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0F" w:rsidRDefault="002B51D8">
      <w:pPr>
        <w:suppressAutoHyphens/>
        <w:spacing w:after="0" w:line="240" w:lineRule="auto"/>
        <w:jc w:val="center"/>
        <w:outlineLvl w:val="0"/>
        <w:rPr>
          <w:rFonts w:ascii="Times New Roman" w:eastAsia="Times New Roman" w:hAnsi="Times New Roman" w:cs="Times New Roman"/>
          <w:b/>
          <w:bCs/>
          <w:sz w:val="28"/>
          <w:szCs w:val="28"/>
          <w:lang w:eastAsia="ar-SA"/>
        </w:rPr>
      </w:pPr>
      <w:r>
        <w:rPr>
          <w:rFonts w:ascii="Times New Roman" w:eastAsia="Times New Roman" w:hAnsi="Times New Roman" w:cs="Times New Roman"/>
          <w:b/>
          <w:bCs/>
          <w:noProof/>
          <w:sz w:val="28"/>
          <w:szCs w:val="28"/>
          <w:lang w:val="ru-RU"/>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0" cstate="print"/>
                    <a:srcRect l="-2094" t="-1620" r="-2094" b="-1620"/>
                    <a:stretch>
                      <a:fillRect/>
                    </a:stretch>
                  </pic:blipFill>
                  <pic:spPr>
                    <a:xfrm>
                      <a:off x="0" y="0"/>
                      <a:ext cx="447040" cy="539115"/>
                    </a:xfrm>
                    <a:prstGeom prst="rect">
                      <a:avLst/>
                    </a:prstGeom>
                    <a:solidFill>
                      <a:srgbClr val="FFFFFF"/>
                    </a:solidFill>
                    <a:ln w="9525">
                      <a:noFill/>
                      <a:miter lim="800000"/>
                      <a:headEnd/>
                      <a:tailEnd/>
                    </a:ln>
                  </pic:spPr>
                </pic:pic>
              </a:graphicData>
            </a:graphic>
          </wp:inline>
        </w:drawing>
      </w:r>
    </w:p>
    <w:p w:rsidR="00A8590F" w:rsidRDefault="002B51D8">
      <w:pPr>
        <w:suppressAutoHyphens/>
        <w:spacing w:after="6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Управління освіти Ніжинської міської ради</w:t>
      </w:r>
    </w:p>
    <w:p w:rsidR="00A8590F" w:rsidRDefault="002B51D8">
      <w:pPr>
        <w:suppressAutoHyphens/>
        <w:spacing w:after="60" w:line="240" w:lineRule="auto"/>
        <w:jc w:val="center"/>
        <w:rPr>
          <w:rFonts w:ascii="Times New Roman" w:hAnsi="Times New Roman" w:cs="Times New Roman"/>
          <w:b/>
          <w:sz w:val="28"/>
          <w:szCs w:val="28"/>
          <w:lang w:eastAsia="ar-SA"/>
        </w:rPr>
      </w:pPr>
      <w:r>
        <w:rPr>
          <w:rFonts w:ascii="Times New Roman" w:eastAsia="Times New Roman" w:hAnsi="Times New Roman" w:cs="Times New Roman"/>
          <w:b/>
          <w:bCs/>
          <w:sz w:val="24"/>
          <w:szCs w:val="24"/>
          <w:lang w:eastAsia="ar-SA"/>
        </w:rPr>
        <w:t>Чернігівської області</w:t>
      </w:r>
    </w:p>
    <w:tbl>
      <w:tblPr>
        <w:tblW w:w="0" w:type="auto"/>
        <w:tblLayout w:type="fixed"/>
        <w:tblLook w:val="04A0" w:firstRow="1" w:lastRow="0" w:firstColumn="1" w:lastColumn="0" w:noHBand="0" w:noVBand="1"/>
      </w:tblPr>
      <w:tblGrid>
        <w:gridCol w:w="3931"/>
        <w:gridCol w:w="5387"/>
      </w:tblGrid>
      <w:tr w:rsidR="00A8590F">
        <w:tc>
          <w:tcPr>
            <w:tcW w:w="3931" w:type="dxa"/>
          </w:tcPr>
          <w:p w:rsidR="00A8590F" w:rsidRDefault="00A8590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8590F" w:rsidRDefault="00A8590F">
            <w:pPr>
              <w:suppressAutoHyphens/>
              <w:spacing w:after="0" w:line="240" w:lineRule="auto"/>
              <w:rPr>
                <w:rFonts w:ascii="Times New Roman" w:eastAsia="Times New Roman" w:hAnsi="Times New Roman" w:cs="Times New Roman"/>
              </w:rPr>
            </w:pPr>
          </w:p>
          <w:p w:rsidR="00A8590F" w:rsidRDefault="00A8590F">
            <w:pPr>
              <w:suppressAutoHyphens/>
              <w:spacing w:after="0" w:line="240" w:lineRule="auto"/>
              <w:rPr>
                <w:rFonts w:ascii="Times New Roman" w:eastAsia="Times New Roman" w:hAnsi="Times New Roman" w:cs="Times New Roman"/>
                <w:b/>
                <w:bCs/>
                <w:sz w:val="24"/>
                <w:szCs w:val="24"/>
                <w:lang w:eastAsia="ar-SA"/>
              </w:rPr>
            </w:pPr>
          </w:p>
        </w:tc>
      </w:tr>
      <w:tr w:rsidR="00A8590F">
        <w:tc>
          <w:tcPr>
            <w:tcW w:w="3931" w:type="dxa"/>
          </w:tcPr>
          <w:p w:rsidR="00A8590F" w:rsidRDefault="00A8590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8590F" w:rsidRDefault="002B51D8">
            <w:pPr>
              <w:spacing w:after="0" w:line="240" w:lineRule="auto"/>
              <w:ind w:left="-1418"/>
              <w:jc w:val="right"/>
              <w:rPr>
                <w:rFonts w:ascii="Times New Roman" w:eastAsia="Times New Roman" w:hAnsi="Times New Roman" w:cs="Times New Roman"/>
                <w:b/>
                <w:sz w:val="24"/>
                <w:szCs w:val="24"/>
                <w:highlight w:val="white"/>
                <w:lang w:eastAsia="en-US"/>
              </w:rPr>
            </w:pPr>
            <w:r>
              <w:rPr>
                <w:rFonts w:ascii="Times New Roman" w:eastAsia="Times New Roman" w:hAnsi="Times New Roman" w:cs="Times New Roman"/>
                <w:color w:val="000000"/>
                <w:sz w:val="24"/>
                <w:szCs w:val="24"/>
                <w:highlight w:val="white"/>
                <w:lang w:eastAsia="en-US"/>
              </w:rPr>
              <w:t xml:space="preserve">                                                                    </w:t>
            </w:r>
            <w:r>
              <w:rPr>
                <w:rFonts w:ascii="Times New Roman" w:eastAsia="Times New Roman" w:hAnsi="Times New Roman" w:cs="Times New Roman"/>
                <w:b/>
                <w:color w:val="000000"/>
                <w:sz w:val="24"/>
                <w:szCs w:val="24"/>
                <w:highlight w:val="white"/>
                <w:lang w:eastAsia="en-US"/>
              </w:rPr>
              <w:t>Уповноважена особа</w:t>
            </w:r>
          </w:p>
          <w:p w:rsidR="00A8590F" w:rsidRDefault="002B51D8">
            <w:pPr>
              <w:spacing w:after="0" w:line="240" w:lineRule="auto"/>
              <w:ind w:left="-1418"/>
              <w:jc w:val="right"/>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_____________ </w:t>
            </w:r>
            <w:proofErr w:type="spellStart"/>
            <w:r>
              <w:rPr>
                <w:rFonts w:ascii="Times New Roman" w:eastAsia="Times New Roman" w:hAnsi="Times New Roman" w:cs="Times New Roman"/>
                <w:sz w:val="24"/>
                <w:szCs w:val="24"/>
                <w:lang w:eastAsia="en-US"/>
              </w:rPr>
              <w:t>Гакал</w:t>
            </w:r>
            <w:proofErr w:type="spellEnd"/>
            <w:r>
              <w:rPr>
                <w:rFonts w:ascii="Times New Roman" w:eastAsia="Times New Roman" w:hAnsi="Times New Roman" w:cs="Times New Roman"/>
                <w:sz w:val="24"/>
                <w:szCs w:val="24"/>
                <w:lang w:eastAsia="en-US"/>
              </w:rPr>
              <w:t xml:space="preserve"> В.В.</w:t>
            </w:r>
          </w:p>
          <w:p w:rsidR="00A8590F" w:rsidRDefault="002B51D8">
            <w:pPr>
              <w:suppressAutoHyphens/>
              <w:snapToGrid w:val="0"/>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lang w:eastAsia="en-US"/>
              </w:rPr>
              <w:t xml:space="preserve">                                                          </w:t>
            </w:r>
            <w:r w:rsidR="00A9576A" w:rsidRPr="00A9576A">
              <w:rPr>
                <w:rFonts w:ascii="Times New Roman" w:eastAsia="Times New Roman" w:hAnsi="Times New Roman" w:cs="Times New Roman"/>
                <w:sz w:val="24"/>
                <w:szCs w:val="24"/>
                <w:lang w:eastAsia="en-US"/>
              </w:rPr>
              <w:t>06</w:t>
            </w:r>
            <w:r w:rsidRPr="00A9576A">
              <w:rPr>
                <w:rFonts w:ascii="Times New Roman" w:eastAsia="Times New Roman" w:hAnsi="Times New Roman" w:cs="Times New Roman"/>
                <w:sz w:val="24"/>
                <w:szCs w:val="24"/>
                <w:lang w:eastAsia="en-US"/>
              </w:rPr>
              <w:t>.10.2023</w:t>
            </w:r>
          </w:p>
          <w:p w:rsidR="00A8590F" w:rsidRDefault="00A8590F">
            <w:pPr>
              <w:suppressAutoHyphens/>
              <w:snapToGrid w:val="0"/>
              <w:spacing w:after="0" w:line="240" w:lineRule="auto"/>
              <w:rPr>
                <w:rFonts w:ascii="Times New Roman" w:eastAsia="Times New Roman" w:hAnsi="Times New Roman" w:cs="Times New Roman"/>
                <w:b/>
                <w:bCs/>
                <w:sz w:val="24"/>
                <w:szCs w:val="24"/>
                <w:lang w:eastAsia="ar-SA"/>
              </w:rPr>
            </w:pPr>
          </w:p>
        </w:tc>
      </w:tr>
      <w:tr w:rsidR="00A8590F">
        <w:trPr>
          <w:trHeight w:val="398"/>
        </w:trPr>
        <w:tc>
          <w:tcPr>
            <w:tcW w:w="3931" w:type="dxa"/>
          </w:tcPr>
          <w:p w:rsidR="00A8590F" w:rsidRDefault="00A8590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8590F" w:rsidRDefault="00A8590F">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A8590F">
        <w:trPr>
          <w:trHeight w:val="264"/>
        </w:trPr>
        <w:tc>
          <w:tcPr>
            <w:tcW w:w="3931" w:type="dxa"/>
          </w:tcPr>
          <w:p w:rsidR="00A8590F" w:rsidRDefault="00A8590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8590F" w:rsidRDefault="002B51D8">
            <w:pPr>
              <w:suppressAutoHyphens/>
              <w:snapToGrid w:val="0"/>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lang w:eastAsia="ar-SA"/>
              </w:rPr>
              <w:t xml:space="preserve">                            </w:t>
            </w:r>
          </w:p>
          <w:p w:rsidR="00A8590F" w:rsidRDefault="00A8590F">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A8590F">
        <w:tc>
          <w:tcPr>
            <w:tcW w:w="3931" w:type="dxa"/>
          </w:tcPr>
          <w:p w:rsidR="00A8590F" w:rsidRDefault="00A8590F">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A8590F" w:rsidRDefault="00A8590F">
            <w:pPr>
              <w:suppressAutoHyphens/>
              <w:snapToGrid w:val="0"/>
              <w:spacing w:after="0" w:line="240" w:lineRule="auto"/>
              <w:rPr>
                <w:rFonts w:ascii="Times New Roman" w:eastAsia="Times New Roman" w:hAnsi="Times New Roman" w:cs="Times New Roman"/>
                <w:b/>
                <w:bCs/>
                <w:sz w:val="24"/>
                <w:szCs w:val="24"/>
                <w:lang w:eastAsia="ar-SA"/>
              </w:rPr>
            </w:pPr>
          </w:p>
        </w:tc>
      </w:tr>
    </w:tbl>
    <w:p w:rsidR="00A8590F" w:rsidRDefault="00A8590F">
      <w:pPr>
        <w:suppressAutoHyphens/>
        <w:spacing w:after="0" w:line="240" w:lineRule="auto"/>
        <w:jc w:val="center"/>
        <w:rPr>
          <w:rFonts w:ascii="Times New Roman" w:eastAsia="Times New Roman" w:hAnsi="Times New Roman" w:cs="Times New Roman"/>
          <w:lang w:eastAsia="ar-SA"/>
        </w:rPr>
      </w:pPr>
    </w:p>
    <w:p w:rsidR="00A8590F" w:rsidRDefault="00A8590F">
      <w:pPr>
        <w:keepNext/>
        <w:keepLines/>
        <w:suppressAutoHyphens/>
        <w:spacing w:after="0" w:line="276" w:lineRule="auto"/>
        <w:jc w:val="center"/>
        <w:outlineLvl w:val="0"/>
        <w:rPr>
          <w:rFonts w:ascii="Times New Roman" w:eastAsia="Times New Roman" w:hAnsi="Times New Roman" w:cs="Times New Roman"/>
          <w:b/>
          <w:bCs/>
          <w:kern w:val="2"/>
          <w:lang w:eastAsia="ar-SA"/>
        </w:rPr>
      </w:pPr>
    </w:p>
    <w:p w:rsidR="00A8590F" w:rsidRDefault="00A8590F">
      <w:pPr>
        <w:keepNext/>
        <w:keepLines/>
        <w:suppressAutoHyphens/>
        <w:spacing w:after="0" w:line="276" w:lineRule="auto"/>
        <w:outlineLvl w:val="0"/>
        <w:rPr>
          <w:rFonts w:ascii="Times New Roman" w:eastAsia="Times New Roman" w:hAnsi="Times New Roman" w:cs="Times New Roman"/>
          <w:b/>
          <w:bCs/>
          <w:kern w:val="2"/>
          <w:lang w:eastAsia="ar-SA"/>
        </w:rPr>
      </w:pPr>
    </w:p>
    <w:p w:rsidR="00A8590F" w:rsidRDefault="002B51D8">
      <w:pPr>
        <w:keepNext/>
        <w:suppressAutoHyphens/>
        <w:spacing w:after="0" w:line="240" w:lineRule="auto"/>
        <w:jc w:val="center"/>
        <w:rPr>
          <w:rFonts w:ascii="Times New Roman" w:eastAsia="Times New Roman" w:hAnsi="Times New Roman" w:cs="Times New Roman"/>
          <w:b/>
          <w:bCs/>
          <w:kern w:val="2"/>
          <w:sz w:val="28"/>
          <w:lang w:eastAsia="ar-SA"/>
        </w:rPr>
      </w:pPr>
      <w:r>
        <w:rPr>
          <w:rFonts w:ascii="Times New Roman" w:eastAsia="Times New Roman" w:hAnsi="Times New Roman" w:cs="Times New Roman"/>
          <w:b/>
          <w:bCs/>
          <w:kern w:val="2"/>
          <w:sz w:val="28"/>
          <w:lang w:eastAsia="ar-SA"/>
        </w:rPr>
        <w:t>ТЕНДЕРНА ДОКУМЕНТАЦІЯ</w:t>
      </w:r>
    </w:p>
    <w:p w:rsidR="00A8590F" w:rsidRDefault="00A8590F">
      <w:pPr>
        <w:keepNext/>
        <w:suppressAutoHyphens/>
        <w:spacing w:after="0" w:line="240" w:lineRule="auto"/>
        <w:jc w:val="center"/>
        <w:rPr>
          <w:rFonts w:ascii="Times New Roman" w:eastAsia="Times New Roman" w:hAnsi="Times New Roman" w:cs="Times New Roman"/>
          <w:b/>
          <w:bCs/>
          <w:kern w:val="2"/>
          <w:sz w:val="28"/>
          <w:szCs w:val="28"/>
          <w:lang w:eastAsia="ar-SA"/>
        </w:rPr>
      </w:pPr>
    </w:p>
    <w:p w:rsidR="00A8590F" w:rsidRDefault="002B51D8">
      <w:pPr>
        <w:suppressAutoHyphens/>
        <w:spacing w:after="0" w:line="240" w:lineRule="auto"/>
        <w:jc w:val="center"/>
        <w:rPr>
          <w:rFonts w:ascii="Times New Roman" w:eastAsia="Times New Roman" w:hAnsi="Times New Roman" w:cs="Times New Roman"/>
          <w:bCs/>
          <w:sz w:val="28"/>
          <w:szCs w:val="32"/>
          <w:lang w:eastAsia="ar-SA"/>
        </w:rPr>
      </w:pPr>
      <w:r>
        <w:rPr>
          <w:rFonts w:ascii="Times New Roman" w:eastAsia="Times New Roman" w:hAnsi="Times New Roman" w:cs="Times New Roman"/>
          <w:bCs/>
          <w:sz w:val="28"/>
          <w:szCs w:val="32"/>
          <w:lang w:eastAsia="ar-SA"/>
        </w:rPr>
        <w:t>на закупівлю за предметом</w:t>
      </w:r>
    </w:p>
    <w:p w:rsidR="00A8590F" w:rsidRDefault="00A8590F">
      <w:pPr>
        <w:spacing w:after="0" w:line="240" w:lineRule="auto"/>
        <w:ind w:right="-2"/>
        <w:jc w:val="center"/>
        <w:rPr>
          <w:rFonts w:ascii="Times New Roman" w:hAnsi="Times New Roman" w:cs="Times New Roman"/>
          <w:sz w:val="28"/>
          <w:szCs w:val="28"/>
        </w:rPr>
      </w:pPr>
      <w:bookmarkStart w:id="0" w:name="_Hlk94700125"/>
    </w:p>
    <w:p w:rsidR="00A8590F" w:rsidRDefault="002B51D8">
      <w:pPr>
        <w:shd w:val="clear" w:color="auto" w:fill="FFFFFF"/>
        <w:suppressAutoHyphens/>
        <w:spacing w:after="0" w:line="240" w:lineRule="auto"/>
        <w:ind w:firstLine="567"/>
        <w:jc w:val="center"/>
        <w:rPr>
          <w:rFonts w:ascii="Times New Roman" w:eastAsia="BatangChe" w:hAnsi="Times New Roman" w:cs="Times New Roman"/>
          <w:b/>
          <w:sz w:val="28"/>
          <w:szCs w:val="28"/>
        </w:rPr>
      </w:pPr>
      <w:r>
        <w:rPr>
          <w:rFonts w:ascii="Times New Roman" w:eastAsia="BatangChe" w:hAnsi="Times New Roman" w:cs="Times New Roman"/>
          <w:b/>
          <w:sz w:val="28"/>
          <w:szCs w:val="28"/>
        </w:rPr>
        <w:t>Обладнання та засоби навчання для кабінет</w:t>
      </w:r>
      <w:r w:rsidR="004D3052">
        <w:rPr>
          <w:rFonts w:ascii="Times New Roman" w:eastAsia="BatangChe" w:hAnsi="Times New Roman" w:cs="Times New Roman"/>
          <w:b/>
          <w:sz w:val="28"/>
          <w:szCs w:val="28"/>
        </w:rPr>
        <w:t>ів</w:t>
      </w:r>
      <w:r>
        <w:rPr>
          <w:rFonts w:ascii="Times New Roman" w:eastAsia="BatangChe" w:hAnsi="Times New Roman" w:cs="Times New Roman"/>
          <w:b/>
          <w:sz w:val="28"/>
          <w:szCs w:val="28"/>
        </w:rPr>
        <w:t xml:space="preserve"> фізики та астрономії згідно код ДК 021:2015  39160000-1  Шкільні меблі (номенклатурна позиція згідно код ДК 021:2015  39162100-6 Навчальне обладнання)</w:t>
      </w:r>
    </w:p>
    <w:p w:rsidR="00A8590F" w:rsidRDefault="00A8590F">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bookmarkEnd w:id="0"/>
    <w:p w:rsidR="00A8590F" w:rsidRDefault="002B51D8">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A8590F" w:rsidRDefault="002B51D8">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bCs/>
          <w:sz w:val="28"/>
          <w:lang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A8590F" w:rsidRDefault="00A8590F">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A8590F" w:rsidRDefault="00A8590F">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A8590F" w:rsidRDefault="00A8590F">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A8590F" w:rsidRDefault="00A8590F">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8590F" w:rsidRDefault="00A8590F">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8590F" w:rsidRDefault="00A8590F">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8590F" w:rsidRDefault="00A8590F">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8590F" w:rsidRDefault="00A8590F">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8590F" w:rsidRDefault="00A8590F">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A8590F" w:rsidRDefault="002B51D8">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Ніжин - 2023</w:t>
      </w:r>
    </w:p>
    <w:p w:rsidR="00A8590F" w:rsidRDefault="002B51D8">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tbl>
      <w:tblPr>
        <w:tblStyle w:val="Style3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A8590F">
        <w:trPr>
          <w:trHeight w:val="416"/>
          <w:jc w:val="center"/>
        </w:trPr>
        <w:tc>
          <w:tcPr>
            <w:tcW w:w="705" w:type="dxa"/>
            <w:vAlign w:val="center"/>
          </w:tcPr>
          <w:p w:rsidR="00A8590F" w:rsidRDefault="002B5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8590F" w:rsidRDefault="002B51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8590F">
        <w:trPr>
          <w:trHeight w:val="411"/>
          <w:jc w:val="center"/>
        </w:trPr>
        <w:tc>
          <w:tcPr>
            <w:tcW w:w="705" w:type="dxa"/>
            <w:vAlign w:val="center"/>
          </w:tcPr>
          <w:p w:rsidR="00A8590F" w:rsidRDefault="002B5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8590F" w:rsidRDefault="002B5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8590F" w:rsidRDefault="002B5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8590F">
        <w:trPr>
          <w:trHeight w:val="1119"/>
          <w:jc w:val="center"/>
        </w:trPr>
        <w:tc>
          <w:tcPr>
            <w:tcW w:w="705" w:type="dxa"/>
          </w:tcPr>
          <w:p w:rsidR="00A8590F" w:rsidRDefault="002B5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8590F" w:rsidRDefault="002B5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8590F" w:rsidRDefault="002B51D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8590F" w:rsidRDefault="002B51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8590F">
        <w:trPr>
          <w:trHeight w:val="615"/>
          <w:jc w:val="center"/>
        </w:trPr>
        <w:tc>
          <w:tcPr>
            <w:tcW w:w="705" w:type="dxa"/>
          </w:tcPr>
          <w:p w:rsidR="00A8590F" w:rsidRDefault="002B5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8590F" w:rsidRDefault="002B5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8590F" w:rsidRDefault="002B51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590F">
        <w:trPr>
          <w:trHeight w:val="285"/>
          <w:jc w:val="center"/>
        </w:trPr>
        <w:tc>
          <w:tcPr>
            <w:tcW w:w="705" w:type="dxa"/>
          </w:tcPr>
          <w:p w:rsidR="00A8590F" w:rsidRDefault="002B5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8590F" w:rsidRDefault="002B5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8590F" w:rsidRDefault="002B51D8">
            <w:pPr>
              <w:widowControl w:val="0"/>
              <w:spacing w:after="0" w:line="240" w:lineRule="auto"/>
              <w:ind w:right="113"/>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Управління освіти Ніжинської міської ради Чернігівської області .</w:t>
            </w:r>
          </w:p>
          <w:p w:rsidR="00A8590F" w:rsidRDefault="002B51D8">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A8590F">
        <w:trPr>
          <w:trHeight w:val="536"/>
          <w:jc w:val="center"/>
        </w:trPr>
        <w:tc>
          <w:tcPr>
            <w:tcW w:w="705" w:type="dxa"/>
          </w:tcPr>
          <w:p w:rsidR="00A8590F" w:rsidRDefault="002B5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8590F" w:rsidRDefault="002B5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8590F" w:rsidRDefault="002B51D8">
            <w:pPr>
              <w:widowControl w:val="0"/>
              <w:spacing w:after="0" w:line="240" w:lineRule="auto"/>
              <w:contextualSpacing/>
              <w:jc w:val="both"/>
              <w:rPr>
                <w:rFonts w:ascii="Times New Roman" w:hAnsi="Times New Roman" w:cs="Times New Roman"/>
                <w:lang w:eastAsia="uk-UA"/>
              </w:rPr>
            </w:pPr>
            <w:r>
              <w:rPr>
                <w:rFonts w:ascii="Times New Roman" w:hAnsi="Times New Roman" w:cs="Times New Roman"/>
                <w:lang w:eastAsia="uk-UA"/>
              </w:rPr>
              <w:t>вул. Купецька 13, м. Ніжин, Чернігівська область, Україна, 16600</w:t>
            </w:r>
          </w:p>
        </w:tc>
      </w:tr>
      <w:tr w:rsidR="00A8590F">
        <w:trPr>
          <w:trHeight w:val="1119"/>
          <w:jc w:val="center"/>
        </w:trPr>
        <w:tc>
          <w:tcPr>
            <w:tcW w:w="705" w:type="dxa"/>
          </w:tcPr>
          <w:p w:rsidR="00A8590F" w:rsidRDefault="002B5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8590F" w:rsidRDefault="002B5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8590F" w:rsidRDefault="002B51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Pr>
                <w:rFonts w:ascii="Times New Roman" w:eastAsia="Times New Roman" w:hAnsi="Times New Roman" w:cs="Times New Roman"/>
                <w:sz w:val="24"/>
                <w:szCs w:val="24"/>
              </w:rPr>
              <w:t>Гакал</w:t>
            </w:r>
            <w:proofErr w:type="spellEnd"/>
            <w:r>
              <w:rPr>
                <w:rFonts w:ascii="Times New Roman" w:eastAsia="Times New Roman" w:hAnsi="Times New Roman" w:cs="Times New Roman"/>
                <w:sz w:val="24"/>
                <w:szCs w:val="24"/>
              </w:rPr>
              <w:t xml:space="preserve"> Валентина Володимирівна – бухгалтер централізованої бухгалтерії, уповноважена особа.</w:t>
            </w:r>
          </w:p>
          <w:p w:rsidR="00A8590F" w:rsidRDefault="002B51D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ел</w:t>
            </w:r>
            <w:proofErr w:type="spellEnd"/>
            <w:r>
              <w:rPr>
                <w:rFonts w:ascii="Times New Roman" w:eastAsia="Times New Roman" w:hAnsi="Times New Roman" w:cs="Times New Roman"/>
                <w:sz w:val="24"/>
                <w:szCs w:val="24"/>
              </w:rPr>
              <w:t>. адреса: tenderosvitanizhyn@ukr.net</w:t>
            </w:r>
          </w:p>
          <w:p w:rsidR="00A8590F" w:rsidRDefault="002B51D8">
            <w:pPr>
              <w:spacing w:after="0" w:line="240" w:lineRule="auto"/>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Тел.. 067 840 45 47</w:t>
            </w:r>
          </w:p>
        </w:tc>
      </w:tr>
      <w:tr w:rsidR="00A8590F">
        <w:trPr>
          <w:trHeight w:val="15"/>
          <w:jc w:val="center"/>
        </w:trPr>
        <w:tc>
          <w:tcPr>
            <w:tcW w:w="705" w:type="dxa"/>
          </w:tcPr>
          <w:p w:rsidR="00A8590F" w:rsidRDefault="002B5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8590F" w:rsidRDefault="002B5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8590F" w:rsidRDefault="002B51D8">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торги з особливостями</w:t>
            </w:r>
          </w:p>
        </w:tc>
      </w:tr>
      <w:tr w:rsidR="00A8590F">
        <w:trPr>
          <w:trHeight w:val="240"/>
          <w:jc w:val="center"/>
        </w:trPr>
        <w:tc>
          <w:tcPr>
            <w:tcW w:w="705" w:type="dxa"/>
          </w:tcPr>
          <w:p w:rsidR="00A8590F" w:rsidRDefault="002B5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8590F" w:rsidRDefault="002B5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8590F" w:rsidRDefault="002B51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8590F">
        <w:trPr>
          <w:jc w:val="center"/>
        </w:trPr>
        <w:tc>
          <w:tcPr>
            <w:tcW w:w="705" w:type="dxa"/>
          </w:tcPr>
          <w:p w:rsidR="00A8590F" w:rsidRDefault="002B5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8590F" w:rsidRDefault="002B5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8590F" w:rsidRDefault="002B51D8">
            <w:pPr>
              <w:spacing w:after="0" w:line="240" w:lineRule="auto"/>
              <w:jc w:val="both"/>
              <w:rPr>
                <w:rFonts w:ascii="Times New Roman" w:eastAsia="Times New Roman" w:hAnsi="Times New Roman" w:cs="Times New Roman"/>
                <w:i/>
                <w:sz w:val="24"/>
                <w:szCs w:val="24"/>
                <w:highlight w:val="red"/>
              </w:rPr>
            </w:pPr>
            <w:r>
              <w:rPr>
                <w:rFonts w:ascii="Times New Roman" w:eastAsia="Times New Roman" w:hAnsi="Times New Roman" w:cs="Times New Roman"/>
                <w:i/>
                <w:sz w:val="24"/>
                <w:szCs w:val="24"/>
              </w:rPr>
              <w:t>Обладнання та засоби навчання для кабінет</w:t>
            </w:r>
            <w:r w:rsidR="004D3052">
              <w:rPr>
                <w:rFonts w:ascii="Times New Roman" w:eastAsia="Times New Roman" w:hAnsi="Times New Roman" w:cs="Times New Roman"/>
                <w:i/>
                <w:sz w:val="24"/>
                <w:szCs w:val="24"/>
              </w:rPr>
              <w:t>ів</w:t>
            </w:r>
            <w:r>
              <w:rPr>
                <w:rFonts w:ascii="Times New Roman" w:eastAsia="Times New Roman" w:hAnsi="Times New Roman" w:cs="Times New Roman"/>
                <w:i/>
                <w:sz w:val="24"/>
                <w:szCs w:val="24"/>
              </w:rPr>
              <w:t xml:space="preserve"> фізики та астрономії згідно код ДК 021:2015  39160000-1  Шкільні меблі (номенклатурна позиція згідно код ДК 021:2015  39162100-6 Навчальне обладнання)</w:t>
            </w: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8590F" w:rsidRDefault="002B51D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8590F" w:rsidRDefault="002B51D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8590F" w:rsidRDefault="00A8590F">
            <w:pPr>
              <w:widowControl w:val="0"/>
              <w:spacing w:after="0" w:line="240" w:lineRule="auto"/>
              <w:ind w:right="120"/>
              <w:jc w:val="both"/>
              <w:rPr>
                <w:rFonts w:ascii="Times New Roman" w:eastAsia="Times New Roman" w:hAnsi="Times New Roman" w:cs="Times New Roman"/>
                <w:i/>
                <w:color w:val="FF0000"/>
                <w:sz w:val="24"/>
                <w:szCs w:val="24"/>
              </w:rPr>
            </w:pP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8590F" w:rsidRDefault="002B51D8">
            <w:pPr>
              <w:widowControl w:val="0"/>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A8590F" w:rsidRDefault="00A8590F">
            <w:pPr>
              <w:widowControl w:val="0"/>
              <w:spacing w:after="0" w:line="240" w:lineRule="auto"/>
              <w:rPr>
                <w:rFonts w:ascii="Times New Roman" w:eastAsia="Times New Roman" w:hAnsi="Times New Roman" w:cs="Times New Roman"/>
                <w:color w:val="000000"/>
                <w:sz w:val="24"/>
                <w:szCs w:val="24"/>
              </w:rPr>
            </w:pPr>
          </w:p>
        </w:tc>
        <w:tc>
          <w:tcPr>
            <w:tcW w:w="6450" w:type="dxa"/>
          </w:tcPr>
          <w:p w:rsidR="00A8590F" w:rsidRDefault="002B51D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згідно Додатку №2 .</w:t>
            </w:r>
          </w:p>
          <w:p w:rsidR="00A8590F" w:rsidRDefault="002B51D8">
            <w:pPr>
              <w:widowControl w:val="0"/>
              <w:spacing w:after="0" w:line="240" w:lineRule="auto"/>
              <w:ind w:right="12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Місце поставки товарів узгоджується з Переможцем закупівлі під час підписання Договору.</w:t>
            </w:r>
          </w:p>
          <w:p w:rsidR="00A8590F" w:rsidRDefault="00A8590F">
            <w:pPr>
              <w:widowControl w:val="0"/>
              <w:spacing w:after="0" w:line="240" w:lineRule="auto"/>
              <w:ind w:right="120"/>
              <w:jc w:val="both"/>
              <w:rPr>
                <w:rFonts w:ascii="Times New Roman" w:eastAsia="Times New Roman" w:hAnsi="Times New Roman" w:cs="Times New Roman"/>
                <w:i/>
                <w:sz w:val="24"/>
                <w:szCs w:val="24"/>
              </w:rPr>
            </w:pPr>
          </w:p>
        </w:tc>
      </w:tr>
      <w:tr w:rsidR="00A8590F">
        <w:trPr>
          <w:trHeight w:val="645"/>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30 листопада  2023 року включно </w:t>
            </w:r>
          </w:p>
        </w:tc>
      </w:tr>
      <w:tr w:rsidR="00A8590F">
        <w:trPr>
          <w:trHeight w:val="841"/>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8590F" w:rsidRDefault="002B51D8">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8590F" w:rsidRDefault="002B51D8">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8590F" w:rsidRDefault="002B51D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8590F" w:rsidRDefault="002B51D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8590F" w:rsidRDefault="002B51D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8590F" w:rsidRDefault="002B51D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8590F" w:rsidRDefault="002B51D8">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8590F" w:rsidRDefault="002B51D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590F">
        <w:trPr>
          <w:trHeight w:val="501"/>
          <w:jc w:val="center"/>
        </w:trPr>
        <w:tc>
          <w:tcPr>
            <w:tcW w:w="9960" w:type="dxa"/>
            <w:gridSpan w:val="3"/>
            <w:vAlign w:val="center"/>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8590F">
        <w:trPr>
          <w:trHeight w:val="1975"/>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A8590F" w:rsidRDefault="002B51D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8590F" w:rsidRDefault="002B51D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590F" w:rsidRDefault="002B51D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8590F" w:rsidRDefault="002B51D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8590F" w:rsidRDefault="002B51D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8590F" w:rsidRDefault="002B51D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8590F" w:rsidRDefault="002B51D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590F" w:rsidRDefault="002B51D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8590F">
        <w:trPr>
          <w:trHeight w:val="480"/>
          <w:jc w:val="center"/>
        </w:trPr>
        <w:tc>
          <w:tcPr>
            <w:tcW w:w="9960" w:type="dxa"/>
            <w:gridSpan w:val="3"/>
            <w:vAlign w:val="center"/>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8590F" w:rsidRDefault="002B51D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8590F" w:rsidRDefault="002B51D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8590F" w:rsidRDefault="002B51D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8590F" w:rsidRDefault="002B51D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8590F" w:rsidRDefault="002B51D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rPr>
              <w:t xml:space="preserve">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A8590F" w:rsidRDefault="002B51D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інформацією про необхідні технічні, якісні та кількісні характеристики предмета закупівлі (надається згідно з </w:t>
            </w:r>
            <w:r>
              <w:rPr>
                <w:rFonts w:ascii="Times New Roman" w:hAnsi="Times New Roman"/>
                <w:b/>
                <w:bCs/>
                <w:i/>
                <w:iCs/>
                <w:sz w:val="24"/>
                <w:szCs w:val="24"/>
              </w:rPr>
              <w:t>Додатком №2</w:t>
            </w:r>
            <w:r>
              <w:rPr>
                <w:rFonts w:ascii="Times New Roman" w:hAnsi="Times New Roman"/>
                <w:sz w:val="24"/>
                <w:szCs w:val="24"/>
              </w:rPr>
              <w:t xml:space="preserve"> до тендерної документації);</w:t>
            </w:r>
          </w:p>
          <w:p w:rsidR="00A8590F" w:rsidRDefault="002B51D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A8590F" w:rsidRDefault="002B51D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590F" w:rsidRDefault="002B51D8">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8590F" w:rsidRDefault="002B51D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8590F" w:rsidRDefault="002B51D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A8590F" w:rsidRDefault="002B51D8">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8590F" w:rsidRDefault="002B51D8">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590F" w:rsidRDefault="002B51D8">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8590F" w:rsidRDefault="002B51D8">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A8590F" w:rsidRDefault="002B51D8">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590F" w:rsidRDefault="002B51D8">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A8590F" w:rsidRDefault="002B51D8">
            <w:pPr>
              <w:widowControl w:val="0"/>
              <w:spacing w:after="0" w:line="240" w:lineRule="auto"/>
              <w:jc w:val="both"/>
              <w:rPr>
                <w:rFonts w:ascii="Times New Roman" w:eastAsia="Times New Roman" w:hAnsi="Times New Roman" w:cs="Times New Roman"/>
                <w:b/>
                <w:sz w:val="24"/>
                <w:szCs w:val="24"/>
              </w:rPr>
            </w:pPr>
            <w:bookmarkStart w:id="1" w:name="_heading=h.3znysh7" w:colFirst="0" w:colLast="0"/>
            <w:bookmarkEnd w:id="1"/>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sz w:val="24"/>
                <w:szCs w:val="24"/>
              </w:rPr>
              <w:t>скан-копій</w:t>
            </w:r>
            <w:proofErr w:type="spellEnd"/>
            <w:r>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A8590F" w:rsidRDefault="002B51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A8590F" w:rsidRDefault="002B51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8590F" w:rsidRDefault="002B51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8590F" w:rsidRDefault="002B51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A8590F" w:rsidRDefault="002B51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8590F" w:rsidRDefault="002B51D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8590F" w:rsidRDefault="002B51D8">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w:t>
            </w:r>
            <w:r>
              <w:rPr>
                <w:rFonts w:ascii="Times New Roman" w:eastAsia="Times New Roman" w:hAnsi="Times New Roman" w:cs="Times New Roman"/>
                <w:b/>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8590F" w:rsidRDefault="002B51D8">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8590F" w:rsidRDefault="002B51D8">
            <w:pPr>
              <w:widowControl w:val="0"/>
              <w:spacing w:after="0" w:line="240" w:lineRule="auto"/>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8590F" w:rsidRDefault="002B51D8">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8590F" w:rsidRDefault="002B51D8">
            <w:pPr>
              <w:widowControl w:val="0"/>
              <w:spacing w:after="0" w:line="240" w:lineRule="auto"/>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A8590F">
        <w:trPr>
          <w:trHeight w:val="913"/>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8590F" w:rsidRDefault="002B51D8">
            <w:pPr>
              <w:widowControl w:val="0"/>
              <w:spacing w:after="0" w:line="240" w:lineRule="auto"/>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8590F" w:rsidRDefault="002B51D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A8590F">
        <w:trPr>
          <w:trHeight w:val="560"/>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8590F" w:rsidRDefault="002B51D8">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8590F" w:rsidRDefault="002B51D8">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8590F">
        <w:trPr>
          <w:trHeight w:val="1440"/>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w:t>
            </w:r>
            <w:r>
              <w:rPr>
                <w:rFonts w:ascii="Times New Roman" w:eastAsia="Times New Roman" w:hAnsi="Times New Roman" w:cs="Times New Roman"/>
                <w:b/>
                <w:sz w:val="24"/>
                <w:szCs w:val="24"/>
              </w:rPr>
              <w:t xml:space="preserve">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50" w:type="dxa"/>
            <w:vAlign w:val="center"/>
          </w:tcPr>
          <w:p w:rsidR="00A8590F" w:rsidRDefault="002B51D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8590F" w:rsidRDefault="002B51D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Pr>
                <w:rFonts w:ascii="Times New Roman" w:eastAsia="Times New Roman" w:hAnsi="Times New Roman" w:cs="Times New Roman"/>
                <w:sz w:val="24"/>
                <w:szCs w:val="24"/>
              </w:rPr>
              <w:lastRenderedPageBreak/>
              <w:t>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8590F" w:rsidRDefault="002B51D8">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8590F" w:rsidRDefault="002B51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8590F" w:rsidRDefault="002B51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8590F" w:rsidRDefault="002B51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590F" w:rsidRDefault="002B51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8590F" w:rsidRDefault="002B51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590F" w:rsidRDefault="002B51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590F" w:rsidRDefault="002B51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590F" w:rsidRDefault="002B51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8590F" w:rsidRDefault="002B51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590F" w:rsidRDefault="002B51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590F" w:rsidRDefault="002B51D8">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Pr>
                <w:rFonts w:ascii="Times New Roman" w:eastAsia="SimSun" w:hAnsi="Times New Roman" w:cs="Times New Roman"/>
                <w:sz w:val="24"/>
                <w:szCs w:val="24"/>
                <w:shd w:val="clear" w:color="auto" w:fill="FFFFFF"/>
              </w:rPr>
              <w:t xml:space="preserve">учасник процедури закупівлі або кінцевий </w:t>
            </w:r>
            <w:proofErr w:type="spellStart"/>
            <w:r>
              <w:rPr>
                <w:rFonts w:ascii="Times New Roman" w:eastAsia="SimSun" w:hAnsi="Times New Roman" w:cs="Times New Roman"/>
                <w:sz w:val="24"/>
                <w:szCs w:val="24"/>
                <w:shd w:val="clear" w:color="auto" w:fill="FFFFFF"/>
              </w:rPr>
              <w:t>бенефіціарний</w:t>
            </w:r>
            <w:proofErr w:type="spellEnd"/>
            <w:r>
              <w:rPr>
                <w:rFonts w:ascii="Times New Roman" w:eastAsia="SimSun" w:hAnsi="Times New Roman" w:cs="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https://zakon.rada.gov.ua/laws/show/_blank" w:history="1">
              <w:r>
                <w:rPr>
                  <w:rStyle w:val="a4"/>
                  <w:rFonts w:ascii="Times New Roman" w:eastAsia="SimSun" w:hAnsi="Times New Roman" w:cs="Times New Roman"/>
                  <w:color w:val="auto"/>
                  <w:sz w:val="24"/>
                  <w:szCs w:val="24"/>
                  <w:shd w:val="clear" w:color="auto" w:fill="FFFFFF"/>
                </w:rPr>
                <w:t>Законом України</w:t>
              </w:r>
            </w:hyperlink>
            <w:r>
              <w:rPr>
                <w:rFonts w:ascii="Times New Roman" w:eastAsia="SimSun" w:hAnsi="Times New Roman" w:cs="Times New Roman"/>
                <w:sz w:val="24"/>
                <w:szCs w:val="24"/>
                <w:shd w:val="clear" w:color="auto" w:fill="FFFFFF"/>
              </w:rPr>
              <w:t xml:space="preserve"> “Про </w:t>
            </w:r>
            <w:proofErr w:type="spellStart"/>
            <w:r>
              <w:rPr>
                <w:rFonts w:ascii="Times New Roman" w:eastAsia="SimSun" w:hAnsi="Times New Roman" w:cs="Times New Roman"/>
                <w:sz w:val="24"/>
                <w:szCs w:val="24"/>
                <w:shd w:val="clear" w:color="auto" w:fill="FFFFFF"/>
              </w:rPr>
              <w:t>санкції”крім</w:t>
            </w:r>
            <w:proofErr w:type="spellEnd"/>
            <w:r>
              <w:rPr>
                <w:rFonts w:ascii="Times New Roman" w:eastAsia="SimSun" w:hAnsi="Times New Roman" w:cs="Times New Roman"/>
                <w:sz w:val="24"/>
                <w:szCs w:val="24"/>
                <w:shd w:val="clear" w:color="auto" w:fill="FFFFFF"/>
              </w:rPr>
              <w:t xml:space="preserve"> випадку, коли активи такої особи в установленому законодавством порядку передані в управління АРМА.                </w:t>
            </w: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590F" w:rsidRDefault="00A8590F">
            <w:pPr>
              <w:spacing w:after="0" w:line="240" w:lineRule="auto"/>
              <w:jc w:val="both"/>
              <w:rPr>
                <w:rFonts w:ascii="Times New Roman" w:eastAsia="Times New Roman" w:hAnsi="Times New Roman" w:cs="Times New Roman"/>
                <w:sz w:val="24"/>
                <w:szCs w:val="24"/>
                <w:highlight w:val="white"/>
              </w:rPr>
            </w:pPr>
          </w:p>
          <w:p w:rsidR="00A8590F" w:rsidRDefault="002B51D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590F" w:rsidRDefault="002B51D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8590F" w:rsidRDefault="002B51D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8590F">
        <w:trPr>
          <w:trHeight w:val="90"/>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A8590F" w:rsidRDefault="002B51D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tc>
      </w:tr>
      <w:tr w:rsidR="00A8590F">
        <w:trPr>
          <w:trHeight w:val="841"/>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8590F">
        <w:trPr>
          <w:trHeight w:val="442"/>
          <w:jc w:val="center"/>
        </w:trPr>
        <w:tc>
          <w:tcPr>
            <w:tcW w:w="9960" w:type="dxa"/>
            <w:gridSpan w:val="3"/>
            <w:vAlign w:val="center"/>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8590F" w:rsidRDefault="002B51D8">
            <w:pPr>
              <w:widowControl w:val="0"/>
              <w:spacing w:after="0" w:line="240"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тендерних пропозицій — </w:t>
            </w:r>
            <w:r w:rsidRPr="00A9576A">
              <w:rPr>
                <w:rFonts w:ascii="Times New Roman" w:eastAsia="Times New Roman" w:hAnsi="Times New Roman" w:cs="Times New Roman"/>
                <w:b/>
                <w:sz w:val="24"/>
                <w:szCs w:val="24"/>
              </w:rPr>
              <w:t>1</w:t>
            </w:r>
            <w:r w:rsidR="00C741FE">
              <w:rPr>
                <w:rFonts w:ascii="Times New Roman" w:eastAsia="Times New Roman" w:hAnsi="Times New Roman" w:cs="Times New Roman"/>
                <w:b/>
                <w:sz w:val="24"/>
                <w:szCs w:val="24"/>
              </w:rPr>
              <w:t>4</w:t>
            </w:r>
            <w:r w:rsidRPr="00A9576A">
              <w:rPr>
                <w:rFonts w:ascii="Times New Roman" w:eastAsia="Times New Roman" w:hAnsi="Times New Roman" w:cs="Times New Roman"/>
                <w:b/>
                <w:sz w:val="24"/>
                <w:szCs w:val="24"/>
              </w:rPr>
              <w:t>.10.2023 року</w:t>
            </w:r>
            <w:r w:rsidR="00C741FE">
              <w:rPr>
                <w:rFonts w:ascii="Times New Roman" w:eastAsia="Times New Roman" w:hAnsi="Times New Roman" w:cs="Times New Roman"/>
                <w:b/>
                <w:sz w:val="24"/>
                <w:szCs w:val="24"/>
              </w:rPr>
              <w:t>, 0</w:t>
            </w:r>
            <w:r w:rsidR="00A9576A" w:rsidRPr="00A9576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:00 год.</w:t>
            </w:r>
            <w:r>
              <w:rPr>
                <w:rFonts w:ascii="Times New Roman" w:eastAsia="Times New Roman" w:hAnsi="Times New Roman" w:cs="Times New Roman"/>
                <w:sz w:val="24"/>
                <w:szCs w:val="24"/>
              </w:rPr>
              <w:t xml:space="preserve"> </w:t>
            </w:r>
          </w:p>
          <w:p w:rsidR="00A8590F" w:rsidRDefault="002B51D8">
            <w:pPr>
              <w:widowControl w:val="0"/>
              <w:spacing w:after="0" w:line="240" w:lineRule="auto"/>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sz w:val="24"/>
                <w:szCs w:val="24"/>
              </w:rPr>
              <w:t xml:space="preserve"> </w:t>
            </w:r>
            <w:bookmarkStart w:id="6" w:name="_GoBack"/>
            <w:bookmarkEnd w:id="6"/>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8590F" w:rsidRDefault="00A8590F">
            <w:pPr>
              <w:widowControl w:val="0"/>
              <w:spacing w:after="0" w:line="240" w:lineRule="auto"/>
              <w:jc w:val="both"/>
              <w:rPr>
                <w:rFonts w:ascii="Times New Roman" w:eastAsia="Times New Roman" w:hAnsi="Times New Roman" w:cs="Times New Roman"/>
                <w:strike/>
                <w:sz w:val="24"/>
                <w:szCs w:val="24"/>
              </w:rPr>
            </w:pP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5" w:type="dxa"/>
          </w:tcPr>
          <w:p w:rsidR="00A8590F" w:rsidRDefault="002B51D8">
            <w:pPr>
              <w:widowControl w:val="0"/>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Дата та час розкриття тендерної пропозиції</w:t>
            </w:r>
            <w:r>
              <w:rPr>
                <w:rFonts w:ascii="Times New Roman" w:eastAsia="Times New Roman" w:hAnsi="Times New Roman" w:cs="Times New Roman"/>
                <w:sz w:val="28"/>
                <w:szCs w:val="28"/>
              </w:rPr>
              <w:t xml:space="preserve"> </w:t>
            </w:r>
          </w:p>
        </w:tc>
        <w:tc>
          <w:tcPr>
            <w:tcW w:w="6450" w:type="dxa"/>
            <w:vAlign w:val="center"/>
          </w:tcPr>
          <w:p w:rsidR="00A8590F" w:rsidRDefault="002B51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8590F" w:rsidRDefault="002B51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8590F" w:rsidRDefault="002B51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w:t>
            </w:r>
          </w:p>
        </w:tc>
      </w:tr>
      <w:tr w:rsidR="00A8590F">
        <w:trPr>
          <w:trHeight w:val="512"/>
          <w:jc w:val="center"/>
        </w:trPr>
        <w:tc>
          <w:tcPr>
            <w:tcW w:w="9960" w:type="dxa"/>
            <w:gridSpan w:val="3"/>
            <w:vAlign w:val="center"/>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8590F" w:rsidRDefault="002B51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Pr>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8590F" w:rsidRDefault="002B51D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8590F" w:rsidRDefault="002B51D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якщо подано дві і більше тендерних пропозицій).</w:t>
            </w:r>
          </w:p>
          <w:p w:rsidR="00A8590F" w:rsidRDefault="002B51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8590F" w:rsidRDefault="002B51D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8590F" w:rsidRDefault="002B51D8">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До розгляду</w:t>
            </w:r>
            <w:r>
              <w:rPr>
                <w:rFonts w:ascii="Times New Roman" w:eastAsia="Times New Roman" w:hAnsi="Times New Roman" w:cs="Times New Roman"/>
                <w:i/>
                <w:sz w:val="24"/>
                <w:szCs w:val="24"/>
                <w:u w:val="single"/>
              </w:rPr>
              <w:t xml:space="preserve"> не приймається </w:t>
            </w:r>
            <w:r>
              <w:rPr>
                <w:rFonts w:ascii="Times New Roman" w:eastAsia="Times New Roman" w:hAnsi="Times New Roman" w:cs="Times New Roman"/>
                <w:i/>
                <w:sz w:val="24"/>
                <w:szCs w:val="24"/>
              </w:rPr>
              <w:t xml:space="preserve"> тендерна пропозиція, ціна якої </w:t>
            </w:r>
            <w:r>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A8590F" w:rsidRDefault="00A8590F">
            <w:pPr>
              <w:widowControl w:val="0"/>
              <w:spacing w:after="0" w:line="240" w:lineRule="auto"/>
              <w:jc w:val="both"/>
              <w:rPr>
                <w:rFonts w:ascii="Times New Roman" w:eastAsia="Times New Roman" w:hAnsi="Times New Roman" w:cs="Times New Roman"/>
                <w:sz w:val="24"/>
                <w:szCs w:val="24"/>
              </w:rPr>
            </w:pP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A8590F" w:rsidRDefault="002B51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8590F" w:rsidRDefault="002B51D8">
            <w:pPr>
              <w:keepNext/>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8590F" w:rsidRDefault="002B51D8">
            <w:pPr>
              <w:keepNext/>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590F" w:rsidRDefault="002B51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Pr>
                <w:rFonts w:ascii="Times New Roman" w:eastAsia="Times New Roman" w:hAnsi="Times New Roman" w:cs="Times New Roman"/>
                <w:sz w:val="24"/>
                <w:szCs w:val="24"/>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8590F" w:rsidRDefault="002B51D8">
            <w:p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(у разі здійснення закупівлі за лотами).</w:t>
            </w: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8590F" w:rsidRDefault="002B51D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w:t>
            </w:r>
            <w:r>
              <w:rPr>
                <w:rFonts w:ascii="Times New Roman" w:eastAsia="Times New Roman" w:hAnsi="Times New Roman" w:cs="Times New Roman"/>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590F" w:rsidRDefault="002B51D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8590F" w:rsidRDefault="002B51D8">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8590F" w:rsidRDefault="002B51D8">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Pr>
                  <w:rFonts w:ascii="Times New Roman" w:eastAsia="Times New Roman" w:hAnsi="Times New Roman" w:cs="Times New Roman"/>
                  <w:sz w:val="24"/>
                  <w:szCs w:val="24"/>
                </w:rPr>
                <w:t>пункту 4</w:t>
              </w:r>
            </w:hyperlink>
            <w:r>
              <w:rPr>
                <w:rFonts w:ascii="Times New Roman" w:eastAsia="Times New Roman" w:hAnsi="Times New Roman" w:cs="Times New Roman"/>
                <w:sz w:val="24"/>
                <w:szCs w:val="24"/>
              </w:rPr>
              <w:t>3 цих особливостей;</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8590F" w:rsidRDefault="002B51D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8590F" w:rsidRDefault="002B51D8">
            <w:pPr>
              <w:shd w:val="clear" w:color="auto" w:fill="FFFFFF"/>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A8590F" w:rsidRDefault="002B51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590F" w:rsidRDefault="002B51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590F" w:rsidRDefault="002B51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8590F" w:rsidRDefault="002B51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8590F">
        <w:trPr>
          <w:trHeight w:val="472"/>
          <w:jc w:val="center"/>
        </w:trPr>
        <w:tc>
          <w:tcPr>
            <w:tcW w:w="9960" w:type="dxa"/>
            <w:gridSpan w:val="3"/>
            <w:vAlign w:val="center"/>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8590F" w:rsidRDefault="002B51D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8590F" w:rsidRDefault="002B51D8">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8590F" w:rsidRDefault="002B51D8">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rPr>
              <w:t>не пізніше ніж через 15 днів</w:t>
            </w:r>
            <w:r>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rPr>
              <w:t>може бути продовжений до 60 днів</w:t>
            </w:r>
            <w:r>
              <w:rPr>
                <w:rFonts w:ascii="Times New Roman" w:eastAsia="Times New Roman" w:hAnsi="Times New Roman" w:cs="Times New Roman"/>
                <w:sz w:val="24"/>
                <w:szCs w:val="24"/>
              </w:rPr>
              <w:t xml:space="preserve">. </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rPr>
              <w:t>не може бути укладено раніше ніж через п’ять днів</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8590F" w:rsidRDefault="002B51D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8590F" w:rsidRDefault="002B51D8">
            <w:pPr>
              <w:widowControl w:val="0"/>
              <w:spacing w:after="0" w:line="240" w:lineRule="auto"/>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8590F">
        <w:trPr>
          <w:trHeight w:val="2100"/>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590F" w:rsidRDefault="002B51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8590F">
        <w:trPr>
          <w:trHeight w:val="1119"/>
          <w:jc w:val="center"/>
        </w:trPr>
        <w:tc>
          <w:tcPr>
            <w:tcW w:w="705" w:type="dxa"/>
          </w:tcPr>
          <w:p w:rsidR="00A8590F" w:rsidRDefault="002B51D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8590F" w:rsidRDefault="002B51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Цією 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5,0 % від вартості договору про закупівлю. </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надається Учасниками торгів у вигляді оригіналу гарантії:</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гарантії виконання зобов’язань Учасника по сплаті забезпечення виконання договору, гарантом за якою виступає банківська установа.</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необхідні реквізити для оформлення гарантії зазначені в Додатку №5. Забезпечення виконання договору надається учасником-переможцем не пізніше дати укладення договору </w:t>
            </w:r>
            <w:r>
              <w:rPr>
                <w:rFonts w:ascii="Times New Roman" w:eastAsia="Times New Roman" w:hAnsi="Times New Roman" w:cs="Times New Roman"/>
                <w:sz w:val="24"/>
                <w:szCs w:val="24"/>
              </w:rPr>
              <w:lastRenderedPageBreak/>
              <w:t>про закупівлю. Строк дії забезпечення виконання цього договору у вигляді банківської гарантії, повинен бути дійсним з дня укладення договору і обов’язково повинен перевищувати строк дії Договору не менше ніж на 1 (один) календарний місяць.</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повертає забезпечення виконання договору про закупівлю:</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після виконання переможцем процедури закупівлі/спрощеної закупівлі договору про закупівлю;</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випадках, передбачених статтею 43 Закону;</w:t>
            </w:r>
          </w:p>
          <w:p w:rsidR="00A8590F" w:rsidRDefault="002B51D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rsidR="00A8590F" w:rsidRDefault="00A8590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8590F" w:rsidRDefault="002B51D8">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rsidR="00A8590F" w:rsidRDefault="00A8590F">
      <w:pPr>
        <w:widowControl w:val="0"/>
        <w:spacing w:after="0" w:line="240" w:lineRule="auto"/>
        <w:jc w:val="both"/>
        <w:rPr>
          <w:rFonts w:ascii="Times New Roman" w:eastAsia="Times New Roman" w:hAnsi="Times New Roman" w:cs="Times New Roman"/>
          <w:sz w:val="24"/>
          <w:szCs w:val="24"/>
          <w:highlight w:val="green"/>
        </w:rPr>
      </w:pPr>
    </w:p>
    <w:p w:rsidR="00A8590F" w:rsidRDefault="002B51D8">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4"/>
          <w:szCs w:val="24"/>
        </w:rPr>
        <w:t>Додаток № 1 до</w:t>
      </w:r>
      <w:r>
        <w:rPr>
          <w:rFonts w:ascii="Times New Roman" w:eastAsia="Times New Roman" w:hAnsi="Times New Roman" w:cs="Times New Roman"/>
          <w:b/>
          <w:color w:val="000000"/>
          <w:sz w:val="24"/>
          <w:szCs w:val="24"/>
        </w:rPr>
        <w:br/>
        <w:t>тендерної документації</w:t>
      </w:r>
      <w:r>
        <w:rPr>
          <w:rFonts w:ascii="Times New Roman" w:eastAsia="Times New Roman" w:hAnsi="Times New Roman" w:cs="Times New Roman"/>
          <w:i/>
          <w:color w:val="000000"/>
          <w:sz w:val="20"/>
          <w:szCs w:val="20"/>
        </w:rPr>
        <w:t> </w:t>
      </w:r>
    </w:p>
    <w:p w:rsidR="00A8590F" w:rsidRDefault="002B51D8">
      <w:pPr>
        <w:numPr>
          <w:ilvl w:val="0"/>
          <w:numId w:val="3"/>
        </w:numPr>
        <w:shd w:val="clear" w:color="auto" w:fill="FFFFFF"/>
        <w:spacing w:after="0" w:line="240" w:lineRule="auto"/>
        <w:ind w:left="502"/>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8590F" w:rsidRDefault="00A8590F">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A0" w:firstRow="1" w:lastRow="0" w:firstColumn="1" w:lastColumn="0" w:noHBand="0" w:noVBand="1"/>
      </w:tblPr>
      <w:tblGrid>
        <w:gridCol w:w="490"/>
        <w:gridCol w:w="2273"/>
        <w:gridCol w:w="6856"/>
      </w:tblGrid>
      <w:tr w:rsidR="00A8590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590F" w:rsidRDefault="002B51D8">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 xml:space="preserve">№ </w:t>
            </w:r>
            <w:r>
              <w:rPr>
                <w:rFonts w:ascii="Times New Roman" w:eastAsia="Times New Roman" w:hAnsi="Times New Roman" w:cs="Times New Roman"/>
                <w:b/>
              </w:rPr>
              <w:t>з</w:t>
            </w:r>
            <w:r>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590F" w:rsidRDefault="002B51D8">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590F" w:rsidRDefault="002B51D8">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Документи та інформація, які </w:t>
            </w:r>
            <w:r>
              <w:rPr>
                <w:rFonts w:ascii="Times New Roman" w:eastAsia="Times New Roman" w:hAnsi="Times New Roman" w:cs="Times New Roman"/>
                <w:b/>
                <w:color w:val="000000"/>
              </w:rPr>
              <w:t>підтверджують відповідність Учасника кваліфікаційним критеріям**</w:t>
            </w:r>
          </w:p>
        </w:tc>
      </w:tr>
      <w:tr w:rsidR="00A8590F">
        <w:trPr>
          <w:trHeight w:val="87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widowControl w:val="0"/>
              <w:tabs>
                <w:tab w:val="left" w:pos="1080"/>
              </w:tabs>
              <w:spacing w:after="0" w:line="240" w:lineRule="auto"/>
              <w:contextualSpacing/>
              <w:rPr>
                <w:rFonts w:ascii="Times New Roman" w:eastAsia="Times New Roman" w:hAnsi="Times New Roman" w:cs="Times New Roman"/>
              </w:rPr>
            </w:pPr>
            <w:r>
              <w:rPr>
                <w:rFonts w:ascii="Times New Roman" w:hAnsi="Times New Roman"/>
                <w:b/>
              </w:rPr>
              <w:t>Наявність в учасника процедури закупівлі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contextualSpacing/>
              <w:jc w:val="both"/>
              <w:rPr>
                <w:rFonts w:ascii="Times New Roman" w:eastAsia="Times New Roman" w:hAnsi="Times New Roman" w:cs="Times New Roman"/>
                <w:color w:val="FF0000"/>
              </w:rPr>
            </w:pPr>
            <w:r>
              <w:rPr>
                <w:rFonts w:ascii="Times New Roman" w:hAnsi="Times New Roman"/>
                <w:color w:val="000000"/>
              </w:rPr>
              <w:t xml:space="preserve">1.1. </w:t>
            </w:r>
            <w:r>
              <w:rPr>
                <w:rFonts w:ascii="Times New Roman" w:hAnsi="Times New Roman"/>
              </w:rPr>
              <w:t xml:space="preserve">Довідка за власноручним підписом уповноваженої особи Учасника та завірена печаткою </w:t>
            </w:r>
            <w:r>
              <w:rPr>
                <w:rFonts w:ascii="Times New Roman" w:hAnsi="Times New Roman"/>
                <w:i/>
              </w:rPr>
              <w:t>(за наявності)</w:t>
            </w:r>
            <w:r>
              <w:rPr>
                <w:rFonts w:ascii="Times New Roman" w:hAnsi="Times New Roman"/>
              </w:rPr>
              <w:t xml:space="preserve"> з інформацією </w:t>
            </w:r>
            <w:r>
              <w:rPr>
                <w:rFonts w:ascii="Times New Roman" w:hAnsi="Times New Roman"/>
                <w:lang w:eastAsia="uk-UA"/>
              </w:rPr>
              <w:t>про</w:t>
            </w:r>
            <w:r>
              <w:rPr>
                <w:rFonts w:ascii="Times New Roman" w:hAnsi="Times New Roman"/>
                <w:spacing w:val="33"/>
                <w:lang w:eastAsia="uk-UA"/>
              </w:rPr>
              <w:t xml:space="preserve"> </w:t>
            </w:r>
            <w:r>
              <w:rPr>
                <w:rFonts w:ascii="Times New Roman" w:hAnsi="Times New Roman"/>
                <w:spacing w:val="-1"/>
                <w:lang w:eastAsia="uk-UA"/>
              </w:rPr>
              <w:t>наявність</w:t>
            </w:r>
            <w:r>
              <w:rPr>
                <w:rFonts w:ascii="Times New Roman" w:hAnsi="Times New Roman"/>
                <w:spacing w:val="31"/>
                <w:lang w:eastAsia="uk-UA"/>
              </w:rPr>
              <w:t xml:space="preserve"> </w:t>
            </w:r>
            <w:r>
              <w:rPr>
                <w:rFonts w:ascii="Times New Roman" w:hAnsi="Times New Roman"/>
                <w:spacing w:val="-1"/>
                <w:lang w:eastAsia="uk-UA"/>
              </w:rPr>
              <w:t xml:space="preserve">працівників </w:t>
            </w:r>
            <w:r>
              <w:rPr>
                <w:rFonts w:ascii="Times New Roman" w:hAnsi="Times New Roman"/>
                <w:lang w:eastAsia="uk-UA"/>
              </w:rPr>
              <w:t>відповідної</w:t>
            </w:r>
            <w:r>
              <w:rPr>
                <w:rFonts w:ascii="Times New Roman" w:hAnsi="Times New Roman"/>
                <w:spacing w:val="-2"/>
                <w:lang w:eastAsia="uk-UA"/>
              </w:rPr>
              <w:t xml:space="preserve"> </w:t>
            </w:r>
            <w:r>
              <w:rPr>
                <w:rFonts w:ascii="Times New Roman" w:hAnsi="Times New Roman"/>
                <w:spacing w:val="-1"/>
                <w:lang w:eastAsia="uk-UA"/>
              </w:rPr>
              <w:t>кваліфікації,</w:t>
            </w:r>
            <w:r>
              <w:rPr>
                <w:rFonts w:ascii="Times New Roman" w:hAnsi="Times New Roman"/>
                <w:lang w:eastAsia="uk-UA"/>
              </w:rPr>
              <w:t xml:space="preserve"> які</w:t>
            </w:r>
            <w:r>
              <w:rPr>
                <w:rFonts w:ascii="Times New Roman" w:hAnsi="Times New Roman"/>
                <w:spacing w:val="21"/>
                <w:lang w:eastAsia="uk-UA"/>
              </w:rPr>
              <w:t xml:space="preserve"> </w:t>
            </w:r>
            <w:r>
              <w:rPr>
                <w:rFonts w:ascii="Times New Roman" w:hAnsi="Times New Roman"/>
                <w:spacing w:val="-1"/>
                <w:lang w:eastAsia="uk-UA"/>
              </w:rPr>
              <w:t>мають</w:t>
            </w:r>
            <w:r>
              <w:rPr>
                <w:rFonts w:ascii="Times New Roman" w:hAnsi="Times New Roman"/>
                <w:lang w:eastAsia="uk-UA"/>
              </w:rPr>
              <w:t xml:space="preserve"> </w:t>
            </w:r>
            <w:r>
              <w:rPr>
                <w:rFonts w:ascii="Times New Roman" w:hAnsi="Times New Roman"/>
                <w:spacing w:val="-1"/>
                <w:lang w:eastAsia="uk-UA"/>
              </w:rPr>
              <w:t>необхідні</w:t>
            </w:r>
            <w:r>
              <w:rPr>
                <w:rFonts w:ascii="Times New Roman" w:hAnsi="Times New Roman"/>
                <w:lang w:eastAsia="uk-UA"/>
              </w:rPr>
              <w:t xml:space="preserve"> </w:t>
            </w:r>
            <w:r>
              <w:rPr>
                <w:rFonts w:ascii="Times New Roman" w:hAnsi="Times New Roman"/>
                <w:spacing w:val="-1"/>
                <w:lang w:eastAsia="uk-UA"/>
              </w:rPr>
              <w:t>знання</w:t>
            </w:r>
            <w:r>
              <w:rPr>
                <w:rFonts w:ascii="Times New Roman" w:hAnsi="Times New Roman"/>
                <w:spacing w:val="-3"/>
                <w:lang w:eastAsia="uk-UA"/>
              </w:rPr>
              <w:t xml:space="preserve"> </w:t>
            </w:r>
            <w:r>
              <w:rPr>
                <w:rFonts w:ascii="Times New Roman" w:hAnsi="Times New Roman"/>
                <w:lang w:eastAsia="uk-UA"/>
              </w:rPr>
              <w:t xml:space="preserve">та </w:t>
            </w:r>
            <w:r>
              <w:rPr>
                <w:rFonts w:ascii="Times New Roman" w:hAnsi="Times New Roman"/>
                <w:spacing w:val="-1"/>
                <w:lang w:eastAsia="uk-UA"/>
              </w:rPr>
              <w:t>досвід.</w:t>
            </w:r>
            <w:r>
              <w:rPr>
                <w:rFonts w:ascii="Times New Roman" w:hAnsi="Times New Roman"/>
                <w:spacing w:val="36"/>
                <w:lang w:eastAsia="uk-UA"/>
              </w:rPr>
              <w:t xml:space="preserve"> </w:t>
            </w:r>
          </w:p>
        </w:tc>
      </w:tr>
    </w:tbl>
    <w:p w:rsidR="00A8590F" w:rsidRDefault="002B51D8">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590F" w:rsidRDefault="00A8590F">
      <w:pPr>
        <w:spacing w:before="20" w:after="20" w:line="240" w:lineRule="auto"/>
        <w:jc w:val="both"/>
        <w:rPr>
          <w:rFonts w:ascii="Times New Roman" w:eastAsia="Times New Roman" w:hAnsi="Times New Roman" w:cs="Times New Roman"/>
          <w:b/>
          <w:sz w:val="20"/>
          <w:szCs w:val="20"/>
        </w:rPr>
      </w:pPr>
    </w:p>
    <w:p w:rsidR="00A8590F" w:rsidRDefault="002B51D8">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A8590F" w:rsidRDefault="002B51D8">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8590F" w:rsidRDefault="002B51D8">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590F" w:rsidRDefault="002B51D8">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590F" w:rsidRDefault="002B51D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590F" w:rsidRDefault="002B51D8">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8590F" w:rsidRDefault="00A8590F">
      <w:pPr>
        <w:spacing w:after="80"/>
        <w:jc w:val="both"/>
        <w:rPr>
          <w:rFonts w:ascii="Times New Roman" w:eastAsia="Times New Roman" w:hAnsi="Times New Roman" w:cs="Times New Roman"/>
          <w:sz w:val="20"/>
          <w:szCs w:val="20"/>
          <w:highlight w:val="yellow"/>
        </w:rPr>
      </w:pPr>
    </w:p>
    <w:p w:rsidR="00A8590F" w:rsidRDefault="002B51D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sz w:val="24"/>
          <w:szCs w:val="24"/>
          <w:highlight w:val="white"/>
        </w:rPr>
        <w:t>кті 47 Особливостей:</w:t>
      </w:r>
    </w:p>
    <w:p w:rsidR="00A8590F" w:rsidRDefault="002B51D8">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w:t>
      </w:r>
      <w:r>
        <w:rPr>
          <w:rFonts w:ascii="Times New Roman" w:eastAsia="Times New Roman" w:hAnsi="Times New Roman" w:cs="Times New Roman"/>
          <w:b/>
          <w:i/>
          <w:sz w:val="24"/>
          <w:szCs w:val="24"/>
          <w:highlight w:val="white"/>
        </w:rPr>
        <w:t xml:space="preserve">не перевищує чотири дні </w:t>
      </w:r>
      <w:r>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8590F" w:rsidRDefault="002B51D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590F" w:rsidRDefault="00A8590F">
      <w:pPr>
        <w:spacing w:after="0" w:line="240" w:lineRule="auto"/>
        <w:rPr>
          <w:rFonts w:ascii="Times New Roman" w:eastAsia="Times New Roman" w:hAnsi="Times New Roman" w:cs="Times New Roman"/>
          <w:b/>
          <w:sz w:val="20"/>
          <w:szCs w:val="20"/>
          <w:highlight w:val="white"/>
        </w:rPr>
      </w:pPr>
    </w:p>
    <w:p w:rsidR="00A8590F" w:rsidRDefault="002B51D8">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w:t>
      </w:r>
      <w:r>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9618" w:type="dxa"/>
        <w:tblInd w:w="-102" w:type="dxa"/>
        <w:tblLayout w:type="fixed"/>
        <w:tblLook w:val="04A0" w:firstRow="1" w:lastRow="0" w:firstColumn="1" w:lastColumn="0" w:noHBand="0" w:noVBand="1"/>
      </w:tblPr>
      <w:tblGrid>
        <w:gridCol w:w="765"/>
        <w:gridCol w:w="4350"/>
        <w:gridCol w:w="4503"/>
      </w:tblGrid>
      <w:tr w:rsidR="00A8590F">
        <w:trPr>
          <w:trHeight w:val="10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590F" w:rsidRDefault="002B51D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
          <w:p w:rsidR="00A8590F" w:rsidRDefault="002B51D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590F" w:rsidRDefault="002B51D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b/>
                <w:bCs/>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8590F" w:rsidRDefault="002B51D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A859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590F" w:rsidRDefault="002B51D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bCs/>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590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590F" w:rsidRDefault="002B51D8">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8590F" w:rsidRDefault="00A8590F">
            <w:pPr>
              <w:spacing w:after="0" w:line="240" w:lineRule="auto"/>
              <w:jc w:val="both"/>
              <w:rPr>
                <w:rFonts w:ascii="Times New Roman" w:eastAsia="Times New Roman" w:hAnsi="Times New Roman" w:cs="Times New Roman"/>
                <w:b/>
                <w:sz w:val="20"/>
                <w:szCs w:val="20"/>
                <w:highlight w:val="white"/>
              </w:rPr>
            </w:pPr>
          </w:p>
          <w:p w:rsidR="00A8590F" w:rsidRDefault="002B51D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A8590F">
        <w:trPr>
          <w:trHeight w:val="18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590F" w:rsidRDefault="002B51D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590F" w:rsidRDefault="00A8590F">
            <w:pPr>
              <w:widowControl w:val="0"/>
              <w:spacing w:after="0" w:line="240" w:lineRule="auto"/>
              <w:rPr>
                <w:rFonts w:ascii="Times New Roman" w:eastAsia="Times New Roman" w:hAnsi="Times New Roman" w:cs="Times New Roman"/>
                <w:b/>
                <w:sz w:val="20"/>
                <w:szCs w:val="20"/>
              </w:rPr>
            </w:pPr>
          </w:p>
        </w:tc>
      </w:tr>
      <w:tr w:rsidR="00A8590F">
        <w:trPr>
          <w:trHeight w:val="198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590F" w:rsidRDefault="002B51D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590F" w:rsidRDefault="002B51D8">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0" w:type="auto"/>
        <w:tblInd w:w="-100" w:type="dxa"/>
        <w:tblLayout w:type="fixed"/>
        <w:tblLook w:val="04A0" w:firstRow="1" w:lastRow="0" w:firstColumn="1" w:lastColumn="0" w:noHBand="0" w:noVBand="1"/>
      </w:tblPr>
      <w:tblGrid>
        <w:gridCol w:w="587"/>
        <w:gridCol w:w="4427"/>
        <w:gridCol w:w="4605"/>
      </w:tblGrid>
      <w:tr w:rsidR="00A8590F">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A8590F" w:rsidRDefault="002B51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A8590F">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590F" w:rsidRDefault="002B51D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590F">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590F" w:rsidRDefault="002B51D8">
            <w:pPr>
              <w:widowControl w:val="0"/>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590F" w:rsidRDefault="00A8590F">
            <w:pPr>
              <w:spacing w:after="0" w:line="240" w:lineRule="auto"/>
              <w:jc w:val="both"/>
              <w:rPr>
                <w:rFonts w:ascii="Times New Roman" w:eastAsia="Times New Roman" w:hAnsi="Times New Roman" w:cs="Times New Roman"/>
                <w:b/>
                <w:sz w:val="20"/>
                <w:szCs w:val="20"/>
              </w:rPr>
            </w:pPr>
          </w:p>
          <w:p w:rsidR="00A8590F" w:rsidRDefault="002B51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Документ повинен бути не більше </w:t>
            </w:r>
            <w:proofErr w:type="spellStart"/>
            <w:r>
              <w:rPr>
                <w:rFonts w:ascii="Times New Roman" w:eastAsia="Times New Roman" w:hAnsi="Times New Roman" w:cs="Times New Roman"/>
                <w:b/>
                <w:sz w:val="20"/>
                <w:szCs w:val="20"/>
              </w:rPr>
              <w:t>тридцятиденної</w:t>
            </w:r>
            <w:proofErr w:type="spellEnd"/>
            <w:r>
              <w:rPr>
                <w:rFonts w:ascii="Times New Roman" w:eastAsia="Times New Roman" w:hAnsi="Times New Roman" w:cs="Times New Roman"/>
                <w:b/>
                <w:sz w:val="20"/>
                <w:szCs w:val="20"/>
              </w:rPr>
              <w:t xml:space="preserve"> давнини від дати подання документа.</w:t>
            </w:r>
            <w:r>
              <w:rPr>
                <w:rFonts w:ascii="Times New Roman" w:eastAsia="Times New Roman" w:hAnsi="Times New Roman" w:cs="Times New Roman"/>
                <w:sz w:val="20"/>
                <w:szCs w:val="20"/>
              </w:rPr>
              <w:t> </w:t>
            </w:r>
          </w:p>
        </w:tc>
      </w:tr>
      <w:tr w:rsidR="00A8590F">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widowControl w:val="0"/>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590F" w:rsidRDefault="002B51D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590F" w:rsidRDefault="00A8590F">
            <w:pPr>
              <w:widowControl w:val="0"/>
              <w:spacing w:after="0" w:line="240" w:lineRule="auto"/>
              <w:rPr>
                <w:rFonts w:ascii="Times New Roman" w:eastAsia="Times New Roman" w:hAnsi="Times New Roman" w:cs="Times New Roman"/>
                <w:sz w:val="20"/>
                <w:szCs w:val="20"/>
              </w:rPr>
            </w:pPr>
          </w:p>
        </w:tc>
      </w:tr>
      <w:tr w:rsidR="00A8590F">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590F" w:rsidRDefault="002B51D8">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Pr>
                <w:rFonts w:ascii="Times New Roman" w:eastAsia="Times New Roman" w:hAnsi="Times New Roman" w:cs="Times New Roman"/>
                <w:sz w:val="20"/>
                <w:szCs w:val="20"/>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rsidR="00A8590F" w:rsidRDefault="00A8590F">
      <w:pPr>
        <w:shd w:val="clear" w:color="auto" w:fill="FFFFFF"/>
        <w:spacing w:after="0" w:line="240" w:lineRule="auto"/>
        <w:rPr>
          <w:rFonts w:ascii="Times New Roman" w:eastAsia="Times New Roman" w:hAnsi="Times New Roman" w:cs="Times New Roman"/>
          <w:sz w:val="20"/>
          <w:szCs w:val="20"/>
        </w:rPr>
      </w:pPr>
    </w:p>
    <w:p w:rsidR="00A8590F" w:rsidRDefault="002B51D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A0" w:firstRow="1" w:lastRow="0" w:firstColumn="1" w:lastColumn="0" w:noHBand="0" w:noVBand="1"/>
      </w:tblPr>
      <w:tblGrid>
        <w:gridCol w:w="400"/>
        <w:gridCol w:w="9219"/>
      </w:tblGrid>
      <w:tr w:rsidR="00A859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590F" w:rsidRDefault="002B51D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8590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859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A859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90F" w:rsidRDefault="002B51D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8590F" w:rsidRDefault="002B51D8">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8590F" w:rsidRDefault="002B51D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8590F" w:rsidRDefault="002B51D8">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A8590F" w:rsidRDefault="002B51D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8590F" w:rsidRDefault="002B51D8">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A8590F" w:rsidRDefault="002B51D8">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8590F" w:rsidRDefault="002B51D8">
            <w:pPr>
              <w:numPr>
                <w:ilvl w:val="0"/>
                <w:numId w:val="7"/>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A8590F" w:rsidRDefault="002B51D8">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8590F" w:rsidRDefault="002B51D8">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A8590F" w:rsidRDefault="002B51D8">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A8590F" w:rsidRDefault="002B51D8">
      <w:pPr>
        <w:widowControl w:val="0"/>
        <w:tabs>
          <w:tab w:val="left" w:pos="1080"/>
          <w:tab w:val="left" w:pos="10381"/>
        </w:tabs>
        <w:jc w:val="right"/>
        <w:rPr>
          <w:rFonts w:ascii="Times New Roman" w:hAnsi="Times New Roman" w:cs="Times New Roman"/>
          <w:b/>
        </w:rPr>
      </w:pPr>
      <w:bookmarkStart w:id="8" w:name="_heading=h.gjdgxs" w:colFirst="0" w:colLast="0"/>
      <w:bookmarkEnd w:id="8"/>
      <w:r>
        <w:rPr>
          <w:rFonts w:ascii="Times New Roman" w:eastAsia="Times New Roman" w:hAnsi="Times New Roman" w:cs="Times New Roman"/>
          <w:b/>
          <w:color w:val="000000"/>
          <w:sz w:val="24"/>
          <w:szCs w:val="24"/>
        </w:rPr>
        <w:lastRenderedPageBreak/>
        <w:t>Додаток № 2 до</w:t>
      </w:r>
      <w:r>
        <w:rPr>
          <w:rFonts w:ascii="Times New Roman" w:eastAsia="Times New Roman" w:hAnsi="Times New Roman" w:cs="Times New Roman"/>
          <w:b/>
          <w:color w:val="000000"/>
          <w:sz w:val="24"/>
          <w:szCs w:val="24"/>
        </w:rPr>
        <w:br/>
        <w:t>тендерної документації</w:t>
      </w:r>
    </w:p>
    <w:p w:rsidR="00A8590F" w:rsidRDefault="002B51D8">
      <w:pPr>
        <w:keepNext/>
        <w:jc w:val="center"/>
        <w:rPr>
          <w:rFonts w:ascii="Times New Roman" w:hAnsi="Times New Roman" w:cs="Times New Roman"/>
          <w:b/>
          <w:bCs/>
          <w:sz w:val="24"/>
          <w:szCs w:val="24"/>
        </w:rPr>
      </w:pPr>
      <w:r>
        <w:rPr>
          <w:rFonts w:ascii="Times New Roman" w:hAnsi="Times New Roman" w:cs="Times New Roman"/>
          <w:b/>
          <w:bCs/>
          <w:sz w:val="24"/>
          <w:szCs w:val="24"/>
        </w:rPr>
        <w:t xml:space="preserve">ТЕХНІЧНА СПЕЦИФІКАЦІЯ </w:t>
      </w:r>
    </w:p>
    <w:p w:rsidR="00A8590F" w:rsidRDefault="002B51D8">
      <w:pPr>
        <w:jc w:val="center"/>
        <w:rPr>
          <w:rFonts w:ascii="Times New Roman" w:hAnsi="Times New Roman" w:cs="Times New Roman"/>
          <w:i/>
        </w:rPr>
      </w:pPr>
      <w:r>
        <w:rPr>
          <w:rFonts w:ascii="Times New Roman" w:hAnsi="Times New Roman" w:cs="Times New Roman"/>
          <w:b/>
          <w:bCs/>
          <w:sz w:val="24"/>
          <w:szCs w:val="24"/>
        </w:rPr>
        <w:t>Обладнання та засоби навчання для кабінет</w:t>
      </w:r>
      <w:r w:rsidR="001321D7">
        <w:rPr>
          <w:rFonts w:ascii="Times New Roman" w:hAnsi="Times New Roman" w:cs="Times New Roman"/>
          <w:b/>
          <w:bCs/>
          <w:sz w:val="24"/>
          <w:szCs w:val="24"/>
        </w:rPr>
        <w:t>ів</w:t>
      </w:r>
      <w:r>
        <w:rPr>
          <w:rFonts w:ascii="Times New Roman" w:hAnsi="Times New Roman" w:cs="Times New Roman"/>
          <w:b/>
          <w:bCs/>
          <w:sz w:val="24"/>
          <w:szCs w:val="24"/>
        </w:rPr>
        <w:t xml:space="preserve"> фізики та астрономії згідно код ДК 021:2015  39160000-1  Шкільні меблі (номенклатурна позиція згідно код ДК 021:2015  39162100-6 Навчальне обладнання)</w:t>
      </w:r>
    </w:p>
    <w:p w:rsidR="00A8590F" w:rsidRDefault="00A8590F">
      <w:pPr>
        <w:jc w:val="both"/>
        <w:rPr>
          <w:rFonts w:ascii="Times New Roman" w:hAnsi="Times New Roman" w:cs="Times New Roman"/>
          <w:i/>
        </w:rPr>
      </w:pPr>
    </w:p>
    <w:tbl>
      <w:tblPr>
        <w:tblW w:w="9778" w:type="dxa"/>
        <w:tblLook w:val="04A0" w:firstRow="1" w:lastRow="0" w:firstColumn="1" w:lastColumn="0" w:noHBand="0" w:noVBand="1"/>
      </w:tblPr>
      <w:tblGrid>
        <w:gridCol w:w="2697"/>
        <w:gridCol w:w="5095"/>
        <w:gridCol w:w="1135"/>
        <w:gridCol w:w="851"/>
      </w:tblGrid>
      <w:tr w:rsidR="00A8590F">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8590F" w:rsidRDefault="002B51D8">
            <w:pPr>
              <w:spacing w:after="0" w:line="240" w:lineRule="auto"/>
              <w:ind w:left="57" w:right="57"/>
              <w:jc w:val="center"/>
              <w:rPr>
                <w:rFonts w:ascii="Times New Roman" w:eastAsia="Times New Roman" w:hAnsi="Times New Roman" w:cs="Times New Roman"/>
                <w:b/>
                <w:bCs/>
                <w:color w:val="000000"/>
                <w:lang w:eastAsia="zh-CN"/>
              </w:rPr>
            </w:pPr>
            <w:bookmarkStart w:id="9" w:name="_Hlk147471568"/>
            <w:r>
              <w:rPr>
                <w:rFonts w:ascii="Times New Roman" w:eastAsia="Times New Roman" w:hAnsi="Times New Roman" w:cs="Times New Roman"/>
                <w:b/>
                <w:bCs/>
                <w:color w:val="000000"/>
                <w:lang w:eastAsia="zh-CN"/>
              </w:rPr>
              <w:t>Назва</w:t>
            </w:r>
          </w:p>
        </w:tc>
        <w:tc>
          <w:tcPr>
            <w:tcW w:w="5095" w:type="dxa"/>
            <w:tcBorders>
              <w:top w:val="single" w:sz="4" w:space="0" w:color="000000"/>
              <w:left w:val="nil"/>
              <w:bottom w:val="single" w:sz="4" w:space="0" w:color="000000"/>
              <w:right w:val="single" w:sz="4" w:space="0" w:color="000000"/>
            </w:tcBorders>
            <w:shd w:val="clear" w:color="auto" w:fill="auto"/>
            <w:noWrap/>
            <w:vAlign w:val="center"/>
          </w:tcPr>
          <w:p w:rsidR="00A8590F" w:rsidRDefault="002B51D8">
            <w:pPr>
              <w:spacing w:after="0" w:line="240" w:lineRule="auto"/>
              <w:ind w:left="57" w:right="57"/>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color w:val="000000"/>
                <w:lang w:eastAsia="zh-CN"/>
              </w:rPr>
              <w:t>Характеристики</w:t>
            </w:r>
          </w:p>
        </w:tc>
        <w:tc>
          <w:tcPr>
            <w:tcW w:w="1135" w:type="dxa"/>
            <w:tcBorders>
              <w:top w:val="single" w:sz="4" w:space="0" w:color="000000"/>
              <w:left w:val="nil"/>
              <w:bottom w:val="single" w:sz="4" w:space="0" w:color="000000"/>
              <w:right w:val="single" w:sz="4" w:space="0" w:color="000000"/>
            </w:tcBorders>
            <w:shd w:val="clear" w:color="auto" w:fill="auto"/>
            <w:noWrap/>
            <w:vAlign w:val="center"/>
          </w:tcPr>
          <w:p w:rsidR="00A8590F" w:rsidRDefault="002B51D8">
            <w:pPr>
              <w:spacing w:after="0" w:line="240" w:lineRule="auto"/>
              <w:ind w:left="57" w:right="57"/>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 xml:space="preserve">Од. </w:t>
            </w:r>
            <w:proofErr w:type="spellStart"/>
            <w:r>
              <w:rPr>
                <w:rFonts w:ascii="Times New Roman" w:eastAsia="Times New Roman" w:hAnsi="Times New Roman" w:cs="Times New Roman"/>
                <w:b/>
                <w:bCs/>
                <w:color w:val="000000"/>
                <w:lang w:eastAsia="zh-CN"/>
              </w:rPr>
              <w:t>вим</w:t>
            </w:r>
            <w:proofErr w:type="spellEnd"/>
            <w:r>
              <w:rPr>
                <w:rFonts w:ascii="Times New Roman" w:eastAsia="Times New Roman" w:hAnsi="Times New Roman" w:cs="Times New Roman"/>
                <w:b/>
                <w:bCs/>
                <w:color w:val="000000"/>
                <w:lang w:eastAsia="zh-CN"/>
              </w:rPr>
              <w:t>.</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A8590F" w:rsidRDefault="002B51D8">
            <w:pPr>
              <w:spacing w:after="0" w:line="240" w:lineRule="auto"/>
              <w:ind w:left="57" w:right="57"/>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К-ть</w:t>
            </w:r>
          </w:p>
        </w:tc>
      </w:tr>
      <w:tr w:rsidR="00A8590F">
        <w:tc>
          <w:tcPr>
            <w:tcW w:w="0" w:type="auto"/>
            <w:tcBorders>
              <w:top w:val="nil"/>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Блоки демонстраційні (набір)</w:t>
            </w:r>
          </w:p>
        </w:tc>
        <w:tc>
          <w:tcPr>
            <w:tcW w:w="5095" w:type="dxa"/>
            <w:tcBorders>
              <w:top w:val="nil"/>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Комплектація: блок одинарний - 1 шт.; поліспаст 3-х роликовий -  1 шт.</w:t>
            </w:r>
          </w:p>
        </w:tc>
        <w:tc>
          <w:tcPr>
            <w:tcW w:w="1135"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nil"/>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Візки легко рухомі (набір)</w:t>
            </w:r>
          </w:p>
        </w:tc>
        <w:tc>
          <w:tcPr>
            <w:tcW w:w="5095" w:type="dxa"/>
            <w:tcBorders>
              <w:top w:val="nil"/>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Комплектація: два візки у вигляді платформи на чотирьох колесах.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Передній торцевий край візка має бути оснащений демпфером, а задній – гачком для зчеплення з динамометром.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Платформи візків повинні мати гнізда, для розміщення важків.</w:t>
            </w:r>
          </w:p>
        </w:tc>
        <w:tc>
          <w:tcPr>
            <w:tcW w:w="1135"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nil"/>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Пістолет балістичний</w:t>
            </w:r>
          </w:p>
        </w:tc>
        <w:tc>
          <w:tcPr>
            <w:tcW w:w="5095" w:type="dxa"/>
            <w:tcBorders>
              <w:top w:val="nil"/>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Пістолет має бути сконструйований на основі динамометра, штатива з масивною основою. Динамометр повинен мати шкалу не менше 5 Н. Ціна поділки шкали 0,2 Н. Стрілочний укажчик повинен пересуватися уздовж шкали. Точна фіксація укажчика шкали, розтягу пружини має фіксуватись автоматично. Транспортир з виском має бути придатний для визначення кута напряму пострілу. Пістолет повинен бути обладнаний спеціальним пусковим механізмом для виконання пострілу. Комплектність: пістолет балістичний з пусковим механізмом - 1 шт.; транспортир з виском - 1 шт.; масивна основа для кріплення пістолета і регулювання напряму пострілу - 1 шт.; кульки металеві (кулі до пістолета) - 2 шт. </w:t>
            </w:r>
          </w:p>
        </w:tc>
        <w:tc>
          <w:tcPr>
            <w:tcW w:w="1135"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nil"/>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Трибометр демонстраційний</w:t>
            </w:r>
          </w:p>
        </w:tc>
        <w:tc>
          <w:tcPr>
            <w:tcW w:w="5095" w:type="dxa"/>
            <w:tcBorders>
              <w:top w:val="nil"/>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Прилад повинен складатись з дерев’яної планки (площини) до одного з кінців якої прикріплено нерухомий блок та дерев’яного бруска з гачками на торцях. Для розміщення вантажів на дерев’яному бруску у його взаємно перпендикулярних площинах має бути по три спеціальні отвори. Одна з площин бруска має бути покрита гумою.</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Комплектація: планка- площина (1140х75х20 мм ) - 1 шт.; дерев'яний брусок (140х50х40 мм) - 1 шт.; важки (102 г) - 3 шт.</w:t>
            </w:r>
          </w:p>
        </w:tc>
        <w:tc>
          <w:tcPr>
            <w:tcW w:w="1135"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16</w:t>
            </w:r>
          </w:p>
        </w:tc>
      </w:tr>
      <w:tr w:rsidR="00A8590F">
        <w:tc>
          <w:tcPr>
            <w:tcW w:w="0" w:type="auto"/>
            <w:tcBorders>
              <w:top w:val="nil"/>
              <w:left w:val="single" w:sz="4" w:space="0" w:color="000000"/>
              <w:bottom w:val="single" w:sz="4" w:space="0" w:color="auto"/>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Камертони на резонаторних ящиках (пара)</w:t>
            </w:r>
          </w:p>
        </w:tc>
        <w:tc>
          <w:tcPr>
            <w:tcW w:w="5095" w:type="dxa"/>
            <w:tcBorders>
              <w:top w:val="nil"/>
              <w:left w:val="nil"/>
              <w:bottom w:val="single" w:sz="4" w:space="0" w:color="auto"/>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Камертон повинен мати форму вилки на ніжці та бути виготовлена зі сталевого масиву. Вилка повинна мати однакову довжину гілок прямокутного перерізу. Камертони мають бути налагоджені в унісон (тон «ля» 1-ої октави). На одному камертоні має бути рухливий зажим, що дозволяє змінювати частоту його коливань. Резонаторні ящики камертонів повинні мати одну відкриту стінку (отвір). На верхній дошці резонаторного ящика має бути втулка для </w:t>
            </w:r>
            <w:r>
              <w:rPr>
                <w:rFonts w:ascii="Times New Roman" w:eastAsia="Times New Roman" w:hAnsi="Times New Roman" w:cs="Times New Roman"/>
                <w:color w:val="000000"/>
                <w:lang w:eastAsia="zh-CN"/>
              </w:rPr>
              <w:lastRenderedPageBreak/>
              <w:t xml:space="preserve">установки камертона, а на нижній – гумові ніжки. Частота звукових коливань камертонів не гірше 440 Гц. Розміри резонаторного ящика: не менше 85x195x230 мм.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Комплектація: камертон - 2 шт.; резонуючий ящик - 2 шт.; молоточок для збудження камертону - 1 шт. </w:t>
            </w:r>
          </w:p>
        </w:tc>
        <w:tc>
          <w:tcPr>
            <w:tcW w:w="1135" w:type="dxa"/>
            <w:tcBorders>
              <w:top w:val="nil"/>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851" w:type="dxa"/>
            <w:tcBorders>
              <w:top w:val="nil"/>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Куля Паскаля</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Пластиковий (скляний) циліндр, у якому повинен переміщуватись за допомогою штока, щільно припасований до стінок, поршень. До штока має бути прикріплена ручка для переміщення поршня вздовж циліндра. На другому кінці трубки - циліндра має бути прилаштовано металеве (пластикове) сферичне тіло (куля), з рівномірно розташованими вздовж всієї площини, отворами. Довжина циліндра: 200 мм, діаметр 28 мм. Діаметр кулі: 80 мм.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Габаритні розміри приладу, не менше: 340х90х90 мм. Вага, не більше: 0,45 кг.</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Барометр-анероїд демонстраційний</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Прилад має бути придатний для орієнтовних спостережень за змінами атмосферного тиску. Діаметр виробу не менше 12 см.</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Термометр рідинний </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Термометр має бути придатний для заміру температури від −20 до+50°С при проведені демонстраційних та лабораторних дослідів.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Ціна поділки – 1°С.</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16</w:t>
            </w:r>
          </w:p>
        </w:tc>
      </w:tr>
      <w:tr w:rsidR="00A8590F">
        <w:tc>
          <w:tcPr>
            <w:tcW w:w="0" w:type="auto"/>
            <w:tcBorders>
              <w:top w:val="single" w:sz="4" w:space="0" w:color="auto"/>
              <w:left w:val="single" w:sz="4" w:space="0" w:color="000000"/>
              <w:bottom w:val="single" w:sz="4" w:space="0" w:color="auto"/>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ручних інструментів</w:t>
            </w:r>
          </w:p>
        </w:tc>
        <w:tc>
          <w:tcPr>
            <w:tcW w:w="5095" w:type="dxa"/>
            <w:tcBorders>
              <w:top w:val="single" w:sz="4" w:space="0" w:color="auto"/>
              <w:left w:val="nil"/>
              <w:bottom w:val="single" w:sz="4" w:space="0" w:color="auto"/>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Комплектація: Плоскогубці 160 мм - 1 шт.; </w:t>
            </w:r>
            <w:proofErr w:type="spellStart"/>
            <w:r>
              <w:rPr>
                <w:rFonts w:ascii="Times New Roman" w:eastAsia="Times New Roman" w:hAnsi="Times New Roman" w:cs="Times New Roman"/>
                <w:color w:val="000000"/>
                <w:lang w:eastAsia="zh-CN"/>
              </w:rPr>
              <w:t>Довгогубці</w:t>
            </w:r>
            <w:proofErr w:type="spellEnd"/>
            <w:r>
              <w:rPr>
                <w:rFonts w:ascii="Times New Roman" w:eastAsia="Times New Roman" w:hAnsi="Times New Roman" w:cs="Times New Roman"/>
                <w:color w:val="000000"/>
                <w:lang w:eastAsia="zh-CN"/>
              </w:rPr>
              <w:t xml:space="preserve"> 150 мм - 1 шт.; Рулетка 5 м х 19 мм - 1 шт.; Розвідний ключ 200 мм - 1 шт.; Ніж - 1 шт.; Викрутки + -6х38, + -5х75, + 6х100, -6х100 - 7 шт.; Ключі комбіновані 6х7, 8х10, 11х13, 17х19 - 4 шт.; Кліщі переставні 250 мм - 1 шт.; Викрутки для точної механіки - 6 шт.; Молоток - 1 шт.; Кріплення - 77 шт.;  Інструменти повинні бути складені в кейс.</w:t>
            </w:r>
          </w:p>
        </w:tc>
        <w:tc>
          <w:tcPr>
            <w:tcW w:w="1135" w:type="dxa"/>
            <w:tcBorders>
              <w:top w:val="single" w:sz="4" w:space="0" w:color="auto"/>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лабораторного посуду</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Комплектація: термометр рідинний (-10ºC… +100ºC) – 1шт.; колба конічна 50 мл – 1 шт.; колба плоскодонна 50 мл – 1 шт.; колба </w:t>
            </w:r>
            <w:proofErr w:type="spellStart"/>
            <w:r>
              <w:rPr>
                <w:rFonts w:ascii="Times New Roman" w:eastAsia="Times New Roman" w:hAnsi="Times New Roman" w:cs="Times New Roman"/>
                <w:color w:val="000000"/>
                <w:lang w:eastAsia="zh-CN"/>
              </w:rPr>
              <w:t>круглодонна</w:t>
            </w:r>
            <w:proofErr w:type="spellEnd"/>
            <w:r>
              <w:rPr>
                <w:rFonts w:ascii="Times New Roman" w:eastAsia="Times New Roman" w:hAnsi="Times New Roman" w:cs="Times New Roman"/>
                <w:color w:val="000000"/>
                <w:lang w:eastAsia="zh-CN"/>
              </w:rPr>
              <w:t xml:space="preserve"> 50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 1 шт.; склянка для зберігання речовин 50 мл – 2 шт.; склянка для зберігання речовин 20 мл – 6 шт.; стакан хімічний ПП 50 мл – 1 шт.; стаканчик скляний 50 мл – 1 шт.; пробірка ПХ14 – 15шт.; пробірка ПХ21 – 2 шт.; штатив для пробірок на 10 гнізд – 1 шт.; чашка Петрі ПП – 1 шт.; чаша </w:t>
            </w:r>
            <w:proofErr w:type="spellStart"/>
            <w:r>
              <w:rPr>
                <w:rFonts w:ascii="Times New Roman" w:eastAsia="Times New Roman" w:hAnsi="Times New Roman" w:cs="Times New Roman"/>
                <w:color w:val="000000"/>
                <w:lang w:eastAsia="zh-CN"/>
              </w:rPr>
              <w:t>випарювальна</w:t>
            </w:r>
            <w:proofErr w:type="spellEnd"/>
            <w:r>
              <w:rPr>
                <w:rFonts w:ascii="Times New Roman" w:eastAsia="Times New Roman" w:hAnsi="Times New Roman" w:cs="Times New Roman"/>
                <w:color w:val="000000"/>
                <w:lang w:eastAsia="zh-CN"/>
              </w:rPr>
              <w:t xml:space="preserve"> 25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 1 шт.; тигель керамічний 18 мл з кришкою – 1 шт.; ложка для спалювання речовин – 1 шт.; тримач для пробірок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затискач Гофмана (гвинтовий)20 мм – 2 шт.; затискач Мора (пружинний) 70 мм – 2 шт.; паличка скляна 180 мм – 2 шт.; шланг гумовий з’єднувальний (діаметр-5 мм, мед. трубка тип 6) – 1 шт.; лійка конічна 36x50 – 1 шт.; папір фільтрувальний – 5 шт.; піпетка-дозатор, 6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w:t>
            </w:r>
            <w:proofErr w:type="spellStart"/>
            <w:r>
              <w:rPr>
                <w:rFonts w:ascii="Times New Roman" w:eastAsia="Times New Roman" w:hAnsi="Times New Roman" w:cs="Times New Roman"/>
                <w:color w:val="000000"/>
                <w:lang w:eastAsia="zh-CN"/>
              </w:rPr>
              <w:t>пп</w:t>
            </w:r>
            <w:proofErr w:type="spellEnd"/>
            <w:r>
              <w:rPr>
                <w:rFonts w:ascii="Times New Roman" w:eastAsia="Times New Roman" w:hAnsi="Times New Roman" w:cs="Times New Roman"/>
                <w:color w:val="000000"/>
                <w:lang w:eastAsia="zh-CN"/>
              </w:rPr>
              <w:t xml:space="preserve"> – 1 шт.; піпетка-дозатор, 3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w:t>
            </w:r>
            <w:proofErr w:type="spellStart"/>
            <w:r>
              <w:rPr>
                <w:rFonts w:ascii="Times New Roman" w:eastAsia="Times New Roman" w:hAnsi="Times New Roman" w:cs="Times New Roman"/>
                <w:color w:val="000000"/>
                <w:lang w:eastAsia="zh-CN"/>
              </w:rPr>
              <w:t>пп</w:t>
            </w:r>
            <w:proofErr w:type="spellEnd"/>
            <w:r>
              <w:rPr>
                <w:rFonts w:ascii="Times New Roman" w:eastAsia="Times New Roman" w:hAnsi="Times New Roman" w:cs="Times New Roman"/>
                <w:color w:val="000000"/>
                <w:lang w:eastAsia="zh-CN"/>
              </w:rPr>
              <w:t xml:space="preserve"> – 1 шт.; сухе паливо (таблетки) – 2 шт.; сітка латунна розпилювальна – 1 шт.; йорж для миття посуду, різного діаметру – 3 шт.; рукавички латексні – 5 шт.; ступка фарфорова 160 мм, з товкачиком – 1 </w:t>
            </w:r>
            <w:r>
              <w:rPr>
                <w:rFonts w:ascii="Times New Roman" w:eastAsia="Times New Roman" w:hAnsi="Times New Roman" w:cs="Times New Roman"/>
                <w:color w:val="000000"/>
                <w:lang w:eastAsia="zh-CN"/>
              </w:rPr>
              <w:lastRenderedPageBreak/>
              <w:t xml:space="preserve">шт.; лінійка мірна, 30 см – 1 шт.; штангельциркуль,1-125-0,1 – 1 шт.; проволока мідна, 2м – 2 шт.;     припій - 1 шт.; лоток для зберігання набору – 1 шт.;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має бути в пакувальній коробці.</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13</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Динамометр лабораторний 2Н</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Межі вимірювань: 0,1Н -  2 Н; ціна поділки 0,1 Н; маса – не більш 0,1 кг; похибка вимірювань: ± 2%.</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20</w:t>
            </w:r>
          </w:p>
        </w:tc>
      </w:tr>
      <w:tr w:rsidR="00A8590F">
        <w:tc>
          <w:tcPr>
            <w:tcW w:w="0" w:type="auto"/>
            <w:tcBorders>
              <w:top w:val="single" w:sz="4" w:space="0" w:color="auto"/>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Жолоб</w:t>
            </w:r>
          </w:p>
        </w:tc>
        <w:tc>
          <w:tcPr>
            <w:tcW w:w="5095" w:type="dxa"/>
            <w:tcBorders>
              <w:top w:val="single" w:sz="4" w:space="0" w:color="auto"/>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Жолоб має бути придатним для вивчення прямолінійного руху тіл. Жолоб повинен бути виготовлений з металу та мати профіль прямого кута зі сторонами 30 x 30 мм і товщиною 3 мм, із нанесеною міліметровою шкалою від 0 до 1000 мм. Сталева кулька діаметром не більше 25 мм. Габаритні розміри: не більше, 1020 мм х 30 мм х 30 мм. Комплектація: жолоб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кулька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паспорт на виріб – 1 прим; упаковка – 1 шт.</w:t>
            </w:r>
          </w:p>
        </w:tc>
        <w:tc>
          <w:tcPr>
            <w:tcW w:w="1135" w:type="dxa"/>
            <w:tcBorders>
              <w:top w:val="single" w:sz="4" w:space="0" w:color="auto"/>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17</w:t>
            </w:r>
          </w:p>
        </w:tc>
      </w:tr>
      <w:tr w:rsidR="00A8590F">
        <w:tc>
          <w:tcPr>
            <w:tcW w:w="0" w:type="auto"/>
            <w:tcBorders>
              <w:top w:val="nil"/>
              <w:left w:val="single" w:sz="4" w:space="0" w:color="000000"/>
              <w:bottom w:val="single" w:sz="4" w:space="0" w:color="auto"/>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тіл рівного об'єму</w:t>
            </w:r>
          </w:p>
        </w:tc>
        <w:tc>
          <w:tcPr>
            <w:tcW w:w="5095" w:type="dxa"/>
            <w:tcBorders>
              <w:top w:val="nil"/>
              <w:left w:val="nil"/>
              <w:bottom w:val="single" w:sz="4" w:space="0" w:color="auto"/>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повинен складатись з трьох тіл однакової форми і розміру, виготовлених зі сталі, латуні та алюмінію. Висота кожного тіла 50 мм. Діаметр 25 мм.</w:t>
            </w:r>
          </w:p>
        </w:tc>
        <w:tc>
          <w:tcPr>
            <w:tcW w:w="1135" w:type="dxa"/>
            <w:tcBorders>
              <w:top w:val="nil"/>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тіл рівної маси</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Комплектація: циліндр зі сталі, висотою, не більше 20,4 мм; циліндр з алюмінію, висотою, не більше 56,9 мм; циліндр з ебоніту, висотою, не більше 126 мм. Діаметр всіх тіл, не менше 20 мм.</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Прилад для демонстрування правила Ленца</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Вигляд: коромисло з кільцями на кінцях. Посередні коромисла має бути гніздо для кінцівки голки. Виготовлений з алюмінію; на пластмасовій підставці; габаритні розміри: 150х20х60 мм;  довжина коромисла з кільцями - 120 мм; вага, не більше 0,1 кг.</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Мультиметр аналоговий</w:t>
            </w:r>
          </w:p>
        </w:tc>
        <w:tc>
          <w:tcPr>
            <w:tcW w:w="5095" w:type="dxa"/>
            <w:tcBorders>
              <w:top w:val="single" w:sz="4" w:space="0" w:color="auto"/>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Прилад має бути призначений для вимірювання: сили та напруги постійного струму; середньоквадратичного значення сили і напруги змінного струму синусоїдальної форми; опору постійному струму; абсолютного рівня сигналу за напругою змінного струму в електричних ланцюгах об'єктів виміру, працездатний стан яких не порушується при їх взаємодії з приладом чи виходом нормованих характеристик приладу за межі, встановлені технічними умовами.</w:t>
            </w:r>
          </w:p>
        </w:tc>
        <w:tc>
          <w:tcPr>
            <w:tcW w:w="1135" w:type="dxa"/>
            <w:tcBorders>
              <w:top w:val="single" w:sz="4" w:space="0" w:color="auto"/>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nil"/>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Трансформатор універсальний</w:t>
            </w:r>
          </w:p>
        </w:tc>
        <w:tc>
          <w:tcPr>
            <w:tcW w:w="5095" w:type="dxa"/>
            <w:tcBorders>
              <w:top w:val="nil"/>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придатний для демонстрації будови і принципу дії трансформатора, </w:t>
            </w:r>
            <w:proofErr w:type="spellStart"/>
            <w:r>
              <w:rPr>
                <w:rFonts w:ascii="Times New Roman" w:eastAsia="Times New Roman" w:hAnsi="Times New Roman" w:cs="Times New Roman"/>
                <w:color w:val="000000"/>
                <w:lang w:eastAsia="zh-CN"/>
              </w:rPr>
              <w:t>діа-</w:t>
            </w:r>
            <w:proofErr w:type="spellEnd"/>
            <w:r>
              <w:rPr>
                <w:rFonts w:ascii="Times New Roman" w:eastAsia="Times New Roman" w:hAnsi="Times New Roman" w:cs="Times New Roman"/>
                <w:color w:val="000000"/>
                <w:lang w:eastAsia="zh-CN"/>
              </w:rPr>
              <w:t xml:space="preserve"> і парамагнетизму, магнітного гістерезису, явища електромагнітної індукції, самоіндукції, коефіцієнту трансформації, принципу передачі електроенергії на великі відстані (з використанням двох подібних приладів).</w:t>
            </w:r>
          </w:p>
        </w:tc>
        <w:tc>
          <w:tcPr>
            <w:tcW w:w="1135"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16</w:t>
            </w:r>
          </w:p>
        </w:tc>
      </w:tr>
      <w:tr w:rsidR="00A8590F">
        <w:tc>
          <w:tcPr>
            <w:tcW w:w="0" w:type="auto"/>
            <w:tcBorders>
              <w:top w:val="nil"/>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Прилад для демонстрації залежності опору провідника від його геометричних параметрів</w:t>
            </w:r>
          </w:p>
        </w:tc>
        <w:tc>
          <w:tcPr>
            <w:tcW w:w="5095" w:type="dxa"/>
            <w:tcBorders>
              <w:top w:val="nil"/>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Має бути придатний для проведення демонстраційних дослідів з електрики. Довжина провідника 1 метр.</w:t>
            </w:r>
          </w:p>
        </w:tc>
        <w:tc>
          <w:tcPr>
            <w:tcW w:w="1135"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16</w:t>
            </w:r>
          </w:p>
        </w:tc>
      </w:tr>
      <w:tr w:rsidR="00A8590F">
        <w:tc>
          <w:tcPr>
            <w:tcW w:w="0" w:type="auto"/>
            <w:tcBorders>
              <w:top w:val="nil"/>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Реохорд</w:t>
            </w:r>
          </w:p>
        </w:tc>
        <w:tc>
          <w:tcPr>
            <w:tcW w:w="5095" w:type="dxa"/>
            <w:tcBorders>
              <w:top w:val="nil"/>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Реохорд повинен бути змонтований на дерев’яній основі, мати чітку шкалу, дріт з великим опором повинен піджиматись на кінцях лінійки металевими пластинами, які повинні мати подвійні контакти для підведення струму і приєднання вимірювальних приладів. На приладі </w:t>
            </w:r>
            <w:r>
              <w:rPr>
                <w:rFonts w:ascii="Times New Roman" w:eastAsia="Times New Roman" w:hAnsi="Times New Roman" w:cs="Times New Roman"/>
                <w:color w:val="000000"/>
                <w:lang w:eastAsia="zh-CN"/>
              </w:rPr>
              <w:lastRenderedPageBreak/>
              <w:t>має бути повзун з клемою і пружинкою. Габаритні розміри: 1120x90x70 мм. Вага, не більше 1,22 кг.</w:t>
            </w:r>
          </w:p>
        </w:tc>
        <w:tc>
          <w:tcPr>
            <w:tcW w:w="1135"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851"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nil"/>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Набір для демонстрації спектрів магнітного поля струму</w:t>
            </w:r>
          </w:p>
        </w:tc>
        <w:tc>
          <w:tcPr>
            <w:tcW w:w="5095" w:type="dxa"/>
            <w:tcBorders>
              <w:top w:val="nil"/>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повинен складатись з трьох прозорих планшетів з електричними провідниками різних конфігурацій. Габаритні розміри 18х14х14 см. Загальна маса набору, не більше 0,5 кг.</w:t>
            </w:r>
          </w:p>
        </w:tc>
        <w:tc>
          <w:tcPr>
            <w:tcW w:w="1135"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nil"/>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для демонстрації спектрів електричного поля</w:t>
            </w:r>
          </w:p>
        </w:tc>
        <w:tc>
          <w:tcPr>
            <w:tcW w:w="5095" w:type="dxa"/>
            <w:tcBorders>
              <w:top w:val="nil"/>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До набору мають входити електричні поля провідників: прямий, кільцеподібний і точковий. Напруга живлення - 15...25 кВ. Кількість зразків геометрії електричних полів – 3 шт. Габаритні розміри кожного зразка 110 х 80 х 20 мм. </w:t>
            </w:r>
          </w:p>
        </w:tc>
        <w:tc>
          <w:tcPr>
            <w:tcW w:w="1135"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nil"/>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Султани електростатичні (пара)</w:t>
            </w:r>
          </w:p>
        </w:tc>
        <w:tc>
          <w:tcPr>
            <w:tcW w:w="5095" w:type="dxa"/>
            <w:tcBorders>
              <w:top w:val="nil"/>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Мають бути придатними для демонстрації взаємодії заряджених тіл, а також для визначення розподілу силових ліній електростатичного поля. Будова: На ізольованому стержні має бути розміщено металевий циліндр з прикріпленими по колу тонкими смужками. Довжина стержня 200 мм; діаметр циліндра 28 мм; висота циліндра 4 мм.</w:t>
            </w:r>
          </w:p>
        </w:tc>
        <w:tc>
          <w:tcPr>
            <w:tcW w:w="1135"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nil"/>
              <w:left w:val="single" w:sz="4" w:space="0" w:color="000000"/>
              <w:bottom w:val="single" w:sz="4" w:space="0" w:color="auto"/>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Магніт U-подібний демонстраційний</w:t>
            </w:r>
          </w:p>
        </w:tc>
        <w:tc>
          <w:tcPr>
            <w:tcW w:w="5095" w:type="dxa"/>
            <w:tcBorders>
              <w:top w:val="nil"/>
              <w:left w:val="nil"/>
              <w:bottom w:val="single" w:sz="4" w:space="0" w:color="auto"/>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Магніт має бути придатним для отримання магнітних спектрів, вивчення властивостей постійних магнітів, для демонстрації руху провідника із струмом в магнітному полі і дослідів з електромагнітної індукції. Габаритні розміри, не менше: 110х85x30x20 мм. Вага, не більше: 1 кг.</w:t>
            </w:r>
          </w:p>
        </w:tc>
        <w:tc>
          <w:tcPr>
            <w:tcW w:w="1135" w:type="dxa"/>
            <w:tcBorders>
              <w:top w:val="nil"/>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16</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Електрофорна машина - генератор </w:t>
            </w:r>
            <w:proofErr w:type="spellStart"/>
            <w:r>
              <w:rPr>
                <w:rFonts w:ascii="Times New Roman" w:eastAsia="Times New Roman" w:hAnsi="Times New Roman" w:cs="Times New Roman"/>
                <w:color w:val="000000"/>
                <w:lang w:eastAsia="zh-CN"/>
              </w:rPr>
              <w:t>Вімшурста</w:t>
            </w:r>
            <w:proofErr w:type="spellEnd"/>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hAnsi="Times New Roman" w:cs="Times New Roman"/>
                <w:shd w:val="clear" w:color="auto" w:fill="FFFFFF"/>
                <w:lang w:eastAsia="en-US"/>
              </w:rPr>
              <w:t xml:space="preserve">Конструкція базується на принципі отримання </w:t>
            </w:r>
            <w:hyperlink r:id="rId21" w:tooltip="Електрична енергія" w:history="1">
              <w:r>
                <w:rPr>
                  <w:rFonts w:ascii="Times New Roman" w:hAnsi="Times New Roman" w:cs="Times New Roman"/>
                  <w:shd w:val="clear" w:color="auto" w:fill="FFFFFF"/>
                  <w:lang w:eastAsia="en-US"/>
                </w:rPr>
                <w:t>електричної енергії</w:t>
              </w:r>
            </w:hyperlink>
            <w:r>
              <w:rPr>
                <w:rFonts w:ascii="Times New Roman" w:hAnsi="Times New Roman" w:cs="Times New Roman"/>
                <w:lang w:eastAsia="en-US"/>
              </w:rPr>
              <w:t xml:space="preserve"> </w:t>
            </w:r>
            <w:r>
              <w:rPr>
                <w:rFonts w:ascii="Times New Roman" w:hAnsi="Times New Roman" w:cs="Times New Roman"/>
                <w:shd w:val="clear" w:color="auto" w:fill="FFFFFF"/>
                <w:lang w:eastAsia="en-US"/>
              </w:rPr>
              <w:t xml:space="preserve">за рахунок </w:t>
            </w:r>
            <w:hyperlink r:id="rId22" w:tooltip="Робота (фізика)" w:history="1">
              <w:r>
                <w:rPr>
                  <w:rFonts w:ascii="Times New Roman" w:hAnsi="Times New Roman" w:cs="Times New Roman"/>
                  <w:shd w:val="clear" w:color="auto" w:fill="FFFFFF"/>
                  <w:lang w:eastAsia="en-US"/>
                </w:rPr>
                <w:t>роботи</w:t>
              </w:r>
            </w:hyperlink>
            <w:r>
              <w:rPr>
                <w:rFonts w:ascii="Times New Roman" w:hAnsi="Times New Roman" w:cs="Times New Roman"/>
                <w:shd w:val="clear" w:color="auto" w:fill="FFFFFF"/>
                <w:lang w:eastAsia="en-US"/>
              </w:rPr>
              <w:t>, що затрачається на приведення в рух (обертання) рухомих частин машини, у першу чергу, на подолання сил притягання або відштовхування, що діють у кожний момент між наелектризованими рухомими частинами машини.</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електродвигуна розбірна лабораторна</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електродвигуна має бути придатна для вивчення будови та принципу дії електродвигуна постійного струму під час проведення лабораторних робіт. Номінальна напруга живлення: 4- 6В постійного струму. Габаритні розміри, не більше: 135х95х30 мм.</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Амперметр постійного струму</w:t>
            </w:r>
          </w:p>
        </w:tc>
        <w:tc>
          <w:tcPr>
            <w:tcW w:w="5095" w:type="dxa"/>
            <w:tcBorders>
              <w:top w:val="single" w:sz="4" w:space="0" w:color="auto"/>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придатна для вимірювання величин постійного струму під час проведення лабораторних дослідів з електрики. Прилад має бути призначений для роботи в горизонтальному положенні. Межі вимірювань:   0 – 0,3А; 0 – 1А; 0 – 3 А. Клас точності: не більше 2,5. Границі допустимої зведеної основної похибки в нормальних умовах застосування, не більше  ± 2,5 %. Габаритні розміри, не більше: 125х90х55мм. </w:t>
            </w:r>
          </w:p>
        </w:tc>
        <w:tc>
          <w:tcPr>
            <w:tcW w:w="1135" w:type="dxa"/>
            <w:tcBorders>
              <w:top w:val="single" w:sz="4" w:space="0" w:color="auto"/>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16</w:t>
            </w:r>
          </w:p>
        </w:tc>
      </w:tr>
      <w:tr w:rsidR="00A8590F">
        <w:tc>
          <w:tcPr>
            <w:tcW w:w="0" w:type="auto"/>
            <w:tcBorders>
              <w:top w:val="nil"/>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Вольтметр постійного струму</w:t>
            </w:r>
          </w:p>
        </w:tc>
        <w:tc>
          <w:tcPr>
            <w:tcW w:w="5095" w:type="dxa"/>
            <w:tcBorders>
              <w:top w:val="nil"/>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Прилад має бути призначений для роботи в горизонтальному положенні. Межі вимірювань: 0 – 3 В, 0 – 6 В; 0 – 12 В. Клас точності, не більше 2,5. Границі допустимої зведеної основної похибки в нормальних умовах застосування, не більше ± 2,5 %. Габаритні розміри, не більше: 125х90х55 мм.</w:t>
            </w:r>
          </w:p>
        </w:tc>
        <w:tc>
          <w:tcPr>
            <w:tcW w:w="1135"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16</w:t>
            </w:r>
          </w:p>
        </w:tc>
      </w:tr>
      <w:tr w:rsidR="00A8590F">
        <w:tc>
          <w:tcPr>
            <w:tcW w:w="0" w:type="auto"/>
            <w:tcBorders>
              <w:top w:val="nil"/>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Реостат лабораторний на каркасі 50 Ом</w:t>
            </w:r>
          </w:p>
        </w:tc>
        <w:tc>
          <w:tcPr>
            <w:tcW w:w="5095" w:type="dxa"/>
            <w:tcBorders>
              <w:top w:val="nil"/>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Вигляд: ніхромовий дріт намотаний на керамічну трубку-циліндр, яка закріплена на металевій основі. Повинен мати не менше 3 клем. Опір реостата повинен регулюватись повзунковим механізмом. Повний опір реостата: 50 Ом. Має бути розрахований на струм силою не більше 2 А. Вага, не більше 0,4 кг.</w:t>
            </w:r>
          </w:p>
        </w:tc>
        <w:tc>
          <w:tcPr>
            <w:tcW w:w="1135"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16</w:t>
            </w:r>
          </w:p>
        </w:tc>
      </w:tr>
      <w:tr w:rsidR="00A8590F">
        <w:tc>
          <w:tcPr>
            <w:tcW w:w="0" w:type="auto"/>
            <w:tcBorders>
              <w:top w:val="nil"/>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лабораторний для вивчення електрики та електродинаміки (Електростатика)</w:t>
            </w:r>
          </w:p>
        </w:tc>
        <w:tc>
          <w:tcPr>
            <w:tcW w:w="5095" w:type="dxa"/>
            <w:tcBorders>
              <w:top w:val="nil"/>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При використанні складових набору має бути можливість проведення експериментів: 1.Контактна електрика (4 експерименти)- Полотно з ПВХ та акрилового скла- Розрядження через неонову лампу- Ознаки полярності електричних зарядів- Провідники – непровідники</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2.Електростатичний ефект (3 експерименти)- Динамічні ефекти серед заряджених тіл- Модельний експеримент з електроскопом- Електроскоп</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3.Електростатична індукція та поляризація (5 експериментів)- Електроскопи в електричних полях- Обмін зарядами- Відокремлення заряду електростатичною індукцією та нейтралізацією- Клітка Фарадея- Ізолятори в електричних полях – поляризація</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Комплектація:- електроскоп - 2шт;- акрилова пластина - 1шт;- пластиковий стрижень, 150x10мм - 1шт;- ластиковий стрижень, 150x10мм, з отвором - 1шт;- поліетиленова гумова прокладка - 1шт;- алюмінієвий стрижень, 150x4мм - 1шт;- акриловий стрижень, з отвором - 1шт;- флуоресцентна лампа - 1шт;- ізоляційний блок з гніздом - 2шт;- контактний роз'єм з голкою - 1шт;- алюмінієва смужка - 2шт;- стакан Фарадея - 1шт;- скляний стакан, 150мл, низький, </w:t>
            </w:r>
            <w:proofErr w:type="spellStart"/>
            <w:r>
              <w:rPr>
                <w:rFonts w:ascii="Times New Roman" w:eastAsia="Times New Roman" w:hAnsi="Times New Roman" w:cs="Times New Roman"/>
                <w:color w:val="000000"/>
                <w:lang w:eastAsia="zh-CN"/>
              </w:rPr>
              <w:t>Боро</w:t>
            </w:r>
            <w:proofErr w:type="spellEnd"/>
            <w:r>
              <w:rPr>
                <w:rFonts w:ascii="Times New Roman" w:eastAsia="Times New Roman" w:hAnsi="Times New Roman" w:cs="Times New Roman"/>
                <w:color w:val="000000"/>
                <w:lang w:eastAsia="zh-CN"/>
              </w:rPr>
              <w:t xml:space="preserve"> - 1шт;- ложемент "Електростатика" - 1шт. Набір повинен бути поставлений в пластиковій коробці з кришкою.</w:t>
            </w:r>
          </w:p>
        </w:tc>
        <w:tc>
          <w:tcPr>
            <w:tcW w:w="1135"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nil"/>
              <w:left w:val="single" w:sz="4" w:space="0" w:color="000000"/>
              <w:bottom w:val="single" w:sz="4" w:space="0" w:color="auto"/>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Набір лабораторний для вивчення електрики та електродинаміки </w:t>
            </w:r>
          </w:p>
        </w:tc>
        <w:tc>
          <w:tcPr>
            <w:tcW w:w="5095" w:type="dxa"/>
            <w:tcBorders>
              <w:top w:val="nil"/>
              <w:left w:val="nil"/>
              <w:bottom w:val="single" w:sz="4" w:space="0" w:color="auto"/>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Завдяки набору має бути можливість проведення  експериментів: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1.Напівпровідники (6 експериментів)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2.Діоди (10 експериментів)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3.Транзистори (21 експеримент)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4.Конденсатори (16 експериментів) 5.Ректифікація (4 експерименти) 6.Мультивібратор (8 експериментів)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7.Резонансні мережі (5 експериментів) 8.Підсилювання (9 експериментів)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9.Логічні мережі (8 експериментів)</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Комплектація: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панель комутаційна мала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з'єднувальний кабель (чорний (25см)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червоний (50см)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синій (50см)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червоний (75см)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синій (75см)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модуль: сонячних батарей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мікрофона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w:t>
            </w:r>
            <w:proofErr w:type="spellStart"/>
            <w:r>
              <w:rPr>
                <w:rFonts w:ascii="Times New Roman" w:eastAsia="Times New Roman" w:hAnsi="Times New Roman" w:cs="Times New Roman"/>
                <w:color w:val="000000"/>
                <w:lang w:eastAsia="zh-CN"/>
              </w:rPr>
              <w:t>роз'єм</w:t>
            </w:r>
            <w:proofErr w:type="spellEnd"/>
            <w:r>
              <w:rPr>
                <w:rFonts w:ascii="Times New Roman" w:eastAsia="Times New Roman" w:hAnsi="Times New Roman" w:cs="Times New Roman"/>
                <w:color w:val="000000"/>
                <w:lang w:eastAsia="zh-CN"/>
              </w:rPr>
              <w:t xml:space="preserve"> – 4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лінія – 5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лінія з </w:t>
            </w:r>
            <w:proofErr w:type="spellStart"/>
            <w:r>
              <w:rPr>
                <w:rFonts w:ascii="Times New Roman" w:eastAsia="Times New Roman" w:hAnsi="Times New Roman" w:cs="Times New Roman"/>
                <w:color w:val="000000"/>
                <w:lang w:eastAsia="zh-CN"/>
              </w:rPr>
              <w:t>роз'ємом</w:t>
            </w:r>
            <w:proofErr w:type="spellEnd"/>
            <w:r>
              <w:rPr>
                <w:rFonts w:ascii="Times New Roman" w:eastAsia="Times New Roman" w:hAnsi="Times New Roman" w:cs="Times New Roman"/>
                <w:color w:val="000000"/>
                <w:lang w:eastAsia="zh-CN"/>
              </w:rPr>
              <w:t xml:space="preserve"> – 3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лінія Т-подібна – 4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лінія Т-подібна з розеткою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лінія під кутом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лінія з кутовим </w:t>
            </w:r>
            <w:proofErr w:type="spellStart"/>
            <w:r>
              <w:rPr>
                <w:rFonts w:ascii="Times New Roman" w:eastAsia="Times New Roman" w:hAnsi="Times New Roman" w:cs="Times New Roman"/>
                <w:color w:val="000000"/>
                <w:lang w:eastAsia="zh-CN"/>
              </w:rPr>
              <w:t>роз'ємом</w:t>
            </w:r>
            <w:proofErr w:type="spellEnd"/>
            <w:r>
              <w:rPr>
                <w:rFonts w:ascii="Times New Roman" w:eastAsia="Times New Roman" w:hAnsi="Times New Roman" w:cs="Times New Roman"/>
                <w:color w:val="000000"/>
                <w:lang w:eastAsia="zh-CN"/>
              </w:rPr>
              <w:t xml:space="preserve"> – 4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лінія, що переривається з </w:t>
            </w:r>
            <w:proofErr w:type="spellStart"/>
            <w:r>
              <w:rPr>
                <w:rFonts w:ascii="Times New Roman" w:eastAsia="Times New Roman" w:hAnsi="Times New Roman" w:cs="Times New Roman"/>
                <w:color w:val="000000"/>
                <w:lang w:eastAsia="zh-CN"/>
              </w:rPr>
              <w:t>роз'ємами</w:t>
            </w:r>
            <w:proofErr w:type="spellEnd"/>
            <w:r>
              <w:rPr>
                <w:rFonts w:ascii="Times New Roman" w:eastAsia="Times New Roman" w:hAnsi="Times New Roman" w:cs="Times New Roman"/>
                <w:color w:val="000000"/>
                <w:lang w:eastAsia="zh-CN"/>
              </w:rPr>
              <w:t xml:space="preserve">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патрон для лампи з цоколем </w:t>
            </w:r>
            <w:r>
              <w:rPr>
                <w:rFonts w:ascii="Times New Roman" w:eastAsia="Times New Roman" w:hAnsi="Times New Roman" w:cs="Times New Roman"/>
                <w:color w:val="000000"/>
                <w:lang w:eastAsia="zh-CN"/>
              </w:rPr>
              <w:lastRenderedPageBreak/>
              <w:t xml:space="preserve">Е10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вимикач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батареї (акумулятора) 1,2В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кабель з </w:t>
            </w:r>
            <w:proofErr w:type="spellStart"/>
            <w:r>
              <w:rPr>
                <w:rFonts w:ascii="Times New Roman" w:eastAsia="Times New Roman" w:hAnsi="Times New Roman" w:cs="Times New Roman"/>
                <w:color w:val="000000"/>
                <w:lang w:eastAsia="zh-CN"/>
              </w:rPr>
              <w:t>роз'ємом</w:t>
            </w:r>
            <w:proofErr w:type="spellEnd"/>
            <w:r>
              <w:rPr>
                <w:rFonts w:ascii="Times New Roman" w:eastAsia="Times New Roman" w:hAnsi="Times New Roman" w:cs="Times New Roman"/>
                <w:color w:val="000000"/>
                <w:lang w:eastAsia="zh-CN"/>
              </w:rPr>
              <w:t xml:space="preserve">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резистор 100Ом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резистор 500Ом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резистор 1кОм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резистор 10кОм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резистор 47кОм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реостат 10кОм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потенціометр 470Ом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резистор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резистор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w:t>
            </w:r>
            <w:proofErr w:type="spellStart"/>
            <w:r>
              <w:rPr>
                <w:rFonts w:ascii="Times New Roman" w:eastAsia="Times New Roman" w:hAnsi="Times New Roman" w:cs="Times New Roman"/>
                <w:color w:val="000000"/>
                <w:lang w:eastAsia="zh-CN"/>
              </w:rPr>
              <w:t>фоторезистор</w:t>
            </w:r>
            <w:proofErr w:type="spellEnd"/>
            <w:r>
              <w:rPr>
                <w:rFonts w:ascii="Times New Roman" w:eastAsia="Times New Roman" w:hAnsi="Times New Roman" w:cs="Times New Roman"/>
                <w:color w:val="000000"/>
                <w:lang w:eastAsia="zh-CN"/>
              </w:rPr>
              <w:t xml:space="preserve">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варистор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конденсатор 0,1мкФ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конденсатор 1мкФ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конденсатор 2мкФ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конденсатор 10мкФ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конденсатор 100мкФ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конденсатор 1000мкФ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кременевий (</w:t>
            </w:r>
            <w:proofErr w:type="spellStart"/>
            <w:r>
              <w:rPr>
                <w:rFonts w:ascii="Times New Roman" w:eastAsia="Times New Roman" w:hAnsi="Times New Roman" w:cs="Times New Roman"/>
                <w:color w:val="000000"/>
                <w:lang w:eastAsia="zh-CN"/>
              </w:rPr>
              <w:t>Si</w:t>
            </w:r>
            <w:proofErr w:type="spellEnd"/>
            <w:r>
              <w:rPr>
                <w:rFonts w:ascii="Times New Roman" w:eastAsia="Times New Roman" w:hAnsi="Times New Roman" w:cs="Times New Roman"/>
                <w:color w:val="000000"/>
                <w:lang w:eastAsia="zh-CN"/>
              </w:rPr>
              <w:t xml:space="preserve">) діод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w:t>
            </w:r>
            <w:proofErr w:type="spellStart"/>
            <w:r>
              <w:rPr>
                <w:rFonts w:ascii="Times New Roman" w:eastAsia="Times New Roman" w:hAnsi="Times New Roman" w:cs="Times New Roman"/>
                <w:color w:val="000000"/>
                <w:lang w:eastAsia="zh-CN"/>
              </w:rPr>
              <w:t>германіевий</w:t>
            </w:r>
            <w:proofErr w:type="spellEnd"/>
            <w:r>
              <w:rPr>
                <w:rFonts w:ascii="Times New Roman" w:eastAsia="Times New Roman" w:hAnsi="Times New Roman" w:cs="Times New Roman"/>
                <w:color w:val="000000"/>
                <w:lang w:eastAsia="zh-CN"/>
              </w:rPr>
              <w:t xml:space="preserve"> (</w:t>
            </w:r>
            <w:proofErr w:type="spellStart"/>
            <w:r>
              <w:rPr>
                <w:rFonts w:ascii="Times New Roman" w:eastAsia="Times New Roman" w:hAnsi="Times New Roman" w:cs="Times New Roman"/>
                <w:color w:val="000000"/>
                <w:lang w:eastAsia="zh-CN"/>
              </w:rPr>
              <w:t>Ge</w:t>
            </w:r>
            <w:proofErr w:type="spellEnd"/>
            <w:r>
              <w:rPr>
                <w:rFonts w:ascii="Times New Roman" w:eastAsia="Times New Roman" w:hAnsi="Times New Roman" w:cs="Times New Roman"/>
                <w:color w:val="000000"/>
                <w:lang w:eastAsia="zh-CN"/>
              </w:rPr>
              <w:t xml:space="preserve">) діод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w:t>
            </w:r>
            <w:proofErr w:type="spellStart"/>
            <w:r>
              <w:rPr>
                <w:rFonts w:ascii="Times New Roman" w:eastAsia="Times New Roman" w:hAnsi="Times New Roman" w:cs="Times New Roman"/>
                <w:color w:val="000000"/>
                <w:lang w:eastAsia="zh-CN"/>
              </w:rPr>
              <w:t>стабилитрон</w:t>
            </w:r>
            <w:proofErr w:type="spellEnd"/>
            <w:r>
              <w:rPr>
                <w:rFonts w:ascii="Times New Roman" w:eastAsia="Times New Roman" w:hAnsi="Times New Roman" w:cs="Times New Roman"/>
                <w:color w:val="000000"/>
                <w:lang w:eastAsia="zh-CN"/>
              </w:rPr>
              <w:t xml:space="preserve"> 4,7В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червоний </w:t>
            </w:r>
            <w:proofErr w:type="spellStart"/>
            <w:r>
              <w:rPr>
                <w:rFonts w:ascii="Times New Roman" w:eastAsia="Times New Roman" w:hAnsi="Times New Roman" w:cs="Times New Roman"/>
                <w:color w:val="000000"/>
                <w:lang w:eastAsia="zh-CN"/>
              </w:rPr>
              <w:t>світлодіод</w:t>
            </w:r>
            <w:proofErr w:type="spellEnd"/>
            <w:r>
              <w:rPr>
                <w:rFonts w:ascii="Times New Roman" w:eastAsia="Times New Roman" w:hAnsi="Times New Roman" w:cs="Times New Roman"/>
                <w:color w:val="000000"/>
                <w:lang w:eastAsia="zh-CN"/>
              </w:rPr>
              <w:t xml:space="preserve">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мостовий випрямляч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NPN транзистор, база зліва - 1шт; NPN транзистор, база з права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PNP транзистор, база зліва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котушка 800 витків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котушка 2х800 витків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зумер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навушники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котушка 800 витків, синя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котушка 1600 витків, червона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залізний стрижень, U та І подібний </w:t>
            </w:r>
            <w:proofErr w:type="spellStart"/>
            <w:r>
              <w:rPr>
                <w:rFonts w:ascii="Times New Roman" w:eastAsia="Times New Roman" w:hAnsi="Times New Roman" w:cs="Times New Roman"/>
                <w:color w:val="000000"/>
                <w:lang w:eastAsia="zh-CN"/>
              </w:rPr>
              <w:t>серцевик</w:t>
            </w:r>
            <w:proofErr w:type="spellEnd"/>
            <w:r>
              <w:rPr>
                <w:rFonts w:ascii="Times New Roman" w:eastAsia="Times New Roman" w:hAnsi="Times New Roman" w:cs="Times New Roman"/>
                <w:color w:val="000000"/>
                <w:lang w:eastAsia="zh-CN"/>
              </w:rPr>
              <w:t xml:space="preserve"> з затиском ременя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лампочка 10В/0,05А, Е 10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підшипник ковзання для стрижневих магнітів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круглий стрижневий магніт, D \= 10мм, L \= 50мм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масивний залізний </w:t>
            </w:r>
            <w:proofErr w:type="spellStart"/>
            <w:r>
              <w:rPr>
                <w:rFonts w:ascii="Times New Roman" w:eastAsia="Times New Roman" w:hAnsi="Times New Roman" w:cs="Times New Roman"/>
                <w:color w:val="000000"/>
                <w:lang w:eastAsia="zh-CN"/>
              </w:rPr>
              <w:t>серцевик</w:t>
            </w:r>
            <w:proofErr w:type="spellEnd"/>
            <w:r>
              <w:rPr>
                <w:rFonts w:ascii="Times New Roman" w:eastAsia="Times New Roman" w:hAnsi="Times New Roman" w:cs="Times New Roman"/>
                <w:color w:val="000000"/>
                <w:lang w:eastAsia="zh-CN"/>
              </w:rPr>
              <w:t xml:space="preserve">, L \= 50мм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контактний роз'єм з голкою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затискач "крокодил" – 2 </w:t>
            </w:r>
            <w:proofErr w:type="spellStart"/>
            <w:r>
              <w:rPr>
                <w:rFonts w:ascii="Times New Roman" w:eastAsia="Times New Roman" w:hAnsi="Times New Roman" w:cs="Times New Roman"/>
                <w:color w:val="000000"/>
                <w:lang w:eastAsia="zh-CN"/>
              </w:rPr>
              <w:t>шт</w:t>
            </w:r>
            <w:proofErr w:type="spellEnd"/>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 затискач "крокодил" з </w:t>
            </w:r>
            <w:proofErr w:type="spellStart"/>
            <w:r>
              <w:rPr>
                <w:rFonts w:ascii="Times New Roman" w:eastAsia="Times New Roman" w:hAnsi="Times New Roman" w:cs="Times New Roman"/>
                <w:color w:val="000000"/>
                <w:lang w:eastAsia="zh-CN"/>
              </w:rPr>
              <w:t>роз'ємом</w:t>
            </w:r>
            <w:proofErr w:type="spellEnd"/>
            <w:r>
              <w:rPr>
                <w:rFonts w:ascii="Times New Roman" w:eastAsia="Times New Roman" w:hAnsi="Times New Roman" w:cs="Times New Roman"/>
                <w:color w:val="000000"/>
                <w:lang w:eastAsia="zh-CN"/>
              </w:rPr>
              <w:t xml:space="preserve">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ложемент "Електроніка-повний набір" – 1 шт. Набір повинен бути поставлений в пластиковій коробці з кришкою.</w:t>
            </w:r>
          </w:p>
        </w:tc>
        <w:tc>
          <w:tcPr>
            <w:tcW w:w="1135" w:type="dxa"/>
            <w:tcBorders>
              <w:top w:val="nil"/>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851" w:type="dxa"/>
            <w:tcBorders>
              <w:top w:val="nil"/>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 xml:space="preserve">Набір лабораторний для вивчення електрики </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Завдяки набору має бути можливість проведення експериментів: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 Фундаментальні принципи: Електрична схема. Перемикач перекидний. Напруга. Послідовне підключення джерел напруги. Паралельне підключення джерел напруги. Сила струму. Провідники та непровідники. Чи проводять рідини електричний струм?</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2. Електричний опір: Закон Ома. Паралельне з'єднання провідникові. Резистори в паралельних та послідовних ланцюгах. Чому джерела напруги підключені паралельно? Модель потенціометра. Затемнення за допомогою потенціометра. Розвантажений потенціометр. Завантажений потенціометр. Внутрішній опір джерел напруги (напруга на клемах). Внутрішній опір вольтметра Внутрішній опір амперметра. Розширення діапазону вимірювання вольтметра. Розширення діапазону вимірювання амперметра. </w:t>
            </w:r>
            <w:proofErr w:type="spellStart"/>
            <w:r>
              <w:rPr>
                <w:rFonts w:ascii="Times New Roman" w:eastAsia="Times New Roman" w:hAnsi="Times New Roman" w:cs="Times New Roman"/>
                <w:color w:val="000000"/>
                <w:lang w:eastAsia="zh-CN"/>
              </w:rPr>
              <w:t>З'єднальний</w:t>
            </w:r>
            <w:proofErr w:type="spellEnd"/>
            <w:r>
              <w:rPr>
                <w:rFonts w:ascii="Times New Roman" w:eastAsia="Times New Roman" w:hAnsi="Times New Roman" w:cs="Times New Roman"/>
                <w:color w:val="000000"/>
                <w:lang w:eastAsia="zh-CN"/>
              </w:rPr>
              <w:t xml:space="preserve"> міст </w:t>
            </w:r>
            <w:proofErr w:type="spellStart"/>
            <w:r>
              <w:rPr>
                <w:rFonts w:ascii="Times New Roman" w:eastAsia="Times New Roman" w:hAnsi="Times New Roman" w:cs="Times New Roman"/>
                <w:color w:val="000000"/>
                <w:lang w:eastAsia="zh-CN"/>
              </w:rPr>
              <w:t>Уитстона</w:t>
            </w:r>
            <w:proofErr w:type="spellEnd"/>
            <w:r>
              <w:rPr>
                <w:rFonts w:ascii="Times New Roman" w:eastAsia="Times New Roman" w:hAnsi="Times New Roman" w:cs="Times New Roman"/>
                <w:color w:val="000000"/>
                <w:lang w:eastAsia="zh-CN"/>
              </w:rPr>
              <w:t xml:space="preserve">. Серія вимірювань для закону Ома. Застосування закону Ома. Дроти та їх сума опору. Питомий опір дротів. Резистор Ома. Лампа розжарювання не резистор Ома. Послідовне </w:t>
            </w:r>
            <w:r>
              <w:rPr>
                <w:rFonts w:ascii="Times New Roman" w:eastAsia="Times New Roman" w:hAnsi="Times New Roman" w:cs="Times New Roman"/>
                <w:color w:val="000000"/>
                <w:lang w:eastAsia="zh-CN"/>
              </w:rPr>
              <w:lastRenderedPageBreak/>
              <w:t>з'єднання ламп розжарювання. Послідовне з'єднання резисторів Ома. Розподіл напруги. Реостат. Паралельне підключення ламп розжарювання.</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3. Теплова енергія походить від електричної енергії: Перетворення електричної енергії в теплову. Перетворення електричної енергії в світлову. Дроти з високим та низьким опором. Тепловиділення в залежності від різного поперечного перетину дроту. Запобіжник.</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4. Робота і потужність: Потужність ламп розжарювання. Електромонтажні роботи.</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5. Електрохімія: Електрохімічний елемент. Гальванічний елемент. Електроліз. Гальванопокриття. Модель свинцевого акумулятора. Контактна серія.</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Комплектація:</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набірне поле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з'єднувальний провід: чорний (25см)- 2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червоний (50см)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синій (50см)- 1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червоний (75см)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синій (75см) - 1шт;</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роз'єм - 4шт;</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провідник: прямий – 5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прямий з </w:t>
            </w:r>
            <w:proofErr w:type="spellStart"/>
            <w:r>
              <w:rPr>
                <w:rFonts w:ascii="Times New Roman" w:eastAsia="Times New Roman" w:hAnsi="Times New Roman" w:cs="Times New Roman"/>
                <w:color w:val="000000"/>
                <w:lang w:eastAsia="zh-CN"/>
              </w:rPr>
              <w:t>роз'ємом</w:t>
            </w:r>
            <w:proofErr w:type="spellEnd"/>
            <w:r>
              <w:rPr>
                <w:rFonts w:ascii="Times New Roman" w:eastAsia="Times New Roman" w:hAnsi="Times New Roman" w:cs="Times New Roman"/>
                <w:color w:val="000000"/>
                <w:lang w:eastAsia="zh-CN"/>
              </w:rPr>
              <w:t xml:space="preserve">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T- подібний – 4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T- подібний з </w:t>
            </w:r>
            <w:proofErr w:type="spellStart"/>
            <w:r>
              <w:rPr>
                <w:rFonts w:ascii="Times New Roman" w:eastAsia="Times New Roman" w:hAnsi="Times New Roman" w:cs="Times New Roman"/>
                <w:color w:val="000000"/>
                <w:lang w:eastAsia="zh-CN"/>
              </w:rPr>
              <w:t>роз'ємом</w:t>
            </w:r>
            <w:proofErr w:type="spellEnd"/>
            <w:r>
              <w:rPr>
                <w:rFonts w:ascii="Times New Roman" w:eastAsia="Times New Roman" w:hAnsi="Times New Roman" w:cs="Times New Roman"/>
                <w:color w:val="000000"/>
                <w:lang w:eastAsia="zh-CN"/>
              </w:rPr>
              <w:t xml:space="preserve">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кутовий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кутовий з </w:t>
            </w:r>
            <w:proofErr w:type="spellStart"/>
            <w:r>
              <w:rPr>
                <w:rFonts w:ascii="Times New Roman" w:eastAsia="Times New Roman" w:hAnsi="Times New Roman" w:cs="Times New Roman"/>
                <w:color w:val="000000"/>
                <w:lang w:eastAsia="zh-CN"/>
              </w:rPr>
              <w:t>роз'ємом</w:t>
            </w:r>
            <w:proofErr w:type="spellEnd"/>
            <w:r>
              <w:rPr>
                <w:rFonts w:ascii="Times New Roman" w:eastAsia="Times New Roman" w:hAnsi="Times New Roman" w:cs="Times New Roman"/>
                <w:color w:val="000000"/>
                <w:lang w:eastAsia="zh-CN"/>
              </w:rPr>
              <w:t xml:space="preserve"> – 4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перерваний з </w:t>
            </w:r>
            <w:proofErr w:type="spellStart"/>
            <w:r>
              <w:rPr>
                <w:rFonts w:ascii="Times New Roman" w:eastAsia="Times New Roman" w:hAnsi="Times New Roman" w:cs="Times New Roman"/>
                <w:color w:val="000000"/>
                <w:lang w:eastAsia="zh-CN"/>
              </w:rPr>
              <w:t>роз'ємами</w:t>
            </w:r>
            <w:proofErr w:type="spellEnd"/>
            <w:r>
              <w:rPr>
                <w:rFonts w:ascii="Times New Roman" w:eastAsia="Times New Roman" w:hAnsi="Times New Roman" w:cs="Times New Roman"/>
                <w:color w:val="000000"/>
                <w:lang w:eastAsia="zh-CN"/>
              </w:rPr>
              <w:t xml:space="preserve">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з втулкою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вимикач, </w:t>
            </w:r>
            <w:proofErr w:type="spellStart"/>
            <w:r>
              <w:rPr>
                <w:rFonts w:ascii="Times New Roman" w:eastAsia="Times New Roman" w:hAnsi="Times New Roman" w:cs="Times New Roman"/>
                <w:color w:val="000000"/>
                <w:lang w:eastAsia="zh-CN"/>
              </w:rPr>
              <w:t>вкл</w:t>
            </w:r>
            <w:proofErr w:type="spellEnd"/>
            <w:r>
              <w:rPr>
                <w:rFonts w:ascii="Times New Roman" w:eastAsia="Times New Roman" w:hAnsi="Times New Roman" w:cs="Times New Roman"/>
                <w:color w:val="000000"/>
                <w:lang w:eastAsia="zh-CN"/>
              </w:rPr>
              <w:t>/</w:t>
            </w:r>
            <w:proofErr w:type="spellStart"/>
            <w:r>
              <w:rPr>
                <w:rFonts w:ascii="Times New Roman" w:eastAsia="Times New Roman" w:hAnsi="Times New Roman" w:cs="Times New Roman"/>
                <w:color w:val="000000"/>
                <w:lang w:eastAsia="zh-CN"/>
              </w:rPr>
              <w:t>викл</w:t>
            </w:r>
            <w:proofErr w:type="spellEnd"/>
            <w:r>
              <w:rPr>
                <w:rFonts w:ascii="Times New Roman" w:eastAsia="Times New Roman" w:hAnsi="Times New Roman" w:cs="Times New Roman"/>
                <w:color w:val="000000"/>
                <w:lang w:eastAsia="zh-CN"/>
              </w:rPr>
              <w:t xml:space="preserve">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перемикач на два напрями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резистор: 100Ом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500Ом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1кОм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батарея (акумулятор) 1,2 В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роз'єм для лампи розжарювання E10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електролізна кювета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провідники і непровідники (набір)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електроди (набір з 9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лампа розжарювання 2,5В/0,2А, E10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лампа розжарювання 10В/0,05А, E10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плавкий дріт, D\=0,1мм, котушка, </w:t>
            </w:r>
            <w:proofErr w:type="spellStart"/>
            <w:r>
              <w:rPr>
                <w:rFonts w:ascii="Times New Roman" w:eastAsia="Times New Roman" w:hAnsi="Times New Roman" w:cs="Times New Roman"/>
                <w:color w:val="000000"/>
                <w:lang w:eastAsia="zh-CN"/>
              </w:rPr>
              <w:t>червона–</w:t>
            </w:r>
            <w:proofErr w:type="spellEnd"/>
            <w:r>
              <w:rPr>
                <w:rFonts w:ascii="Times New Roman" w:eastAsia="Times New Roman" w:hAnsi="Times New Roman" w:cs="Times New Roman"/>
                <w:color w:val="000000"/>
                <w:lang w:eastAsia="zh-CN"/>
              </w:rPr>
              <w:t xml:space="preserve">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дріт високого опору, D \= 0,2мм, котушка, синя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мідний дріт, D \= 0,2мм, котушка, чорна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затискач "крокодил" з </w:t>
            </w:r>
            <w:proofErr w:type="spellStart"/>
            <w:r>
              <w:rPr>
                <w:rFonts w:ascii="Times New Roman" w:eastAsia="Times New Roman" w:hAnsi="Times New Roman" w:cs="Times New Roman"/>
                <w:color w:val="000000"/>
                <w:lang w:eastAsia="zh-CN"/>
              </w:rPr>
              <w:t>роз'ємом</w:t>
            </w:r>
            <w:proofErr w:type="spellEnd"/>
            <w:r>
              <w:rPr>
                <w:rFonts w:ascii="Times New Roman" w:eastAsia="Times New Roman" w:hAnsi="Times New Roman" w:cs="Times New Roman"/>
                <w:color w:val="000000"/>
                <w:lang w:eastAsia="zh-CN"/>
              </w:rPr>
              <w:t xml:space="preserve"> – 4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тримач з прорізом і отвором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методичне забезпечення з переліком проведення дослідів, українською мовою - 1шт.</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Набір повинен бути поставлений в ящику з ложементами</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Прилад для демонстрації атмосферного тиску (Магдебурзькі півкулі)</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w:t>
            </w:r>
            <w:proofErr w:type="spellStart"/>
            <w:r>
              <w:rPr>
                <w:rFonts w:ascii="Times New Roman" w:eastAsia="Times New Roman" w:hAnsi="Times New Roman" w:cs="Times New Roman"/>
                <w:color w:val="000000"/>
                <w:lang w:eastAsia="zh-CN"/>
              </w:rPr>
              <w:t>Магдебургські</w:t>
            </w:r>
            <w:proofErr w:type="spellEnd"/>
            <w:r>
              <w:rPr>
                <w:rFonts w:ascii="Times New Roman" w:eastAsia="Times New Roman" w:hAnsi="Times New Roman" w:cs="Times New Roman"/>
                <w:color w:val="000000"/>
                <w:lang w:eastAsia="zh-CN"/>
              </w:rPr>
              <w:t xml:space="preserve"> півкулі» – це прилад для демонстрації атмосферного тиску. Має бути призначений для демонстрації існування атмосферного тиску та його сили. Прилад повинен мати вигляд: дві півкулі з ручками. На одній з півкуль має бути встановлений кран зі штуцером для під’єднання приладу до вакуумного насоса (за допомогою вакуумного шлангу). Діаметр півкуль: 85 мм. Вага, не більше: 1,2 кг.</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Комплект магнітів смугових</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sans-serif" w:hAnsi="Times New Roman" w:cs="Times New Roman"/>
                <w:sz w:val="24"/>
                <w:szCs w:val="24"/>
              </w:rPr>
              <w:t>До складу комплекту має входити, не менше 20 магнітів.</w:t>
            </w:r>
            <w:r>
              <w:rPr>
                <w:rFonts w:ascii="Times New Roman" w:eastAsia="sans-serif" w:hAnsi="Times New Roman" w:cs="Times New Roman"/>
                <w:sz w:val="24"/>
                <w:szCs w:val="24"/>
              </w:rPr>
              <w:br/>
            </w:r>
            <w:r>
              <w:rPr>
                <w:rFonts w:ascii="Times New Roman" w:eastAsia="sans-serif" w:hAnsi="Times New Roman" w:cs="Times New Roman"/>
                <w:sz w:val="24"/>
                <w:szCs w:val="24"/>
              </w:rPr>
              <w:lastRenderedPageBreak/>
              <w:t xml:space="preserve">Прилад виготовлений у формі двох стальних намагнічених брусків прямокутної форми з двоколірним фарбуванням. Габаритні розміри одного </w:t>
            </w:r>
            <w:proofErr w:type="spellStart"/>
            <w:r>
              <w:rPr>
                <w:rFonts w:ascii="Times New Roman" w:eastAsia="sans-serif" w:hAnsi="Times New Roman" w:cs="Times New Roman"/>
                <w:sz w:val="24"/>
                <w:szCs w:val="24"/>
              </w:rPr>
              <w:t>магніта</w:t>
            </w:r>
            <w:proofErr w:type="spellEnd"/>
            <w:r>
              <w:rPr>
                <w:rFonts w:ascii="Times New Roman" w:eastAsia="sans-serif" w:hAnsi="Times New Roman" w:cs="Times New Roman"/>
                <w:sz w:val="24"/>
                <w:szCs w:val="24"/>
              </w:rPr>
              <w:t xml:space="preserve"> не менше 40х5х10мм.</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proofErr w:type="spellStart"/>
            <w:r>
              <w:rPr>
                <w:rFonts w:ascii="Times New Roman" w:eastAsia="Times New Roman" w:hAnsi="Times New Roman" w:cs="Times New Roman"/>
                <w:color w:val="000000"/>
                <w:lang w:eastAsia="zh-CN"/>
              </w:rPr>
              <w:lastRenderedPageBreak/>
              <w:t>Компл</w:t>
            </w:r>
            <w:proofErr w:type="spellEnd"/>
            <w:r>
              <w:rPr>
                <w:rFonts w:ascii="Times New Roman" w:eastAsia="Times New Roman" w:hAnsi="Times New Roman" w:cs="Times New Roman"/>
                <w:color w:val="000000"/>
                <w:lang w:eastAsia="zh-CN"/>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Модель дизельного двигуна</w:t>
            </w:r>
          </w:p>
        </w:tc>
        <w:tc>
          <w:tcPr>
            <w:tcW w:w="5095" w:type="dxa"/>
            <w:tcBorders>
              <w:top w:val="single" w:sz="4" w:space="0" w:color="auto"/>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Діюча модель дизельного двигуна, демонстраційна. Має бути виготовлена з міцного пластику. Кольорова. Має бути придатна для пояснення принципу дії двигуна внутрішнього згоряння (дизель). Розміри, не більше 300х160 мм. Вага, не більше 0,8 кг.</w:t>
            </w:r>
          </w:p>
        </w:tc>
        <w:tc>
          <w:tcPr>
            <w:tcW w:w="1135" w:type="dxa"/>
            <w:tcBorders>
              <w:top w:val="single" w:sz="4" w:space="0" w:color="auto"/>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nil"/>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двигуна внутрішнього згоряння</w:t>
            </w:r>
          </w:p>
        </w:tc>
        <w:tc>
          <w:tcPr>
            <w:tcW w:w="5095" w:type="dxa"/>
            <w:tcBorders>
              <w:top w:val="nil"/>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Діюча модель двигуна внутрішнього згоряння, демонстраційна. Має бути виготовлена з міцного пластику. Кольорова. Має бути придатна для пояснення принципу дії двигуна внутрішнього згоряння (карбюратор). Розміри, не більше 300х160 мм. Вага, не більше 0,8 кг.</w:t>
            </w:r>
          </w:p>
        </w:tc>
        <w:tc>
          <w:tcPr>
            <w:tcW w:w="1135"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nil"/>
              <w:left w:val="single" w:sz="4" w:space="0" w:color="000000"/>
              <w:bottom w:val="single" w:sz="4" w:space="0" w:color="000000"/>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Циліндри свинцеві зі стругом</w:t>
            </w:r>
          </w:p>
        </w:tc>
        <w:tc>
          <w:tcPr>
            <w:tcW w:w="5095" w:type="dxa"/>
            <w:tcBorders>
              <w:top w:val="nil"/>
              <w:left w:val="nil"/>
              <w:bottom w:val="single" w:sz="4" w:space="0" w:color="000000"/>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Мають бути призначені для демонстрації прямої молекулярної взаємодії атомів свинцю. Внутрішній діаметр направляючої трубки повинен бути узгоджений з діаметром струга і циліндрів так, щоб вони вільно (з незначним тертям) входили в нього, оберталися і виходили з нього. Для зачистки торця свинцевої поверхні циліндра з одного кінця трубки повинен вставлятись струг, а з іншого – циліндр. Плавне обертання струга в одному напрямку (при невеликому зусиллі) повинне забезпечувати зачистку і вирівнювання поверхні торця свинцевої частини циліндра. Металева струбцина має слугувати для з'єднання (стиснення) циліндрів.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Комплектація: циліндри, що складаються зі свинцевої та стальної - 2 шт.; ніж (струг) для зачищення торців свинцевої частини, закріплений у струбцину - 1 шт.; струбцина для з'єднання циліндрів - 1шт.; трубка- 1 шт. </w:t>
            </w:r>
          </w:p>
        </w:tc>
        <w:tc>
          <w:tcPr>
            <w:tcW w:w="1135"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000000"/>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nil"/>
              <w:left w:val="single" w:sz="4" w:space="0" w:color="000000"/>
              <w:bottom w:val="single" w:sz="4" w:space="0" w:color="auto"/>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Гігрометр психрометричний</w:t>
            </w:r>
          </w:p>
        </w:tc>
        <w:tc>
          <w:tcPr>
            <w:tcW w:w="5095" w:type="dxa"/>
            <w:tcBorders>
              <w:top w:val="nil"/>
              <w:left w:val="nil"/>
              <w:bottom w:val="single" w:sz="4" w:space="0" w:color="auto"/>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призначений для визначення відносної вологості повітря у приміщенні. Прилад повинен складатись з пластмасового корпусу на якому повинні бути розташовані: температурна шкала із двома капілярами, один з яких знизу зволожується ґнотом із тканини, зануреним у живильник з водою, і таблиці для визначення відносної вологості повітря. Вага приладу, не більше 200 г. </w:t>
            </w:r>
          </w:p>
        </w:tc>
        <w:tc>
          <w:tcPr>
            <w:tcW w:w="1135" w:type="dxa"/>
            <w:tcBorders>
              <w:top w:val="nil"/>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nil"/>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Метеостанція цифрова бездротова</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Метеостанція повинна забезпечити неперервне вимірювання параметрів стану атмосфери (температура, тиск, вологість) з подальшим опрацюванням за допомогою програмного забезпечення. Програмне забезпечення повинно відображати, зберігати та аналізувати отримані від метеостанції дані. Цифрова метеостанція повинна мати наступні функції: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передача вуличних значень по радіо на частоті 868 МГц та на відстань до 100 метрів на відкритій місцевості;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відображення вуличної температури і вологості </w:t>
            </w:r>
            <w:r>
              <w:rPr>
                <w:rFonts w:ascii="Times New Roman" w:eastAsia="Times New Roman" w:hAnsi="Times New Roman" w:cs="Times New Roman"/>
                <w:color w:val="000000"/>
                <w:lang w:eastAsia="zh-CN"/>
              </w:rPr>
              <w:lastRenderedPageBreak/>
              <w:t xml:space="preserve">повітря;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-відображення кімнатної температури і вологості повітря;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відображення абсолютного і відносного атмосферного тиску, прогнозу погоди і тенденції зміни атмосферного тиску, графічне відображення зміни атмосферного тиску за минулі 24 години;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відображення кількості опадів, швидкості і температури вітру, «max-» «min-» значень з датою і часом реєстрації;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звукова сигналізація при різкій зміні атмосферного тиску (штормове попередження) і температури;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радіоконтроль часу і дати, будильник;</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До комплекту має входити: </w:t>
            </w:r>
            <w:proofErr w:type="spellStart"/>
            <w:r>
              <w:rPr>
                <w:rFonts w:ascii="Times New Roman" w:eastAsia="Times New Roman" w:hAnsi="Times New Roman" w:cs="Times New Roman"/>
                <w:color w:val="000000"/>
                <w:lang w:eastAsia="zh-CN"/>
              </w:rPr>
              <w:t>термогігродатчик</w:t>
            </w:r>
            <w:proofErr w:type="spellEnd"/>
            <w:r>
              <w:rPr>
                <w:rFonts w:ascii="Times New Roman" w:eastAsia="Times New Roman" w:hAnsi="Times New Roman" w:cs="Times New Roman"/>
                <w:color w:val="000000"/>
                <w:lang w:eastAsia="zh-CN"/>
              </w:rPr>
              <w:t>, датчик вітру і дощу.</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можливість вводити поправку для локального часового поясу +/- 12 годин та можливість установки часу і дати вручну, підсвічування. Діапазон вимірювання зовнішньої температури: -40 ... + 65 °C (-40 ... + 149 °F), кімнатної: 0 ... + 60 °C (32 ... + 140 °F), одиниця виміру °C / °F, вологості 10 ... 99%. Цифрова метеостанція повинна працювати при встановлені на вертикальну або горизонтальну поверхню. </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Набір для визначення поверхневого натягу рідини</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Прилад повинен дозволяти демонструвати поверхневий натяг рідини і вимірювати його силу, залежність коефіцієнта поверхневого натягу від температури та густини рідини.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Комплектація: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рамка дротяна з рухливою щаблиною, до середини якої підв'язана нитка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кільце з ручкою – 5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динамометр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лоток для рідини – 1 шт. </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16</w:t>
            </w:r>
          </w:p>
        </w:tc>
      </w:tr>
      <w:tr w:rsidR="00A8590F">
        <w:tc>
          <w:tcPr>
            <w:tcW w:w="0" w:type="auto"/>
            <w:tcBorders>
              <w:top w:val="single" w:sz="4" w:space="0" w:color="auto"/>
              <w:left w:val="single" w:sz="4" w:space="0" w:color="000000"/>
              <w:bottom w:val="single" w:sz="4" w:space="0" w:color="auto"/>
              <w:right w:val="single" w:sz="4" w:space="0" w:color="000000"/>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Калориметр зі спіраллю-резистором</w:t>
            </w:r>
          </w:p>
        </w:tc>
        <w:tc>
          <w:tcPr>
            <w:tcW w:w="5095" w:type="dxa"/>
            <w:tcBorders>
              <w:top w:val="single" w:sz="4" w:space="0" w:color="auto"/>
              <w:left w:val="nil"/>
              <w:bottom w:val="single" w:sz="4" w:space="0" w:color="auto"/>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Комплектація:</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зовнішній стакан (розмір, не менше 140х105 мм) - 1 шт.;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внутрішній стакан (розмір, не менше 70х60 мм, об’єм - 200мл) - 1 шт.;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кришка з вмонтованими контактами для вмикання в електричне коло, отвором для термометра - 1 шт.;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колодка із спіраллю - 1 шт.;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мішалка - 1шт.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Вмонтована спіраль повинна забезпечувати автономне нагрівання рідини у внутрішній посудині калориметра. Між внутрішнім і зовнішнім стаканом має бути розміщена тепло- ізолююча речовина, яка запобігає втратам та обміну тепловою енергією з навколишнім середовищем. Внутрішній стакан повинен бути виготовлений з алюмінію.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Габаритні розміри, не більше: 105х105х170мм. Вага, не більше: 0,2кг. Живлення спіралі: 6В, 2А.</w:t>
            </w:r>
          </w:p>
        </w:tc>
        <w:tc>
          <w:tcPr>
            <w:tcW w:w="1135" w:type="dxa"/>
            <w:tcBorders>
              <w:top w:val="single" w:sz="4" w:space="0" w:color="auto"/>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16</w:t>
            </w:r>
          </w:p>
        </w:tc>
      </w:tr>
      <w:tr w:rsidR="00A8590F">
        <w:tc>
          <w:tcPr>
            <w:tcW w:w="0" w:type="auto"/>
            <w:tcBorders>
              <w:top w:val="single" w:sz="4" w:space="0" w:color="auto"/>
              <w:left w:val="single" w:sz="4" w:space="0" w:color="000000"/>
              <w:bottom w:val="single" w:sz="4" w:space="0" w:color="auto"/>
              <w:right w:val="single" w:sz="4" w:space="0" w:color="000000"/>
            </w:tcBorders>
            <w:shd w:val="clear" w:color="auto" w:fill="auto"/>
          </w:tcPr>
          <w:p w:rsidR="00A8590F" w:rsidRDefault="002B51D8">
            <w:pPr>
              <w:shd w:val="clear" w:color="auto" w:fill="FFFFFF"/>
              <w:autoSpaceDE w:val="0"/>
              <w:autoSpaceDN w:val="0"/>
              <w:adjustRightInd w:val="0"/>
              <w:spacing w:after="0" w:line="15" w:lineRule="atLeast"/>
              <w:jc w:val="center"/>
              <w:outlineLvl w:val="0"/>
              <w:rPr>
                <w:rFonts w:ascii="Times New Roman" w:eastAsia="Times New Roman" w:hAnsi="Times New Roman" w:cs="Times New Roman"/>
                <w:b/>
                <w:bCs/>
                <w:lang w:eastAsia="en-US"/>
              </w:rPr>
            </w:pPr>
            <w:r>
              <w:rPr>
                <w:rFonts w:ascii="Times New Roman" w:eastAsia="Avenir Next Cyr" w:hAnsi="Times New Roman" w:cs="Times New Roman"/>
                <w:shd w:val="clear" w:color="auto" w:fill="FFFFFF"/>
                <w:lang w:eastAsia="en-US"/>
              </w:rPr>
              <w:t>Джерело живлення (утримувач батарей)</w:t>
            </w:r>
          </w:p>
        </w:tc>
        <w:tc>
          <w:tcPr>
            <w:tcW w:w="5095" w:type="dxa"/>
            <w:tcBorders>
              <w:top w:val="single" w:sz="4" w:space="0" w:color="auto"/>
              <w:left w:val="nil"/>
              <w:bottom w:val="single" w:sz="4" w:space="0" w:color="auto"/>
              <w:right w:val="single" w:sz="4" w:space="0" w:color="000000"/>
            </w:tcBorders>
            <w:shd w:val="clear" w:color="auto" w:fill="auto"/>
          </w:tcPr>
          <w:p w:rsidR="00A8590F" w:rsidRDefault="002B51D8">
            <w:pPr>
              <w:spacing w:after="0" w:line="240" w:lineRule="auto"/>
              <w:ind w:left="57" w:right="57"/>
              <w:jc w:val="both"/>
              <w:rPr>
                <w:rFonts w:ascii="Times New Roman" w:eastAsia="Times New Roman" w:hAnsi="Times New Roman" w:cs="Times New Roman"/>
                <w:lang w:eastAsia="zh-CN"/>
              </w:rPr>
            </w:pPr>
            <w:r>
              <w:rPr>
                <w:rFonts w:ascii="Times New Roman" w:eastAsia="sans-serif" w:hAnsi="Times New Roman" w:cs="Times New Roman"/>
                <w:shd w:val="clear" w:color="auto" w:fill="FFFFFF"/>
                <w:lang w:eastAsia="en-US"/>
              </w:rPr>
              <w:t xml:space="preserve">Прилад має застосовуватися як автономне та безпечне джерело живлення під час проведення лабораторних дослідів з електрики. Дозволяє </w:t>
            </w:r>
            <w:r>
              <w:rPr>
                <w:rFonts w:ascii="Times New Roman" w:eastAsia="sans-serif" w:hAnsi="Times New Roman" w:cs="Times New Roman"/>
                <w:shd w:val="clear" w:color="auto" w:fill="FFFFFF"/>
                <w:lang w:eastAsia="en-US"/>
              </w:rPr>
              <w:lastRenderedPageBreak/>
              <w:t>використовувати чотири батарейки або акумулятори розміру AA / R6 (1,5 В).  </w:t>
            </w:r>
            <w:r>
              <w:rPr>
                <w:rFonts w:ascii="Times New Roman" w:eastAsia="sans-serif" w:hAnsi="Times New Roman" w:cs="Times New Roman"/>
                <w:shd w:val="clear" w:color="auto" w:fill="FFFFFF"/>
                <w:lang w:eastAsia="en-US"/>
              </w:rPr>
              <w:br/>
              <w:t>Загальна напруга живлення, не більше: 6 В.</w:t>
            </w:r>
            <w:r>
              <w:rPr>
                <w:rFonts w:ascii="Times New Roman" w:eastAsia="sans-serif" w:hAnsi="Times New Roman" w:cs="Times New Roman"/>
                <w:shd w:val="clear" w:color="auto" w:fill="FFFFFF"/>
                <w:lang w:eastAsia="en-US"/>
              </w:rPr>
              <w:br/>
              <w:t>Габаритні розміри, не менше: 58х28х32 мм.</w:t>
            </w:r>
            <w:r>
              <w:rPr>
                <w:rFonts w:ascii="Times New Roman" w:eastAsia="sans-serif" w:hAnsi="Times New Roman" w:cs="Times New Roman"/>
                <w:shd w:val="clear" w:color="auto" w:fill="FFFFFF"/>
                <w:lang w:eastAsia="en-US"/>
              </w:rPr>
              <w:br/>
              <w:t>Вага, не більше:  0,02 кг.</w:t>
            </w:r>
          </w:p>
        </w:tc>
        <w:tc>
          <w:tcPr>
            <w:tcW w:w="1135" w:type="dxa"/>
            <w:tcBorders>
              <w:top w:val="single" w:sz="4" w:space="0" w:color="auto"/>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шт.</w:t>
            </w:r>
          </w:p>
        </w:tc>
        <w:tc>
          <w:tcPr>
            <w:tcW w:w="851" w:type="dxa"/>
            <w:tcBorders>
              <w:top w:val="single" w:sz="4" w:space="0" w:color="auto"/>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lang w:eastAsia="zh-CN"/>
              </w:rPr>
            </w:pPr>
            <w:r>
              <w:rPr>
                <w:rFonts w:ascii="Times New Roman" w:eastAsia="Times New Roman" w:hAnsi="Times New Roman" w:cs="Times New Roman"/>
                <w:lang w:eastAsia="zh-CN"/>
              </w:rPr>
              <w:t>16</w:t>
            </w:r>
          </w:p>
        </w:tc>
      </w:tr>
      <w:tr w:rsidR="00A8590F">
        <w:tc>
          <w:tcPr>
            <w:tcW w:w="0" w:type="auto"/>
            <w:tcBorders>
              <w:top w:val="single" w:sz="4" w:space="0" w:color="auto"/>
              <w:left w:val="single" w:sz="4" w:space="0" w:color="000000"/>
              <w:bottom w:val="single" w:sz="4" w:space="0" w:color="auto"/>
              <w:right w:val="single" w:sz="4" w:space="0" w:color="000000"/>
            </w:tcBorders>
            <w:shd w:val="clear" w:color="auto" w:fill="auto"/>
          </w:tcPr>
          <w:p w:rsidR="00A8590F" w:rsidRDefault="002B51D8">
            <w:pPr>
              <w:shd w:val="clear" w:color="auto" w:fill="FFFFFF"/>
              <w:autoSpaceDE w:val="0"/>
              <w:autoSpaceDN w:val="0"/>
              <w:adjustRightInd w:val="0"/>
              <w:spacing w:after="0" w:line="15" w:lineRule="atLeast"/>
              <w:jc w:val="center"/>
              <w:outlineLvl w:val="0"/>
              <w:rPr>
                <w:rFonts w:ascii="Times New Roman" w:eastAsia="Times New Roman" w:hAnsi="Times New Roman" w:cs="Times New Roman"/>
                <w:b/>
                <w:bCs/>
                <w:lang w:eastAsia="en-US"/>
              </w:rPr>
            </w:pPr>
            <w:r>
              <w:rPr>
                <w:rFonts w:ascii="Times New Roman" w:eastAsia="Avenir Next Cyr" w:hAnsi="Times New Roman" w:cs="Times New Roman"/>
                <w:shd w:val="clear" w:color="auto" w:fill="FFFFFF"/>
                <w:lang w:eastAsia="en-US"/>
              </w:rPr>
              <w:lastRenderedPageBreak/>
              <w:t>Набір провідників в ізоляції</w:t>
            </w:r>
          </w:p>
        </w:tc>
        <w:tc>
          <w:tcPr>
            <w:tcW w:w="5095" w:type="dxa"/>
            <w:tcBorders>
              <w:top w:val="single" w:sz="4" w:space="0" w:color="auto"/>
              <w:left w:val="nil"/>
              <w:bottom w:val="single" w:sz="4" w:space="0" w:color="auto"/>
              <w:right w:val="single" w:sz="4" w:space="0" w:color="000000"/>
            </w:tcBorders>
            <w:shd w:val="clear" w:color="auto" w:fill="auto"/>
          </w:tcPr>
          <w:p w:rsidR="00A8590F" w:rsidRDefault="002B51D8">
            <w:pPr>
              <w:shd w:val="clear" w:color="auto" w:fill="FFFFFF"/>
              <w:spacing w:after="0" w:line="15" w:lineRule="atLeast"/>
              <w:jc w:val="both"/>
              <w:rPr>
                <w:rFonts w:ascii="Times New Roman" w:eastAsia="sans-serif" w:hAnsi="Times New Roman" w:cs="Times New Roman"/>
                <w:lang w:eastAsia="uk-UA"/>
              </w:rPr>
            </w:pPr>
            <w:r>
              <w:rPr>
                <w:rFonts w:ascii="Times New Roman" w:eastAsia="sans-serif" w:hAnsi="Times New Roman" w:cs="Times New Roman"/>
                <w:shd w:val="clear" w:color="auto" w:fill="FFFFFF"/>
                <w:lang w:eastAsia="uk-UA"/>
              </w:rPr>
              <w:t>Набір провідників в ізоляції повинен мати багатожильну мідь перерізом, не менше: 1 мм кв., загальна товщина, не менше: 3 мм, наконечник типу "банан" з можливістю приєднання іншого провідника з торцевої сторони.</w:t>
            </w:r>
          </w:p>
          <w:p w:rsidR="00A8590F" w:rsidRDefault="002B51D8">
            <w:pPr>
              <w:shd w:val="clear" w:color="auto" w:fill="FFFFFF"/>
              <w:spacing w:after="0" w:line="15" w:lineRule="atLeast"/>
              <w:jc w:val="both"/>
              <w:rPr>
                <w:rFonts w:ascii="Times New Roman" w:eastAsia="Times New Roman" w:hAnsi="Times New Roman" w:cs="Times New Roman"/>
                <w:lang w:eastAsia="zh-CN"/>
              </w:rPr>
            </w:pPr>
            <w:r>
              <w:rPr>
                <w:rFonts w:ascii="Times New Roman" w:eastAsia="sans-serif" w:hAnsi="Times New Roman" w:cs="Times New Roman"/>
                <w:shd w:val="clear" w:color="auto" w:fill="FFFFFF"/>
                <w:lang w:eastAsia="uk-UA"/>
              </w:rPr>
              <w:t>Комплектація:</w:t>
            </w:r>
            <w:r>
              <w:rPr>
                <w:rFonts w:ascii="Times New Roman" w:eastAsia="sans-serif" w:hAnsi="Times New Roman" w:cs="Times New Roman"/>
                <w:shd w:val="clear" w:color="auto" w:fill="FFFFFF"/>
                <w:lang w:eastAsia="uk-UA"/>
              </w:rPr>
              <w:br/>
              <w:t>провід червоний, не менше: - 5 шт.;</w:t>
            </w:r>
            <w:r>
              <w:rPr>
                <w:rFonts w:ascii="Times New Roman" w:eastAsia="sans-serif" w:hAnsi="Times New Roman" w:cs="Times New Roman"/>
                <w:shd w:val="clear" w:color="auto" w:fill="FFFFFF"/>
                <w:lang w:eastAsia="uk-UA"/>
              </w:rPr>
              <w:br/>
              <w:t>провід чорний, не менше: - 5 шт.;</w:t>
            </w:r>
            <w:r>
              <w:rPr>
                <w:rFonts w:ascii="Times New Roman" w:eastAsia="sans-serif" w:hAnsi="Times New Roman" w:cs="Times New Roman"/>
                <w:shd w:val="clear" w:color="auto" w:fill="FFFFFF"/>
                <w:lang w:eastAsia="uk-UA"/>
              </w:rPr>
              <w:br/>
              <w:t>наконечник, не менше: - 5 шт.;</w:t>
            </w:r>
            <w:r>
              <w:rPr>
                <w:rFonts w:ascii="Times New Roman" w:eastAsia="sans-serif" w:hAnsi="Times New Roman" w:cs="Times New Roman"/>
                <w:shd w:val="clear" w:color="auto" w:fill="FFFFFF"/>
                <w:lang w:eastAsia="uk-UA"/>
              </w:rPr>
              <w:br/>
              <w:t>затискач контактний, не менше: - 2 шт.</w:t>
            </w:r>
          </w:p>
        </w:tc>
        <w:tc>
          <w:tcPr>
            <w:tcW w:w="1135" w:type="dxa"/>
            <w:tcBorders>
              <w:top w:val="single" w:sz="4" w:space="0" w:color="auto"/>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lang w:eastAsia="zh-CN"/>
              </w:rPr>
              <w:t>шт.</w:t>
            </w:r>
          </w:p>
        </w:tc>
        <w:tc>
          <w:tcPr>
            <w:tcW w:w="851" w:type="dxa"/>
            <w:tcBorders>
              <w:top w:val="single" w:sz="4" w:space="0" w:color="auto"/>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lang w:eastAsia="zh-CN"/>
              </w:rPr>
              <w:t>16</w:t>
            </w:r>
          </w:p>
        </w:tc>
      </w:tr>
      <w:tr w:rsidR="00A8590F">
        <w:tc>
          <w:tcPr>
            <w:tcW w:w="0" w:type="auto"/>
            <w:tcBorders>
              <w:top w:val="single" w:sz="4" w:space="0" w:color="auto"/>
              <w:left w:val="single" w:sz="4" w:space="0" w:color="000000"/>
              <w:bottom w:val="single" w:sz="4" w:space="0" w:color="auto"/>
              <w:right w:val="single" w:sz="4" w:space="0" w:color="000000"/>
            </w:tcBorders>
            <w:shd w:val="clear" w:color="auto" w:fill="auto"/>
          </w:tcPr>
          <w:p w:rsidR="00A8590F" w:rsidRDefault="002B51D8">
            <w:pPr>
              <w:shd w:val="clear" w:color="auto" w:fill="FFFFFF"/>
              <w:autoSpaceDE w:val="0"/>
              <w:autoSpaceDN w:val="0"/>
              <w:adjustRightInd w:val="0"/>
              <w:spacing w:after="0" w:line="15" w:lineRule="atLeast"/>
              <w:jc w:val="center"/>
              <w:outlineLvl w:val="0"/>
              <w:rPr>
                <w:rFonts w:ascii="Times New Roman" w:eastAsia="Avenir Next Cyr" w:hAnsi="Times New Roman" w:cs="Times New Roman"/>
                <w:shd w:val="clear" w:color="auto" w:fill="FFFFFF"/>
                <w:lang w:eastAsia="en-US"/>
              </w:rPr>
            </w:pPr>
            <w:r>
              <w:rPr>
                <w:rFonts w:ascii="Times New Roman" w:eastAsia="Avenir Next Cyr" w:hAnsi="Times New Roman" w:cs="Times New Roman"/>
                <w:shd w:val="clear" w:color="auto" w:fill="FFFFFF"/>
                <w:lang w:eastAsia="en-US"/>
              </w:rPr>
              <w:t>Набір лабораторний для вивчення механіки зі штативом універсальним</w:t>
            </w:r>
          </w:p>
        </w:tc>
        <w:tc>
          <w:tcPr>
            <w:tcW w:w="5095" w:type="dxa"/>
            <w:tcBorders>
              <w:top w:val="single" w:sz="4" w:space="0" w:color="auto"/>
              <w:left w:val="nil"/>
              <w:bottom w:val="single" w:sz="4" w:space="0" w:color="auto"/>
              <w:right w:val="single" w:sz="4" w:space="0" w:color="000000"/>
            </w:tcBorders>
            <w:shd w:val="clear" w:color="auto" w:fill="auto"/>
          </w:tcPr>
          <w:p w:rsidR="00A8590F" w:rsidRDefault="002B51D8">
            <w:pPr>
              <w:shd w:val="clear" w:color="auto" w:fill="FFFFFF"/>
              <w:spacing w:after="0" w:line="15" w:lineRule="atLeast"/>
              <w:jc w:val="both"/>
              <w:rPr>
                <w:rFonts w:ascii="Times New Roman" w:eastAsia="sans-serif" w:hAnsi="Times New Roman" w:cs="Times New Roman"/>
                <w:shd w:val="clear" w:color="auto" w:fill="FFFFFF"/>
                <w:lang w:eastAsia="uk-UA"/>
              </w:rPr>
            </w:pPr>
            <w:r>
              <w:rPr>
                <w:rFonts w:ascii="Times New Roman" w:eastAsia="sans-serif" w:hAnsi="Times New Roman" w:cs="Times New Roman"/>
                <w:shd w:val="clear" w:color="auto" w:fill="FFFFFF"/>
              </w:rPr>
              <w:t xml:space="preserve">Набір </w:t>
            </w:r>
            <w:r>
              <w:rPr>
                <w:rFonts w:ascii="Times New Roman" w:eastAsia="Times New Roman" w:hAnsi="Times New Roman" w:cs="Times New Roman"/>
                <w:lang w:eastAsia="zh-CN"/>
              </w:rPr>
              <w:t xml:space="preserve">має бути придатним для проведення </w:t>
            </w:r>
            <w:r>
              <w:rPr>
                <w:rFonts w:ascii="Times New Roman" w:eastAsia="sans-serif" w:hAnsi="Times New Roman" w:cs="Times New Roman"/>
                <w:shd w:val="clear" w:color="auto" w:fill="FFFFFF"/>
              </w:rPr>
              <w:t xml:space="preserve"> експериментів що стосуються вимірювання фізичних величин: вимірювання довжини за допомоги вимірювальної рулетки і штангенциркуля, об'єм твердих і рідких матеріалів, об'єм газів, вимір часу, маса та одиниці маси, щільність твердих тіл, щільність рідин, визначення щільності рідин (U- подібний метод); сила: сила тяжіння, вимірювання сили, розтягування пружини - Закон </w:t>
            </w:r>
            <w:proofErr w:type="spellStart"/>
            <w:r>
              <w:rPr>
                <w:rFonts w:ascii="Times New Roman" w:eastAsia="sans-serif" w:hAnsi="Times New Roman" w:cs="Times New Roman"/>
                <w:shd w:val="clear" w:color="auto" w:fill="FFFFFF"/>
              </w:rPr>
              <w:t>Гука</w:t>
            </w:r>
            <w:proofErr w:type="spellEnd"/>
            <w:r>
              <w:rPr>
                <w:rFonts w:ascii="Times New Roman" w:eastAsia="sans-serif" w:hAnsi="Times New Roman" w:cs="Times New Roman"/>
                <w:shd w:val="clear" w:color="auto" w:fill="FFFFFF"/>
              </w:rPr>
              <w:t xml:space="preserve">, напрямок сили і точка прикладання сили, складання сил - паралелограм сил, </w:t>
            </w:r>
            <w:proofErr w:type="spellStart"/>
            <w:r>
              <w:rPr>
                <w:rFonts w:ascii="Times New Roman" w:eastAsia="sans-serif" w:hAnsi="Times New Roman" w:cs="Times New Roman"/>
                <w:shd w:val="clear" w:color="auto" w:fill="FFFFFF"/>
              </w:rPr>
              <w:t>слад</w:t>
            </w:r>
            <w:proofErr w:type="spellEnd"/>
            <w:r>
              <w:rPr>
                <w:rFonts w:ascii="Times New Roman" w:eastAsia="sans-serif" w:hAnsi="Times New Roman" w:cs="Times New Roman"/>
                <w:shd w:val="clear" w:color="auto" w:fill="FFFFFF"/>
              </w:rPr>
              <w:t xml:space="preserve"> трьох сил, похила площина, розкладання сил на похилій площині, сила тертя, визначення коефіцієнта тертя, прості механізми:  двосторонній важіль,  модель важільних </w:t>
            </w:r>
            <w:proofErr w:type="spellStart"/>
            <w:r>
              <w:rPr>
                <w:rFonts w:ascii="Times New Roman" w:eastAsia="sans-serif" w:hAnsi="Times New Roman" w:cs="Times New Roman"/>
                <w:shd w:val="clear" w:color="auto" w:fill="FFFFFF"/>
              </w:rPr>
              <w:t>терез</w:t>
            </w:r>
            <w:proofErr w:type="spellEnd"/>
            <w:r>
              <w:rPr>
                <w:rFonts w:ascii="Times New Roman" w:eastAsia="sans-serif" w:hAnsi="Times New Roman" w:cs="Times New Roman"/>
                <w:shd w:val="clear" w:color="auto" w:fill="FFFFFF"/>
              </w:rPr>
              <w:t>, односторонній важіль, нерухомий ролик, рухомий ролик, проста система підйомних блоків, складна система підйомних блоків, механічна робота, робота на похилій площині, стійкість, робота при перекиданні, гідростатика.</w:t>
            </w:r>
            <w:r>
              <w:rPr>
                <w:rFonts w:ascii="Times New Roman" w:eastAsia="sans-serif" w:hAnsi="Times New Roman" w:cs="Times New Roman"/>
                <w:shd w:val="clear" w:color="auto" w:fill="FFFFFF"/>
              </w:rPr>
              <w:br/>
            </w:r>
            <w:r>
              <w:rPr>
                <w:rFonts w:ascii="Times New Roman" w:eastAsia="sans-serif" w:hAnsi="Times New Roman" w:cs="Times New Roman"/>
                <w:bCs/>
                <w:shd w:val="clear" w:color="auto" w:fill="FFFFFF"/>
              </w:rPr>
              <w:t>До складу набору має входити:</w:t>
            </w:r>
            <w:r>
              <w:rPr>
                <w:rFonts w:ascii="Times New Roman" w:eastAsia="sans-serif" w:hAnsi="Times New Roman" w:cs="Times New Roman"/>
                <w:bCs/>
                <w:shd w:val="clear" w:color="auto" w:fill="FFFFFF"/>
              </w:rPr>
              <w:br/>
            </w:r>
            <w:proofErr w:type="spellStart"/>
            <w:r>
              <w:rPr>
                <w:rFonts w:ascii="Times New Roman" w:eastAsia="sans-serif" w:hAnsi="Times New Roman" w:cs="Times New Roman"/>
                <w:shd w:val="clear" w:color="auto" w:fill="FFFFFF"/>
              </w:rPr>
              <w:t>легкорухомий</w:t>
            </w:r>
            <w:proofErr w:type="spellEnd"/>
            <w:r>
              <w:rPr>
                <w:rFonts w:ascii="Times New Roman" w:eastAsia="sans-serif" w:hAnsi="Times New Roman" w:cs="Times New Roman"/>
                <w:shd w:val="clear" w:color="auto" w:fill="FFFFFF"/>
              </w:rPr>
              <w:t xml:space="preserve"> візок, не менше - 1шт; вимірювальна стрічка, не менше L \= 300см - 1шт; чаша для ваг з металевим тримачем, не менше - 2шт; покажчик для важеля ваг, не менше - 1шт; шкала градуйована, не менше - 1шт; </w:t>
            </w:r>
            <w:proofErr w:type="spellStart"/>
            <w:r>
              <w:rPr>
                <w:rFonts w:ascii="Times New Roman" w:eastAsia="sans-serif" w:hAnsi="Times New Roman" w:cs="Times New Roman"/>
                <w:shd w:val="clear" w:color="auto" w:fill="FFFFFF"/>
              </w:rPr>
              <w:t>ковзаюча</w:t>
            </w:r>
            <w:proofErr w:type="spellEnd"/>
            <w:r>
              <w:rPr>
                <w:rFonts w:ascii="Times New Roman" w:eastAsia="sans-serif" w:hAnsi="Times New Roman" w:cs="Times New Roman"/>
                <w:shd w:val="clear" w:color="auto" w:fill="FFFFFF"/>
              </w:rPr>
              <w:t xml:space="preserve"> опора для важеля ваг, не менше- 1шт; свинцевий дріб, 50г, не менше - 1шт; штангенциркуль пластиковий, не менше: - 1шт; стакан 100мл, пластиковий, не менше: - 1шт; мірний циліндр 100мл, пластиковий, не менше - 1шт; електроди, що занурюються, набір, не менше - 1шт; манометрична трубка акрилова, D \= 8мм, L \= 200мм, не менше - 2шт; акрилова трубка, D \= 20мм, L \= 120мм, не менше - 1шт; пробка силіконова, 12.5/18/27мм, 1 отвір, не менше – 1шт; пробірка, 12 x 100мм, не менше - 1шт; важок з прорізом, 50г, не менше- 4шт; важок з прорізом , 10г, не менше- 4шт; тримач для важків, 10г, не менше  - 2шт; опорний стрижень, круглий, L \= 500мм, D \= 10мм, не менше - 2шт; акрилова трубка, D \= 8мм, L \= 80мм, не менше - 1шт; пустотілий блок (Архімеда), розмір приблизно 50x20x20мм, для простих розрахунків об'єму, не менше - 1шт; алюмінієвий блок, не менше- 1шт; </w:t>
            </w:r>
            <w:r>
              <w:rPr>
                <w:rFonts w:ascii="Times New Roman" w:eastAsia="sans-serif" w:hAnsi="Times New Roman" w:cs="Times New Roman"/>
                <w:shd w:val="clear" w:color="auto" w:fill="FFFFFF"/>
              </w:rPr>
              <w:lastRenderedPageBreak/>
              <w:t>сталевий блок з гачком, великий, не менше - 1шт;</w:t>
            </w:r>
            <w:r>
              <w:rPr>
                <w:rFonts w:ascii="Times New Roman" w:eastAsia="sans-serif" w:hAnsi="Times New Roman" w:cs="Times New Roman"/>
                <w:shd w:val="clear" w:color="auto" w:fill="FFFFFF"/>
              </w:rPr>
              <w:br/>
              <w:t xml:space="preserve">сталевий блок з гачком, малий, не менше - 1шт; циліндрична пружина 3Н/м, D \= 35мм, не менше - 1шт; циліндрична пружина 20Н/м, D \= 12мм, не менше - 1шт; важіль балансу ваг, L \= 420мм Виготовлений з алюмінію, має пластикові захисні елементи з виступами для кріплення чаш для ваг, або важків, має 2 отвори для стійкої і нестійкої рівноваги, різьбовий отвір для укажчика, не менше - 2шт; плоска пружина, сталева, 0.4мм, L \= 165мм 1x P7422 - 9A Капілярні трубки, набір з 3шт, не менше - 1шт; шківи, набір з 4шт, пластикові, з глибокою канавкою, не менше – 1; трубка, не менше 100см, пластикова, прозора, не менше - 1шт; трубка, не менше 16см, пластикова, прозора, не менше - 1шт; динамометр 2Н, прозорий Градуювання шкали 0,02Н, корпус виготовлений із прозорої акрилової трубки, щоб бачити пружину; має налаштування на нуль, не менше - 1 </w:t>
            </w:r>
            <w:proofErr w:type="spellStart"/>
            <w:r>
              <w:rPr>
                <w:rFonts w:ascii="Times New Roman" w:eastAsia="sans-serif" w:hAnsi="Times New Roman" w:cs="Times New Roman"/>
                <w:shd w:val="clear" w:color="auto" w:fill="FFFFFF"/>
              </w:rPr>
              <w:t>шт</w:t>
            </w:r>
            <w:proofErr w:type="spellEnd"/>
            <w:r>
              <w:rPr>
                <w:rFonts w:ascii="Times New Roman" w:eastAsia="sans-serif" w:hAnsi="Times New Roman" w:cs="Times New Roman"/>
                <w:shd w:val="clear" w:color="auto" w:fill="FFFFFF"/>
              </w:rPr>
              <w:t>; захист від перевантаження щоб уникнути пошкодження пружини, не менше - 2шт; ложемент-укладка для набору, не менше - 1шт;  пластикова коробка, з кришкою, не менше - 1шт; методичне забезпечення: керівництво з проведення всіх експериментів українською мовою, не менше-1шт.</w:t>
            </w:r>
            <w:r>
              <w:rPr>
                <w:rFonts w:ascii="Times New Roman" w:eastAsia="sans-serif" w:hAnsi="Times New Roman" w:cs="Times New Roman"/>
                <w:shd w:val="clear" w:color="auto" w:fill="FFFFFF"/>
              </w:rPr>
              <w:br/>
              <w:t>Штатив універсальний </w:t>
            </w:r>
            <w:r>
              <w:rPr>
                <w:rFonts w:ascii="Times New Roman" w:eastAsia="sans-serif" w:hAnsi="Times New Roman" w:cs="Times New Roman"/>
                <w:b/>
                <w:bCs/>
                <w:shd w:val="clear" w:color="auto" w:fill="FFFFFF"/>
              </w:rPr>
              <w:br/>
            </w:r>
            <w:r>
              <w:rPr>
                <w:rFonts w:ascii="Times New Roman" w:eastAsia="sans-serif" w:hAnsi="Times New Roman" w:cs="Times New Roman"/>
                <w:shd w:val="clear" w:color="auto" w:fill="FFFFFF"/>
              </w:rPr>
              <w:t>Склад та конструкція приладу, повинен мати:</w:t>
            </w:r>
            <w:r>
              <w:rPr>
                <w:rFonts w:ascii="Times New Roman" w:eastAsia="sans-serif" w:hAnsi="Times New Roman" w:cs="Times New Roman"/>
                <w:shd w:val="clear" w:color="auto" w:fill="FFFFFF"/>
              </w:rPr>
              <w:br/>
              <w:t xml:space="preserve">опорний палець, не менше - 2шт; тримач для динамометрів і пробірок, не менше - 1шт; настільний затискач, не менше - 1шт; напрямна рейка, 300мм, не менше - 2шт; з'єднувач рейки, не менше - 1шт; універсальний затискач, не менше - 3шт; круглий затискач, не менше - 1шт; ковзна опора з гвинтом для регуляції, не менше - 1шт; ковзна опора для екранів, пружин і покажчиків, не менше - 1шт; опорний стрижень, круглий довжиною не менше 250мм, Ø10мм, не менше- 2шт;  торцева заглушка для стрижнів, не менше - 2шт; опорний стрижень з віссю обертання довжиною не менше 100мм, Ø10мм, не менше- 1шт; ножиці, не менше - 1шт; шнур, не менше 30м - 1шт;  ложемент-укладка для набору, не менше - 1шт. Основні складові комплекту мають бути виготовлені з анодованого алюмінію, що забезпечує додатковий захист від корозії, різьбові кромки всіх гвинтів закруглені, стрижні і болти виготовлені зі сталі з нікельованим покриттям. </w:t>
            </w:r>
          </w:p>
        </w:tc>
        <w:tc>
          <w:tcPr>
            <w:tcW w:w="1135" w:type="dxa"/>
            <w:tcBorders>
              <w:top w:val="single" w:sz="4" w:space="0" w:color="auto"/>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lastRenderedPageBreak/>
              <w:t>шт.</w:t>
            </w:r>
          </w:p>
        </w:tc>
        <w:tc>
          <w:tcPr>
            <w:tcW w:w="851" w:type="dxa"/>
            <w:tcBorders>
              <w:top w:val="single" w:sz="4" w:space="0" w:color="auto"/>
              <w:left w:val="nil"/>
              <w:bottom w:val="single" w:sz="4" w:space="0" w:color="auto"/>
              <w:right w:val="single" w:sz="4" w:space="0" w:color="000000"/>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Набір лабораторний для вивчення молекулярної фізики та термодинаміки зі штативом універсальним</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Завдяки даному набору має бути можливість проводити експерименти що стосуються:</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теплового розширення (не менше 11 експериментів). Модель термометра. Калібрування шкали термометра. Біметал. Лінійне розширення твердих матеріалів. Зміна обсягу рідин. Зміна обсягу повітря при постійному тиску. Зміна тиску повітря при постійному обсязі. Теплопровідність. Потік тепла. Теплове випромінювання. Тепловий захист;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зміни агрегатного стану речовини (не менше 10 </w:t>
            </w:r>
            <w:r>
              <w:rPr>
                <w:rFonts w:ascii="Times New Roman" w:eastAsia="Times New Roman" w:hAnsi="Times New Roman" w:cs="Times New Roman"/>
                <w:color w:val="000000"/>
                <w:lang w:eastAsia="zh-CN"/>
              </w:rPr>
              <w:lastRenderedPageBreak/>
              <w:t>експериментів). Зміна температури. Питома теплоємність твердих матеріалів. Розрахунок питомої теплоємності твердих матеріалів. Температура плавлення. Теплота плавлення. Заморожування суміші. Виділення тепла при затвердінні речовини. Температура кипіння. Теплота випаровування. Дистиляція.</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Комплектація:- мірний циліндр, пластиковий, 100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тіла для теплового випромінювання, (набір з 2)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біметалева смужка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восковий олівець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трубка, пластикова, 100 см, прозора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манометрична трубка, акрилова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сталева стрілка, прямокутна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спіралі для теплового випромінювання, набір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тримач динамометра і пробірок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воскові смужки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скляна трубка, пряма, L \= 80мм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опорні кільця, набір з 3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кільце для дротяної сітки D \= 102мм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кільце для склянки D \= 62мм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кільце для колби </w:t>
            </w:r>
            <w:proofErr w:type="spellStart"/>
            <w:r>
              <w:rPr>
                <w:rFonts w:ascii="Times New Roman" w:eastAsia="Times New Roman" w:hAnsi="Times New Roman" w:cs="Times New Roman"/>
                <w:color w:val="000000"/>
                <w:lang w:eastAsia="zh-CN"/>
              </w:rPr>
              <w:t>Ерленмейера</w:t>
            </w:r>
            <w:proofErr w:type="spellEnd"/>
            <w:r>
              <w:rPr>
                <w:rFonts w:ascii="Times New Roman" w:eastAsia="Times New Roman" w:hAnsi="Times New Roman" w:cs="Times New Roman"/>
                <w:color w:val="000000"/>
                <w:lang w:eastAsia="zh-CN"/>
              </w:rPr>
              <w:t xml:space="preserve"> D \= 35мм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дротова сітка з керамічним центром, 150x150мм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скляний стакан, 250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високий, </w:t>
            </w:r>
            <w:proofErr w:type="spellStart"/>
            <w:r>
              <w:rPr>
                <w:rFonts w:ascii="Times New Roman" w:eastAsia="Times New Roman" w:hAnsi="Times New Roman" w:cs="Times New Roman"/>
                <w:color w:val="000000"/>
                <w:lang w:eastAsia="zh-CN"/>
              </w:rPr>
              <w:t>Боро</w:t>
            </w:r>
            <w:proofErr w:type="spellEnd"/>
            <w:r>
              <w:rPr>
                <w:rFonts w:ascii="Times New Roman" w:eastAsia="Times New Roman" w:hAnsi="Times New Roman" w:cs="Times New Roman"/>
                <w:color w:val="000000"/>
                <w:lang w:eastAsia="zh-CN"/>
              </w:rPr>
              <w:t xml:space="preserve">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колба </w:t>
            </w:r>
            <w:proofErr w:type="spellStart"/>
            <w:r>
              <w:rPr>
                <w:rFonts w:ascii="Times New Roman" w:eastAsia="Times New Roman" w:hAnsi="Times New Roman" w:cs="Times New Roman"/>
                <w:color w:val="000000"/>
                <w:lang w:eastAsia="zh-CN"/>
              </w:rPr>
              <w:t>Ерленмейера</w:t>
            </w:r>
            <w:proofErr w:type="spellEnd"/>
            <w:r>
              <w:rPr>
                <w:rFonts w:ascii="Times New Roman" w:eastAsia="Times New Roman" w:hAnsi="Times New Roman" w:cs="Times New Roman"/>
                <w:color w:val="000000"/>
                <w:lang w:eastAsia="zh-CN"/>
              </w:rPr>
              <w:t xml:space="preserve">, 100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трубка для теплового розширення, алюмінієва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трубка для теплового розширення, залізна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покажчик з роз'ємом, для теплового розширення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w:t>
            </w:r>
            <w:proofErr w:type="spellStart"/>
            <w:r>
              <w:rPr>
                <w:rFonts w:ascii="Times New Roman" w:eastAsia="Times New Roman" w:hAnsi="Times New Roman" w:cs="Times New Roman"/>
                <w:color w:val="000000"/>
                <w:lang w:eastAsia="zh-CN"/>
              </w:rPr>
              <w:t>слайдер</w:t>
            </w:r>
            <w:proofErr w:type="spellEnd"/>
            <w:r>
              <w:rPr>
                <w:rFonts w:ascii="Times New Roman" w:eastAsia="Times New Roman" w:hAnsi="Times New Roman" w:cs="Times New Roman"/>
                <w:color w:val="000000"/>
                <w:lang w:eastAsia="zh-CN"/>
              </w:rPr>
              <w:t xml:space="preserve"> з установкою для теплового розширення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w:t>
            </w:r>
            <w:proofErr w:type="spellStart"/>
            <w:r>
              <w:rPr>
                <w:rFonts w:ascii="Times New Roman" w:eastAsia="Times New Roman" w:hAnsi="Times New Roman" w:cs="Times New Roman"/>
                <w:color w:val="000000"/>
                <w:lang w:eastAsia="zh-CN"/>
              </w:rPr>
              <w:t>слайдер</w:t>
            </w:r>
            <w:proofErr w:type="spellEnd"/>
            <w:r>
              <w:rPr>
                <w:rFonts w:ascii="Times New Roman" w:eastAsia="Times New Roman" w:hAnsi="Times New Roman" w:cs="Times New Roman"/>
                <w:color w:val="000000"/>
                <w:lang w:eastAsia="zh-CN"/>
              </w:rPr>
              <w:t xml:space="preserve"> для покажчиків для теплового розширення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скляна пробірка, 16x160 мм, </w:t>
            </w:r>
            <w:proofErr w:type="spellStart"/>
            <w:r>
              <w:rPr>
                <w:rFonts w:ascii="Times New Roman" w:eastAsia="Times New Roman" w:hAnsi="Times New Roman" w:cs="Times New Roman"/>
                <w:color w:val="000000"/>
                <w:lang w:eastAsia="zh-CN"/>
              </w:rPr>
              <w:t>Боро</w:t>
            </w:r>
            <w:proofErr w:type="spellEnd"/>
            <w:r>
              <w:rPr>
                <w:rFonts w:ascii="Times New Roman" w:eastAsia="Times New Roman" w:hAnsi="Times New Roman" w:cs="Times New Roman"/>
                <w:color w:val="000000"/>
                <w:lang w:eastAsia="zh-CN"/>
              </w:rPr>
              <w:t xml:space="preserve">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бензин, 50 </w:t>
            </w:r>
            <w:proofErr w:type="spellStart"/>
            <w:r>
              <w:rPr>
                <w:rFonts w:ascii="Times New Roman" w:eastAsia="Times New Roman" w:hAnsi="Times New Roman" w:cs="Times New Roman"/>
                <w:color w:val="000000"/>
                <w:lang w:eastAsia="zh-CN"/>
              </w:rPr>
              <w:t>мл</w:t>
            </w:r>
            <w:proofErr w:type="spellEnd"/>
            <w:r>
              <w:rPr>
                <w:rFonts w:ascii="Times New Roman" w:eastAsia="Times New Roman" w:hAnsi="Times New Roman" w:cs="Times New Roman"/>
                <w:color w:val="000000"/>
                <w:lang w:eastAsia="zh-CN"/>
              </w:rPr>
              <w:t xml:space="preserve">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тіосульфат натрію, 200 г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порошкова фарба, червона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пробка, синя, силіконова, 12,5 / 18/27 мм, 1 отвір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пробка силіконова, 17/22/25 мм, 1 отвір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пробка силіконова, 17/22/25 мм, 2 отвори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алюмінієвий блок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сталевий блок з гачком, малий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ізоляційна колба з кришкою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опорний стрижень, круглий, L \= 500 мм, D \= 10 мм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термометр -10 ... + 110/1 ° C, спиртовий, градуйований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термометр -10 ... + 110/1 ° C, спиртової, </w:t>
            </w:r>
            <w:proofErr w:type="spellStart"/>
            <w:r>
              <w:rPr>
                <w:rFonts w:ascii="Times New Roman" w:eastAsia="Times New Roman" w:hAnsi="Times New Roman" w:cs="Times New Roman"/>
                <w:color w:val="000000"/>
                <w:lang w:eastAsia="zh-CN"/>
              </w:rPr>
              <w:t>неградуйований</w:t>
            </w:r>
            <w:proofErr w:type="spellEnd"/>
            <w:r>
              <w:rPr>
                <w:rFonts w:ascii="Times New Roman" w:eastAsia="Times New Roman" w:hAnsi="Times New Roman" w:cs="Times New Roman"/>
                <w:color w:val="000000"/>
                <w:lang w:eastAsia="zh-CN"/>
              </w:rPr>
              <w:t xml:space="preserve">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ящик для транспортування та зберігання з ложементами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 методичне забезпечення з переліком проведення дослідів, українською мовою – 1 шт.</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Штатив універсальний</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Склад та конструкція приладу:</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опорний палець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тримач для динамометрів і пробірок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настільний затискач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напрямна рейка, 300мм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з'єднувач рейки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універсальний затискач – 3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круглий затискач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ковзна опора з гвинтом для регуляції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ковзна опора для екранів, пружин і покажчиків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опорний стрижень, круглий довжиною не менше 250мм, Ø10мм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торцева заглушка для стрижнів – 2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опорний стрижень з віссю обертання довжиною не менше 100мм, Ø10мм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w:t>
            </w:r>
            <w:r>
              <w:rPr>
                <w:rFonts w:ascii="Times New Roman" w:eastAsia="Times New Roman" w:hAnsi="Times New Roman" w:cs="Times New Roman"/>
                <w:color w:val="000000"/>
                <w:lang w:eastAsia="zh-CN"/>
              </w:rPr>
              <w:lastRenderedPageBreak/>
              <w:t xml:space="preserve">ножиці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шнур 30м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xml:space="preserve">; - ложемент-укладка для набору – 1 </w:t>
            </w:r>
            <w:proofErr w:type="spellStart"/>
            <w:r>
              <w:rPr>
                <w:rFonts w:ascii="Times New Roman" w:eastAsia="Times New Roman" w:hAnsi="Times New Roman" w:cs="Times New Roman"/>
                <w:color w:val="000000"/>
                <w:lang w:eastAsia="zh-CN"/>
              </w:rPr>
              <w:t>шт</w:t>
            </w:r>
            <w:proofErr w:type="spellEnd"/>
            <w:r>
              <w:rPr>
                <w:rFonts w:ascii="Times New Roman" w:eastAsia="Times New Roman" w:hAnsi="Times New Roman" w:cs="Times New Roman"/>
                <w:color w:val="000000"/>
                <w:lang w:eastAsia="zh-CN"/>
              </w:rPr>
              <w:t>; - пластикова коробка з кришкою – 1 шт.</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Основні складові комплекту мають бути виготовлені з анодованого алюмінію, що забезпечує додатковий захист від корозії. Різьбові кромки всіх гвинтів повинні бути закруглені. Стрижні і болти мають бути виготовлені зі сталі з </w:t>
            </w:r>
            <w:proofErr w:type="spellStart"/>
            <w:r>
              <w:rPr>
                <w:rFonts w:ascii="Times New Roman" w:eastAsia="Times New Roman" w:hAnsi="Times New Roman" w:cs="Times New Roman"/>
                <w:color w:val="000000"/>
                <w:lang w:eastAsia="zh-CN"/>
              </w:rPr>
              <w:t>никільованим</w:t>
            </w:r>
            <w:proofErr w:type="spellEnd"/>
            <w:r>
              <w:rPr>
                <w:rFonts w:ascii="Times New Roman" w:eastAsia="Times New Roman" w:hAnsi="Times New Roman" w:cs="Times New Roman"/>
                <w:color w:val="000000"/>
                <w:lang w:eastAsia="zh-CN"/>
              </w:rPr>
              <w:t xml:space="preserve"> покриттям. Всі стрижні повинні мати стандартний діаметр 10мм.</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Спектроскоп з набором спектральних ламп</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призначений для проведення спектрального аналізу, визначення хімічного складу речовини за спектром випромінювання цієї речовини у газоподібному стані.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Комплектація: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1. Блок живлення з тримачем. Блок живлення,  повинен забезпечувати високу напругу, достатню для запалювання спектральних трубок. Напруга живлення: 220 В. Режим роботи в інтервалі 30с, перерва: 30с.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2. Спектральна лампа з гелієм. Скляна трубка з металевими електродами, наповнена гелієм.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3. Спектральна лампа з неоном. Скляна трубка з металевими електродами, наповнена неоном.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4. Спектральна лампа з аргоном. Скляна трубка з металевими електродами, наповнена аргоном.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5. Спектральна лампа з воднем. Скляна трубка з металевими електродами, наповнена воднем. Габаритні розміри: блок живлення з тримачем, не менше 370х115х80 мм; спектральна трубка, не більше 250х12 мм.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6. Спектроскоп двотрубний (ширина вхідної щілини трубки коліматора d \= 0.06 мм, фокусна відстань лінзи колімації (об'єктиву) F \= 95 мм, фокусна відстань лінзи-об'єктиву зорової труби F \= 95 мм, збільшення оптичної системи зорової труби Г \= 8.0 </w:t>
            </w:r>
            <w:proofErr w:type="spellStart"/>
            <w:r>
              <w:rPr>
                <w:rFonts w:ascii="Times New Roman" w:eastAsia="Times New Roman" w:hAnsi="Times New Roman" w:cs="Times New Roman"/>
                <w:color w:val="000000"/>
                <w:lang w:eastAsia="zh-CN"/>
              </w:rPr>
              <w:t>крат</w:t>
            </w:r>
            <w:proofErr w:type="spellEnd"/>
            <w:r>
              <w:rPr>
                <w:rFonts w:ascii="Times New Roman" w:eastAsia="Times New Roman" w:hAnsi="Times New Roman" w:cs="Times New Roman"/>
                <w:color w:val="000000"/>
                <w:lang w:eastAsia="zh-CN"/>
              </w:rPr>
              <w:t>, спектральний діапазон видимий Δλ \= 480 ÷650 нм ( 0.48 ÷ 0.65 мкм), середня дисперсія призми, скло ТФ2 (</w:t>
            </w:r>
            <w:proofErr w:type="spellStart"/>
            <w:r>
              <w:rPr>
                <w:rFonts w:ascii="Times New Roman" w:eastAsia="Times New Roman" w:hAnsi="Times New Roman" w:cs="Times New Roman"/>
                <w:color w:val="000000"/>
                <w:lang w:eastAsia="zh-CN"/>
              </w:rPr>
              <w:t>nf</w:t>
            </w:r>
            <w:proofErr w:type="spellEnd"/>
            <w:r>
              <w:rPr>
                <w:rFonts w:ascii="Times New Roman" w:eastAsia="Times New Roman" w:hAnsi="Times New Roman" w:cs="Times New Roman"/>
                <w:color w:val="000000"/>
                <w:lang w:eastAsia="zh-CN"/>
              </w:rPr>
              <w:t xml:space="preserve"> – </w:t>
            </w:r>
            <w:proofErr w:type="spellStart"/>
            <w:r>
              <w:rPr>
                <w:rFonts w:ascii="Times New Roman" w:eastAsia="Times New Roman" w:hAnsi="Times New Roman" w:cs="Times New Roman"/>
                <w:color w:val="000000"/>
                <w:lang w:eastAsia="zh-CN"/>
              </w:rPr>
              <w:t>nc</w:t>
            </w:r>
            <w:proofErr w:type="spellEnd"/>
            <w:r>
              <w:rPr>
                <w:rFonts w:ascii="Times New Roman" w:eastAsia="Times New Roman" w:hAnsi="Times New Roman" w:cs="Times New Roman"/>
                <w:color w:val="000000"/>
                <w:lang w:eastAsia="zh-CN"/>
              </w:rPr>
              <w:t>)х10 \= 1 662).</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Габаритні розміри, не більше: 295х295х227 мм. Вага, не більше 0,65 кг. </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strike/>
                <w:color w:val="000000"/>
                <w:lang w:eastAsia="zh-CN"/>
              </w:rPr>
            </w:pPr>
            <w:r>
              <w:rPr>
                <w:rFonts w:ascii="Times New Roman" w:eastAsia="Times New Roman" w:hAnsi="Times New Roman" w:cs="Times New Roman"/>
                <w:color w:val="000000"/>
                <w:lang w:eastAsia="zh-CN"/>
              </w:rPr>
              <w:t>8</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Дозиметр</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придатний для проведення демонстраційних дослідів з вивчення атомної фізики та отримання навиків практичного вимірювання радіоактивного фону на місцевості. Діапазони вимірів і відносні основні похибки: потужності еквівалентної дози гамма-випромінювання 0,1 - 999,9 </w:t>
            </w:r>
            <w:proofErr w:type="spellStart"/>
            <w:r>
              <w:rPr>
                <w:rFonts w:ascii="Times New Roman" w:eastAsia="Times New Roman" w:hAnsi="Times New Roman" w:cs="Times New Roman"/>
                <w:color w:val="000000"/>
                <w:lang w:eastAsia="zh-CN"/>
              </w:rPr>
              <w:t>мкЗв</w:t>
            </w:r>
            <w:proofErr w:type="spellEnd"/>
            <w:r>
              <w:rPr>
                <w:rFonts w:ascii="Times New Roman" w:eastAsia="Times New Roman" w:hAnsi="Times New Roman" w:cs="Times New Roman"/>
                <w:color w:val="000000"/>
                <w:lang w:eastAsia="zh-CN"/>
              </w:rPr>
              <w:t xml:space="preserve">/ч ±25%; еквівалентної дози гамма-випромінювання (137Cs) 0,001 - 9 999 </w:t>
            </w:r>
            <w:proofErr w:type="spellStart"/>
            <w:r>
              <w:rPr>
                <w:rFonts w:ascii="Times New Roman" w:eastAsia="Times New Roman" w:hAnsi="Times New Roman" w:cs="Times New Roman"/>
                <w:color w:val="000000"/>
                <w:lang w:eastAsia="zh-CN"/>
              </w:rPr>
              <w:t>мЗв</w:t>
            </w:r>
            <w:proofErr w:type="spellEnd"/>
            <w:r>
              <w:rPr>
                <w:rFonts w:ascii="Times New Roman" w:eastAsia="Times New Roman" w:hAnsi="Times New Roman" w:cs="Times New Roman"/>
                <w:color w:val="000000"/>
                <w:lang w:eastAsia="zh-CN"/>
              </w:rPr>
              <w:t xml:space="preserve"> ±25%; щільність потоку бета-часток, в якому можлива оцінка поверхневої забрудненості </w:t>
            </w:r>
            <w:proofErr w:type="spellStart"/>
            <w:r>
              <w:rPr>
                <w:rFonts w:ascii="Times New Roman" w:eastAsia="Times New Roman" w:hAnsi="Times New Roman" w:cs="Times New Roman"/>
                <w:color w:val="000000"/>
                <w:lang w:eastAsia="zh-CN"/>
              </w:rPr>
              <w:t>бета-радионуклидами</w:t>
            </w:r>
            <w:proofErr w:type="spellEnd"/>
            <w:r>
              <w:rPr>
                <w:rFonts w:ascii="Times New Roman" w:eastAsia="Times New Roman" w:hAnsi="Times New Roman" w:cs="Times New Roman"/>
                <w:color w:val="000000"/>
                <w:lang w:eastAsia="zh-CN"/>
              </w:rPr>
              <w:t xml:space="preserve"> (90Sr+90Y) 10 - 100 000 1/(см²·мін). Енергетичні діапазони вимірів і енергетична залежність: </w:t>
            </w:r>
            <w:proofErr w:type="spellStart"/>
            <w:r>
              <w:rPr>
                <w:rFonts w:ascii="Times New Roman" w:eastAsia="Times New Roman" w:hAnsi="Times New Roman" w:cs="Times New Roman"/>
                <w:color w:val="000000"/>
                <w:lang w:eastAsia="zh-CN"/>
              </w:rPr>
              <w:t>гамма-</w:t>
            </w:r>
            <w:proofErr w:type="spellEnd"/>
            <w:r>
              <w:rPr>
                <w:rFonts w:ascii="Times New Roman" w:eastAsia="Times New Roman" w:hAnsi="Times New Roman" w:cs="Times New Roman"/>
                <w:color w:val="000000"/>
                <w:lang w:eastAsia="zh-CN"/>
              </w:rPr>
              <w:t xml:space="preserve"> і </w:t>
            </w:r>
            <w:proofErr w:type="spellStart"/>
            <w:r>
              <w:rPr>
                <w:rFonts w:ascii="Times New Roman" w:eastAsia="Times New Roman" w:hAnsi="Times New Roman" w:cs="Times New Roman"/>
                <w:color w:val="000000"/>
                <w:lang w:eastAsia="zh-CN"/>
              </w:rPr>
              <w:t>ренгенoвского</w:t>
            </w:r>
            <w:proofErr w:type="spellEnd"/>
            <w:r>
              <w:rPr>
                <w:rFonts w:ascii="Times New Roman" w:eastAsia="Times New Roman" w:hAnsi="Times New Roman" w:cs="Times New Roman"/>
                <w:color w:val="000000"/>
                <w:lang w:eastAsia="zh-CN"/>
              </w:rPr>
              <w:t xml:space="preserve"> випромінювань 0,05 - 3,0 </w:t>
            </w:r>
            <w:proofErr w:type="spellStart"/>
            <w:r>
              <w:rPr>
                <w:rFonts w:ascii="Times New Roman" w:eastAsia="Times New Roman" w:hAnsi="Times New Roman" w:cs="Times New Roman"/>
                <w:color w:val="000000"/>
                <w:lang w:eastAsia="zh-CN"/>
              </w:rPr>
              <w:t>MэB</w:t>
            </w:r>
            <w:proofErr w:type="spellEnd"/>
            <w:r>
              <w:rPr>
                <w:rFonts w:ascii="Times New Roman" w:eastAsia="Times New Roman" w:hAnsi="Times New Roman" w:cs="Times New Roman"/>
                <w:color w:val="000000"/>
                <w:lang w:eastAsia="zh-CN"/>
              </w:rPr>
              <w:t xml:space="preserve"> ±25% бета-випромінювання 0,5 - 3,0 </w:t>
            </w:r>
            <w:proofErr w:type="spellStart"/>
            <w:r>
              <w:rPr>
                <w:rFonts w:ascii="Times New Roman" w:eastAsia="Times New Roman" w:hAnsi="Times New Roman" w:cs="Times New Roman"/>
                <w:color w:val="000000"/>
                <w:lang w:eastAsia="zh-CN"/>
              </w:rPr>
              <w:t>MэB</w:t>
            </w:r>
            <w:proofErr w:type="spellEnd"/>
            <w:r>
              <w:rPr>
                <w:rFonts w:ascii="Times New Roman" w:eastAsia="Times New Roman" w:hAnsi="Times New Roman" w:cs="Times New Roman"/>
                <w:color w:val="000000"/>
                <w:lang w:eastAsia="zh-CN"/>
              </w:rPr>
              <w:t xml:space="preserve"> тимчасові інтервали вимірів 5 - 70 секунди.</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Час безперервної роботи від нових елементів живлення 6 000 годин. Діапазон робочих температур: -10 – +50 °C. Габаритні розміри, не більше: 120х52х26 мм. Вага, не більше 0,2 кг.</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2</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Набір лабораторний з геометричної та хвильової оптики</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Набір має бути придатним для ознайомлення з основними положеннями оптичної і квантової теорії, перевірки законів відбивання світла, дослідження законів відбивання та заломлення світла, вивчення основ фотометрії, вивчення явища поляризації світла та інше.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Завдяки даному набору має бути можливість проводити експерименти що стосуються:</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Дослідження відбивання світла за допомогою плоского дзеркала.</w:t>
            </w:r>
            <w:r>
              <w:rPr>
                <w:rFonts w:ascii="Times New Roman" w:eastAsia="Times New Roman" w:hAnsi="Times New Roman" w:cs="Times New Roman"/>
                <w:color w:val="000000"/>
                <w:lang w:eastAsia="zh-CN"/>
              </w:rPr>
              <w:br/>
              <w:t>Побудова зображення предмета у плоскому дзеркалі.</w:t>
            </w:r>
            <w:r>
              <w:rPr>
                <w:rFonts w:ascii="Times New Roman" w:eastAsia="Times New Roman" w:hAnsi="Times New Roman" w:cs="Times New Roman"/>
                <w:color w:val="000000"/>
                <w:lang w:eastAsia="zh-CN"/>
              </w:rPr>
              <w:br/>
              <w:t>Дослідження заломлення світла</w:t>
            </w:r>
            <w:r>
              <w:rPr>
                <w:rFonts w:ascii="Times New Roman" w:eastAsia="Times New Roman" w:hAnsi="Times New Roman" w:cs="Times New Roman"/>
                <w:color w:val="000000"/>
                <w:lang w:eastAsia="zh-CN"/>
              </w:rPr>
              <w:br/>
              <w:t>Визначення показника заломлення скла.</w:t>
            </w:r>
            <w:r>
              <w:rPr>
                <w:rFonts w:ascii="Times New Roman" w:eastAsia="Times New Roman" w:hAnsi="Times New Roman" w:cs="Times New Roman"/>
                <w:color w:val="000000"/>
                <w:lang w:eastAsia="zh-CN"/>
              </w:rPr>
              <w:br/>
              <w:t>Визначення фокусної відстані та оптичної сили тонкої лінзи.</w:t>
            </w:r>
            <w:r>
              <w:rPr>
                <w:rFonts w:ascii="Times New Roman" w:eastAsia="Times New Roman" w:hAnsi="Times New Roman" w:cs="Times New Roman"/>
                <w:color w:val="000000"/>
                <w:lang w:eastAsia="zh-CN"/>
              </w:rPr>
              <w:br/>
              <w:t>Отримання зображення за допомогою лінзи.</w:t>
            </w:r>
            <w:r>
              <w:rPr>
                <w:rFonts w:ascii="Times New Roman" w:eastAsia="Times New Roman" w:hAnsi="Times New Roman" w:cs="Times New Roman"/>
                <w:color w:val="000000"/>
                <w:lang w:eastAsia="zh-CN"/>
              </w:rPr>
              <w:br/>
              <w:t>Визначення фокусної відстані тонкої лінзи з використанням формули лінзи.</w:t>
            </w:r>
            <w:r>
              <w:rPr>
                <w:rFonts w:ascii="Times New Roman" w:eastAsia="Times New Roman" w:hAnsi="Times New Roman" w:cs="Times New Roman"/>
                <w:color w:val="000000"/>
                <w:lang w:eastAsia="zh-CN"/>
              </w:rPr>
              <w:br/>
              <w:t>Експериментальне дослідження формули лінзи.</w:t>
            </w:r>
            <w:r>
              <w:rPr>
                <w:rFonts w:ascii="Times New Roman" w:eastAsia="Times New Roman" w:hAnsi="Times New Roman" w:cs="Times New Roman"/>
                <w:color w:val="000000"/>
                <w:lang w:eastAsia="zh-CN"/>
              </w:rPr>
              <w:br/>
              <w:t>Дослідження розмірів зображень предметів, які дає лінза.</w:t>
            </w:r>
            <w:r>
              <w:rPr>
                <w:rFonts w:ascii="Times New Roman" w:eastAsia="Times New Roman" w:hAnsi="Times New Roman" w:cs="Times New Roman"/>
                <w:color w:val="000000"/>
                <w:lang w:eastAsia="zh-CN"/>
              </w:rPr>
              <w:br/>
              <w:t>Визначення фокусної відстані та оптичної сили розсіювальної лінзи.</w:t>
            </w:r>
            <w:r>
              <w:rPr>
                <w:rFonts w:ascii="Times New Roman" w:eastAsia="Times New Roman" w:hAnsi="Times New Roman" w:cs="Times New Roman"/>
                <w:color w:val="000000"/>
                <w:lang w:eastAsia="zh-CN"/>
              </w:rPr>
              <w:br/>
              <w:t>Спостереження інтерференції та дифракції світла.</w:t>
            </w:r>
            <w:r>
              <w:rPr>
                <w:rFonts w:ascii="Times New Roman" w:eastAsia="Times New Roman" w:hAnsi="Times New Roman" w:cs="Times New Roman"/>
                <w:color w:val="000000"/>
                <w:lang w:eastAsia="zh-CN"/>
              </w:rPr>
              <w:br/>
              <w:t>Спостереження дифракції на круглому отворі.</w:t>
            </w:r>
            <w:r>
              <w:rPr>
                <w:rFonts w:ascii="Times New Roman" w:eastAsia="Times New Roman" w:hAnsi="Times New Roman" w:cs="Times New Roman"/>
                <w:color w:val="000000"/>
                <w:lang w:eastAsia="zh-CN"/>
              </w:rPr>
              <w:br/>
              <w:t>Дослідження явища дисперсії.</w:t>
            </w:r>
            <w:r>
              <w:rPr>
                <w:rFonts w:ascii="Times New Roman" w:eastAsia="Times New Roman" w:hAnsi="Times New Roman" w:cs="Times New Roman"/>
                <w:color w:val="000000"/>
                <w:lang w:eastAsia="zh-CN"/>
              </w:rPr>
              <w:br/>
              <w:t>Визначення довжини світлової хвилі.</w:t>
            </w:r>
            <w:r>
              <w:rPr>
                <w:rFonts w:ascii="Times New Roman" w:eastAsia="Times New Roman" w:hAnsi="Times New Roman" w:cs="Times New Roman"/>
                <w:color w:val="000000"/>
                <w:lang w:eastAsia="zh-CN"/>
              </w:rPr>
              <w:br/>
              <w:t>Моделювання зорової труби та мікроскопа.</w:t>
            </w:r>
            <w:r>
              <w:rPr>
                <w:rFonts w:ascii="Times New Roman" w:eastAsia="Times New Roman" w:hAnsi="Times New Roman" w:cs="Times New Roman"/>
                <w:color w:val="000000"/>
                <w:lang w:eastAsia="zh-CN"/>
              </w:rPr>
              <w:br/>
              <w:t>Дослідження явища повного внутрішнього відбивання світла.</w:t>
            </w:r>
            <w:r>
              <w:rPr>
                <w:rFonts w:ascii="Times New Roman" w:eastAsia="Times New Roman" w:hAnsi="Times New Roman" w:cs="Times New Roman"/>
                <w:color w:val="000000"/>
                <w:lang w:eastAsia="zh-CN"/>
              </w:rPr>
              <w:br/>
              <w:t>Комплектація:</w:t>
            </w:r>
            <w:r>
              <w:rPr>
                <w:rFonts w:ascii="Times New Roman" w:eastAsia="Times New Roman" w:hAnsi="Times New Roman" w:cs="Times New Roman"/>
                <w:color w:val="000000"/>
                <w:lang w:eastAsia="zh-CN"/>
              </w:rPr>
              <w:br/>
              <w:t>- освітлювач (джерело світла) – 2 шт.</w:t>
            </w:r>
            <w:r>
              <w:rPr>
                <w:rFonts w:ascii="Times New Roman" w:eastAsia="Times New Roman" w:hAnsi="Times New Roman" w:cs="Times New Roman"/>
                <w:color w:val="000000"/>
                <w:lang w:eastAsia="zh-CN"/>
              </w:rPr>
              <w:br/>
              <w:t xml:space="preserve">- дзеркало – 1 шт.; </w:t>
            </w:r>
            <w:r>
              <w:rPr>
                <w:rFonts w:ascii="Times New Roman" w:eastAsia="Times New Roman" w:hAnsi="Times New Roman" w:cs="Times New Roman"/>
                <w:color w:val="000000"/>
                <w:lang w:eastAsia="zh-CN"/>
              </w:rPr>
              <w:br/>
              <w:t>- затвори з прорізами з щілинами різної ширини: 0,15 мм, 0,3 мм, подвійна щілина - 2 шт.;</w:t>
            </w:r>
            <w:r>
              <w:rPr>
                <w:rFonts w:ascii="Times New Roman" w:eastAsia="Times New Roman" w:hAnsi="Times New Roman" w:cs="Times New Roman"/>
                <w:color w:val="000000"/>
                <w:lang w:eastAsia="zh-CN"/>
              </w:rPr>
              <w:br/>
              <w:t>- екран – 1 шт.;</w:t>
            </w:r>
            <w:r>
              <w:rPr>
                <w:rFonts w:ascii="Times New Roman" w:eastAsia="Times New Roman" w:hAnsi="Times New Roman" w:cs="Times New Roman"/>
                <w:color w:val="000000"/>
                <w:lang w:eastAsia="zh-CN"/>
              </w:rPr>
              <w:br/>
              <w:t>- лінза збиральна   – 2 шт.;</w:t>
            </w:r>
            <w:r>
              <w:rPr>
                <w:rFonts w:ascii="Times New Roman" w:eastAsia="Times New Roman" w:hAnsi="Times New Roman" w:cs="Times New Roman"/>
                <w:color w:val="000000"/>
                <w:lang w:eastAsia="zh-CN"/>
              </w:rPr>
              <w:br/>
              <w:t>- лінза розсіювальна  – 1 шт.;</w:t>
            </w:r>
            <w:r>
              <w:rPr>
                <w:rFonts w:ascii="Times New Roman" w:eastAsia="Times New Roman" w:hAnsi="Times New Roman" w:cs="Times New Roman"/>
                <w:color w:val="000000"/>
                <w:lang w:eastAsia="zh-CN"/>
              </w:rPr>
              <w:br/>
              <w:t>- оптична лава – 1 шт.;</w:t>
            </w:r>
            <w:r>
              <w:rPr>
                <w:rFonts w:ascii="Times New Roman" w:eastAsia="Times New Roman" w:hAnsi="Times New Roman" w:cs="Times New Roman"/>
                <w:color w:val="000000"/>
                <w:lang w:eastAsia="zh-CN"/>
              </w:rPr>
              <w:br/>
              <w:t>- призма – 1 шт.;</w:t>
            </w:r>
            <w:r>
              <w:rPr>
                <w:rFonts w:ascii="Times New Roman" w:eastAsia="Times New Roman" w:hAnsi="Times New Roman" w:cs="Times New Roman"/>
                <w:color w:val="000000"/>
                <w:lang w:eastAsia="zh-CN"/>
              </w:rPr>
              <w:br/>
            </w:r>
            <w:proofErr w:type="spellStart"/>
            <w:r>
              <w:rPr>
                <w:rFonts w:ascii="Times New Roman" w:eastAsia="Times New Roman" w:hAnsi="Times New Roman" w:cs="Times New Roman"/>
                <w:color w:val="000000"/>
                <w:lang w:eastAsia="zh-CN"/>
              </w:rPr>
              <w:t>-дифракційні</w:t>
            </w:r>
            <w:proofErr w:type="spellEnd"/>
            <w:r>
              <w:rPr>
                <w:rFonts w:ascii="Times New Roman" w:eastAsia="Times New Roman" w:hAnsi="Times New Roman" w:cs="Times New Roman"/>
                <w:color w:val="000000"/>
                <w:lang w:eastAsia="zh-CN"/>
              </w:rPr>
              <w:t xml:space="preserve"> </w:t>
            </w:r>
            <w:proofErr w:type="spellStart"/>
            <w:r>
              <w:rPr>
                <w:rFonts w:ascii="Times New Roman" w:eastAsia="Times New Roman" w:hAnsi="Times New Roman" w:cs="Times New Roman"/>
                <w:color w:val="000000"/>
                <w:lang w:eastAsia="zh-CN"/>
              </w:rPr>
              <w:t>гратки</w:t>
            </w:r>
            <w:proofErr w:type="spellEnd"/>
            <w:r>
              <w:rPr>
                <w:rFonts w:ascii="Times New Roman" w:eastAsia="Times New Roman" w:hAnsi="Times New Roman" w:cs="Times New Roman"/>
                <w:color w:val="000000"/>
                <w:lang w:eastAsia="zh-CN"/>
              </w:rPr>
              <w:t xml:space="preserve"> з різними періодами – 4 шт.;</w:t>
            </w:r>
            <w:r>
              <w:rPr>
                <w:rFonts w:ascii="Times New Roman" w:eastAsia="Times New Roman" w:hAnsi="Times New Roman" w:cs="Times New Roman"/>
                <w:color w:val="000000"/>
                <w:lang w:eastAsia="zh-CN"/>
              </w:rPr>
              <w:br/>
              <w:t xml:space="preserve">- джерело  живлення – 2 шт.;       </w:t>
            </w:r>
            <w:r>
              <w:rPr>
                <w:rFonts w:ascii="Times New Roman" w:eastAsia="Times New Roman" w:hAnsi="Times New Roman" w:cs="Times New Roman"/>
                <w:color w:val="000000"/>
                <w:lang w:eastAsia="zh-CN"/>
              </w:rPr>
              <w:br/>
              <w:t xml:space="preserve">- набір світлофільтрів - 6 шт.;               </w:t>
            </w:r>
            <w:r>
              <w:rPr>
                <w:rFonts w:ascii="Times New Roman" w:eastAsia="Times New Roman" w:hAnsi="Times New Roman" w:cs="Times New Roman"/>
                <w:color w:val="000000"/>
                <w:lang w:eastAsia="zh-CN"/>
              </w:rPr>
              <w:br/>
              <w:t>- прилад для змішування кольорів - 1 шт.;</w:t>
            </w:r>
            <w:r>
              <w:rPr>
                <w:rFonts w:ascii="Times New Roman" w:eastAsia="Times New Roman" w:hAnsi="Times New Roman" w:cs="Times New Roman"/>
                <w:color w:val="000000"/>
                <w:lang w:eastAsia="zh-CN"/>
              </w:rPr>
              <w:br/>
              <w:t>- опис лабораторних робіт, українською мовою – 1 шт.</w:t>
            </w:r>
            <w:r>
              <w:rPr>
                <w:rFonts w:ascii="Times New Roman" w:eastAsia="Times New Roman" w:hAnsi="Times New Roman" w:cs="Times New Roman"/>
                <w:color w:val="000000"/>
                <w:lang w:eastAsia="zh-CN"/>
              </w:rPr>
              <w:br/>
              <w:t xml:space="preserve">Додаткове обладнання: </w:t>
            </w:r>
          </w:p>
          <w:p w:rsidR="00A8590F" w:rsidRDefault="002B51D8">
            <w:pPr>
              <w:spacing w:after="0" w:line="240" w:lineRule="auto"/>
              <w:ind w:right="57"/>
              <w:jc w:val="both"/>
              <w:rPr>
                <w:rFonts w:ascii="Times New Roman" w:hAnsi="Times New Roman" w:cs="Times New Roman"/>
                <w:color w:val="000000"/>
                <w:lang w:eastAsia="zh-CN"/>
              </w:rPr>
            </w:pPr>
            <w:r>
              <w:rPr>
                <w:rFonts w:ascii="Times New Roman" w:hAnsi="Times New Roman" w:cs="Times New Roman"/>
                <w:color w:val="000000"/>
                <w:lang w:eastAsia="zh-CN"/>
              </w:rPr>
              <w:t xml:space="preserve">-джерело світла (лазер, червоний) - 1 шт.;       </w:t>
            </w:r>
            <w:r>
              <w:rPr>
                <w:rFonts w:ascii="Times New Roman" w:hAnsi="Times New Roman" w:cs="Times New Roman"/>
                <w:color w:val="000000"/>
                <w:lang w:eastAsia="zh-CN"/>
              </w:rPr>
              <w:br/>
              <w:t xml:space="preserve">-набір для вивчення поляризації світла – 1 шт.;                                                     </w:t>
            </w:r>
            <w:r>
              <w:rPr>
                <w:rFonts w:ascii="Times New Roman" w:hAnsi="Times New Roman" w:cs="Times New Roman"/>
                <w:color w:val="000000"/>
                <w:lang w:eastAsia="zh-CN"/>
              </w:rPr>
              <w:br/>
              <w:t>-брусок – 1 шт.;</w:t>
            </w:r>
            <w:r>
              <w:rPr>
                <w:rFonts w:ascii="Times New Roman" w:hAnsi="Times New Roman" w:cs="Times New Roman"/>
                <w:color w:val="000000"/>
                <w:lang w:eastAsia="zh-CN"/>
              </w:rPr>
              <w:br/>
              <w:t xml:space="preserve">-булавка – 4 шт.;                                                              </w:t>
            </w:r>
            <w:r>
              <w:rPr>
                <w:rFonts w:ascii="Times New Roman" w:hAnsi="Times New Roman" w:cs="Times New Roman"/>
                <w:color w:val="000000"/>
                <w:lang w:eastAsia="zh-CN"/>
              </w:rPr>
              <w:br/>
              <w:t xml:space="preserve">-килимок – 1 шт.;                                                                    </w:t>
            </w:r>
            <w:r>
              <w:rPr>
                <w:rFonts w:ascii="Times New Roman" w:hAnsi="Times New Roman" w:cs="Times New Roman"/>
                <w:color w:val="000000"/>
                <w:lang w:eastAsia="zh-CN"/>
              </w:rPr>
              <w:br/>
              <w:t xml:space="preserve">-провід сполучний – 2 шт.;                                               </w:t>
            </w:r>
            <w:r>
              <w:rPr>
                <w:rFonts w:ascii="Times New Roman" w:hAnsi="Times New Roman" w:cs="Times New Roman"/>
                <w:color w:val="000000"/>
                <w:lang w:eastAsia="zh-CN"/>
              </w:rPr>
              <w:br/>
            </w:r>
            <w:r>
              <w:rPr>
                <w:rFonts w:ascii="Times New Roman" w:hAnsi="Times New Roman" w:cs="Times New Roman"/>
                <w:color w:val="000000"/>
                <w:lang w:eastAsia="zh-CN"/>
              </w:rPr>
              <w:lastRenderedPageBreak/>
              <w:t xml:space="preserve">-затвори з прорізами з щілинами (літера F) - 1 шт.;                                                                                         </w:t>
            </w:r>
            <w:r>
              <w:rPr>
                <w:rFonts w:ascii="Times New Roman" w:hAnsi="Times New Roman" w:cs="Times New Roman"/>
                <w:color w:val="000000"/>
                <w:lang w:eastAsia="zh-CN"/>
              </w:rPr>
              <w:br/>
              <w:t xml:space="preserve">-ящик для транспортування (зберігання) з ложементом – 1 шт.; </w:t>
            </w:r>
            <w:r>
              <w:rPr>
                <w:rFonts w:ascii="Times New Roman" w:hAnsi="Times New Roman" w:cs="Times New Roman"/>
                <w:color w:val="000000"/>
                <w:lang w:eastAsia="zh-CN"/>
              </w:rPr>
              <w:br/>
              <w:t>-опис лабораторних робіт</w:t>
            </w:r>
            <w:r>
              <w:rPr>
                <w:rFonts w:ascii="Times New Roman" w:eastAsia="Times New Roman" w:hAnsi="Times New Roman" w:cs="Times New Roman"/>
                <w:color w:val="000000"/>
                <w:lang w:eastAsia="zh-CN"/>
              </w:rPr>
              <w:t>, українською мовою – 1 шт.</w:t>
            </w:r>
            <w:r>
              <w:rPr>
                <w:rFonts w:ascii="Times New Roman" w:hAnsi="Times New Roman" w:cs="Times New Roman"/>
                <w:color w:val="000000"/>
                <w:lang w:eastAsia="zh-CN"/>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2</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Телурій</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Рухома модель, що має демонструвати рух Землі навколо Сонця та рух Місяця навколо Землі. Повинен мати:</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лімб розміщення Землі за місяцями року, з написами українською мовою;</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вбудовану в модель Сонця;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 підсвітку.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Габаритні розміри, не більше: 42 х 26 х 22 см.</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0" w:type="auto"/>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Модель Сонячної системи</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Модель повинна демонструвати будову Сонячної системи і давати уявлення про розмір Сонця, усіх планет Сонячної системи і приблизну відстань кожної планети від Сонця – відповідно їх місце в Сонячній системі.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Має бути розміщена на пластмасовій підставці закріплена стійка, на якій розташовується велика червона куля з лампочкою всередині, що позначає Сонце. На стійці мають бути </w:t>
            </w:r>
            <w:proofErr w:type="spellStart"/>
            <w:r>
              <w:rPr>
                <w:rFonts w:ascii="Times New Roman" w:eastAsia="Times New Roman" w:hAnsi="Times New Roman" w:cs="Times New Roman"/>
                <w:color w:val="000000"/>
                <w:lang w:eastAsia="zh-CN"/>
              </w:rPr>
              <w:t>рухомо</w:t>
            </w:r>
            <w:proofErr w:type="spellEnd"/>
            <w:r>
              <w:rPr>
                <w:rFonts w:ascii="Times New Roman" w:eastAsia="Times New Roman" w:hAnsi="Times New Roman" w:cs="Times New Roman"/>
                <w:color w:val="000000"/>
                <w:lang w:eastAsia="zh-CN"/>
              </w:rPr>
              <w:t xml:space="preserve"> закріплені металеві стрижні з пластмасовими кульками різних кольорів і розмірів, що позначають вісім планет Сонячної системи. Стрижні повинні обертатися навколо стійки, що демонструє обертання планет навколо Сонця. </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Джерелом живлення лампочки, всередині «Сонця», мають бути батарейки типу АА та постачатись в комплекті.</w:t>
            </w:r>
          </w:p>
          <w:p w:rsidR="00A8590F" w:rsidRDefault="002B51D8">
            <w:pPr>
              <w:spacing w:after="0" w:line="240" w:lineRule="auto"/>
              <w:ind w:left="57" w:right="57"/>
              <w:jc w:val="both"/>
              <w:rPr>
                <w:rFonts w:ascii="Times New Roman" w:eastAsia="SimSun" w:hAnsi="Times New Roman" w:cs="Times New Roman"/>
                <w:lang w:eastAsia="zh-CN" w:bidi="ar"/>
              </w:rPr>
            </w:pPr>
            <w:r>
              <w:rPr>
                <w:rFonts w:ascii="Times New Roman" w:eastAsia="Times New Roman" w:hAnsi="Times New Roman" w:cs="Times New Roman"/>
                <w:color w:val="000000"/>
                <w:lang w:eastAsia="zh-CN"/>
              </w:rPr>
              <w:t>Габаритні розміри, не більше: 45х21х25 см. Вага, не більше 1 кг.</w:t>
            </w:r>
            <w:r>
              <w:rPr>
                <w:rFonts w:ascii="Times New Roman" w:eastAsia="Times New Roman" w:hAnsi="Times New Roman" w:cs="Times New Roman"/>
                <w:color w:val="000000"/>
                <w:lang w:eastAsia="zh-CN"/>
              </w:rPr>
              <w:br/>
            </w:r>
            <w:r>
              <w:rPr>
                <w:rFonts w:ascii="Times New Roman" w:eastAsia="SimSun" w:hAnsi="Times New Roman" w:cs="Times New Roman"/>
                <w:lang w:eastAsia="zh-CN" w:bidi="ar"/>
              </w:rPr>
              <w:t xml:space="preserve">До складу моделі має входити </w:t>
            </w:r>
            <w:proofErr w:type="spellStart"/>
            <w:r>
              <w:rPr>
                <w:rFonts w:ascii="Times New Roman" w:hAnsi="Times New Roman" w:cs="Times New Roman"/>
                <w:bCs/>
                <w:lang w:val="ru-RU" w:eastAsia="ar-SA"/>
              </w:rPr>
              <w:t>електронний</w:t>
            </w:r>
            <w:proofErr w:type="spellEnd"/>
            <w:r>
              <w:rPr>
                <w:rFonts w:ascii="Times New Roman" w:hAnsi="Times New Roman" w:cs="Times New Roman"/>
                <w:bCs/>
                <w:lang w:val="ru-RU" w:eastAsia="ar-SA"/>
              </w:rPr>
              <w:t xml:space="preserve"> </w:t>
            </w:r>
            <w:proofErr w:type="spellStart"/>
            <w:r>
              <w:rPr>
                <w:rFonts w:ascii="Times New Roman" w:hAnsi="Times New Roman" w:cs="Times New Roman"/>
                <w:bCs/>
                <w:lang w:val="ru-RU" w:eastAsia="ar-SA"/>
              </w:rPr>
              <w:t>освітній</w:t>
            </w:r>
            <w:proofErr w:type="spellEnd"/>
            <w:r>
              <w:rPr>
                <w:rFonts w:ascii="Times New Roman" w:hAnsi="Times New Roman" w:cs="Times New Roman"/>
                <w:bCs/>
                <w:lang w:val="ru-RU" w:eastAsia="ar-SA"/>
              </w:rPr>
              <w:t xml:space="preserve"> ресурс </w:t>
            </w:r>
            <w:proofErr w:type="spellStart"/>
            <w:r>
              <w:rPr>
                <w:rFonts w:ascii="Times New Roman" w:hAnsi="Times New Roman" w:cs="Times New Roman"/>
                <w:bCs/>
                <w:lang w:val="ru-RU" w:eastAsia="ar-SA"/>
              </w:rPr>
              <w:t>із</w:t>
            </w:r>
            <w:proofErr w:type="spellEnd"/>
            <w:r>
              <w:rPr>
                <w:rFonts w:ascii="Times New Roman" w:hAnsi="Times New Roman" w:cs="Times New Roman"/>
                <w:bCs/>
                <w:lang w:val="ru-RU" w:eastAsia="ar-SA"/>
              </w:rPr>
              <w:t xml:space="preserve"> 3Д </w:t>
            </w:r>
            <w:proofErr w:type="spellStart"/>
            <w:r>
              <w:rPr>
                <w:rFonts w:ascii="Times New Roman" w:hAnsi="Times New Roman" w:cs="Times New Roman"/>
                <w:bCs/>
                <w:lang w:val="ru-RU" w:eastAsia="ar-SA"/>
              </w:rPr>
              <w:t>візуалізацією</w:t>
            </w:r>
            <w:proofErr w:type="spellEnd"/>
            <w:r>
              <w:rPr>
                <w:rFonts w:ascii="Times New Roman" w:hAnsi="Times New Roman" w:cs="Times New Roman"/>
                <w:bCs/>
                <w:lang w:val="ru-RU" w:eastAsia="ar-SA"/>
              </w:rPr>
              <w:t xml:space="preserve"> </w:t>
            </w:r>
            <w:proofErr w:type="spellStart"/>
            <w:r>
              <w:rPr>
                <w:rFonts w:ascii="Times New Roman" w:hAnsi="Times New Roman" w:cs="Times New Roman"/>
                <w:bCs/>
                <w:lang w:val="ru-RU" w:eastAsia="ar-SA"/>
              </w:rPr>
              <w:t>доповненої</w:t>
            </w:r>
            <w:proofErr w:type="spellEnd"/>
            <w:r>
              <w:rPr>
                <w:rFonts w:ascii="Times New Roman" w:hAnsi="Times New Roman" w:cs="Times New Roman"/>
                <w:bCs/>
                <w:lang w:val="ru-RU" w:eastAsia="ar-SA"/>
              </w:rPr>
              <w:t xml:space="preserve"> </w:t>
            </w:r>
            <w:proofErr w:type="spellStart"/>
            <w:r>
              <w:rPr>
                <w:rFonts w:ascii="Times New Roman" w:hAnsi="Times New Roman" w:cs="Times New Roman"/>
                <w:bCs/>
                <w:lang w:val="ru-RU" w:eastAsia="ar-SA"/>
              </w:rPr>
              <w:t>реальності</w:t>
            </w:r>
            <w:proofErr w:type="spellEnd"/>
            <w:r>
              <w:rPr>
                <w:rFonts w:ascii="Times New Roman" w:hAnsi="Times New Roman" w:cs="Times New Roman"/>
                <w:bCs/>
                <w:lang w:val="ru-RU" w:eastAsia="ar-SA"/>
              </w:rPr>
              <w:t xml:space="preserve"> на </w:t>
            </w:r>
            <w:proofErr w:type="spellStart"/>
            <w:r>
              <w:rPr>
                <w:rFonts w:ascii="Times New Roman" w:hAnsi="Times New Roman" w:cs="Times New Roman"/>
                <w:bCs/>
                <w:lang w:val="ru-RU" w:eastAsia="ar-SA"/>
              </w:rPr>
              <w:t>паперових</w:t>
            </w:r>
            <w:proofErr w:type="spellEnd"/>
            <w:r>
              <w:rPr>
                <w:rFonts w:ascii="Times New Roman" w:hAnsi="Times New Roman" w:cs="Times New Roman"/>
                <w:bCs/>
                <w:lang w:val="ru-RU" w:eastAsia="ar-SA"/>
              </w:rPr>
              <w:t xml:space="preserve"> </w:t>
            </w:r>
            <w:proofErr w:type="spellStart"/>
            <w:r>
              <w:rPr>
                <w:rFonts w:ascii="Times New Roman" w:hAnsi="Times New Roman" w:cs="Times New Roman"/>
                <w:bCs/>
                <w:lang w:val="ru-RU" w:eastAsia="ar-SA"/>
              </w:rPr>
              <w:t>дидактичних</w:t>
            </w:r>
            <w:proofErr w:type="spellEnd"/>
            <w:r>
              <w:rPr>
                <w:rFonts w:ascii="Times New Roman" w:hAnsi="Times New Roman" w:cs="Times New Roman"/>
                <w:bCs/>
                <w:lang w:val="ru-RU" w:eastAsia="ar-SA"/>
              </w:rPr>
              <w:t xml:space="preserve"> </w:t>
            </w:r>
            <w:proofErr w:type="spellStart"/>
            <w:r>
              <w:rPr>
                <w:rFonts w:ascii="Times New Roman" w:hAnsi="Times New Roman" w:cs="Times New Roman"/>
                <w:bCs/>
                <w:lang w:val="ru-RU" w:eastAsia="ar-SA"/>
              </w:rPr>
              <w:t>картках</w:t>
            </w:r>
            <w:proofErr w:type="spellEnd"/>
            <w:r>
              <w:rPr>
                <w:rFonts w:ascii="Times New Roman" w:hAnsi="Times New Roman" w:cs="Times New Roman"/>
                <w:bCs/>
                <w:lang w:val="ru-RU" w:eastAsia="ar-SA"/>
              </w:rPr>
              <w:t xml:space="preserve"> </w:t>
            </w:r>
            <w:r>
              <w:rPr>
                <w:rFonts w:ascii="Times New Roman" w:eastAsia="SimSun" w:hAnsi="Times New Roman" w:cs="Times New Roman"/>
                <w:lang w:eastAsia="zh-CN" w:bidi="ar"/>
              </w:rPr>
              <w:t>“</w:t>
            </w:r>
            <w:r>
              <w:rPr>
                <w:rFonts w:ascii="Times New Roman" w:eastAsia="SimSun" w:hAnsi="Times New Roman" w:cs="Times New Roman"/>
                <w:lang w:val="ru-RU" w:eastAsia="zh-CN" w:bidi="ar"/>
              </w:rPr>
              <w:t>Космос</w:t>
            </w:r>
            <w:r>
              <w:rPr>
                <w:rFonts w:ascii="Times New Roman" w:eastAsia="SimSun" w:hAnsi="Times New Roman" w:cs="Times New Roman"/>
                <w:lang w:eastAsia="zh-CN" w:bidi="ar"/>
              </w:rPr>
              <w:t>”</w:t>
            </w:r>
            <w:r>
              <w:rPr>
                <w:rFonts w:ascii="Times New Roman" w:hAnsi="Times New Roman" w:cs="Times New Roman"/>
                <w:bCs/>
                <w:lang w:val="ru-RU" w:eastAsia="ar-SA"/>
              </w:rPr>
              <w:t>та звуком</w:t>
            </w:r>
            <w:r>
              <w:rPr>
                <w:rFonts w:ascii="Times New Roman" w:eastAsia="SimSun" w:hAnsi="Times New Roman" w:cs="Times New Roman"/>
                <w:lang w:eastAsia="zh-CN" w:bidi="ar"/>
              </w:rPr>
              <w:t>,</w:t>
            </w:r>
            <w:r>
              <w:rPr>
                <w:rFonts w:ascii="Times New Roman" w:eastAsia="SimSun" w:hAnsi="Times New Roman" w:cs="Times New Roman"/>
                <w:lang w:val="ru-RU" w:eastAsia="zh-CN" w:bidi="ar"/>
              </w:rPr>
              <w:t xml:space="preserve"> </w:t>
            </w:r>
            <w:r>
              <w:rPr>
                <w:rFonts w:ascii="Times New Roman" w:eastAsia="SimSun" w:hAnsi="Times New Roman" w:cs="Times New Roman"/>
                <w:lang w:eastAsia="zh-CN" w:bidi="ar"/>
              </w:rPr>
              <w:t>не менше 3 комплектів. Безкоштовне, базове програмне забезпечення з технологією доповненої реальності, на різні навчальні теми</w:t>
            </w:r>
            <w:r>
              <w:rPr>
                <w:rFonts w:ascii="Times New Roman" w:eastAsia="SimSun" w:hAnsi="Times New Roman" w:cs="Times New Roman"/>
                <w:lang w:val="ru-RU" w:eastAsia="zh-CN" w:bidi="ar"/>
              </w:rPr>
              <w:t xml:space="preserve"> з </w:t>
            </w:r>
            <w:proofErr w:type="spellStart"/>
            <w:r>
              <w:rPr>
                <w:rFonts w:ascii="Times New Roman" w:eastAsia="SimSun" w:hAnsi="Times New Roman" w:cs="Times New Roman"/>
                <w:lang w:val="ru-RU" w:eastAsia="zh-CN" w:bidi="ar"/>
              </w:rPr>
              <w:t>астрономії</w:t>
            </w:r>
            <w:proofErr w:type="spellEnd"/>
            <w:r>
              <w:rPr>
                <w:rFonts w:ascii="Times New Roman" w:eastAsia="SimSun" w:hAnsi="Times New Roman" w:cs="Times New Roman"/>
                <w:lang w:val="ru-RU" w:eastAsia="zh-CN" w:bidi="ar"/>
              </w:rPr>
              <w:t xml:space="preserve">. </w:t>
            </w:r>
            <w:r>
              <w:rPr>
                <w:rFonts w:ascii="Times New Roman" w:eastAsia="SimSun" w:hAnsi="Times New Roman" w:cs="Times New Roman"/>
                <w:lang w:eastAsia="zh-CN" w:bidi="ar"/>
              </w:rPr>
              <w:t xml:space="preserve">Має бути </w:t>
            </w:r>
            <w:proofErr w:type="spellStart"/>
            <w:r>
              <w:rPr>
                <w:rFonts w:ascii="Times New Roman" w:eastAsia="SimSun" w:hAnsi="Times New Roman" w:cs="Times New Roman"/>
                <w:lang w:eastAsia="zh-CN" w:bidi="ar"/>
              </w:rPr>
              <w:t>призначен</w:t>
            </w:r>
            <w:r>
              <w:rPr>
                <w:rFonts w:ascii="Times New Roman" w:eastAsia="SimSun" w:hAnsi="Times New Roman" w:cs="Times New Roman"/>
                <w:lang w:val="ru-RU" w:eastAsia="zh-CN" w:bidi="ar"/>
              </w:rPr>
              <w:t>ий</w:t>
            </w:r>
            <w:proofErr w:type="spellEnd"/>
            <w:r>
              <w:rPr>
                <w:rFonts w:ascii="Times New Roman" w:eastAsia="SimSun" w:hAnsi="Times New Roman" w:cs="Times New Roman"/>
                <w:lang w:eastAsia="zh-CN" w:bidi="ar"/>
              </w:rPr>
              <w:t xml:space="preserve"> для наочної демонстрації </w:t>
            </w:r>
            <w:r>
              <w:rPr>
                <w:rFonts w:ascii="Times New Roman" w:eastAsia="SimSun" w:hAnsi="Times New Roman" w:cs="Times New Roman"/>
                <w:lang w:val="ru-RU" w:eastAsia="zh-CN" w:bidi="ar"/>
              </w:rPr>
              <w:t xml:space="preserve">методичного </w:t>
            </w:r>
            <w:proofErr w:type="spellStart"/>
            <w:r>
              <w:rPr>
                <w:rFonts w:ascii="Times New Roman" w:eastAsia="SimSun" w:hAnsi="Times New Roman" w:cs="Times New Roman"/>
                <w:lang w:val="ru-RU" w:eastAsia="zh-CN" w:bidi="ar"/>
              </w:rPr>
              <w:t>матеріалу</w:t>
            </w:r>
            <w:proofErr w:type="spellEnd"/>
            <w:r>
              <w:rPr>
                <w:rFonts w:ascii="Times New Roman" w:eastAsia="SimSun" w:hAnsi="Times New Roman" w:cs="Times New Roman"/>
                <w:lang w:val="ru-RU" w:eastAsia="zh-CN" w:bidi="ar"/>
              </w:rPr>
              <w:t xml:space="preserve"> </w:t>
            </w:r>
            <w:r>
              <w:rPr>
                <w:rFonts w:ascii="Times New Roman" w:eastAsia="SimSun" w:hAnsi="Times New Roman" w:cs="Times New Roman"/>
                <w:lang w:eastAsia="zh-CN" w:bidi="ar"/>
              </w:rPr>
              <w:t xml:space="preserve">та ознайомлення учнів з особливостями досліджуваного предмета, явища, процесу в 3D. </w:t>
            </w:r>
          </w:p>
          <w:p w:rsidR="00A8590F" w:rsidRDefault="002B51D8">
            <w:pPr>
              <w:spacing w:after="0" w:line="240" w:lineRule="auto"/>
              <w:ind w:left="57" w:right="57"/>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xml:space="preserve">Програмне забезпечення має бути доступне для завантаження з </w:t>
            </w:r>
            <w:proofErr w:type="spellStart"/>
            <w:r>
              <w:rPr>
                <w:rFonts w:ascii="Times New Roman" w:eastAsia="SimSun" w:hAnsi="Times New Roman" w:cs="Times New Roman"/>
                <w:lang w:eastAsia="zh-CN" w:bidi="ar"/>
              </w:rPr>
              <w:t>PlayMarket</w:t>
            </w:r>
            <w:proofErr w:type="spellEnd"/>
            <w:r>
              <w:rPr>
                <w:rFonts w:ascii="Times New Roman" w:eastAsia="SimSun" w:hAnsi="Times New Roman" w:cs="Times New Roman"/>
                <w:lang w:eastAsia="zh-CN" w:bidi="ar"/>
              </w:rPr>
              <w:t>/</w:t>
            </w:r>
            <w:proofErr w:type="spellStart"/>
            <w:r>
              <w:rPr>
                <w:rFonts w:ascii="Times New Roman" w:eastAsia="SimSun" w:hAnsi="Times New Roman" w:cs="Times New Roman"/>
                <w:lang w:eastAsia="zh-CN" w:bidi="ar"/>
              </w:rPr>
              <w:t>AppStore</w:t>
            </w:r>
            <w:proofErr w:type="spellEnd"/>
            <w:r>
              <w:rPr>
                <w:rFonts w:ascii="Times New Roman" w:eastAsia="SimSun" w:hAnsi="Times New Roman" w:cs="Times New Roman"/>
                <w:lang w:eastAsia="zh-CN" w:bidi="ar"/>
              </w:rPr>
              <w:t xml:space="preserve"> на </w:t>
            </w:r>
            <w:proofErr w:type="spellStart"/>
            <w:r>
              <w:rPr>
                <w:rFonts w:ascii="Times New Roman" w:eastAsia="SimSun" w:hAnsi="Times New Roman" w:cs="Times New Roman"/>
                <w:lang w:eastAsia="zh-CN" w:bidi="ar"/>
              </w:rPr>
              <w:t>смартфон</w:t>
            </w:r>
            <w:proofErr w:type="spellEnd"/>
            <w:r>
              <w:rPr>
                <w:rFonts w:ascii="Times New Roman" w:eastAsia="SimSun" w:hAnsi="Times New Roman" w:cs="Times New Roman"/>
                <w:lang w:eastAsia="zh-CN" w:bidi="ar"/>
              </w:rPr>
              <w:t>/планшет, інтерфейс має бути україномовний.</w:t>
            </w:r>
          </w:p>
          <w:p w:rsidR="00A8590F" w:rsidRDefault="002B51D8">
            <w:pPr>
              <w:spacing w:after="0" w:line="240" w:lineRule="auto"/>
              <w:ind w:left="57" w:right="57"/>
              <w:jc w:val="both"/>
              <w:rPr>
                <w:rFonts w:ascii="Times New Roman" w:eastAsia="SimSun" w:hAnsi="Times New Roman" w:cs="Times New Roman"/>
                <w:lang w:eastAsia="ar-SA"/>
              </w:rPr>
            </w:pPr>
            <w:proofErr w:type="spellStart"/>
            <w:r>
              <w:rPr>
                <w:rFonts w:ascii="Times New Roman" w:eastAsia="SimSun" w:hAnsi="Times New Roman" w:cs="Times New Roman"/>
                <w:lang w:val="ru-RU" w:eastAsia="ar-SA"/>
              </w:rPr>
              <w:t>Комплектація</w:t>
            </w:r>
            <w:proofErr w:type="spellEnd"/>
            <w:r>
              <w:rPr>
                <w:rFonts w:ascii="Times New Roman" w:eastAsia="SimSun" w:hAnsi="Times New Roman" w:cs="Times New Roman"/>
                <w:lang w:eastAsia="ar-SA"/>
              </w:rPr>
              <w:t>:</w:t>
            </w:r>
          </w:p>
          <w:p w:rsidR="00A8590F" w:rsidRDefault="002B51D8">
            <w:pPr>
              <w:spacing w:after="0" w:line="240" w:lineRule="auto"/>
              <w:ind w:left="57" w:right="57"/>
              <w:jc w:val="both"/>
              <w:rPr>
                <w:rFonts w:ascii="Times New Roman" w:eastAsia="SimSun" w:hAnsi="Times New Roman" w:cs="Times New Roman"/>
                <w:lang w:eastAsia="ar-SA"/>
              </w:rPr>
            </w:pPr>
            <w:r>
              <w:rPr>
                <w:rFonts w:ascii="Times New Roman" w:eastAsia="SimSun" w:hAnsi="Times New Roman" w:cs="Times New Roman"/>
                <w:lang w:eastAsia="ar-SA"/>
              </w:rPr>
              <w:t>- навчальна платформа;</w:t>
            </w:r>
          </w:p>
          <w:p w:rsidR="00A8590F" w:rsidRDefault="002B51D8">
            <w:pPr>
              <w:spacing w:after="0" w:line="240" w:lineRule="auto"/>
              <w:ind w:left="57" w:right="57"/>
              <w:jc w:val="both"/>
              <w:rPr>
                <w:rFonts w:ascii="Times New Roman" w:eastAsia="SimSun" w:hAnsi="Times New Roman" w:cs="Times New Roman"/>
                <w:lang w:eastAsia="ar-SA"/>
              </w:rPr>
            </w:pPr>
            <w:r>
              <w:rPr>
                <w:rFonts w:ascii="Times New Roman" w:eastAsia="SimSun" w:hAnsi="Times New Roman" w:cs="Times New Roman"/>
                <w:lang w:eastAsia="ar-SA"/>
              </w:rPr>
              <w:t>- набір карток (</w:t>
            </w:r>
            <w:r>
              <w:rPr>
                <w:rFonts w:ascii="Times New Roman" w:eastAsia="SimSun" w:hAnsi="Times New Roman" w:cs="Times New Roman"/>
                <w:lang w:val="ru-RU" w:eastAsia="ar-SA"/>
              </w:rPr>
              <w:t xml:space="preserve">не </w:t>
            </w:r>
            <w:proofErr w:type="spellStart"/>
            <w:r>
              <w:rPr>
                <w:rFonts w:ascii="Times New Roman" w:eastAsia="SimSun" w:hAnsi="Times New Roman" w:cs="Times New Roman"/>
                <w:lang w:val="ru-RU" w:eastAsia="ar-SA"/>
              </w:rPr>
              <w:t>менше</w:t>
            </w:r>
            <w:proofErr w:type="spellEnd"/>
            <w:r>
              <w:rPr>
                <w:rFonts w:ascii="Times New Roman" w:eastAsia="SimSun" w:hAnsi="Times New Roman" w:cs="Times New Roman"/>
                <w:lang w:val="ru-RU" w:eastAsia="ar-SA"/>
              </w:rPr>
              <w:t xml:space="preserve"> </w:t>
            </w:r>
            <w:r>
              <w:rPr>
                <w:rFonts w:ascii="Times New Roman" w:eastAsia="SimSun" w:hAnsi="Times New Roman" w:cs="Times New Roman"/>
                <w:lang w:eastAsia="ar-SA"/>
              </w:rPr>
              <w:t>22шт);</w:t>
            </w:r>
          </w:p>
          <w:p w:rsidR="00A8590F" w:rsidRDefault="002B51D8">
            <w:pPr>
              <w:spacing w:after="0" w:line="240" w:lineRule="auto"/>
              <w:ind w:left="57" w:right="57"/>
              <w:jc w:val="both"/>
              <w:rPr>
                <w:rFonts w:ascii="Times New Roman" w:eastAsia="Times New Roman" w:hAnsi="Times New Roman" w:cs="Times New Roman"/>
                <w:color w:val="000000"/>
                <w:lang w:eastAsia="zh-CN"/>
              </w:rPr>
            </w:pPr>
            <w:r>
              <w:rPr>
                <w:rFonts w:ascii="Times New Roman" w:hAnsi="Times New Roman" w:cs="Times New Roman"/>
                <w:lang w:eastAsia="ar-SA"/>
              </w:rPr>
              <w:t>- інструкція.</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2697"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jc w:val="both"/>
              <w:textAlignment w:val="bottom"/>
              <w:rPr>
                <w:rFonts w:ascii="Times New Roman" w:eastAsia="Times New Roman" w:hAnsi="Times New Roman" w:cs="Times New Roman"/>
                <w:color w:val="000000"/>
                <w:lang w:eastAsia="zh-CN"/>
              </w:rPr>
            </w:pPr>
            <w:r>
              <w:rPr>
                <w:rFonts w:ascii="Times New Roman" w:hAnsi="Times New Roman" w:cs="Times New Roman"/>
                <w:lang w:eastAsia="en-US"/>
              </w:rPr>
              <w:t xml:space="preserve">Персональний комп’ютер </w:t>
            </w:r>
            <w:proofErr w:type="spellStart"/>
            <w:r>
              <w:rPr>
                <w:rFonts w:ascii="Times New Roman" w:hAnsi="Times New Roman" w:cs="Times New Roman"/>
                <w:lang w:eastAsia="en-US"/>
              </w:rPr>
              <w:t>форм-фактора</w:t>
            </w:r>
            <w:proofErr w:type="spellEnd"/>
            <w:r>
              <w:rPr>
                <w:rFonts w:ascii="Times New Roman" w:hAnsi="Times New Roman" w:cs="Times New Roman"/>
                <w:lang w:eastAsia="en-US"/>
              </w:rPr>
              <w:t xml:space="preserve"> ноутбук (</w:t>
            </w:r>
            <w:r>
              <w:rPr>
                <w:rFonts w:ascii="Times New Roman" w:eastAsia="SimSun" w:hAnsi="Times New Roman" w:cs="Times New Roman"/>
                <w:lang w:eastAsia="en-US"/>
              </w:rPr>
              <w:t>вчителя</w:t>
            </w:r>
            <w:r>
              <w:rPr>
                <w:rFonts w:ascii="Times New Roman" w:hAnsi="Times New Roman" w:cs="Times New Roman"/>
                <w:lang w:eastAsia="en-US"/>
              </w:rPr>
              <w:t>)</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before="100" w:beforeAutospacing="1" w:after="100" w:afterAutospacing="1" w:line="240" w:lineRule="auto"/>
              <w:contextualSpacing/>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 xml:space="preserve">Процесор: не гірше </w:t>
            </w:r>
            <w:proofErr w:type="spellStart"/>
            <w:r>
              <w:rPr>
                <w:rFonts w:ascii="Times New Roman" w:eastAsia="Times New Roman" w:hAnsi="Times New Roman" w:cs="Times New Roman"/>
                <w:shd w:val="clear" w:color="auto" w:fill="FFFFFF"/>
                <w:lang w:eastAsia="uk-UA"/>
              </w:rPr>
              <w:t>Core</w:t>
            </w:r>
            <w:proofErr w:type="spellEnd"/>
            <w:r>
              <w:rPr>
                <w:rFonts w:ascii="Times New Roman" w:eastAsia="Times New Roman" w:hAnsi="Times New Roman" w:cs="Times New Roman"/>
                <w:shd w:val="clear" w:color="auto" w:fill="FFFFFF"/>
                <w:lang w:eastAsia="uk-UA"/>
              </w:rPr>
              <w:t xml:space="preserve"> i3, 11 покоління, кількість фізичних обчислювальних ядер без використання технологій розподілу ресурсів між ядрами - не менше ніж 2; кількість потоків - не менше ніж 4; базова тактова частота не гірше 2.0 GHz., максимальна частота не менше ніж 4,1 GHz (</w:t>
            </w:r>
            <w:proofErr w:type="spellStart"/>
            <w:r>
              <w:rPr>
                <w:rFonts w:ascii="Times New Roman" w:eastAsia="Times New Roman" w:hAnsi="Times New Roman" w:cs="Times New Roman"/>
                <w:shd w:val="clear" w:color="auto" w:fill="FFFFFF"/>
                <w:lang w:eastAsia="uk-UA"/>
              </w:rPr>
              <w:t>Turbo</w:t>
            </w:r>
            <w:proofErr w:type="spellEnd"/>
            <w:r>
              <w:rPr>
                <w:rFonts w:ascii="Times New Roman" w:eastAsia="Times New Roman" w:hAnsi="Times New Roman" w:cs="Times New Roman"/>
                <w:shd w:val="clear" w:color="auto" w:fill="FFFFFF"/>
                <w:lang w:eastAsia="uk-UA"/>
              </w:rPr>
              <w:t>);</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lastRenderedPageBreak/>
              <w:t>Корпус: форм-фактор - мобільний комп'ютер з клавіатурою (ноутбук);</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Оперативна пам'ять: об'єм пам'яті - не менше 8 GB DDR 4;</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Накопичувач: HDD - не менше ніж 1000 GB;</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Графічний адаптер: дискретний або інтегрований;</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 xml:space="preserve">апаратна підтримка </w:t>
            </w:r>
            <w:proofErr w:type="spellStart"/>
            <w:r>
              <w:rPr>
                <w:rFonts w:ascii="Times New Roman" w:eastAsia="Times New Roman" w:hAnsi="Times New Roman" w:cs="Times New Roman"/>
                <w:shd w:val="clear" w:color="auto" w:fill="FFFFFF"/>
                <w:lang w:eastAsia="uk-UA"/>
              </w:rPr>
              <w:t>DirectX</w:t>
            </w:r>
            <w:proofErr w:type="spellEnd"/>
            <w:r>
              <w:rPr>
                <w:rFonts w:ascii="Times New Roman" w:eastAsia="Times New Roman" w:hAnsi="Times New Roman" w:cs="Times New Roman"/>
                <w:shd w:val="clear" w:color="auto" w:fill="FFFFFF"/>
                <w:lang w:eastAsia="uk-UA"/>
              </w:rPr>
              <w:t xml:space="preserve"> - не нижче версії 11.X (де X - цифра від 0 до 9); апаратна підтримка </w:t>
            </w:r>
            <w:proofErr w:type="spellStart"/>
            <w:r>
              <w:rPr>
                <w:rFonts w:ascii="Times New Roman" w:eastAsia="Times New Roman" w:hAnsi="Times New Roman" w:cs="Times New Roman"/>
                <w:shd w:val="clear" w:color="auto" w:fill="FFFFFF"/>
                <w:lang w:eastAsia="uk-UA"/>
              </w:rPr>
              <w:t>OpenGL</w:t>
            </w:r>
            <w:proofErr w:type="spellEnd"/>
            <w:r>
              <w:rPr>
                <w:rFonts w:ascii="Times New Roman" w:eastAsia="Times New Roman" w:hAnsi="Times New Roman" w:cs="Times New Roman"/>
                <w:shd w:val="clear" w:color="auto" w:fill="FFFFFF"/>
                <w:lang w:eastAsia="uk-UA"/>
              </w:rPr>
              <w:t xml:space="preserve"> - не нижче версії 4.X (де X - цифра від 0 до 9)</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Відео монітор: інтегрований з корпусом;</w:t>
            </w:r>
            <w:r>
              <w:rPr>
                <w:rFonts w:ascii="Times New Roman" w:eastAsia="Times New Roman" w:hAnsi="Times New Roman" w:cs="Times New Roman"/>
                <w:shd w:val="clear" w:color="auto" w:fill="FFFFFF"/>
                <w:lang w:eastAsia="uk-UA"/>
              </w:rPr>
              <w:br/>
              <w:t xml:space="preserve">розмір діагоналі - не менше ніж 15,6", з роздільною здатністю не менше ніж 1920 х 1080,  </w:t>
            </w:r>
            <w:r>
              <w:rPr>
                <w:rFonts w:ascii="Times New Roman" w:eastAsia="Times New Roman" w:hAnsi="Times New Roman" w:cs="Times New Roman"/>
                <w:shd w:val="clear" w:color="auto" w:fill="FFFFFF"/>
                <w:lang w:eastAsia="uk-UA"/>
              </w:rPr>
              <w:br/>
              <w:t>тип матриці -  IPS;</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Веб-камера: інтегрована у корпус;</w:t>
            </w:r>
            <w:r>
              <w:rPr>
                <w:rFonts w:ascii="Times New Roman" w:eastAsia="Times New Roman" w:hAnsi="Times New Roman" w:cs="Times New Roman"/>
                <w:shd w:val="clear" w:color="auto" w:fill="FFFFFF"/>
                <w:lang w:eastAsia="uk-UA"/>
              </w:rPr>
              <w:br/>
              <w:t>роздільна здатність відео - не нижче 720P (1280 х 720);</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 xml:space="preserve">Батарея: ємністю не менше ніж 3000 </w:t>
            </w:r>
            <w:proofErr w:type="spellStart"/>
            <w:r>
              <w:rPr>
                <w:rFonts w:ascii="Times New Roman" w:eastAsia="Times New Roman" w:hAnsi="Times New Roman" w:cs="Times New Roman"/>
                <w:shd w:val="clear" w:color="auto" w:fill="FFFFFF"/>
                <w:lang w:eastAsia="uk-UA"/>
              </w:rPr>
              <w:t>mAh</w:t>
            </w:r>
            <w:proofErr w:type="spellEnd"/>
            <w:r>
              <w:rPr>
                <w:rFonts w:ascii="Times New Roman" w:eastAsia="Times New Roman" w:hAnsi="Times New Roman" w:cs="Times New Roman"/>
                <w:shd w:val="clear" w:color="auto" w:fill="FFFFFF"/>
                <w:lang w:eastAsia="uk-UA"/>
              </w:rPr>
              <w:t xml:space="preserve"> (30 </w:t>
            </w:r>
            <w:proofErr w:type="spellStart"/>
            <w:r>
              <w:rPr>
                <w:rFonts w:ascii="Times New Roman" w:eastAsia="Times New Roman" w:hAnsi="Times New Roman" w:cs="Times New Roman"/>
                <w:shd w:val="clear" w:color="auto" w:fill="FFFFFF"/>
                <w:lang w:eastAsia="uk-UA"/>
              </w:rPr>
              <w:t>Wh</w:t>
            </w:r>
            <w:proofErr w:type="spellEnd"/>
            <w:r>
              <w:rPr>
                <w:rFonts w:ascii="Times New Roman" w:eastAsia="Times New Roman" w:hAnsi="Times New Roman" w:cs="Times New Roman"/>
                <w:shd w:val="clear" w:color="auto" w:fill="FFFFFF"/>
                <w:lang w:eastAsia="uk-UA"/>
              </w:rPr>
              <w:t>);</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Звуковий адаптер: інтегрований;</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Мережевий інтерфейс бездротової мережі: інтегрований;</w:t>
            </w:r>
            <w:r>
              <w:rPr>
                <w:rFonts w:ascii="Times New Roman" w:eastAsia="Times New Roman" w:hAnsi="Times New Roman" w:cs="Times New Roman"/>
                <w:shd w:val="clear" w:color="auto" w:fill="FFFFFF"/>
                <w:lang w:eastAsia="uk-UA"/>
              </w:rPr>
              <w:br/>
              <w:t>з підтримкою стандартів IEEE - не гірше 802.11b/g/n/</w:t>
            </w:r>
            <w:proofErr w:type="spellStart"/>
            <w:r>
              <w:rPr>
                <w:rFonts w:ascii="Times New Roman" w:eastAsia="Times New Roman" w:hAnsi="Times New Roman" w:cs="Times New Roman"/>
                <w:shd w:val="clear" w:color="auto" w:fill="FFFFFF"/>
                <w:lang w:eastAsia="uk-UA"/>
              </w:rPr>
              <w:t>ac</w:t>
            </w:r>
            <w:proofErr w:type="spellEnd"/>
          </w:p>
          <w:p w:rsidR="00A8590F" w:rsidRDefault="002B51D8">
            <w:pPr>
              <w:spacing w:before="100" w:beforeAutospacing="1" w:after="100" w:afterAutospacing="1" w:line="240" w:lineRule="auto"/>
              <w:contextualSpacing/>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 xml:space="preserve">Мережевий адаптер </w:t>
            </w:r>
            <w:proofErr w:type="spellStart"/>
            <w:r>
              <w:rPr>
                <w:rFonts w:ascii="Times New Roman" w:eastAsia="Times New Roman" w:hAnsi="Times New Roman" w:cs="Times New Roman"/>
                <w:shd w:val="clear" w:color="auto" w:fill="FFFFFF"/>
                <w:lang w:eastAsia="uk-UA"/>
              </w:rPr>
              <w:t>Ethernet</w:t>
            </w:r>
            <w:proofErr w:type="spellEnd"/>
            <w:r>
              <w:rPr>
                <w:rFonts w:ascii="Times New Roman" w:eastAsia="Times New Roman" w:hAnsi="Times New Roman" w:cs="Times New Roman"/>
                <w:shd w:val="clear" w:color="auto" w:fill="FFFFFF"/>
                <w:lang w:eastAsia="uk-UA"/>
              </w:rPr>
              <w:t>: інтегрований;</w:t>
            </w:r>
            <w:r>
              <w:rPr>
                <w:rFonts w:ascii="Times New Roman" w:eastAsia="Times New Roman" w:hAnsi="Times New Roman" w:cs="Times New Roman"/>
                <w:shd w:val="clear" w:color="auto" w:fill="FFFFFF"/>
                <w:lang w:eastAsia="uk-UA"/>
              </w:rPr>
              <w:br/>
              <w:t>з підтримкою стандартів 100BASE-TX та 1000BASE-T</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 xml:space="preserve">Зовнішні інтерфейси: не менше: не менше ніж 2 порти USB </w:t>
            </w:r>
            <w:proofErr w:type="spellStart"/>
            <w:r>
              <w:rPr>
                <w:rFonts w:ascii="Times New Roman" w:eastAsia="Times New Roman" w:hAnsi="Times New Roman" w:cs="Times New Roman"/>
                <w:shd w:val="clear" w:color="auto" w:fill="FFFFFF"/>
                <w:lang w:eastAsia="uk-UA"/>
              </w:rPr>
              <w:t>Type</w:t>
            </w:r>
            <w:proofErr w:type="spellEnd"/>
            <w:r>
              <w:rPr>
                <w:rFonts w:ascii="Times New Roman" w:eastAsia="Times New Roman" w:hAnsi="Times New Roman" w:cs="Times New Roman"/>
                <w:shd w:val="clear" w:color="auto" w:fill="FFFFFF"/>
                <w:lang w:eastAsia="uk-UA"/>
              </w:rPr>
              <w:t xml:space="preserve"> A версії не нижче 3.0;</w:t>
            </w:r>
            <w:r>
              <w:rPr>
                <w:rFonts w:ascii="Times New Roman" w:eastAsia="Times New Roman" w:hAnsi="Times New Roman" w:cs="Times New Roman"/>
                <w:shd w:val="clear" w:color="auto" w:fill="FFFFFF"/>
                <w:lang w:eastAsia="uk-UA"/>
              </w:rPr>
              <w:br/>
              <w:t xml:space="preserve">не менше ніж 1 порт USB </w:t>
            </w:r>
            <w:proofErr w:type="spellStart"/>
            <w:r>
              <w:rPr>
                <w:rFonts w:ascii="Times New Roman" w:eastAsia="Times New Roman" w:hAnsi="Times New Roman" w:cs="Times New Roman"/>
                <w:shd w:val="clear" w:color="auto" w:fill="FFFFFF"/>
                <w:lang w:eastAsia="uk-UA"/>
              </w:rPr>
              <w:t>Type</w:t>
            </w:r>
            <w:proofErr w:type="spellEnd"/>
            <w:r>
              <w:rPr>
                <w:rFonts w:ascii="Times New Roman" w:eastAsia="Times New Roman" w:hAnsi="Times New Roman" w:cs="Times New Roman"/>
                <w:shd w:val="clear" w:color="auto" w:fill="FFFFFF"/>
                <w:lang w:eastAsia="uk-UA"/>
              </w:rPr>
              <w:t xml:space="preserve"> C версії не нижче 3.0;</w:t>
            </w:r>
            <w:r>
              <w:rPr>
                <w:rFonts w:ascii="Times New Roman" w:eastAsia="Times New Roman" w:hAnsi="Times New Roman" w:cs="Times New Roman"/>
                <w:shd w:val="clear" w:color="auto" w:fill="FFFFFF"/>
                <w:lang w:eastAsia="uk-UA"/>
              </w:rPr>
              <w:br/>
              <w:t>не менше ніж 1 Ethernet-порт (RJ-45); не менше ніж 1 порт VGA, або DVI, або HDMI, або mini-HDMI;</w:t>
            </w:r>
            <w:r>
              <w:rPr>
                <w:rFonts w:ascii="Times New Roman" w:eastAsia="Times New Roman" w:hAnsi="Times New Roman" w:cs="Times New Roman"/>
                <w:shd w:val="clear" w:color="auto" w:fill="FFFFFF"/>
                <w:lang w:eastAsia="uk-UA"/>
              </w:rPr>
              <w:br/>
              <w:t>не менше ніж 1 порт для підключення гарнітури (роз’єм під штекер TRS 3.5 mm);</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Безпека: підтримка технології TPM, версії 2.0</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t xml:space="preserve">Клавіатура - </w:t>
            </w:r>
            <w:proofErr w:type="spellStart"/>
            <w:r>
              <w:rPr>
                <w:rFonts w:ascii="Times New Roman" w:eastAsia="Times New Roman" w:hAnsi="Times New Roman" w:cs="Times New Roman"/>
                <w:shd w:val="clear" w:color="auto" w:fill="FFFFFF"/>
                <w:lang w:eastAsia="uk-UA"/>
              </w:rPr>
              <w:t>повнорозмірна</w:t>
            </w:r>
            <w:proofErr w:type="spellEnd"/>
            <w:r>
              <w:rPr>
                <w:rFonts w:ascii="Times New Roman" w:eastAsia="Times New Roman" w:hAnsi="Times New Roman" w:cs="Times New Roman"/>
                <w:shd w:val="clear" w:color="auto" w:fill="FFFFFF"/>
                <w:lang w:eastAsia="uk-UA"/>
              </w:rPr>
              <w:t xml:space="preserve">, інтегрована у корпус, латинсько-кирилична, з нанесеними літерами латинського (US </w:t>
            </w:r>
            <w:proofErr w:type="spellStart"/>
            <w:r>
              <w:rPr>
                <w:rFonts w:ascii="Times New Roman" w:eastAsia="Times New Roman" w:hAnsi="Times New Roman" w:cs="Times New Roman"/>
                <w:shd w:val="clear" w:color="auto" w:fill="FFFFFF"/>
                <w:lang w:eastAsia="uk-UA"/>
              </w:rPr>
              <w:t>International</w:t>
            </w:r>
            <w:proofErr w:type="spellEnd"/>
            <w:r>
              <w:rPr>
                <w:rFonts w:ascii="Times New Roman" w:eastAsia="Times New Roman" w:hAnsi="Times New Roman" w:cs="Times New Roman"/>
                <w:shd w:val="clear" w:color="auto" w:fill="FFFFFF"/>
                <w:lang w:eastAsia="uk-UA"/>
              </w:rPr>
              <w:t>) та українського алфавітів</w:t>
            </w:r>
            <w:r>
              <w:rPr>
                <w:rFonts w:ascii="Times New Roman" w:eastAsia="Times New Roman" w:hAnsi="Times New Roman" w:cs="Times New Roman"/>
                <w:shd w:val="clear" w:color="auto" w:fill="FFFFFF"/>
                <w:lang w:eastAsia="uk-UA"/>
              </w:rPr>
              <w:br/>
              <w:t xml:space="preserve">Основне </w:t>
            </w:r>
            <w:proofErr w:type="spellStart"/>
            <w:r>
              <w:rPr>
                <w:rFonts w:ascii="Times New Roman" w:eastAsia="Times New Roman" w:hAnsi="Times New Roman" w:cs="Times New Roman"/>
                <w:shd w:val="clear" w:color="auto" w:fill="FFFFFF"/>
                <w:lang w:eastAsia="uk-UA"/>
              </w:rPr>
              <w:t>преінстальоване</w:t>
            </w:r>
            <w:proofErr w:type="spellEnd"/>
            <w:r>
              <w:rPr>
                <w:rFonts w:ascii="Times New Roman" w:eastAsia="Times New Roman" w:hAnsi="Times New Roman" w:cs="Times New Roman"/>
                <w:shd w:val="clear" w:color="auto" w:fill="FFFFFF"/>
                <w:lang w:eastAsia="uk-UA"/>
              </w:rPr>
              <w:t xml:space="preserve"> програмне забезпечення персонального комп'ютера </w:t>
            </w:r>
            <w:proofErr w:type="spellStart"/>
            <w:r>
              <w:rPr>
                <w:rFonts w:ascii="Times New Roman" w:eastAsia="Times New Roman" w:hAnsi="Times New Roman" w:cs="Times New Roman"/>
                <w:shd w:val="clear" w:color="auto" w:fill="FFFFFF"/>
                <w:lang w:eastAsia="uk-UA"/>
              </w:rPr>
              <w:t>форм-фактора</w:t>
            </w:r>
            <w:proofErr w:type="spellEnd"/>
            <w:r>
              <w:rPr>
                <w:rFonts w:ascii="Times New Roman" w:eastAsia="Times New Roman" w:hAnsi="Times New Roman" w:cs="Times New Roman"/>
                <w:shd w:val="clear" w:color="auto" w:fill="FFFFFF"/>
                <w:lang w:eastAsia="uk-UA"/>
              </w:rPr>
              <w:t xml:space="preserve"> ноутбук:</w:t>
            </w:r>
            <w:r>
              <w:rPr>
                <w:rFonts w:ascii="Times New Roman" w:eastAsia="Times New Roman" w:hAnsi="Times New Roman" w:cs="Times New Roman"/>
                <w:shd w:val="clear" w:color="auto" w:fill="FFFFFF"/>
                <w:lang w:eastAsia="uk-UA"/>
              </w:rPr>
              <w:br/>
              <w:t xml:space="preserve">- операційна система: Windows 10 </w:t>
            </w:r>
            <w:proofErr w:type="spellStart"/>
            <w:r>
              <w:rPr>
                <w:rFonts w:ascii="Times New Roman" w:eastAsia="Times New Roman" w:hAnsi="Times New Roman" w:cs="Times New Roman"/>
                <w:shd w:val="clear" w:color="auto" w:fill="FFFFFF"/>
                <w:lang w:eastAsia="uk-UA"/>
              </w:rPr>
              <w:t>Pro</w:t>
            </w:r>
            <w:proofErr w:type="spellEnd"/>
            <w:r>
              <w:rPr>
                <w:rFonts w:ascii="Times New Roman" w:eastAsia="Times New Roman" w:hAnsi="Times New Roman" w:cs="Times New Roman"/>
                <w:shd w:val="clear" w:color="auto" w:fill="FFFFFF"/>
                <w:lang w:eastAsia="uk-UA"/>
              </w:rPr>
              <w:t xml:space="preserve"> </w:t>
            </w:r>
            <w:proofErr w:type="spellStart"/>
            <w:r>
              <w:rPr>
                <w:rFonts w:ascii="Times New Roman" w:eastAsia="Times New Roman" w:hAnsi="Times New Roman" w:cs="Times New Roman"/>
                <w:shd w:val="clear" w:color="auto" w:fill="FFFFFF"/>
                <w:lang w:eastAsia="uk-UA"/>
              </w:rPr>
              <w:t>Ukr</w:t>
            </w:r>
            <w:proofErr w:type="spellEnd"/>
            <w:r>
              <w:rPr>
                <w:rFonts w:ascii="Times New Roman" w:eastAsia="Times New Roman" w:hAnsi="Times New Roman" w:cs="Times New Roman"/>
                <w:shd w:val="clear" w:color="auto" w:fill="FFFFFF"/>
                <w:lang w:eastAsia="uk-UA"/>
              </w:rPr>
              <w:t xml:space="preserve">, </w:t>
            </w:r>
            <w:proofErr w:type="spellStart"/>
            <w:r>
              <w:rPr>
                <w:rFonts w:ascii="Times New Roman" w:eastAsia="Times New Roman" w:hAnsi="Times New Roman" w:cs="Times New Roman"/>
                <w:shd w:val="clear" w:color="auto" w:fill="FFFFFF"/>
                <w:lang w:eastAsia="uk-UA"/>
              </w:rPr>
              <w:t>предінстальована</w:t>
            </w:r>
            <w:proofErr w:type="spellEnd"/>
            <w:r>
              <w:rPr>
                <w:rFonts w:ascii="Times New Roman" w:eastAsia="Times New Roman" w:hAnsi="Times New Roman" w:cs="Times New Roman"/>
                <w:shd w:val="clear" w:color="auto" w:fill="FFFFFF"/>
                <w:lang w:eastAsia="uk-UA"/>
              </w:rPr>
              <w:t xml:space="preserve"> з відповідною ліцензією та необмеженим терміном використання, з підтримкою роботи у локальній обчислювальній мережі з доменною організацією та україномовним інтерфейсом. Пристрій має етикетку справжнього програмного забезпечення Microsoft (</w:t>
            </w:r>
            <w:proofErr w:type="spellStart"/>
            <w:r>
              <w:rPr>
                <w:rFonts w:ascii="Times New Roman" w:eastAsia="Times New Roman" w:hAnsi="Times New Roman" w:cs="Times New Roman"/>
                <w:shd w:val="clear" w:color="auto" w:fill="FFFFFF"/>
                <w:lang w:eastAsia="uk-UA"/>
              </w:rPr>
              <w:t>Genuine</w:t>
            </w:r>
            <w:proofErr w:type="spellEnd"/>
            <w:r>
              <w:rPr>
                <w:rFonts w:ascii="Times New Roman" w:eastAsia="Times New Roman" w:hAnsi="Times New Roman" w:cs="Times New Roman"/>
                <w:shd w:val="clear" w:color="auto" w:fill="FFFFFF"/>
                <w:lang w:eastAsia="uk-UA"/>
              </w:rPr>
              <w:t xml:space="preserve"> Microsoft </w:t>
            </w:r>
            <w:proofErr w:type="spellStart"/>
            <w:r>
              <w:rPr>
                <w:rFonts w:ascii="Times New Roman" w:eastAsia="Times New Roman" w:hAnsi="Times New Roman" w:cs="Times New Roman"/>
                <w:shd w:val="clear" w:color="auto" w:fill="FFFFFF"/>
                <w:lang w:eastAsia="uk-UA"/>
              </w:rPr>
              <w:t>Label</w:t>
            </w:r>
            <w:proofErr w:type="spellEnd"/>
            <w:r>
              <w:rPr>
                <w:rFonts w:ascii="Times New Roman" w:eastAsia="Times New Roman" w:hAnsi="Times New Roman" w:cs="Times New Roman"/>
                <w:shd w:val="clear" w:color="auto" w:fill="FFFFFF"/>
                <w:lang w:eastAsia="uk-UA"/>
              </w:rPr>
              <w:t xml:space="preserve"> (GML) – наклейка, розміщена на нових комп’ютерах міжнародних виробників та локальних прямих ОЕМ партнерів, які містять попередньо інстальовану копію операційної системи Windows. Розміщується зазвичай на задній або нижній панелі пристрою, вона не містить ключ продукту, але захищена фарбою, що змінює колір залежно від куту зору; можливість динамічного оновлення дистанційно; наявність дистанційного робочого столу.</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shd w:val="clear" w:color="auto" w:fill="FFFFFF"/>
                <w:lang w:eastAsia="uk-UA"/>
              </w:rPr>
            </w:pPr>
            <w:r>
              <w:rPr>
                <w:rFonts w:ascii="Times New Roman" w:eastAsia="Times New Roman" w:hAnsi="Times New Roman" w:cs="Times New Roman"/>
                <w:shd w:val="clear" w:color="auto" w:fill="FFFFFF"/>
                <w:lang w:eastAsia="uk-UA"/>
              </w:rPr>
              <w:lastRenderedPageBreak/>
              <w:t xml:space="preserve"> - </w:t>
            </w:r>
            <w:proofErr w:type="spellStart"/>
            <w:r>
              <w:rPr>
                <w:rFonts w:ascii="Times New Roman" w:eastAsia="Times New Roman" w:hAnsi="Times New Roman" w:cs="Times New Roman"/>
                <w:shd w:val="clear" w:color="auto" w:fill="FFFFFF"/>
                <w:lang w:eastAsia="uk-UA"/>
              </w:rPr>
              <w:t>преінстальований</w:t>
            </w:r>
            <w:proofErr w:type="spellEnd"/>
            <w:r>
              <w:rPr>
                <w:rFonts w:ascii="Times New Roman" w:eastAsia="Times New Roman" w:hAnsi="Times New Roman" w:cs="Times New Roman"/>
                <w:shd w:val="clear" w:color="auto" w:fill="FFFFFF"/>
                <w:lang w:eastAsia="uk-UA"/>
              </w:rPr>
              <w:t xml:space="preserve"> ліцензійний пакет офісного програмного забезпечення на основі ліцензій вільного поширення або </w:t>
            </w:r>
            <w:proofErr w:type="spellStart"/>
            <w:r>
              <w:rPr>
                <w:rFonts w:ascii="Times New Roman" w:eastAsia="Times New Roman" w:hAnsi="Times New Roman" w:cs="Times New Roman"/>
                <w:shd w:val="clear" w:color="auto" w:fill="FFFFFF"/>
                <w:lang w:eastAsia="uk-UA"/>
              </w:rPr>
              <w:t>пропрієтарний</w:t>
            </w:r>
            <w:proofErr w:type="spellEnd"/>
            <w:r>
              <w:rPr>
                <w:rFonts w:ascii="Times New Roman" w:eastAsia="Times New Roman" w:hAnsi="Times New Roman" w:cs="Times New Roman"/>
                <w:shd w:val="clear" w:color="auto" w:fill="FFFFFF"/>
                <w:lang w:eastAsia="uk-UA"/>
              </w:rPr>
              <w:t xml:space="preserve"> з україномовним інтерфейсом, сумісний з обраною ОС.</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bCs/>
              </w:rPr>
            </w:pPr>
            <w:r>
              <w:rPr>
                <w:rFonts w:ascii="Times New Roman" w:eastAsia="Times New Roman" w:hAnsi="Times New Roman" w:cs="Times New Roman"/>
                <w:bCs/>
              </w:rPr>
              <w:t>Додаткове ліцензійне програмне забезпечення:</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Розширений антивірусний захист. Багатофункціональне ПЗ для захисту ПК від інтернет-загроз та вірусів. Вся потужність тисяч </w:t>
            </w:r>
            <w:proofErr w:type="spellStart"/>
            <w:r>
              <w:rPr>
                <w:rFonts w:ascii="Times New Roman" w:eastAsia="Times New Roman" w:hAnsi="Times New Roman" w:cs="Times New Roman"/>
                <w:lang w:eastAsia="uk-UA"/>
              </w:rPr>
              <w:t>ендпоінтів</w:t>
            </w:r>
            <w:proofErr w:type="spellEnd"/>
            <w:r>
              <w:rPr>
                <w:rFonts w:ascii="Times New Roman" w:eastAsia="Times New Roman" w:hAnsi="Times New Roman" w:cs="Times New Roman"/>
                <w:lang w:eastAsia="uk-UA"/>
              </w:rPr>
              <w:t xml:space="preserve">, що працюють разом з унікальними алгоритмами та технологіями, забезпечують більш швидкі можливості виявлення та уніфікації шкідливого ПЗ. </w:t>
            </w:r>
            <w:r>
              <w:rPr>
                <w:rFonts w:ascii="Times New Roman" w:eastAsia="Times New Roman" w:hAnsi="Times New Roman" w:cs="Times New Roman"/>
                <w:lang w:eastAsia="uk-UA"/>
              </w:rPr>
              <w:br/>
              <w:t>Опис продукту:</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 антивірус: сканує файли та програми, перш ніж дозволити їх відкрити або запустити;</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proofErr w:type="spellStart"/>
            <w:r>
              <w:rPr>
                <w:rFonts w:ascii="Times New Roman" w:eastAsia="Times New Roman" w:hAnsi="Times New Roman" w:cs="Times New Roman"/>
                <w:lang w:eastAsia="uk-UA"/>
              </w:rPr>
              <w:t>кіберзахоплення</w:t>
            </w:r>
            <w:proofErr w:type="spellEnd"/>
            <w:r>
              <w:rPr>
                <w:rFonts w:ascii="Times New Roman" w:eastAsia="Times New Roman" w:hAnsi="Times New Roman" w:cs="Times New Roman"/>
                <w:lang w:eastAsia="uk-UA"/>
              </w:rPr>
              <w:t>: відправляє підозрілі файли в лабораторію аналізу загроз;</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 брандмауер: фільтрує мережевий трафік і блокує ненадійні з'єднання;</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 аналіз поведінки: блокує небезпечні програми і додатки на пристрої;</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 веб-захист: блокує небезпечні сайти до їх відкриття;</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 захист електронної пошти: постійно перевіряє наявність загроз у вхідних і вихідних електронних листах;</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захист від спаму: блокує небажані </w:t>
            </w:r>
            <w:proofErr w:type="spellStart"/>
            <w:r>
              <w:rPr>
                <w:rFonts w:ascii="Times New Roman" w:eastAsia="Times New Roman" w:hAnsi="Times New Roman" w:cs="Times New Roman"/>
                <w:lang w:eastAsia="uk-UA"/>
              </w:rPr>
              <w:t>фішингові</w:t>
            </w:r>
            <w:proofErr w:type="spellEnd"/>
            <w:r>
              <w:rPr>
                <w:rFonts w:ascii="Times New Roman" w:eastAsia="Times New Roman" w:hAnsi="Times New Roman" w:cs="Times New Roman"/>
                <w:lang w:eastAsia="uk-UA"/>
              </w:rPr>
              <w:t xml:space="preserve"> листи і спам;</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 інтелектуальне сканування: швидко перевіряє наявність проблем з продуктивністю і безпекою;</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 пісочниця: безпечне середовище для перевірки сумнівних файлів і програм;</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 аналіз мережі: виявляє уразливі місця в мережі;</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lang w:eastAsia="uk-UA"/>
              </w:rPr>
            </w:pPr>
            <w:r>
              <w:rPr>
                <w:rFonts w:ascii="Times New Roman" w:eastAsia="Times New Roman" w:hAnsi="Times New Roman" w:cs="Times New Roman"/>
                <w:lang w:eastAsia="uk-UA"/>
              </w:rPr>
              <w:t>- справжні сайти: захищає від підроблених сайтів, створених для крадіжки персональних даних;</w:t>
            </w:r>
          </w:p>
          <w:p w:rsidR="00A8590F" w:rsidRDefault="002B51D8">
            <w:pPr>
              <w:spacing w:before="100" w:beforeAutospacing="1" w:after="100" w:afterAutospacing="1" w:line="240" w:lineRule="auto"/>
              <w:contextualSpacing/>
              <w:jc w:val="both"/>
              <w:rPr>
                <w:rFonts w:ascii="Times New Roman" w:eastAsia="Times New Roman" w:hAnsi="Times New Roman" w:cs="Times New Roman"/>
                <w:color w:val="000000"/>
                <w:lang w:eastAsia="zh-CN"/>
              </w:rPr>
            </w:pPr>
            <w:r>
              <w:rPr>
                <w:rFonts w:ascii="Times New Roman" w:eastAsia="Times New Roman" w:hAnsi="Times New Roman" w:cs="Times New Roman"/>
                <w:lang w:eastAsia="uk-UA"/>
              </w:rPr>
              <w:t xml:space="preserve">- диск аварійного відновлення: утворює певну резервну копію </w:t>
            </w:r>
            <w:proofErr w:type="spellStart"/>
            <w:r>
              <w:rPr>
                <w:rFonts w:ascii="Times New Roman" w:eastAsia="Times New Roman" w:hAnsi="Times New Roman" w:cs="Times New Roman"/>
                <w:lang w:eastAsia="uk-UA"/>
              </w:rPr>
              <w:t>антивіруса</w:t>
            </w:r>
            <w:proofErr w:type="spellEnd"/>
            <w:r>
              <w:rPr>
                <w:rFonts w:ascii="Times New Roman" w:eastAsia="Times New Roman" w:hAnsi="Times New Roman" w:cs="Times New Roman"/>
                <w:lang w:eastAsia="uk-UA"/>
              </w:rPr>
              <w:t xml:space="preserve"> для відновлення зламаних ПК. Термін дії ліцензії не менше 12 місяців.</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2697"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jc w:val="both"/>
              <w:textAlignment w:val="bottom"/>
              <w:rPr>
                <w:rFonts w:ascii="Times New Roman" w:hAnsi="Times New Roman" w:cs="Times New Roman"/>
                <w:lang w:val="ru-RU" w:eastAsia="en-US"/>
              </w:rPr>
            </w:pPr>
            <w:r>
              <w:rPr>
                <w:rFonts w:ascii="Times New Roman" w:eastAsia="SimSun" w:hAnsi="Times New Roman" w:cs="Times New Roman"/>
                <w:lang w:eastAsia="en-US"/>
              </w:rPr>
              <w:lastRenderedPageBreak/>
              <w:t>Інтерактивна панель 65" з мобільною стійкою</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xml:space="preserve">Характеристики: </w:t>
            </w:r>
          </w:p>
          <w:p w:rsidR="00A8590F" w:rsidRDefault="002B51D8">
            <w:pPr>
              <w:spacing w:after="0" w:line="240" w:lineRule="auto"/>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xml:space="preserve">Діагональ 65″. Роздільна здатність, не менше: 3840х2160 пікселів (4K UHD). Має бути дотикова технологія управління контентом за допомогою дотиків пальців руки або </w:t>
            </w:r>
            <w:proofErr w:type="spellStart"/>
            <w:r>
              <w:rPr>
                <w:rFonts w:ascii="Times New Roman" w:eastAsia="SimSun" w:hAnsi="Times New Roman" w:cs="Times New Roman"/>
                <w:lang w:eastAsia="zh-CN" w:bidi="ar"/>
              </w:rPr>
              <w:t>стилуса</w:t>
            </w:r>
            <w:proofErr w:type="spellEnd"/>
            <w:r>
              <w:rPr>
                <w:rFonts w:ascii="Times New Roman" w:eastAsia="SimSun" w:hAnsi="Times New Roman" w:cs="Times New Roman"/>
                <w:lang w:eastAsia="zh-CN" w:bidi="ar"/>
              </w:rPr>
              <w:t xml:space="preserve">/маркера, не менше 20 дотиків. </w:t>
            </w:r>
          </w:p>
          <w:p w:rsidR="00A8590F" w:rsidRDefault="002B51D8">
            <w:pPr>
              <w:spacing w:after="0" w:line="240" w:lineRule="auto"/>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xml:space="preserve">Скло екрану повинно бути ударостійке, загартоване, </w:t>
            </w:r>
            <w:proofErr w:type="spellStart"/>
            <w:r>
              <w:rPr>
                <w:rFonts w:ascii="Times New Roman" w:eastAsia="SimSun" w:hAnsi="Times New Roman" w:cs="Times New Roman"/>
                <w:lang w:eastAsia="zh-CN" w:bidi="ar"/>
              </w:rPr>
              <w:t>антиблікове</w:t>
            </w:r>
            <w:proofErr w:type="spellEnd"/>
            <w:r>
              <w:rPr>
                <w:rFonts w:ascii="Times New Roman" w:eastAsia="SimSun" w:hAnsi="Times New Roman" w:cs="Times New Roman"/>
                <w:lang w:eastAsia="zh-CN" w:bidi="ar"/>
              </w:rPr>
              <w:t xml:space="preserve">. Ресурс роботи матриці, не менше: 50000 годин. Контрастність: 5000:1, сенсорний екран. Формат зображення: 16:9. Яскравість дисплею, не менше: 350 </w:t>
            </w:r>
            <w:proofErr w:type="spellStart"/>
            <w:r>
              <w:rPr>
                <w:rFonts w:ascii="Times New Roman" w:eastAsia="SimSun" w:hAnsi="Times New Roman" w:cs="Times New Roman"/>
                <w:lang w:eastAsia="zh-CN" w:bidi="ar"/>
              </w:rPr>
              <w:t>кд</w:t>
            </w:r>
            <w:proofErr w:type="spellEnd"/>
            <w:r>
              <w:rPr>
                <w:rFonts w:ascii="Times New Roman" w:eastAsia="SimSun" w:hAnsi="Times New Roman" w:cs="Times New Roman"/>
                <w:lang w:eastAsia="zh-CN" w:bidi="ar"/>
              </w:rPr>
              <w:t xml:space="preserve">/м2. Кути огляду, не менше: 178 °/ 178 °. Частота: 60 Гц. Вбудована акустична система потужністю, не менше 15 W. Зовнішні інтерфейси USB, VGA, HDMI та LAN (RJ45). Операційна система: </w:t>
            </w:r>
            <w:proofErr w:type="spellStart"/>
            <w:r>
              <w:rPr>
                <w:rFonts w:ascii="Times New Roman" w:eastAsia="SimSun" w:hAnsi="Times New Roman" w:cs="Times New Roman"/>
                <w:lang w:eastAsia="zh-CN" w:bidi="ar"/>
              </w:rPr>
              <w:t>Android</w:t>
            </w:r>
            <w:proofErr w:type="spellEnd"/>
            <w:r>
              <w:rPr>
                <w:rFonts w:ascii="Times New Roman" w:eastAsia="SimSun" w:hAnsi="Times New Roman" w:cs="Times New Roman"/>
                <w:lang w:eastAsia="zh-CN" w:bidi="ar"/>
              </w:rPr>
              <w:t xml:space="preserve"> 11. Настінне кріплення та мобільний стенд для транспортування в приміщенні. Вбудований ПК: Об’єм оперативної пам’яті, не менше: 16 </w:t>
            </w:r>
            <w:proofErr w:type="spellStart"/>
            <w:r>
              <w:rPr>
                <w:rFonts w:ascii="Times New Roman" w:eastAsia="SimSun" w:hAnsi="Times New Roman" w:cs="Times New Roman"/>
                <w:lang w:eastAsia="zh-CN" w:bidi="ar"/>
              </w:rPr>
              <w:t>Гб</w:t>
            </w:r>
            <w:proofErr w:type="spellEnd"/>
            <w:r>
              <w:rPr>
                <w:rFonts w:ascii="Times New Roman" w:eastAsia="SimSun" w:hAnsi="Times New Roman" w:cs="Times New Roman"/>
                <w:lang w:eastAsia="zh-CN" w:bidi="ar"/>
              </w:rPr>
              <w:t xml:space="preserve">., </w:t>
            </w:r>
            <w:r>
              <w:rPr>
                <w:rFonts w:ascii="Times New Roman" w:eastAsia="SimSun" w:hAnsi="Times New Roman" w:cs="Times New Roman"/>
                <w:lang w:eastAsia="zh-CN" w:bidi="ar"/>
              </w:rPr>
              <w:lastRenderedPageBreak/>
              <w:t xml:space="preserve">накопичувач SSD, не менше: 512 </w:t>
            </w:r>
            <w:proofErr w:type="spellStart"/>
            <w:r>
              <w:rPr>
                <w:rFonts w:ascii="Times New Roman" w:eastAsia="SimSun" w:hAnsi="Times New Roman" w:cs="Times New Roman"/>
                <w:lang w:eastAsia="zh-CN" w:bidi="ar"/>
              </w:rPr>
              <w:t>Гб</w:t>
            </w:r>
            <w:proofErr w:type="spellEnd"/>
            <w:r>
              <w:rPr>
                <w:rFonts w:ascii="Times New Roman" w:eastAsia="SimSun" w:hAnsi="Times New Roman" w:cs="Times New Roman"/>
                <w:lang w:eastAsia="zh-CN" w:bidi="ar"/>
              </w:rPr>
              <w:t xml:space="preserve">, процесор, не менше: </w:t>
            </w:r>
            <w:proofErr w:type="spellStart"/>
            <w:r>
              <w:rPr>
                <w:rFonts w:ascii="Times New Roman" w:eastAsia="SimSun" w:hAnsi="Times New Roman" w:cs="Times New Roman"/>
                <w:lang w:eastAsia="zh-CN" w:bidi="ar"/>
              </w:rPr>
              <w:t>Intel</w:t>
            </w:r>
            <w:proofErr w:type="spellEnd"/>
            <w:r>
              <w:rPr>
                <w:rFonts w:ascii="Times New Roman" w:eastAsia="SimSun" w:hAnsi="Times New Roman" w:cs="Times New Roman"/>
                <w:lang w:eastAsia="zh-CN" w:bidi="ar"/>
              </w:rPr>
              <w:t xml:space="preserve"> </w:t>
            </w:r>
            <w:proofErr w:type="spellStart"/>
            <w:r>
              <w:rPr>
                <w:rFonts w:ascii="Times New Roman" w:eastAsia="SimSun" w:hAnsi="Times New Roman" w:cs="Times New Roman"/>
                <w:lang w:eastAsia="zh-CN" w:bidi="ar"/>
              </w:rPr>
              <w:t>Core</w:t>
            </w:r>
            <w:proofErr w:type="spellEnd"/>
            <w:r>
              <w:rPr>
                <w:rFonts w:ascii="Times New Roman" w:eastAsia="SimSun" w:hAnsi="Times New Roman" w:cs="Times New Roman"/>
                <w:lang w:eastAsia="zh-CN" w:bidi="ar"/>
              </w:rPr>
              <w:t xml:space="preserve"> i7. Підтримуваний стандарт IEEE 802.11 n (2.4G/5G модулі). </w:t>
            </w:r>
            <w:proofErr w:type="spellStart"/>
            <w:r>
              <w:rPr>
                <w:rFonts w:ascii="Times New Roman" w:eastAsia="SimSun" w:hAnsi="Times New Roman" w:cs="Times New Roman"/>
                <w:lang w:eastAsia="zh-CN" w:bidi="ar"/>
              </w:rPr>
              <w:t>Bluetooth</w:t>
            </w:r>
            <w:proofErr w:type="spellEnd"/>
            <w:r>
              <w:rPr>
                <w:rFonts w:ascii="Times New Roman" w:eastAsia="SimSun" w:hAnsi="Times New Roman" w:cs="Times New Roman"/>
                <w:lang w:eastAsia="zh-CN" w:bidi="ar"/>
              </w:rPr>
              <w:t xml:space="preserve">: 5.0. Базове програмне забезпечення: Попередньо встановлена україномовна  ОС Windows 10 з безкоштовними оновленнями, можливість створення, перегляду та програвання інтерактивного навчального контенту. </w:t>
            </w:r>
          </w:p>
          <w:p w:rsidR="00A8590F" w:rsidRDefault="002B51D8">
            <w:pPr>
              <w:spacing w:after="0" w:line="240" w:lineRule="auto"/>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xml:space="preserve">Спеціалізоване програмне забезпечення навчального призначення: </w:t>
            </w:r>
          </w:p>
          <w:p w:rsidR="00A8590F" w:rsidRDefault="002B51D8">
            <w:pPr>
              <w:spacing w:after="0" w:line="240" w:lineRule="auto"/>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Єдиний програмний комплекс для створення, перегляду та програвання інтерактивного навчального вмісту. Сумісне з операційною системою інтерактивної панелі. Повинно підтримувати імпорт створених файлів різних форматів. Повинно містити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Повинно мати:</w:t>
            </w:r>
          </w:p>
          <w:p w:rsidR="00A8590F" w:rsidRDefault="002B51D8">
            <w:pPr>
              <w:spacing w:after="0" w:line="240" w:lineRule="auto"/>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вбудований інструмент запису екрану з  функцією запису та збереження робочого стола або його обраної зони;</w:t>
            </w:r>
          </w:p>
          <w:p w:rsidR="00A8590F" w:rsidRDefault="002B51D8">
            <w:pPr>
              <w:spacing w:after="0" w:line="240" w:lineRule="auto"/>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функціонал автоматичного оновлення;</w:t>
            </w:r>
          </w:p>
          <w:p w:rsidR="00A8590F" w:rsidRDefault="002B51D8">
            <w:pPr>
              <w:spacing w:after="0" w:line="240" w:lineRule="auto"/>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не менше 1200 вбудованих 3D моделей освітньої тематики українською мовою;</w:t>
            </w:r>
          </w:p>
          <w:p w:rsidR="00A8590F" w:rsidRDefault="002B51D8">
            <w:pPr>
              <w:spacing w:after="0" w:line="240" w:lineRule="auto"/>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інтерактивні інструменти для створення тестів;</w:t>
            </w:r>
          </w:p>
          <w:p w:rsidR="00A8590F" w:rsidRDefault="002B51D8">
            <w:pPr>
              <w:spacing w:after="0" w:line="240" w:lineRule="auto"/>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w:t>
            </w:r>
          </w:p>
          <w:p w:rsidR="00A8590F" w:rsidRDefault="002B51D8">
            <w:pPr>
              <w:spacing w:after="0" w:line="240" w:lineRule="auto"/>
              <w:jc w:val="both"/>
              <w:textAlignment w:val="bottom"/>
              <w:rPr>
                <w:rFonts w:ascii="Times New Roman" w:eastAsia="SimSun" w:hAnsi="Times New Roman" w:cs="Times New Roman"/>
                <w:lang w:eastAsia="zh-CN" w:bidi="ar"/>
              </w:rPr>
            </w:pPr>
            <w:r>
              <w:rPr>
                <w:rFonts w:ascii="Times New Roman" w:eastAsia="SimSun" w:hAnsi="Times New Roman" w:cs="Times New Roman"/>
                <w:lang w:eastAsia="zh-CN" w:bidi="ar"/>
              </w:rPr>
              <w:t>- готову бібліотеку цифрових уроків українською мовою у кількості не менше 300 уроків (Учасник в складі тендерної пропозиції повинен надати посилання на перелік таких уроків);</w:t>
            </w:r>
          </w:p>
          <w:p w:rsidR="00A8590F" w:rsidRDefault="002B51D8">
            <w:pPr>
              <w:spacing w:after="0" w:line="240" w:lineRule="auto"/>
              <w:jc w:val="both"/>
              <w:textAlignment w:val="bottom"/>
              <w:rPr>
                <w:rFonts w:ascii="Times New Roman" w:hAnsi="Times New Roman" w:cs="Times New Roman"/>
                <w:lang w:eastAsia="uk-UA"/>
              </w:rPr>
            </w:pPr>
            <w:r>
              <w:rPr>
                <w:rFonts w:ascii="Times New Roman" w:eastAsia="SimSun" w:hAnsi="Times New Roman" w:cs="Times New Roman"/>
                <w:lang w:eastAsia="zh-CN" w:bidi="ar"/>
              </w:rPr>
              <w:t>- інструменти створення та поширення власних цифрових уроків та інтерактивного контенту. Підписка (ліцензія) – не менше 1-го року. Учасник повинен вказати назву ПЗ, версію ліцензії ПЗ, виробника ПЗ та посилання на веб-сторінку ПЗ для підтвердження технічних характеристик.</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lastRenderedPageBreak/>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ind w:left="57" w:right="57"/>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A8590F">
        <w:tc>
          <w:tcPr>
            <w:tcW w:w="2697"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jc w:val="both"/>
              <w:textAlignment w:val="bottom"/>
              <w:rPr>
                <w:rFonts w:ascii="Times New Roman" w:eastAsia="Times New Roman" w:hAnsi="Times New Roman" w:cs="Times New Roman"/>
                <w:color w:val="000000"/>
                <w:lang w:eastAsia="zh-CN"/>
              </w:rPr>
            </w:pPr>
            <w:r>
              <w:rPr>
                <w:rFonts w:ascii="Times New Roman" w:eastAsia="SimSun" w:hAnsi="Times New Roman" w:cs="Times New Roman"/>
                <w:lang w:eastAsia="en-US"/>
              </w:rPr>
              <w:lastRenderedPageBreak/>
              <w:t xml:space="preserve">Багатофункціональний пристрій (БФП) у складі принтера, сканера, копіра </w:t>
            </w:r>
          </w:p>
        </w:tc>
        <w:tc>
          <w:tcPr>
            <w:tcW w:w="5095" w:type="dxa"/>
            <w:tcBorders>
              <w:top w:val="single" w:sz="4" w:space="0" w:color="auto"/>
              <w:left w:val="single" w:sz="4" w:space="0" w:color="auto"/>
              <w:bottom w:val="single" w:sz="4" w:space="0" w:color="auto"/>
              <w:right w:val="single" w:sz="4" w:space="0" w:color="auto"/>
            </w:tcBorders>
            <w:shd w:val="clear" w:color="auto" w:fill="auto"/>
          </w:tcPr>
          <w:p w:rsidR="00A8590F" w:rsidRDefault="002B51D8">
            <w:pPr>
              <w:spacing w:after="0" w:line="240" w:lineRule="auto"/>
              <w:jc w:val="both"/>
              <w:textAlignment w:val="bottom"/>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Багатофункціональний пристрій для друку, сканування, копіювання.</w:t>
            </w:r>
            <w:r>
              <w:rPr>
                <w:rFonts w:ascii="Times New Roman" w:eastAsia="SimSun" w:hAnsi="Times New Roman" w:cs="Times New Roman"/>
                <w:lang w:eastAsia="zh-CN" w:bidi="ar"/>
              </w:rPr>
              <w:br/>
              <w:t>Призначення: забезпечення друкування, сканування та копіювання матеріалів.</w:t>
            </w:r>
            <w:r>
              <w:rPr>
                <w:rFonts w:ascii="Times New Roman" w:eastAsia="SimSun" w:hAnsi="Times New Roman" w:cs="Times New Roman"/>
                <w:lang w:eastAsia="zh-CN" w:bidi="ar"/>
              </w:rPr>
              <w:br/>
              <w:t xml:space="preserve">Вимоги: лазерне монохромне друкування формату А4 (чорно-білий або кольоровий), з роздільною здатністю від 600 </w:t>
            </w:r>
            <w:proofErr w:type="spellStart"/>
            <w:r>
              <w:rPr>
                <w:rFonts w:ascii="Times New Roman" w:eastAsia="SimSun" w:hAnsi="Times New Roman" w:cs="Times New Roman"/>
                <w:lang w:eastAsia="zh-CN" w:bidi="ar"/>
              </w:rPr>
              <w:t>dpi</w:t>
            </w:r>
            <w:proofErr w:type="spellEnd"/>
            <w:r>
              <w:rPr>
                <w:rFonts w:ascii="Times New Roman" w:eastAsia="SimSun" w:hAnsi="Times New Roman" w:cs="Times New Roman"/>
                <w:lang w:eastAsia="zh-CN" w:bidi="ar"/>
              </w:rPr>
              <w:t xml:space="preserve"> (точок на дюйм); сканування формату А4, з роздільною здатністю від 600 х 1200 </w:t>
            </w:r>
            <w:proofErr w:type="spellStart"/>
            <w:r>
              <w:rPr>
                <w:rFonts w:ascii="Times New Roman" w:eastAsia="SimSun" w:hAnsi="Times New Roman" w:cs="Times New Roman"/>
                <w:lang w:eastAsia="zh-CN" w:bidi="ar"/>
              </w:rPr>
              <w:t>dpi</w:t>
            </w:r>
            <w:proofErr w:type="spellEnd"/>
            <w:r>
              <w:rPr>
                <w:rFonts w:ascii="Times New Roman" w:eastAsia="SimSun" w:hAnsi="Times New Roman" w:cs="Times New Roman"/>
                <w:lang w:eastAsia="zh-CN" w:bidi="ar"/>
              </w:rPr>
              <w:t>, з під'єднанням до USB; витратні матеріали для принтера (картридж).</w:t>
            </w:r>
          </w:p>
        </w:tc>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jc w:val="center"/>
              <w:textAlignment w:val="bottom"/>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A8590F" w:rsidRDefault="002B51D8">
            <w:pPr>
              <w:spacing w:after="0" w:line="240" w:lineRule="auto"/>
              <w:jc w:val="center"/>
              <w:textAlignment w:val="bottom"/>
              <w:rPr>
                <w:rFonts w:ascii="Times New Roman" w:eastAsia="Times New Roman" w:hAnsi="Times New Roman" w:cs="Times New Roman"/>
                <w:color w:val="000000"/>
                <w:lang w:eastAsia="zh-CN"/>
              </w:rPr>
            </w:pPr>
            <w:r>
              <w:rPr>
                <w:rFonts w:ascii="Times New Roman" w:eastAsia="SimSun" w:hAnsi="Times New Roman" w:cs="Times New Roman"/>
                <w:lang w:eastAsia="zh-CN" w:bidi="ar"/>
              </w:rPr>
              <w:t>1</w:t>
            </w:r>
          </w:p>
        </w:tc>
      </w:tr>
      <w:bookmarkEnd w:id="9"/>
    </w:tbl>
    <w:p w:rsidR="00A8590F" w:rsidRDefault="00A8590F">
      <w:pPr>
        <w:jc w:val="both"/>
        <w:rPr>
          <w:rFonts w:ascii="Times New Roman" w:hAnsi="Times New Roman" w:cs="Times New Roman"/>
        </w:rPr>
      </w:pPr>
    </w:p>
    <w:p w:rsidR="00A8590F" w:rsidRDefault="002B51D8">
      <w:pPr>
        <w:jc w:val="both"/>
        <w:rPr>
          <w:rFonts w:ascii="Times New Roman" w:hAnsi="Times New Roman" w:cs="Times New Roman"/>
          <w:i/>
        </w:rPr>
      </w:pPr>
      <w:r>
        <w:rPr>
          <w:rFonts w:ascii="Times New Roman" w:hAnsi="Times New Roman" w:cs="Times New Roman"/>
          <w:i/>
        </w:rPr>
        <w:t xml:space="preserve">Примітка: </w:t>
      </w:r>
    </w:p>
    <w:p w:rsidR="00A8590F" w:rsidRDefault="002B51D8">
      <w:pPr>
        <w:pStyle w:val="af0"/>
        <w:numPr>
          <w:ilvl w:val="0"/>
          <w:numId w:val="9"/>
        </w:numPr>
        <w:jc w:val="both"/>
        <w:rPr>
          <w:rFonts w:ascii="Times New Roman" w:hAnsi="Times New Roman"/>
          <w:sz w:val="18"/>
          <w:szCs w:val="18"/>
        </w:rPr>
      </w:pPr>
      <w:r>
        <w:rPr>
          <w:rFonts w:ascii="Times New Roman" w:hAnsi="Times New Roman"/>
          <w:sz w:val="18"/>
          <w:szCs w:val="18"/>
        </w:rPr>
        <w:t xml:space="preserve">До усіх вищезазначених товарів, що містять посилання на конкретні торговельну марку чи фірму, джерело його походження або виробника, застосовується вираз «або еквівалент». Це використовується для зручності наведення характеристик і не є вимогою постачання даної конкретної торгівельної марки. Усі показники та функціональні можливості еквіваленту мають бути не гіршими, ніж у зазначеного товару. </w:t>
      </w:r>
    </w:p>
    <w:p w:rsidR="00A8590F" w:rsidRDefault="002B51D8">
      <w:pPr>
        <w:pStyle w:val="af0"/>
        <w:numPr>
          <w:ilvl w:val="0"/>
          <w:numId w:val="9"/>
        </w:numPr>
        <w:jc w:val="both"/>
        <w:rPr>
          <w:rFonts w:ascii="Times New Roman" w:hAnsi="Times New Roman"/>
          <w:b/>
          <w:sz w:val="18"/>
          <w:szCs w:val="18"/>
        </w:rPr>
      </w:pPr>
      <w:r>
        <w:rPr>
          <w:rFonts w:ascii="Times New Roman" w:hAnsi="Times New Roman"/>
          <w:sz w:val="18"/>
          <w:szCs w:val="18"/>
        </w:rPr>
        <w:lastRenderedPageBreak/>
        <w:t>Додаток 2 складений відповідно до Типового переліку засобів навчання та обладнання для навчальних кабінетів і STEM-лабораторій, затвердженого наказом Міністерства освіти і науки України від 29 квітня  2020 року № 574</w:t>
      </w:r>
    </w:p>
    <w:p w:rsidR="00A8590F" w:rsidRDefault="002B51D8">
      <w:pPr>
        <w:tabs>
          <w:tab w:val="left" w:pos="7035"/>
        </w:tabs>
        <w:spacing w:after="0" w:line="240" w:lineRule="auto"/>
        <w:jc w:val="center"/>
        <w:rPr>
          <w:rFonts w:ascii="Times New Roman" w:eastAsia="Tahoma" w:hAnsi="Times New Roman" w:cs="Times New Roman"/>
          <w:b/>
          <w:sz w:val="24"/>
          <w:szCs w:val="24"/>
          <w:lang w:eastAsia="zh-CN" w:bidi="hi-IN"/>
        </w:rPr>
      </w:pPr>
      <w:r>
        <w:rPr>
          <w:rFonts w:ascii="Times New Roman" w:eastAsia="Tahoma" w:hAnsi="Times New Roman" w:cs="Times New Roman"/>
          <w:b/>
          <w:sz w:val="24"/>
          <w:szCs w:val="24"/>
          <w:lang w:eastAsia="zh-CN" w:bidi="hi-IN"/>
        </w:rPr>
        <w:t>Інші вимоги</w:t>
      </w:r>
    </w:p>
    <w:p w:rsidR="00A8590F" w:rsidRDefault="002B51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охорони праці, екології та пожежної безпеки. </w:t>
      </w:r>
    </w:p>
    <w:p w:rsidR="00A8590F" w:rsidRDefault="002B51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Товар повинен бути новим.</w:t>
      </w:r>
    </w:p>
    <w:p w:rsidR="00A8590F" w:rsidRDefault="002B51D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Гарантійний термін на поставлений товар повинен складати: не менше 12 місяців з дати поставки товару Покупцю.</w:t>
      </w:r>
    </w:p>
    <w:p w:rsidR="00A8590F" w:rsidRDefault="002B51D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Упаковка повинна бути цілісна та непошкоджена, з необхідними реквізитами виробника.</w:t>
      </w:r>
    </w:p>
    <w:p w:rsidR="00A8590F" w:rsidRDefault="002B51D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Постачальник несе ризик за пошкодження або знищення Товару до моменту поставки його Покупцю. </w:t>
      </w:r>
    </w:p>
    <w:p w:rsidR="00A8590F" w:rsidRDefault="002B51D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З метою підтвердження відповідності товару, що поставляється, технічним вимогам, Учасник повинен надати в електронному вигляді (сканованому в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в складі своєї пропозиції наступні документи:  </w:t>
      </w:r>
    </w:p>
    <w:p w:rsidR="00A8590F" w:rsidRDefault="002B51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порівняльну таблицю відповідності запропонованого товару технічним вимогам Замовника;</w:t>
      </w:r>
    </w:p>
    <w:p w:rsidR="00A8590F" w:rsidRDefault="002B51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кольорову </w:t>
      </w:r>
      <w:proofErr w:type="spellStart"/>
      <w:r>
        <w:rPr>
          <w:rFonts w:ascii="Times New Roman" w:hAnsi="Times New Roman" w:cs="Times New Roman"/>
          <w:sz w:val="24"/>
          <w:szCs w:val="24"/>
        </w:rPr>
        <w:t>скан-копію</w:t>
      </w:r>
      <w:proofErr w:type="spellEnd"/>
      <w:r>
        <w:rPr>
          <w:rFonts w:ascii="Times New Roman" w:hAnsi="Times New Roman" w:cs="Times New Roman"/>
          <w:sz w:val="24"/>
          <w:szCs w:val="24"/>
        </w:rPr>
        <w:t xml:space="preserve"> висновку (висновків) державної санітарно-епідеміологічної експертизи на засоби навчання та обладнання для кабінет</w:t>
      </w:r>
      <w:r w:rsidR="001321D7">
        <w:rPr>
          <w:rFonts w:ascii="Times New Roman" w:hAnsi="Times New Roman" w:cs="Times New Roman"/>
          <w:sz w:val="24"/>
          <w:szCs w:val="24"/>
        </w:rPr>
        <w:t>ів</w:t>
      </w:r>
      <w:r>
        <w:rPr>
          <w:rFonts w:ascii="Times New Roman" w:hAnsi="Times New Roman" w:cs="Times New Roman"/>
          <w:sz w:val="24"/>
          <w:szCs w:val="24"/>
        </w:rPr>
        <w:t xml:space="preserve"> </w:t>
      </w:r>
      <w:r w:rsidR="0015189E">
        <w:rPr>
          <w:rFonts w:ascii="Times New Roman" w:hAnsi="Times New Roman" w:cs="Times New Roman"/>
          <w:sz w:val="24"/>
          <w:szCs w:val="24"/>
        </w:rPr>
        <w:t>фізики та астрономії</w:t>
      </w:r>
      <w:r>
        <w:rPr>
          <w:rFonts w:ascii="Times New Roman" w:hAnsi="Times New Roman" w:cs="Times New Roman"/>
          <w:sz w:val="24"/>
          <w:szCs w:val="24"/>
        </w:rPr>
        <w:t>, електронний освітній ресурс з 3D візуалізацією, інтерактивну панель за сферою застосування дозволеного для використання в навчальних закладах освіти, чинного на кінцеву дату подання пропозицій;</w:t>
      </w:r>
    </w:p>
    <w:p w:rsidR="00A8590F" w:rsidRDefault="002B51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кольорову </w:t>
      </w:r>
      <w:proofErr w:type="spellStart"/>
      <w:r>
        <w:rPr>
          <w:rFonts w:ascii="Times New Roman" w:hAnsi="Times New Roman" w:cs="Times New Roman"/>
          <w:sz w:val="24"/>
          <w:szCs w:val="24"/>
        </w:rPr>
        <w:t>скан-копію</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висновку (висновків) державної санітарно-епідеміологічної експертизи на спеціалізоване програмне забезпечення навчального призначення та ноутбук, </w:t>
      </w:r>
      <w:r>
        <w:rPr>
          <w:rFonts w:ascii="Times New Roman" w:hAnsi="Times New Roman" w:cs="Times New Roman"/>
          <w:sz w:val="24"/>
          <w:szCs w:val="24"/>
        </w:rPr>
        <w:t>чинного на кінцеву дату подання пропозицій;</w:t>
      </w:r>
    </w:p>
    <w:p w:rsidR="00A8590F" w:rsidRDefault="002B51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кольорову </w:t>
      </w:r>
      <w:proofErr w:type="spellStart"/>
      <w:r>
        <w:rPr>
          <w:rFonts w:ascii="Times New Roman" w:hAnsi="Times New Roman" w:cs="Times New Roman"/>
          <w:sz w:val="24"/>
          <w:szCs w:val="24"/>
        </w:rPr>
        <w:t>скан-копію</w:t>
      </w:r>
      <w:proofErr w:type="spellEnd"/>
      <w:r>
        <w:rPr>
          <w:rFonts w:ascii="Times New Roman" w:hAnsi="Times New Roman" w:cs="Times New Roman"/>
          <w:sz w:val="24"/>
          <w:szCs w:val="24"/>
        </w:rPr>
        <w:t xml:space="preserve"> титульної сторінки технічних умов на виробництво кабінетів навчальних, засобів навчання та обладнання з відміткою про внесення до бази даних «Технічні умови України»;</w:t>
      </w:r>
    </w:p>
    <w:p w:rsidR="00A8590F" w:rsidRDefault="002B51D8">
      <w:pPr>
        <w:pStyle w:val="Footer1"/>
        <w:jc w:val="both"/>
        <w:rPr>
          <w:rFonts w:ascii="Times New Roman" w:eastAsia="Times New Roman" w:hAnsi="Times New Roman" w:cs="Times New Roman"/>
          <w:kern w:val="0"/>
          <w:lang w:eastAsia="ru-RU" w:bidi="ar-SA"/>
        </w:rPr>
      </w:pPr>
      <w:r>
        <w:rPr>
          <w:rFonts w:ascii="Times New Roman" w:hAnsi="Times New Roman" w:cs="Times New Roman"/>
          <w:kern w:val="0"/>
        </w:rPr>
        <w:t xml:space="preserve">- </w:t>
      </w:r>
      <w:r>
        <w:rPr>
          <w:rFonts w:ascii="Times New Roman" w:hAnsi="Times New Roman" w:cs="Times New Roman"/>
        </w:rPr>
        <w:t xml:space="preserve">кольорові </w:t>
      </w:r>
      <w:proofErr w:type="spellStart"/>
      <w:r>
        <w:rPr>
          <w:rFonts w:ascii="Times New Roman" w:hAnsi="Times New Roman" w:cs="Times New Roman"/>
        </w:rPr>
        <w:t>скан-копії</w:t>
      </w:r>
      <w:proofErr w:type="spellEnd"/>
      <w:r>
        <w:rPr>
          <w:rFonts w:ascii="Times New Roman" w:hAnsi="Times New Roman" w:cs="Times New Roman"/>
        </w:rPr>
        <w:t xml:space="preserve"> </w:t>
      </w:r>
      <w:r>
        <w:rPr>
          <w:rFonts w:ascii="Times New Roman" w:eastAsia="Times New Roman" w:hAnsi="Times New Roman" w:cs="Times New Roman"/>
          <w:kern w:val="0"/>
          <w:lang w:eastAsia="ru-RU" w:bidi="ar-SA"/>
        </w:rPr>
        <w:t xml:space="preserve">декларацій про відповідність технічним регламентам на запропоновані учасником засоби навчання та обладнання для навчальних кабінетів </w:t>
      </w:r>
      <w:r w:rsidR="00653ACB">
        <w:rPr>
          <w:rFonts w:ascii="Times New Roman" w:hAnsi="Times New Roman" w:cs="Times New Roman"/>
        </w:rPr>
        <w:t>фізики та астрономії</w:t>
      </w:r>
      <w:r>
        <w:rPr>
          <w:rFonts w:ascii="Times New Roman" w:eastAsia="Times New Roman" w:hAnsi="Times New Roman" w:cs="Times New Roman"/>
          <w:kern w:val="0"/>
          <w:lang w:eastAsia="ru-RU" w:bidi="ar-SA"/>
        </w:rPr>
        <w:t xml:space="preserve">, </w:t>
      </w:r>
      <w:r>
        <w:rPr>
          <w:rFonts w:ascii="Times New Roman" w:hAnsi="Times New Roman" w:cs="Times New Roman"/>
        </w:rPr>
        <w:t xml:space="preserve">інтерактивну панель, </w:t>
      </w:r>
      <w:r>
        <w:rPr>
          <w:rFonts w:ascii="Times New Roman" w:eastAsia="Times New Roman" w:hAnsi="Times New Roman" w:cs="Times New Roman"/>
          <w:kern w:val="0"/>
          <w:lang w:eastAsia="ru-RU" w:bidi="ar-SA"/>
        </w:rPr>
        <w:t xml:space="preserve">а саме: технічному регламенту низьковольтного електричного обладнання, технічному регламенту з електромагнітної сумісності обладнання, </w:t>
      </w:r>
      <w:r>
        <w:rPr>
          <w:rFonts w:ascii="Times New Roman" w:hAnsi="Times New Roman" w:cs="Times New Roman"/>
        </w:rPr>
        <w:t>чинних на кінцеву дату подання тендерних пропозицій;</w:t>
      </w:r>
      <w:r>
        <w:rPr>
          <w:rFonts w:ascii="Times New Roman" w:eastAsia="Times New Roman" w:hAnsi="Times New Roman" w:cs="Times New Roman"/>
          <w:kern w:val="0"/>
          <w:lang w:eastAsia="ru-RU" w:bidi="ar-SA"/>
        </w:rPr>
        <w:t>;</w:t>
      </w:r>
    </w:p>
    <w:p w:rsidR="00A8590F" w:rsidRDefault="002B51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кольорові </w:t>
      </w:r>
      <w:proofErr w:type="spellStart"/>
      <w:r>
        <w:rPr>
          <w:rFonts w:ascii="Times New Roman" w:hAnsi="Times New Roman" w:cs="Times New Roman"/>
          <w:sz w:val="24"/>
          <w:szCs w:val="24"/>
        </w:rPr>
        <w:t>скан-копії</w:t>
      </w:r>
      <w:proofErr w:type="spellEnd"/>
      <w:r>
        <w:rPr>
          <w:rFonts w:ascii="Times New Roman" w:hAnsi="Times New Roman" w:cs="Times New Roman"/>
          <w:sz w:val="24"/>
          <w:szCs w:val="24"/>
        </w:rPr>
        <w:t xml:space="preserve"> сертифікатів відповідності (якості), на запропоновані учасником засоби навчання та обладнання для навчальних кабінетів </w:t>
      </w:r>
      <w:r w:rsidR="00653ACB">
        <w:rPr>
          <w:rFonts w:ascii="Times New Roman" w:hAnsi="Times New Roman" w:cs="Times New Roman"/>
          <w:sz w:val="24"/>
          <w:szCs w:val="24"/>
        </w:rPr>
        <w:t>фізики та астрономії</w:t>
      </w:r>
      <w:r>
        <w:rPr>
          <w:rFonts w:ascii="Times New Roman" w:hAnsi="Times New Roman" w:cs="Times New Roman"/>
          <w:sz w:val="24"/>
          <w:szCs w:val="24"/>
        </w:rPr>
        <w:t>, електронний освітній ресурс з 3D візуалізацією та інтерактивну панель, чинних на кінцеву дату подання тендерних пропозицій;</w:t>
      </w:r>
    </w:p>
    <w:p w:rsidR="00A8590F" w:rsidRDefault="002B51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скан-копію</w:t>
      </w:r>
      <w:proofErr w:type="spellEnd"/>
      <w:r>
        <w:rPr>
          <w:rFonts w:ascii="Times New Roman" w:eastAsia="Times New Roman" w:hAnsi="Times New Roman" w:cs="Times New Roman"/>
          <w:sz w:val="24"/>
          <w:szCs w:val="24"/>
        </w:rPr>
        <w:t xml:space="preserve"> інструкції користувача спеціалізованим програмним забезпеченням навчального призначення українською мовою;</w:t>
      </w:r>
    </w:p>
    <w:p w:rsidR="00A8590F" w:rsidRDefault="002B51D8">
      <w:pPr>
        <w:pStyle w:val="af0"/>
        <w:widowControl w:val="0"/>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 якщо учасник процедури закупівлі не є виробником, для підтвердження статусу офіційного представника виробника необхідно надати листи авторизації виробника (або його офіційного представника) із зазначенням найменуванням замовника, номера тендера в системі публічних закупівель, чинні на дату подання тендерних пропозицій, </w:t>
      </w:r>
      <w:r>
        <w:rPr>
          <w:rFonts w:ascii="Times New Roman" w:hAnsi="Times New Roman"/>
          <w:sz w:val="24"/>
          <w:szCs w:val="24"/>
        </w:rPr>
        <w:t>на ноутбук, додаткове ліцензійне програмне забезпечення, засоби навчання та обладнання для кабінет</w:t>
      </w:r>
      <w:r w:rsidR="001321D7">
        <w:rPr>
          <w:rFonts w:ascii="Times New Roman" w:hAnsi="Times New Roman"/>
          <w:sz w:val="24"/>
          <w:szCs w:val="24"/>
        </w:rPr>
        <w:t>ів</w:t>
      </w:r>
      <w:r>
        <w:rPr>
          <w:rFonts w:ascii="Times New Roman" w:hAnsi="Times New Roman"/>
          <w:sz w:val="24"/>
          <w:szCs w:val="24"/>
        </w:rPr>
        <w:t xml:space="preserve"> </w:t>
      </w:r>
      <w:r w:rsidR="00EF645F">
        <w:rPr>
          <w:rFonts w:ascii="Times New Roman" w:hAnsi="Times New Roman" w:cs="Times New Roman"/>
          <w:sz w:val="24"/>
          <w:szCs w:val="24"/>
        </w:rPr>
        <w:t>фізики та астрономії</w:t>
      </w:r>
      <w:r>
        <w:rPr>
          <w:rFonts w:ascii="Times New Roman" w:hAnsi="Times New Roman"/>
          <w:sz w:val="24"/>
          <w:szCs w:val="24"/>
        </w:rPr>
        <w:t>, електронний освітній ресурс з 3D візуалізацією та інтерактивну панель;</w:t>
      </w:r>
    </w:p>
    <w:p w:rsidR="00A8590F" w:rsidRDefault="002B51D8">
      <w:pPr>
        <w:spacing w:after="0" w:line="240" w:lineRule="auto"/>
        <w:jc w:val="both"/>
        <w:rPr>
          <w:rFonts w:ascii="Times New Roman" w:eastAsia="Times New Roman" w:hAnsi="Times New Roman" w:cs="Times New Roman"/>
          <w:sz w:val="24"/>
          <w:szCs w:val="24"/>
        </w:rPr>
      </w:pPr>
      <w:r>
        <w:rPr>
          <w:rFonts w:ascii="Times New Roman" w:hAnsi="Times New Roman"/>
          <w:color w:val="000000"/>
          <w:sz w:val="24"/>
          <w:szCs w:val="24"/>
        </w:rPr>
        <w:t>- л</w:t>
      </w:r>
      <w:r>
        <w:rPr>
          <w:rFonts w:ascii="Times New Roman" w:hAnsi="Times New Roman"/>
          <w:sz w:val="24"/>
          <w:szCs w:val="24"/>
          <w:shd w:val="clear" w:color="auto" w:fill="FFFFFF"/>
        </w:rPr>
        <w:t xml:space="preserve">ист від виробника обладнання що до оригінальності програмного забезпечення Microsoft </w:t>
      </w:r>
      <w:r>
        <w:rPr>
          <w:rFonts w:ascii="Times New Roman" w:hAnsi="Times New Roman"/>
          <w:sz w:val="24"/>
          <w:szCs w:val="24"/>
        </w:rPr>
        <w:t>Windows 10</w:t>
      </w:r>
      <w:r>
        <w:rPr>
          <w:rFonts w:ascii="Times New Roman" w:hAnsi="Times New Roman"/>
          <w:sz w:val="24"/>
          <w:szCs w:val="24"/>
          <w:shd w:val="clear" w:color="auto" w:fill="FFFFFF"/>
        </w:rPr>
        <w:t>.</w:t>
      </w:r>
    </w:p>
    <w:p w:rsidR="00A8590F" w:rsidRDefault="002B51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При відсутності хоча б одного із вищезазначених документів в складі пропозиції, пропозиція вважається такою, що не відповідає технічним вимогам закупівлі.</w:t>
      </w:r>
    </w:p>
    <w:p w:rsidR="00A8590F" w:rsidRDefault="002B51D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shd w:val="clear" w:color="auto" w:fill="FFFFFF"/>
        </w:rPr>
        <w:t>8. Учасник у складі пропозиції зазначає конкретні (чіткі) технічні характеристики запропонованого товару, не допускається зазначення висловів «не менше» та «не більше». Зазначення таких висловів буде вважатися помилкою, та призведе до відхилення пропозиції.</w:t>
      </w:r>
    </w:p>
    <w:p w:rsidR="00A8590F" w:rsidRDefault="002B51D8">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eastAsia="uk-UA"/>
        </w:rPr>
        <w:br w:type="page"/>
      </w:r>
      <w:r>
        <w:rPr>
          <w:rFonts w:ascii="Times New Roman" w:eastAsia="Times New Roman" w:hAnsi="Times New Roman" w:cs="Times New Roman"/>
          <w:b/>
          <w:color w:val="000000"/>
          <w:sz w:val="24"/>
          <w:szCs w:val="24"/>
        </w:rPr>
        <w:lastRenderedPageBreak/>
        <w:t xml:space="preserve">Додаток № 3  до  </w:t>
      </w:r>
      <w:r>
        <w:rPr>
          <w:rFonts w:ascii="Times New Roman" w:eastAsia="Times New Roman" w:hAnsi="Times New Roman" w:cs="Times New Roman"/>
          <w:b/>
          <w:color w:val="000000"/>
          <w:sz w:val="24"/>
          <w:szCs w:val="24"/>
        </w:rPr>
        <w:br/>
        <w:t>тендерної документації</w:t>
      </w:r>
    </w:p>
    <w:p w:rsidR="00A8590F" w:rsidRDefault="002B51D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Проект договору</w:t>
      </w:r>
    </w:p>
    <w:p w:rsidR="00A8590F" w:rsidRDefault="00A8590F">
      <w:pPr>
        <w:spacing w:after="0" w:line="240" w:lineRule="auto"/>
        <w:jc w:val="right"/>
        <w:rPr>
          <w:rFonts w:ascii="Times New Roman" w:eastAsia="Times New Roman" w:hAnsi="Times New Roman" w:cs="Times New Roman"/>
          <w:b/>
          <w:color w:val="000000"/>
          <w:sz w:val="24"/>
          <w:szCs w:val="24"/>
        </w:rPr>
      </w:pPr>
    </w:p>
    <w:p w:rsidR="00A8590F" w:rsidRDefault="002B51D8">
      <w:pPr>
        <w:spacing w:after="200" w:line="240" w:lineRule="auto"/>
        <w:jc w:val="center"/>
        <w:rPr>
          <w:rFonts w:ascii="Times New Roman" w:hAnsi="Times New Roman" w:cs="Times New Roman"/>
        </w:rPr>
      </w:pPr>
      <w:r>
        <w:rPr>
          <w:rFonts w:ascii="Times New Roman" w:hAnsi="Times New Roman" w:cs="Times New Roman"/>
          <w:b/>
          <w:bCs/>
        </w:rPr>
        <w:t xml:space="preserve">ДОГОВІР  № </w:t>
      </w:r>
      <w:r>
        <w:rPr>
          <w:rFonts w:ascii="Times New Roman" w:hAnsi="Times New Roman" w:cs="Times New Roman"/>
        </w:rPr>
        <w:t>______</w:t>
      </w:r>
    </w:p>
    <w:p w:rsidR="00A8590F" w:rsidRDefault="002B51D8">
      <w:pPr>
        <w:spacing w:after="200" w:line="276" w:lineRule="auto"/>
        <w:ind w:right="-1" w:firstLine="708"/>
        <w:rPr>
          <w:rFonts w:ascii="Times New Roman" w:hAnsi="Times New Roman" w:cs="Times New Roman"/>
          <w:lang w:eastAsia="en-US"/>
        </w:rPr>
      </w:pPr>
      <w:r>
        <w:rPr>
          <w:rFonts w:ascii="Times New Roman" w:hAnsi="Times New Roman" w:cs="Times New Roman"/>
          <w:lang w:eastAsia="en-US"/>
        </w:rPr>
        <w:t>м. Ніжин                                                                                   “___” __________ 2023 р.</w:t>
      </w:r>
    </w:p>
    <w:p w:rsidR="00A8590F" w:rsidRDefault="002B51D8">
      <w:pPr>
        <w:spacing w:after="0" w:line="240" w:lineRule="auto"/>
        <w:ind w:right="-1"/>
        <w:jc w:val="both"/>
        <w:rPr>
          <w:rFonts w:ascii="Times New Roman" w:hAnsi="Times New Roman" w:cs="Times New Roman"/>
          <w:lang w:eastAsia="en-US"/>
        </w:rPr>
      </w:pPr>
      <w:r>
        <w:rPr>
          <w:rFonts w:ascii="Times New Roman" w:hAnsi="Times New Roman" w:cs="Times New Roman"/>
          <w:lang w:eastAsia="en-US"/>
        </w:rPr>
        <w:tab/>
      </w:r>
      <w:r>
        <w:rPr>
          <w:rFonts w:ascii="Times New Roman" w:hAnsi="Times New Roman" w:cs="Times New Roman"/>
          <w:b/>
          <w:bCs/>
          <w:lang w:eastAsia="en-US"/>
        </w:rPr>
        <w:t xml:space="preserve">Управління освіти Ніжинської міської ради Чернігівської області </w:t>
      </w:r>
      <w:r>
        <w:rPr>
          <w:rFonts w:ascii="Times New Roman" w:hAnsi="Times New Roman" w:cs="Times New Roman"/>
          <w:lang w:eastAsia="en-US"/>
        </w:rPr>
        <w:t xml:space="preserve">(надалі - Замовник), в особі начальника Управління освіти </w:t>
      </w:r>
      <w:proofErr w:type="spellStart"/>
      <w:r>
        <w:rPr>
          <w:rFonts w:ascii="Times New Roman" w:hAnsi="Times New Roman" w:cs="Times New Roman"/>
          <w:lang w:eastAsia="en-US"/>
        </w:rPr>
        <w:t>Градобик</w:t>
      </w:r>
      <w:proofErr w:type="spellEnd"/>
      <w:r>
        <w:rPr>
          <w:rFonts w:ascii="Times New Roman" w:hAnsi="Times New Roman" w:cs="Times New Roman"/>
          <w:lang w:eastAsia="en-US"/>
        </w:rPr>
        <w:t xml:space="preserve"> Валентини Валентинівни, що діє на підставі Положення</w:t>
      </w:r>
      <w:r>
        <w:rPr>
          <w:rFonts w:ascii="Times New Roman" w:hAnsi="Times New Roman" w:cs="Times New Roman"/>
          <w:b/>
          <w:bCs/>
          <w:lang w:eastAsia="en-US"/>
        </w:rPr>
        <w:t>,</w:t>
      </w:r>
      <w:r>
        <w:rPr>
          <w:rFonts w:ascii="Times New Roman" w:hAnsi="Times New Roman" w:cs="Times New Roman"/>
          <w:lang w:eastAsia="en-US"/>
        </w:rPr>
        <w:t xml:space="preserve"> з однієї сторони, та</w:t>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p>
    <w:p w:rsidR="00A8590F" w:rsidRDefault="002B51D8">
      <w:pPr>
        <w:spacing w:after="0" w:line="240" w:lineRule="auto"/>
        <w:ind w:right="-1"/>
        <w:jc w:val="both"/>
        <w:rPr>
          <w:rFonts w:ascii="Times New Roman" w:hAnsi="Times New Roman" w:cs="Times New Roman"/>
          <w:lang w:eastAsia="en-US"/>
        </w:rPr>
      </w:pPr>
      <w:r>
        <w:rPr>
          <w:rFonts w:ascii="Times New Roman" w:hAnsi="Times New Roman" w:cs="Times New Roman"/>
          <w:lang w:eastAsia="en-US"/>
        </w:rPr>
        <w:t>___________________________________________________</w:t>
      </w:r>
      <w:r>
        <w:rPr>
          <w:rFonts w:ascii="Times New Roman" w:hAnsi="Times New Roman" w:cs="Times New Roman"/>
          <w:b/>
          <w:bCs/>
          <w:lang w:eastAsia="en-US"/>
        </w:rPr>
        <w:t xml:space="preserve">, </w:t>
      </w:r>
      <w:r>
        <w:rPr>
          <w:rFonts w:ascii="Times New Roman" w:hAnsi="Times New Roman" w:cs="Times New Roman"/>
          <w:lang w:eastAsia="en-US"/>
        </w:rPr>
        <w:t>(надалі - Постачальник), в особі _______________________________</w:t>
      </w:r>
      <w:r>
        <w:rPr>
          <w:rFonts w:ascii="Times New Roman" w:hAnsi="Times New Roman" w:cs="Times New Roman"/>
          <w:b/>
          <w:bCs/>
          <w:lang w:eastAsia="en-US"/>
        </w:rPr>
        <w:t xml:space="preserve">), </w:t>
      </w:r>
      <w:r>
        <w:rPr>
          <w:rFonts w:ascii="Times New Roman" w:hAnsi="Times New Roman" w:cs="Times New Roman"/>
          <w:lang w:eastAsia="en-US"/>
        </w:rPr>
        <w:t xml:space="preserve">що діє на підставі ______________________, з іншої сторони, разом - </w:t>
      </w:r>
      <w:r>
        <w:rPr>
          <w:rFonts w:ascii="Times New Roman" w:hAnsi="Times New Roman" w:cs="Times New Roman"/>
          <w:b/>
          <w:bCs/>
          <w:lang w:eastAsia="en-US"/>
        </w:rPr>
        <w:t>Сторони</w:t>
      </w:r>
      <w:r>
        <w:rPr>
          <w:rFonts w:ascii="Times New Roman" w:hAnsi="Times New Roman" w:cs="Times New Roman"/>
          <w:lang w:eastAsia="en-US"/>
        </w:rPr>
        <w:t>, уклали цей договір (далі - Договір), про наступне:</w:t>
      </w:r>
    </w:p>
    <w:p w:rsidR="00A8590F" w:rsidRDefault="00A8590F">
      <w:pPr>
        <w:spacing w:after="0" w:line="240" w:lineRule="auto"/>
        <w:jc w:val="center"/>
        <w:rPr>
          <w:rFonts w:ascii="Times New Roman" w:hAnsi="Times New Roman" w:cs="Times New Roman"/>
          <w:b/>
          <w:bCs/>
          <w:lang w:eastAsia="en-US"/>
        </w:rPr>
      </w:pPr>
    </w:p>
    <w:p w:rsidR="00A8590F" w:rsidRDefault="002B51D8">
      <w:pPr>
        <w:spacing w:after="0" w:line="240" w:lineRule="auto"/>
        <w:jc w:val="center"/>
        <w:rPr>
          <w:rFonts w:ascii="Times New Roman" w:hAnsi="Times New Roman" w:cs="Times New Roman"/>
          <w:b/>
          <w:bCs/>
        </w:rPr>
      </w:pPr>
      <w:r>
        <w:rPr>
          <w:rFonts w:ascii="Times New Roman" w:hAnsi="Times New Roman" w:cs="Times New Roman"/>
          <w:b/>
          <w:bCs/>
          <w:lang w:eastAsia="en-US"/>
        </w:rPr>
        <w:t>I</w:t>
      </w:r>
      <w:r>
        <w:rPr>
          <w:rFonts w:ascii="Times New Roman" w:hAnsi="Times New Roman" w:cs="Times New Roman"/>
          <w:b/>
          <w:bCs/>
        </w:rPr>
        <w:t>. ПРЕДМЕТ ДОГОВОРУ</w:t>
      </w:r>
    </w:p>
    <w:p w:rsidR="00A8590F" w:rsidRDefault="002B51D8">
      <w:pPr>
        <w:spacing w:after="0" w:line="240" w:lineRule="auto"/>
        <w:ind w:firstLine="540"/>
        <w:jc w:val="both"/>
        <w:rPr>
          <w:rFonts w:ascii="Times New Roman" w:hAnsi="Times New Roman" w:cs="Times New Roman"/>
          <w:b/>
          <w:bCs/>
          <w:lang w:eastAsia="en-US"/>
        </w:rPr>
      </w:pPr>
      <w:r>
        <w:rPr>
          <w:rFonts w:ascii="Times New Roman" w:hAnsi="Times New Roman" w:cs="Times New Roman"/>
        </w:rPr>
        <w:t xml:space="preserve">1.1. Згідно даного Договору Постачальник зобов’язується передати у власність Замовника, а Замовник оплатити та прийняти товар:  </w:t>
      </w:r>
      <w:r>
        <w:rPr>
          <w:rFonts w:ascii="Times New Roman" w:hAnsi="Times New Roman" w:cs="Times New Roman"/>
          <w:b/>
          <w:bCs/>
          <w:lang w:eastAsia="en-US"/>
        </w:rPr>
        <w:t>Обладнання та засоби навчання для кабінет</w:t>
      </w:r>
      <w:r w:rsidR="00EF645F">
        <w:rPr>
          <w:rFonts w:ascii="Times New Roman" w:hAnsi="Times New Roman" w:cs="Times New Roman"/>
          <w:b/>
          <w:bCs/>
          <w:lang w:eastAsia="en-US"/>
        </w:rPr>
        <w:t>ів</w:t>
      </w:r>
      <w:r>
        <w:rPr>
          <w:rFonts w:ascii="Times New Roman" w:hAnsi="Times New Roman" w:cs="Times New Roman"/>
          <w:b/>
          <w:bCs/>
          <w:lang w:eastAsia="en-US"/>
        </w:rPr>
        <w:t xml:space="preserve"> </w:t>
      </w:r>
      <w:r w:rsidR="00EF645F" w:rsidRPr="00EF645F">
        <w:rPr>
          <w:rFonts w:ascii="Times New Roman" w:hAnsi="Times New Roman" w:cs="Times New Roman"/>
          <w:b/>
          <w:bCs/>
          <w:lang w:eastAsia="en-US"/>
        </w:rPr>
        <w:t>фізики та астрономії</w:t>
      </w:r>
      <w:r>
        <w:rPr>
          <w:rFonts w:ascii="Times New Roman" w:hAnsi="Times New Roman" w:cs="Times New Roman"/>
          <w:b/>
          <w:bCs/>
          <w:lang w:eastAsia="en-US"/>
        </w:rPr>
        <w:t xml:space="preserve"> згідно код ДК 021:2015  39160000-1  Шкільні меблі (номенклатурна позиція згідно код ДК 021:2015  39162100-6 Навчальне обладнання) </w:t>
      </w:r>
      <w:r>
        <w:rPr>
          <w:rFonts w:ascii="Times New Roman" w:hAnsi="Times New Roman" w:cs="Times New Roman"/>
          <w:lang w:eastAsia="en-US"/>
        </w:rPr>
        <w:t>(далі - Товар), а Замовник зобов’язується прийняти і оплатити такий Товар,</w:t>
      </w:r>
      <w:r>
        <w:rPr>
          <w:rFonts w:ascii="Times New Roman" w:hAnsi="Times New Roman" w:cs="Times New Roman"/>
        </w:rPr>
        <w:t xml:space="preserve"> в асортименті та по цінах, вказаних у специфікації (Додаток № 1), що є невід’ємною частиною цього Договору.</w:t>
      </w:r>
    </w:p>
    <w:p w:rsidR="00A8590F" w:rsidRDefault="002B51D8">
      <w:pPr>
        <w:spacing w:after="0" w:line="240" w:lineRule="auto"/>
        <w:ind w:firstLine="567"/>
        <w:jc w:val="both"/>
        <w:rPr>
          <w:rFonts w:ascii="Times New Roman" w:hAnsi="Times New Roman" w:cs="Times New Roman"/>
        </w:rPr>
      </w:pPr>
      <w:r>
        <w:rPr>
          <w:rFonts w:ascii="Times New Roman" w:hAnsi="Times New Roman" w:cs="Times New Roman"/>
        </w:rPr>
        <w:t>1.2. Постачальник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A8590F" w:rsidRDefault="00A8590F">
      <w:pPr>
        <w:spacing w:after="0" w:line="240" w:lineRule="auto"/>
        <w:jc w:val="center"/>
        <w:rPr>
          <w:rFonts w:ascii="Times New Roman" w:hAnsi="Times New Roman" w:cs="Times New Roman"/>
          <w:b/>
          <w:bCs/>
          <w:lang w:eastAsia="en-US"/>
        </w:rPr>
      </w:pPr>
    </w:p>
    <w:p w:rsidR="00A8590F" w:rsidRDefault="002B51D8">
      <w:pPr>
        <w:spacing w:after="0" w:line="240" w:lineRule="auto"/>
        <w:jc w:val="center"/>
        <w:rPr>
          <w:rFonts w:ascii="Times New Roman" w:hAnsi="Times New Roman" w:cs="Times New Roman"/>
          <w:b/>
          <w:bCs/>
        </w:rPr>
      </w:pPr>
      <w:r>
        <w:rPr>
          <w:rFonts w:ascii="Times New Roman" w:hAnsi="Times New Roman" w:cs="Times New Roman"/>
          <w:b/>
          <w:bCs/>
          <w:lang w:eastAsia="en-US"/>
        </w:rPr>
        <w:t>II</w:t>
      </w:r>
      <w:r>
        <w:rPr>
          <w:rFonts w:ascii="Times New Roman" w:hAnsi="Times New Roman" w:cs="Times New Roman"/>
          <w:b/>
          <w:bCs/>
        </w:rPr>
        <w:t>. ЯКІСТЬ ТА КІЛЬКІСТЬ ТОВАРУ</w:t>
      </w:r>
    </w:p>
    <w:p w:rsidR="00A8590F" w:rsidRDefault="002B51D8">
      <w:pPr>
        <w:spacing w:after="0" w:line="240" w:lineRule="auto"/>
        <w:ind w:firstLine="567"/>
        <w:jc w:val="both"/>
        <w:rPr>
          <w:rFonts w:ascii="Times New Roman" w:hAnsi="Times New Roman" w:cs="Times New Roman"/>
        </w:rPr>
      </w:pPr>
      <w:r>
        <w:rPr>
          <w:rFonts w:ascii="Times New Roman" w:hAnsi="Times New Roman" w:cs="Times New Roman"/>
        </w:rPr>
        <w:t>2.1. Якість Товару відповідно до Додатку № 1 до цього Договору, повинна відповідати технічним вимогам, державним стандартам та іншим встановленим вимогам, що зазвичай ставляться до такого виду Товару та діють на території України на момент укладення даного Договору. Постачальник підтверджує якість Товару сертифікатами відповідності та іншими документами, які необхідні для продажу Товару даного виду згідно чинного законодавства України.</w:t>
      </w:r>
    </w:p>
    <w:p w:rsidR="00A8590F" w:rsidRDefault="002B51D8">
      <w:pPr>
        <w:spacing w:after="0" w:line="240" w:lineRule="auto"/>
        <w:ind w:firstLine="567"/>
        <w:jc w:val="both"/>
        <w:rPr>
          <w:rFonts w:ascii="Times New Roman" w:hAnsi="Times New Roman" w:cs="Times New Roman"/>
          <w:lang w:eastAsia="en-US"/>
        </w:rPr>
      </w:pPr>
      <w:r>
        <w:rPr>
          <w:rFonts w:ascii="Times New Roman" w:hAnsi="Times New Roman" w:cs="Times New Roman"/>
          <w:lang w:eastAsia="en-US"/>
        </w:rPr>
        <w:t>2.2. Постачальник гарантує якість Товару, якщо інше не передбачено нормами якості, передбаченими п. 2.1. даного Договору.</w:t>
      </w:r>
    </w:p>
    <w:p w:rsidR="00A8590F" w:rsidRDefault="002B51D8">
      <w:pPr>
        <w:spacing w:after="0" w:line="240" w:lineRule="auto"/>
        <w:jc w:val="both"/>
        <w:rPr>
          <w:rFonts w:ascii="Times New Roman" w:hAnsi="Times New Roman" w:cs="Times New Roman"/>
          <w:lang w:eastAsia="en-US"/>
        </w:rPr>
      </w:pPr>
      <w:r>
        <w:rPr>
          <w:rFonts w:ascii="Times New Roman" w:hAnsi="Times New Roman" w:cs="Times New Roman"/>
        </w:rPr>
        <w:t xml:space="preserve">         2.4. Товар повинен бути упакований у належну тару, що забезпечує його цілісність при завантаженні/розвантаженні, перевезенні (транспортуванні) та подальшому зберіганні.</w:t>
      </w:r>
      <w:r>
        <w:rPr>
          <w:rFonts w:ascii="Times New Roman" w:hAnsi="Times New Roman" w:cs="Times New Roman"/>
          <w:lang w:eastAsia="en-US"/>
        </w:rPr>
        <w:t xml:space="preserve"> </w:t>
      </w:r>
    </w:p>
    <w:p w:rsidR="00A8590F" w:rsidRDefault="002B51D8">
      <w:pPr>
        <w:spacing w:after="0" w:line="240" w:lineRule="auto"/>
        <w:ind w:firstLine="567"/>
        <w:jc w:val="both"/>
        <w:rPr>
          <w:rFonts w:ascii="Times New Roman" w:hAnsi="Times New Roman" w:cs="Times New Roman"/>
        </w:rPr>
      </w:pPr>
      <w:r>
        <w:rPr>
          <w:rFonts w:ascii="Times New Roman" w:hAnsi="Times New Roman" w:cs="Times New Roman"/>
        </w:rPr>
        <w:t>2.5. Постачальник гарантує, що Товар, який поставляється за даним Договором, є придатним до використання за цільовим призначенням та не має явних чи прихованих дефектів, які можуть проявитися при звичайному використанні поставленого Товару.</w:t>
      </w:r>
    </w:p>
    <w:p w:rsidR="00A8590F" w:rsidRDefault="002B51D8">
      <w:pPr>
        <w:spacing w:after="0" w:line="240" w:lineRule="auto"/>
        <w:ind w:firstLine="567"/>
        <w:jc w:val="both"/>
        <w:rPr>
          <w:rFonts w:ascii="Times New Roman" w:hAnsi="Times New Roman" w:cs="Times New Roman"/>
        </w:rPr>
      </w:pPr>
      <w:r>
        <w:rPr>
          <w:rFonts w:ascii="Times New Roman" w:hAnsi="Times New Roman" w:cs="Times New Roman"/>
        </w:rPr>
        <w:t xml:space="preserve">2.6. Постачальник перед підписанням цього Договору повинен надати Замовнику зразки Товару, на який укладається відповідний Договір. </w:t>
      </w:r>
    </w:p>
    <w:p w:rsidR="00A8590F" w:rsidRDefault="002B51D8">
      <w:pPr>
        <w:spacing w:after="0" w:line="240" w:lineRule="auto"/>
        <w:ind w:firstLine="567"/>
        <w:jc w:val="both"/>
        <w:rPr>
          <w:rFonts w:ascii="Times New Roman" w:hAnsi="Times New Roman" w:cs="Times New Roman"/>
        </w:rPr>
      </w:pPr>
      <w:r>
        <w:rPr>
          <w:rFonts w:ascii="Times New Roman" w:hAnsi="Times New Roman" w:cs="Times New Roman"/>
        </w:rPr>
        <w:t>2.7. У разі виявлення Замовником невідповідної якості Товару згідно з документами про якість Товару Постачальник протягом 3 (трьох) робочих днів за свій рахунок здійснює заміну Товару на якісний. Неякісний Товар не враховується в рахунок поставки за цим Договором.</w:t>
      </w:r>
    </w:p>
    <w:p w:rsidR="00A8590F" w:rsidRDefault="00A8590F">
      <w:pPr>
        <w:spacing w:after="0" w:line="240" w:lineRule="auto"/>
        <w:jc w:val="center"/>
        <w:rPr>
          <w:rFonts w:ascii="Times New Roman" w:hAnsi="Times New Roman" w:cs="Times New Roman"/>
          <w:b/>
          <w:bCs/>
          <w:lang w:eastAsia="en-US"/>
        </w:rPr>
      </w:pPr>
    </w:p>
    <w:p w:rsidR="00A8590F" w:rsidRDefault="002B51D8">
      <w:pPr>
        <w:spacing w:after="0" w:line="240" w:lineRule="auto"/>
        <w:jc w:val="center"/>
        <w:rPr>
          <w:rFonts w:ascii="Times New Roman" w:hAnsi="Times New Roman" w:cs="Times New Roman"/>
          <w:b/>
          <w:bCs/>
        </w:rPr>
      </w:pPr>
      <w:r>
        <w:rPr>
          <w:rFonts w:ascii="Times New Roman" w:hAnsi="Times New Roman" w:cs="Times New Roman"/>
          <w:b/>
          <w:bCs/>
          <w:lang w:eastAsia="en-US"/>
        </w:rPr>
        <w:t>III</w:t>
      </w:r>
      <w:r>
        <w:rPr>
          <w:rFonts w:ascii="Times New Roman" w:hAnsi="Times New Roman" w:cs="Times New Roman"/>
          <w:b/>
          <w:bCs/>
        </w:rPr>
        <w:t>. ЦІНА ДОГОВОРУ, УМОВИ ПОСТАВКИ ТА ОПЛАТИ</w:t>
      </w:r>
    </w:p>
    <w:p w:rsidR="00A8590F" w:rsidRDefault="002B51D8">
      <w:pPr>
        <w:spacing w:after="0" w:line="240" w:lineRule="auto"/>
        <w:ind w:firstLine="567"/>
        <w:jc w:val="both"/>
        <w:rPr>
          <w:rFonts w:ascii="Times New Roman" w:hAnsi="Times New Roman" w:cs="Times New Roman"/>
        </w:rPr>
      </w:pPr>
      <w:r>
        <w:rPr>
          <w:rFonts w:ascii="Times New Roman" w:hAnsi="Times New Roman" w:cs="Times New Roman"/>
        </w:rPr>
        <w:t>3.1. Ціна Товару, що передається за даним Договором, встановлюється в національній валюті України.</w:t>
      </w:r>
    </w:p>
    <w:p w:rsidR="00A8590F" w:rsidRDefault="002B51D8">
      <w:pPr>
        <w:widowControl w:val="0"/>
        <w:spacing w:after="0" w:line="240" w:lineRule="auto"/>
        <w:ind w:firstLine="567"/>
        <w:jc w:val="both"/>
        <w:rPr>
          <w:rFonts w:ascii="Times New Roman" w:hAnsi="Times New Roman" w:cs="Times New Roman"/>
          <w:lang w:eastAsia="en-US"/>
        </w:rPr>
      </w:pPr>
      <w:r>
        <w:rPr>
          <w:rFonts w:ascii="Times New Roman" w:hAnsi="Times New Roman" w:cs="Times New Roman"/>
          <w:lang w:eastAsia="en-US"/>
        </w:rPr>
        <w:t>3.2. Загальна ціна цього Договору складається із загальної вартості Товару, поставленого згідно Додатку № 1 та становить _______________</w:t>
      </w:r>
      <w:r>
        <w:rPr>
          <w:rFonts w:ascii="Times New Roman" w:hAnsi="Times New Roman" w:cs="Times New Roman"/>
          <w:b/>
          <w:bCs/>
          <w:lang w:eastAsia="en-US"/>
        </w:rPr>
        <w:t>_ грн.</w:t>
      </w:r>
      <w:r>
        <w:rPr>
          <w:rFonts w:ascii="Times New Roman" w:hAnsi="Times New Roman" w:cs="Times New Roman"/>
          <w:lang w:eastAsia="en-US"/>
        </w:rPr>
        <w:t xml:space="preserve"> (__________________________________ гривень ______ копійок), за весь період дії даного Договору. </w:t>
      </w:r>
    </w:p>
    <w:p w:rsidR="00A8590F" w:rsidRDefault="002B51D8">
      <w:pPr>
        <w:widowControl w:val="0"/>
        <w:spacing w:after="0" w:line="240" w:lineRule="auto"/>
        <w:ind w:firstLine="567"/>
        <w:jc w:val="both"/>
        <w:rPr>
          <w:rFonts w:ascii="Times New Roman" w:hAnsi="Times New Roman" w:cs="Times New Roman"/>
          <w:b/>
          <w:bCs/>
          <w:lang w:eastAsia="en-US"/>
        </w:rPr>
      </w:pPr>
      <w:r>
        <w:rPr>
          <w:rFonts w:ascii="Times New Roman" w:hAnsi="Times New Roman" w:cs="Times New Roman"/>
          <w:lang w:eastAsia="en-US"/>
        </w:rPr>
        <w:t xml:space="preserve">3.3. Доставка  Товару за цим Договором здійснюється за рахунок Постачальника за адресою: </w:t>
      </w:r>
      <w:r>
        <w:rPr>
          <w:rFonts w:ascii="Times New Roman" w:hAnsi="Times New Roman" w:cs="Times New Roman"/>
          <w:b/>
          <w:bCs/>
          <w:lang w:eastAsia="en-US"/>
        </w:rPr>
        <w:t>______________________________________________________________________ .</w:t>
      </w:r>
    </w:p>
    <w:p w:rsidR="00A8590F" w:rsidRDefault="002B51D8">
      <w:pPr>
        <w:widowControl w:val="0"/>
        <w:spacing w:after="0" w:line="240" w:lineRule="auto"/>
        <w:ind w:firstLine="567"/>
        <w:jc w:val="both"/>
        <w:rPr>
          <w:rFonts w:ascii="Times New Roman" w:hAnsi="Times New Roman" w:cs="Times New Roman"/>
          <w:lang w:eastAsia="en-US"/>
        </w:rPr>
      </w:pPr>
      <w:r>
        <w:rPr>
          <w:rFonts w:ascii="Times New Roman" w:hAnsi="Times New Roman" w:cs="Times New Roman"/>
          <w:lang w:eastAsia="en-US"/>
        </w:rPr>
        <w:t>3.4. Розрахунки проводяться шляхом: оплати Замовником після пред’явлення Постачальником рахунку на оплату Товару (далі - рахунок) та після підписання Сторонами видаткової накладної.</w:t>
      </w:r>
    </w:p>
    <w:p w:rsidR="00A8590F" w:rsidRDefault="002B51D8">
      <w:pPr>
        <w:widowControl w:val="0"/>
        <w:spacing w:after="0" w:line="240" w:lineRule="auto"/>
        <w:ind w:firstLine="567"/>
        <w:jc w:val="both"/>
        <w:rPr>
          <w:rFonts w:ascii="Times New Roman" w:hAnsi="Times New Roman" w:cs="Times New Roman"/>
          <w:lang w:eastAsia="en-US"/>
        </w:rPr>
      </w:pPr>
      <w:r>
        <w:rPr>
          <w:rFonts w:ascii="Times New Roman" w:hAnsi="Times New Roman" w:cs="Times New Roman"/>
        </w:rPr>
        <w:lastRenderedPageBreak/>
        <w:t>3.5. Оплата за поставлений Товар здійснюються протягом 30 (тридцяти) днів з моменту отримання Товару.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фінансування закупівлі на свій реєстраційний рахунок.</w:t>
      </w:r>
    </w:p>
    <w:p w:rsidR="00A8590F" w:rsidRDefault="002B51D8">
      <w:pPr>
        <w:spacing w:after="0" w:line="240" w:lineRule="auto"/>
        <w:ind w:firstLine="567"/>
        <w:jc w:val="both"/>
        <w:rPr>
          <w:rFonts w:ascii="Times New Roman" w:hAnsi="Times New Roman" w:cs="Times New Roman"/>
          <w:lang w:eastAsia="en-US"/>
        </w:rPr>
      </w:pPr>
      <w:r>
        <w:rPr>
          <w:rFonts w:ascii="Times New Roman" w:hAnsi="Times New Roman" w:cs="Times New Roman"/>
        </w:rPr>
        <w:t>3.6. </w:t>
      </w:r>
      <w:r>
        <w:rPr>
          <w:rFonts w:ascii="Times New Roman" w:hAnsi="Times New Roman" w:cs="Times New Roman"/>
          <w:lang w:eastAsia="en-US"/>
        </w:rPr>
        <w:t xml:space="preserve">Оплата здійснюється після отримання Товару в розмірі повної вартості отриманого Товару шляхом безготівкового переказу на поточний рахунок </w:t>
      </w:r>
      <w:r>
        <w:rPr>
          <w:rFonts w:ascii="Times New Roman" w:hAnsi="Times New Roman" w:cs="Times New Roman"/>
        </w:rPr>
        <w:t>Постачальника</w:t>
      </w:r>
      <w:r>
        <w:rPr>
          <w:rFonts w:ascii="Times New Roman" w:hAnsi="Times New Roman" w:cs="Times New Roman"/>
          <w:lang w:eastAsia="en-US"/>
        </w:rPr>
        <w:t>, вказаний у реквізитах цього Договорі.</w:t>
      </w:r>
    </w:p>
    <w:p w:rsidR="00A8590F" w:rsidRDefault="002B51D8">
      <w:pPr>
        <w:spacing w:after="0" w:line="240" w:lineRule="auto"/>
        <w:ind w:firstLine="567"/>
        <w:jc w:val="both"/>
        <w:rPr>
          <w:rFonts w:ascii="Times New Roman" w:hAnsi="Times New Roman" w:cs="Times New Roman"/>
          <w:b/>
          <w:bCs/>
        </w:rPr>
      </w:pPr>
      <w:r>
        <w:rPr>
          <w:rFonts w:ascii="Times New Roman" w:hAnsi="Times New Roman" w:cs="Times New Roman"/>
        </w:rPr>
        <w:t xml:space="preserve">3.7. Строк поставки Товару:  </w:t>
      </w:r>
      <w:r>
        <w:rPr>
          <w:rFonts w:ascii="Times New Roman" w:hAnsi="Times New Roman" w:cs="Times New Roman"/>
          <w:b/>
          <w:bCs/>
        </w:rPr>
        <w:t>до 30 листопада 2023 року.</w:t>
      </w:r>
    </w:p>
    <w:p w:rsidR="00A8590F" w:rsidRDefault="002B51D8">
      <w:pPr>
        <w:spacing w:after="0" w:line="240" w:lineRule="auto"/>
        <w:ind w:firstLine="567"/>
        <w:jc w:val="both"/>
        <w:rPr>
          <w:rFonts w:ascii="Times New Roman" w:hAnsi="Times New Roman" w:cs="Times New Roman"/>
        </w:rPr>
      </w:pPr>
      <w:r>
        <w:rPr>
          <w:rFonts w:ascii="Times New Roman" w:hAnsi="Times New Roman" w:cs="Times New Roman"/>
        </w:rPr>
        <w:t>3.8. Під час приймання Товару Замовник повинен оглянути Товар і прийняти його за кількістю і комплектністю.</w:t>
      </w:r>
    </w:p>
    <w:p w:rsidR="00A8590F" w:rsidRDefault="002B51D8">
      <w:pPr>
        <w:spacing w:after="0" w:line="240" w:lineRule="auto"/>
        <w:ind w:firstLine="567"/>
        <w:jc w:val="both"/>
        <w:rPr>
          <w:rFonts w:ascii="Times New Roman" w:hAnsi="Times New Roman" w:cs="Times New Roman"/>
          <w:lang w:eastAsia="en-US"/>
        </w:rPr>
      </w:pPr>
      <w:r>
        <w:rPr>
          <w:rFonts w:ascii="Times New Roman" w:hAnsi="Times New Roman" w:cs="Times New Roman"/>
          <w:lang w:eastAsia="en-US"/>
        </w:rPr>
        <w:t xml:space="preserve">3.9. При передачі товару Постачальник повинен передати Замовнику наступні документи: </w:t>
      </w:r>
    </w:p>
    <w:p w:rsidR="00A8590F" w:rsidRDefault="002B51D8">
      <w:pPr>
        <w:numPr>
          <w:ilvl w:val="0"/>
          <w:numId w:val="10"/>
        </w:numPr>
        <w:spacing w:after="0" w:line="240" w:lineRule="auto"/>
        <w:jc w:val="both"/>
        <w:rPr>
          <w:rFonts w:ascii="Times New Roman" w:hAnsi="Times New Roman" w:cs="Times New Roman"/>
          <w:lang w:eastAsia="en-US"/>
        </w:rPr>
      </w:pPr>
      <w:r>
        <w:rPr>
          <w:rFonts w:ascii="Times New Roman" w:hAnsi="Times New Roman" w:cs="Times New Roman"/>
          <w:lang w:eastAsia="en-US"/>
        </w:rPr>
        <w:t>Видаткову накладну;</w:t>
      </w:r>
    </w:p>
    <w:p w:rsidR="00A8590F" w:rsidRDefault="002B51D8">
      <w:pPr>
        <w:numPr>
          <w:ilvl w:val="0"/>
          <w:numId w:val="10"/>
        </w:numPr>
        <w:spacing w:after="0" w:line="240" w:lineRule="auto"/>
        <w:jc w:val="both"/>
        <w:rPr>
          <w:rFonts w:ascii="Times New Roman" w:hAnsi="Times New Roman" w:cs="Times New Roman"/>
          <w:lang w:eastAsia="en-US"/>
        </w:rPr>
      </w:pPr>
      <w:r>
        <w:rPr>
          <w:rFonts w:ascii="Times New Roman" w:hAnsi="Times New Roman" w:cs="Times New Roman"/>
          <w:lang w:eastAsia="en-US"/>
        </w:rPr>
        <w:t>Рахунок на оплату</w:t>
      </w:r>
    </w:p>
    <w:p w:rsidR="00A8590F" w:rsidRDefault="002B51D8">
      <w:pPr>
        <w:spacing w:after="0" w:line="240" w:lineRule="auto"/>
        <w:ind w:firstLine="708"/>
        <w:jc w:val="both"/>
        <w:rPr>
          <w:rFonts w:ascii="Times New Roman" w:hAnsi="Times New Roman" w:cs="Times New Roman"/>
          <w:lang w:eastAsia="en-US"/>
        </w:rPr>
      </w:pPr>
      <w:r>
        <w:rPr>
          <w:rFonts w:ascii="Times New Roman" w:hAnsi="Times New Roman" w:cs="Times New Roman"/>
          <w:lang w:eastAsia="en-US"/>
        </w:rPr>
        <w:t xml:space="preserve">3.10. Датою поставки Товару </w:t>
      </w:r>
      <w:r>
        <w:rPr>
          <w:rFonts w:ascii="Times New Roman" w:hAnsi="Times New Roman" w:cs="Times New Roman"/>
          <w:spacing w:val="-4"/>
          <w:lang w:eastAsia="en-US"/>
        </w:rPr>
        <w:t>вважається  дата передачі  Постачальником Товару Замовнику згідно</w:t>
      </w:r>
      <w:r>
        <w:rPr>
          <w:rFonts w:ascii="Times New Roman" w:hAnsi="Times New Roman" w:cs="Times New Roman"/>
          <w:spacing w:val="-1"/>
          <w:lang w:eastAsia="en-US"/>
        </w:rPr>
        <w:t xml:space="preserve"> з видатковою накладною. </w:t>
      </w:r>
      <w:r>
        <w:rPr>
          <w:rFonts w:ascii="Times New Roman" w:hAnsi="Times New Roman" w:cs="Times New Roman"/>
          <w:spacing w:val="-5"/>
          <w:lang w:eastAsia="en-US"/>
        </w:rPr>
        <w:t xml:space="preserve">Право власності на Товар переходить від Постачальника до Замовника у момент </w:t>
      </w:r>
      <w:r>
        <w:rPr>
          <w:rFonts w:ascii="Times New Roman" w:hAnsi="Times New Roman" w:cs="Times New Roman"/>
          <w:spacing w:val="-8"/>
          <w:lang w:eastAsia="en-US"/>
        </w:rPr>
        <w:t>підписання видаткової накладної.</w:t>
      </w:r>
    </w:p>
    <w:p w:rsidR="00A8590F" w:rsidRDefault="002B51D8">
      <w:pPr>
        <w:spacing w:after="0" w:line="240" w:lineRule="auto"/>
        <w:ind w:firstLine="708"/>
        <w:jc w:val="both"/>
        <w:rPr>
          <w:rFonts w:ascii="Times New Roman" w:hAnsi="Times New Roman" w:cs="Times New Roman"/>
          <w:lang w:eastAsia="en-US"/>
        </w:rPr>
      </w:pPr>
      <w:r>
        <w:rPr>
          <w:rFonts w:ascii="Times New Roman" w:hAnsi="Times New Roman" w:cs="Times New Roman"/>
          <w:spacing w:val="-2"/>
          <w:lang w:eastAsia="en-US"/>
        </w:rPr>
        <w:t>3.11. При  виявлені  недоліків  у  Товарі  Замовник не  підписує  видаткову накладну</w:t>
      </w:r>
      <w:r>
        <w:rPr>
          <w:rFonts w:ascii="Times New Roman" w:hAnsi="Times New Roman" w:cs="Times New Roman"/>
          <w:spacing w:val="-4"/>
          <w:lang w:eastAsia="en-US"/>
        </w:rPr>
        <w:t>, з наданням письмової мотивованої відмови від її підписання протягом 3</w:t>
      </w:r>
      <w:r>
        <w:rPr>
          <w:rFonts w:ascii="Times New Roman" w:hAnsi="Times New Roman" w:cs="Times New Roman"/>
          <w:spacing w:val="-9"/>
          <w:lang w:eastAsia="en-US"/>
        </w:rPr>
        <w:t xml:space="preserve"> (трьох) робочих днів з дня передачі Товару.</w:t>
      </w:r>
      <w:r>
        <w:rPr>
          <w:rFonts w:ascii="Times New Roman" w:hAnsi="Times New Roman" w:cs="Times New Roman"/>
          <w:lang w:eastAsia="en-US"/>
        </w:rPr>
        <w:t xml:space="preserve"> </w:t>
      </w:r>
      <w:r>
        <w:rPr>
          <w:rFonts w:ascii="Times New Roman" w:hAnsi="Times New Roman" w:cs="Times New Roman"/>
          <w:spacing w:val="-3"/>
          <w:lang w:eastAsia="en-US"/>
        </w:rPr>
        <w:t xml:space="preserve">Протягом 3 (трьох) робочих днів з дня отримання письмової відмови Замовника від </w:t>
      </w:r>
      <w:r>
        <w:rPr>
          <w:rFonts w:ascii="Times New Roman" w:hAnsi="Times New Roman" w:cs="Times New Roman"/>
          <w:spacing w:val="-6"/>
          <w:lang w:eastAsia="en-US"/>
        </w:rPr>
        <w:t xml:space="preserve">підписання видаткової накладної Постачальник зобов'язаний замінити Товар, в якому </w:t>
      </w:r>
      <w:r>
        <w:rPr>
          <w:rFonts w:ascii="Times New Roman" w:hAnsi="Times New Roman" w:cs="Times New Roman"/>
          <w:spacing w:val="-2"/>
          <w:lang w:eastAsia="en-US"/>
        </w:rPr>
        <w:t xml:space="preserve">виявлено недоліки, за власний рахунок. Після заміни неякісного Товару на Товар, що відповідає </w:t>
      </w:r>
      <w:r>
        <w:rPr>
          <w:rFonts w:ascii="Times New Roman" w:hAnsi="Times New Roman" w:cs="Times New Roman"/>
          <w:spacing w:val="-8"/>
          <w:lang w:eastAsia="en-US"/>
        </w:rPr>
        <w:t>умовам цього Договору, Замовник зобов'язаний підписати видаткову накладну.</w:t>
      </w:r>
      <w:r>
        <w:rPr>
          <w:rFonts w:ascii="Times New Roman" w:hAnsi="Times New Roman" w:cs="Times New Roman"/>
          <w:lang w:eastAsia="en-US"/>
        </w:rPr>
        <w:t xml:space="preserve"> </w:t>
      </w:r>
    </w:p>
    <w:p w:rsidR="00A8590F" w:rsidRDefault="00A8590F">
      <w:pPr>
        <w:spacing w:after="0" w:line="240" w:lineRule="auto"/>
        <w:ind w:firstLine="708"/>
        <w:jc w:val="both"/>
        <w:rPr>
          <w:rFonts w:ascii="Times New Roman" w:hAnsi="Times New Roman" w:cs="Times New Roman"/>
          <w:spacing w:val="-8"/>
          <w:lang w:eastAsia="en-US"/>
        </w:rPr>
      </w:pPr>
    </w:p>
    <w:p w:rsidR="00A8590F" w:rsidRDefault="002B51D8">
      <w:pPr>
        <w:spacing w:after="0" w:line="240" w:lineRule="auto"/>
        <w:jc w:val="center"/>
        <w:rPr>
          <w:rFonts w:ascii="Times New Roman" w:hAnsi="Times New Roman" w:cs="Times New Roman"/>
          <w:b/>
          <w:bCs/>
        </w:rPr>
      </w:pPr>
      <w:r>
        <w:rPr>
          <w:rFonts w:ascii="Times New Roman" w:hAnsi="Times New Roman" w:cs="Times New Roman"/>
          <w:b/>
          <w:bCs/>
        </w:rPr>
        <w:t>IV. ГАРАНТІЇ ТА ПРЕТЕНЗІЇ</w:t>
      </w:r>
    </w:p>
    <w:p w:rsidR="00A8590F" w:rsidRDefault="002B51D8">
      <w:pPr>
        <w:spacing w:after="0" w:line="240" w:lineRule="auto"/>
        <w:ind w:firstLine="708"/>
        <w:jc w:val="both"/>
        <w:rPr>
          <w:rFonts w:ascii="Times New Roman" w:hAnsi="Times New Roman" w:cs="Times New Roman"/>
        </w:rPr>
      </w:pPr>
      <w:r>
        <w:rPr>
          <w:rFonts w:ascii="Times New Roman" w:hAnsi="Times New Roman" w:cs="Times New Roman"/>
        </w:rPr>
        <w:t xml:space="preserve">4.1.Постачальник гарантує, що Товар не є проданим, заставленим або переданим іншим особам. </w:t>
      </w:r>
    </w:p>
    <w:p w:rsidR="00A8590F" w:rsidRDefault="002B51D8">
      <w:pPr>
        <w:spacing w:after="0" w:line="240" w:lineRule="auto"/>
        <w:ind w:firstLine="708"/>
        <w:jc w:val="both"/>
        <w:rPr>
          <w:rFonts w:ascii="Times New Roman" w:hAnsi="Times New Roman" w:cs="Times New Roman"/>
        </w:rPr>
      </w:pPr>
      <w:r>
        <w:rPr>
          <w:rFonts w:ascii="Times New Roman" w:hAnsi="Times New Roman" w:cs="Times New Roman"/>
        </w:rPr>
        <w:t>4.2. Товар повинен відповідати технічним умовам заводу-виробника, зазначеним у паспорті.</w:t>
      </w:r>
    </w:p>
    <w:p w:rsidR="00A8590F" w:rsidRDefault="002B51D8">
      <w:pPr>
        <w:spacing w:after="0" w:line="240" w:lineRule="auto"/>
        <w:ind w:firstLine="708"/>
        <w:jc w:val="both"/>
        <w:rPr>
          <w:rFonts w:ascii="Times New Roman" w:hAnsi="Times New Roman" w:cs="Times New Roman"/>
        </w:rPr>
      </w:pPr>
      <w:r>
        <w:rPr>
          <w:rFonts w:ascii="Times New Roman" w:hAnsi="Times New Roman" w:cs="Times New Roman"/>
        </w:rPr>
        <w:t>4.3. Постачальник гарантує високу якість матеріалів, використаних для виготовлення Товару, бездоганну обробку, високу якість технічного виконання.</w:t>
      </w:r>
    </w:p>
    <w:p w:rsidR="00A8590F" w:rsidRDefault="002B51D8">
      <w:pPr>
        <w:spacing w:after="0" w:line="240" w:lineRule="auto"/>
        <w:ind w:firstLine="708"/>
        <w:jc w:val="both"/>
        <w:rPr>
          <w:rFonts w:ascii="Times New Roman" w:hAnsi="Times New Roman" w:cs="Times New Roman"/>
        </w:rPr>
      </w:pPr>
      <w:r>
        <w:rPr>
          <w:rFonts w:ascii="Times New Roman" w:hAnsi="Times New Roman" w:cs="Times New Roman"/>
        </w:rPr>
        <w:t>4.4. Товар повинен відповідати вимогам охорони праці, екології та пожежної безпеки.</w:t>
      </w:r>
    </w:p>
    <w:p w:rsidR="00A8590F" w:rsidRDefault="00A8590F">
      <w:pPr>
        <w:spacing w:after="0" w:line="240" w:lineRule="auto"/>
        <w:jc w:val="center"/>
        <w:rPr>
          <w:rFonts w:ascii="Times New Roman" w:hAnsi="Times New Roman" w:cs="Times New Roman"/>
          <w:b/>
          <w:bCs/>
          <w:lang w:eastAsia="en-US"/>
        </w:rPr>
      </w:pPr>
    </w:p>
    <w:p w:rsidR="00A8590F" w:rsidRDefault="002B51D8">
      <w:pPr>
        <w:spacing w:after="0" w:line="240" w:lineRule="auto"/>
        <w:jc w:val="center"/>
        <w:rPr>
          <w:rFonts w:ascii="Times New Roman" w:hAnsi="Times New Roman" w:cs="Times New Roman"/>
          <w:b/>
          <w:bCs/>
        </w:rPr>
      </w:pPr>
      <w:r>
        <w:rPr>
          <w:rFonts w:ascii="Times New Roman" w:hAnsi="Times New Roman" w:cs="Times New Roman"/>
          <w:b/>
          <w:bCs/>
          <w:lang w:eastAsia="en-US"/>
        </w:rPr>
        <w:t>V</w:t>
      </w:r>
      <w:r>
        <w:rPr>
          <w:rFonts w:ascii="Times New Roman" w:hAnsi="Times New Roman" w:cs="Times New Roman"/>
          <w:b/>
          <w:bCs/>
        </w:rPr>
        <w:t>. ВІДПОВІДАЛЬНІСТЬ СТОРІН І ВИРІШЕННЯ СПОРІВ</w:t>
      </w:r>
    </w:p>
    <w:p w:rsidR="00A8590F" w:rsidRDefault="002B51D8">
      <w:pPr>
        <w:spacing w:after="0" w:line="240" w:lineRule="auto"/>
        <w:ind w:firstLine="567"/>
        <w:jc w:val="both"/>
        <w:rPr>
          <w:rFonts w:ascii="Times New Roman" w:hAnsi="Times New Roman" w:cs="Times New Roman"/>
        </w:rPr>
      </w:pPr>
      <w:r>
        <w:rPr>
          <w:rFonts w:ascii="Times New Roman" w:hAnsi="Times New Roman" w:cs="Times New Roman"/>
        </w:rPr>
        <w:t>5.1. У випадку порушення своїх зобов’язань за цим Договором Сторони несуть відповідальність, визначену даним Договором та чинним законодавством України.</w:t>
      </w:r>
    </w:p>
    <w:p w:rsidR="00A8590F" w:rsidRDefault="002B51D8">
      <w:pPr>
        <w:spacing w:after="0" w:line="240" w:lineRule="auto"/>
        <w:ind w:firstLine="567"/>
        <w:jc w:val="both"/>
        <w:rPr>
          <w:rFonts w:ascii="Times New Roman" w:hAnsi="Times New Roman" w:cs="Times New Roman"/>
        </w:rPr>
      </w:pPr>
      <w:r>
        <w:rPr>
          <w:rFonts w:ascii="Times New Roman" w:hAnsi="Times New Roman" w:cs="Times New Roman"/>
        </w:rPr>
        <w:t>5.2. Підставою для припинення дії цього Договору є невиконання або неналежне виконання Сторонами своїх зобов’язань за цим Договором.</w:t>
      </w:r>
    </w:p>
    <w:p w:rsidR="00A8590F" w:rsidRDefault="002B51D8">
      <w:pPr>
        <w:tabs>
          <w:tab w:val="left" w:pos="540"/>
        </w:tabs>
        <w:spacing w:after="0" w:line="240" w:lineRule="auto"/>
        <w:jc w:val="both"/>
        <w:rPr>
          <w:rFonts w:ascii="Times New Roman" w:hAnsi="Times New Roman" w:cs="Times New Roman"/>
        </w:rPr>
      </w:pPr>
      <w:r>
        <w:rPr>
          <w:rFonts w:ascii="Times New Roman" w:hAnsi="Times New Roman" w:cs="Times New Roman"/>
        </w:rPr>
        <w:tab/>
        <w:t>5.3. У разі прострочення Постачальником виконання зобов’язань за цим Договором терміном більше ніж 5 (п’ять) календарних днів, Постачальник сплачує Замовнику пеню в розмірі подвійної облікової ставки НБУ від вартості недопоставленого Товару за кожен день прострочення виконання зобов'язання за цим Договором.</w:t>
      </w:r>
    </w:p>
    <w:p w:rsidR="00A8590F" w:rsidRDefault="002B51D8">
      <w:pPr>
        <w:tabs>
          <w:tab w:val="left" w:pos="540"/>
        </w:tabs>
        <w:spacing w:after="0" w:line="240" w:lineRule="auto"/>
        <w:jc w:val="both"/>
        <w:rPr>
          <w:rFonts w:ascii="Times New Roman" w:hAnsi="Times New Roman" w:cs="Times New Roman"/>
        </w:rPr>
      </w:pPr>
      <w:r>
        <w:rPr>
          <w:rFonts w:ascii="Times New Roman" w:hAnsi="Times New Roman" w:cs="Times New Roman"/>
        </w:rPr>
        <w:tab/>
        <w:t xml:space="preserve">5.4. У випадку прострочення Постачальником виконання зобов’язань за цим Договором терміном більше ніж 10 (десять) календарних днів, Постачальник сплачує Замовнику пеню у розмірі 2% від суми непоставленого Товару за кожен день прострочення виконання зобов'язання  за цим Договором. </w:t>
      </w:r>
    </w:p>
    <w:p w:rsidR="00A8590F" w:rsidRDefault="002B51D8">
      <w:pPr>
        <w:tabs>
          <w:tab w:val="left" w:pos="540"/>
        </w:tabs>
        <w:spacing w:after="0" w:line="240" w:lineRule="auto"/>
        <w:jc w:val="both"/>
        <w:rPr>
          <w:rFonts w:ascii="Times New Roman" w:hAnsi="Times New Roman" w:cs="Times New Roman"/>
        </w:rPr>
      </w:pPr>
      <w:r>
        <w:rPr>
          <w:rFonts w:ascii="Times New Roman" w:hAnsi="Times New Roman" w:cs="Times New Roman"/>
        </w:rPr>
        <w:tab/>
        <w:t>5.5. У випадку, якщо будь-яка з позицій визначених у Додатку №1 пошкоджена чи не відповідає Додатку №1, Постачальник зобов’язаний замінити їх за свій рахунок протягом 10 (десяти) календарних днів.</w:t>
      </w:r>
    </w:p>
    <w:p w:rsidR="00A8590F" w:rsidRDefault="002B51D8">
      <w:pPr>
        <w:spacing w:after="0" w:line="240" w:lineRule="auto"/>
        <w:ind w:firstLine="567"/>
        <w:jc w:val="both"/>
        <w:rPr>
          <w:rFonts w:ascii="Times New Roman" w:hAnsi="Times New Roman" w:cs="Times New Roman"/>
        </w:rPr>
      </w:pPr>
      <w:r>
        <w:rPr>
          <w:rFonts w:ascii="Times New Roman" w:hAnsi="Times New Roman" w:cs="Times New Roman"/>
        </w:rPr>
        <w:t>5.6. У разі неможливості вирішення спорів шляхом переговорів вони будуть вирішуватися в судовому порядку згідно чинного законодавства України.</w:t>
      </w:r>
    </w:p>
    <w:p w:rsidR="00A8590F" w:rsidRDefault="00A8590F">
      <w:pPr>
        <w:spacing w:after="0" w:line="240" w:lineRule="auto"/>
        <w:jc w:val="center"/>
        <w:rPr>
          <w:rFonts w:ascii="Times New Roman" w:hAnsi="Times New Roman" w:cs="Times New Roman"/>
          <w:b/>
          <w:bCs/>
          <w:lang w:eastAsia="en-US"/>
        </w:rPr>
      </w:pPr>
    </w:p>
    <w:p w:rsidR="00A8590F" w:rsidRDefault="002B51D8">
      <w:pPr>
        <w:spacing w:after="0" w:line="240" w:lineRule="auto"/>
        <w:jc w:val="center"/>
        <w:rPr>
          <w:rFonts w:ascii="Times New Roman" w:hAnsi="Times New Roman" w:cs="Times New Roman"/>
          <w:b/>
          <w:bCs/>
        </w:rPr>
      </w:pPr>
      <w:r>
        <w:rPr>
          <w:rFonts w:ascii="Times New Roman" w:hAnsi="Times New Roman" w:cs="Times New Roman"/>
          <w:b/>
          <w:bCs/>
          <w:lang w:eastAsia="en-US"/>
        </w:rPr>
        <w:t>VI</w:t>
      </w:r>
      <w:r>
        <w:rPr>
          <w:rFonts w:ascii="Times New Roman" w:hAnsi="Times New Roman" w:cs="Times New Roman"/>
          <w:b/>
          <w:bCs/>
        </w:rPr>
        <w:t>. СТРОК ДІЇ ДОГОВОРУ</w:t>
      </w:r>
    </w:p>
    <w:p w:rsidR="00A8590F" w:rsidRDefault="002B51D8">
      <w:pPr>
        <w:spacing w:after="0" w:line="240" w:lineRule="auto"/>
        <w:ind w:firstLine="540"/>
        <w:jc w:val="both"/>
        <w:rPr>
          <w:rFonts w:ascii="Times New Roman" w:hAnsi="Times New Roman" w:cs="Times New Roman"/>
        </w:rPr>
      </w:pPr>
      <w:r>
        <w:rPr>
          <w:rFonts w:ascii="Times New Roman" w:hAnsi="Times New Roman" w:cs="Times New Roman"/>
        </w:rPr>
        <w:t xml:space="preserve">6.1. Даний Договір набуває чинності з моменту його підписання і діє до </w:t>
      </w:r>
      <w:r>
        <w:rPr>
          <w:rFonts w:ascii="Times New Roman" w:hAnsi="Times New Roman" w:cs="Times New Roman"/>
          <w:b/>
          <w:bCs/>
        </w:rPr>
        <w:t>31 грудня 2023 року</w:t>
      </w:r>
      <w:r>
        <w:rPr>
          <w:rFonts w:ascii="Times New Roman" w:hAnsi="Times New Roman" w:cs="Times New Roman"/>
        </w:rPr>
        <w:t>, але в будь-якому випадку до повного виконання Сторонами своїх зобов’язань по цьому Договору.</w:t>
      </w:r>
    </w:p>
    <w:p w:rsidR="00A8590F" w:rsidRDefault="002B51D8">
      <w:pPr>
        <w:spacing w:after="0" w:line="240" w:lineRule="auto"/>
        <w:ind w:firstLine="540"/>
        <w:jc w:val="both"/>
        <w:rPr>
          <w:rFonts w:ascii="Times New Roman" w:hAnsi="Times New Roman" w:cs="Times New Roman"/>
        </w:rPr>
      </w:pPr>
      <w:r>
        <w:rPr>
          <w:rFonts w:ascii="Times New Roman" w:hAnsi="Times New Roman" w:cs="Times New Roman"/>
        </w:rPr>
        <w:t xml:space="preserve">6.3. Цей Договір може бути розірвано в односторонньому порядку Замовником в випадку відсутності бюджетного фінансування, з обов’язковим повідомленням іншої Сторони не пізніше ніж 3 (три) дні  до дати розірвання цього Договору. </w:t>
      </w:r>
    </w:p>
    <w:p w:rsidR="00A8590F" w:rsidRDefault="00A8590F">
      <w:pPr>
        <w:spacing w:after="0" w:line="240" w:lineRule="auto"/>
        <w:jc w:val="center"/>
        <w:rPr>
          <w:rFonts w:ascii="Times New Roman" w:hAnsi="Times New Roman" w:cs="Times New Roman"/>
          <w:b/>
          <w:bCs/>
          <w:lang w:eastAsia="en-US"/>
        </w:rPr>
      </w:pPr>
    </w:p>
    <w:p w:rsidR="00A8590F" w:rsidRDefault="002B51D8">
      <w:pPr>
        <w:spacing w:after="0" w:line="240" w:lineRule="auto"/>
        <w:jc w:val="center"/>
        <w:rPr>
          <w:rFonts w:ascii="Times New Roman" w:hAnsi="Times New Roman" w:cs="Times New Roman"/>
          <w:b/>
          <w:bCs/>
        </w:rPr>
      </w:pPr>
      <w:r>
        <w:rPr>
          <w:rFonts w:ascii="Times New Roman" w:hAnsi="Times New Roman" w:cs="Times New Roman"/>
          <w:b/>
          <w:bCs/>
          <w:lang w:eastAsia="en-US"/>
        </w:rPr>
        <w:t>VII</w:t>
      </w:r>
      <w:r>
        <w:rPr>
          <w:rFonts w:ascii="Times New Roman" w:hAnsi="Times New Roman" w:cs="Times New Roman"/>
          <w:b/>
          <w:bCs/>
        </w:rPr>
        <w:t>. ФОРС-МАЖОРНІ ОБСТАВИНИ</w:t>
      </w:r>
    </w:p>
    <w:p w:rsidR="00A8590F" w:rsidRDefault="002B51D8">
      <w:pPr>
        <w:spacing w:after="0" w:line="240" w:lineRule="auto"/>
        <w:ind w:right="-12" w:firstLineChars="200" w:firstLine="440"/>
        <w:jc w:val="both"/>
        <w:rPr>
          <w:rFonts w:ascii="Times New Roman" w:hAnsi="Times New Roman" w:cs="Times New Roman"/>
          <w:lang w:eastAsia="en-US"/>
        </w:rPr>
      </w:pPr>
      <w:r>
        <w:rPr>
          <w:rFonts w:ascii="Times New Roman" w:hAnsi="Times New Roman" w:cs="Times New Roman"/>
        </w:rPr>
        <w:lastRenderedPageBreak/>
        <w:t>7.1. </w:t>
      </w:r>
      <w:r>
        <w:rPr>
          <w:rFonts w:ascii="Times New Roman" w:hAnsi="Times New Roman" w:cs="Times New Roman"/>
          <w:spacing w:val="30"/>
          <w:lang w:eastAsia="en-US"/>
        </w:rPr>
        <w:t xml:space="preserve"> </w:t>
      </w:r>
      <w:r>
        <w:rPr>
          <w:rFonts w:ascii="Times New Roman" w:hAnsi="Times New Roman" w:cs="Times New Roman"/>
          <w:spacing w:val="1"/>
          <w:lang w:eastAsia="en-US"/>
        </w:rPr>
        <w:t>С</w:t>
      </w:r>
      <w:r>
        <w:rPr>
          <w:rFonts w:ascii="Times New Roman" w:hAnsi="Times New Roman" w:cs="Times New Roman"/>
          <w:lang w:eastAsia="en-US"/>
        </w:rPr>
        <w:t>торони</w:t>
      </w:r>
      <w:r>
        <w:rPr>
          <w:rFonts w:ascii="Times New Roman" w:hAnsi="Times New Roman" w:cs="Times New Roman"/>
          <w:spacing w:val="29"/>
          <w:lang w:eastAsia="en-US"/>
        </w:rPr>
        <w:t xml:space="preserve"> </w:t>
      </w:r>
      <w:r>
        <w:rPr>
          <w:rFonts w:ascii="Times New Roman" w:hAnsi="Times New Roman" w:cs="Times New Roman"/>
          <w:spacing w:val="1"/>
          <w:lang w:eastAsia="en-US"/>
        </w:rPr>
        <w:t>з</w:t>
      </w:r>
      <w:r>
        <w:rPr>
          <w:rFonts w:ascii="Times New Roman" w:hAnsi="Times New Roman" w:cs="Times New Roman"/>
          <w:lang w:eastAsia="en-US"/>
        </w:rPr>
        <w:t>вільняю</w:t>
      </w:r>
      <w:r>
        <w:rPr>
          <w:rFonts w:ascii="Times New Roman" w:hAnsi="Times New Roman" w:cs="Times New Roman"/>
          <w:spacing w:val="-1"/>
          <w:lang w:eastAsia="en-US"/>
        </w:rPr>
        <w:t>т</w:t>
      </w:r>
      <w:r>
        <w:rPr>
          <w:rFonts w:ascii="Times New Roman" w:hAnsi="Times New Roman" w:cs="Times New Roman"/>
          <w:lang w:eastAsia="en-US"/>
        </w:rPr>
        <w:t>ься</w:t>
      </w:r>
      <w:r>
        <w:rPr>
          <w:rFonts w:ascii="Times New Roman" w:hAnsi="Times New Roman" w:cs="Times New Roman"/>
          <w:spacing w:val="30"/>
          <w:lang w:eastAsia="en-US"/>
        </w:rPr>
        <w:t xml:space="preserve"> </w:t>
      </w:r>
      <w:r>
        <w:rPr>
          <w:rFonts w:ascii="Times New Roman" w:hAnsi="Times New Roman" w:cs="Times New Roman"/>
          <w:lang w:eastAsia="en-US"/>
        </w:rPr>
        <w:t>від</w:t>
      </w:r>
      <w:r>
        <w:rPr>
          <w:rFonts w:ascii="Times New Roman" w:hAnsi="Times New Roman" w:cs="Times New Roman"/>
          <w:spacing w:val="31"/>
          <w:lang w:eastAsia="en-US"/>
        </w:rPr>
        <w:t xml:space="preserve"> </w:t>
      </w:r>
      <w:r>
        <w:rPr>
          <w:rFonts w:ascii="Times New Roman" w:hAnsi="Times New Roman" w:cs="Times New Roman"/>
          <w:lang w:eastAsia="en-US"/>
        </w:rPr>
        <w:t>від</w:t>
      </w:r>
      <w:r>
        <w:rPr>
          <w:rFonts w:ascii="Times New Roman" w:hAnsi="Times New Roman" w:cs="Times New Roman"/>
          <w:spacing w:val="1"/>
          <w:lang w:eastAsia="en-US"/>
        </w:rPr>
        <w:t>п</w:t>
      </w:r>
      <w:r>
        <w:rPr>
          <w:rFonts w:ascii="Times New Roman" w:hAnsi="Times New Roman" w:cs="Times New Roman"/>
          <w:lang w:eastAsia="en-US"/>
        </w:rPr>
        <w:t>ов</w:t>
      </w:r>
      <w:r>
        <w:rPr>
          <w:rFonts w:ascii="Times New Roman" w:hAnsi="Times New Roman" w:cs="Times New Roman"/>
          <w:spacing w:val="-1"/>
          <w:lang w:eastAsia="en-US"/>
        </w:rPr>
        <w:t>і</w:t>
      </w:r>
      <w:r>
        <w:rPr>
          <w:rFonts w:ascii="Times New Roman" w:hAnsi="Times New Roman" w:cs="Times New Roman"/>
          <w:lang w:eastAsia="en-US"/>
        </w:rPr>
        <w:t>д</w:t>
      </w:r>
      <w:r>
        <w:rPr>
          <w:rFonts w:ascii="Times New Roman" w:hAnsi="Times New Roman" w:cs="Times New Roman"/>
          <w:spacing w:val="-1"/>
          <w:lang w:eastAsia="en-US"/>
        </w:rPr>
        <w:t>а</w:t>
      </w:r>
      <w:r>
        <w:rPr>
          <w:rFonts w:ascii="Times New Roman" w:hAnsi="Times New Roman" w:cs="Times New Roman"/>
          <w:lang w:eastAsia="en-US"/>
        </w:rPr>
        <w:t>ль</w:t>
      </w:r>
      <w:r>
        <w:rPr>
          <w:rFonts w:ascii="Times New Roman" w:hAnsi="Times New Roman" w:cs="Times New Roman"/>
          <w:spacing w:val="1"/>
          <w:lang w:eastAsia="en-US"/>
        </w:rPr>
        <w:t>н</w:t>
      </w:r>
      <w:r>
        <w:rPr>
          <w:rFonts w:ascii="Times New Roman" w:hAnsi="Times New Roman" w:cs="Times New Roman"/>
          <w:lang w:eastAsia="en-US"/>
        </w:rPr>
        <w:t>о</w:t>
      </w:r>
      <w:r>
        <w:rPr>
          <w:rFonts w:ascii="Times New Roman" w:hAnsi="Times New Roman" w:cs="Times New Roman"/>
          <w:spacing w:val="-2"/>
          <w:lang w:eastAsia="en-US"/>
        </w:rPr>
        <w:t>с</w:t>
      </w:r>
      <w:r>
        <w:rPr>
          <w:rFonts w:ascii="Times New Roman" w:hAnsi="Times New Roman" w:cs="Times New Roman"/>
          <w:lang w:eastAsia="en-US"/>
        </w:rPr>
        <w:t>ті</w:t>
      </w:r>
      <w:r>
        <w:rPr>
          <w:rFonts w:ascii="Times New Roman" w:hAnsi="Times New Roman" w:cs="Times New Roman"/>
          <w:spacing w:val="31"/>
          <w:lang w:eastAsia="en-US"/>
        </w:rPr>
        <w:t xml:space="preserve"> </w:t>
      </w:r>
      <w:r>
        <w:rPr>
          <w:rFonts w:ascii="Times New Roman" w:hAnsi="Times New Roman" w:cs="Times New Roman"/>
          <w:spacing w:val="1"/>
          <w:lang w:eastAsia="en-US"/>
        </w:rPr>
        <w:t>з</w:t>
      </w:r>
      <w:r>
        <w:rPr>
          <w:rFonts w:ascii="Times New Roman" w:hAnsi="Times New Roman" w:cs="Times New Roman"/>
          <w:lang w:eastAsia="en-US"/>
        </w:rPr>
        <w:t>а</w:t>
      </w:r>
      <w:r>
        <w:rPr>
          <w:rFonts w:ascii="Times New Roman" w:hAnsi="Times New Roman" w:cs="Times New Roman"/>
          <w:spacing w:val="27"/>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евик</w:t>
      </w:r>
      <w:r>
        <w:rPr>
          <w:rFonts w:ascii="Times New Roman" w:hAnsi="Times New Roman" w:cs="Times New Roman"/>
          <w:spacing w:val="-1"/>
          <w:lang w:eastAsia="en-US"/>
        </w:rPr>
        <w:t>о</w:t>
      </w:r>
      <w:r>
        <w:rPr>
          <w:rFonts w:ascii="Times New Roman" w:hAnsi="Times New Roman" w:cs="Times New Roman"/>
          <w:lang w:eastAsia="en-US"/>
        </w:rPr>
        <w:t>нан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29"/>
          <w:lang w:eastAsia="en-US"/>
        </w:rPr>
        <w:t xml:space="preserve"> </w:t>
      </w:r>
      <w:r>
        <w:rPr>
          <w:rFonts w:ascii="Times New Roman" w:hAnsi="Times New Roman" w:cs="Times New Roman"/>
          <w:lang w:eastAsia="en-US"/>
        </w:rPr>
        <w:t>або</w:t>
      </w:r>
      <w:r>
        <w:rPr>
          <w:rFonts w:ascii="Times New Roman" w:hAnsi="Times New Roman" w:cs="Times New Roman"/>
          <w:spacing w:val="27"/>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еналежне</w:t>
      </w:r>
      <w:r>
        <w:rPr>
          <w:rFonts w:ascii="Times New Roman" w:hAnsi="Times New Roman" w:cs="Times New Roman"/>
          <w:spacing w:val="29"/>
          <w:lang w:eastAsia="en-US"/>
        </w:rPr>
        <w:t xml:space="preserve"> </w:t>
      </w:r>
      <w:r>
        <w:rPr>
          <w:rFonts w:ascii="Times New Roman" w:hAnsi="Times New Roman" w:cs="Times New Roman"/>
          <w:lang w:eastAsia="en-US"/>
        </w:rPr>
        <w:t>в</w:t>
      </w:r>
      <w:r>
        <w:rPr>
          <w:rFonts w:ascii="Times New Roman" w:hAnsi="Times New Roman" w:cs="Times New Roman"/>
          <w:spacing w:val="1"/>
          <w:lang w:eastAsia="en-US"/>
        </w:rPr>
        <w:t>ик</w:t>
      </w:r>
      <w:r>
        <w:rPr>
          <w:rFonts w:ascii="Times New Roman" w:hAnsi="Times New Roman" w:cs="Times New Roman"/>
          <w:lang w:eastAsia="en-US"/>
        </w:rPr>
        <w:t>о</w:t>
      </w:r>
      <w:r>
        <w:rPr>
          <w:rFonts w:ascii="Times New Roman" w:hAnsi="Times New Roman" w:cs="Times New Roman"/>
          <w:spacing w:val="1"/>
          <w:lang w:eastAsia="en-US"/>
        </w:rPr>
        <w:t>н</w:t>
      </w:r>
      <w:r>
        <w:rPr>
          <w:rFonts w:ascii="Times New Roman" w:hAnsi="Times New Roman" w:cs="Times New Roman"/>
          <w:lang w:eastAsia="en-US"/>
        </w:rPr>
        <w:t>а</w:t>
      </w:r>
      <w:r>
        <w:rPr>
          <w:rFonts w:ascii="Times New Roman" w:hAnsi="Times New Roman" w:cs="Times New Roman"/>
          <w:spacing w:val="-2"/>
          <w:lang w:eastAsia="en-US"/>
        </w:rPr>
        <w:t>н</w:t>
      </w:r>
      <w:r>
        <w:rPr>
          <w:rFonts w:ascii="Times New Roman" w:hAnsi="Times New Roman" w:cs="Times New Roman"/>
          <w:lang w:eastAsia="en-US"/>
        </w:rPr>
        <w:t>ня зобов</w:t>
      </w:r>
      <w:r>
        <w:rPr>
          <w:rFonts w:ascii="Times New Roman" w:hAnsi="Times New Roman" w:cs="Times New Roman"/>
          <w:spacing w:val="-1"/>
          <w:lang w:eastAsia="en-US"/>
        </w:rPr>
        <w:t>'</w:t>
      </w:r>
      <w:r>
        <w:rPr>
          <w:rFonts w:ascii="Times New Roman" w:hAnsi="Times New Roman" w:cs="Times New Roman"/>
          <w:lang w:eastAsia="en-US"/>
        </w:rPr>
        <w:t>язань</w:t>
      </w:r>
      <w:r>
        <w:rPr>
          <w:rFonts w:ascii="Times New Roman" w:hAnsi="Times New Roman" w:cs="Times New Roman"/>
          <w:spacing w:val="27"/>
          <w:lang w:eastAsia="en-US"/>
        </w:rPr>
        <w:t xml:space="preserve"> </w:t>
      </w:r>
      <w:r>
        <w:rPr>
          <w:rFonts w:ascii="Times New Roman" w:hAnsi="Times New Roman" w:cs="Times New Roman"/>
          <w:spacing w:val="1"/>
          <w:lang w:eastAsia="en-US"/>
        </w:rPr>
        <w:t>з</w:t>
      </w:r>
      <w:r>
        <w:rPr>
          <w:rFonts w:ascii="Times New Roman" w:hAnsi="Times New Roman" w:cs="Times New Roman"/>
          <w:lang w:eastAsia="en-US"/>
        </w:rPr>
        <w:t>а</w:t>
      </w:r>
      <w:r>
        <w:rPr>
          <w:rFonts w:ascii="Times New Roman" w:hAnsi="Times New Roman" w:cs="Times New Roman"/>
          <w:spacing w:val="25"/>
          <w:lang w:eastAsia="en-US"/>
        </w:rPr>
        <w:t xml:space="preserve"> </w:t>
      </w:r>
      <w:r>
        <w:rPr>
          <w:rFonts w:ascii="Times New Roman" w:hAnsi="Times New Roman" w:cs="Times New Roman"/>
          <w:lang w:eastAsia="en-US"/>
        </w:rPr>
        <w:t>цим</w:t>
      </w:r>
      <w:r>
        <w:rPr>
          <w:rFonts w:ascii="Times New Roman" w:hAnsi="Times New Roman" w:cs="Times New Roman"/>
          <w:spacing w:val="25"/>
          <w:lang w:eastAsia="en-US"/>
        </w:rPr>
        <w:t xml:space="preserve"> </w:t>
      </w:r>
      <w:r>
        <w:rPr>
          <w:rFonts w:ascii="Times New Roman" w:hAnsi="Times New Roman" w:cs="Times New Roman"/>
          <w:lang w:eastAsia="en-US"/>
        </w:rPr>
        <w:t>До</w:t>
      </w:r>
      <w:r>
        <w:rPr>
          <w:rFonts w:ascii="Times New Roman" w:hAnsi="Times New Roman" w:cs="Times New Roman"/>
          <w:spacing w:val="-2"/>
          <w:lang w:eastAsia="en-US"/>
        </w:rPr>
        <w:t>г</w:t>
      </w:r>
      <w:r>
        <w:rPr>
          <w:rFonts w:ascii="Times New Roman" w:hAnsi="Times New Roman" w:cs="Times New Roman"/>
          <w:lang w:eastAsia="en-US"/>
        </w:rPr>
        <w:t>овором</w:t>
      </w:r>
      <w:r>
        <w:rPr>
          <w:rFonts w:ascii="Times New Roman" w:hAnsi="Times New Roman" w:cs="Times New Roman"/>
          <w:spacing w:val="26"/>
          <w:lang w:eastAsia="en-US"/>
        </w:rPr>
        <w:t xml:space="preserve"> </w:t>
      </w:r>
      <w:r>
        <w:rPr>
          <w:rFonts w:ascii="Times New Roman" w:hAnsi="Times New Roman" w:cs="Times New Roman"/>
          <w:lang w:eastAsia="en-US"/>
        </w:rPr>
        <w:t>у</w:t>
      </w:r>
      <w:r>
        <w:rPr>
          <w:rFonts w:ascii="Times New Roman" w:hAnsi="Times New Roman" w:cs="Times New Roman"/>
          <w:spacing w:val="22"/>
          <w:lang w:eastAsia="en-US"/>
        </w:rPr>
        <w:t xml:space="preserve"> </w:t>
      </w:r>
      <w:r>
        <w:rPr>
          <w:rFonts w:ascii="Times New Roman" w:hAnsi="Times New Roman" w:cs="Times New Roman"/>
          <w:lang w:eastAsia="en-US"/>
        </w:rPr>
        <w:t>разі</w:t>
      </w:r>
      <w:r>
        <w:rPr>
          <w:rFonts w:ascii="Times New Roman" w:hAnsi="Times New Roman" w:cs="Times New Roman"/>
          <w:spacing w:val="26"/>
          <w:lang w:eastAsia="en-US"/>
        </w:rPr>
        <w:t xml:space="preserve"> </w:t>
      </w:r>
      <w:r>
        <w:rPr>
          <w:rFonts w:ascii="Times New Roman" w:hAnsi="Times New Roman" w:cs="Times New Roman"/>
          <w:lang w:eastAsia="en-US"/>
        </w:rPr>
        <w:t>в</w:t>
      </w:r>
      <w:r>
        <w:rPr>
          <w:rFonts w:ascii="Times New Roman" w:hAnsi="Times New Roman" w:cs="Times New Roman"/>
          <w:spacing w:val="1"/>
          <w:lang w:eastAsia="en-US"/>
        </w:rPr>
        <w:t>ини</w:t>
      </w:r>
      <w:r>
        <w:rPr>
          <w:rFonts w:ascii="Times New Roman" w:hAnsi="Times New Roman" w:cs="Times New Roman"/>
          <w:spacing w:val="-1"/>
          <w:lang w:eastAsia="en-US"/>
        </w:rPr>
        <w:t>к</w:t>
      </w:r>
      <w:r>
        <w:rPr>
          <w:rFonts w:ascii="Times New Roman" w:hAnsi="Times New Roman" w:cs="Times New Roman"/>
          <w:lang w:eastAsia="en-US"/>
        </w:rPr>
        <w:t>нен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27"/>
          <w:lang w:eastAsia="en-US"/>
        </w:rPr>
        <w:t xml:space="preserve"> </w:t>
      </w:r>
      <w:r>
        <w:rPr>
          <w:rFonts w:ascii="Times New Roman" w:hAnsi="Times New Roman" w:cs="Times New Roman"/>
          <w:spacing w:val="6"/>
          <w:lang w:eastAsia="en-US"/>
        </w:rPr>
        <w:t>о</w:t>
      </w:r>
      <w:r>
        <w:rPr>
          <w:rFonts w:ascii="Times New Roman" w:hAnsi="Times New Roman" w:cs="Times New Roman"/>
          <w:lang w:eastAsia="en-US"/>
        </w:rPr>
        <w:t>бстав</w:t>
      </w:r>
      <w:r>
        <w:rPr>
          <w:rFonts w:ascii="Times New Roman" w:hAnsi="Times New Roman" w:cs="Times New Roman"/>
          <w:spacing w:val="-2"/>
          <w:lang w:eastAsia="en-US"/>
        </w:rPr>
        <w:t>и</w:t>
      </w:r>
      <w:r>
        <w:rPr>
          <w:rFonts w:ascii="Times New Roman" w:hAnsi="Times New Roman" w:cs="Times New Roman"/>
          <w:lang w:eastAsia="en-US"/>
        </w:rPr>
        <w:t>н</w:t>
      </w:r>
      <w:r>
        <w:rPr>
          <w:rFonts w:ascii="Times New Roman" w:hAnsi="Times New Roman" w:cs="Times New Roman"/>
          <w:spacing w:val="26"/>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епер</w:t>
      </w:r>
      <w:r>
        <w:rPr>
          <w:rFonts w:ascii="Times New Roman" w:hAnsi="Times New Roman" w:cs="Times New Roman"/>
          <w:spacing w:val="-1"/>
          <w:lang w:eastAsia="en-US"/>
        </w:rPr>
        <w:t>е</w:t>
      </w:r>
      <w:r>
        <w:rPr>
          <w:rFonts w:ascii="Times New Roman" w:hAnsi="Times New Roman" w:cs="Times New Roman"/>
          <w:lang w:eastAsia="en-US"/>
        </w:rPr>
        <w:t>б</w:t>
      </w:r>
      <w:r>
        <w:rPr>
          <w:rFonts w:ascii="Times New Roman" w:hAnsi="Times New Roman" w:cs="Times New Roman"/>
          <w:spacing w:val="-2"/>
          <w:lang w:eastAsia="en-US"/>
        </w:rPr>
        <w:t>о</w:t>
      </w:r>
      <w:r>
        <w:rPr>
          <w:rFonts w:ascii="Times New Roman" w:hAnsi="Times New Roman" w:cs="Times New Roman"/>
          <w:lang w:eastAsia="en-US"/>
        </w:rPr>
        <w:t>рної</w:t>
      </w:r>
      <w:r>
        <w:rPr>
          <w:rFonts w:ascii="Times New Roman" w:hAnsi="Times New Roman" w:cs="Times New Roman"/>
          <w:spacing w:val="26"/>
          <w:lang w:eastAsia="en-US"/>
        </w:rPr>
        <w:t xml:space="preserve"> </w:t>
      </w:r>
      <w:r>
        <w:rPr>
          <w:rFonts w:ascii="Times New Roman" w:hAnsi="Times New Roman" w:cs="Times New Roman"/>
          <w:lang w:eastAsia="en-US"/>
        </w:rPr>
        <w:t>си</w:t>
      </w:r>
      <w:r>
        <w:rPr>
          <w:rFonts w:ascii="Times New Roman" w:hAnsi="Times New Roman" w:cs="Times New Roman"/>
          <w:spacing w:val="-1"/>
          <w:lang w:eastAsia="en-US"/>
        </w:rPr>
        <w:t>л</w:t>
      </w:r>
      <w:r>
        <w:rPr>
          <w:rFonts w:ascii="Times New Roman" w:hAnsi="Times New Roman" w:cs="Times New Roman"/>
          <w:lang w:eastAsia="en-US"/>
        </w:rPr>
        <w:t>и,</w:t>
      </w:r>
      <w:r>
        <w:rPr>
          <w:rFonts w:ascii="Times New Roman" w:hAnsi="Times New Roman" w:cs="Times New Roman"/>
          <w:spacing w:val="26"/>
          <w:lang w:eastAsia="en-US"/>
        </w:rPr>
        <w:t xml:space="preserve"> </w:t>
      </w:r>
      <w:r>
        <w:rPr>
          <w:rFonts w:ascii="Times New Roman" w:hAnsi="Times New Roman" w:cs="Times New Roman"/>
          <w:lang w:eastAsia="en-US"/>
        </w:rPr>
        <w:t>я</w:t>
      </w:r>
      <w:r>
        <w:rPr>
          <w:rFonts w:ascii="Times New Roman" w:hAnsi="Times New Roman" w:cs="Times New Roman"/>
          <w:spacing w:val="1"/>
          <w:lang w:eastAsia="en-US"/>
        </w:rPr>
        <w:t>к</w:t>
      </w:r>
      <w:r>
        <w:rPr>
          <w:rFonts w:ascii="Times New Roman" w:hAnsi="Times New Roman" w:cs="Times New Roman"/>
          <w:lang w:eastAsia="en-US"/>
        </w:rPr>
        <w:t>і</w:t>
      </w:r>
      <w:r>
        <w:rPr>
          <w:rFonts w:ascii="Times New Roman" w:hAnsi="Times New Roman" w:cs="Times New Roman"/>
          <w:spacing w:val="24"/>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w:t>
      </w:r>
      <w:r>
        <w:rPr>
          <w:rFonts w:ascii="Times New Roman" w:hAnsi="Times New Roman" w:cs="Times New Roman"/>
          <w:spacing w:val="26"/>
          <w:lang w:eastAsia="en-US"/>
        </w:rPr>
        <w:t xml:space="preserve"> </w:t>
      </w:r>
      <w:r>
        <w:rPr>
          <w:rFonts w:ascii="Times New Roman" w:hAnsi="Times New Roman" w:cs="Times New Roman"/>
          <w:lang w:eastAsia="en-US"/>
        </w:rPr>
        <w:t>іс</w:t>
      </w:r>
      <w:r>
        <w:rPr>
          <w:rFonts w:ascii="Times New Roman" w:hAnsi="Times New Roman" w:cs="Times New Roman"/>
          <w:spacing w:val="2"/>
          <w:lang w:eastAsia="en-US"/>
        </w:rPr>
        <w:t>н</w:t>
      </w:r>
      <w:r>
        <w:rPr>
          <w:rFonts w:ascii="Times New Roman" w:hAnsi="Times New Roman" w:cs="Times New Roman"/>
          <w:spacing w:val="-6"/>
          <w:lang w:eastAsia="en-US"/>
        </w:rPr>
        <w:t>у</w:t>
      </w:r>
      <w:r>
        <w:rPr>
          <w:rFonts w:ascii="Times New Roman" w:hAnsi="Times New Roman" w:cs="Times New Roman"/>
          <w:spacing w:val="1"/>
          <w:lang w:eastAsia="en-US"/>
        </w:rPr>
        <w:t>в</w:t>
      </w:r>
      <w:r>
        <w:rPr>
          <w:rFonts w:ascii="Times New Roman" w:hAnsi="Times New Roman" w:cs="Times New Roman"/>
          <w:lang w:eastAsia="en-US"/>
        </w:rPr>
        <w:t>али під</w:t>
      </w:r>
      <w:r>
        <w:rPr>
          <w:rFonts w:ascii="Times New Roman" w:hAnsi="Times New Roman" w:cs="Times New Roman"/>
          <w:spacing w:val="20"/>
          <w:lang w:eastAsia="en-US"/>
        </w:rPr>
        <w:t xml:space="preserve"> </w:t>
      </w:r>
      <w:r>
        <w:rPr>
          <w:rFonts w:ascii="Times New Roman" w:hAnsi="Times New Roman" w:cs="Times New Roman"/>
          <w:lang w:eastAsia="en-US"/>
        </w:rPr>
        <w:t>ч</w:t>
      </w:r>
      <w:r>
        <w:rPr>
          <w:rFonts w:ascii="Times New Roman" w:hAnsi="Times New Roman" w:cs="Times New Roman"/>
          <w:spacing w:val="-1"/>
          <w:lang w:eastAsia="en-US"/>
        </w:rPr>
        <w:t>а</w:t>
      </w:r>
      <w:r>
        <w:rPr>
          <w:rFonts w:ascii="Times New Roman" w:hAnsi="Times New Roman" w:cs="Times New Roman"/>
          <w:lang w:eastAsia="en-US"/>
        </w:rPr>
        <w:t>с</w:t>
      </w:r>
      <w:r>
        <w:rPr>
          <w:rFonts w:ascii="Times New Roman" w:hAnsi="Times New Roman" w:cs="Times New Roman"/>
          <w:spacing w:val="22"/>
          <w:lang w:eastAsia="en-US"/>
        </w:rPr>
        <w:t xml:space="preserve"> </w:t>
      </w:r>
      <w:r>
        <w:rPr>
          <w:rFonts w:ascii="Times New Roman" w:hAnsi="Times New Roman" w:cs="Times New Roman"/>
          <w:spacing w:val="-4"/>
          <w:lang w:eastAsia="en-US"/>
        </w:rPr>
        <w:t>у</w:t>
      </w:r>
      <w:r>
        <w:rPr>
          <w:rFonts w:ascii="Times New Roman" w:hAnsi="Times New Roman" w:cs="Times New Roman"/>
          <w:lang w:eastAsia="en-US"/>
        </w:rPr>
        <w:t>кладан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19"/>
          <w:lang w:eastAsia="en-US"/>
        </w:rPr>
        <w:t xml:space="preserve"> даного </w:t>
      </w:r>
      <w:r>
        <w:rPr>
          <w:rFonts w:ascii="Times New Roman" w:hAnsi="Times New Roman" w:cs="Times New Roman"/>
          <w:lang w:eastAsia="en-US"/>
        </w:rPr>
        <w:t>Дог</w:t>
      </w:r>
      <w:r>
        <w:rPr>
          <w:rFonts w:ascii="Times New Roman" w:hAnsi="Times New Roman" w:cs="Times New Roman"/>
          <w:spacing w:val="1"/>
          <w:lang w:eastAsia="en-US"/>
        </w:rPr>
        <w:t>о</w:t>
      </w:r>
      <w:r>
        <w:rPr>
          <w:rFonts w:ascii="Times New Roman" w:hAnsi="Times New Roman" w:cs="Times New Roman"/>
          <w:lang w:eastAsia="en-US"/>
        </w:rPr>
        <w:t>во</w:t>
      </w:r>
      <w:r>
        <w:rPr>
          <w:rFonts w:ascii="Times New Roman" w:hAnsi="Times New Roman" w:cs="Times New Roman"/>
          <w:spacing w:val="2"/>
          <w:lang w:eastAsia="en-US"/>
        </w:rPr>
        <w:t>р</w:t>
      </w:r>
      <w:r>
        <w:rPr>
          <w:rFonts w:ascii="Times New Roman" w:hAnsi="Times New Roman" w:cs="Times New Roman"/>
          <w:lang w:eastAsia="en-US"/>
        </w:rPr>
        <w:t>у</w:t>
      </w:r>
      <w:r>
        <w:rPr>
          <w:rFonts w:ascii="Times New Roman" w:hAnsi="Times New Roman" w:cs="Times New Roman"/>
          <w:spacing w:val="14"/>
          <w:lang w:eastAsia="en-US"/>
        </w:rPr>
        <w:t xml:space="preserve"> </w:t>
      </w:r>
      <w:r>
        <w:rPr>
          <w:rFonts w:ascii="Times New Roman" w:hAnsi="Times New Roman" w:cs="Times New Roman"/>
          <w:spacing w:val="3"/>
          <w:lang w:eastAsia="en-US"/>
        </w:rPr>
        <w:t>т</w:t>
      </w:r>
      <w:r>
        <w:rPr>
          <w:rFonts w:ascii="Times New Roman" w:hAnsi="Times New Roman" w:cs="Times New Roman"/>
          <w:lang w:eastAsia="en-US"/>
        </w:rPr>
        <w:t>а</w:t>
      </w:r>
      <w:r>
        <w:rPr>
          <w:rFonts w:ascii="Times New Roman" w:hAnsi="Times New Roman" w:cs="Times New Roman"/>
          <w:spacing w:val="18"/>
          <w:lang w:eastAsia="en-US"/>
        </w:rPr>
        <w:t xml:space="preserve"> </w:t>
      </w:r>
      <w:r>
        <w:rPr>
          <w:rFonts w:ascii="Times New Roman" w:hAnsi="Times New Roman" w:cs="Times New Roman"/>
          <w:lang w:eastAsia="en-US"/>
        </w:rPr>
        <w:t>в</w:t>
      </w:r>
      <w:r>
        <w:rPr>
          <w:rFonts w:ascii="Times New Roman" w:hAnsi="Times New Roman" w:cs="Times New Roman"/>
          <w:spacing w:val="1"/>
          <w:lang w:eastAsia="en-US"/>
        </w:rPr>
        <w:t>и</w:t>
      </w:r>
      <w:r>
        <w:rPr>
          <w:rFonts w:ascii="Times New Roman" w:hAnsi="Times New Roman" w:cs="Times New Roman"/>
          <w:lang w:eastAsia="en-US"/>
        </w:rPr>
        <w:t>н</w:t>
      </w:r>
      <w:r>
        <w:rPr>
          <w:rFonts w:ascii="Times New Roman" w:hAnsi="Times New Roman" w:cs="Times New Roman"/>
          <w:spacing w:val="1"/>
          <w:lang w:eastAsia="en-US"/>
        </w:rPr>
        <w:t>ик</w:t>
      </w:r>
      <w:r>
        <w:rPr>
          <w:rFonts w:ascii="Times New Roman" w:hAnsi="Times New Roman" w:cs="Times New Roman"/>
          <w:lang w:eastAsia="en-US"/>
        </w:rPr>
        <w:t>ли</w:t>
      </w:r>
      <w:r>
        <w:rPr>
          <w:rFonts w:ascii="Times New Roman" w:hAnsi="Times New Roman" w:cs="Times New Roman"/>
          <w:spacing w:val="20"/>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о</w:t>
      </w:r>
      <w:r>
        <w:rPr>
          <w:rFonts w:ascii="Times New Roman" w:hAnsi="Times New Roman" w:cs="Times New Roman"/>
          <w:spacing w:val="1"/>
          <w:lang w:eastAsia="en-US"/>
        </w:rPr>
        <w:t>з</w:t>
      </w:r>
      <w:r>
        <w:rPr>
          <w:rFonts w:ascii="Times New Roman" w:hAnsi="Times New Roman" w:cs="Times New Roman"/>
          <w:lang w:eastAsia="en-US"/>
        </w:rPr>
        <w:t>а</w:t>
      </w:r>
      <w:r>
        <w:rPr>
          <w:rFonts w:ascii="Times New Roman" w:hAnsi="Times New Roman" w:cs="Times New Roman"/>
          <w:spacing w:val="18"/>
          <w:lang w:eastAsia="en-US"/>
        </w:rPr>
        <w:t xml:space="preserve"> </w:t>
      </w:r>
      <w:r>
        <w:rPr>
          <w:rFonts w:ascii="Times New Roman" w:hAnsi="Times New Roman" w:cs="Times New Roman"/>
          <w:lang w:eastAsia="en-US"/>
        </w:rPr>
        <w:t>волею</w:t>
      </w:r>
      <w:r>
        <w:rPr>
          <w:rFonts w:ascii="Times New Roman" w:hAnsi="Times New Roman" w:cs="Times New Roman"/>
          <w:spacing w:val="18"/>
          <w:lang w:eastAsia="en-US"/>
        </w:rPr>
        <w:t xml:space="preserve"> </w:t>
      </w:r>
      <w:r>
        <w:rPr>
          <w:rFonts w:ascii="Times New Roman" w:hAnsi="Times New Roman" w:cs="Times New Roman"/>
          <w:spacing w:val="1"/>
          <w:lang w:eastAsia="en-US"/>
        </w:rPr>
        <w:t>С</w:t>
      </w:r>
      <w:r>
        <w:rPr>
          <w:rFonts w:ascii="Times New Roman" w:hAnsi="Times New Roman" w:cs="Times New Roman"/>
          <w:lang w:eastAsia="en-US"/>
        </w:rPr>
        <w:t>торін</w:t>
      </w:r>
      <w:r>
        <w:rPr>
          <w:rFonts w:ascii="Times New Roman" w:hAnsi="Times New Roman" w:cs="Times New Roman"/>
          <w:spacing w:val="21"/>
          <w:lang w:eastAsia="en-US"/>
        </w:rPr>
        <w:t xml:space="preserve"> </w:t>
      </w:r>
      <w:r>
        <w:rPr>
          <w:rFonts w:ascii="Times New Roman" w:hAnsi="Times New Roman" w:cs="Times New Roman"/>
          <w:lang w:eastAsia="en-US"/>
        </w:rPr>
        <w:t>(</w:t>
      </w:r>
      <w:r>
        <w:rPr>
          <w:rFonts w:ascii="Times New Roman" w:hAnsi="Times New Roman" w:cs="Times New Roman"/>
          <w:spacing w:val="-1"/>
          <w:lang w:eastAsia="en-US"/>
        </w:rPr>
        <w:t>а</w:t>
      </w:r>
      <w:r>
        <w:rPr>
          <w:rFonts w:ascii="Times New Roman" w:hAnsi="Times New Roman" w:cs="Times New Roman"/>
          <w:lang w:eastAsia="en-US"/>
        </w:rPr>
        <w:t>в</w:t>
      </w:r>
      <w:r>
        <w:rPr>
          <w:rFonts w:ascii="Times New Roman" w:hAnsi="Times New Roman" w:cs="Times New Roman"/>
          <w:spacing w:val="-1"/>
          <w:lang w:eastAsia="en-US"/>
        </w:rPr>
        <w:t>а</w:t>
      </w:r>
      <w:r>
        <w:rPr>
          <w:rFonts w:ascii="Times New Roman" w:hAnsi="Times New Roman" w:cs="Times New Roman"/>
          <w:lang w:eastAsia="en-US"/>
        </w:rPr>
        <w:t>рія,</w:t>
      </w:r>
      <w:r>
        <w:rPr>
          <w:rFonts w:ascii="Times New Roman" w:hAnsi="Times New Roman" w:cs="Times New Roman"/>
          <w:spacing w:val="18"/>
          <w:lang w:eastAsia="en-US"/>
        </w:rPr>
        <w:t xml:space="preserve"> </w:t>
      </w:r>
      <w:r>
        <w:rPr>
          <w:rFonts w:ascii="Times New Roman" w:hAnsi="Times New Roman" w:cs="Times New Roman"/>
          <w:spacing w:val="1"/>
          <w:lang w:eastAsia="en-US"/>
        </w:rPr>
        <w:t>кат</w:t>
      </w:r>
      <w:r>
        <w:rPr>
          <w:rFonts w:ascii="Times New Roman" w:hAnsi="Times New Roman" w:cs="Times New Roman"/>
          <w:lang w:eastAsia="en-US"/>
        </w:rPr>
        <w:t>а</w:t>
      </w:r>
      <w:r>
        <w:rPr>
          <w:rFonts w:ascii="Times New Roman" w:hAnsi="Times New Roman" w:cs="Times New Roman"/>
          <w:spacing w:val="-1"/>
          <w:lang w:eastAsia="en-US"/>
        </w:rPr>
        <w:t>с</w:t>
      </w:r>
      <w:r>
        <w:rPr>
          <w:rFonts w:ascii="Times New Roman" w:hAnsi="Times New Roman" w:cs="Times New Roman"/>
          <w:lang w:eastAsia="en-US"/>
        </w:rPr>
        <w:t>трофа,</w:t>
      </w:r>
      <w:r>
        <w:rPr>
          <w:rFonts w:ascii="Times New Roman" w:hAnsi="Times New Roman" w:cs="Times New Roman"/>
          <w:spacing w:val="18"/>
          <w:lang w:eastAsia="en-US"/>
        </w:rPr>
        <w:t xml:space="preserve"> </w:t>
      </w:r>
      <w:r>
        <w:rPr>
          <w:rFonts w:ascii="Times New Roman" w:hAnsi="Times New Roman" w:cs="Times New Roman"/>
          <w:lang w:eastAsia="en-US"/>
        </w:rPr>
        <w:t>сти</w:t>
      </w:r>
      <w:r>
        <w:rPr>
          <w:rFonts w:ascii="Times New Roman" w:hAnsi="Times New Roman" w:cs="Times New Roman"/>
          <w:spacing w:val="2"/>
          <w:lang w:eastAsia="en-US"/>
        </w:rPr>
        <w:t>х</w:t>
      </w:r>
      <w:r>
        <w:rPr>
          <w:rFonts w:ascii="Times New Roman" w:hAnsi="Times New Roman" w:cs="Times New Roman"/>
          <w:lang w:eastAsia="en-US"/>
        </w:rPr>
        <w:t>ійне</w:t>
      </w:r>
      <w:r>
        <w:rPr>
          <w:rFonts w:ascii="Times New Roman" w:hAnsi="Times New Roman" w:cs="Times New Roman"/>
          <w:spacing w:val="18"/>
          <w:lang w:eastAsia="en-US"/>
        </w:rPr>
        <w:t xml:space="preserve"> </w:t>
      </w:r>
      <w:r>
        <w:rPr>
          <w:rFonts w:ascii="Times New Roman" w:hAnsi="Times New Roman" w:cs="Times New Roman"/>
          <w:lang w:eastAsia="en-US"/>
        </w:rPr>
        <w:t>л</w:t>
      </w:r>
      <w:r>
        <w:rPr>
          <w:rFonts w:ascii="Times New Roman" w:hAnsi="Times New Roman" w:cs="Times New Roman"/>
          <w:spacing w:val="2"/>
          <w:lang w:eastAsia="en-US"/>
        </w:rPr>
        <w:t>и</w:t>
      </w:r>
      <w:r>
        <w:rPr>
          <w:rFonts w:ascii="Times New Roman" w:hAnsi="Times New Roman" w:cs="Times New Roman"/>
          <w:lang w:eastAsia="en-US"/>
        </w:rPr>
        <w:t>хо, епідемія, епізоо</w:t>
      </w:r>
      <w:r>
        <w:rPr>
          <w:rFonts w:ascii="Times New Roman" w:hAnsi="Times New Roman" w:cs="Times New Roman"/>
          <w:spacing w:val="1"/>
          <w:lang w:eastAsia="en-US"/>
        </w:rPr>
        <w:t>т</w:t>
      </w:r>
      <w:r>
        <w:rPr>
          <w:rFonts w:ascii="Times New Roman" w:hAnsi="Times New Roman" w:cs="Times New Roman"/>
          <w:lang w:eastAsia="en-US"/>
        </w:rPr>
        <w:t>ія, в</w:t>
      </w:r>
      <w:r>
        <w:rPr>
          <w:rFonts w:ascii="Times New Roman" w:hAnsi="Times New Roman" w:cs="Times New Roman"/>
          <w:spacing w:val="-1"/>
          <w:lang w:eastAsia="en-US"/>
        </w:rPr>
        <w:t>і</w:t>
      </w:r>
      <w:r>
        <w:rPr>
          <w:rFonts w:ascii="Times New Roman" w:hAnsi="Times New Roman" w:cs="Times New Roman"/>
          <w:lang w:eastAsia="en-US"/>
        </w:rPr>
        <w:t>йна</w:t>
      </w:r>
      <w:r>
        <w:rPr>
          <w:rFonts w:ascii="Times New Roman" w:hAnsi="Times New Roman" w:cs="Times New Roman"/>
          <w:spacing w:val="-1"/>
          <w:lang w:eastAsia="en-US"/>
        </w:rPr>
        <w:t xml:space="preserve"> </w:t>
      </w:r>
      <w:r>
        <w:rPr>
          <w:rFonts w:ascii="Times New Roman" w:hAnsi="Times New Roman" w:cs="Times New Roman"/>
          <w:lang w:eastAsia="en-US"/>
        </w:rPr>
        <w:t>тощо).</w:t>
      </w:r>
    </w:p>
    <w:p w:rsidR="00A8590F" w:rsidRDefault="002B51D8">
      <w:pPr>
        <w:spacing w:after="0" w:line="240" w:lineRule="auto"/>
        <w:ind w:right="-20" w:firstLineChars="200" w:firstLine="440"/>
        <w:jc w:val="both"/>
        <w:rPr>
          <w:rFonts w:ascii="Times New Roman" w:hAnsi="Times New Roman" w:cs="Times New Roman"/>
          <w:lang w:eastAsia="en-US"/>
        </w:rPr>
      </w:pPr>
      <w:r>
        <w:rPr>
          <w:rFonts w:ascii="Times New Roman" w:hAnsi="Times New Roman" w:cs="Times New Roman"/>
          <w:lang w:eastAsia="en-US"/>
        </w:rPr>
        <w:t>7.2.</w:t>
      </w:r>
      <w:r>
        <w:rPr>
          <w:rFonts w:ascii="Times New Roman" w:hAnsi="Times New Roman" w:cs="Times New Roman"/>
          <w:spacing w:val="88"/>
          <w:lang w:eastAsia="en-US"/>
        </w:rPr>
        <w:t xml:space="preserve"> </w:t>
      </w:r>
      <w:r>
        <w:rPr>
          <w:rFonts w:ascii="Times New Roman" w:hAnsi="Times New Roman" w:cs="Times New Roman"/>
          <w:spacing w:val="1"/>
          <w:lang w:eastAsia="en-US"/>
        </w:rPr>
        <w:t>С</w:t>
      </w:r>
      <w:r>
        <w:rPr>
          <w:rFonts w:ascii="Times New Roman" w:hAnsi="Times New Roman" w:cs="Times New Roman"/>
          <w:lang w:eastAsia="en-US"/>
        </w:rPr>
        <w:t>торо</w:t>
      </w:r>
      <w:r>
        <w:rPr>
          <w:rFonts w:ascii="Times New Roman" w:hAnsi="Times New Roman" w:cs="Times New Roman"/>
          <w:spacing w:val="1"/>
          <w:lang w:eastAsia="en-US"/>
        </w:rPr>
        <w:t>н</w:t>
      </w:r>
      <w:r>
        <w:rPr>
          <w:rFonts w:ascii="Times New Roman" w:hAnsi="Times New Roman" w:cs="Times New Roman"/>
          <w:lang w:eastAsia="en-US"/>
        </w:rPr>
        <w:t>а,</w:t>
      </w:r>
      <w:r>
        <w:rPr>
          <w:rFonts w:ascii="Times New Roman" w:hAnsi="Times New Roman" w:cs="Times New Roman"/>
          <w:spacing w:val="88"/>
          <w:lang w:eastAsia="en-US"/>
        </w:rPr>
        <w:t xml:space="preserve"> </w:t>
      </w:r>
      <w:r>
        <w:rPr>
          <w:rFonts w:ascii="Times New Roman" w:hAnsi="Times New Roman" w:cs="Times New Roman"/>
          <w:lang w:eastAsia="en-US"/>
        </w:rPr>
        <w:t>що</w:t>
      </w:r>
      <w:r>
        <w:rPr>
          <w:rFonts w:ascii="Times New Roman" w:hAnsi="Times New Roman" w:cs="Times New Roman"/>
          <w:spacing w:val="86"/>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w:t>
      </w:r>
      <w:r>
        <w:rPr>
          <w:rFonts w:ascii="Times New Roman" w:hAnsi="Times New Roman" w:cs="Times New Roman"/>
          <w:spacing w:val="87"/>
          <w:lang w:eastAsia="en-US"/>
        </w:rPr>
        <w:t xml:space="preserve"> </w:t>
      </w:r>
      <w:r>
        <w:rPr>
          <w:rFonts w:ascii="Times New Roman" w:hAnsi="Times New Roman" w:cs="Times New Roman"/>
          <w:lang w:eastAsia="en-US"/>
        </w:rPr>
        <w:t>може</w:t>
      </w:r>
      <w:r>
        <w:rPr>
          <w:rFonts w:ascii="Times New Roman" w:hAnsi="Times New Roman" w:cs="Times New Roman"/>
          <w:spacing w:val="87"/>
          <w:lang w:eastAsia="en-US"/>
        </w:rPr>
        <w:t xml:space="preserve"> </w:t>
      </w:r>
      <w:r>
        <w:rPr>
          <w:rFonts w:ascii="Times New Roman" w:hAnsi="Times New Roman" w:cs="Times New Roman"/>
          <w:lang w:eastAsia="en-US"/>
        </w:rPr>
        <w:t>ви</w:t>
      </w:r>
      <w:r>
        <w:rPr>
          <w:rFonts w:ascii="Times New Roman" w:hAnsi="Times New Roman" w:cs="Times New Roman"/>
          <w:spacing w:val="1"/>
          <w:lang w:eastAsia="en-US"/>
        </w:rPr>
        <w:t>к</w:t>
      </w:r>
      <w:r>
        <w:rPr>
          <w:rFonts w:ascii="Times New Roman" w:hAnsi="Times New Roman" w:cs="Times New Roman"/>
          <w:lang w:eastAsia="en-US"/>
        </w:rPr>
        <w:t>о</w:t>
      </w:r>
      <w:r>
        <w:rPr>
          <w:rFonts w:ascii="Times New Roman" w:hAnsi="Times New Roman" w:cs="Times New Roman"/>
          <w:spacing w:val="3"/>
          <w:lang w:eastAsia="en-US"/>
        </w:rPr>
        <w:t>н</w:t>
      </w:r>
      <w:r>
        <w:rPr>
          <w:rFonts w:ascii="Times New Roman" w:hAnsi="Times New Roman" w:cs="Times New Roman"/>
          <w:spacing w:val="-3"/>
          <w:lang w:eastAsia="en-US"/>
        </w:rPr>
        <w:t>у</w:t>
      </w:r>
      <w:r>
        <w:rPr>
          <w:rFonts w:ascii="Times New Roman" w:hAnsi="Times New Roman" w:cs="Times New Roman"/>
          <w:lang w:eastAsia="en-US"/>
        </w:rPr>
        <w:t>в</w:t>
      </w:r>
      <w:r>
        <w:rPr>
          <w:rFonts w:ascii="Times New Roman" w:hAnsi="Times New Roman" w:cs="Times New Roman"/>
          <w:spacing w:val="-2"/>
          <w:lang w:eastAsia="en-US"/>
        </w:rPr>
        <w:t>а</w:t>
      </w:r>
      <w:r>
        <w:rPr>
          <w:rFonts w:ascii="Times New Roman" w:hAnsi="Times New Roman" w:cs="Times New Roman"/>
          <w:lang w:eastAsia="en-US"/>
        </w:rPr>
        <w:t>ти</w:t>
      </w:r>
      <w:r>
        <w:rPr>
          <w:rFonts w:ascii="Times New Roman" w:hAnsi="Times New Roman" w:cs="Times New Roman"/>
          <w:spacing w:val="89"/>
          <w:lang w:eastAsia="en-US"/>
        </w:rPr>
        <w:t xml:space="preserve"> </w:t>
      </w:r>
      <w:r>
        <w:rPr>
          <w:rFonts w:ascii="Times New Roman" w:hAnsi="Times New Roman" w:cs="Times New Roman"/>
          <w:spacing w:val="1"/>
          <w:lang w:eastAsia="en-US"/>
        </w:rPr>
        <w:t>з</w:t>
      </w:r>
      <w:r>
        <w:rPr>
          <w:rFonts w:ascii="Times New Roman" w:hAnsi="Times New Roman" w:cs="Times New Roman"/>
          <w:lang w:eastAsia="en-US"/>
        </w:rPr>
        <w:t>обов</w:t>
      </w:r>
      <w:r>
        <w:rPr>
          <w:rFonts w:ascii="Times New Roman" w:hAnsi="Times New Roman" w:cs="Times New Roman"/>
          <w:spacing w:val="-1"/>
          <w:lang w:eastAsia="en-US"/>
        </w:rPr>
        <w:t>'</w:t>
      </w:r>
      <w:r>
        <w:rPr>
          <w:rFonts w:ascii="Times New Roman" w:hAnsi="Times New Roman" w:cs="Times New Roman"/>
          <w:lang w:eastAsia="en-US"/>
        </w:rPr>
        <w:t>язан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88"/>
          <w:lang w:eastAsia="en-US"/>
        </w:rPr>
        <w:t xml:space="preserve"> </w:t>
      </w:r>
      <w:r>
        <w:rPr>
          <w:rFonts w:ascii="Times New Roman" w:hAnsi="Times New Roman" w:cs="Times New Roman"/>
          <w:spacing w:val="1"/>
          <w:lang w:eastAsia="en-US"/>
        </w:rPr>
        <w:t>з</w:t>
      </w:r>
      <w:r>
        <w:rPr>
          <w:rFonts w:ascii="Times New Roman" w:hAnsi="Times New Roman" w:cs="Times New Roman"/>
          <w:lang w:eastAsia="en-US"/>
        </w:rPr>
        <w:t>а</w:t>
      </w:r>
      <w:r>
        <w:rPr>
          <w:rFonts w:ascii="Times New Roman" w:hAnsi="Times New Roman" w:cs="Times New Roman"/>
          <w:spacing w:val="88"/>
          <w:lang w:eastAsia="en-US"/>
        </w:rPr>
        <w:t xml:space="preserve"> </w:t>
      </w:r>
      <w:r>
        <w:rPr>
          <w:rFonts w:ascii="Times New Roman" w:hAnsi="Times New Roman" w:cs="Times New Roman"/>
          <w:spacing w:val="1"/>
          <w:lang w:eastAsia="en-US"/>
        </w:rPr>
        <w:t>ци</w:t>
      </w:r>
      <w:r>
        <w:rPr>
          <w:rFonts w:ascii="Times New Roman" w:hAnsi="Times New Roman" w:cs="Times New Roman"/>
          <w:lang w:eastAsia="en-US"/>
        </w:rPr>
        <w:t>м</w:t>
      </w:r>
      <w:r>
        <w:rPr>
          <w:rFonts w:ascii="Times New Roman" w:hAnsi="Times New Roman" w:cs="Times New Roman"/>
          <w:spacing w:val="87"/>
          <w:lang w:eastAsia="en-US"/>
        </w:rPr>
        <w:t xml:space="preserve"> </w:t>
      </w:r>
      <w:r>
        <w:rPr>
          <w:rFonts w:ascii="Times New Roman" w:hAnsi="Times New Roman" w:cs="Times New Roman"/>
          <w:lang w:eastAsia="en-US"/>
        </w:rPr>
        <w:t>До</w:t>
      </w:r>
      <w:r>
        <w:rPr>
          <w:rFonts w:ascii="Times New Roman" w:hAnsi="Times New Roman" w:cs="Times New Roman"/>
          <w:spacing w:val="-1"/>
          <w:lang w:eastAsia="en-US"/>
        </w:rPr>
        <w:t>г</w:t>
      </w:r>
      <w:r>
        <w:rPr>
          <w:rFonts w:ascii="Times New Roman" w:hAnsi="Times New Roman" w:cs="Times New Roman"/>
          <w:lang w:eastAsia="en-US"/>
        </w:rPr>
        <w:t>овором</w:t>
      </w:r>
      <w:r>
        <w:rPr>
          <w:rFonts w:ascii="Times New Roman" w:hAnsi="Times New Roman" w:cs="Times New Roman"/>
          <w:spacing w:val="88"/>
          <w:lang w:eastAsia="en-US"/>
        </w:rPr>
        <w:t xml:space="preserve"> </w:t>
      </w:r>
      <w:r>
        <w:rPr>
          <w:rFonts w:ascii="Times New Roman" w:hAnsi="Times New Roman" w:cs="Times New Roman"/>
          <w:spacing w:val="-4"/>
          <w:lang w:eastAsia="en-US"/>
        </w:rPr>
        <w:t>у</w:t>
      </w:r>
      <w:r>
        <w:rPr>
          <w:rFonts w:ascii="Times New Roman" w:hAnsi="Times New Roman" w:cs="Times New Roman"/>
          <w:lang w:eastAsia="en-US"/>
        </w:rPr>
        <w:t>н</w:t>
      </w:r>
      <w:r>
        <w:rPr>
          <w:rFonts w:ascii="Times New Roman" w:hAnsi="Times New Roman" w:cs="Times New Roman"/>
          <w:spacing w:val="2"/>
          <w:lang w:eastAsia="en-US"/>
        </w:rPr>
        <w:t>а</w:t>
      </w:r>
      <w:r>
        <w:rPr>
          <w:rFonts w:ascii="Times New Roman" w:hAnsi="Times New Roman" w:cs="Times New Roman"/>
          <w:lang w:eastAsia="en-US"/>
        </w:rPr>
        <w:t>слідок</w:t>
      </w:r>
      <w:r>
        <w:rPr>
          <w:rFonts w:ascii="Times New Roman" w:hAnsi="Times New Roman" w:cs="Times New Roman"/>
          <w:spacing w:val="89"/>
          <w:lang w:eastAsia="en-US"/>
        </w:rPr>
        <w:t xml:space="preserve"> </w:t>
      </w:r>
      <w:r>
        <w:rPr>
          <w:rFonts w:ascii="Times New Roman" w:hAnsi="Times New Roman" w:cs="Times New Roman"/>
          <w:lang w:eastAsia="en-US"/>
        </w:rPr>
        <w:t>д</w:t>
      </w:r>
      <w:r>
        <w:rPr>
          <w:rFonts w:ascii="Times New Roman" w:hAnsi="Times New Roman" w:cs="Times New Roman"/>
          <w:spacing w:val="-1"/>
          <w:lang w:eastAsia="en-US"/>
        </w:rPr>
        <w:t>і</w:t>
      </w:r>
      <w:r>
        <w:rPr>
          <w:rFonts w:ascii="Times New Roman" w:hAnsi="Times New Roman" w:cs="Times New Roman"/>
          <w:lang w:eastAsia="en-US"/>
        </w:rPr>
        <w:t>ї обст</w:t>
      </w:r>
      <w:r>
        <w:rPr>
          <w:rFonts w:ascii="Times New Roman" w:hAnsi="Times New Roman" w:cs="Times New Roman"/>
          <w:spacing w:val="-1"/>
          <w:lang w:eastAsia="en-US"/>
        </w:rPr>
        <w:t>а</w:t>
      </w:r>
      <w:r>
        <w:rPr>
          <w:rFonts w:ascii="Times New Roman" w:hAnsi="Times New Roman" w:cs="Times New Roman"/>
          <w:lang w:eastAsia="en-US"/>
        </w:rPr>
        <w:t>вин</w:t>
      </w:r>
      <w:r>
        <w:rPr>
          <w:rFonts w:ascii="Times New Roman" w:hAnsi="Times New Roman" w:cs="Times New Roman"/>
          <w:spacing w:val="88"/>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епер</w:t>
      </w:r>
      <w:r>
        <w:rPr>
          <w:rFonts w:ascii="Times New Roman" w:hAnsi="Times New Roman" w:cs="Times New Roman"/>
          <w:spacing w:val="-1"/>
          <w:lang w:eastAsia="en-US"/>
        </w:rPr>
        <w:t>е</w:t>
      </w:r>
      <w:r>
        <w:rPr>
          <w:rFonts w:ascii="Times New Roman" w:hAnsi="Times New Roman" w:cs="Times New Roman"/>
          <w:lang w:eastAsia="en-US"/>
        </w:rPr>
        <w:t>борної</w:t>
      </w:r>
      <w:r>
        <w:rPr>
          <w:rFonts w:ascii="Times New Roman" w:hAnsi="Times New Roman" w:cs="Times New Roman"/>
          <w:spacing w:val="84"/>
          <w:lang w:eastAsia="en-US"/>
        </w:rPr>
        <w:t xml:space="preserve"> </w:t>
      </w:r>
      <w:r>
        <w:rPr>
          <w:rFonts w:ascii="Times New Roman" w:hAnsi="Times New Roman" w:cs="Times New Roman"/>
          <w:lang w:eastAsia="en-US"/>
        </w:rPr>
        <w:t>сил</w:t>
      </w:r>
      <w:r>
        <w:rPr>
          <w:rFonts w:ascii="Times New Roman" w:hAnsi="Times New Roman" w:cs="Times New Roman"/>
          <w:spacing w:val="1"/>
          <w:lang w:eastAsia="en-US"/>
        </w:rPr>
        <w:t>и</w:t>
      </w:r>
      <w:r>
        <w:rPr>
          <w:rFonts w:ascii="Times New Roman" w:hAnsi="Times New Roman" w:cs="Times New Roman"/>
          <w:lang w:eastAsia="en-US"/>
        </w:rPr>
        <w:t>,</w:t>
      </w:r>
      <w:r>
        <w:rPr>
          <w:rFonts w:ascii="Times New Roman" w:hAnsi="Times New Roman" w:cs="Times New Roman"/>
          <w:spacing w:val="84"/>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ов</w:t>
      </w:r>
      <w:r>
        <w:rPr>
          <w:rFonts w:ascii="Times New Roman" w:hAnsi="Times New Roman" w:cs="Times New Roman"/>
          <w:spacing w:val="-1"/>
          <w:lang w:eastAsia="en-US"/>
        </w:rPr>
        <w:t>и</w:t>
      </w:r>
      <w:r>
        <w:rPr>
          <w:rFonts w:ascii="Times New Roman" w:hAnsi="Times New Roman" w:cs="Times New Roman"/>
          <w:lang w:eastAsia="en-US"/>
        </w:rPr>
        <w:t>н</w:t>
      </w:r>
      <w:r>
        <w:rPr>
          <w:rFonts w:ascii="Times New Roman" w:hAnsi="Times New Roman" w:cs="Times New Roman"/>
          <w:spacing w:val="1"/>
          <w:lang w:eastAsia="en-US"/>
        </w:rPr>
        <w:t>н</w:t>
      </w:r>
      <w:r>
        <w:rPr>
          <w:rFonts w:ascii="Times New Roman" w:hAnsi="Times New Roman" w:cs="Times New Roman"/>
          <w:lang w:eastAsia="en-US"/>
        </w:rPr>
        <w:t>а</w:t>
      </w:r>
      <w:r>
        <w:rPr>
          <w:rFonts w:ascii="Times New Roman" w:hAnsi="Times New Roman" w:cs="Times New Roman"/>
          <w:spacing w:val="85"/>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w:t>
      </w:r>
      <w:r>
        <w:rPr>
          <w:rFonts w:ascii="Times New Roman" w:hAnsi="Times New Roman" w:cs="Times New Roman"/>
          <w:spacing w:val="83"/>
          <w:lang w:eastAsia="en-US"/>
        </w:rPr>
        <w:t xml:space="preserve"> </w:t>
      </w:r>
      <w:r>
        <w:rPr>
          <w:rFonts w:ascii="Times New Roman" w:hAnsi="Times New Roman" w:cs="Times New Roman"/>
          <w:spacing w:val="1"/>
          <w:lang w:eastAsia="en-US"/>
        </w:rPr>
        <w:t>п</w:t>
      </w:r>
      <w:r>
        <w:rPr>
          <w:rFonts w:ascii="Times New Roman" w:hAnsi="Times New Roman" w:cs="Times New Roman"/>
          <w:spacing w:val="-1"/>
          <w:lang w:eastAsia="en-US"/>
        </w:rPr>
        <w:t>і</w:t>
      </w:r>
      <w:r>
        <w:rPr>
          <w:rFonts w:ascii="Times New Roman" w:hAnsi="Times New Roman" w:cs="Times New Roman"/>
          <w:lang w:eastAsia="en-US"/>
        </w:rPr>
        <w:t>з</w:t>
      </w:r>
      <w:r>
        <w:rPr>
          <w:rFonts w:ascii="Times New Roman" w:hAnsi="Times New Roman" w:cs="Times New Roman"/>
          <w:spacing w:val="1"/>
          <w:lang w:eastAsia="en-US"/>
        </w:rPr>
        <w:t>н</w:t>
      </w:r>
      <w:r>
        <w:rPr>
          <w:rFonts w:ascii="Times New Roman" w:hAnsi="Times New Roman" w:cs="Times New Roman"/>
          <w:lang w:eastAsia="en-US"/>
        </w:rPr>
        <w:t>іше</w:t>
      </w:r>
      <w:r>
        <w:rPr>
          <w:rFonts w:ascii="Times New Roman" w:hAnsi="Times New Roman" w:cs="Times New Roman"/>
          <w:spacing w:val="83"/>
          <w:lang w:eastAsia="en-US"/>
        </w:rPr>
        <w:t xml:space="preserve"> </w:t>
      </w:r>
      <w:r>
        <w:rPr>
          <w:rFonts w:ascii="Times New Roman" w:hAnsi="Times New Roman" w:cs="Times New Roman"/>
          <w:spacing w:val="1"/>
          <w:lang w:eastAsia="en-US"/>
        </w:rPr>
        <w:t>5</w:t>
      </w:r>
      <w:r>
        <w:rPr>
          <w:rFonts w:ascii="Times New Roman" w:hAnsi="Times New Roman" w:cs="Times New Roman"/>
          <w:spacing w:val="83"/>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’яти)</w:t>
      </w:r>
      <w:r>
        <w:rPr>
          <w:rFonts w:ascii="Times New Roman" w:hAnsi="Times New Roman" w:cs="Times New Roman"/>
          <w:spacing w:val="87"/>
          <w:lang w:eastAsia="en-US"/>
        </w:rPr>
        <w:t xml:space="preserve"> </w:t>
      </w:r>
      <w:r>
        <w:rPr>
          <w:rFonts w:ascii="Times New Roman" w:hAnsi="Times New Roman" w:cs="Times New Roman"/>
          <w:spacing w:val="-1"/>
          <w:lang w:eastAsia="en-US"/>
        </w:rPr>
        <w:t>д</w:t>
      </w:r>
      <w:r>
        <w:rPr>
          <w:rFonts w:ascii="Times New Roman" w:hAnsi="Times New Roman" w:cs="Times New Roman"/>
          <w:lang w:eastAsia="en-US"/>
        </w:rPr>
        <w:t>нів</w:t>
      </w:r>
      <w:r>
        <w:rPr>
          <w:rFonts w:ascii="Times New Roman" w:hAnsi="Times New Roman" w:cs="Times New Roman"/>
          <w:spacing w:val="84"/>
          <w:lang w:eastAsia="en-US"/>
        </w:rPr>
        <w:t xml:space="preserve"> </w:t>
      </w:r>
      <w:r>
        <w:rPr>
          <w:rFonts w:ascii="Times New Roman" w:hAnsi="Times New Roman" w:cs="Times New Roman"/>
          <w:lang w:eastAsia="en-US"/>
        </w:rPr>
        <w:t>з</w:t>
      </w:r>
      <w:r>
        <w:rPr>
          <w:rFonts w:ascii="Times New Roman" w:hAnsi="Times New Roman" w:cs="Times New Roman"/>
          <w:spacing w:val="87"/>
          <w:lang w:eastAsia="en-US"/>
        </w:rPr>
        <w:t xml:space="preserve"> </w:t>
      </w:r>
      <w:r>
        <w:rPr>
          <w:rFonts w:ascii="Times New Roman" w:hAnsi="Times New Roman" w:cs="Times New Roman"/>
          <w:lang w:eastAsia="en-US"/>
        </w:rPr>
        <w:t>мо</w:t>
      </w:r>
      <w:r>
        <w:rPr>
          <w:rFonts w:ascii="Times New Roman" w:hAnsi="Times New Roman" w:cs="Times New Roman"/>
          <w:spacing w:val="-1"/>
          <w:lang w:eastAsia="en-US"/>
        </w:rPr>
        <w:t>ме</w:t>
      </w:r>
      <w:r>
        <w:rPr>
          <w:rFonts w:ascii="Times New Roman" w:hAnsi="Times New Roman" w:cs="Times New Roman"/>
          <w:lang w:eastAsia="en-US"/>
        </w:rPr>
        <w:t>н</w:t>
      </w:r>
      <w:r>
        <w:rPr>
          <w:rFonts w:ascii="Times New Roman" w:hAnsi="Times New Roman" w:cs="Times New Roman"/>
          <w:spacing w:val="3"/>
          <w:lang w:eastAsia="en-US"/>
        </w:rPr>
        <w:t>т</w:t>
      </w:r>
      <w:r>
        <w:rPr>
          <w:rFonts w:ascii="Times New Roman" w:hAnsi="Times New Roman" w:cs="Times New Roman"/>
          <w:lang w:eastAsia="en-US"/>
        </w:rPr>
        <w:t>у</w:t>
      </w:r>
      <w:r>
        <w:rPr>
          <w:rFonts w:ascii="Times New Roman" w:hAnsi="Times New Roman" w:cs="Times New Roman"/>
          <w:spacing w:val="81"/>
          <w:lang w:eastAsia="en-US"/>
        </w:rPr>
        <w:t xml:space="preserve"> </w:t>
      </w:r>
      <w:r>
        <w:rPr>
          <w:rFonts w:ascii="Times New Roman" w:hAnsi="Times New Roman" w:cs="Times New Roman"/>
          <w:lang w:eastAsia="en-US"/>
        </w:rPr>
        <w:t>їх ви</w:t>
      </w:r>
      <w:r>
        <w:rPr>
          <w:rFonts w:ascii="Times New Roman" w:hAnsi="Times New Roman" w:cs="Times New Roman"/>
          <w:spacing w:val="1"/>
          <w:lang w:eastAsia="en-US"/>
        </w:rPr>
        <w:t>н</w:t>
      </w:r>
      <w:r>
        <w:rPr>
          <w:rFonts w:ascii="Times New Roman" w:hAnsi="Times New Roman" w:cs="Times New Roman"/>
          <w:lang w:eastAsia="en-US"/>
        </w:rPr>
        <w:t>икне</w:t>
      </w:r>
      <w:r>
        <w:rPr>
          <w:rFonts w:ascii="Times New Roman" w:hAnsi="Times New Roman" w:cs="Times New Roman"/>
          <w:spacing w:val="-1"/>
          <w:lang w:eastAsia="en-US"/>
        </w:rPr>
        <w:t>н</w:t>
      </w:r>
      <w:r>
        <w:rPr>
          <w:rFonts w:ascii="Times New Roman" w:hAnsi="Times New Roman" w:cs="Times New Roman"/>
          <w:lang w:eastAsia="en-US"/>
        </w:rPr>
        <w:t xml:space="preserve">ня </w:t>
      </w:r>
      <w:r>
        <w:rPr>
          <w:rFonts w:ascii="Times New Roman" w:hAnsi="Times New Roman" w:cs="Times New Roman"/>
          <w:spacing w:val="1"/>
          <w:lang w:eastAsia="en-US"/>
        </w:rPr>
        <w:t>п</w:t>
      </w:r>
      <w:r>
        <w:rPr>
          <w:rFonts w:ascii="Times New Roman" w:hAnsi="Times New Roman" w:cs="Times New Roman"/>
          <w:lang w:eastAsia="en-US"/>
        </w:rPr>
        <w:t>овідом</w:t>
      </w:r>
      <w:r>
        <w:rPr>
          <w:rFonts w:ascii="Times New Roman" w:hAnsi="Times New Roman" w:cs="Times New Roman"/>
          <w:spacing w:val="-1"/>
          <w:lang w:eastAsia="en-US"/>
        </w:rPr>
        <w:t>ит</w:t>
      </w:r>
      <w:r>
        <w:rPr>
          <w:rFonts w:ascii="Times New Roman" w:hAnsi="Times New Roman" w:cs="Times New Roman"/>
          <w:lang w:eastAsia="en-US"/>
        </w:rPr>
        <w:t xml:space="preserve">и </w:t>
      </w:r>
      <w:r>
        <w:rPr>
          <w:rFonts w:ascii="Times New Roman" w:hAnsi="Times New Roman" w:cs="Times New Roman"/>
          <w:spacing w:val="1"/>
          <w:lang w:eastAsia="en-US"/>
        </w:rPr>
        <w:t>п</w:t>
      </w:r>
      <w:r>
        <w:rPr>
          <w:rFonts w:ascii="Times New Roman" w:hAnsi="Times New Roman" w:cs="Times New Roman"/>
          <w:lang w:eastAsia="en-US"/>
        </w:rPr>
        <w:t xml:space="preserve">ро </w:t>
      </w:r>
      <w:r>
        <w:rPr>
          <w:rFonts w:ascii="Times New Roman" w:hAnsi="Times New Roman" w:cs="Times New Roman"/>
          <w:spacing w:val="1"/>
          <w:lang w:eastAsia="en-US"/>
        </w:rPr>
        <w:t>ц</w:t>
      </w:r>
      <w:r>
        <w:rPr>
          <w:rFonts w:ascii="Times New Roman" w:hAnsi="Times New Roman" w:cs="Times New Roman"/>
          <w:lang w:eastAsia="en-US"/>
        </w:rPr>
        <w:t xml:space="preserve">е </w:t>
      </w:r>
      <w:r>
        <w:rPr>
          <w:rFonts w:ascii="Times New Roman" w:hAnsi="Times New Roman" w:cs="Times New Roman"/>
          <w:spacing w:val="-2"/>
          <w:lang w:eastAsia="en-US"/>
        </w:rPr>
        <w:t>і</w:t>
      </w:r>
      <w:r>
        <w:rPr>
          <w:rFonts w:ascii="Times New Roman" w:hAnsi="Times New Roman" w:cs="Times New Roman"/>
          <w:lang w:eastAsia="en-US"/>
        </w:rPr>
        <w:t>н</w:t>
      </w:r>
      <w:r>
        <w:rPr>
          <w:rFonts w:ascii="Times New Roman" w:hAnsi="Times New Roman" w:cs="Times New Roman"/>
          <w:spacing w:val="2"/>
          <w:lang w:eastAsia="en-US"/>
        </w:rPr>
        <w:t>ш</w:t>
      </w:r>
      <w:r>
        <w:rPr>
          <w:rFonts w:ascii="Times New Roman" w:hAnsi="Times New Roman" w:cs="Times New Roman"/>
          <w:lang w:eastAsia="en-US"/>
        </w:rPr>
        <w:t>у</w:t>
      </w:r>
      <w:r>
        <w:rPr>
          <w:rFonts w:ascii="Times New Roman" w:hAnsi="Times New Roman" w:cs="Times New Roman"/>
          <w:spacing w:val="-6"/>
          <w:lang w:eastAsia="en-US"/>
        </w:rPr>
        <w:t xml:space="preserve"> </w:t>
      </w:r>
      <w:r>
        <w:rPr>
          <w:rFonts w:ascii="Times New Roman" w:hAnsi="Times New Roman" w:cs="Times New Roman"/>
          <w:lang w:eastAsia="en-US"/>
        </w:rPr>
        <w:t>Сторо</w:t>
      </w:r>
      <w:r>
        <w:rPr>
          <w:rFonts w:ascii="Times New Roman" w:hAnsi="Times New Roman" w:cs="Times New Roman"/>
          <w:spacing w:val="3"/>
          <w:lang w:eastAsia="en-US"/>
        </w:rPr>
        <w:t>н</w:t>
      </w:r>
      <w:r>
        <w:rPr>
          <w:rFonts w:ascii="Times New Roman" w:hAnsi="Times New Roman" w:cs="Times New Roman"/>
          <w:lang w:eastAsia="en-US"/>
        </w:rPr>
        <w:t>у</w:t>
      </w:r>
      <w:r>
        <w:rPr>
          <w:rFonts w:ascii="Times New Roman" w:hAnsi="Times New Roman" w:cs="Times New Roman"/>
          <w:spacing w:val="-2"/>
          <w:lang w:eastAsia="en-US"/>
        </w:rPr>
        <w:t xml:space="preserve"> </w:t>
      </w:r>
      <w:r>
        <w:rPr>
          <w:rFonts w:ascii="Times New Roman" w:hAnsi="Times New Roman" w:cs="Times New Roman"/>
          <w:lang w:eastAsia="en-US"/>
        </w:rPr>
        <w:t>у</w:t>
      </w:r>
      <w:r>
        <w:rPr>
          <w:rFonts w:ascii="Times New Roman" w:hAnsi="Times New Roman" w:cs="Times New Roman"/>
          <w:spacing w:val="-2"/>
          <w:lang w:eastAsia="en-US"/>
        </w:rPr>
        <w:t xml:space="preserve"> </w:t>
      </w:r>
      <w:r>
        <w:rPr>
          <w:rFonts w:ascii="Times New Roman" w:hAnsi="Times New Roman" w:cs="Times New Roman"/>
          <w:lang w:eastAsia="en-US"/>
        </w:rPr>
        <w:t>п</w:t>
      </w:r>
      <w:r>
        <w:rPr>
          <w:rFonts w:ascii="Times New Roman" w:hAnsi="Times New Roman" w:cs="Times New Roman"/>
          <w:spacing w:val="1"/>
          <w:lang w:eastAsia="en-US"/>
        </w:rPr>
        <w:t>и</w:t>
      </w:r>
      <w:r>
        <w:rPr>
          <w:rFonts w:ascii="Times New Roman" w:hAnsi="Times New Roman" w:cs="Times New Roman"/>
          <w:lang w:eastAsia="en-US"/>
        </w:rPr>
        <w:t>сьмовій формі.</w:t>
      </w:r>
    </w:p>
    <w:p w:rsidR="00A8590F" w:rsidRDefault="002B51D8">
      <w:pPr>
        <w:spacing w:after="0" w:line="240" w:lineRule="auto"/>
        <w:ind w:right="-20" w:firstLineChars="200" w:firstLine="440"/>
        <w:jc w:val="both"/>
        <w:rPr>
          <w:rFonts w:ascii="Times New Roman" w:hAnsi="Times New Roman" w:cs="Times New Roman"/>
          <w:lang w:eastAsia="en-US"/>
        </w:rPr>
      </w:pPr>
      <w:r>
        <w:rPr>
          <w:rFonts w:ascii="Times New Roman" w:hAnsi="Times New Roman" w:cs="Times New Roman"/>
          <w:lang w:eastAsia="en-US"/>
        </w:rPr>
        <w:t>7.3.</w:t>
      </w:r>
      <w:r>
        <w:rPr>
          <w:rFonts w:ascii="Times New Roman" w:hAnsi="Times New Roman" w:cs="Times New Roman"/>
          <w:spacing w:val="98"/>
          <w:lang w:eastAsia="en-US"/>
        </w:rPr>
        <w:t xml:space="preserve"> </w:t>
      </w:r>
      <w:r>
        <w:rPr>
          <w:rFonts w:ascii="Times New Roman" w:hAnsi="Times New Roman" w:cs="Times New Roman"/>
          <w:lang w:eastAsia="en-US"/>
        </w:rPr>
        <w:t>Доказом</w:t>
      </w:r>
      <w:r>
        <w:rPr>
          <w:rFonts w:ascii="Times New Roman" w:hAnsi="Times New Roman" w:cs="Times New Roman"/>
          <w:spacing w:val="98"/>
          <w:lang w:eastAsia="en-US"/>
        </w:rPr>
        <w:t xml:space="preserve"> </w:t>
      </w:r>
      <w:r>
        <w:rPr>
          <w:rFonts w:ascii="Times New Roman" w:hAnsi="Times New Roman" w:cs="Times New Roman"/>
          <w:lang w:eastAsia="en-US"/>
        </w:rPr>
        <w:t>вини</w:t>
      </w:r>
      <w:r>
        <w:rPr>
          <w:rFonts w:ascii="Times New Roman" w:hAnsi="Times New Roman" w:cs="Times New Roman"/>
          <w:spacing w:val="1"/>
          <w:lang w:eastAsia="en-US"/>
        </w:rPr>
        <w:t>кн</w:t>
      </w:r>
      <w:r>
        <w:rPr>
          <w:rFonts w:ascii="Times New Roman" w:hAnsi="Times New Roman" w:cs="Times New Roman"/>
          <w:spacing w:val="-3"/>
          <w:lang w:eastAsia="en-US"/>
        </w:rPr>
        <w:t>е</w:t>
      </w:r>
      <w:r>
        <w:rPr>
          <w:rFonts w:ascii="Times New Roman" w:hAnsi="Times New Roman" w:cs="Times New Roman"/>
          <w:lang w:eastAsia="en-US"/>
        </w:rPr>
        <w:t>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98"/>
          <w:lang w:eastAsia="en-US"/>
        </w:rPr>
        <w:t xml:space="preserve"> </w:t>
      </w:r>
      <w:r>
        <w:rPr>
          <w:rFonts w:ascii="Times New Roman" w:hAnsi="Times New Roman" w:cs="Times New Roman"/>
          <w:lang w:eastAsia="en-US"/>
        </w:rPr>
        <w:t>обстав</w:t>
      </w:r>
      <w:r>
        <w:rPr>
          <w:rFonts w:ascii="Times New Roman" w:hAnsi="Times New Roman" w:cs="Times New Roman"/>
          <w:spacing w:val="-2"/>
          <w:lang w:eastAsia="en-US"/>
        </w:rPr>
        <w:t>и</w:t>
      </w:r>
      <w:r>
        <w:rPr>
          <w:rFonts w:ascii="Times New Roman" w:hAnsi="Times New Roman" w:cs="Times New Roman"/>
          <w:lang w:eastAsia="en-US"/>
        </w:rPr>
        <w:t>н</w:t>
      </w:r>
      <w:r>
        <w:rPr>
          <w:rFonts w:ascii="Times New Roman" w:hAnsi="Times New Roman" w:cs="Times New Roman"/>
          <w:spacing w:val="98"/>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епере</w:t>
      </w:r>
      <w:r>
        <w:rPr>
          <w:rFonts w:ascii="Times New Roman" w:hAnsi="Times New Roman" w:cs="Times New Roman"/>
          <w:spacing w:val="-3"/>
          <w:lang w:eastAsia="en-US"/>
        </w:rPr>
        <w:t>б</w:t>
      </w:r>
      <w:r>
        <w:rPr>
          <w:rFonts w:ascii="Times New Roman" w:hAnsi="Times New Roman" w:cs="Times New Roman"/>
          <w:lang w:eastAsia="en-US"/>
        </w:rPr>
        <w:t>орної</w:t>
      </w:r>
      <w:r>
        <w:rPr>
          <w:rFonts w:ascii="Times New Roman" w:hAnsi="Times New Roman" w:cs="Times New Roman"/>
          <w:spacing w:val="99"/>
          <w:lang w:eastAsia="en-US"/>
        </w:rPr>
        <w:t xml:space="preserve"> </w:t>
      </w:r>
      <w:r>
        <w:rPr>
          <w:rFonts w:ascii="Times New Roman" w:hAnsi="Times New Roman" w:cs="Times New Roman"/>
          <w:lang w:eastAsia="en-US"/>
        </w:rPr>
        <w:t>си</w:t>
      </w:r>
      <w:r>
        <w:rPr>
          <w:rFonts w:ascii="Times New Roman" w:hAnsi="Times New Roman" w:cs="Times New Roman"/>
          <w:spacing w:val="-1"/>
          <w:lang w:eastAsia="en-US"/>
        </w:rPr>
        <w:t>л</w:t>
      </w:r>
      <w:r>
        <w:rPr>
          <w:rFonts w:ascii="Times New Roman" w:hAnsi="Times New Roman" w:cs="Times New Roman"/>
          <w:lang w:eastAsia="en-US"/>
        </w:rPr>
        <w:t>и</w:t>
      </w:r>
      <w:r>
        <w:rPr>
          <w:rFonts w:ascii="Times New Roman" w:hAnsi="Times New Roman" w:cs="Times New Roman"/>
          <w:spacing w:val="98"/>
          <w:lang w:eastAsia="en-US"/>
        </w:rPr>
        <w:t xml:space="preserve"> </w:t>
      </w:r>
      <w:r>
        <w:rPr>
          <w:rFonts w:ascii="Times New Roman" w:hAnsi="Times New Roman" w:cs="Times New Roman"/>
          <w:lang w:eastAsia="en-US"/>
        </w:rPr>
        <w:t>та</w:t>
      </w:r>
      <w:r>
        <w:rPr>
          <w:rFonts w:ascii="Times New Roman" w:hAnsi="Times New Roman" w:cs="Times New Roman"/>
          <w:spacing w:val="98"/>
          <w:lang w:eastAsia="en-US"/>
        </w:rPr>
        <w:t xml:space="preserve"> </w:t>
      </w:r>
      <w:r>
        <w:rPr>
          <w:rFonts w:ascii="Times New Roman" w:hAnsi="Times New Roman" w:cs="Times New Roman"/>
          <w:lang w:eastAsia="en-US"/>
        </w:rPr>
        <w:t>стро</w:t>
      </w:r>
      <w:r>
        <w:rPr>
          <w:rFonts w:ascii="Times New Roman" w:hAnsi="Times New Roman" w:cs="Times New Roman"/>
          <w:spacing w:val="2"/>
          <w:lang w:eastAsia="en-US"/>
        </w:rPr>
        <w:t>к</w:t>
      </w:r>
      <w:r>
        <w:rPr>
          <w:rFonts w:ascii="Times New Roman" w:hAnsi="Times New Roman" w:cs="Times New Roman"/>
          <w:lang w:eastAsia="en-US"/>
        </w:rPr>
        <w:t>у</w:t>
      </w:r>
      <w:r>
        <w:rPr>
          <w:rFonts w:ascii="Times New Roman" w:hAnsi="Times New Roman" w:cs="Times New Roman"/>
          <w:spacing w:val="94"/>
          <w:lang w:eastAsia="en-US"/>
        </w:rPr>
        <w:t xml:space="preserve"> </w:t>
      </w:r>
      <w:r>
        <w:rPr>
          <w:rFonts w:ascii="Times New Roman" w:hAnsi="Times New Roman" w:cs="Times New Roman"/>
          <w:lang w:eastAsia="en-US"/>
        </w:rPr>
        <w:t>їх</w:t>
      </w:r>
      <w:r>
        <w:rPr>
          <w:rFonts w:ascii="Times New Roman" w:hAnsi="Times New Roman" w:cs="Times New Roman"/>
          <w:spacing w:val="98"/>
          <w:lang w:eastAsia="en-US"/>
        </w:rPr>
        <w:t xml:space="preserve"> </w:t>
      </w:r>
      <w:r>
        <w:rPr>
          <w:rFonts w:ascii="Times New Roman" w:hAnsi="Times New Roman" w:cs="Times New Roman"/>
          <w:lang w:eastAsia="en-US"/>
        </w:rPr>
        <w:t>дії</w:t>
      </w:r>
      <w:r>
        <w:rPr>
          <w:rFonts w:ascii="Times New Roman" w:hAnsi="Times New Roman" w:cs="Times New Roman"/>
          <w:spacing w:val="99"/>
          <w:lang w:eastAsia="en-US"/>
        </w:rPr>
        <w:t xml:space="preserve"> </w:t>
      </w:r>
      <w:r>
        <w:rPr>
          <w:rFonts w:ascii="Times New Roman" w:hAnsi="Times New Roman" w:cs="Times New Roman"/>
          <w:lang w:eastAsia="en-US"/>
        </w:rPr>
        <w:t>є</w:t>
      </w:r>
      <w:r>
        <w:rPr>
          <w:rFonts w:ascii="Times New Roman" w:hAnsi="Times New Roman" w:cs="Times New Roman"/>
          <w:spacing w:val="96"/>
          <w:lang w:eastAsia="en-US"/>
        </w:rPr>
        <w:t xml:space="preserve"> </w:t>
      </w:r>
      <w:r>
        <w:rPr>
          <w:rFonts w:ascii="Times New Roman" w:hAnsi="Times New Roman" w:cs="Times New Roman"/>
          <w:lang w:eastAsia="en-US"/>
        </w:rPr>
        <w:t>від</w:t>
      </w:r>
      <w:r>
        <w:rPr>
          <w:rFonts w:ascii="Times New Roman" w:hAnsi="Times New Roman" w:cs="Times New Roman"/>
          <w:spacing w:val="2"/>
          <w:lang w:eastAsia="en-US"/>
        </w:rPr>
        <w:t>п</w:t>
      </w:r>
      <w:r>
        <w:rPr>
          <w:rFonts w:ascii="Times New Roman" w:hAnsi="Times New Roman" w:cs="Times New Roman"/>
          <w:lang w:eastAsia="en-US"/>
        </w:rPr>
        <w:t>ові</w:t>
      </w:r>
      <w:r>
        <w:rPr>
          <w:rFonts w:ascii="Times New Roman" w:hAnsi="Times New Roman" w:cs="Times New Roman"/>
          <w:spacing w:val="-2"/>
          <w:lang w:eastAsia="en-US"/>
        </w:rPr>
        <w:t>д</w:t>
      </w:r>
      <w:r>
        <w:rPr>
          <w:rFonts w:ascii="Times New Roman" w:hAnsi="Times New Roman" w:cs="Times New Roman"/>
          <w:lang w:eastAsia="en-US"/>
        </w:rPr>
        <w:t>ні до</w:t>
      </w:r>
      <w:r>
        <w:rPr>
          <w:rFonts w:ascii="Times New Roman" w:hAnsi="Times New Roman" w:cs="Times New Roman"/>
          <w:spacing w:val="3"/>
          <w:lang w:eastAsia="en-US"/>
        </w:rPr>
        <w:t>к</w:t>
      </w:r>
      <w:r>
        <w:rPr>
          <w:rFonts w:ascii="Times New Roman" w:hAnsi="Times New Roman" w:cs="Times New Roman"/>
          <w:spacing w:val="-4"/>
          <w:lang w:eastAsia="en-US"/>
        </w:rPr>
        <w:t>у</w:t>
      </w:r>
      <w:r>
        <w:rPr>
          <w:rFonts w:ascii="Times New Roman" w:hAnsi="Times New Roman" w:cs="Times New Roman"/>
          <w:spacing w:val="-1"/>
          <w:lang w:eastAsia="en-US"/>
        </w:rPr>
        <w:t>ме</w:t>
      </w:r>
      <w:r>
        <w:rPr>
          <w:rFonts w:ascii="Times New Roman" w:hAnsi="Times New Roman" w:cs="Times New Roman"/>
          <w:lang w:eastAsia="en-US"/>
        </w:rPr>
        <w:t>н</w:t>
      </w:r>
      <w:r>
        <w:rPr>
          <w:rFonts w:ascii="Times New Roman" w:hAnsi="Times New Roman" w:cs="Times New Roman"/>
          <w:spacing w:val="1"/>
          <w:lang w:eastAsia="en-US"/>
        </w:rPr>
        <w:t>ти</w:t>
      </w:r>
      <w:r>
        <w:rPr>
          <w:rFonts w:ascii="Times New Roman" w:hAnsi="Times New Roman" w:cs="Times New Roman"/>
          <w:lang w:eastAsia="en-US"/>
        </w:rPr>
        <w:t>, які в</w:t>
      </w:r>
      <w:r>
        <w:rPr>
          <w:rFonts w:ascii="Times New Roman" w:hAnsi="Times New Roman" w:cs="Times New Roman"/>
          <w:spacing w:val="1"/>
          <w:lang w:eastAsia="en-US"/>
        </w:rPr>
        <w:t>и</w:t>
      </w:r>
      <w:r>
        <w:rPr>
          <w:rFonts w:ascii="Times New Roman" w:hAnsi="Times New Roman" w:cs="Times New Roman"/>
          <w:lang w:eastAsia="en-US"/>
        </w:rPr>
        <w:t>дают</w:t>
      </w:r>
      <w:r>
        <w:rPr>
          <w:rFonts w:ascii="Times New Roman" w:hAnsi="Times New Roman" w:cs="Times New Roman"/>
          <w:spacing w:val="-2"/>
          <w:lang w:eastAsia="en-US"/>
        </w:rPr>
        <w:t>ь</w:t>
      </w:r>
      <w:r>
        <w:rPr>
          <w:rFonts w:ascii="Times New Roman" w:hAnsi="Times New Roman" w:cs="Times New Roman"/>
          <w:spacing w:val="-1"/>
          <w:lang w:eastAsia="en-US"/>
        </w:rPr>
        <w:t>с</w:t>
      </w:r>
      <w:r>
        <w:rPr>
          <w:rFonts w:ascii="Times New Roman" w:hAnsi="Times New Roman" w:cs="Times New Roman"/>
          <w:lang w:eastAsia="en-US"/>
        </w:rPr>
        <w:t>я Торгово-промисловою палатою України або іншим</w:t>
      </w:r>
      <w:r>
        <w:rPr>
          <w:rFonts w:ascii="Times New Roman" w:hAnsi="Times New Roman" w:cs="Times New Roman"/>
          <w:spacing w:val="4"/>
          <w:lang w:eastAsia="en-US"/>
        </w:rPr>
        <w:t xml:space="preserve"> </w:t>
      </w:r>
      <w:r>
        <w:rPr>
          <w:rFonts w:ascii="Times New Roman" w:hAnsi="Times New Roman" w:cs="Times New Roman"/>
          <w:spacing w:val="-3"/>
          <w:lang w:eastAsia="en-US"/>
        </w:rPr>
        <w:t>у</w:t>
      </w:r>
      <w:r>
        <w:rPr>
          <w:rFonts w:ascii="Times New Roman" w:hAnsi="Times New Roman" w:cs="Times New Roman"/>
          <w:lang w:eastAsia="en-US"/>
        </w:rPr>
        <w:t>повнов</w:t>
      </w:r>
      <w:r>
        <w:rPr>
          <w:rFonts w:ascii="Times New Roman" w:hAnsi="Times New Roman" w:cs="Times New Roman"/>
          <w:spacing w:val="1"/>
          <w:lang w:eastAsia="en-US"/>
        </w:rPr>
        <w:t>а</w:t>
      </w:r>
      <w:r>
        <w:rPr>
          <w:rFonts w:ascii="Times New Roman" w:hAnsi="Times New Roman" w:cs="Times New Roman"/>
          <w:spacing w:val="2"/>
          <w:lang w:eastAsia="en-US"/>
        </w:rPr>
        <w:t>ж</w:t>
      </w:r>
      <w:r>
        <w:rPr>
          <w:rFonts w:ascii="Times New Roman" w:hAnsi="Times New Roman" w:cs="Times New Roman"/>
          <w:lang w:eastAsia="en-US"/>
        </w:rPr>
        <w:t>ен</w:t>
      </w:r>
      <w:r>
        <w:rPr>
          <w:rFonts w:ascii="Times New Roman" w:hAnsi="Times New Roman" w:cs="Times New Roman"/>
          <w:spacing w:val="1"/>
          <w:lang w:eastAsia="en-US"/>
        </w:rPr>
        <w:t>и</w:t>
      </w:r>
      <w:r>
        <w:rPr>
          <w:rFonts w:ascii="Times New Roman" w:hAnsi="Times New Roman" w:cs="Times New Roman"/>
          <w:lang w:eastAsia="en-US"/>
        </w:rPr>
        <w:t xml:space="preserve">м органом. </w:t>
      </w:r>
    </w:p>
    <w:p w:rsidR="00A8590F" w:rsidRDefault="002B51D8">
      <w:pPr>
        <w:spacing w:after="0" w:line="240" w:lineRule="auto"/>
        <w:ind w:right="-14" w:firstLineChars="200" w:firstLine="440"/>
        <w:jc w:val="both"/>
        <w:rPr>
          <w:rFonts w:ascii="Times New Roman" w:hAnsi="Times New Roman" w:cs="Times New Roman"/>
          <w:lang w:eastAsia="en-US"/>
        </w:rPr>
      </w:pPr>
      <w:r>
        <w:rPr>
          <w:rFonts w:ascii="Times New Roman" w:hAnsi="Times New Roman" w:cs="Times New Roman"/>
          <w:lang w:eastAsia="en-US"/>
        </w:rPr>
        <w:t>7.4.</w:t>
      </w:r>
      <w:r>
        <w:rPr>
          <w:rFonts w:ascii="Times New Roman" w:hAnsi="Times New Roman" w:cs="Times New Roman"/>
          <w:spacing w:val="26"/>
          <w:lang w:eastAsia="en-US"/>
        </w:rPr>
        <w:t xml:space="preserve"> </w:t>
      </w:r>
      <w:r>
        <w:rPr>
          <w:rFonts w:ascii="Times New Roman" w:hAnsi="Times New Roman" w:cs="Times New Roman"/>
          <w:lang w:eastAsia="en-US"/>
        </w:rPr>
        <w:t>У</w:t>
      </w:r>
      <w:r>
        <w:rPr>
          <w:rFonts w:ascii="Times New Roman" w:hAnsi="Times New Roman" w:cs="Times New Roman"/>
          <w:spacing w:val="26"/>
          <w:lang w:eastAsia="en-US"/>
        </w:rPr>
        <w:t xml:space="preserve"> </w:t>
      </w:r>
      <w:r>
        <w:rPr>
          <w:rFonts w:ascii="Times New Roman" w:hAnsi="Times New Roman" w:cs="Times New Roman"/>
          <w:lang w:eastAsia="en-US"/>
        </w:rPr>
        <w:t>разі</w:t>
      </w:r>
      <w:r>
        <w:rPr>
          <w:rFonts w:ascii="Times New Roman" w:hAnsi="Times New Roman" w:cs="Times New Roman"/>
          <w:spacing w:val="25"/>
          <w:lang w:eastAsia="en-US"/>
        </w:rPr>
        <w:t xml:space="preserve"> </w:t>
      </w:r>
      <w:r>
        <w:rPr>
          <w:rFonts w:ascii="Times New Roman" w:hAnsi="Times New Roman" w:cs="Times New Roman"/>
          <w:lang w:eastAsia="en-US"/>
        </w:rPr>
        <w:t>ко</w:t>
      </w:r>
      <w:r>
        <w:rPr>
          <w:rFonts w:ascii="Times New Roman" w:hAnsi="Times New Roman" w:cs="Times New Roman"/>
          <w:spacing w:val="-1"/>
          <w:lang w:eastAsia="en-US"/>
        </w:rPr>
        <w:t>л</w:t>
      </w:r>
      <w:r>
        <w:rPr>
          <w:rFonts w:ascii="Times New Roman" w:hAnsi="Times New Roman" w:cs="Times New Roman"/>
          <w:lang w:eastAsia="en-US"/>
        </w:rPr>
        <w:t>и</w:t>
      </w:r>
      <w:r>
        <w:rPr>
          <w:rFonts w:ascii="Times New Roman" w:hAnsi="Times New Roman" w:cs="Times New Roman"/>
          <w:spacing w:val="26"/>
          <w:lang w:eastAsia="en-US"/>
        </w:rPr>
        <w:t xml:space="preserve"> </w:t>
      </w:r>
      <w:r>
        <w:rPr>
          <w:rFonts w:ascii="Times New Roman" w:hAnsi="Times New Roman" w:cs="Times New Roman"/>
          <w:lang w:eastAsia="en-US"/>
        </w:rPr>
        <w:t>строк</w:t>
      </w:r>
      <w:r>
        <w:rPr>
          <w:rFonts w:ascii="Times New Roman" w:hAnsi="Times New Roman" w:cs="Times New Roman"/>
          <w:spacing w:val="22"/>
          <w:lang w:eastAsia="en-US"/>
        </w:rPr>
        <w:t xml:space="preserve"> </w:t>
      </w:r>
      <w:r>
        <w:rPr>
          <w:rFonts w:ascii="Times New Roman" w:hAnsi="Times New Roman" w:cs="Times New Roman"/>
          <w:lang w:eastAsia="en-US"/>
        </w:rPr>
        <w:t>дії</w:t>
      </w:r>
      <w:r>
        <w:rPr>
          <w:rFonts w:ascii="Times New Roman" w:hAnsi="Times New Roman" w:cs="Times New Roman"/>
          <w:spacing w:val="27"/>
          <w:lang w:eastAsia="en-US"/>
        </w:rPr>
        <w:t xml:space="preserve"> </w:t>
      </w:r>
      <w:r>
        <w:rPr>
          <w:rFonts w:ascii="Times New Roman" w:hAnsi="Times New Roman" w:cs="Times New Roman"/>
          <w:lang w:eastAsia="en-US"/>
        </w:rPr>
        <w:t>обставин</w:t>
      </w:r>
      <w:r>
        <w:rPr>
          <w:rFonts w:ascii="Times New Roman" w:hAnsi="Times New Roman" w:cs="Times New Roman"/>
          <w:spacing w:val="24"/>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епер</w:t>
      </w:r>
      <w:r>
        <w:rPr>
          <w:rFonts w:ascii="Times New Roman" w:hAnsi="Times New Roman" w:cs="Times New Roman"/>
          <w:spacing w:val="-1"/>
          <w:lang w:eastAsia="en-US"/>
        </w:rPr>
        <w:t>е</w:t>
      </w:r>
      <w:r>
        <w:rPr>
          <w:rFonts w:ascii="Times New Roman" w:hAnsi="Times New Roman" w:cs="Times New Roman"/>
          <w:lang w:eastAsia="en-US"/>
        </w:rPr>
        <w:t>бо</w:t>
      </w:r>
      <w:r>
        <w:rPr>
          <w:rFonts w:ascii="Times New Roman" w:hAnsi="Times New Roman" w:cs="Times New Roman"/>
          <w:spacing w:val="-2"/>
          <w:lang w:eastAsia="en-US"/>
        </w:rPr>
        <w:t>р</w:t>
      </w:r>
      <w:r>
        <w:rPr>
          <w:rFonts w:ascii="Times New Roman" w:hAnsi="Times New Roman" w:cs="Times New Roman"/>
          <w:lang w:eastAsia="en-US"/>
        </w:rPr>
        <w:t>ної</w:t>
      </w:r>
      <w:r>
        <w:rPr>
          <w:rFonts w:ascii="Times New Roman" w:hAnsi="Times New Roman" w:cs="Times New Roman"/>
          <w:spacing w:val="27"/>
          <w:lang w:eastAsia="en-US"/>
        </w:rPr>
        <w:t xml:space="preserve"> </w:t>
      </w:r>
      <w:r>
        <w:rPr>
          <w:rFonts w:ascii="Times New Roman" w:hAnsi="Times New Roman" w:cs="Times New Roman"/>
          <w:lang w:eastAsia="en-US"/>
        </w:rPr>
        <w:t>си</w:t>
      </w:r>
      <w:r>
        <w:rPr>
          <w:rFonts w:ascii="Times New Roman" w:hAnsi="Times New Roman" w:cs="Times New Roman"/>
          <w:spacing w:val="-1"/>
          <w:lang w:eastAsia="en-US"/>
        </w:rPr>
        <w:t>л</w:t>
      </w:r>
      <w:r>
        <w:rPr>
          <w:rFonts w:ascii="Times New Roman" w:hAnsi="Times New Roman" w:cs="Times New Roman"/>
          <w:lang w:eastAsia="en-US"/>
        </w:rPr>
        <w:t>и</w:t>
      </w:r>
      <w:r>
        <w:rPr>
          <w:rFonts w:ascii="Times New Roman" w:hAnsi="Times New Roman" w:cs="Times New Roman"/>
          <w:spacing w:val="23"/>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родов</w:t>
      </w:r>
      <w:r>
        <w:rPr>
          <w:rFonts w:ascii="Times New Roman" w:hAnsi="Times New Roman" w:cs="Times New Roman"/>
          <w:spacing w:val="2"/>
          <w:lang w:eastAsia="en-US"/>
        </w:rPr>
        <w:t>ж</w:t>
      </w:r>
      <w:r>
        <w:rPr>
          <w:rFonts w:ascii="Times New Roman" w:hAnsi="Times New Roman" w:cs="Times New Roman"/>
          <w:spacing w:val="-6"/>
          <w:lang w:eastAsia="en-US"/>
        </w:rPr>
        <w:t>у</w:t>
      </w:r>
      <w:r>
        <w:rPr>
          <w:rFonts w:ascii="Times New Roman" w:hAnsi="Times New Roman" w:cs="Times New Roman"/>
          <w:lang w:eastAsia="en-US"/>
        </w:rPr>
        <w:t>єть</w:t>
      </w:r>
      <w:r>
        <w:rPr>
          <w:rFonts w:ascii="Times New Roman" w:hAnsi="Times New Roman" w:cs="Times New Roman"/>
          <w:spacing w:val="2"/>
          <w:lang w:eastAsia="en-US"/>
        </w:rPr>
        <w:t>с</w:t>
      </w:r>
      <w:r>
        <w:rPr>
          <w:rFonts w:ascii="Times New Roman" w:hAnsi="Times New Roman" w:cs="Times New Roman"/>
          <w:lang w:eastAsia="en-US"/>
        </w:rPr>
        <w:t>я</w:t>
      </w:r>
      <w:r>
        <w:rPr>
          <w:rFonts w:ascii="Times New Roman" w:hAnsi="Times New Roman" w:cs="Times New Roman"/>
          <w:spacing w:val="26"/>
          <w:lang w:eastAsia="en-US"/>
        </w:rPr>
        <w:t xml:space="preserve"> </w:t>
      </w:r>
      <w:r>
        <w:rPr>
          <w:rFonts w:ascii="Times New Roman" w:hAnsi="Times New Roman" w:cs="Times New Roman"/>
          <w:lang w:eastAsia="en-US"/>
        </w:rPr>
        <w:t>біл</w:t>
      </w:r>
      <w:r>
        <w:rPr>
          <w:rFonts w:ascii="Times New Roman" w:hAnsi="Times New Roman" w:cs="Times New Roman"/>
          <w:spacing w:val="1"/>
          <w:lang w:eastAsia="en-US"/>
        </w:rPr>
        <w:t>ь</w:t>
      </w:r>
      <w:r>
        <w:rPr>
          <w:rFonts w:ascii="Times New Roman" w:hAnsi="Times New Roman" w:cs="Times New Roman"/>
          <w:lang w:eastAsia="en-US"/>
        </w:rPr>
        <w:t>ше</w:t>
      </w:r>
      <w:r>
        <w:rPr>
          <w:rFonts w:ascii="Times New Roman" w:hAnsi="Times New Roman" w:cs="Times New Roman"/>
          <w:spacing w:val="23"/>
          <w:lang w:eastAsia="en-US"/>
        </w:rPr>
        <w:t xml:space="preserve"> </w:t>
      </w:r>
      <w:r>
        <w:rPr>
          <w:rFonts w:ascii="Times New Roman" w:hAnsi="Times New Roman" w:cs="Times New Roman"/>
          <w:spacing w:val="1"/>
          <w:lang w:eastAsia="en-US"/>
        </w:rPr>
        <w:t>н</w:t>
      </w:r>
      <w:r>
        <w:rPr>
          <w:rFonts w:ascii="Times New Roman" w:hAnsi="Times New Roman" w:cs="Times New Roman"/>
          <w:lang w:eastAsia="en-US"/>
        </w:rPr>
        <w:t>іж</w:t>
      </w:r>
      <w:r>
        <w:rPr>
          <w:rFonts w:ascii="Times New Roman" w:hAnsi="Times New Roman" w:cs="Times New Roman"/>
          <w:spacing w:val="26"/>
          <w:lang w:eastAsia="en-US"/>
        </w:rPr>
        <w:t xml:space="preserve"> </w:t>
      </w:r>
      <w:r>
        <w:rPr>
          <w:rFonts w:ascii="Times New Roman" w:hAnsi="Times New Roman" w:cs="Times New Roman"/>
          <w:lang w:eastAsia="en-US"/>
        </w:rPr>
        <w:t>30</w:t>
      </w:r>
      <w:r>
        <w:rPr>
          <w:rFonts w:ascii="Times New Roman" w:hAnsi="Times New Roman" w:cs="Times New Roman"/>
          <w:spacing w:val="24"/>
          <w:lang w:eastAsia="en-US"/>
        </w:rPr>
        <w:t xml:space="preserve"> (тридцять) </w:t>
      </w:r>
      <w:r>
        <w:rPr>
          <w:rFonts w:ascii="Times New Roman" w:hAnsi="Times New Roman" w:cs="Times New Roman"/>
          <w:lang w:eastAsia="en-US"/>
        </w:rPr>
        <w:t>днів, кож</w:t>
      </w:r>
      <w:r>
        <w:rPr>
          <w:rFonts w:ascii="Times New Roman" w:hAnsi="Times New Roman" w:cs="Times New Roman"/>
          <w:spacing w:val="1"/>
          <w:lang w:eastAsia="en-US"/>
        </w:rPr>
        <w:t>н</w:t>
      </w:r>
      <w:r>
        <w:rPr>
          <w:rFonts w:ascii="Times New Roman" w:hAnsi="Times New Roman" w:cs="Times New Roman"/>
          <w:lang w:eastAsia="en-US"/>
        </w:rPr>
        <w:t>а</w:t>
      </w:r>
      <w:r>
        <w:rPr>
          <w:rFonts w:ascii="Times New Roman" w:hAnsi="Times New Roman" w:cs="Times New Roman"/>
          <w:spacing w:val="13"/>
          <w:lang w:eastAsia="en-US"/>
        </w:rPr>
        <w:t xml:space="preserve"> </w:t>
      </w:r>
      <w:r>
        <w:rPr>
          <w:rFonts w:ascii="Times New Roman" w:hAnsi="Times New Roman" w:cs="Times New Roman"/>
          <w:lang w:eastAsia="en-US"/>
        </w:rPr>
        <w:t>із</w:t>
      </w:r>
      <w:r>
        <w:rPr>
          <w:rFonts w:ascii="Times New Roman" w:hAnsi="Times New Roman" w:cs="Times New Roman"/>
          <w:spacing w:val="13"/>
          <w:lang w:eastAsia="en-US"/>
        </w:rPr>
        <w:t xml:space="preserve"> </w:t>
      </w:r>
      <w:r>
        <w:rPr>
          <w:rFonts w:ascii="Times New Roman" w:hAnsi="Times New Roman" w:cs="Times New Roman"/>
          <w:spacing w:val="1"/>
          <w:lang w:eastAsia="en-US"/>
        </w:rPr>
        <w:t>С</w:t>
      </w:r>
      <w:r>
        <w:rPr>
          <w:rFonts w:ascii="Times New Roman" w:hAnsi="Times New Roman" w:cs="Times New Roman"/>
          <w:lang w:eastAsia="en-US"/>
        </w:rPr>
        <w:t>тор</w:t>
      </w:r>
      <w:r>
        <w:rPr>
          <w:rFonts w:ascii="Times New Roman" w:hAnsi="Times New Roman" w:cs="Times New Roman"/>
          <w:spacing w:val="-1"/>
          <w:lang w:eastAsia="en-US"/>
        </w:rPr>
        <w:t>і</w:t>
      </w:r>
      <w:r>
        <w:rPr>
          <w:rFonts w:ascii="Times New Roman" w:hAnsi="Times New Roman" w:cs="Times New Roman"/>
          <w:lang w:eastAsia="en-US"/>
        </w:rPr>
        <w:t>н</w:t>
      </w:r>
      <w:r>
        <w:rPr>
          <w:rFonts w:ascii="Times New Roman" w:hAnsi="Times New Roman" w:cs="Times New Roman"/>
          <w:spacing w:val="15"/>
          <w:lang w:eastAsia="en-US"/>
        </w:rPr>
        <w:t xml:space="preserve"> </w:t>
      </w:r>
      <w:r>
        <w:rPr>
          <w:rFonts w:ascii="Times New Roman" w:hAnsi="Times New Roman" w:cs="Times New Roman"/>
          <w:lang w:eastAsia="en-US"/>
        </w:rPr>
        <w:t>в</w:t>
      </w:r>
      <w:r>
        <w:rPr>
          <w:rFonts w:ascii="Times New Roman" w:hAnsi="Times New Roman" w:cs="Times New Roman"/>
          <w:spacing w:val="16"/>
          <w:lang w:eastAsia="en-US"/>
        </w:rPr>
        <w:t xml:space="preserve"> </w:t>
      </w:r>
      <w:r>
        <w:rPr>
          <w:rFonts w:ascii="Times New Roman" w:hAnsi="Times New Roman" w:cs="Times New Roman"/>
          <w:spacing w:val="-4"/>
          <w:lang w:eastAsia="en-US"/>
        </w:rPr>
        <w:t>у</w:t>
      </w:r>
      <w:r>
        <w:rPr>
          <w:rFonts w:ascii="Times New Roman" w:hAnsi="Times New Roman" w:cs="Times New Roman"/>
          <w:spacing w:val="-1"/>
          <w:lang w:eastAsia="en-US"/>
        </w:rPr>
        <w:t>с</w:t>
      </w:r>
      <w:r>
        <w:rPr>
          <w:rFonts w:ascii="Times New Roman" w:hAnsi="Times New Roman" w:cs="Times New Roman"/>
          <w:lang w:eastAsia="en-US"/>
        </w:rPr>
        <w:t>т</w:t>
      </w:r>
      <w:r>
        <w:rPr>
          <w:rFonts w:ascii="Times New Roman" w:hAnsi="Times New Roman" w:cs="Times New Roman"/>
          <w:spacing w:val="1"/>
          <w:lang w:eastAsia="en-US"/>
        </w:rPr>
        <w:t>а</w:t>
      </w:r>
      <w:r>
        <w:rPr>
          <w:rFonts w:ascii="Times New Roman" w:hAnsi="Times New Roman" w:cs="Times New Roman"/>
          <w:lang w:eastAsia="en-US"/>
        </w:rPr>
        <w:t>новлено</w:t>
      </w:r>
      <w:r>
        <w:rPr>
          <w:rFonts w:ascii="Times New Roman" w:hAnsi="Times New Roman" w:cs="Times New Roman"/>
          <w:spacing w:val="2"/>
          <w:lang w:eastAsia="en-US"/>
        </w:rPr>
        <w:t>м</w:t>
      </w:r>
      <w:r>
        <w:rPr>
          <w:rFonts w:ascii="Times New Roman" w:hAnsi="Times New Roman" w:cs="Times New Roman"/>
          <w:lang w:eastAsia="en-US"/>
        </w:rPr>
        <w:t>у</w:t>
      </w:r>
      <w:r>
        <w:rPr>
          <w:rFonts w:ascii="Times New Roman" w:hAnsi="Times New Roman" w:cs="Times New Roman"/>
          <w:spacing w:val="9"/>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оряд</w:t>
      </w:r>
      <w:r>
        <w:rPr>
          <w:rFonts w:ascii="Times New Roman" w:hAnsi="Times New Roman" w:cs="Times New Roman"/>
          <w:spacing w:val="3"/>
          <w:lang w:eastAsia="en-US"/>
        </w:rPr>
        <w:t>к</w:t>
      </w:r>
      <w:r>
        <w:rPr>
          <w:rFonts w:ascii="Times New Roman" w:hAnsi="Times New Roman" w:cs="Times New Roman"/>
          <w:lang w:eastAsia="en-US"/>
        </w:rPr>
        <w:t>у</w:t>
      </w:r>
      <w:r>
        <w:rPr>
          <w:rFonts w:ascii="Times New Roman" w:hAnsi="Times New Roman" w:cs="Times New Roman"/>
          <w:spacing w:val="10"/>
          <w:lang w:eastAsia="en-US"/>
        </w:rPr>
        <w:t xml:space="preserve"> </w:t>
      </w:r>
      <w:r>
        <w:rPr>
          <w:rFonts w:ascii="Times New Roman" w:hAnsi="Times New Roman" w:cs="Times New Roman"/>
          <w:lang w:eastAsia="en-US"/>
        </w:rPr>
        <w:t>м</w:t>
      </w:r>
      <w:r>
        <w:rPr>
          <w:rFonts w:ascii="Times New Roman" w:hAnsi="Times New Roman" w:cs="Times New Roman"/>
          <w:spacing w:val="-1"/>
          <w:lang w:eastAsia="en-US"/>
        </w:rPr>
        <w:t>а</w:t>
      </w:r>
      <w:r>
        <w:rPr>
          <w:rFonts w:ascii="Times New Roman" w:hAnsi="Times New Roman" w:cs="Times New Roman"/>
          <w:lang w:eastAsia="en-US"/>
        </w:rPr>
        <w:t>є</w:t>
      </w:r>
      <w:r>
        <w:rPr>
          <w:rFonts w:ascii="Times New Roman" w:hAnsi="Times New Roman" w:cs="Times New Roman"/>
          <w:spacing w:val="16"/>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раво</w:t>
      </w:r>
      <w:r>
        <w:rPr>
          <w:rFonts w:ascii="Times New Roman" w:hAnsi="Times New Roman" w:cs="Times New Roman"/>
          <w:spacing w:val="12"/>
          <w:lang w:eastAsia="en-US"/>
        </w:rPr>
        <w:t xml:space="preserve"> </w:t>
      </w:r>
      <w:r>
        <w:rPr>
          <w:rFonts w:ascii="Times New Roman" w:hAnsi="Times New Roman" w:cs="Times New Roman"/>
          <w:lang w:eastAsia="en-US"/>
        </w:rPr>
        <w:t>ро</w:t>
      </w:r>
      <w:r>
        <w:rPr>
          <w:rFonts w:ascii="Times New Roman" w:hAnsi="Times New Roman" w:cs="Times New Roman"/>
          <w:spacing w:val="1"/>
          <w:lang w:eastAsia="en-US"/>
        </w:rPr>
        <w:t>з</w:t>
      </w:r>
      <w:r>
        <w:rPr>
          <w:rFonts w:ascii="Times New Roman" w:hAnsi="Times New Roman" w:cs="Times New Roman"/>
          <w:lang w:eastAsia="en-US"/>
        </w:rPr>
        <w:t>ірвати</w:t>
      </w:r>
      <w:r>
        <w:rPr>
          <w:rFonts w:ascii="Times New Roman" w:hAnsi="Times New Roman" w:cs="Times New Roman"/>
          <w:spacing w:val="12"/>
          <w:lang w:eastAsia="en-US"/>
        </w:rPr>
        <w:t xml:space="preserve"> </w:t>
      </w:r>
      <w:r>
        <w:rPr>
          <w:rFonts w:ascii="Times New Roman" w:hAnsi="Times New Roman" w:cs="Times New Roman"/>
          <w:spacing w:val="1"/>
          <w:lang w:eastAsia="en-US"/>
        </w:rPr>
        <w:t>ц</w:t>
      </w:r>
      <w:r>
        <w:rPr>
          <w:rFonts w:ascii="Times New Roman" w:hAnsi="Times New Roman" w:cs="Times New Roman"/>
          <w:lang w:eastAsia="en-US"/>
        </w:rPr>
        <w:t>ей</w:t>
      </w:r>
      <w:r>
        <w:rPr>
          <w:rFonts w:ascii="Times New Roman" w:hAnsi="Times New Roman" w:cs="Times New Roman"/>
          <w:spacing w:val="15"/>
          <w:lang w:eastAsia="en-US"/>
        </w:rPr>
        <w:t xml:space="preserve"> </w:t>
      </w:r>
      <w:r>
        <w:rPr>
          <w:rFonts w:ascii="Times New Roman" w:hAnsi="Times New Roman" w:cs="Times New Roman"/>
          <w:spacing w:val="-2"/>
          <w:lang w:eastAsia="en-US"/>
        </w:rPr>
        <w:t>Д</w:t>
      </w:r>
      <w:r>
        <w:rPr>
          <w:rFonts w:ascii="Times New Roman" w:hAnsi="Times New Roman" w:cs="Times New Roman"/>
          <w:lang w:eastAsia="en-US"/>
        </w:rPr>
        <w:t>оговір.</w:t>
      </w:r>
      <w:r>
        <w:rPr>
          <w:rFonts w:ascii="Times New Roman" w:hAnsi="Times New Roman" w:cs="Times New Roman"/>
          <w:spacing w:val="13"/>
          <w:lang w:eastAsia="en-US"/>
        </w:rPr>
        <w:t xml:space="preserve"> </w:t>
      </w:r>
      <w:r>
        <w:rPr>
          <w:rFonts w:ascii="Times New Roman" w:hAnsi="Times New Roman" w:cs="Times New Roman"/>
          <w:lang w:eastAsia="en-US"/>
        </w:rPr>
        <w:t>У</w:t>
      </w:r>
      <w:r>
        <w:rPr>
          <w:rFonts w:ascii="Times New Roman" w:hAnsi="Times New Roman" w:cs="Times New Roman"/>
          <w:spacing w:val="15"/>
          <w:lang w:eastAsia="en-US"/>
        </w:rPr>
        <w:t xml:space="preserve"> </w:t>
      </w:r>
      <w:r>
        <w:rPr>
          <w:rFonts w:ascii="Times New Roman" w:hAnsi="Times New Roman" w:cs="Times New Roman"/>
          <w:lang w:eastAsia="en-US"/>
        </w:rPr>
        <w:t>разі</w:t>
      </w:r>
      <w:r>
        <w:rPr>
          <w:rFonts w:ascii="Times New Roman" w:hAnsi="Times New Roman" w:cs="Times New Roman"/>
          <w:spacing w:val="14"/>
          <w:lang w:eastAsia="en-US"/>
        </w:rPr>
        <w:t xml:space="preserve"> </w:t>
      </w:r>
      <w:r>
        <w:rPr>
          <w:rFonts w:ascii="Times New Roman" w:hAnsi="Times New Roman" w:cs="Times New Roman"/>
          <w:spacing w:val="1"/>
          <w:lang w:eastAsia="en-US"/>
        </w:rPr>
        <w:t>п</w:t>
      </w:r>
      <w:r>
        <w:rPr>
          <w:rFonts w:ascii="Times New Roman" w:hAnsi="Times New Roman" w:cs="Times New Roman"/>
          <w:spacing w:val="-1"/>
          <w:lang w:eastAsia="en-US"/>
        </w:rPr>
        <w:t>о</w:t>
      </w:r>
      <w:r>
        <w:rPr>
          <w:rFonts w:ascii="Times New Roman" w:hAnsi="Times New Roman" w:cs="Times New Roman"/>
          <w:lang w:eastAsia="en-US"/>
        </w:rPr>
        <w:t>пер</w:t>
      </w:r>
      <w:r>
        <w:rPr>
          <w:rFonts w:ascii="Times New Roman" w:hAnsi="Times New Roman" w:cs="Times New Roman"/>
          <w:spacing w:val="-1"/>
          <w:lang w:eastAsia="en-US"/>
        </w:rPr>
        <w:t>е</w:t>
      </w:r>
      <w:r>
        <w:rPr>
          <w:rFonts w:ascii="Times New Roman" w:hAnsi="Times New Roman" w:cs="Times New Roman"/>
          <w:lang w:eastAsia="en-US"/>
        </w:rPr>
        <w:t>д</w:t>
      </w:r>
      <w:r>
        <w:rPr>
          <w:rFonts w:ascii="Times New Roman" w:hAnsi="Times New Roman" w:cs="Times New Roman"/>
          <w:spacing w:val="-1"/>
          <w:lang w:eastAsia="en-US"/>
        </w:rPr>
        <w:t>н</w:t>
      </w:r>
      <w:r>
        <w:rPr>
          <w:rFonts w:ascii="Times New Roman" w:hAnsi="Times New Roman" w:cs="Times New Roman"/>
          <w:lang w:eastAsia="en-US"/>
        </w:rPr>
        <w:t>ьої оплати</w:t>
      </w:r>
      <w:r>
        <w:rPr>
          <w:rFonts w:ascii="Times New Roman" w:hAnsi="Times New Roman" w:cs="Times New Roman"/>
          <w:spacing w:val="83"/>
          <w:lang w:eastAsia="en-US"/>
        </w:rPr>
        <w:t xml:space="preserve"> </w:t>
      </w:r>
      <w:r>
        <w:rPr>
          <w:rFonts w:ascii="Times New Roman" w:hAnsi="Times New Roman" w:cs="Times New Roman"/>
        </w:rPr>
        <w:t>Постачальник</w:t>
      </w:r>
      <w:r>
        <w:rPr>
          <w:rFonts w:ascii="Times New Roman" w:hAnsi="Times New Roman" w:cs="Times New Roman"/>
          <w:spacing w:val="82"/>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овертає</w:t>
      </w:r>
      <w:r>
        <w:rPr>
          <w:rFonts w:ascii="Times New Roman" w:hAnsi="Times New Roman" w:cs="Times New Roman"/>
          <w:spacing w:val="83"/>
          <w:lang w:eastAsia="en-US"/>
        </w:rPr>
        <w:t xml:space="preserve"> </w:t>
      </w:r>
      <w:r>
        <w:rPr>
          <w:rFonts w:ascii="Times New Roman" w:hAnsi="Times New Roman" w:cs="Times New Roman"/>
          <w:lang w:eastAsia="en-US"/>
        </w:rPr>
        <w:t>З</w:t>
      </w:r>
      <w:r>
        <w:rPr>
          <w:rFonts w:ascii="Times New Roman" w:hAnsi="Times New Roman" w:cs="Times New Roman"/>
          <w:spacing w:val="-1"/>
          <w:lang w:eastAsia="en-US"/>
        </w:rPr>
        <w:t>а</w:t>
      </w:r>
      <w:r>
        <w:rPr>
          <w:rFonts w:ascii="Times New Roman" w:hAnsi="Times New Roman" w:cs="Times New Roman"/>
          <w:lang w:eastAsia="en-US"/>
        </w:rPr>
        <w:t>мовни</w:t>
      </w:r>
      <w:r>
        <w:rPr>
          <w:rFonts w:ascii="Times New Roman" w:hAnsi="Times New Roman" w:cs="Times New Roman"/>
          <w:spacing w:val="3"/>
          <w:lang w:eastAsia="en-US"/>
        </w:rPr>
        <w:t>к</w:t>
      </w:r>
      <w:r>
        <w:rPr>
          <w:rFonts w:ascii="Times New Roman" w:hAnsi="Times New Roman" w:cs="Times New Roman"/>
          <w:lang w:eastAsia="en-US"/>
        </w:rPr>
        <w:t>у</w:t>
      </w:r>
      <w:r>
        <w:rPr>
          <w:rFonts w:ascii="Times New Roman" w:hAnsi="Times New Roman" w:cs="Times New Roman"/>
          <w:spacing w:val="77"/>
          <w:lang w:eastAsia="en-US"/>
        </w:rPr>
        <w:t xml:space="preserve"> </w:t>
      </w:r>
      <w:r>
        <w:rPr>
          <w:rFonts w:ascii="Times New Roman" w:hAnsi="Times New Roman" w:cs="Times New Roman"/>
          <w:spacing w:val="1"/>
          <w:lang w:eastAsia="en-US"/>
        </w:rPr>
        <w:t>к</w:t>
      </w:r>
      <w:r>
        <w:rPr>
          <w:rFonts w:ascii="Times New Roman" w:hAnsi="Times New Roman" w:cs="Times New Roman"/>
          <w:lang w:eastAsia="en-US"/>
        </w:rPr>
        <w:t>ош</w:t>
      </w:r>
      <w:r>
        <w:rPr>
          <w:rFonts w:ascii="Times New Roman" w:hAnsi="Times New Roman" w:cs="Times New Roman"/>
          <w:spacing w:val="5"/>
          <w:lang w:eastAsia="en-US"/>
        </w:rPr>
        <w:t>т</w:t>
      </w:r>
      <w:r>
        <w:rPr>
          <w:rFonts w:ascii="Times New Roman" w:hAnsi="Times New Roman" w:cs="Times New Roman"/>
          <w:lang w:eastAsia="en-US"/>
        </w:rPr>
        <w:t>и</w:t>
      </w:r>
      <w:r>
        <w:rPr>
          <w:rFonts w:ascii="Times New Roman" w:hAnsi="Times New Roman" w:cs="Times New Roman"/>
          <w:spacing w:val="85"/>
          <w:lang w:eastAsia="en-US"/>
        </w:rPr>
        <w:t xml:space="preserve"> </w:t>
      </w:r>
      <w:r>
        <w:rPr>
          <w:rFonts w:ascii="Times New Roman" w:hAnsi="Times New Roman" w:cs="Times New Roman"/>
          <w:spacing w:val="1"/>
          <w:lang w:eastAsia="en-US"/>
        </w:rPr>
        <w:t>п</w:t>
      </w:r>
      <w:r>
        <w:rPr>
          <w:rFonts w:ascii="Times New Roman" w:hAnsi="Times New Roman" w:cs="Times New Roman"/>
          <w:lang w:eastAsia="en-US"/>
        </w:rPr>
        <w:t>р</w:t>
      </w:r>
      <w:r>
        <w:rPr>
          <w:rFonts w:ascii="Times New Roman" w:hAnsi="Times New Roman" w:cs="Times New Roman"/>
          <w:spacing w:val="-2"/>
          <w:lang w:eastAsia="en-US"/>
        </w:rPr>
        <w:t>о</w:t>
      </w:r>
      <w:r>
        <w:rPr>
          <w:rFonts w:ascii="Times New Roman" w:hAnsi="Times New Roman" w:cs="Times New Roman"/>
          <w:lang w:eastAsia="en-US"/>
        </w:rPr>
        <w:t>тягом</w:t>
      </w:r>
      <w:r>
        <w:rPr>
          <w:rFonts w:ascii="Times New Roman" w:hAnsi="Times New Roman" w:cs="Times New Roman"/>
          <w:spacing w:val="83"/>
          <w:lang w:eastAsia="en-US"/>
        </w:rPr>
        <w:t xml:space="preserve"> 3 (</w:t>
      </w:r>
      <w:r>
        <w:rPr>
          <w:rFonts w:ascii="Times New Roman" w:hAnsi="Times New Roman" w:cs="Times New Roman"/>
          <w:lang w:eastAsia="en-US"/>
        </w:rPr>
        <w:t>тр</w:t>
      </w:r>
      <w:r>
        <w:rPr>
          <w:rFonts w:ascii="Times New Roman" w:hAnsi="Times New Roman" w:cs="Times New Roman"/>
          <w:spacing w:val="1"/>
          <w:lang w:eastAsia="en-US"/>
        </w:rPr>
        <w:t>ь</w:t>
      </w:r>
      <w:r>
        <w:rPr>
          <w:rFonts w:ascii="Times New Roman" w:hAnsi="Times New Roman" w:cs="Times New Roman"/>
          <w:spacing w:val="-2"/>
          <w:lang w:eastAsia="en-US"/>
        </w:rPr>
        <w:t>о</w:t>
      </w:r>
      <w:r>
        <w:rPr>
          <w:rFonts w:ascii="Times New Roman" w:hAnsi="Times New Roman" w:cs="Times New Roman"/>
          <w:lang w:eastAsia="en-US"/>
        </w:rPr>
        <w:t>х)</w:t>
      </w:r>
      <w:r>
        <w:rPr>
          <w:rFonts w:ascii="Times New Roman" w:hAnsi="Times New Roman" w:cs="Times New Roman"/>
          <w:spacing w:val="83"/>
          <w:lang w:eastAsia="en-US"/>
        </w:rPr>
        <w:t xml:space="preserve"> </w:t>
      </w:r>
      <w:r>
        <w:rPr>
          <w:rFonts w:ascii="Times New Roman" w:hAnsi="Times New Roman" w:cs="Times New Roman"/>
          <w:lang w:eastAsia="en-US"/>
        </w:rPr>
        <w:t>дн</w:t>
      </w:r>
      <w:r>
        <w:rPr>
          <w:rFonts w:ascii="Times New Roman" w:hAnsi="Times New Roman" w:cs="Times New Roman"/>
          <w:spacing w:val="-2"/>
          <w:lang w:eastAsia="en-US"/>
        </w:rPr>
        <w:t>і</w:t>
      </w:r>
      <w:r>
        <w:rPr>
          <w:rFonts w:ascii="Times New Roman" w:hAnsi="Times New Roman" w:cs="Times New Roman"/>
          <w:lang w:eastAsia="en-US"/>
        </w:rPr>
        <w:t>в</w:t>
      </w:r>
      <w:r>
        <w:rPr>
          <w:rFonts w:ascii="Times New Roman" w:hAnsi="Times New Roman" w:cs="Times New Roman"/>
          <w:spacing w:val="83"/>
          <w:lang w:eastAsia="en-US"/>
        </w:rPr>
        <w:t xml:space="preserve"> </w:t>
      </w:r>
      <w:r>
        <w:rPr>
          <w:rFonts w:ascii="Times New Roman" w:hAnsi="Times New Roman" w:cs="Times New Roman"/>
          <w:lang w:eastAsia="en-US"/>
        </w:rPr>
        <w:t>з</w:t>
      </w:r>
      <w:r>
        <w:rPr>
          <w:rFonts w:ascii="Times New Roman" w:hAnsi="Times New Roman" w:cs="Times New Roman"/>
          <w:spacing w:val="84"/>
          <w:lang w:eastAsia="en-US"/>
        </w:rPr>
        <w:t xml:space="preserve"> </w:t>
      </w:r>
      <w:r>
        <w:rPr>
          <w:rFonts w:ascii="Times New Roman" w:hAnsi="Times New Roman" w:cs="Times New Roman"/>
          <w:spacing w:val="-1"/>
          <w:lang w:eastAsia="en-US"/>
        </w:rPr>
        <w:t>д</w:t>
      </w:r>
      <w:r>
        <w:rPr>
          <w:rFonts w:ascii="Times New Roman" w:hAnsi="Times New Roman" w:cs="Times New Roman"/>
          <w:lang w:eastAsia="en-US"/>
        </w:rPr>
        <w:t>ня</w:t>
      </w:r>
      <w:r>
        <w:rPr>
          <w:rFonts w:ascii="Times New Roman" w:hAnsi="Times New Roman" w:cs="Times New Roman"/>
          <w:spacing w:val="84"/>
          <w:lang w:eastAsia="en-US"/>
        </w:rPr>
        <w:t xml:space="preserve"> </w:t>
      </w:r>
      <w:r>
        <w:rPr>
          <w:rFonts w:ascii="Times New Roman" w:hAnsi="Times New Roman" w:cs="Times New Roman"/>
          <w:lang w:eastAsia="en-US"/>
        </w:rPr>
        <w:t>розірв</w:t>
      </w:r>
      <w:r>
        <w:rPr>
          <w:rFonts w:ascii="Times New Roman" w:hAnsi="Times New Roman" w:cs="Times New Roman"/>
          <w:spacing w:val="-1"/>
          <w:lang w:eastAsia="en-US"/>
        </w:rPr>
        <w:t>а</w:t>
      </w:r>
      <w:r>
        <w:rPr>
          <w:rFonts w:ascii="Times New Roman" w:hAnsi="Times New Roman" w:cs="Times New Roman"/>
          <w:lang w:eastAsia="en-US"/>
        </w:rPr>
        <w:t>н</w:t>
      </w:r>
      <w:r>
        <w:rPr>
          <w:rFonts w:ascii="Times New Roman" w:hAnsi="Times New Roman" w:cs="Times New Roman"/>
          <w:spacing w:val="1"/>
          <w:lang w:eastAsia="en-US"/>
        </w:rPr>
        <w:t>н</w:t>
      </w:r>
      <w:r>
        <w:rPr>
          <w:rFonts w:ascii="Times New Roman" w:hAnsi="Times New Roman" w:cs="Times New Roman"/>
          <w:lang w:eastAsia="en-US"/>
        </w:rPr>
        <w:t>я</w:t>
      </w:r>
      <w:r>
        <w:rPr>
          <w:rFonts w:ascii="Times New Roman" w:hAnsi="Times New Roman" w:cs="Times New Roman"/>
          <w:spacing w:val="81"/>
          <w:lang w:eastAsia="en-US"/>
        </w:rPr>
        <w:t xml:space="preserve"> </w:t>
      </w:r>
      <w:r>
        <w:rPr>
          <w:rFonts w:ascii="Times New Roman" w:hAnsi="Times New Roman" w:cs="Times New Roman"/>
          <w:lang w:eastAsia="en-US"/>
        </w:rPr>
        <w:t>цього Догово</w:t>
      </w:r>
      <w:r>
        <w:rPr>
          <w:rFonts w:ascii="Times New Roman" w:hAnsi="Times New Roman" w:cs="Times New Roman"/>
          <w:spacing w:val="1"/>
          <w:lang w:eastAsia="en-US"/>
        </w:rPr>
        <w:t>р</w:t>
      </w:r>
      <w:r>
        <w:rPr>
          <w:rFonts w:ascii="Times New Roman" w:hAnsi="Times New Roman" w:cs="Times New Roman"/>
          <w:spacing w:val="-4"/>
          <w:lang w:eastAsia="en-US"/>
        </w:rPr>
        <w:t>у</w:t>
      </w:r>
      <w:r>
        <w:rPr>
          <w:rFonts w:ascii="Times New Roman" w:hAnsi="Times New Roman" w:cs="Times New Roman"/>
          <w:lang w:eastAsia="en-US"/>
        </w:rPr>
        <w:t>.</w:t>
      </w:r>
    </w:p>
    <w:p w:rsidR="00A8590F" w:rsidRDefault="00A8590F">
      <w:pPr>
        <w:spacing w:after="0" w:line="240" w:lineRule="auto"/>
        <w:ind w:right="-14"/>
        <w:jc w:val="both"/>
        <w:rPr>
          <w:rFonts w:ascii="Times New Roman" w:hAnsi="Times New Roman" w:cs="Times New Roman"/>
          <w:lang w:eastAsia="en-US"/>
        </w:rPr>
      </w:pPr>
    </w:p>
    <w:p w:rsidR="00A8590F" w:rsidRDefault="002B51D8">
      <w:pPr>
        <w:adjustRightInd w:val="0"/>
        <w:spacing w:after="0" w:line="240" w:lineRule="auto"/>
        <w:ind w:firstLine="567"/>
        <w:contextualSpacing/>
        <w:jc w:val="center"/>
        <w:rPr>
          <w:rFonts w:ascii="Times New Roman" w:hAnsi="Times New Roman"/>
          <w:b/>
          <w:bCs/>
          <w:color w:val="000000"/>
        </w:rPr>
      </w:pPr>
      <w:r>
        <w:rPr>
          <w:rFonts w:ascii="Times New Roman" w:hAnsi="Times New Roman" w:cs="Times New Roman"/>
          <w:b/>
          <w:bCs/>
          <w:lang w:eastAsia="en-US"/>
        </w:rPr>
        <w:t>VIII</w:t>
      </w:r>
      <w:r>
        <w:rPr>
          <w:rFonts w:ascii="Times New Roman" w:hAnsi="Times New Roman" w:cs="Times New Roman"/>
          <w:b/>
          <w:bCs/>
        </w:rPr>
        <w:t xml:space="preserve">. </w:t>
      </w:r>
      <w:r>
        <w:rPr>
          <w:rFonts w:ascii="Times New Roman" w:hAnsi="Times New Roman"/>
          <w:b/>
          <w:bCs/>
          <w:color w:val="000000"/>
        </w:rPr>
        <w:t>ЗАБЕЗПЕЧЕННЯ ВИКОНАННЯ ДОГОВОРУ</w:t>
      </w:r>
    </w:p>
    <w:p w:rsidR="00A8590F" w:rsidRDefault="002B51D8">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8.1. Постачальник до підписання Договору зобов’язаний надати забезпечення виконання цього Договору у вигляді банківської гарантії, у розмірі 5% (п’ять відсотків),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A8590F" w:rsidRDefault="002B51D8">
      <w:pPr>
        <w:pStyle w:val="13"/>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lang w:val="uk-UA"/>
        </w:rPr>
      </w:pPr>
      <w:r>
        <w:rPr>
          <w:rFonts w:ascii="Times New Roman" w:hAnsi="Times New Roman" w:cs="Times New Roman"/>
          <w:lang w:val="uk-UA"/>
        </w:rPr>
        <w:t>У разі прийняття Сторонами рішення щодо продовження строку дії цього Договору у випадках передбачених законодавством, Постачальник зобов’язаний внести зміни до забезпечення виконання Договору у вигляді банківської гарантії в частині продовження строку його дії на строк, що перевищує строк дії Договору не менше, ніж на 1 (один) календарний місяць та надати належне документальне підтвердження внесення таких змін Замовнику або надати забезпечення виконання Договору у вигляді іншої банківської гарантії, що відповідає вимогам тендерної документації, строк дії якого має перевищувати строк дії Договору не менше, ніж на 1 (один) календарний місяць, до дати укладання відповідної додаткової угоди до цього Договору.</w:t>
      </w:r>
    </w:p>
    <w:p w:rsidR="00A8590F" w:rsidRDefault="002B51D8">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A8590F" w:rsidRDefault="002B51D8">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8.2.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A8590F" w:rsidRDefault="002B51D8">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8.3.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Замовника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Замовника (</w:t>
      </w:r>
      <w:proofErr w:type="spellStart"/>
      <w:r>
        <w:rPr>
          <w:rFonts w:ascii="Times New Roman" w:hAnsi="Times New Roman"/>
          <w:color w:val="000000"/>
        </w:rPr>
        <w:t>Бенефіціара</w:t>
      </w:r>
      <w:proofErr w:type="spellEnd"/>
      <w:r>
        <w:rPr>
          <w:rFonts w:ascii="Times New Roman" w:hAnsi="Times New Roman"/>
          <w:color w:val="000000"/>
        </w:rPr>
        <w:t>) повинен становити не більше 5 (п’яти) банківських днів з дати отримання такої вимоги.</w:t>
      </w:r>
    </w:p>
    <w:p w:rsidR="00A8590F" w:rsidRDefault="002B51D8">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8.4. Банківська гарантія має бути видана фінансовою установою (банком) яку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A8590F" w:rsidRDefault="002B51D8">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8.5. У випадку,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Замовнику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Замовника штраф у розмірі 5 (п’яти) % від ціни цього Договору, а Замовник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8590F" w:rsidRDefault="002B51D8">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 xml:space="preserve">8.6. Разом з банківською гарантією обов’язково надаються </w:t>
      </w:r>
      <w:r>
        <w:rPr>
          <w:rFonts w:ascii="Times New Roman" w:hAnsi="Times New Roman"/>
        </w:rPr>
        <w:t xml:space="preserve">належним чином завірена копія ліцензії банку-гаранта, виданої НБУ або витягу з Державного реєстру банків, та </w:t>
      </w:r>
      <w:r>
        <w:rPr>
          <w:rFonts w:ascii="Times New Roman" w:hAnsi="Times New Roman"/>
          <w:color w:val="000000"/>
        </w:rPr>
        <w:t xml:space="preserve">документи на підтвердження повноваження особи, яка підписує банківську гарантію.  </w:t>
      </w:r>
    </w:p>
    <w:p w:rsidR="00A8590F" w:rsidRDefault="002B51D8">
      <w:pPr>
        <w:adjustRightInd w:val="0"/>
        <w:spacing w:after="0" w:line="240" w:lineRule="auto"/>
        <w:ind w:firstLine="567"/>
        <w:contextualSpacing/>
        <w:jc w:val="both"/>
        <w:rPr>
          <w:rFonts w:ascii="Times New Roman" w:hAnsi="Times New Roman"/>
          <w:color w:val="000000"/>
        </w:rPr>
      </w:pPr>
      <w:r>
        <w:rPr>
          <w:rFonts w:ascii="Times New Roman" w:hAnsi="Times New Roman"/>
          <w:color w:val="000000"/>
        </w:rPr>
        <w:t>8.7.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A8590F" w:rsidRDefault="002B51D8">
      <w:pPr>
        <w:spacing w:after="0" w:line="240" w:lineRule="auto"/>
        <w:ind w:firstLineChars="275" w:firstLine="605"/>
        <w:jc w:val="both"/>
        <w:rPr>
          <w:rFonts w:ascii="Times New Roman" w:hAnsi="Times New Roman" w:cs="Times New Roman"/>
          <w:b/>
          <w:bCs/>
          <w:lang w:eastAsia="en-US"/>
        </w:rPr>
      </w:pPr>
      <w:r>
        <w:rPr>
          <w:rFonts w:ascii="Times New Roman" w:hAnsi="Times New Roman"/>
          <w:color w:val="000000"/>
        </w:rPr>
        <w:lastRenderedPageBreak/>
        <w:t xml:space="preserve">8.8.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Pr>
          <w:rFonts w:ascii="Times New Roman" w:hAnsi="Times New Roman"/>
          <w:color w:val="000000"/>
        </w:rPr>
        <w:t>непоставки</w:t>
      </w:r>
      <w:proofErr w:type="spellEnd"/>
      <w:r>
        <w:rPr>
          <w:rFonts w:ascii="Times New Roman" w:hAnsi="Times New Roman"/>
          <w:color w:val="000000"/>
        </w:rPr>
        <w:t xml:space="preserve"> Товару у термін, встановлений п. 3.7 цього Договору, Замовник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rsidR="00A8590F" w:rsidRDefault="00A8590F">
      <w:pPr>
        <w:spacing w:after="0" w:line="240" w:lineRule="auto"/>
        <w:jc w:val="center"/>
        <w:rPr>
          <w:rFonts w:ascii="Times New Roman" w:hAnsi="Times New Roman" w:cs="Times New Roman"/>
          <w:b/>
          <w:bCs/>
          <w:lang w:eastAsia="en-US"/>
        </w:rPr>
      </w:pPr>
    </w:p>
    <w:p w:rsidR="00A8590F" w:rsidRDefault="002B51D8">
      <w:pPr>
        <w:spacing w:after="0" w:line="240" w:lineRule="auto"/>
        <w:jc w:val="center"/>
        <w:rPr>
          <w:rFonts w:ascii="Times New Roman" w:hAnsi="Times New Roman" w:cs="Times New Roman"/>
          <w:b/>
          <w:bCs/>
        </w:rPr>
      </w:pPr>
      <w:r>
        <w:rPr>
          <w:rFonts w:ascii="Times New Roman" w:hAnsi="Times New Roman" w:cs="Times New Roman"/>
          <w:b/>
          <w:bCs/>
          <w:lang w:eastAsia="en-US"/>
        </w:rPr>
        <w:t>IX</w:t>
      </w:r>
      <w:r>
        <w:rPr>
          <w:rFonts w:ascii="Times New Roman" w:hAnsi="Times New Roman" w:cs="Times New Roman"/>
          <w:b/>
          <w:bCs/>
        </w:rPr>
        <w:t>. ІНШІ УМОВИ</w:t>
      </w:r>
    </w:p>
    <w:p w:rsidR="00A8590F" w:rsidRDefault="002B51D8">
      <w:pPr>
        <w:spacing w:after="0" w:line="240" w:lineRule="auto"/>
        <w:ind w:firstLine="567"/>
        <w:jc w:val="both"/>
        <w:rPr>
          <w:rFonts w:ascii="Times New Roman" w:hAnsi="Times New Roman" w:cs="Times New Roman"/>
        </w:rPr>
      </w:pPr>
      <w:r>
        <w:rPr>
          <w:rFonts w:ascii="Times New Roman" w:hAnsi="Times New Roman" w:cs="Times New Roman"/>
        </w:rPr>
        <w:t>9.1. Всі зміни та доповнення до даного Договору будуть вважатися дійсними в разі підписання вповноваженими особами та укладання в письмовій формі, шляхом укладання додаткової угоди, що є невід’ємною частиною цього Договору.</w:t>
      </w:r>
    </w:p>
    <w:p w:rsidR="00A8590F" w:rsidRDefault="002B51D8">
      <w:pPr>
        <w:spacing w:after="0" w:line="240" w:lineRule="auto"/>
        <w:ind w:firstLine="567"/>
        <w:jc w:val="both"/>
        <w:rPr>
          <w:rFonts w:ascii="Times New Roman" w:hAnsi="Times New Roman" w:cs="Times New Roman"/>
        </w:rPr>
      </w:pPr>
      <w:r>
        <w:rPr>
          <w:rFonts w:ascii="Times New Roman" w:hAnsi="Times New Roman" w:cs="Times New Roman"/>
        </w:rPr>
        <w:t>9.2. Постачальник не має права передати свої повноваження згідно цього Договору третім особам без письмової згоди на це іншої Сторони.</w:t>
      </w:r>
    </w:p>
    <w:p w:rsidR="00A8590F" w:rsidRDefault="002B51D8">
      <w:pPr>
        <w:spacing w:after="0" w:line="240" w:lineRule="auto"/>
        <w:ind w:firstLine="567"/>
        <w:jc w:val="both"/>
        <w:rPr>
          <w:rFonts w:ascii="Times New Roman" w:hAnsi="Times New Roman" w:cs="Times New Roman"/>
        </w:rPr>
      </w:pPr>
      <w:r>
        <w:rPr>
          <w:rFonts w:ascii="Times New Roman" w:hAnsi="Times New Roman" w:cs="Times New Roman"/>
        </w:rPr>
        <w:t>9.3. Взаємовідносини Сторін, що не обумовлені цим Договором, регулюються чинним законодавством України.</w:t>
      </w:r>
    </w:p>
    <w:p w:rsidR="00A8590F" w:rsidRDefault="002B51D8">
      <w:pPr>
        <w:spacing w:after="0" w:line="240" w:lineRule="auto"/>
        <w:ind w:firstLine="567"/>
        <w:jc w:val="both"/>
        <w:rPr>
          <w:rFonts w:ascii="Times New Roman" w:hAnsi="Times New Roman" w:cs="Times New Roman"/>
        </w:rPr>
      </w:pPr>
      <w:r>
        <w:rPr>
          <w:rFonts w:ascii="Times New Roman" w:hAnsi="Times New Roman" w:cs="Times New Roman"/>
        </w:rPr>
        <w:t>9.4. Цей Договір складений та підписаний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A8590F" w:rsidRDefault="00A8590F">
      <w:pPr>
        <w:spacing w:after="0" w:line="240" w:lineRule="auto"/>
        <w:jc w:val="center"/>
        <w:rPr>
          <w:rFonts w:ascii="Times New Roman" w:hAnsi="Times New Roman" w:cs="Times New Roman"/>
          <w:b/>
          <w:bCs/>
          <w:lang w:eastAsia="en-US"/>
        </w:rPr>
      </w:pPr>
    </w:p>
    <w:p w:rsidR="00A8590F" w:rsidRDefault="002B51D8">
      <w:pPr>
        <w:spacing w:after="0" w:line="240" w:lineRule="auto"/>
        <w:jc w:val="center"/>
        <w:rPr>
          <w:rFonts w:ascii="Times New Roman" w:hAnsi="Times New Roman" w:cs="Times New Roman"/>
          <w:lang w:eastAsia="en-US"/>
        </w:rPr>
      </w:pPr>
      <w:r>
        <w:rPr>
          <w:rFonts w:ascii="Times New Roman" w:hAnsi="Times New Roman" w:cs="Times New Roman"/>
          <w:b/>
          <w:bCs/>
          <w:lang w:eastAsia="en-US"/>
        </w:rPr>
        <w:t>X. ДОДАТКИ ДО ДОГОВОРУ</w:t>
      </w:r>
    </w:p>
    <w:p w:rsidR="00A8590F" w:rsidRDefault="002B51D8">
      <w:pPr>
        <w:spacing w:after="0" w:line="240" w:lineRule="auto"/>
        <w:ind w:firstLine="567"/>
        <w:rPr>
          <w:rFonts w:ascii="Times New Roman" w:hAnsi="Times New Roman" w:cs="Times New Roman"/>
          <w:lang w:eastAsia="en-US"/>
        </w:rPr>
      </w:pPr>
      <w:r>
        <w:rPr>
          <w:rFonts w:ascii="Times New Roman" w:hAnsi="Times New Roman" w:cs="Times New Roman"/>
          <w:lang w:eastAsia="en-US"/>
        </w:rPr>
        <w:t xml:space="preserve">10.1. Невід'ємною частиною цього Договору є: </w:t>
      </w:r>
    </w:p>
    <w:p w:rsidR="00A8590F" w:rsidRDefault="002B51D8">
      <w:pPr>
        <w:spacing w:after="0" w:line="240" w:lineRule="auto"/>
        <w:ind w:firstLine="567"/>
        <w:rPr>
          <w:rFonts w:ascii="Times New Roman" w:hAnsi="Times New Roman" w:cs="Times New Roman"/>
          <w:lang w:eastAsia="en-US"/>
        </w:rPr>
      </w:pPr>
      <w:r>
        <w:rPr>
          <w:rFonts w:ascii="Times New Roman" w:hAnsi="Times New Roman" w:cs="Times New Roman"/>
          <w:lang w:eastAsia="en-US"/>
        </w:rPr>
        <w:t>- Додаток №1 - Специфікація.</w:t>
      </w:r>
    </w:p>
    <w:p w:rsidR="00A8590F" w:rsidRDefault="00A8590F">
      <w:pPr>
        <w:spacing w:after="0" w:line="240" w:lineRule="auto"/>
        <w:jc w:val="center"/>
        <w:rPr>
          <w:rFonts w:ascii="Times New Roman" w:hAnsi="Times New Roman" w:cs="Times New Roman"/>
          <w:b/>
          <w:bCs/>
          <w:lang w:eastAsia="en-US"/>
        </w:rPr>
      </w:pPr>
    </w:p>
    <w:p w:rsidR="00A8590F" w:rsidRDefault="002B51D8">
      <w:pPr>
        <w:spacing w:after="0" w:line="240" w:lineRule="auto"/>
        <w:jc w:val="center"/>
        <w:rPr>
          <w:rFonts w:ascii="Times New Roman" w:hAnsi="Times New Roman" w:cs="Times New Roman"/>
          <w:b/>
          <w:bCs/>
        </w:rPr>
      </w:pPr>
      <w:r>
        <w:rPr>
          <w:rFonts w:ascii="Times New Roman" w:hAnsi="Times New Roman" w:cs="Times New Roman"/>
          <w:b/>
          <w:bCs/>
          <w:lang w:eastAsia="en-US"/>
        </w:rPr>
        <w:t>XІ</w:t>
      </w:r>
      <w:r>
        <w:rPr>
          <w:rFonts w:ascii="Times New Roman" w:hAnsi="Times New Roman" w:cs="Times New Roman"/>
          <w:b/>
          <w:bCs/>
        </w:rPr>
        <w:t>. ЮРИДИЧНІ АДРЕСИ, БАНКІВСЬКІ РЕКВІЗИТИ ТА ПІДПИСИ СТОРІН</w:t>
      </w:r>
    </w:p>
    <w:tbl>
      <w:tblPr>
        <w:tblW w:w="9889" w:type="dxa"/>
        <w:tblInd w:w="-106" w:type="dxa"/>
        <w:tblLook w:val="04A0" w:firstRow="1" w:lastRow="0" w:firstColumn="1" w:lastColumn="0" w:noHBand="0" w:noVBand="1"/>
      </w:tblPr>
      <w:tblGrid>
        <w:gridCol w:w="4928"/>
        <w:gridCol w:w="4961"/>
      </w:tblGrid>
      <w:tr w:rsidR="00A8590F">
        <w:trPr>
          <w:trHeight w:val="305"/>
        </w:trPr>
        <w:tc>
          <w:tcPr>
            <w:tcW w:w="4928" w:type="dxa"/>
          </w:tcPr>
          <w:p w:rsidR="00A8590F" w:rsidRDefault="002B51D8">
            <w:pPr>
              <w:spacing w:after="200" w:line="276" w:lineRule="auto"/>
              <w:jc w:val="center"/>
              <w:rPr>
                <w:rFonts w:ascii="Times New Roman" w:hAnsi="Times New Roman" w:cs="Times New Roman"/>
                <w:b/>
                <w:bCs/>
                <w:spacing w:val="-4"/>
                <w:lang w:eastAsia="en-US"/>
              </w:rPr>
            </w:pPr>
            <w:r>
              <w:rPr>
                <w:rFonts w:ascii="Times New Roman" w:hAnsi="Times New Roman" w:cs="Times New Roman"/>
                <w:b/>
                <w:bCs/>
                <w:spacing w:val="-4"/>
                <w:lang w:eastAsia="en-US"/>
              </w:rPr>
              <w:t>Замовник</w:t>
            </w:r>
          </w:p>
        </w:tc>
        <w:tc>
          <w:tcPr>
            <w:tcW w:w="4961" w:type="dxa"/>
          </w:tcPr>
          <w:p w:rsidR="00A8590F" w:rsidRDefault="002B51D8">
            <w:pPr>
              <w:spacing w:after="200" w:line="276" w:lineRule="auto"/>
              <w:jc w:val="center"/>
              <w:rPr>
                <w:rFonts w:ascii="Times New Roman" w:hAnsi="Times New Roman" w:cs="Times New Roman"/>
                <w:b/>
                <w:bCs/>
                <w:lang w:eastAsia="en-US"/>
              </w:rPr>
            </w:pPr>
            <w:r>
              <w:rPr>
                <w:rFonts w:ascii="Times New Roman" w:hAnsi="Times New Roman" w:cs="Times New Roman"/>
                <w:b/>
                <w:bCs/>
                <w:lang w:eastAsia="en-US"/>
              </w:rPr>
              <w:t>Постачальник</w:t>
            </w:r>
          </w:p>
        </w:tc>
      </w:tr>
      <w:tr w:rsidR="00A8590F">
        <w:tc>
          <w:tcPr>
            <w:tcW w:w="4928" w:type="dxa"/>
          </w:tcPr>
          <w:p w:rsidR="00A8590F" w:rsidRDefault="002B51D8">
            <w:pPr>
              <w:spacing w:after="200" w:line="240" w:lineRule="auto"/>
              <w:jc w:val="center"/>
              <w:rPr>
                <w:rFonts w:ascii="Times New Roman" w:hAnsi="Times New Roman" w:cs="Times New Roman"/>
                <w:b/>
                <w:bCs/>
                <w:lang w:eastAsia="en-US"/>
              </w:rPr>
            </w:pPr>
            <w:r>
              <w:rPr>
                <w:rFonts w:ascii="Times New Roman" w:hAnsi="Times New Roman" w:cs="Times New Roman"/>
                <w:b/>
                <w:bCs/>
                <w:lang w:eastAsia="en-US"/>
              </w:rPr>
              <w:t>Управління освіти  Ніжинської міської ради Чернігівської області</w:t>
            </w:r>
          </w:p>
          <w:p w:rsidR="00A8590F" w:rsidRDefault="002B51D8">
            <w:pPr>
              <w:spacing w:after="0" w:line="276" w:lineRule="auto"/>
              <w:rPr>
                <w:rFonts w:ascii="Times New Roman" w:hAnsi="Times New Roman" w:cs="Times New Roman"/>
                <w:lang w:eastAsia="en-US"/>
              </w:rPr>
            </w:pPr>
            <w:r>
              <w:rPr>
                <w:rFonts w:ascii="Times New Roman" w:hAnsi="Times New Roman" w:cs="Times New Roman"/>
                <w:lang w:eastAsia="en-US"/>
              </w:rPr>
              <w:t>Код ЄДРПОУ 02147606</w:t>
            </w:r>
          </w:p>
          <w:p w:rsidR="00A8590F" w:rsidRDefault="002B51D8">
            <w:pPr>
              <w:spacing w:after="0" w:line="276" w:lineRule="auto"/>
              <w:rPr>
                <w:rFonts w:ascii="Times New Roman" w:hAnsi="Times New Roman" w:cs="Times New Roman"/>
                <w:lang w:eastAsia="en-US"/>
              </w:rPr>
            </w:pPr>
            <w:r>
              <w:rPr>
                <w:rFonts w:ascii="Times New Roman" w:hAnsi="Times New Roman" w:cs="Times New Roman"/>
                <w:lang w:eastAsia="en-US"/>
              </w:rPr>
              <w:t>16600, м. Ніжин, вул. Купецька, 13, тел. (04631) 7-15-24,7-34-83.</w:t>
            </w:r>
          </w:p>
          <w:p w:rsidR="00A8590F" w:rsidRDefault="002B51D8">
            <w:pPr>
              <w:spacing w:after="0" w:line="276" w:lineRule="auto"/>
              <w:rPr>
                <w:rFonts w:ascii="Times New Roman" w:hAnsi="Times New Roman" w:cs="Times New Roman"/>
                <w:lang w:eastAsia="en-US"/>
              </w:rPr>
            </w:pPr>
            <w:r>
              <w:rPr>
                <w:rFonts w:ascii="Times New Roman" w:hAnsi="Times New Roman" w:cs="Times New Roman"/>
                <w:lang w:eastAsia="en-US"/>
              </w:rPr>
              <w:t>р/р 428201720344230001000031209</w:t>
            </w:r>
          </w:p>
          <w:p w:rsidR="00A8590F" w:rsidRDefault="002B51D8">
            <w:pPr>
              <w:spacing w:after="0" w:line="276" w:lineRule="auto"/>
              <w:rPr>
                <w:rFonts w:ascii="Times New Roman" w:hAnsi="Times New Roman" w:cs="Times New Roman"/>
                <w:lang w:eastAsia="en-US"/>
              </w:rPr>
            </w:pPr>
            <w:r>
              <w:rPr>
                <w:rFonts w:ascii="Times New Roman" w:hAnsi="Times New Roman" w:cs="Times New Roman"/>
                <w:lang w:eastAsia="en-US"/>
              </w:rPr>
              <w:t>в ДКСУ м. Київ, МФО 820172</w:t>
            </w:r>
          </w:p>
          <w:p w:rsidR="00A8590F" w:rsidRDefault="00A8590F">
            <w:pPr>
              <w:spacing w:after="0" w:line="276" w:lineRule="auto"/>
              <w:rPr>
                <w:rFonts w:ascii="Times New Roman" w:hAnsi="Times New Roman" w:cs="Times New Roman"/>
                <w:lang w:eastAsia="en-US"/>
              </w:rPr>
            </w:pPr>
          </w:p>
          <w:p w:rsidR="00A8590F" w:rsidRDefault="002B51D8">
            <w:pPr>
              <w:spacing w:after="200" w:line="240" w:lineRule="auto"/>
              <w:rPr>
                <w:rFonts w:ascii="Times New Roman" w:hAnsi="Times New Roman" w:cs="Times New Roman"/>
                <w:lang w:eastAsia="en-US"/>
              </w:rPr>
            </w:pPr>
            <w:r>
              <w:rPr>
                <w:rFonts w:ascii="Times New Roman" w:hAnsi="Times New Roman" w:cs="Times New Roman"/>
                <w:lang w:eastAsia="en-US"/>
              </w:rPr>
              <w:t>Начальник Управління освіти</w:t>
            </w:r>
          </w:p>
          <w:p w:rsidR="00A8590F" w:rsidRDefault="002B51D8">
            <w:pPr>
              <w:spacing w:after="200" w:line="240" w:lineRule="auto"/>
              <w:jc w:val="center"/>
              <w:rPr>
                <w:rFonts w:ascii="Times New Roman" w:hAnsi="Times New Roman" w:cs="Times New Roman"/>
                <w:lang w:eastAsia="en-US"/>
              </w:rPr>
            </w:pPr>
            <w:r>
              <w:rPr>
                <w:rFonts w:ascii="Times New Roman" w:hAnsi="Times New Roman" w:cs="Times New Roman"/>
                <w:lang w:eastAsia="en-US"/>
              </w:rPr>
              <w:t xml:space="preserve">____________________В.В. </w:t>
            </w:r>
            <w:proofErr w:type="spellStart"/>
            <w:r>
              <w:rPr>
                <w:rFonts w:ascii="Times New Roman" w:hAnsi="Times New Roman" w:cs="Times New Roman"/>
                <w:lang w:eastAsia="en-US"/>
              </w:rPr>
              <w:t>Градобик</w:t>
            </w:r>
            <w:proofErr w:type="spellEnd"/>
          </w:p>
          <w:p w:rsidR="00A8590F" w:rsidRDefault="002B51D8">
            <w:pPr>
              <w:spacing w:after="200" w:line="240" w:lineRule="auto"/>
              <w:rPr>
                <w:rFonts w:ascii="Times New Roman" w:hAnsi="Times New Roman" w:cs="Times New Roman"/>
                <w:b/>
                <w:bCs/>
              </w:rPr>
            </w:pPr>
            <w:r>
              <w:rPr>
                <w:rFonts w:ascii="Times New Roman" w:hAnsi="Times New Roman" w:cs="Times New Roman"/>
                <w:lang w:eastAsia="en-US"/>
              </w:rPr>
              <w:t>М.П.</w:t>
            </w:r>
          </w:p>
        </w:tc>
        <w:tc>
          <w:tcPr>
            <w:tcW w:w="4961" w:type="dxa"/>
          </w:tcPr>
          <w:p w:rsidR="00A8590F" w:rsidRDefault="00A8590F">
            <w:pPr>
              <w:tabs>
                <w:tab w:val="left" w:pos="-284"/>
              </w:tabs>
              <w:spacing w:after="0" w:line="240" w:lineRule="auto"/>
              <w:ind w:left="-142" w:firstLine="283"/>
              <w:rPr>
                <w:rFonts w:ascii="Times New Roman" w:hAnsi="Times New Roman" w:cs="Times New Roman"/>
                <w:b/>
                <w:bCs/>
              </w:rPr>
            </w:pPr>
          </w:p>
        </w:tc>
      </w:tr>
    </w:tbl>
    <w:p w:rsidR="00A8590F" w:rsidRDefault="00A8590F">
      <w:pPr>
        <w:spacing w:after="200" w:line="240" w:lineRule="auto"/>
        <w:jc w:val="right"/>
        <w:outlineLvl w:val="6"/>
        <w:rPr>
          <w:rFonts w:ascii="Times New Roman" w:hAnsi="Times New Roman" w:cs="Times New Roman"/>
          <w:sz w:val="24"/>
          <w:szCs w:val="24"/>
        </w:rPr>
      </w:pPr>
    </w:p>
    <w:p w:rsidR="00A8590F" w:rsidRDefault="002B51D8">
      <w:pPr>
        <w:rPr>
          <w:rFonts w:ascii="Times New Roman" w:hAnsi="Times New Roman" w:cs="Times New Roman"/>
          <w:sz w:val="24"/>
          <w:szCs w:val="24"/>
        </w:rPr>
      </w:pPr>
      <w:r>
        <w:rPr>
          <w:rFonts w:ascii="Times New Roman" w:hAnsi="Times New Roman" w:cs="Times New Roman"/>
          <w:sz w:val="24"/>
          <w:szCs w:val="24"/>
        </w:rPr>
        <w:br w:type="page"/>
      </w:r>
    </w:p>
    <w:p w:rsidR="00A8590F" w:rsidRDefault="002B51D8">
      <w:pPr>
        <w:spacing w:after="0" w:line="240" w:lineRule="auto"/>
        <w:jc w:val="right"/>
        <w:outlineLvl w:val="6"/>
        <w:rPr>
          <w:rFonts w:ascii="Times New Roman" w:hAnsi="Times New Roman" w:cs="Times New Roman"/>
          <w:sz w:val="24"/>
          <w:szCs w:val="24"/>
        </w:rPr>
      </w:pPr>
      <w:r>
        <w:rPr>
          <w:rFonts w:ascii="Times New Roman" w:hAnsi="Times New Roman" w:cs="Times New Roman"/>
          <w:sz w:val="24"/>
          <w:szCs w:val="24"/>
        </w:rPr>
        <w:lastRenderedPageBreak/>
        <w:t xml:space="preserve"> Додаток №1 </w:t>
      </w:r>
    </w:p>
    <w:p w:rsidR="00A8590F" w:rsidRDefault="002B51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 Договору №____</w:t>
      </w:r>
    </w:p>
    <w:p w:rsidR="00A8590F" w:rsidRDefault="002B51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від «____» ________2023 р.</w:t>
      </w:r>
    </w:p>
    <w:p w:rsidR="00A8590F" w:rsidRDefault="00A8590F">
      <w:pPr>
        <w:spacing w:after="200" w:line="240" w:lineRule="auto"/>
        <w:jc w:val="right"/>
        <w:outlineLvl w:val="6"/>
        <w:rPr>
          <w:rFonts w:ascii="Times New Roman" w:hAnsi="Times New Roman" w:cs="Times New Roman"/>
          <w:sz w:val="24"/>
          <w:szCs w:val="24"/>
        </w:rPr>
      </w:pPr>
    </w:p>
    <w:p w:rsidR="00A8590F" w:rsidRDefault="002B51D8">
      <w:pPr>
        <w:spacing w:after="200" w:line="240" w:lineRule="auto"/>
        <w:jc w:val="center"/>
        <w:outlineLvl w:val="6"/>
        <w:rPr>
          <w:rFonts w:ascii="Times New Roman" w:hAnsi="Times New Roman" w:cs="Times New Roman"/>
          <w:b/>
          <w:bCs/>
          <w:sz w:val="24"/>
          <w:szCs w:val="24"/>
        </w:rPr>
      </w:pPr>
      <w:r>
        <w:rPr>
          <w:rFonts w:ascii="Times New Roman" w:hAnsi="Times New Roman" w:cs="Times New Roman"/>
          <w:b/>
          <w:bCs/>
          <w:sz w:val="24"/>
          <w:szCs w:val="24"/>
        </w:rPr>
        <w:t>СПЕЦИФІКАЦІЯ</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771"/>
        <w:gridCol w:w="1276"/>
        <w:gridCol w:w="1063"/>
        <w:gridCol w:w="1275"/>
        <w:gridCol w:w="756"/>
        <w:gridCol w:w="1260"/>
        <w:gridCol w:w="961"/>
      </w:tblGrid>
      <w:tr w:rsidR="00A8590F">
        <w:trPr>
          <w:trHeight w:val="585"/>
        </w:trPr>
        <w:tc>
          <w:tcPr>
            <w:tcW w:w="845" w:type="dxa"/>
          </w:tcPr>
          <w:p w:rsidR="00A8590F" w:rsidRDefault="002B51D8">
            <w:pPr>
              <w:widowControl w:val="0"/>
              <w:autoSpaceDE w:val="0"/>
              <w:autoSpaceDN w:val="0"/>
              <w:adjustRightInd w:val="0"/>
              <w:spacing w:after="0" w:line="240" w:lineRule="auto"/>
              <w:ind w:left="-206"/>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p w:rsidR="00A8590F" w:rsidRDefault="002B51D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з/п</w:t>
            </w:r>
          </w:p>
        </w:tc>
        <w:tc>
          <w:tcPr>
            <w:tcW w:w="2771" w:type="dxa"/>
          </w:tcPr>
          <w:p w:rsidR="00A8590F" w:rsidRDefault="002B51D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Найменування </w:t>
            </w:r>
          </w:p>
          <w:p w:rsidR="00A8590F" w:rsidRDefault="002B51D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товару</w:t>
            </w:r>
          </w:p>
          <w:p w:rsidR="00A8590F" w:rsidRDefault="00A8590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tc>
        <w:tc>
          <w:tcPr>
            <w:tcW w:w="1276" w:type="dxa"/>
          </w:tcPr>
          <w:p w:rsidR="00A8590F" w:rsidRDefault="002B51D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Од. виміру</w:t>
            </w:r>
          </w:p>
        </w:tc>
        <w:tc>
          <w:tcPr>
            <w:tcW w:w="1063" w:type="dxa"/>
          </w:tcPr>
          <w:p w:rsidR="00A8590F" w:rsidRDefault="002B51D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Кіль-кість</w:t>
            </w:r>
          </w:p>
        </w:tc>
        <w:tc>
          <w:tcPr>
            <w:tcW w:w="1275" w:type="dxa"/>
          </w:tcPr>
          <w:p w:rsidR="00A8590F" w:rsidRDefault="002B51D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Ціна за одиницю грн. без ПДВ</w:t>
            </w:r>
          </w:p>
        </w:tc>
        <w:tc>
          <w:tcPr>
            <w:tcW w:w="756" w:type="dxa"/>
          </w:tcPr>
          <w:p w:rsidR="00A8590F" w:rsidRDefault="002B51D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Ціна за одиницю грн. з ПДВ</w:t>
            </w:r>
          </w:p>
        </w:tc>
        <w:tc>
          <w:tcPr>
            <w:tcW w:w="1260" w:type="dxa"/>
          </w:tcPr>
          <w:p w:rsidR="00A8590F" w:rsidRDefault="002B51D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Загальна вартість грн. без ПДВ</w:t>
            </w:r>
          </w:p>
        </w:tc>
        <w:tc>
          <w:tcPr>
            <w:tcW w:w="961" w:type="dxa"/>
          </w:tcPr>
          <w:p w:rsidR="00A8590F" w:rsidRDefault="002B51D8">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Загальна вартість грн. з ПДВ</w:t>
            </w:r>
          </w:p>
        </w:tc>
      </w:tr>
      <w:tr w:rsidR="00A8590F">
        <w:trPr>
          <w:trHeight w:val="459"/>
        </w:trPr>
        <w:tc>
          <w:tcPr>
            <w:tcW w:w="845" w:type="dxa"/>
            <w:vAlign w:val="center"/>
          </w:tcPr>
          <w:p w:rsidR="00A8590F" w:rsidRDefault="00A8590F">
            <w:pPr>
              <w:spacing w:after="0" w:line="240" w:lineRule="auto"/>
              <w:jc w:val="both"/>
              <w:rPr>
                <w:rFonts w:ascii="Times New Roman" w:hAnsi="Times New Roman" w:cs="Times New Roman"/>
                <w:highlight w:val="yellow"/>
                <w:lang w:eastAsia="en-US"/>
              </w:rPr>
            </w:pPr>
          </w:p>
        </w:tc>
        <w:tc>
          <w:tcPr>
            <w:tcW w:w="2771" w:type="dxa"/>
            <w:vAlign w:val="center"/>
          </w:tcPr>
          <w:p w:rsidR="00A8590F" w:rsidRDefault="00A8590F">
            <w:pPr>
              <w:autoSpaceDE w:val="0"/>
              <w:autoSpaceDN w:val="0"/>
              <w:adjustRightInd w:val="0"/>
              <w:spacing w:after="0" w:line="240" w:lineRule="auto"/>
              <w:rPr>
                <w:rFonts w:ascii="Times New Roman" w:hAnsi="Times New Roman" w:cs="Times New Roman"/>
                <w:highlight w:val="yellow"/>
                <w:lang w:eastAsia="en-US"/>
              </w:rPr>
            </w:pPr>
          </w:p>
        </w:tc>
        <w:tc>
          <w:tcPr>
            <w:tcW w:w="1276" w:type="dxa"/>
            <w:vAlign w:val="center"/>
          </w:tcPr>
          <w:p w:rsidR="00A8590F" w:rsidRDefault="00A8590F">
            <w:pPr>
              <w:spacing w:after="0" w:line="240" w:lineRule="auto"/>
              <w:jc w:val="center"/>
              <w:rPr>
                <w:rFonts w:ascii="Times New Roman" w:hAnsi="Times New Roman" w:cs="Times New Roman"/>
                <w:sz w:val="28"/>
                <w:szCs w:val="28"/>
                <w:highlight w:val="yellow"/>
                <w:lang w:eastAsia="en-US"/>
              </w:rPr>
            </w:pPr>
          </w:p>
        </w:tc>
        <w:tc>
          <w:tcPr>
            <w:tcW w:w="1063"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1275" w:type="dxa"/>
            <w:vAlign w:val="center"/>
          </w:tcPr>
          <w:p w:rsidR="00A8590F" w:rsidRDefault="00A8590F">
            <w:pPr>
              <w:spacing w:after="0" w:line="240" w:lineRule="auto"/>
              <w:jc w:val="center"/>
              <w:rPr>
                <w:rFonts w:ascii="Times New Roman" w:hAnsi="Times New Roman" w:cs="Times New Roman"/>
                <w:sz w:val="24"/>
                <w:szCs w:val="24"/>
                <w:highlight w:val="yellow"/>
                <w:lang w:eastAsia="en-US"/>
              </w:rPr>
            </w:pPr>
          </w:p>
        </w:tc>
        <w:tc>
          <w:tcPr>
            <w:tcW w:w="756" w:type="dxa"/>
            <w:vAlign w:val="center"/>
          </w:tcPr>
          <w:p w:rsidR="00A8590F" w:rsidRDefault="00A8590F">
            <w:pPr>
              <w:spacing w:after="0" w:line="240" w:lineRule="auto"/>
              <w:jc w:val="center"/>
              <w:rPr>
                <w:rFonts w:ascii="Times New Roman" w:hAnsi="Times New Roman" w:cs="Times New Roman"/>
                <w:sz w:val="24"/>
                <w:szCs w:val="24"/>
                <w:highlight w:val="yellow"/>
                <w:lang w:eastAsia="en-US"/>
              </w:rPr>
            </w:pPr>
          </w:p>
        </w:tc>
        <w:tc>
          <w:tcPr>
            <w:tcW w:w="1260" w:type="dxa"/>
            <w:vAlign w:val="center"/>
          </w:tcPr>
          <w:p w:rsidR="00A8590F" w:rsidRDefault="00A8590F">
            <w:pPr>
              <w:spacing w:after="0" w:line="240" w:lineRule="auto"/>
              <w:jc w:val="center"/>
              <w:rPr>
                <w:rFonts w:ascii="Times New Roman" w:hAnsi="Times New Roman" w:cs="Times New Roman"/>
                <w:sz w:val="24"/>
                <w:szCs w:val="24"/>
                <w:highlight w:val="yellow"/>
                <w:lang w:eastAsia="en-US"/>
              </w:rPr>
            </w:pPr>
          </w:p>
        </w:tc>
        <w:tc>
          <w:tcPr>
            <w:tcW w:w="961" w:type="dxa"/>
            <w:vAlign w:val="center"/>
          </w:tcPr>
          <w:p w:rsidR="00A8590F" w:rsidRDefault="00A8590F">
            <w:pPr>
              <w:spacing w:after="0" w:line="240" w:lineRule="auto"/>
              <w:jc w:val="center"/>
              <w:rPr>
                <w:rFonts w:ascii="Times New Roman" w:hAnsi="Times New Roman" w:cs="Times New Roman"/>
                <w:sz w:val="24"/>
                <w:szCs w:val="24"/>
                <w:highlight w:val="yellow"/>
                <w:lang w:eastAsia="en-US"/>
              </w:rPr>
            </w:pPr>
          </w:p>
        </w:tc>
      </w:tr>
      <w:tr w:rsidR="00A8590F">
        <w:trPr>
          <w:trHeight w:val="459"/>
        </w:trPr>
        <w:tc>
          <w:tcPr>
            <w:tcW w:w="845" w:type="dxa"/>
            <w:vAlign w:val="center"/>
          </w:tcPr>
          <w:p w:rsidR="00A8590F" w:rsidRDefault="00A8590F">
            <w:pPr>
              <w:spacing w:after="0" w:line="240" w:lineRule="auto"/>
              <w:jc w:val="both"/>
              <w:rPr>
                <w:rFonts w:ascii="Times New Roman" w:hAnsi="Times New Roman" w:cs="Times New Roman"/>
                <w:highlight w:val="yellow"/>
                <w:lang w:eastAsia="en-US"/>
              </w:rPr>
            </w:pPr>
          </w:p>
        </w:tc>
        <w:tc>
          <w:tcPr>
            <w:tcW w:w="2771" w:type="dxa"/>
            <w:vAlign w:val="center"/>
          </w:tcPr>
          <w:p w:rsidR="00A8590F" w:rsidRDefault="00A8590F">
            <w:pPr>
              <w:autoSpaceDE w:val="0"/>
              <w:autoSpaceDN w:val="0"/>
              <w:adjustRightInd w:val="0"/>
              <w:spacing w:after="0" w:line="240" w:lineRule="auto"/>
              <w:rPr>
                <w:rFonts w:ascii="Times New Roman" w:hAnsi="Times New Roman" w:cs="Times New Roman"/>
                <w:highlight w:val="yellow"/>
                <w:lang w:eastAsia="en-US"/>
              </w:rPr>
            </w:pPr>
          </w:p>
        </w:tc>
        <w:tc>
          <w:tcPr>
            <w:tcW w:w="1276" w:type="dxa"/>
            <w:vAlign w:val="center"/>
          </w:tcPr>
          <w:p w:rsidR="00A8590F" w:rsidRDefault="00A8590F">
            <w:pPr>
              <w:spacing w:after="0" w:line="240" w:lineRule="auto"/>
              <w:jc w:val="center"/>
              <w:rPr>
                <w:rFonts w:ascii="Times New Roman" w:hAnsi="Times New Roman" w:cs="Times New Roman"/>
                <w:sz w:val="28"/>
                <w:szCs w:val="28"/>
                <w:highlight w:val="yellow"/>
                <w:lang w:eastAsia="en-US"/>
              </w:rPr>
            </w:pPr>
          </w:p>
        </w:tc>
        <w:tc>
          <w:tcPr>
            <w:tcW w:w="1063"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1275" w:type="dxa"/>
            <w:vAlign w:val="center"/>
          </w:tcPr>
          <w:p w:rsidR="00A8590F" w:rsidRDefault="00A8590F">
            <w:pPr>
              <w:spacing w:after="0" w:line="240" w:lineRule="auto"/>
              <w:jc w:val="center"/>
              <w:rPr>
                <w:rFonts w:ascii="Times New Roman" w:hAnsi="Times New Roman" w:cs="Times New Roman"/>
                <w:sz w:val="24"/>
                <w:szCs w:val="24"/>
                <w:highlight w:val="yellow"/>
                <w:lang w:eastAsia="en-US"/>
              </w:rPr>
            </w:pPr>
          </w:p>
        </w:tc>
        <w:tc>
          <w:tcPr>
            <w:tcW w:w="756" w:type="dxa"/>
            <w:vAlign w:val="center"/>
          </w:tcPr>
          <w:p w:rsidR="00A8590F" w:rsidRDefault="00A8590F">
            <w:pPr>
              <w:spacing w:after="0" w:line="240" w:lineRule="auto"/>
              <w:jc w:val="center"/>
              <w:rPr>
                <w:rFonts w:ascii="Times New Roman" w:hAnsi="Times New Roman" w:cs="Times New Roman"/>
                <w:sz w:val="24"/>
                <w:szCs w:val="24"/>
                <w:highlight w:val="yellow"/>
                <w:lang w:eastAsia="en-US"/>
              </w:rPr>
            </w:pPr>
          </w:p>
        </w:tc>
        <w:tc>
          <w:tcPr>
            <w:tcW w:w="1260" w:type="dxa"/>
            <w:vAlign w:val="center"/>
          </w:tcPr>
          <w:p w:rsidR="00A8590F" w:rsidRDefault="00A8590F">
            <w:pPr>
              <w:spacing w:after="0" w:line="240" w:lineRule="auto"/>
              <w:jc w:val="center"/>
              <w:rPr>
                <w:rFonts w:ascii="Times New Roman" w:hAnsi="Times New Roman" w:cs="Times New Roman"/>
                <w:sz w:val="24"/>
                <w:szCs w:val="24"/>
                <w:highlight w:val="yellow"/>
                <w:lang w:eastAsia="en-US"/>
              </w:rPr>
            </w:pPr>
          </w:p>
        </w:tc>
        <w:tc>
          <w:tcPr>
            <w:tcW w:w="961" w:type="dxa"/>
            <w:vAlign w:val="center"/>
          </w:tcPr>
          <w:p w:rsidR="00A8590F" w:rsidRDefault="00A8590F">
            <w:pPr>
              <w:spacing w:after="0" w:line="240" w:lineRule="auto"/>
              <w:jc w:val="center"/>
              <w:rPr>
                <w:rFonts w:ascii="Times New Roman" w:hAnsi="Times New Roman" w:cs="Times New Roman"/>
                <w:sz w:val="24"/>
                <w:szCs w:val="24"/>
                <w:highlight w:val="yellow"/>
                <w:lang w:eastAsia="en-US"/>
              </w:rPr>
            </w:pPr>
          </w:p>
        </w:tc>
      </w:tr>
      <w:tr w:rsidR="00A8590F">
        <w:trPr>
          <w:trHeight w:val="459"/>
        </w:trPr>
        <w:tc>
          <w:tcPr>
            <w:tcW w:w="845" w:type="dxa"/>
            <w:vAlign w:val="center"/>
          </w:tcPr>
          <w:p w:rsidR="00A8590F" w:rsidRDefault="00A8590F">
            <w:pPr>
              <w:spacing w:after="0" w:line="240" w:lineRule="auto"/>
              <w:jc w:val="both"/>
              <w:rPr>
                <w:rFonts w:ascii="Times New Roman" w:hAnsi="Times New Roman" w:cs="Times New Roman"/>
                <w:highlight w:val="yellow"/>
                <w:lang w:eastAsia="en-US"/>
              </w:rPr>
            </w:pPr>
          </w:p>
        </w:tc>
        <w:tc>
          <w:tcPr>
            <w:tcW w:w="2771" w:type="dxa"/>
            <w:vAlign w:val="center"/>
          </w:tcPr>
          <w:p w:rsidR="00A8590F" w:rsidRDefault="00A8590F">
            <w:pPr>
              <w:autoSpaceDE w:val="0"/>
              <w:autoSpaceDN w:val="0"/>
              <w:adjustRightInd w:val="0"/>
              <w:spacing w:after="0" w:line="240" w:lineRule="auto"/>
              <w:rPr>
                <w:rFonts w:ascii="Times New Roman" w:hAnsi="Times New Roman" w:cs="Times New Roman"/>
                <w:highlight w:val="yellow"/>
                <w:lang w:eastAsia="en-US"/>
              </w:rPr>
            </w:pPr>
          </w:p>
        </w:tc>
        <w:tc>
          <w:tcPr>
            <w:tcW w:w="1276" w:type="dxa"/>
            <w:vAlign w:val="center"/>
          </w:tcPr>
          <w:p w:rsidR="00A8590F" w:rsidRDefault="00A8590F">
            <w:pPr>
              <w:spacing w:after="0" w:line="240" w:lineRule="auto"/>
              <w:jc w:val="center"/>
              <w:rPr>
                <w:rFonts w:ascii="Times New Roman" w:hAnsi="Times New Roman" w:cs="Times New Roman"/>
                <w:sz w:val="28"/>
                <w:szCs w:val="28"/>
                <w:highlight w:val="yellow"/>
                <w:lang w:eastAsia="en-US"/>
              </w:rPr>
            </w:pPr>
          </w:p>
        </w:tc>
        <w:tc>
          <w:tcPr>
            <w:tcW w:w="1063"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1275" w:type="dxa"/>
            <w:vAlign w:val="center"/>
          </w:tcPr>
          <w:p w:rsidR="00A8590F" w:rsidRDefault="00A8590F">
            <w:pPr>
              <w:spacing w:after="0" w:line="240" w:lineRule="auto"/>
              <w:jc w:val="center"/>
              <w:rPr>
                <w:rFonts w:ascii="Times New Roman" w:hAnsi="Times New Roman" w:cs="Times New Roman"/>
                <w:sz w:val="24"/>
                <w:szCs w:val="24"/>
                <w:highlight w:val="yellow"/>
                <w:lang w:eastAsia="en-US"/>
              </w:rPr>
            </w:pPr>
          </w:p>
        </w:tc>
        <w:tc>
          <w:tcPr>
            <w:tcW w:w="756" w:type="dxa"/>
            <w:vAlign w:val="center"/>
          </w:tcPr>
          <w:p w:rsidR="00A8590F" w:rsidRDefault="00A8590F">
            <w:pPr>
              <w:spacing w:after="0" w:line="240" w:lineRule="auto"/>
              <w:jc w:val="center"/>
              <w:rPr>
                <w:rFonts w:ascii="Times New Roman" w:hAnsi="Times New Roman" w:cs="Times New Roman"/>
                <w:sz w:val="24"/>
                <w:szCs w:val="24"/>
                <w:highlight w:val="yellow"/>
                <w:lang w:eastAsia="en-US"/>
              </w:rPr>
            </w:pPr>
          </w:p>
        </w:tc>
        <w:tc>
          <w:tcPr>
            <w:tcW w:w="1260" w:type="dxa"/>
            <w:vAlign w:val="center"/>
          </w:tcPr>
          <w:p w:rsidR="00A8590F" w:rsidRDefault="00A8590F">
            <w:pPr>
              <w:spacing w:after="0" w:line="240" w:lineRule="auto"/>
              <w:jc w:val="center"/>
              <w:rPr>
                <w:rFonts w:ascii="Times New Roman" w:hAnsi="Times New Roman" w:cs="Times New Roman"/>
                <w:sz w:val="24"/>
                <w:szCs w:val="24"/>
                <w:highlight w:val="yellow"/>
                <w:lang w:eastAsia="en-US"/>
              </w:rPr>
            </w:pPr>
          </w:p>
        </w:tc>
        <w:tc>
          <w:tcPr>
            <w:tcW w:w="961" w:type="dxa"/>
            <w:vAlign w:val="center"/>
          </w:tcPr>
          <w:p w:rsidR="00A8590F" w:rsidRDefault="00A8590F">
            <w:pPr>
              <w:spacing w:after="0" w:line="240" w:lineRule="auto"/>
              <w:jc w:val="center"/>
              <w:rPr>
                <w:rFonts w:ascii="Times New Roman" w:hAnsi="Times New Roman" w:cs="Times New Roman"/>
                <w:sz w:val="24"/>
                <w:szCs w:val="24"/>
                <w:highlight w:val="yellow"/>
                <w:lang w:eastAsia="en-US"/>
              </w:rPr>
            </w:pPr>
          </w:p>
        </w:tc>
      </w:tr>
      <w:tr w:rsidR="00A8590F">
        <w:trPr>
          <w:trHeight w:val="288"/>
        </w:trPr>
        <w:tc>
          <w:tcPr>
            <w:tcW w:w="4892" w:type="dxa"/>
            <w:gridSpan w:val="3"/>
          </w:tcPr>
          <w:p w:rsidR="00A8590F" w:rsidRDefault="00A8590F">
            <w:pPr>
              <w:spacing w:after="0" w:line="240" w:lineRule="auto"/>
              <w:jc w:val="center"/>
              <w:rPr>
                <w:rFonts w:ascii="Times New Roman" w:hAnsi="Times New Roman" w:cs="Times New Roman"/>
                <w:b/>
                <w:bCs/>
                <w:sz w:val="24"/>
                <w:szCs w:val="24"/>
                <w:highlight w:val="yellow"/>
                <w:lang w:eastAsia="en-US"/>
              </w:rPr>
            </w:pPr>
          </w:p>
        </w:tc>
        <w:tc>
          <w:tcPr>
            <w:tcW w:w="1063" w:type="dxa"/>
          </w:tcPr>
          <w:p w:rsidR="00A8590F" w:rsidRDefault="00A8590F">
            <w:pPr>
              <w:spacing w:after="0" w:line="240" w:lineRule="auto"/>
              <w:jc w:val="center"/>
              <w:rPr>
                <w:rFonts w:ascii="Times New Roman" w:hAnsi="Times New Roman" w:cs="Times New Roman"/>
                <w:b/>
                <w:bCs/>
                <w:sz w:val="24"/>
                <w:szCs w:val="24"/>
                <w:highlight w:val="yellow"/>
                <w:lang w:eastAsia="en-US"/>
              </w:rPr>
            </w:pPr>
          </w:p>
        </w:tc>
        <w:tc>
          <w:tcPr>
            <w:tcW w:w="1275" w:type="dxa"/>
          </w:tcPr>
          <w:p w:rsidR="00A8590F" w:rsidRDefault="00A8590F">
            <w:pPr>
              <w:spacing w:after="0" w:line="240" w:lineRule="auto"/>
              <w:jc w:val="center"/>
              <w:rPr>
                <w:rFonts w:ascii="Times New Roman" w:hAnsi="Times New Roman" w:cs="Times New Roman"/>
                <w:b/>
                <w:bCs/>
                <w:sz w:val="24"/>
                <w:szCs w:val="24"/>
                <w:highlight w:val="yellow"/>
                <w:lang w:eastAsia="en-US"/>
              </w:rPr>
            </w:pPr>
          </w:p>
        </w:tc>
        <w:tc>
          <w:tcPr>
            <w:tcW w:w="756" w:type="dxa"/>
          </w:tcPr>
          <w:p w:rsidR="00A8590F" w:rsidRDefault="00A8590F">
            <w:pPr>
              <w:spacing w:after="0" w:line="240" w:lineRule="auto"/>
              <w:jc w:val="center"/>
              <w:rPr>
                <w:rFonts w:ascii="Times New Roman" w:hAnsi="Times New Roman" w:cs="Times New Roman"/>
                <w:b/>
                <w:bCs/>
                <w:sz w:val="24"/>
                <w:szCs w:val="24"/>
                <w:highlight w:val="yellow"/>
                <w:lang w:eastAsia="en-US"/>
              </w:rPr>
            </w:pPr>
          </w:p>
        </w:tc>
        <w:tc>
          <w:tcPr>
            <w:tcW w:w="1260" w:type="dxa"/>
          </w:tcPr>
          <w:p w:rsidR="00A8590F" w:rsidRDefault="00A8590F">
            <w:pPr>
              <w:spacing w:after="0" w:line="240" w:lineRule="auto"/>
              <w:jc w:val="center"/>
              <w:rPr>
                <w:rFonts w:ascii="Times New Roman" w:hAnsi="Times New Roman" w:cs="Times New Roman"/>
                <w:b/>
                <w:bCs/>
                <w:sz w:val="24"/>
                <w:szCs w:val="24"/>
                <w:highlight w:val="yellow"/>
                <w:lang w:eastAsia="en-US"/>
              </w:rPr>
            </w:pPr>
          </w:p>
        </w:tc>
        <w:tc>
          <w:tcPr>
            <w:tcW w:w="961" w:type="dxa"/>
          </w:tcPr>
          <w:p w:rsidR="00A8590F" w:rsidRDefault="00A8590F">
            <w:pPr>
              <w:spacing w:after="0" w:line="240" w:lineRule="auto"/>
              <w:jc w:val="center"/>
              <w:rPr>
                <w:rFonts w:ascii="Times New Roman" w:hAnsi="Times New Roman" w:cs="Times New Roman"/>
                <w:b/>
                <w:bCs/>
                <w:sz w:val="24"/>
                <w:szCs w:val="24"/>
                <w:highlight w:val="yellow"/>
                <w:lang w:eastAsia="en-US"/>
              </w:rPr>
            </w:pPr>
          </w:p>
        </w:tc>
      </w:tr>
    </w:tbl>
    <w:p w:rsidR="00A8590F" w:rsidRDefault="00A8590F">
      <w:pPr>
        <w:rPr>
          <w:rFonts w:ascii="Times New Roman" w:eastAsia="Times New Roman" w:hAnsi="Times New Roman" w:cs="Times New Roman"/>
          <w:sz w:val="24"/>
          <w:szCs w:val="24"/>
        </w:rPr>
      </w:pPr>
    </w:p>
    <w:p w:rsidR="00A8590F" w:rsidRDefault="00A8590F">
      <w:pPr>
        <w:rPr>
          <w:rFonts w:ascii="Times New Roman" w:eastAsia="Times New Roman" w:hAnsi="Times New Roman" w:cs="Times New Roman"/>
          <w:sz w:val="24"/>
          <w:szCs w:val="24"/>
        </w:rPr>
      </w:pPr>
    </w:p>
    <w:tbl>
      <w:tblPr>
        <w:tblW w:w="9889" w:type="dxa"/>
        <w:tblInd w:w="-106" w:type="dxa"/>
        <w:tblLook w:val="04A0" w:firstRow="1" w:lastRow="0" w:firstColumn="1" w:lastColumn="0" w:noHBand="0" w:noVBand="1"/>
      </w:tblPr>
      <w:tblGrid>
        <w:gridCol w:w="4928"/>
        <w:gridCol w:w="4961"/>
      </w:tblGrid>
      <w:tr w:rsidR="00A8590F">
        <w:trPr>
          <w:trHeight w:val="252"/>
        </w:trPr>
        <w:tc>
          <w:tcPr>
            <w:tcW w:w="4928" w:type="dxa"/>
          </w:tcPr>
          <w:p w:rsidR="00A8590F" w:rsidRDefault="002B51D8">
            <w:pPr>
              <w:spacing w:after="200" w:line="276" w:lineRule="auto"/>
              <w:jc w:val="center"/>
              <w:rPr>
                <w:rFonts w:ascii="Times New Roman" w:hAnsi="Times New Roman" w:cs="Times New Roman"/>
                <w:b/>
                <w:bCs/>
                <w:spacing w:val="-4"/>
                <w:sz w:val="24"/>
                <w:szCs w:val="24"/>
                <w:lang w:eastAsia="en-US"/>
              </w:rPr>
            </w:pPr>
            <w:r>
              <w:rPr>
                <w:rFonts w:ascii="Times New Roman" w:hAnsi="Times New Roman" w:cs="Times New Roman"/>
                <w:b/>
                <w:bCs/>
                <w:spacing w:val="-4"/>
                <w:sz w:val="24"/>
                <w:szCs w:val="24"/>
                <w:lang w:eastAsia="en-US"/>
              </w:rPr>
              <w:t>Замовник</w:t>
            </w:r>
          </w:p>
        </w:tc>
        <w:tc>
          <w:tcPr>
            <w:tcW w:w="4961" w:type="dxa"/>
          </w:tcPr>
          <w:p w:rsidR="00A8590F" w:rsidRDefault="002B51D8">
            <w:pPr>
              <w:spacing w:after="200"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Постачальник</w:t>
            </w:r>
          </w:p>
        </w:tc>
      </w:tr>
      <w:tr w:rsidR="00A8590F">
        <w:tc>
          <w:tcPr>
            <w:tcW w:w="4928" w:type="dxa"/>
          </w:tcPr>
          <w:p w:rsidR="00A8590F" w:rsidRDefault="002B51D8">
            <w:pPr>
              <w:spacing w:after="20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Управління освіти  Ніжинської міської ради Чернігівської області</w:t>
            </w:r>
          </w:p>
          <w:p w:rsidR="00A8590F" w:rsidRDefault="002B51D8">
            <w:pPr>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Код ЄДРПОУ 02147606</w:t>
            </w:r>
          </w:p>
          <w:p w:rsidR="00A8590F" w:rsidRDefault="002B51D8">
            <w:pPr>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16600, м. Ніжин, вул. Купецька, 13, </w:t>
            </w:r>
          </w:p>
          <w:p w:rsidR="00A8590F" w:rsidRDefault="002B51D8">
            <w:pPr>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тел. (04631) 7-15-24,7-34-83.</w:t>
            </w:r>
          </w:p>
          <w:p w:rsidR="00A8590F" w:rsidRDefault="002B51D8">
            <w:pPr>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р/р 428201720344230001000031209</w:t>
            </w:r>
          </w:p>
          <w:p w:rsidR="00A8590F" w:rsidRDefault="002B51D8">
            <w:pPr>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 ДКСУ м. Київ,  МФО 820172</w:t>
            </w:r>
          </w:p>
          <w:p w:rsidR="00A8590F" w:rsidRDefault="00A8590F">
            <w:pPr>
              <w:spacing w:after="0" w:line="276" w:lineRule="auto"/>
              <w:rPr>
                <w:rFonts w:ascii="Times New Roman" w:hAnsi="Times New Roman" w:cs="Times New Roman"/>
                <w:sz w:val="24"/>
                <w:szCs w:val="24"/>
                <w:lang w:eastAsia="en-US"/>
              </w:rPr>
            </w:pPr>
          </w:p>
          <w:p w:rsidR="00A8590F" w:rsidRDefault="002B51D8">
            <w:pPr>
              <w:spacing w:after="20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Начальник Управління освіти</w:t>
            </w:r>
          </w:p>
          <w:p w:rsidR="00A8590F" w:rsidRDefault="002B51D8">
            <w:pPr>
              <w:spacing w:after="20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____________________В.В. </w:t>
            </w:r>
            <w:proofErr w:type="spellStart"/>
            <w:r>
              <w:rPr>
                <w:rFonts w:ascii="Times New Roman" w:hAnsi="Times New Roman" w:cs="Times New Roman"/>
                <w:sz w:val="24"/>
                <w:szCs w:val="24"/>
                <w:lang w:eastAsia="en-US"/>
              </w:rPr>
              <w:t>Градобик</w:t>
            </w:r>
            <w:proofErr w:type="spellEnd"/>
          </w:p>
          <w:p w:rsidR="00A8590F" w:rsidRDefault="002B51D8">
            <w:pPr>
              <w:spacing w:after="200" w:line="240" w:lineRule="auto"/>
              <w:rPr>
                <w:rFonts w:ascii="Times New Roman" w:hAnsi="Times New Roman" w:cs="Times New Roman"/>
                <w:b/>
                <w:bCs/>
                <w:sz w:val="24"/>
                <w:szCs w:val="24"/>
              </w:rPr>
            </w:pPr>
            <w:r>
              <w:rPr>
                <w:rFonts w:ascii="Times New Roman" w:hAnsi="Times New Roman" w:cs="Times New Roman"/>
                <w:sz w:val="24"/>
                <w:szCs w:val="24"/>
                <w:lang w:eastAsia="en-US"/>
              </w:rPr>
              <w:t>М.П.</w:t>
            </w:r>
          </w:p>
        </w:tc>
        <w:tc>
          <w:tcPr>
            <w:tcW w:w="4961" w:type="dxa"/>
          </w:tcPr>
          <w:p w:rsidR="00A8590F" w:rsidRDefault="00A8590F">
            <w:pPr>
              <w:tabs>
                <w:tab w:val="left" w:pos="-284"/>
              </w:tabs>
              <w:spacing w:after="0" w:line="240" w:lineRule="auto"/>
              <w:ind w:left="-142" w:firstLine="283"/>
              <w:rPr>
                <w:rFonts w:ascii="Times New Roman" w:hAnsi="Times New Roman" w:cs="Times New Roman"/>
                <w:b/>
                <w:bCs/>
                <w:sz w:val="24"/>
                <w:szCs w:val="24"/>
              </w:rPr>
            </w:pPr>
          </w:p>
        </w:tc>
      </w:tr>
    </w:tbl>
    <w:p w:rsidR="00A8590F" w:rsidRDefault="00A8590F">
      <w:pPr>
        <w:rPr>
          <w:rFonts w:ascii="Times New Roman" w:eastAsia="Times New Roman" w:hAnsi="Times New Roman" w:cs="Times New Roman"/>
          <w:sz w:val="24"/>
          <w:szCs w:val="24"/>
        </w:rPr>
      </w:pPr>
    </w:p>
    <w:p w:rsidR="00A8590F" w:rsidRDefault="002B51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8590F" w:rsidRDefault="002B51D8">
      <w:pPr>
        <w:spacing w:after="0" w:line="240" w:lineRule="auto"/>
        <w:contextualSpacing/>
        <w:jc w:val="right"/>
        <w:rPr>
          <w:rFonts w:ascii="Times New Roman" w:hAnsi="Times New Roman"/>
          <w:b/>
          <w:sz w:val="24"/>
          <w:szCs w:val="24"/>
        </w:rPr>
      </w:pPr>
      <w:r>
        <w:rPr>
          <w:rFonts w:ascii="Times New Roman" w:eastAsia="Times New Roman" w:hAnsi="Times New Roman" w:cs="Times New Roman"/>
          <w:b/>
          <w:color w:val="000000"/>
          <w:sz w:val="24"/>
          <w:szCs w:val="24"/>
        </w:rPr>
        <w:lastRenderedPageBreak/>
        <w:t xml:space="preserve">Додаток № 4  до  </w:t>
      </w:r>
      <w:r>
        <w:rPr>
          <w:rFonts w:ascii="Times New Roman" w:eastAsia="Times New Roman" w:hAnsi="Times New Roman" w:cs="Times New Roman"/>
          <w:b/>
          <w:color w:val="000000"/>
          <w:sz w:val="24"/>
          <w:szCs w:val="24"/>
        </w:rPr>
        <w:br/>
        <w:t>тендерної документації</w:t>
      </w:r>
    </w:p>
    <w:p w:rsidR="00A8590F" w:rsidRDefault="002B51D8">
      <w:pPr>
        <w:widowControl w:val="0"/>
        <w:autoSpaceDE w:val="0"/>
        <w:autoSpaceDN w:val="0"/>
        <w:adjustRightInd w:val="0"/>
        <w:spacing w:after="0" w:line="240" w:lineRule="auto"/>
        <w:contextualSpacing/>
        <w:jc w:val="center"/>
        <w:rPr>
          <w:rFonts w:ascii="Times New Roman" w:hAnsi="Times New Roman"/>
          <w:sz w:val="24"/>
          <w:szCs w:val="24"/>
          <w:vertAlign w:val="superscript"/>
        </w:rPr>
      </w:pPr>
      <w:r>
        <w:rPr>
          <w:rFonts w:ascii="Times New Roman" w:hAnsi="Times New Roman"/>
          <w:b/>
          <w:sz w:val="24"/>
          <w:szCs w:val="24"/>
        </w:rPr>
        <w:t>ФОРМА «ТЕНДЕРНА ПРОПОЗИЦІЯ»</w:t>
      </w:r>
    </w:p>
    <w:p w:rsidR="00A8590F" w:rsidRDefault="002B51D8">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i/>
          <w:sz w:val="24"/>
          <w:szCs w:val="24"/>
        </w:rPr>
        <w:t xml:space="preserve">(форма, яка подається учасником на фірмовому бланку (для юридичних осіб) </w:t>
      </w:r>
    </w:p>
    <w:p w:rsidR="00A8590F" w:rsidRDefault="00A8590F">
      <w:pPr>
        <w:spacing w:after="0" w:line="240" w:lineRule="auto"/>
        <w:contextualSpacing/>
        <w:jc w:val="both"/>
        <w:rPr>
          <w:rFonts w:ascii="Times New Roman" w:hAnsi="Times New Roman"/>
          <w:sz w:val="24"/>
          <w:szCs w:val="24"/>
        </w:rPr>
      </w:pPr>
    </w:p>
    <w:p w:rsidR="00A8590F" w:rsidRDefault="002B51D8">
      <w:pPr>
        <w:spacing w:after="0" w:line="240" w:lineRule="auto"/>
        <w:contextualSpacing/>
        <w:jc w:val="both"/>
        <w:rPr>
          <w:rFonts w:ascii="Times New Roman" w:hAnsi="Times New Roman"/>
          <w:sz w:val="24"/>
          <w:szCs w:val="24"/>
        </w:rPr>
      </w:pPr>
      <w:r>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rsidR="00A8590F" w:rsidRDefault="002B51D8">
      <w:pPr>
        <w:pBdr>
          <w:bottom w:val="single" w:sz="12" w:space="1" w:color="auto"/>
        </w:pBdr>
        <w:spacing w:after="0" w:line="240" w:lineRule="auto"/>
        <w:contextualSpacing/>
        <w:jc w:val="center"/>
        <w:rPr>
          <w:rFonts w:ascii="Times New Roman" w:hAnsi="Times New Roman"/>
          <w:i/>
          <w:sz w:val="24"/>
          <w:szCs w:val="24"/>
        </w:rPr>
      </w:pPr>
      <w:r>
        <w:rPr>
          <w:rFonts w:ascii="Times New Roman" w:hAnsi="Times New Roman"/>
          <w:i/>
          <w:sz w:val="24"/>
          <w:szCs w:val="24"/>
        </w:rPr>
        <w:t>(назва предмета закупівлі)</w:t>
      </w:r>
    </w:p>
    <w:p w:rsidR="00A8590F" w:rsidRDefault="00A8590F">
      <w:pPr>
        <w:pBdr>
          <w:bottom w:val="single" w:sz="12" w:space="1" w:color="auto"/>
        </w:pBdr>
        <w:spacing w:after="0" w:line="240" w:lineRule="auto"/>
        <w:contextualSpacing/>
        <w:jc w:val="center"/>
        <w:rPr>
          <w:rFonts w:ascii="Times New Roman" w:hAnsi="Times New Roman"/>
          <w:sz w:val="24"/>
          <w:szCs w:val="24"/>
        </w:rPr>
      </w:pPr>
    </w:p>
    <w:p w:rsidR="00A8590F" w:rsidRDefault="002B51D8">
      <w:pPr>
        <w:spacing w:after="0" w:line="240" w:lineRule="auto"/>
        <w:contextualSpacing/>
        <w:jc w:val="center"/>
        <w:rPr>
          <w:rFonts w:ascii="Times New Roman" w:hAnsi="Times New Roman"/>
          <w:i/>
          <w:sz w:val="24"/>
          <w:szCs w:val="24"/>
        </w:rPr>
      </w:pPr>
      <w:r>
        <w:rPr>
          <w:rFonts w:ascii="Times New Roman" w:hAnsi="Times New Roman"/>
          <w:i/>
          <w:sz w:val="24"/>
          <w:szCs w:val="24"/>
        </w:rPr>
        <w:t>(назва замовника)</w:t>
      </w:r>
    </w:p>
    <w:p w:rsidR="00A8590F" w:rsidRDefault="002B51D8">
      <w:pPr>
        <w:spacing w:after="0" w:line="240" w:lineRule="auto"/>
        <w:contextualSpacing/>
        <w:jc w:val="both"/>
        <w:rPr>
          <w:rFonts w:ascii="Times New Roman" w:hAnsi="Times New Roman"/>
          <w:sz w:val="24"/>
          <w:szCs w:val="24"/>
        </w:rPr>
      </w:pPr>
      <w:r>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A8590F" w:rsidRDefault="002B51D8">
      <w:pPr>
        <w:spacing w:after="0" w:line="240" w:lineRule="auto"/>
        <w:contextualSpacing/>
        <w:rPr>
          <w:rFonts w:ascii="Times New Roman" w:hAnsi="Times New Roman"/>
          <w:sz w:val="24"/>
          <w:szCs w:val="24"/>
        </w:rPr>
      </w:pPr>
      <w:r>
        <w:rPr>
          <w:rFonts w:ascii="Times New Roman" w:hAnsi="Times New Roman"/>
          <w:sz w:val="24"/>
          <w:szCs w:val="24"/>
        </w:rPr>
        <w:t xml:space="preserve">Повне найменування учасника__________________________ </w:t>
      </w:r>
    </w:p>
    <w:p w:rsidR="00A8590F" w:rsidRDefault="002B51D8">
      <w:pPr>
        <w:spacing w:after="0" w:line="240" w:lineRule="auto"/>
        <w:contextualSpacing/>
        <w:rPr>
          <w:rFonts w:ascii="Times New Roman" w:hAnsi="Times New Roman"/>
          <w:sz w:val="24"/>
          <w:szCs w:val="24"/>
          <w:u w:val="single"/>
        </w:rPr>
      </w:pPr>
      <w:r>
        <w:rPr>
          <w:rFonts w:ascii="Times New Roman" w:hAnsi="Times New Roman"/>
          <w:sz w:val="24"/>
          <w:szCs w:val="24"/>
        </w:rPr>
        <w:t>______________________________________________________</w:t>
      </w:r>
    </w:p>
    <w:p w:rsidR="00A8590F" w:rsidRDefault="002B51D8">
      <w:pPr>
        <w:spacing w:after="0" w:line="240" w:lineRule="auto"/>
        <w:contextualSpacing/>
        <w:rPr>
          <w:rFonts w:ascii="Times New Roman" w:hAnsi="Times New Roman"/>
          <w:sz w:val="24"/>
          <w:szCs w:val="24"/>
          <w:u w:val="single"/>
        </w:rPr>
      </w:pPr>
      <w:r>
        <w:rPr>
          <w:rFonts w:ascii="Times New Roman" w:hAnsi="Times New Roman"/>
          <w:sz w:val="24"/>
          <w:szCs w:val="24"/>
        </w:rPr>
        <w:t>Адреса (юридична і фактична) _________________________</w:t>
      </w:r>
    </w:p>
    <w:p w:rsidR="00A8590F" w:rsidRDefault="002B51D8">
      <w:pPr>
        <w:spacing w:after="0" w:line="240" w:lineRule="auto"/>
        <w:contextualSpacing/>
        <w:rPr>
          <w:rFonts w:ascii="Times New Roman" w:hAnsi="Times New Roman"/>
          <w:sz w:val="24"/>
          <w:szCs w:val="24"/>
          <w:u w:val="single"/>
        </w:rPr>
      </w:pPr>
      <w:r>
        <w:rPr>
          <w:rFonts w:ascii="Times New Roman" w:hAnsi="Times New Roman"/>
          <w:sz w:val="24"/>
          <w:szCs w:val="24"/>
        </w:rPr>
        <w:t>Телефон (факс) ______________________________________</w:t>
      </w:r>
    </w:p>
    <w:p w:rsidR="00A8590F" w:rsidRDefault="002B51D8">
      <w:pPr>
        <w:spacing w:after="0" w:line="240" w:lineRule="auto"/>
        <w:contextualSpacing/>
        <w:jc w:val="both"/>
        <w:rPr>
          <w:rFonts w:ascii="Times New Roman" w:hAnsi="Times New Roman"/>
          <w:sz w:val="24"/>
          <w:szCs w:val="24"/>
        </w:rPr>
      </w:pPr>
      <w:r>
        <w:rPr>
          <w:rFonts w:ascii="Times New Roman" w:hAnsi="Times New Roman"/>
          <w:sz w:val="24"/>
          <w:szCs w:val="24"/>
        </w:rPr>
        <w:t>Е-mail ______________________________________________</w:t>
      </w:r>
    </w:p>
    <w:p w:rsidR="00A8590F" w:rsidRDefault="002B51D8">
      <w:pPr>
        <w:spacing w:after="0" w:line="240" w:lineRule="auto"/>
        <w:contextualSpacing/>
        <w:rPr>
          <w:rFonts w:ascii="Times New Roman" w:hAnsi="Times New Roman"/>
          <w:sz w:val="24"/>
          <w:szCs w:val="24"/>
        </w:rPr>
      </w:pPr>
      <w:r>
        <w:rPr>
          <w:rFonts w:ascii="Times New Roman" w:hAnsi="Times New Roman"/>
          <w:sz w:val="24"/>
          <w:szCs w:val="24"/>
        </w:rPr>
        <w:t>Вартість нашої пропозиції складає:</w:t>
      </w:r>
    </w:p>
    <w:p w:rsidR="00A8590F" w:rsidRDefault="002B51D8">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 грн. (вказати суму цифрами та прописом) (з ПДВ*),</w:t>
      </w:r>
    </w:p>
    <w:p w:rsidR="00A8590F" w:rsidRDefault="002B51D8">
      <w:pPr>
        <w:spacing w:after="0" w:line="240" w:lineRule="auto"/>
        <w:contextualSpacing/>
        <w:rPr>
          <w:rFonts w:ascii="Times New Roman" w:hAnsi="Times New Roman"/>
          <w:sz w:val="24"/>
          <w:szCs w:val="24"/>
        </w:rPr>
      </w:pPr>
      <w:r>
        <w:rPr>
          <w:rFonts w:ascii="Times New Roman" w:hAnsi="Times New Roman"/>
          <w:sz w:val="24"/>
          <w:szCs w:val="24"/>
        </w:rPr>
        <w:t>ПДВ* ___% _________________ грн. (вказати суму цифрами та прописом).</w:t>
      </w:r>
    </w:p>
    <w:p w:rsidR="00A8590F" w:rsidRDefault="00A8590F">
      <w:pPr>
        <w:spacing w:after="0" w:line="240" w:lineRule="auto"/>
        <w:contextualSpacing/>
        <w:rPr>
          <w:rFonts w:ascii="Times New Roman" w:hAnsi="Times New Roman"/>
          <w:sz w:val="24"/>
          <w:szCs w:val="24"/>
        </w:rPr>
      </w:pP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771"/>
        <w:gridCol w:w="951"/>
        <w:gridCol w:w="765"/>
        <w:gridCol w:w="1185"/>
        <w:gridCol w:w="1125"/>
        <w:gridCol w:w="1275"/>
        <w:gridCol w:w="1290"/>
      </w:tblGrid>
      <w:tr w:rsidR="00A8590F">
        <w:trPr>
          <w:trHeight w:val="585"/>
        </w:trPr>
        <w:tc>
          <w:tcPr>
            <w:tcW w:w="845" w:type="dxa"/>
          </w:tcPr>
          <w:p w:rsidR="00A8590F" w:rsidRDefault="002B51D8">
            <w:pPr>
              <w:widowControl w:val="0"/>
              <w:autoSpaceDE w:val="0"/>
              <w:autoSpaceDN w:val="0"/>
              <w:adjustRightInd w:val="0"/>
              <w:spacing w:after="0" w:line="240" w:lineRule="auto"/>
              <w:ind w:left="-206"/>
              <w:jc w:val="center"/>
              <w:rPr>
                <w:rFonts w:ascii="Times New Roman" w:hAnsi="Times New Roman" w:cs="Times New Roman"/>
                <w:b/>
                <w:bCs/>
                <w:lang w:eastAsia="en-US"/>
              </w:rPr>
            </w:pPr>
            <w:r>
              <w:rPr>
                <w:rFonts w:ascii="Times New Roman" w:hAnsi="Times New Roman" w:cs="Times New Roman"/>
                <w:b/>
                <w:bCs/>
                <w:lang w:eastAsia="en-US"/>
              </w:rPr>
              <w:t>№</w:t>
            </w:r>
          </w:p>
          <w:p w:rsidR="00A8590F" w:rsidRDefault="002B51D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з/п</w:t>
            </w:r>
          </w:p>
        </w:tc>
        <w:tc>
          <w:tcPr>
            <w:tcW w:w="2771" w:type="dxa"/>
          </w:tcPr>
          <w:p w:rsidR="00A8590F" w:rsidRDefault="002B51D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 xml:space="preserve">Найменування </w:t>
            </w:r>
          </w:p>
          <w:p w:rsidR="00A8590F" w:rsidRDefault="002B51D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товару</w:t>
            </w:r>
          </w:p>
        </w:tc>
        <w:tc>
          <w:tcPr>
            <w:tcW w:w="951" w:type="dxa"/>
          </w:tcPr>
          <w:p w:rsidR="00A8590F" w:rsidRDefault="002B51D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Од. виміру</w:t>
            </w:r>
          </w:p>
        </w:tc>
        <w:tc>
          <w:tcPr>
            <w:tcW w:w="765" w:type="dxa"/>
          </w:tcPr>
          <w:p w:rsidR="00A8590F" w:rsidRDefault="002B51D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Кількість</w:t>
            </w:r>
          </w:p>
        </w:tc>
        <w:tc>
          <w:tcPr>
            <w:tcW w:w="1185" w:type="dxa"/>
          </w:tcPr>
          <w:p w:rsidR="00A8590F" w:rsidRDefault="002B51D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Ціна за од. грн. без ПДВ</w:t>
            </w:r>
          </w:p>
        </w:tc>
        <w:tc>
          <w:tcPr>
            <w:tcW w:w="1125" w:type="dxa"/>
          </w:tcPr>
          <w:p w:rsidR="00A8590F" w:rsidRDefault="002B51D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Ціна за од. грн. з ПДВ</w:t>
            </w:r>
          </w:p>
        </w:tc>
        <w:tc>
          <w:tcPr>
            <w:tcW w:w="1275" w:type="dxa"/>
          </w:tcPr>
          <w:p w:rsidR="00A8590F" w:rsidRDefault="002B51D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Загальна вартість грн. без ПДВ</w:t>
            </w:r>
          </w:p>
        </w:tc>
        <w:tc>
          <w:tcPr>
            <w:tcW w:w="1290" w:type="dxa"/>
          </w:tcPr>
          <w:p w:rsidR="00A8590F" w:rsidRDefault="002B51D8">
            <w:pPr>
              <w:widowControl w:val="0"/>
              <w:autoSpaceDE w:val="0"/>
              <w:autoSpaceDN w:val="0"/>
              <w:adjustRightInd w:val="0"/>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Загальна вартість грн. з ПДВ</w:t>
            </w:r>
          </w:p>
        </w:tc>
      </w:tr>
      <w:tr w:rsidR="00A8590F">
        <w:trPr>
          <w:trHeight w:val="459"/>
        </w:trPr>
        <w:tc>
          <w:tcPr>
            <w:tcW w:w="845" w:type="dxa"/>
            <w:vAlign w:val="center"/>
          </w:tcPr>
          <w:p w:rsidR="00A8590F" w:rsidRDefault="00A8590F">
            <w:pPr>
              <w:spacing w:after="0" w:line="240" w:lineRule="auto"/>
              <w:jc w:val="both"/>
              <w:rPr>
                <w:rFonts w:ascii="Times New Roman" w:hAnsi="Times New Roman" w:cs="Times New Roman"/>
                <w:highlight w:val="yellow"/>
                <w:lang w:eastAsia="en-US"/>
              </w:rPr>
            </w:pPr>
          </w:p>
        </w:tc>
        <w:tc>
          <w:tcPr>
            <w:tcW w:w="2771" w:type="dxa"/>
            <w:vAlign w:val="center"/>
          </w:tcPr>
          <w:p w:rsidR="00A8590F" w:rsidRDefault="00A8590F">
            <w:pPr>
              <w:autoSpaceDE w:val="0"/>
              <w:autoSpaceDN w:val="0"/>
              <w:adjustRightInd w:val="0"/>
              <w:spacing w:after="0" w:line="240" w:lineRule="auto"/>
              <w:rPr>
                <w:rFonts w:ascii="Times New Roman" w:hAnsi="Times New Roman" w:cs="Times New Roman"/>
                <w:highlight w:val="yellow"/>
                <w:lang w:eastAsia="en-US"/>
              </w:rPr>
            </w:pPr>
          </w:p>
        </w:tc>
        <w:tc>
          <w:tcPr>
            <w:tcW w:w="951"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765"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1185"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1125"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1275"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1290" w:type="dxa"/>
            <w:vAlign w:val="center"/>
          </w:tcPr>
          <w:p w:rsidR="00A8590F" w:rsidRDefault="00A8590F">
            <w:pPr>
              <w:spacing w:after="0" w:line="240" w:lineRule="auto"/>
              <w:jc w:val="center"/>
              <w:rPr>
                <w:rFonts w:ascii="Times New Roman" w:hAnsi="Times New Roman" w:cs="Times New Roman"/>
                <w:highlight w:val="yellow"/>
                <w:lang w:eastAsia="en-US"/>
              </w:rPr>
            </w:pPr>
          </w:p>
        </w:tc>
      </w:tr>
      <w:tr w:rsidR="00A8590F">
        <w:trPr>
          <w:trHeight w:val="459"/>
        </w:trPr>
        <w:tc>
          <w:tcPr>
            <w:tcW w:w="845" w:type="dxa"/>
            <w:vAlign w:val="center"/>
          </w:tcPr>
          <w:p w:rsidR="00A8590F" w:rsidRDefault="00A8590F">
            <w:pPr>
              <w:spacing w:after="0" w:line="240" w:lineRule="auto"/>
              <w:jc w:val="both"/>
              <w:rPr>
                <w:rFonts w:ascii="Times New Roman" w:hAnsi="Times New Roman" w:cs="Times New Roman"/>
                <w:highlight w:val="yellow"/>
                <w:lang w:eastAsia="en-US"/>
              </w:rPr>
            </w:pPr>
          </w:p>
        </w:tc>
        <w:tc>
          <w:tcPr>
            <w:tcW w:w="2771" w:type="dxa"/>
            <w:vAlign w:val="center"/>
          </w:tcPr>
          <w:p w:rsidR="00A8590F" w:rsidRDefault="00A8590F">
            <w:pPr>
              <w:autoSpaceDE w:val="0"/>
              <w:autoSpaceDN w:val="0"/>
              <w:adjustRightInd w:val="0"/>
              <w:spacing w:after="0" w:line="240" w:lineRule="auto"/>
              <w:rPr>
                <w:rFonts w:ascii="Times New Roman" w:hAnsi="Times New Roman" w:cs="Times New Roman"/>
                <w:highlight w:val="yellow"/>
                <w:lang w:eastAsia="en-US"/>
              </w:rPr>
            </w:pPr>
          </w:p>
        </w:tc>
        <w:tc>
          <w:tcPr>
            <w:tcW w:w="951"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765"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1185"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1125"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1275"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1290" w:type="dxa"/>
            <w:vAlign w:val="center"/>
          </w:tcPr>
          <w:p w:rsidR="00A8590F" w:rsidRDefault="00A8590F">
            <w:pPr>
              <w:spacing w:after="0" w:line="240" w:lineRule="auto"/>
              <w:jc w:val="center"/>
              <w:rPr>
                <w:rFonts w:ascii="Times New Roman" w:hAnsi="Times New Roman" w:cs="Times New Roman"/>
                <w:highlight w:val="yellow"/>
                <w:lang w:eastAsia="en-US"/>
              </w:rPr>
            </w:pPr>
          </w:p>
        </w:tc>
      </w:tr>
      <w:tr w:rsidR="00A8590F">
        <w:trPr>
          <w:trHeight w:val="459"/>
        </w:trPr>
        <w:tc>
          <w:tcPr>
            <w:tcW w:w="845" w:type="dxa"/>
            <w:vAlign w:val="center"/>
          </w:tcPr>
          <w:p w:rsidR="00A8590F" w:rsidRDefault="00A8590F">
            <w:pPr>
              <w:spacing w:after="0" w:line="240" w:lineRule="auto"/>
              <w:jc w:val="both"/>
              <w:rPr>
                <w:rFonts w:ascii="Times New Roman" w:hAnsi="Times New Roman" w:cs="Times New Roman"/>
                <w:highlight w:val="yellow"/>
                <w:lang w:eastAsia="en-US"/>
              </w:rPr>
            </w:pPr>
          </w:p>
        </w:tc>
        <w:tc>
          <w:tcPr>
            <w:tcW w:w="2771" w:type="dxa"/>
            <w:vAlign w:val="center"/>
          </w:tcPr>
          <w:p w:rsidR="00A8590F" w:rsidRDefault="00A8590F">
            <w:pPr>
              <w:autoSpaceDE w:val="0"/>
              <w:autoSpaceDN w:val="0"/>
              <w:adjustRightInd w:val="0"/>
              <w:spacing w:after="0" w:line="240" w:lineRule="auto"/>
              <w:rPr>
                <w:rFonts w:ascii="Times New Roman" w:hAnsi="Times New Roman" w:cs="Times New Roman"/>
                <w:highlight w:val="yellow"/>
                <w:lang w:eastAsia="en-US"/>
              </w:rPr>
            </w:pPr>
          </w:p>
        </w:tc>
        <w:tc>
          <w:tcPr>
            <w:tcW w:w="951"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765"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1185"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1125"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1275" w:type="dxa"/>
            <w:vAlign w:val="center"/>
          </w:tcPr>
          <w:p w:rsidR="00A8590F" w:rsidRDefault="00A8590F">
            <w:pPr>
              <w:spacing w:after="0" w:line="240" w:lineRule="auto"/>
              <w:jc w:val="center"/>
              <w:rPr>
                <w:rFonts w:ascii="Times New Roman" w:hAnsi="Times New Roman" w:cs="Times New Roman"/>
                <w:highlight w:val="yellow"/>
                <w:lang w:eastAsia="en-US"/>
              </w:rPr>
            </w:pPr>
          </w:p>
        </w:tc>
        <w:tc>
          <w:tcPr>
            <w:tcW w:w="1290" w:type="dxa"/>
            <w:vAlign w:val="center"/>
          </w:tcPr>
          <w:p w:rsidR="00A8590F" w:rsidRDefault="00A8590F">
            <w:pPr>
              <w:spacing w:after="0" w:line="240" w:lineRule="auto"/>
              <w:jc w:val="center"/>
              <w:rPr>
                <w:rFonts w:ascii="Times New Roman" w:hAnsi="Times New Roman" w:cs="Times New Roman"/>
                <w:highlight w:val="yellow"/>
                <w:lang w:eastAsia="en-US"/>
              </w:rPr>
            </w:pPr>
          </w:p>
        </w:tc>
      </w:tr>
      <w:tr w:rsidR="00A8590F">
        <w:trPr>
          <w:trHeight w:val="288"/>
        </w:trPr>
        <w:tc>
          <w:tcPr>
            <w:tcW w:w="8917" w:type="dxa"/>
            <w:gridSpan w:val="7"/>
          </w:tcPr>
          <w:p w:rsidR="00A8590F" w:rsidRDefault="002B51D8">
            <w:pPr>
              <w:spacing w:after="0" w:line="240" w:lineRule="auto"/>
              <w:jc w:val="right"/>
              <w:rPr>
                <w:rFonts w:ascii="Times New Roman" w:hAnsi="Times New Roman" w:cs="Times New Roman"/>
                <w:b/>
                <w:bCs/>
                <w:highlight w:val="yellow"/>
                <w:lang w:eastAsia="en-US"/>
              </w:rPr>
            </w:pPr>
            <w:r>
              <w:rPr>
                <w:rFonts w:ascii="Times New Roman" w:hAnsi="Times New Roman" w:cs="Times New Roman"/>
                <w:b/>
                <w:bCs/>
                <w:lang w:eastAsia="en-US"/>
              </w:rPr>
              <w:t>Всього</w:t>
            </w:r>
          </w:p>
        </w:tc>
        <w:tc>
          <w:tcPr>
            <w:tcW w:w="1290" w:type="dxa"/>
          </w:tcPr>
          <w:p w:rsidR="00A8590F" w:rsidRDefault="00A8590F">
            <w:pPr>
              <w:spacing w:after="0" w:line="240" w:lineRule="auto"/>
              <w:jc w:val="center"/>
              <w:rPr>
                <w:rFonts w:ascii="Times New Roman" w:hAnsi="Times New Roman" w:cs="Times New Roman"/>
                <w:b/>
                <w:bCs/>
                <w:highlight w:val="yellow"/>
                <w:lang w:eastAsia="en-US"/>
              </w:rPr>
            </w:pPr>
          </w:p>
        </w:tc>
      </w:tr>
      <w:tr w:rsidR="00A8590F">
        <w:trPr>
          <w:trHeight w:val="288"/>
        </w:trPr>
        <w:tc>
          <w:tcPr>
            <w:tcW w:w="8917" w:type="dxa"/>
            <w:gridSpan w:val="7"/>
          </w:tcPr>
          <w:p w:rsidR="00A8590F" w:rsidRDefault="002B51D8">
            <w:pPr>
              <w:spacing w:after="0" w:line="240" w:lineRule="auto"/>
              <w:jc w:val="right"/>
              <w:rPr>
                <w:rFonts w:ascii="Times New Roman" w:hAnsi="Times New Roman" w:cs="Times New Roman"/>
                <w:b/>
                <w:bCs/>
                <w:highlight w:val="yellow"/>
                <w:lang w:eastAsia="en-US"/>
              </w:rPr>
            </w:pPr>
            <w:r>
              <w:rPr>
                <w:rFonts w:ascii="Times New Roman" w:hAnsi="Times New Roman" w:cs="Times New Roman"/>
                <w:b/>
                <w:bCs/>
                <w:lang w:eastAsia="en-US"/>
              </w:rPr>
              <w:t>ПДВ</w:t>
            </w:r>
          </w:p>
        </w:tc>
        <w:tc>
          <w:tcPr>
            <w:tcW w:w="1290" w:type="dxa"/>
          </w:tcPr>
          <w:p w:rsidR="00A8590F" w:rsidRDefault="00A8590F">
            <w:pPr>
              <w:spacing w:after="0" w:line="240" w:lineRule="auto"/>
              <w:jc w:val="center"/>
              <w:rPr>
                <w:rFonts w:ascii="Times New Roman" w:hAnsi="Times New Roman" w:cs="Times New Roman"/>
                <w:b/>
                <w:bCs/>
                <w:highlight w:val="yellow"/>
                <w:lang w:eastAsia="en-US"/>
              </w:rPr>
            </w:pPr>
          </w:p>
        </w:tc>
      </w:tr>
      <w:tr w:rsidR="00A8590F">
        <w:trPr>
          <w:trHeight w:val="288"/>
        </w:trPr>
        <w:tc>
          <w:tcPr>
            <w:tcW w:w="8917" w:type="dxa"/>
            <w:gridSpan w:val="7"/>
          </w:tcPr>
          <w:p w:rsidR="00A8590F" w:rsidRDefault="002B51D8">
            <w:pPr>
              <w:spacing w:after="0" w:line="240" w:lineRule="auto"/>
              <w:jc w:val="right"/>
              <w:rPr>
                <w:rFonts w:ascii="Times New Roman" w:hAnsi="Times New Roman" w:cs="Times New Roman"/>
                <w:b/>
                <w:bCs/>
                <w:highlight w:val="yellow"/>
                <w:lang w:eastAsia="en-US"/>
              </w:rPr>
            </w:pPr>
            <w:r>
              <w:rPr>
                <w:rFonts w:ascii="Times New Roman" w:hAnsi="Times New Roman" w:cs="Times New Roman"/>
                <w:b/>
                <w:bCs/>
                <w:lang w:eastAsia="en-US"/>
              </w:rPr>
              <w:t>Разом</w:t>
            </w:r>
          </w:p>
        </w:tc>
        <w:tc>
          <w:tcPr>
            <w:tcW w:w="1290" w:type="dxa"/>
          </w:tcPr>
          <w:p w:rsidR="00A8590F" w:rsidRDefault="00A8590F">
            <w:pPr>
              <w:spacing w:after="0" w:line="240" w:lineRule="auto"/>
              <w:jc w:val="center"/>
              <w:rPr>
                <w:rFonts w:ascii="Times New Roman" w:hAnsi="Times New Roman" w:cs="Times New Roman"/>
                <w:b/>
                <w:bCs/>
                <w:highlight w:val="yellow"/>
                <w:lang w:eastAsia="en-US"/>
              </w:rPr>
            </w:pPr>
          </w:p>
        </w:tc>
      </w:tr>
    </w:tbl>
    <w:p w:rsidR="00A8590F" w:rsidRDefault="002B51D8">
      <w:pPr>
        <w:spacing w:after="0" w:line="240" w:lineRule="auto"/>
        <w:contextualSpacing/>
        <w:rPr>
          <w:rFonts w:ascii="Times New Roman" w:hAnsi="Times New Roman"/>
          <w:sz w:val="18"/>
          <w:szCs w:val="18"/>
        </w:rPr>
      </w:pPr>
      <w:r>
        <w:rPr>
          <w:rFonts w:ascii="Times New Roman" w:hAnsi="Times New Roman"/>
          <w:sz w:val="18"/>
          <w:szCs w:val="18"/>
          <w:lang w:eastAsia="uk-UA"/>
        </w:rPr>
        <w:t xml:space="preserve">* </w:t>
      </w:r>
      <w:r>
        <w:rPr>
          <w:rFonts w:ascii="Times New Roman" w:hAnsi="Times New Roman"/>
          <w:sz w:val="18"/>
          <w:szCs w:val="18"/>
        </w:rPr>
        <w:t>У разі надання пропозицій Учасником - не платником ПДВ, такі пропозиції надаються без врахування ПДВ та у графі «Вартість нашої пропозиції складає, грн., з ПДВ» зазначається ціна без ПДВ, про що Учасником робиться відповідна позначка.</w:t>
      </w:r>
    </w:p>
    <w:p w:rsidR="00A8590F" w:rsidRDefault="00A8590F">
      <w:pPr>
        <w:spacing w:after="0" w:line="240" w:lineRule="auto"/>
        <w:contextualSpacing/>
        <w:jc w:val="both"/>
        <w:rPr>
          <w:rFonts w:ascii="Times New Roman" w:hAnsi="Times New Roman"/>
          <w:bCs/>
          <w:sz w:val="24"/>
          <w:szCs w:val="24"/>
        </w:rPr>
      </w:pPr>
    </w:p>
    <w:p w:rsidR="00A8590F" w:rsidRDefault="002B51D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8590F" w:rsidRDefault="002B51D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2. Ми погоджуємося дотримуватися умов цієї тендерної пропозиції протягом 120 днів із дати кінцевого строку подання тендерних пропозиції. </w:t>
      </w:r>
    </w:p>
    <w:p w:rsidR="00A8590F" w:rsidRDefault="002B51D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8590F" w:rsidRDefault="002B51D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rsidR="00A8590F" w:rsidRDefault="002B51D8">
      <w:pPr>
        <w:spacing w:after="0" w:line="240" w:lineRule="auto"/>
        <w:contextualSpacing/>
        <w:jc w:val="both"/>
        <w:rPr>
          <w:rFonts w:ascii="Times New Roman" w:eastAsia="Times New Roman" w:hAnsi="Times New Roman" w:cs="Times New Roman"/>
        </w:rPr>
      </w:pPr>
      <w:r>
        <w:rPr>
          <w:rFonts w:ascii="Times New Roman" w:hAnsi="Times New Roman" w:cs="Times New Roman"/>
        </w:rPr>
        <w:t xml:space="preserve">5. </w:t>
      </w:r>
      <w:r>
        <w:rPr>
          <w:rFonts w:ascii="Times New Roman" w:eastAsia="Times New Roman" w:hAnsi="Times New Roman" w:cs="Times New Roman"/>
        </w:rPr>
        <w:t>Ми погоджуємося з основними умовами Договору, які викладені у Додатку № 3 до тендерної документації Проєкт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A8590F" w:rsidRDefault="002B51D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6.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w:t>
      </w:r>
      <w:r>
        <w:rPr>
          <w:rFonts w:ascii="Times New Roman" w:eastAsia="Times New Roman" w:hAnsi="Times New Roman" w:cs="Times New Roman"/>
        </w:rPr>
        <w:lastRenderedPageBreak/>
        <w:t>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A8590F" w:rsidRDefault="002B51D8">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8590F" w:rsidRDefault="00A8590F">
      <w:pPr>
        <w:spacing w:after="0" w:line="240" w:lineRule="auto"/>
        <w:contextualSpacing/>
        <w:rPr>
          <w:rFonts w:ascii="Times New Roman" w:hAnsi="Times New Roman" w:cs="Times New Roman"/>
          <w:i/>
        </w:rPr>
      </w:pPr>
    </w:p>
    <w:p w:rsidR="00A8590F" w:rsidRDefault="00A8590F">
      <w:pPr>
        <w:spacing w:after="0" w:line="240" w:lineRule="auto"/>
        <w:contextualSpacing/>
        <w:rPr>
          <w:rFonts w:ascii="Times New Roman" w:hAnsi="Times New Roman"/>
          <w:i/>
          <w:sz w:val="24"/>
          <w:szCs w:val="24"/>
        </w:rPr>
      </w:pPr>
    </w:p>
    <w:p w:rsidR="00A8590F" w:rsidRDefault="002B5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rPr>
      </w:pPr>
      <w:r>
        <w:rPr>
          <w:rFonts w:ascii="Times New Roman" w:hAnsi="Times New Roman"/>
          <w:i/>
          <w:sz w:val="24"/>
          <w:szCs w:val="24"/>
        </w:rPr>
        <w:t>Посада, ім’я ПРІЗВИЩЕ, підпис уповноваженої особи учасника</w:t>
      </w:r>
    </w:p>
    <w:p w:rsidR="00A8590F" w:rsidRDefault="002B51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8590F" w:rsidRDefault="002B51D8">
      <w:pPr>
        <w:spacing w:after="200" w:line="276"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5 до</w:t>
      </w:r>
      <w:r>
        <w:rPr>
          <w:rFonts w:ascii="Times New Roman" w:eastAsia="Times New Roman" w:hAnsi="Times New Roman" w:cs="Times New Roman"/>
          <w:b/>
          <w:color w:val="000000"/>
          <w:sz w:val="24"/>
          <w:szCs w:val="24"/>
        </w:rPr>
        <w:br/>
        <w:t>тендерної документації</w:t>
      </w:r>
    </w:p>
    <w:p w:rsidR="00A8590F" w:rsidRDefault="002B51D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Вимоги до гарантії виконання зобов’язань Учасника по наданню забезпечення виконання договору про закупівлю (у разі якщо вимагається)</w:t>
      </w:r>
    </w:p>
    <w:p w:rsidR="00A8590F" w:rsidRDefault="00A8590F">
      <w:pPr>
        <w:widowControl w:val="0"/>
        <w:spacing w:after="0" w:line="240" w:lineRule="auto"/>
        <w:jc w:val="center"/>
        <w:rPr>
          <w:rFonts w:ascii="Times New Roman" w:hAnsi="Times New Roman" w:cs="Times New Roman"/>
          <w:bCs/>
          <w:sz w:val="24"/>
          <w:szCs w:val="24"/>
        </w:rPr>
      </w:pPr>
    </w:p>
    <w:p w:rsidR="00A8590F" w:rsidRDefault="002B51D8">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І.</w:t>
      </w:r>
      <w:r>
        <w:rPr>
          <w:rFonts w:ascii="Times New Roman" w:hAnsi="Times New Roman" w:cs="Times New Roman"/>
          <w:sz w:val="24"/>
          <w:szCs w:val="24"/>
        </w:rPr>
        <w:t xml:space="preserve"> </w:t>
      </w:r>
      <w:r>
        <w:rPr>
          <w:rFonts w:ascii="Times New Roman" w:hAnsi="Times New Roman" w:cs="Times New Roman"/>
          <w:b/>
          <w:sz w:val="24"/>
          <w:szCs w:val="24"/>
        </w:rPr>
        <w:t xml:space="preserve">Вимоги до гарантії виконання зобов’язань Учасника по сплаті </w:t>
      </w:r>
      <w:r>
        <w:rPr>
          <w:rFonts w:ascii="Times New Roman" w:hAnsi="Times New Roman" w:cs="Times New Roman"/>
          <w:b/>
          <w:sz w:val="24"/>
          <w:szCs w:val="24"/>
          <w:u w:val="single"/>
        </w:rPr>
        <w:t>договірного забезпечення</w:t>
      </w:r>
      <w:r>
        <w:rPr>
          <w:rFonts w:ascii="Times New Roman" w:hAnsi="Times New Roman" w:cs="Times New Roman"/>
          <w:b/>
          <w:sz w:val="24"/>
          <w:szCs w:val="24"/>
        </w:rPr>
        <w:t>, гарантом за якою виступає Банківська установа:</w:t>
      </w:r>
    </w:p>
    <w:p w:rsidR="00A8590F" w:rsidRDefault="00A8590F">
      <w:pPr>
        <w:widowControl w:val="0"/>
        <w:spacing w:after="0" w:line="240" w:lineRule="auto"/>
        <w:ind w:firstLine="709"/>
        <w:jc w:val="both"/>
        <w:rPr>
          <w:rFonts w:ascii="Times New Roman" w:hAnsi="Times New Roman" w:cs="Times New Roman"/>
          <w:b/>
          <w:sz w:val="24"/>
          <w:szCs w:val="24"/>
        </w:rPr>
      </w:pPr>
    </w:p>
    <w:p w:rsidR="00A8590F" w:rsidRDefault="002B51D8">
      <w:pPr>
        <w:widowControl w:val="0"/>
        <w:spacing w:after="0" w:line="240" w:lineRule="auto"/>
        <w:ind w:firstLine="204"/>
        <w:jc w:val="both"/>
        <w:rPr>
          <w:rFonts w:ascii="Times New Roman" w:hAnsi="Times New Roman" w:cs="Times New Roman"/>
          <w:bCs/>
          <w:sz w:val="24"/>
          <w:szCs w:val="24"/>
        </w:rPr>
      </w:pPr>
      <w:r>
        <w:rPr>
          <w:rFonts w:ascii="Times New Roman" w:hAnsi="Times New Roman" w:cs="Times New Roman"/>
          <w:spacing w:val="-2"/>
          <w:sz w:val="24"/>
          <w:szCs w:val="24"/>
        </w:rPr>
        <w:tab/>
      </w:r>
      <w:r>
        <w:rPr>
          <w:rFonts w:ascii="Times New Roman" w:hAnsi="Times New Roman" w:cs="Times New Roman"/>
          <w:sz w:val="24"/>
          <w:szCs w:val="24"/>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A8590F" w:rsidRDefault="002B51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 </w:t>
      </w:r>
    </w:p>
    <w:p w:rsidR="00A8590F" w:rsidRDefault="002B51D8">
      <w:pPr>
        <w:widowControl w:val="0"/>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rPr>
        <w:tab/>
        <w:t>3. Забезпечення виконання договору про закупівлю повинно містити такі суттєві умови:</w:t>
      </w:r>
    </w:p>
    <w:p w:rsidR="00A8590F" w:rsidRDefault="002B51D8">
      <w:pPr>
        <w:widowControl w:val="0"/>
        <w:numPr>
          <w:ilvl w:val="1"/>
          <w:numId w:val="11"/>
        </w:numPr>
        <w:spacing w:after="0" w:line="240" w:lineRule="auto"/>
        <w:ind w:left="21" w:right="1" w:firstLine="425"/>
        <w:jc w:val="both"/>
        <w:rPr>
          <w:rFonts w:ascii="Times New Roman" w:hAnsi="Times New Roman" w:cs="Times New Roman"/>
          <w:sz w:val="24"/>
          <w:szCs w:val="24"/>
        </w:rPr>
      </w:pPr>
      <w:r>
        <w:rPr>
          <w:rFonts w:ascii="Times New Roman" w:hAnsi="Times New Roman" w:cs="Times New Roman"/>
          <w:sz w:val="24"/>
          <w:szCs w:val="24"/>
        </w:rPr>
        <w:t>Назву документа – «Гарантія»;</w:t>
      </w:r>
    </w:p>
    <w:p w:rsidR="00A8590F" w:rsidRDefault="002B51D8">
      <w:pPr>
        <w:widowControl w:val="0"/>
        <w:numPr>
          <w:ilvl w:val="1"/>
          <w:numId w:val="11"/>
        </w:numPr>
        <w:tabs>
          <w:tab w:val="left" w:pos="-10328"/>
        </w:tabs>
        <w:spacing w:after="0" w:line="240" w:lineRule="auto"/>
        <w:ind w:left="21" w:right="1" w:firstLine="425"/>
        <w:jc w:val="both"/>
        <w:rPr>
          <w:rFonts w:ascii="Times New Roman" w:hAnsi="Times New Roman" w:cs="Times New Roman"/>
          <w:sz w:val="24"/>
          <w:szCs w:val="24"/>
        </w:rPr>
      </w:pPr>
      <w:r>
        <w:rPr>
          <w:rFonts w:ascii="Times New Roman" w:hAnsi="Times New Roman" w:cs="Times New Roman"/>
          <w:sz w:val="24"/>
          <w:szCs w:val="24"/>
        </w:rPr>
        <w:t>Номер, дату та місце складання;</w:t>
      </w:r>
    </w:p>
    <w:p w:rsidR="00A8590F" w:rsidRDefault="002B51D8">
      <w:pPr>
        <w:widowControl w:val="0"/>
        <w:numPr>
          <w:ilvl w:val="1"/>
          <w:numId w:val="11"/>
        </w:numPr>
        <w:tabs>
          <w:tab w:val="left" w:pos="851"/>
        </w:tabs>
        <w:spacing w:after="0" w:line="240" w:lineRule="auto"/>
        <w:ind w:left="21" w:right="1" w:firstLine="425"/>
        <w:jc w:val="both"/>
        <w:rPr>
          <w:rFonts w:ascii="Times New Roman" w:hAnsi="Times New Roman" w:cs="Times New Roman"/>
          <w:b/>
          <w:sz w:val="24"/>
          <w:szCs w:val="24"/>
          <w:u w:val="single"/>
        </w:rPr>
      </w:pPr>
      <w:r>
        <w:rPr>
          <w:rFonts w:ascii="Times New Roman" w:hAnsi="Times New Roman" w:cs="Times New Roman"/>
          <w:b/>
          <w:sz w:val="24"/>
          <w:szCs w:val="24"/>
          <w:u w:val="single"/>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A8590F" w:rsidRDefault="002B51D8">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Pr>
          <w:rFonts w:ascii="Times New Roman" w:hAnsi="Times New Roman" w:cs="Times New Roman"/>
          <w:sz w:val="24"/>
          <w:szCs w:val="24"/>
        </w:rPr>
        <w:t>Повну або скорочену назву Банка-Гаранта;</w:t>
      </w:r>
    </w:p>
    <w:p w:rsidR="00A8590F" w:rsidRDefault="002B51D8">
      <w:pPr>
        <w:widowControl w:val="0"/>
        <w:numPr>
          <w:ilvl w:val="1"/>
          <w:numId w:val="11"/>
        </w:numPr>
        <w:tabs>
          <w:tab w:val="left" w:pos="851"/>
        </w:tabs>
        <w:spacing w:after="0" w:line="240" w:lineRule="auto"/>
        <w:ind w:left="21" w:right="1" w:firstLine="425"/>
        <w:rPr>
          <w:rFonts w:ascii="Times New Roman" w:hAnsi="Times New Roman" w:cs="Times New Roman"/>
          <w:sz w:val="24"/>
          <w:szCs w:val="24"/>
        </w:rPr>
      </w:pPr>
      <w:r>
        <w:rPr>
          <w:rFonts w:ascii="Times New Roman" w:hAnsi="Times New Roman" w:cs="Times New Roman"/>
          <w:sz w:val="24"/>
          <w:szCs w:val="24"/>
        </w:rPr>
        <w:t>Повну або скорочену назву Учасника (Принципала), що збігається з назвою, яка зазначена ним в тендерній пропозиції;</w:t>
      </w:r>
    </w:p>
    <w:p w:rsidR="00A8590F" w:rsidRDefault="002B51D8">
      <w:pPr>
        <w:widowControl w:val="0"/>
        <w:numPr>
          <w:ilvl w:val="1"/>
          <w:numId w:val="11"/>
        </w:numPr>
        <w:tabs>
          <w:tab w:val="left" w:pos="851"/>
        </w:tabs>
        <w:spacing w:after="0" w:line="240" w:lineRule="auto"/>
        <w:ind w:left="21" w:right="1" w:firstLine="425"/>
        <w:rPr>
          <w:rFonts w:ascii="Times New Roman" w:hAnsi="Times New Roman" w:cs="Times New Roman"/>
          <w:sz w:val="24"/>
          <w:szCs w:val="24"/>
        </w:rPr>
      </w:pPr>
      <w:r>
        <w:rPr>
          <w:rFonts w:ascii="Times New Roman" w:hAnsi="Times New Roman" w:cs="Times New Roman"/>
          <w:sz w:val="24"/>
          <w:szCs w:val="24"/>
        </w:rPr>
        <w:t xml:space="preserve">Повну або скорочену назву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w:t>
      </w:r>
    </w:p>
    <w:p w:rsidR="00A8590F" w:rsidRDefault="002B51D8">
      <w:pPr>
        <w:widowControl w:val="0"/>
        <w:numPr>
          <w:ilvl w:val="1"/>
          <w:numId w:val="11"/>
        </w:numPr>
        <w:tabs>
          <w:tab w:val="left" w:pos="851"/>
        </w:tabs>
        <w:spacing w:after="0" w:line="240" w:lineRule="auto"/>
        <w:ind w:left="21" w:right="1" w:firstLine="425"/>
        <w:jc w:val="both"/>
        <w:rPr>
          <w:rFonts w:ascii="Times New Roman" w:hAnsi="Times New Roman" w:cs="Times New Roman"/>
          <w:b/>
          <w:sz w:val="24"/>
          <w:szCs w:val="24"/>
        </w:rPr>
      </w:pPr>
      <w:r>
        <w:rPr>
          <w:rFonts w:ascii="Times New Roman" w:hAnsi="Times New Roman" w:cs="Times New Roman"/>
          <w:sz w:val="24"/>
          <w:szCs w:val="24"/>
        </w:rPr>
        <w:t xml:space="preserve">Платіжні реквізити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en-US"/>
        </w:rPr>
        <w:t>16600, м. Ніжин, вул. Купецька, 13</w:t>
      </w:r>
      <w:r>
        <w:rPr>
          <w:rFonts w:ascii="Times New Roman" w:hAnsi="Times New Roman" w:cs="Times New Roman"/>
          <w:b/>
          <w:sz w:val="24"/>
          <w:szCs w:val="24"/>
        </w:rPr>
        <w:t xml:space="preserve">, МФО 820172, IBAN: UA 458201720344200015000031209 в ДКСУ м. Київ, код ЄДРПОУ </w:t>
      </w:r>
      <w:r>
        <w:rPr>
          <w:rFonts w:ascii="Times New Roman" w:hAnsi="Times New Roman" w:cs="Times New Roman"/>
          <w:sz w:val="24"/>
          <w:szCs w:val="24"/>
          <w:lang w:eastAsia="en-US"/>
        </w:rPr>
        <w:t>02147606</w:t>
      </w:r>
      <w:r>
        <w:rPr>
          <w:rFonts w:ascii="Times New Roman" w:hAnsi="Times New Roman" w:cs="Times New Roman"/>
          <w:b/>
          <w:sz w:val="24"/>
          <w:szCs w:val="24"/>
        </w:rPr>
        <w:t xml:space="preserve">, </w:t>
      </w:r>
      <w:r>
        <w:rPr>
          <w:rFonts w:ascii="Times New Roman" w:hAnsi="Times New Roman" w:cs="Times New Roman"/>
          <w:b/>
          <w:bCs/>
          <w:sz w:val="24"/>
          <w:szCs w:val="24"/>
          <w:lang w:eastAsia="en-US"/>
        </w:rPr>
        <w:t xml:space="preserve">Управління освіти  Ніжинської міської ради Чернігівської області </w:t>
      </w:r>
    </w:p>
    <w:p w:rsidR="00A8590F" w:rsidRDefault="002B51D8">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Pr>
          <w:rFonts w:ascii="Times New Roman" w:hAnsi="Times New Roman" w:cs="Times New Roman"/>
          <w:sz w:val="24"/>
          <w:szCs w:val="24"/>
        </w:rPr>
        <w:t>Посилання на номер оголошення про проведення процедури закупівлі;</w:t>
      </w:r>
    </w:p>
    <w:p w:rsidR="00A8590F" w:rsidRDefault="002B51D8">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Pr>
          <w:rFonts w:ascii="Times New Roman" w:hAnsi="Times New Roman" w:cs="Times New Roman"/>
          <w:sz w:val="24"/>
          <w:szCs w:val="24"/>
        </w:rPr>
        <w:t>Суму гарантії цифрами та словами і валюту платежу ;</w:t>
      </w:r>
    </w:p>
    <w:p w:rsidR="00A8590F" w:rsidRDefault="002B51D8">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Pr>
          <w:rFonts w:ascii="Times New Roman" w:hAnsi="Times New Roman" w:cs="Times New Roman"/>
          <w:sz w:val="24"/>
          <w:szCs w:val="24"/>
        </w:rPr>
        <w:t xml:space="preserve">Умови, за яких можна вносити зміни до тексту гарантії принципалом, </w:t>
      </w:r>
      <w:proofErr w:type="spellStart"/>
      <w:r>
        <w:rPr>
          <w:rFonts w:ascii="Times New Roman" w:hAnsi="Times New Roman" w:cs="Times New Roman"/>
          <w:sz w:val="24"/>
          <w:szCs w:val="24"/>
        </w:rPr>
        <w:t>Бенефіціаром</w:t>
      </w:r>
      <w:proofErr w:type="spellEnd"/>
      <w:r>
        <w:rPr>
          <w:rFonts w:ascii="Times New Roman" w:hAnsi="Times New Roman" w:cs="Times New Roman"/>
          <w:sz w:val="24"/>
          <w:szCs w:val="24"/>
        </w:rPr>
        <w:t xml:space="preserve">, Банком-Гарантом: за письмовою згодою із </w:t>
      </w:r>
      <w:proofErr w:type="spellStart"/>
      <w:r>
        <w:rPr>
          <w:rFonts w:ascii="Times New Roman" w:hAnsi="Times New Roman" w:cs="Times New Roman"/>
          <w:sz w:val="24"/>
          <w:szCs w:val="24"/>
        </w:rPr>
        <w:t>Бенефіціаром</w:t>
      </w:r>
      <w:proofErr w:type="spellEnd"/>
      <w:r>
        <w:rPr>
          <w:rFonts w:ascii="Times New Roman" w:hAnsi="Times New Roman" w:cs="Times New Roman"/>
          <w:sz w:val="24"/>
          <w:szCs w:val="24"/>
        </w:rPr>
        <w:t xml:space="preserve">. </w:t>
      </w:r>
    </w:p>
    <w:p w:rsidR="00A8590F" w:rsidRDefault="002B51D8">
      <w:pPr>
        <w:widowControl w:val="0"/>
        <w:numPr>
          <w:ilvl w:val="1"/>
          <w:numId w:val="12"/>
        </w:numPr>
        <w:tabs>
          <w:tab w:val="left" w:pos="851"/>
        </w:tabs>
        <w:spacing w:after="0" w:line="240" w:lineRule="auto"/>
        <w:ind w:left="21" w:right="1" w:firstLine="425"/>
        <w:jc w:val="both"/>
        <w:rPr>
          <w:rFonts w:ascii="Times New Roman" w:hAnsi="Times New Roman" w:cs="Times New Roman"/>
          <w:b/>
          <w:i/>
          <w:sz w:val="24"/>
          <w:szCs w:val="24"/>
        </w:rPr>
      </w:pPr>
      <w:r>
        <w:rPr>
          <w:rFonts w:ascii="Times New Roman" w:hAnsi="Times New Roman" w:cs="Times New Roman"/>
          <w:sz w:val="24"/>
          <w:szCs w:val="24"/>
        </w:rPr>
        <w:t>Обов’язок банка сплатити повну суму договірного забезпечення (гарантована сума) за першою письмовою вимогою Замовника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в якій буде посилання на</w:t>
      </w:r>
      <w:r>
        <w:rPr>
          <w:rFonts w:ascii="Times New Roman" w:hAnsi="Times New Roman" w:cs="Times New Roman"/>
          <w:b/>
          <w:i/>
          <w:sz w:val="24"/>
          <w:szCs w:val="24"/>
        </w:rPr>
        <w:t xml:space="preserve"> </w:t>
      </w:r>
      <w:r>
        <w:rPr>
          <w:rFonts w:ascii="Times New Roman" w:hAnsi="Times New Roman" w:cs="Times New Roman"/>
          <w:b/>
          <w:sz w:val="24"/>
          <w:szCs w:val="24"/>
        </w:rPr>
        <w:t>невиконання або неналежне виконання Принципалом взятих на себе зобов’язань за договором закупівлі.</w:t>
      </w:r>
      <w:r>
        <w:rPr>
          <w:rFonts w:ascii="Times New Roman" w:hAnsi="Times New Roman" w:cs="Times New Roman"/>
          <w:b/>
          <w:i/>
          <w:sz w:val="24"/>
          <w:szCs w:val="24"/>
        </w:rPr>
        <w:t xml:space="preserve"> </w:t>
      </w:r>
    </w:p>
    <w:p w:rsidR="00A8590F" w:rsidRDefault="002B51D8">
      <w:pPr>
        <w:widowControl w:val="0"/>
        <w:numPr>
          <w:ilvl w:val="1"/>
          <w:numId w:val="11"/>
        </w:numPr>
        <w:tabs>
          <w:tab w:val="left" w:pos="851"/>
        </w:tabs>
        <w:spacing w:after="0" w:line="240" w:lineRule="auto"/>
        <w:ind w:left="21" w:right="1" w:firstLine="425"/>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Термін сплати грошових коштів Банком-Гарантом: протягом 5 робочих/ банківських днів з моменту отримання письмової вимоги від </w:t>
      </w:r>
      <w:proofErr w:type="spellStart"/>
      <w:r>
        <w:rPr>
          <w:rFonts w:ascii="Times New Roman" w:hAnsi="Times New Roman" w:cs="Times New Roman"/>
          <w:b/>
          <w:sz w:val="24"/>
          <w:szCs w:val="24"/>
          <w:u w:val="single"/>
        </w:rPr>
        <w:t>Бенефіціара</w:t>
      </w:r>
      <w:proofErr w:type="spellEnd"/>
      <w:r>
        <w:rPr>
          <w:rFonts w:ascii="Times New Roman" w:hAnsi="Times New Roman" w:cs="Times New Roman"/>
          <w:b/>
          <w:sz w:val="24"/>
          <w:szCs w:val="24"/>
          <w:u w:val="single"/>
        </w:rPr>
        <w:t>;</w:t>
      </w:r>
    </w:p>
    <w:p w:rsidR="00A8590F" w:rsidRDefault="002B51D8">
      <w:pPr>
        <w:widowControl w:val="0"/>
        <w:tabs>
          <w:tab w:val="left" w:pos="851"/>
          <w:tab w:val="left" w:pos="1440"/>
        </w:tabs>
        <w:spacing w:after="0" w:line="240" w:lineRule="auto"/>
        <w:ind w:firstLine="851"/>
        <w:jc w:val="both"/>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За цією гарантією гарант безумовно та безвідклично зобов’язаний сплатити </w:t>
      </w:r>
      <w:proofErr w:type="spellStart"/>
      <w:r>
        <w:rPr>
          <w:rFonts w:ascii="Times New Roman" w:hAnsi="Times New Roman" w:cs="Times New Roman"/>
          <w:b/>
          <w:sz w:val="24"/>
          <w:szCs w:val="24"/>
          <w:lang w:eastAsia="uk-UA"/>
        </w:rPr>
        <w:t>бенефіціару</w:t>
      </w:r>
      <w:proofErr w:type="spellEnd"/>
      <w:r>
        <w:rPr>
          <w:rFonts w:ascii="Times New Roman" w:hAnsi="Times New Roman" w:cs="Times New Roman"/>
          <w:b/>
          <w:sz w:val="24"/>
          <w:szCs w:val="24"/>
          <w:lang w:eastAsia="uk-UA"/>
        </w:rPr>
        <w:t xml:space="preserve"> суму гарантії протягом 5 робочих/банківських днів після дня отримання гарантом письмової вимоги </w:t>
      </w:r>
      <w:proofErr w:type="spellStart"/>
      <w:r>
        <w:rPr>
          <w:rFonts w:ascii="Times New Roman" w:hAnsi="Times New Roman" w:cs="Times New Roman"/>
          <w:b/>
          <w:sz w:val="24"/>
          <w:szCs w:val="24"/>
          <w:lang w:eastAsia="uk-UA"/>
        </w:rPr>
        <w:t>бенефіціара</w:t>
      </w:r>
      <w:proofErr w:type="spellEnd"/>
      <w:r>
        <w:rPr>
          <w:rFonts w:ascii="Times New Roman" w:hAnsi="Times New Roman" w:cs="Times New Roman"/>
          <w:b/>
          <w:sz w:val="24"/>
          <w:szCs w:val="24"/>
          <w:lang w:eastAsia="uk-UA"/>
        </w:rPr>
        <w:t xml:space="preserve"> про сплату суми гарантії.</w:t>
      </w:r>
    </w:p>
    <w:p w:rsidR="00A8590F" w:rsidRDefault="002B51D8">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Pr>
          <w:rFonts w:ascii="Times New Roman" w:hAnsi="Times New Roman" w:cs="Times New Roman"/>
          <w:sz w:val="24"/>
          <w:szCs w:val="24"/>
        </w:rPr>
        <w:t>Інші умови.</w:t>
      </w:r>
    </w:p>
    <w:p w:rsidR="00A8590F" w:rsidRDefault="002B51D8">
      <w:pPr>
        <w:widowControl w:val="0"/>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Примітка (до відома):</w:t>
      </w:r>
      <w:r>
        <w:rPr>
          <w:rFonts w:ascii="Times New Roman" w:hAnsi="Times New Roman" w:cs="Times New Roman"/>
          <w:sz w:val="24"/>
          <w:szCs w:val="24"/>
        </w:rPr>
        <w:t xml:space="preserve"> без згоди </w:t>
      </w:r>
      <w:proofErr w:type="spellStart"/>
      <w:r>
        <w:rPr>
          <w:rFonts w:ascii="Times New Roman" w:hAnsi="Times New Roman" w:cs="Times New Roman"/>
          <w:sz w:val="24"/>
          <w:szCs w:val="24"/>
        </w:rPr>
        <w:t>Бенефіціара</w:t>
      </w:r>
      <w:proofErr w:type="spellEnd"/>
      <w:r>
        <w:rPr>
          <w:rFonts w:ascii="Times New Roman" w:hAnsi="Times New Roman" w:cs="Times New Roman"/>
          <w:sz w:val="24"/>
          <w:szCs w:val="24"/>
        </w:rPr>
        <w:t xml:space="preserve"> допускається вносити зміни до банківської гарантії щодо збільшення суми банківської гарантії та продовження терміну дії гарантії.</w:t>
      </w:r>
    </w:p>
    <w:p w:rsidR="00A8590F" w:rsidRDefault="002B51D8">
      <w:pPr>
        <w:widowControl w:val="0"/>
        <w:spacing w:after="0" w:line="240" w:lineRule="auto"/>
        <w:ind w:left="21" w:firstLine="688"/>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 xml:space="preserve">Текст банківської гарантії </w:t>
      </w:r>
      <w:r>
        <w:rPr>
          <w:rFonts w:ascii="Times New Roman" w:hAnsi="Times New Roman" w:cs="Times New Roman"/>
          <w:b/>
          <w:sz w:val="24"/>
          <w:szCs w:val="24"/>
          <w:u w:val="single"/>
        </w:rPr>
        <w:t>не може містити:</w:t>
      </w:r>
    </w:p>
    <w:p w:rsidR="00A8590F" w:rsidRDefault="002B51D8">
      <w:pPr>
        <w:widowControl w:val="0"/>
        <w:numPr>
          <w:ilvl w:val="1"/>
          <w:numId w:val="11"/>
        </w:numPr>
        <w:tabs>
          <w:tab w:val="left" w:pos="851"/>
        </w:tabs>
        <w:spacing w:after="0" w:line="240" w:lineRule="auto"/>
        <w:ind w:left="21" w:right="1" w:firstLine="425"/>
        <w:jc w:val="both"/>
        <w:rPr>
          <w:rFonts w:ascii="Times New Roman" w:hAnsi="Times New Roman" w:cs="Times New Roman"/>
          <w:sz w:val="24"/>
          <w:szCs w:val="24"/>
        </w:rPr>
      </w:pPr>
      <w:r>
        <w:rPr>
          <w:rFonts w:ascii="Times New Roman" w:hAnsi="Times New Roman" w:cs="Times New Roman"/>
          <w:sz w:val="24"/>
          <w:szCs w:val="24"/>
        </w:rPr>
        <w:t>умов про зменшення відповідальності Гаранта в будь якому випадку (окрім випадку прострочення подання вимоги);</w:t>
      </w:r>
    </w:p>
    <w:p w:rsidR="00A8590F" w:rsidRDefault="002B51D8">
      <w:pPr>
        <w:widowControl w:val="0"/>
        <w:numPr>
          <w:ilvl w:val="1"/>
          <w:numId w:val="11"/>
        </w:numPr>
        <w:tabs>
          <w:tab w:val="clear" w:pos="1440"/>
          <w:tab w:val="left" w:pos="880"/>
        </w:tabs>
        <w:spacing w:after="0" w:line="240" w:lineRule="auto"/>
        <w:ind w:left="0" w:right="1" w:firstLine="426"/>
        <w:jc w:val="both"/>
        <w:rPr>
          <w:rFonts w:ascii="Times New Roman" w:hAnsi="Times New Roman" w:cs="Times New Roman"/>
          <w:bCs/>
          <w:color w:val="7030A0"/>
          <w:sz w:val="24"/>
          <w:szCs w:val="24"/>
        </w:rPr>
      </w:pPr>
      <w:r>
        <w:rPr>
          <w:rFonts w:ascii="Times New Roman" w:hAnsi="Times New Roman" w:cs="Times New Roman"/>
          <w:sz w:val="24"/>
          <w:szCs w:val="24"/>
        </w:rPr>
        <w:t xml:space="preserve">умов про обов’язкове надання Принципалом письмового підтвердження про </w:t>
      </w:r>
      <w:r>
        <w:rPr>
          <w:rFonts w:ascii="Times New Roman" w:hAnsi="Times New Roman" w:cs="Times New Roman"/>
          <w:sz w:val="24"/>
          <w:szCs w:val="24"/>
        </w:rPr>
        <w:lastRenderedPageBreak/>
        <w:t>настання гарантійного випадку і причин його настання.</w:t>
      </w:r>
    </w:p>
    <w:p w:rsidR="00A8590F" w:rsidRDefault="002B51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zh-CN"/>
        </w:rPr>
        <w:t xml:space="preserve">5. </w:t>
      </w:r>
      <w:r>
        <w:rPr>
          <w:rFonts w:ascii="Times New Roman" w:hAnsi="Times New Roman" w:cs="Times New Roman"/>
          <w:sz w:val="24"/>
          <w:szCs w:val="24"/>
        </w:rPr>
        <w:t>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A8590F" w:rsidRDefault="00A8590F">
      <w:pPr>
        <w:spacing w:after="200" w:line="276" w:lineRule="auto"/>
        <w:jc w:val="center"/>
        <w:rPr>
          <w:rFonts w:ascii="Times New Roman" w:eastAsia="Times New Roman" w:hAnsi="Times New Roman" w:cs="Times New Roman"/>
          <w:b/>
          <w:color w:val="000000"/>
          <w:sz w:val="24"/>
          <w:szCs w:val="24"/>
        </w:rPr>
      </w:pPr>
    </w:p>
    <w:sectPr w:rsidR="00A8590F">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C13" w:rsidRDefault="00973C13">
      <w:pPr>
        <w:spacing w:line="240" w:lineRule="auto"/>
      </w:pPr>
      <w:r>
        <w:separator/>
      </w:r>
    </w:p>
  </w:endnote>
  <w:endnote w:type="continuationSeparator" w:id="0">
    <w:p w:rsidR="00973C13" w:rsidRDefault="00973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sig w:usb0="E00002FF" w:usb1="4000001F" w:usb2="08000029" w:usb3="001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Liberation Mono"/>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default"/>
    <w:sig w:usb0="E0000AFF" w:usb1="500078FF" w:usb2="00000021" w:usb3="00000000" w:csb0="600001BF" w:csb1="DFF7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tangChe">
    <w:altName w:val="Malgun Gothic"/>
    <w:panose1 w:val="02030609000101010101"/>
    <w:charset w:val="81"/>
    <w:family w:val="modern"/>
    <w:pitch w:val="fixed"/>
    <w:sig w:usb0="B00002AF" w:usb1="69D77CFB" w:usb2="00000030" w:usb3="00000000" w:csb0="0008009F" w:csb1="00000000"/>
  </w:font>
  <w:font w:name="sans-serif">
    <w:altName w:val="Segoe Print"/>
    <w:charset w:val="00"/>
    <w:family w:val="auto"/>
    <w:pitch w:val="default"/>
  </w:font>
  <w:font w:name="Avenir Next Cyr">
    <w:altName w:val="Segoe Print"/>
    <w:charset w:val="00"/>
    <w:family w:val="auto"/>
    <w:pitch w:val="default"/>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D8" w:rsidRDefault="002B51D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741F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D8" w:rsidRDefault="002B5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C13" w:rsidRDefault="00973C13">
      <w:pPr>
        <w:spacing w:after="0"/>
      </w:pPr>
      <w:r>
        <w:separator/>
      </w:r>
    </w:p>
  </w:footnote>
  <w:footnote w:type="continuationSeparator" w:id="0">
    <w:p w:rsidR="00973C13" w:rsidRDefault="00973C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D8" w:rsidRDefault="002B51D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00211"/>
    <w:multiLevelType w:val="singleLevel"/>
    <w:tmpl w:val="85600211"/>
    <w:lvl w:ilvl="0">
      <w:start w:val="13"/>
      <w:numFmt w:val="decimal"/>
      <w:suff w:val="space"/>
      <w:lvlText w:val="%1."/>
      <w:lvlJc w:val="left"/>
    </w:lvl>
  </w:abstractNum>
  <w:abstractNum w:abstractNumId="1">
    <w:nsid w:val="07BC7AFF"/>
    <w:multiLevelType w:val="multilevel"/>
    <w:tmpl w:val="07BC7A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C96CD4"/>
    <w:multiLevelType w:val="multilevel"/>
    <w:tmpl w:val="11C96CD4"/>
    <w:lvl w:ilvl="0">
      <w:start w:val="1"/>
      <w:numFmt w:val="decimal"/>
      <w:lvlText w:val="%1."/>
      <w:lvlJc w:val="left"/>
      <w:pPr>
        <w:ind w:left="720" w:hanging="360"/>
      </w:pPr>
      <w:rPr>
        <w:rFonts w:hint="default"/>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3204F4"/>
    <w:multiLevelType w:val="multilevel"/>
    <w:tmpl w:val="17320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24136C"/>
    <w:multiLevelType w:val="multilevel"/>
    <w:tmpl w:val="2524136C"/>
    <w:lvl w:ilv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nsid w:val="28557616"/>
    <w:multiLevelType w:val="multilevel"/>
    <w:tmpl w:val="285576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712703E"/>
    <w:multiLevelType w:val="multilevel"/>
    <w:tmpl w:val="3712703E"/>
    <w:lvl w:ilvl="0">
      <w:start w:val="1"/>
      <w:numFmt w:val="decimal"/>
      <w:lvlText w:val="%1."/>
      <w:lvlJc w:val="left"/>
      <w:pPr>
        <w:tabs>
          <w:tab w:val="left" w:pos="720"/>
        </w:tabs>
        <w:ind w:left="720" w:hanging="360"/>
      </w:pPr>
      <w:rPr>
        <w:rFonts w:cs="Times New Roman"/>
      </w:rPr>
    </w:lvl>
    <w:lvl w:ilvl="1">
      <w:numFmt w:val="decimal"/>
      <w:lvlText w:val=""/>
      <w:lvlJc w:val="left"/>
      <w:pPr>
        <w:tabs>
          <w:tab w:val="left" w:pos="1440"/>
        </w:tabs>
        <w:ind w:left="1440" w:hanging="360"/>
      </w:pPr>
      <w:rPr>
        <w:rFonts w:ascii="Symbol" w:hAnsi="Symbol" w:hint="default"/>
      </w:rPr>
    </w:lvl>
    <w:lvl w:ilvl="2">
      <w:numFmt w:val="decimal"/>
      <w:lvlText w:val="-"/>
      <w:lvlJc w:val="left"/>
      <w:pPr>
        <w:tabs>
          <w:tab w:val="left" w:pos="2340"/>
        </w:tabs>
        <w:ind w:left="2340" w:hanging="360"/>
      </w:p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nsid w:val="4B4D0222"/>
    <w:multiLevelType w:val="multilevel"/>
    <w:tmpl w:val="4B4D02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6EF20855"/>
    <w:multiLevelType w:val="multilevel"/>
    <w:tmpl w:val="6EF208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4E11FAF"/>
    <w:multiLevelType w:val="multilevel"/>
    <w:tmpl w:val="74E11FA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77772DB"/>
    <w:multiLevelType w:val="multilevel"/>
    <w:tmpl w:val="777772DB"/>
    <w:lvl w:ilvl="0">
      <w:start w:val="1"/>
      <w:numFmt w:val="bullet"/>
      <w:lvlText w:val=""/>
      <w:lvlJc w:val="left"/>
      <w:pPr>
        <w:tabs>
          <w:tab w:val="left" w:pos="2629"/>
        </w:tabs>
        <w:ind w:left="2629" w:hanging="360"/>
      </w:pPr>
      <w:rPr>
        <w:rFonts w:ascii="Symbol" w:hAnsi="Symbol" w:hint="default"/>
      </w:rPr>
    </w:lvl>
    <w:lvl w:ilvl="1">
      <w:start w:val="4"/>
      <w:numFmt w:val="bullet"/>
      <w:lvlText w:val="-"/>
      <w:lvlJc w:val="left"/>
      <w:pPr>
        <w:tabs>
          <w:tab w:val="left" w:pos="1440"/>
        </w:tabs>
        <w:ind w:left="1440" w:hanging="360"/>
      </w:pPr>
      <w:rPr>
        <w:rFont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7CDD7C98"/>
    <w:multiLevelType w:val="multilevel"/>
    <w:tmpl w:val="7CDD7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5"/>
  </w:num>
  <w:num w:numId="4">
    <w:abstractNumId w:val="1"/>
  </w:num>
  <w:num w:numId="5">
    <w:abstractNumId w:val="9"/>
  </w:num>
  <w:num w:numId="6">
    <w:abstractNumId w:val="8"/>
  </w:num>
  <w:num w:numId="7">
    <w:abstractNumId w:val="11"/>
  </w:num>
  <w:num w:numId="8">
    <w:abstractNumId w:val="3"/>
  </w:num>
  <w:num w:numId="9">
    <w:abstractNumId w:val="2"/>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C5"/>
    <w:rsid w:val="000612D4"/>
    <w:rsid w:val="00084739"/>
    <w:rsid w:val="000B5412"/>
    <w:rsid w:val="000C1110"/>
    <w:rsid w:val="000E1E3A"/>
    <w:rsid w:val="001321D7"/>
    <w:rsid w:val="00143CAB"/>
    <w:rsid w:val="0015189E"/>
    <w:rsid w:val="001D0368"/>
    <w:rsid w:val="001E4D52"/>
    <w:rsid w:val="002A5E68"/>
    <w:rsid w:val="002B51D8"/>
    <w:rsid w:val="002C0DC3"/>
    <w:rsid w:val="00300B16"/>
    <w:rsid w:val="00343FC5"/>
    <w:rsid w:val="003A6185"/>
    <w:rsid w:val="00405A70"/>
    <w:rsid w:val="00422731"/>
    <w:rsid w:val="004B4FD0"/>
    <w:rsid w:val="004D3052"/>
    <w:rsid w:val="004F52A8"/>
    <w:rsid w:val="00520A4D"/>
    <w:rsid w:val="00594AA6"/>
    <w:rsid w:val="005C4947"/>
    <w:rsid w:val="005C5044"/>
    <w:rsid w:val="00605542"/>
    <w:rsid w:val="00606007"/>
    <w:rsid w:val="00653ACB"/>
    <w:rsid w:val="006830A4"/>
    <w:rsid w:val="006C5D88"/>
    <w:rsid w:val="00751390"/>
    <w:rsid w:val="007740A3"/>
    <w:rsid w:val="007851BF"/>
    <w:rsid w:val="007F01EF"/>
    <w:rsid w:val="008114A8"/>
    <w:rsid w:val="00824528"/>
    <w:rsid w:val="00831984"/>
    <w:rsid w:val="00897D05"/>
    <w:rsid w:val="008A19F5"/>
    <w:rsid w:val="008B2CFC"/>
    <w:rsid w:val="008B5AE9"/>
    <w:rsid w:val="008E56F8"/>
    <w:rsid w:val="008F5573"/>
    <w:rsid w:val="009563D8"/>
    <w:rsid w:val="00973C13"/>
    <w:rsid w:val="00985AAC"/>
    <w:rsid w:val="00986EBE"/>
    <w:rsid w:val="00A8590F"/>
    <w:rsid w:val="00A85BB0"/>
    <w:rsid w:val="00A9576A"/>
    <w:rsid w:val="00AE3F37"/>
    <w:rsid w:val="00B02D96"/>
    <w:rsid w:val="00B50A07"/>
    <w:rsid w:val="00B710EB"/>
    <w:rsid w:val="00B92DD9"/>
    <w:rsid w:val="00BA367B"/>
    <w:rsid w:val="00BB672F"/>
    <w:rsid w:val="00BC4643"/>
    <w:rsid w:val="00BF1E72"/>
    <w:rsid w:val="00C06372"/>
    <w:rsid w:val="00C52929"/>
    <w:rsid w:val="00C56114"/>
    <w:rsid w:val="00C741FE"/>
    <w:rsid w:val="00CE1B74"/>
    <w:rsid w:val="00D078D9"/>
    <w:rsid w:val="00D109E4"/>
    <w:rsid w:val="00D24410"/>
    <w:rsid w:val="00E51BB8"/>
    <w:rsid w:val="00EA3780"/>
    <w:rsid w:val="00EB13B4"/>
    <w:rsid w:val="00ED270E"/>
    <w:rsid w:val="00EF645F"/>
    <w:rsid w:val="00F240BB"/>
    <w:rsid w:val="00F57E4F"/>
    <w:rsid w:val="00F82665"/>
    <w:rsid w:val="0E801381"/>
    <w:rsid w:val="3025762B"/>
    <w:rsid w:val="453D7C57"/>
    <w:rsid w:val="584A6935"/>
    <w:rsid w:val="6CB16FA4"/>
    <w:rsid w:val="7EF413B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sz w:val="22"/>
      <w:szCs w:val="22"/>
      <w:lang w:val="uk-UA"/>
    </w:rPr>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character" w:styleId="a5">
    <w:name w:val="Strong"/>
    <w:uiPriority w:val="22"/>
    <w:qFormat/>
    <w:rPr>
      <w:rFonts w:cs="Times New Roman"/>
      <w:b/>
      <w:bCs/>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rPr>
  </w:style>
  <w:style w:type="paragraph" w:styleId="a8">
    <w:name w:val="annotation text"/>
    <w:basedOn w:val="a"/>
    <w:link w:val="a9"/>
    <w:uiPriority w:val="99"/>
    <w:semiHidden/>
    <w:unhideWhenUsed/>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Title"/>
    <w:basedOn w:val="a"/>
    <w:next w:val="a"/>
    <w:uiPriority w:val="10"/>
    <w:qFormat/>
    <w:pPr>
      <w:keepNext/>
      <w:keepLines/>
      <w:spacing w:before="480" w:after="120"/>
    </w:pPr>
    <w:rPr>
      <w:b/>
      <w:sz w:val="72"/>
      <w:szCs w:val="72"/>
    </w:rPr>
  </w:style>
  <w:style w:type="paragraph" w:styleId="ad">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e">
    <w:name w:val="Subtitle"/>
    <w:basedOn w:val="a"/>
    <w:next w:val="a"/>
    <w:qFormat/>
    <w:pPr>
      <w:keepNext/>
      <w:keepLines/>
      <w:spacing w:before="360" w:after="80"/>
    </w:pPr>
    <w:rPr>
      <w:rFonts w:ascii="Georgia" w:eastAsia="Georgia" w:hAnsi="Georgia" w:cs="Georgia"/>
      <w:i/>
      <w:color w:val="666666"/>
      <w:sz w:val="48"/>
      <w:szCs w:val="48"/>
    </w:rPr>
  </w:style>
  <w:style w:type="table" w:styleId="af">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styleId="af0">
    <w:name w:val="List Paragraph"/>
    <w:basedOn w:val="a"/>
    <w:link w:val="af1"/>
    <w:uiPriority w:val="34"/>
    <w:qFormat/>
    <w:pPr>
      <w:ind w:left="720"/>
      <w:contextualSpacing/>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7">
    <w:name w:val="Текст выноски Знак"/>
    <w:basedOn w:val="a0"/>
    <w:link w:val="a6"/>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6">
    <w:name w:val="_Style 26"/>
    <w:basedOn w:val="TableNormal"/>
    <w:qFormat/>
    <w:tblPr>
      <w:tblCellMar>
        <w:top w:w="0" w:type="dxa"/>
        <w:left w:w="108" w:type="dxa"/>
        <w:bottom w:w="0" w:type="dxa"/>
        <w:right w:w="108" w:type="dxa"/>
      </w:tblCellMar>
    </w:tblPr>
  </w:style>
  <w:style w:type="table" w:customStyle="1" w:styleId="Style27">
    <w:name w:val="_Style 27"/>
    <w:basedOn w:val="TableNormal"/>
    <w:tblPr>
      <w:tblCellMar>
        <w:top w:w="0" w:type="dxa"/>
        <w:left w:w="108" w:type="dxa"/>
        <w:bottom w:w="0" w:type="dxa"/>
        <w:right w:w="108" w:type="dxa"/>
      </w:tblCellMar>
    </w:tblPr>
  </w:style>
  <w:style w:type="table" w:customStyle="1" w:styleId="Style28">
    <w:name w:val="_Style 28"/>
    <w:basedOn w:val="TableNormal"/>
    <w:tblPr>
      <w:tblCellMar>
        <w:top w:w="0" w:type="dxa"/>
        <w:left w:w="108" w:type="dxa"/>
        <w:bottom w:w="0" w:type="dxa"/>
        <w:right w:w="108" w:type="dxa"/>
      </w:tblCellMar>
    </w:tblPr>
  </w:style>
  <w:style w:type="paragraph" w:customStyle="1" w:styleId="af2">
    <w:name w:val="Нормальний текст"/>
    <w:basedOn w:val="a"/>
    <w:pPr>
      <w:spacing w:before="120" w:after="0" w:line="240" w:lineRule="auto"/>
      <w:ind w:firstLine="567"/>
    </w:pPr>
    <w:rPr>
      <w:rFonts w:ascii="Antiqua" w:eastAsia="Times New Roman" w:hAnsi="Antiqua" w:cs="Times New Roman"/>
      <w:sz w:val="26"/>
      <w:szCs w:val="20"/>
    </w:rPr>
  </w:style>
  <w:style w:type="table" w:customStyle="1" w:styleId="Style30">
    <w:name w:val="_Style 30"/>
    <w:basedOn w:val="TableNormal"/>
    <w:qFormat/>
    <w:tblPr>
      <w:tblCellMar>
        <w:top w:w="0" w:type="dxa"/>
        <w:left w:w="108" w:type="dxa"/>
        <w:bottom w:w="0" w:type="dxa"/>
        <w:right w:w="108" w:type="dxa"/>
      </w:tblCellMar>
    </w:tblPr>
  </w:style>
  <w:style w:type="character" w:customStyle="1" w:styleId="a9">
    <w:name w:val="Текст примечания Знак"/>
    <w:basedOn w:val="a0"/>
    <w:link w:val="a8"/>
    <w:uiPriority w:val="99"/>
    <w:semiHidden/>
    <w:qFormat/>
    <w:rPr>
      <w:sz w:val="20"/>
      <w:szCs w:val="20"/>
    </w:rPr>
  </w:style>
  <w:style w:type="character" w:customStyle="1" w:styleId="ab">
    <w:name w:val="Тема примечания Знак"/>
    <w:basedOn w:val="a9"/>
    <w:link w:val="aa"/>
    <w:uiPriority w:val="99"/>
    <w:semiHidden/>
    <w:qFormat/>
    <w:rPr>
      <w:b/>
      <w:bCs/>
      <w:sz w:val="20"/>
      <w:szCs w:val="20"/>
    </w:rPr>
  </w:style>
  <w:style w:type="table" w:customStyle="1" w:styleId="Style36">
    <w:name w:val="_Style 36"/>
    <w:basedOn w:val="TableNormal"/>
    <w:qFormat/>
    <w:tblPr>
      <w:tblCellMar>
        <w:top w:w="0" w:type="dxa"/>
        <w:left w:w="108" w:type="dxa"/>
        <w:bottom w:w="0" w:type="dxa"/>
        <w:right w:w="108" w:type="dxa"/>
      </w:tblCellMar>
    </w:tblPr>
  </w:style>
  <w:style w:type="table" w:customStyle="1" w:styleId="12">
    <w:name w:val="Сетка таблиц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qFormat/>
    <w:pPr>
      <w:spacing w:after="0" w:line="240" w:lineRule="auto"/>
    </w:pPr>
    <w:rPr>
      <w:rFonts w:ascii="Helvetica" w:hAnsi="Helvetica" w:cs="Times New Roman"/>
      <w:sz w:val="18"/>
      <w:szCs w:val="18"/>
      <w:lang w:val="en-US" w:eastAsia="en-US"/>
    </w:rPr>
  </w:style>
  <w:style w:type="character" w:customStyle="1" w:styleId="10">
    <w:name w:val="Заголовок 1 Знак"/>
    <w:basedOn w:val="a0"/>
    <w:link w:val="1"/>
    <w:qFormat/>
    <w:rPr>
      <w:b/>
      <w:sz w:val="48"/>
      <w:szCs w:val="48"/>
    </w:rPr>
  </w:style>
  <w:style w:type="character" w:customStyle="1" w:styleId="af1">
    <w:name w:val="Абзац списка Знак"/>
    <w:link w:val="af0"/>
    <w:uiPriority w:val="34"/>
    <w:qFormat/>
    <w:locked/>
  </w:style>
  <w:style w:type="paragraph" w:customStyle="1" w:styleId="Footer1">
    <w:name w:val="Footer1"/>
    <w:basedOn w:val="a"/>
    <w:qFormat/>
    <w:pPr>
      <w:tabs>
        <w:tab w:val="center" w:pos="4677"/>
        <w:tab w:val="right" w:pos="9355"/>
      </w:tabs>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font11">
    <w:name w:val="font11"/>
    <w:qFormat/>
    <w:rPr>
      <w:rFonts w:ascii="Calibri" w:hAnsi="Calibri" w:cs="Calibri" w:hint="default"/>
      <w:color w:val="000000"/>
      <w:u w:val="none"/>
    </w:rPr>
  </w:style>
  <w:style w:type="character" w:customStyle="1" w:styleId="font01">
    <w:name w:val="font01"/>
    <w:qFormat/>
    <w:rPr>
      <w:rFonts w:ascii="Times New Roman" w:hAnsi="Times New Roman" w:cs="Times New Roman" w:hint="default"/>
      <w:color w:val="000000"/>
      <w:u w:val="none"/>
    </w:rPr>
  </w:style>
  <w:style w:type="character" w:customStyle="1" w:styleId="font31">
    <w:name w:val="font31"/>
    <w:qFormat/>
    <w:rPr>
      <w:rFonts w:ascii="Symbol" w:hAnsi="Symbol" w:cs="Symbol"/>
      <w:color w:val="000000"/>
      <w:u w:val="none"/>
    </w:rPr>
  </w:style>
  <w:style w:type="paragraph" w:styleId="af3">
    <w:name w:val="No Spacing"/>
    <w:uiPriority w:val="1"/>
    <w:qFormat/>
    <w:rPr>
      <w:rFonts w:ascii="Calibri" w:hAnsi="Calibri"/>
      <w:sz w:val="22"/>
      <w:szCs w:val="22"/>
      <w:lang w:eastAsia="en-US"/>
    </w:rPr>
  </w:style>
  <w:style w:type="paragraph" w:customStyle="1" w:styleId="13">
    <w:name w:val="Без интервала1"/>
    <w:qFormat/>
    <w:pPr>
      <w:suppressAutoHyphens/>
    </w:pPr>
    <w:rPr>
      <w:rFonts w:ascii="Calibri" w:eastAsia="Times New Roman"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sz w:val="22"/>
      <w:szCs w:val="22"/>
      <w:lang w:val="uk-UA"/>
    </w:rPr>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character" w:styleId="a5">
    <w:name w:val="Strong"/>
    <w:uiPriority w:val="22"/>
    <w:qFormat/>
    <w:rPr>
      <w:rFonts w:cs="Times New Roman"/>
      <w:b/>
      <w:bCs/>
    </w:rPr>
  </w:style>
  <w:style w:type="paragraph" w:styleId="a6">
    <w:name w:val="Balloon Text"/>
    <w:basedOn w:val="a"/>
    <w:link w:val="a7"/>
    <w:uiPriority w:val="99"/>
    <w:semiHidden/>
    <w:unhideWhenUsed/>
    <w:qFormat/>
    <w:pPr>
      <w:spacing w:after="0" w:line="240" w:lineRule="auto"/>
    </w:pPr>
    <w:rPr>
      <w:rFonts w:ascii="Segoe UI" w:hAnsi="Segoe UI" w:cs="Segoe UI"/>
      <w:sz w:val="18"/>
      <w:szCs w:val="18"/>
    </w:rPr>
  </w:style>
  <w:style w:type="paragraph" w:styleId="a8">
    <w:name w:val="annotation text"/>
    <w:basedOn w:val="a"/>
    <w:link w:val="a9"/>
    <w:uiPriority w:val="99"/>
    <w:semiHidden/>
    <w:unhideWhenUsed/>
    <w:pPr>
      <w:spacing w:line="240" w:lineRule="auto"/>
    </w:pPr>
    <w:rPr>
      <w:sz w:val="20"/>
      <w:szCs w:val="20"/>
    </w:rPr>
  </w:style>
  <w:style w:type="paragraph" w:styleId="aa">
    <w:name w:val="annotation subject"/>
    <w:basedOn w:val="a8"/>
    <w:next w:val="a8"/>
    <w:link w:val="ab"/>
    <w:uiPriority w:val="99"/>
    <w:semiHidden/>
    <w:unhideWhenUsed/>
    <w:qFormat/>
    <w:rPr>
      <w:b/>
      <w:bCs/>
    </w:rPr>
  </w:style>
  <w:style w:type="paragraph" w:styleId="ac">
    <w:name w:val="Title"/>
    <w:basedOn w:val="a"/>
    <w:next w:val="a"/>
    <w:uiPriority w:val="10"/>
    <w:qFormat/>
    <w:pPr>
      <w:keepNext/>
      <w:keepLines/>
      <w:spacing w:before="480" w:after="120"/>
    </w:pPr>
    <w:rPr>
      <w:b/>
      <w:sz w:val="72"/>
      <w:szCs w:val="72"/>
    </w:rPr>
  </w:style>
  <w:style w:type="paragraph" w:styleId="ad">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e">
    <w:name w:val="Subtitle"/>
    <w:basedOn w:val="a"/>
    <w:next w:val="a"/>
    <w:qFormat/>
    <w:pPr>
      <w:keepNext/>
      <w:keepLines/>
      <w:spacing w:before="360" w:after="80"/>
    </w:pPr>
    <w:rPr>
      <w:rFonts w:ascii="Georgia" w:eastAsia="Georgia" w:hAnsi="Georgia" w:cs="Georgia"/>
      <w:i/>
      <w:color w:val="666666"/>
      <w:sz w:val="48"/>
      <w:szCs w:val="48"/>
    </w:rPr>
  </w:style>
  <w:style w:type="table" w:styleId="af">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paragraph" w:styleId="af0">
    <w:name w:val="List Paragraph"/>
    <w:basedOn w:val="a"/>
    <w:link w:val="af1"/>
    <w:uiPriority w:val="34"/>
    <w:qFormat/>
    <w:pPr>
      <w:ind w:left="720"/>
      <w:contextualSpacing/>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7">
    <w:name w:val="Текст выноски Знак"/>
    <w:basedOn w:val="a0"/>
    <w:link w:val="a6"/>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6">
    <w:name w:val="_Style 26"/>
    <w:basedOn w:val="TableNormal"/>
    <w:qFormat/>
    <w:tblPr>
      <w:tblCellMar>
        <w:top w:w="0" w:type="dxa"/>
        <w:left w:w="108" w:type="dxa"/>
        <w:bottom w:w="0" w:type="dxa"/>
        <w:right w:w="108" w:type="dxa"/>
      </w:tblCellMar>
    </w:tblPr>
  </w:style>
  <w:style w:type="table" w:customStyle="1" w:styleId="Style27">
    <w:name w:val="_Style 27"/>
    <w:basedOn w:val="TableNormal"/>
    <w:tblPr>
      <w:tblCellMar>
        <w:top w:w="0" w:type="dxa"/>
        <w:left w:w="108" w:type="dxa"/>
        <w:bottom w:w="0" w:type="dxa"/>
        <w:right w:w="108" w:type="dxa"/>
      </w:tblCellMar>
    </w:tblPr>
  </w:style>
  <w:style w:type="table" w:customStyle="1" w:styleId="Style28">
    <w:name w:val="_Style 28"/>
    <w:basedOn w:val="TableNormal"/>
    <w:tblPr>
      <w:tblCellMar>
        <w:top w:w="0" w:type="dxa"/>
        <w:left w:w="108" w:type="dxa"/>
        <w:bottom w:w="0" w:type="dxa"/>
        <w:right w:w="108" w:type="dxa"/>
      </w:tblCellMar>
    </w:tblPr>
  </w:style>
  <w:style w:type="paragraph" w:customStyle="1" w:styleId="af2">
    <w:name w:val="Нормальний текст"/>
    <w:basedOn w:val="a"/>
    <w:pPr>
      <w:spacing w:before="120" w:after="0" w:line="240" w:lineRule="auto"/>
      <w:ind w:firstLine="567"/>
    </w:pPr>
    <w:rPr>
      <w:rFonts w:ascii="Antiqua" w:eastAsia="Times New Roman" w:hAnsi="Antiqua" w:cs="Times New Roman"/>
      <w:sz w:val="26"/>
      <w:szCs w:val="20"/>
    </w:rPr>
  </w:style>
  <w:style w:type="table" w:customStyle="1" w:styleId="Style30">
    <w:name w:val="_Style 30"/>
    <w:basedOn w:val="TableNormal"/>
    <w:qFormat/>
    <w:tblPr>
      <w:tblCellMar>
        <w:top w:w="0" w:type="dxa"/>
        <w:left w:w="108" w:type="dxa"/>
        <w:bottom w:w="0" w:type="dxa"/>
        <w:right w:w="108" w:type="dxa"/>
      </w:tblCellMar>
    </w:tblPr>
  </w:style>
  <w:style w:type="character" w:customStyle="1" w:styleId="a9">
    <w:name w:val="Текст примечания Знак"/>
    <w:basedOn w:val="a0"/>
    <w:link w:val="a8"/>
    <w:uiPriority w:val="99"/>
    <w:semiHidden/>
    <w:qFormat/>
    <w:rPr>
      <w:sz w:val="20"/>
      <w:szCs w:val="20"/>
    </w:rPr>
  </w:style>
  <w:style w:type="character" w:customStyle="1" w:styleId="ab">
    <w:name w:val="Тема примечания Знак"/>
    <w:basedOn w:val="a9"/>
    <w:link w:val="aa"/>
    <w:uiPriority w:val="99"/>
    <w:semiHidden/>
    <w:qFormat/>
    <w:rPr>
      <w:b/>
      <w:bCs/>
      <w:sz w:val="20"/>
      <w:szCs w:val="20"/>
    </w:rPr>
  </w:style>
  <w:style w:type="table" w:customStyle="1" w:styleId="Style36">
    <w:name w:val="_Style 36"/>
    <w:basedOn w:val="TableNormal"/>
    <w:qFormat/>
    <w:tblPr>
      <w:tblCellMar>
        <w:top w:w="0" w:type="dxa"/>
        <w:left w:w="108" w:type="dxa"/>
        <w:bottom w:w="0" w:type="dxa"/>
        <w:right w:w="108" w:type="dxa"/>
      </w:tblCellMar>
    </w:tblPr>
  </w:style>
  <w:style w:type="table" w:customStyle="1" w:styleId="12">
    <w:name w:val="Сетка таблиц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qFormat/>
    <w:pPr>
      <w:spacing w:after="0" w:line="240" w:lineRule="auto"/>
    </w:pPr>
    <w:rPr>
      <w:rFonts w:ascii="Helvetica" w:hAnsi="Helvetica" w:cs="Times New Roman"/>
      <w:sz w:val="18"/>
      <w:szCs w:val="18"/>
      <w:lang w:val="en-US" w:eastAsia="en-US"/>
    </w:rPr>
  </w:style>
  <w:style w:type="character" w:customStyle="1" w:styleId="10">
    <w:name w:val="Заголовок 1 Знак"/>
    <w:basedOn w:val="a0"/>
    <w:link w:val="1"/>
    <w:qFormat/>
    <w:rPr>
      <w:b/>
      <w:sz w:val="48"/>
      <w:szCs w:val="48"/>
    </w:rPr>
  </w:style>
  <w:style w:type="character" w:customStyle="1" w:styleId="af1">
    <w:name w:val="Абзац списка Знак"/>
    <w:link w:val="af0"/>
    <w:uiPriority w:val="34"/>
    <w:qFormat/>
    <w:locked/>
  </w:style>
  <w:style w:type="paragraph" w:customStyle="1" w:styleId="Footer1">
    <w:name w:val="Footer1"/>
    <w:basedOn w:val="a"/>
    <w:qFormat/>
    <w:pPr>
      <w:tabs>
        <w:tab w:val="center" w:pos="4677"/>
        <w:tab w:val="right" w:pos="9355"/>
      </w:tabs>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font11">
    <w:name w:val="font11"/>
    <w:qFormat/>
    <w:rPr>
      <w:rFonts w:ascii="Calibri" w:hAnsi="Calibri" w:cs="Calibri" w:hint="default"/>
      <w:color w:val="000000"/>
      <w:u w:val="none"/>
    </w:rPr>
  </w:style>
  <w:style w:type="character" w:customStyle="1" w:styleId="font01">
    <w:name w:val="font01"/>
    <w:qFormat/>
    <w:rPr>
      <w:rFonts w:ascii="Times New Roman" w:hAnsi="Times New Roman" w:cs="Times New Roman" w:hint="default"/>
      <w:color w:val="000000"/>
      <w:u w:val="none"/>
    </w:rPr>
  </w:style>
  <w:style w:type="character" w:customStyle="1" w:styleId="font31">
    <w:name w:val="font31"/>
    <w:qFormat/>
    <w:rPr>
      <w:rFonts w:ascii="Symbol" w:hAnsi="Symbol" w:cs="Symbol"/>
      <w:color w:val="000000"/>
      <w:u w:val="none"/>
    </w:rPr>
  </w:style>
  <w:style w:type="paragraph" w:styleId="af3">
    <w:name w:val="No Spacing"/>
    <w:uiPriority w:val="1"/>
    <w:qFormat/>
    <w:rPr>
      <w:rFonts w:ascii="Calibri" w:hAnsi="Calibri"/>
      <w:sz w:val="22"/>
      <w:szCs w:val="22"/>
      <w:lang w:eastAsia="en-US"/>
    </w:rPr>
  </w:style>
  <w:style w:type="paragraph" w:customStyle="1" w:styleId="13">
    <w:name w:val="Без интервала1"/>
    <w:qFormat/>
    <w:pPr>
      <w:suppressAutoHyphens/>
    </w:pPr>
    <w:rPr>
      <w:rFonts w:ascii="Calibri" w:eastAsia="Times New Roma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uk.wikipedia.org/wiki/%D0%95%D0%BB%D0%B5%D0%BA%D1%82%D1%80%D0%B8%D1%87%D0%BD%D0%B0_%D0%B5%D0%BD%D0%B5%D1%80%D0%B3%D1%96%D1%8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uk.wikipedia.org/wiki/%D0%A0%D0%BE%D0%B1%D0%BE%D1%82%D0%B0_(%D1%84%D1%96%D0%B7%D0%B8%D0%BA%D0%B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BA8AD5-8171-4412-9BAE-622415B6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55</Pages>
  <Words>20644</Words>
  <Characters>117675</Characters>
  <Application>Microsoft Office Word</Application>
  <DocSecurity>0</DocSecurity>
  <Lines>980</Lines>
  <Paragraphs>276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dcterms:created xsi:type="dcterms:W3CDTF">2023-10-06T05:40:00Z</dcterms:created>
  <dcterms:modified xsi:type="dcterms:W3CDTF">2023-10-06T05:59:00Z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B80615E8069F477787EC8BD5B6755902_13</vt:lpwstr>
  </property>
</Properties>
</file>