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E5B7" w14:textId="1DB309B7" w:rsidR="00717708" w:rsidRPr="00717708" w:rsidRDefault="00E97B9A" w:rsidP="00717708">
      <w:pPr>
        <w:pStyle w:val="1"/>
        <w:spacing w:before="80"/>
        <w:ind w:left="7655" w:right="5"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779F" w:rsidRPr="00717708">
        <w:rPr>
          <w:rFonts w:ascii="Times New Roman" w:hAnsi="Times New Roman" w:cs="Times New Roman"/>
          <w:color w:val="auto"/>
          <w:sz w:val="24"/>
          <w:szCs w:val="24"/>
        </w:rPr>
        <w:t xml:space="preserve">Додаток </w:t>
      </w:r>
      <w:r w:rsidR="00930EBF" w:rsidRPr="00717708">
        <w:rPr>
          <w:rFonts w:ascii="Times New Roman" w:hAnsi="Times New Roman" w:cs="Times New Roman"/>
          <w:color w:val="auto"/>
          <w:sz w:val="24"/>
          <w:szCs w:val="24"/>
        </w:rPr>
        <w:t>5</w:t>
      </w:r>
      <w:r w:rsidR="006D779F" w:rsidRPr="00717708">
        <w:rPr>
          <w:rFonts w:ascii="Times New Roman" w:hAnsi="Times New Roman" w:cs="Times New Roman"/>
          <w:color w:val="auto"/>
          <w:sz w:val="24"/>
          <w:szCs w:val="24"/>
        </w:rPr>
        <w:t xml:space="preserve"> </w:t>
      </w:r>
    </w:p>
    <w:p w14:paraId="3037DDC0" w14:textId="1C5652DF" w:rsidR="006D779F" w:rsidRPr="00717708" w:rsidRDefault="006D779F" w:rsidP="00717708">
      <w:pPr>
        <w:pStyle w:val="1"/>
        <w:spacing w:before="80"/>
        <w:ind w:left="7655" w:right="5" w:hanging="284"/>
        <w:jc w:val="both"/>
        <w:rPr>
          <w:rFonts w:ascii="Times New Roman" w:hAnsi="Times New Roman" w:cs="Times New Roman"/>
          <w:color w:val="auto"/>
          <w:sz w:val="24"/>
          <w:szCs w:val="24"/>
        </w:rPr>
      </w:pPr>
      <w:r w:rsidRPr="00717708">
        <w:rPr>
          <w:rFonts w:ascii="Times New Roman" w:hAnsi="Times New Roman" w:cs="Times New Roman"/>
          <w:color w:val="auto"/>
          <w:sz w:val="24"/>
          <w:szCs w:val="24"/>
        </w:rPr>
        <w:t>до тендерної документації</w:t>
      </w:r>
    </w:p>
    <w:p w14:paraId="6A42E61D" w14:textId="3E7D6511" w:rsidR="006D779F" w:rsidRPr="00717708" w:rsidRDefault="009A5E25" w:rsidP="006D779F">
      <w:pPr>
        <w:pStyle w:val="a4"/>
        <w:ind w:right="5" w:hanging="9"/>
        <w:rPr>
          <w:b/>
        </w:rPr>
      </w:pPr>
      <w:r w:rsidRPr="00717708">
        <w:rPr>
          <w:b/>
        </w:rPr>
        <w:t>(проєкт)</w:t>
      </w:r>
    </w:p>
    <w:p w14:paraId="6FF9A8C8" w14:textId="77777777" w:rsidR="006E64C9" w:rsidRPr="00717708" w:rsidRDefault="006E64C9" w:rsidP="006E64C9">
      <w:pPr>
        <w:pStyle w:val="a4"/>
        <w:ind w:right="5" w:hanging="9"/>
        <w:jc w:val="center"/>
        <w:rPr>
          <w:b/>
        </w:rPr>
      </w:pPr>
      <w:r w:rsidRPr="00717708">
        <w:rPr>
          <w:b/>
        </w:rPr>
        <w:t>Договір № ___</w:t>
      </w:r>
    </w:p>
    <w:p w14:paraId="2382DECC" w14:textId="7A162459" w:rsidR="006D779F" w:rsidRPr="00717708" w:rsidRDefault="006E64C9" w:rsidP="006E64C9">
      <w:pPr>
        <w:pStyle w:val="a4"/>
        <w:ind w:right="5" w:hanging="9"/>
        <w:jc w:val="center"/>
        <w:rPr>
          <w:b/>
        </w:rPr>
      </w:pPr>
      <w:r w:rsidRPr="00717708">
        <w:rPr>
          <w:b/>
        </w:rPr>
        <w:t xml:space="preserve"> надання послуг </w:t>
      </w:r>
    </w:p>
    <w:p w14:paraId="6EAA000A" w14:textId="3823273B" w:rsidR="006D779F" w:rsidRPr="00717708" w:rsidRDefault="00C7152E" w:rsidP="00C7152E">
      <w:pPr>
        <w:pStyle w:val="a4"/>
        <w:jc w:val="right"/>
        <w:rPr>
          <w:b/>
        </w:rPr>
      </w:pPr>
      <w:r>
        <w:rPr>
          <w:b/>
        </w:rPr>
        <w:t>___ _____________ 2023</w:t>
      </w:r>
    </w:p>
    <w:p w14:paraId="022F15D2" w14:textId="55605161" w:rsidR="009A5E25" w:rsidRPr="00717708" w:rsidRDefault="009A5E25" w:rsidP="006D779F">
      <w:pPr>
        <w:tabs>
          <w:tab w:val="left" w:pos="6640"/>
          <w:tab w:val="left" w:pos="7168"/>
        </w:tabs>
        <w:spacing w:before="90"/>
        <w:ind w:left="558" w:right="463" w:firstLine="719"/>
        <w:jc w:val="both"/>
        <w:rPr>
          <w:sz w:val="24"/>
          <w:szCs w:val="24"/>
        </w:rPr>
      </w:pPr>
      <w:r w:rsidRPr="00717708">
        <w:rPr>
          <w:b/>
          <w:spacing w:val="-3"/>
          <w:sz w:val="24"/>
          <w:szCs w:val="24"/>
        </w:rPr>
        <w:t xml:space="preserve">управління освіти, </w:t>
      </w:r>
      <w:r w:rsidRPr="00717708">
        <w:rPr>
          <w:b/>
          <w:spacing w:val="-4"/>
          <w:sz w:val="24"/>
          <w:szCs w:val="24"/>
        </w:rPr>
        <w:t xml:space="preserve">Святошинської </w:t>
      </w:r>
      <w:r w:rsidRPr="00717708">
        <w:rPr>
          <w:b/>
          <w:spacing w:val="-3"/>
          <w:sz w:val="24"/>
          <w:szCs w:val="24"/>
        </w:rPr>
        <w:t xml:space="preserve">районної </w:t>
      </w:r>
      <w:r w:rsidRPr="00717708">
        <w:rPr>
          <w:b/>
          <w:sz w:val="24"/>
          <w:szCs w:val="24"/>
        </w:rPr>
        <w:t xml:space="preserve">в місті Києві </w:t>
      </w:r>
      <w:r w:rsidRPr="00717708">
        <w:rPr>
          <w:b/>
          <w:spacing w:val="-4"/>
          <w:sz w:val="24"/>
          <w:szCs w:val="24"/>
        </w:rPr>
        <w:t xml:space="preserve">державної </w:t>
      </w:r>
      <w:r w:rsidRPr="00717708">
        <w:rPr>
          <w:b/>
          <w:spacing w:val="-3"/>
          <w:sz w:val="24"/>
          <w:szCs w:val="24"/>
        </w:rPr>
        <w:t xml:space="preserve">адміністрації, </w:t>
      </w:r>
      <w:r w:rsidRPr="00717708">
        <w:rPr>
          <w:sz w:val="24"/>
          <w:szCs w:val="24"/>
        </w:rPr>
        <w:t xml:space="preserve">в подальшому "Замовник", в особі начальника </w:t>
      </w:r>
      <w:proofErr w:type="spellStart"/>
      <w:r w:rsidR="001A01A7" w:rsidRPr="00717708">
        <w:rPr>
          <w:b/>
          <w:sz w:val="24"/>
          <w:szCs w:val="24"/>
        </w:rPr>
        <w:t>Сукеннікова</w:t>
      </w:r>
      <w:proofErr w:type="spellEnd"/>
      <w:r w:rsidR="001A01A7" w:rsidRPr="00717708">
        <w:rPr>
          <w:b/>
          <w:sz w:val="24"/>
          <w:szCs w:val="24"/>
        </w:rPr>
        <w:t xml:space="preserve"> Олексія Вячеславовича</w:t>
      </w:r>
      <w:r w:rsidRPr="00717708">
        <w:rPr>
          <w:b/>
          <w:sz w:val="24"/>
          <w:szCs w:val="24"/>
        </w:rPr>
        <w:t xml:space="preserve">, </w:t>
      </w:r>
      <w:r w:rsidRPr="00717708">
        <w:rPr>
          <w:sz w:val="24"/>
          <w:szCs w:val="24"/>
        </w:rPr>
        <w:t xml:space="preserve">що діє на підставі Положення та, </w:t>
      </w:r>
    </w:p>
    <w:p w14:paraId="0AD067DD" w14:textId="266A99A1" w:rsidR="006D779F" w:rsidRPr="00717708" w:rsidRDefault="009A5E25" w:rsidP="006D779F">
      <w:pPr>
        <w:tabs>
          <w:tab w:val="left" w:pos="6640"/>
          <w:tab w:val="left" w:pos="7168"/>
        </w:tabs>
        <w:spacing w:before="90"/>
        <w:ind w:left="558" w:right="463" w:firstLine="719"/>
        <w:jc w:val="both"/>
        <w:rPr>
          <w:sz w:val="24"/>
          <w:szCs w:val="24"/>
        </w:rPr>
      </w:pPr>
      <w:r w:rsidRPr="00717708">
        <w:rPr>
          <w:b/>
          <w:spacing w:val="-3"/>
          <w:sz w:val="24"/>
          <w:szCs w:val="24"/>
        </w:rPr>
        <w:t>__________________________________________________________</w:t>
      </w:r>
      <w:r w:rsidR="006D779F" w:rsidRPr="00717708">
        <w:rPr>
          <w:sz w:val="24"/>
          <w:szCs w:val="24"/>
          <w:u w:val="single"/>
        </w:rPr>
        <w:tab/>
      </w:r>
      <w:r w:rsidR="006D779F" w:rsidRPr="00717708">
        <w:rPr>
          <w:sz w:val="24"/>
          <w:szCs w:val="24"/>
        </w:rPr>
        <w:t xml:space="preserve">в подальшому "Виконавець", в особі </w:t>
      </w:r>
      <w:r w:rsidR="006D779F" w:rsidRPr="00717708">
        <w:rPr>
          <w:spacing w:val="-4"/>
          <w:sz w:val="24"/>
          <w:szCs w:val="24"/>
        </w:rPr>
        <w:t>директора</w:t>
      </w:r>
      <w:r w:rsidR="006D779F" w:rsidRPr="00717708">
        <w:rPr>
          <w:spacing w:val="-4"/>
          <w:sz w:val="24"/>
          <w:szCs w:val="24"/>
          <w:u w:val="single"/>
        </w:rPr>
        <w:tab/>
      </w:r>
      <w:r w:rsidR="006D779F" w:rsidRPr="00717708">
        <w:rPr>
          <w:spacing w:val="-4"/>
          <w:sz w:val="24"/>
          <w:szCs w:val="24"/>
          <w:u w:val="single"/>
        </w:rPr>
        <w:tab/>
      </w:r>
      <w:r w:rsidR="006D779F" w:rsidRPr="00717708">
        <w:rPr>
          <w:sz w:val="24"/>
          <w:szCs w:val="24"/>
        </w:rPr>
        <w:t xml:space="preserve">, діючого на </w:t>
      </w:r>
      <w:r w:rsidR="006D779F" w:rsidRPr="00717708">
        <w:rPr>
          <w:spacing w:val="-3"/>
          <w:sz w:val="24"/>
          <w:szCs w:val="24"/>
        </w:rPr>
        <w:t xml:space="preserve">підставі </w:t>
      </w:r>
      <w:r w:rsidR="006D779F" w:rsidRPr="00717708">
        <w:rPr>
          <w:spacing w:val="-4"/>
          <w:sz w:val="24"/>
          <w:szCs w:val="24"/>
        </w:rPr>
        <w:t xml:space="preserve">Статуту, </w:t>
      </w:r>
      <w:r w:rsidR="006D779F" w:rsidRPr="00717708">
        <w:rPr>
          <w:spacing w:val="-5"/>
          <w:sz w:val="24"/>
          <w:szCs w:val="24"/>
        </w:rPr>
        <w:t xml:space="preserve">уклали </w:t>
      </w:r>
      <w:r w:rsidRPr="00717708">
        <w:rPr>
          <w:spacing w:val="-5"/>
          <w:sz w:val="24"/>
          <w:szCs w:val="24"/>
        </w:rPr>
        <w:t xml:space="preserve">цей </w:t>
      </w:r>
      <w:r w:rsidR="006D779F" w:rsidRPr="00717708">
        <w:rPr>
          <w:spacing w:val="-5"/>
          <w:sz w:val="24"/>
          <w:szCs w:val="24"/>
        </w:rPr>
        <w:t xml:space="preserve">договір </w:t>
      </w:r>
      <w:r w:rsidR="006D779F" w:rsidRPr="00717708">
        <w:rPr>
          <w:spacing w:val="-4"/>
          <w:sz w:val="24"/>
          <w:szCs w:val="24"/>
        </w:rPr>
        <w:t>про наступне:</w:t>
      </w:r>
    </w:p>
    <w:p w14:paraId="782D2FDF" w14:textId="77777777" w:rsidR="006D779F" w:rsidRPr="00717708" w:rsidRDefault="006D779F" w:rsidP="006D779F">
      <w:pPr>
        <w:spacing w:before="9"/>
        <w:rPr>
          <w:sz w:val="24"/>
          <w:szCs w:val="24"/>
        </w:rPr>
      </w:pPr>
    </w:p>
    <w:p w14:paraId="78926CC1" w14:textId="77777777" w:rsidR="006D779F" w:rsidRPr="00717708" w:rsidRDefault="006D779F" w:rsidP="006D779F">
      <w:pPr>
        <w:numPr>
          <w:ilvl w:val="1"/>
          <w:numId w:val="1"/>
        </w:numPr>
        <w:tabs>
          <w:tab w:val="left" w:pos="4848"/>
        </w:tabs>
        <w:jc w:val="left"/>
        <w:outlineLvl w:val="0"/>
        <w:rPr>
          <w:b/>
          <w:bCs/>
          <w:sz w:val="24"/>
          <w:szCs w:val="24"/>
        </w:rPr>
      </w:pPr>
      <w:r w:rsidRPr="00717708">
        <w:rPr>
          <w:b/>
          <w:bCs/>
          <w:sz w:val="24"/>
          <w:szCs w:val="24"/>
        </w:rPr>
        <w:t>Предмет договору</w:t>
      </w:r>
    </w:p>
    <w:p w14:paraId="246313F0" w14:textId="77777777" w:rsidR="006D779F" w:rsidRPr="00717708" w:rsidRDefault="006D779F" w:rsidP="006D779F">
      <w:pPr>
        <w:rPr>
          <w:b/>
          <w:sz w:val="24"/>
          <w:szCs w:val="24"/>
        </w:rPr>
      </w:pPr>
    </w:p>
    <w:p w14:paraId="0800A05A" w14:textId="1A1B4A2E" w:rsidR="006D779F" w:rsidRPr="00717708" w:rsidRDefault="006D779F" w:rsidP="006D779F">
      <w:pPr>
        <w:numPr>
          <w:ilvl w:val="1"/>
          <w:numId w:val="14"/>
        </w:numPr>
        <w:tabs>
          <w:tab w:val="left" w:pos="1015"/>
        </w:tabs>
        <w:ind w:right="467" w:firstLine="0"/>
        <w:jc w:val="both"/>
        <w:rPr>
          <w:sz w:val="24"/>
          <w:szCs w:val="24"/>
        </w:rPr>
      </w:pPr>
      <w:r w:rsidRPr="00717708">
        <w:rPr>
          <w:sz w:val="24"/>
          <w:szCs w:val="24"/>
        </w:rPr>
        <w:t xml:space="preserve">Виконавець зобов’язується у </w:t>
      </w:r>
      <w:r w:rsidRPr="00717708">
        <w:rPr>
          <w:b/>
          <w:sz w:val="24"/>
          <w:szCs w:val="24"/>
        </w:rPr>
        <w:t>202</w:t>
      </w:r>
      <w:r w:rsidR="001A01A7" w:rsidRPr="00717708">
        <w:rPr>
          <w:b/>
          <w:sz w:val="24"/>
          <w:szCs w:val="24"/>
        </w:rPr>
        <w:t>3</w:t>
      </w:r>
      <w:r w:rsidRPr="00717708">
        <w:rPr>
          <w:b/>
          <w:sz w:val="24"/>
          <w:szCs w:val="24"/>
        </w:rPr>
        <w:t xml:space="preserve"> ро</w:t>
      </w:r>
      <w:r w:rsidR="009A5E25" w:rsidRPr="00717708">
        <w:rPr>
          <w:b/>
          <w:sz w:val="24"/>
          <w:szCs w:val="24"/>
        </w:rPr>
        <w:t>ці</w:t>
      </w:r>
      <w:r w:rsidRPr="00717708">
        <w:rPr>
          <w:b/>
          <w:sz w:val="24"/>
          <w:szCs w:val="24"/>
        </w:rPr>
        <w:t xml:space="preserve"> </w:t>
      </w:r>
      <w:r w:rsidRPr="00717708">
        <w:rPr>
          <w:sz w:val="24"/>
          <w:szCs w:val="24"/>
        </w:rPr>
        <w:t>надати Замовнику послуги, визначені в розрахунку вартості послуг, а Замовник - прийняти і оплатити такі послуги на умовах, визначених цим Договором.</w:t>
      </w:r>
    </w:p>
    <w:p w14:paraId="1B145F16" w14:textId="3E2C44BF" w:rsidR="006D779F" w:rsidRPr="00717708" w:rsidRDefault="006D779F" w:rsidP="001A01A7">
      <w:pPr>
        <w:numPr>
          <w:ilvl w:val="1"/>
          <w:numId w:val="14"/>
        </w:numPr>
        <w:tabs>
          <w:tab w:val="left" w:pos="993"/>
        </w:tabs>
        <w:spacing w:before="3" w:line="244" w:lineRule="auto"/>
        <w:ind w:right="457" w:firstLine="0"/>
        <w:jc w:val="both"/>
        <w:rPr>
          <w:b/>
          <w:sz w:val="24"/>
          <w:szCs w:val="24"/>
        </w:rPr>
      </w:pPr>
      <w:r w:rsidRPr="00717708">
        <w:rPr>
          <w:sz w:val="24"/>
          <w:szCs w:val="24"/>
        </w:rPr>
        <w:t xml:space="preserve">Найменування (код класифікатора, номенклатура, асортимент) та кількість послуг: </w:t>
      </w:r>
      <w:r w:rsidR="001A01A7" w:rsidRPr="00717708">
        <w:rPr>
          <w:b/>
          <w:sz w:val="24"/>
          <w:szCs w:val="24"/>
        </w:rPr>
        <w:t>ДК 021:2015 - 71630000-3 - "Послуги з технічного огляду та випробувань" (Послуги з перевірки технічного стану діючих електроустановок та вимірювання опору розтікання на основних заземлювачах і заземлення магістралей і устаткування)</w:t>
      </w:r>
    </w:p>
    <w:p w14:paraId="77907FEB" w14:textId="43562B6D" w:rsidR="006D779F" w:rsidRPr="00717708" w:rsidRDefault="006D779F" w:rsidP="006D779F">
      <w:pPr>
        <w:spacing w:line="232" w:lineRule="auto"/>
        <w:ind w:left="500" w:right="612"/>
        <w:outlineLvl w:val="0"/>
        <w:rPr>
          <w:b/>
          <w:bCs/>
          <w:sz w:val="24"/>
          <w:szCs w:val="24"/>
        </w:rPr>
      </w:pPr>
      <w:r w:rsidRPr="00717708">
        <w:rPr>
          <w:bCs/>
          <w:sz w:val="24"/>
          <w:szCs w:val="24"/>
        </w:rPr>
        <w:t xml:space="preserve">Кількість послуг: </w:t>
      </w:r>
      <w:r w:rsidR="002935E9" w:rsidRPr="00717708">
        <w:rPr>
          <w:b/>
          <w:bCs/>
          <w:sz w:val="24"/>
          <w:szCs w:val="24"/>
        </w:rPr>
        <w:t>1 послуга</w:t>
      </w:r>
      <w:r w:rsidRPr="00717708">
        <w:rPr>
          <w:b/>
          <w:bCs/>
          <w:sz w:val="24"/>
          <w:szCs w:val="24"/>
        </w:rPr>
        <w:t>;</w:t>
      </w:r>
    </w:p>
    <w:p w14:paraId="7D884BA9" w14:textId="0C926F73" w:rsidR="006D779F" w:rsidRPr="00717708" w:rsidRDefault="006D779F" w:rsidP="001A01A7">
      <w:pPr>
        <w:pStyle w:val="a3"/>
        <w:numPr>
          <w:ilvl w:val="1"/>
          <w:numId w:val="14"/>
        </w:numPr>
        <w:ind w:left="426" w:right="1096" w:firstLine="0"/>
        <w:jc w:val="both"/>
        <w:rPr>
          <w:sz w:val="24"/>
          <w:szCs w:val="24"/>
        </w:rPr>
      </w:pPr>
      <w:r w:rsidRPr="00717708">
        <w:rPr>
          <w:sz w:val="24"/>
          <w:szCs w:val="24"/>
        </w:rPr>
        <w:t>Обсяги закупівлі послуг можуть бути зменшені залежно від реального фінансування видатків.</w:t>
      </w:r>
    </w:p>
    <w:p w14:paraId="37C14575" w14:textId="77777777" w:rsidR="009A5E25" w:rsidRPr="00717708" w:rsidRDefault="009A5E25" w:rsidP="009A5E25">
      <w:pPr>
        <w:ind w:left="-14" w:right="1096"/>
        <w:jc w:val="both"/>
        <w:rPr>
          <w:sz w:val="24"/>
          <w:szCs w:val="24"/>
        </w:rPr>
      </w:pPr>
    </w:p>
    <w:p w14:paraId="70CB84CF" w14:textId="77777777" w:rsidR="006D779F" w:rsidRPr="00717708" w:rsidRDefault="006D779F" w:rsidP="006D779F">
      <w:pPr>
        <w:numPr>
          <w:ilvl w:val="1"/>
          <w:numId w:val="1"/>
        </w:numPr>
        <w:tabs>
          <w:tab w:val="left" w:pos="4872"/>
        </w:tabs>
        <w:spacing w:line="272" w:lineRule="exact"/>
        <w:ind w:left="4871" w:hanging="305"/>
        <w:jc w:val="left"/>
        <w:outlineLvl w:val="0"/>
        <w:rPr>
          <w:b/>
          <w:bCs/>
          <w:sz w:val="24"/>
          <w:szCs w:val="24"/>
        </w:rPr>
      </w:pPr>
      <w:r w:rsidRPr="00717708">
        <w:rPr>
          <w:b/>
          <w:bCs/>
          <w:sz w:val="24"/>
          <w:szCs w:val="24"/>
        </w:rPr>
        <w:t>Якість послуг</w:t>
      </w:r>
    </w:p>
    <w:p w14:paraId="4AB2E120" w14:textId="2CA1DB92" w:rsidR="006D779F" w:rsidRPr="00717708" w:rsidRDefault="006D779F" w:rsidP="00717708">
      <w:pPr>
        <w:ind w:left="500"/>
        <w:jc w:val="both"/>
        <w:rPr>
          <w:sz w:val="24"/>
          <w:szCs w:val="24"/>
        </w:rPr>
      </w:pPr>
      <w:r w:rsidRPr="00717708">
        <w:rPr>
          <w:sz w:val="24"/>
          <w:szCs w:val="24"/>
        </w:rPr>
        <w:t>2.1. Виконавець повинен надати Замовнику послуги, якість яких відповідає технічним вимогам Замовника.</w:t>
      </w:r>
    </w:p>
    <w:p w14:paraId="587146A8" w14:textId="77777777" w:rsidR="009A5E25" w:rsidRPr="00717708" w:rsidRDefault="009A5E25" w:rsidP="006D779F">
      <w:pPr>
        <w:ind w:left="500"/>
        <w:rPr>
          <w:sz w:val="24"/>
          <w:szCs w:val="24"/>
        </w:rPr>
      </w:pPr>
    </w:p>
    <w:p w14:paraId="4B736011" w14:textId="77777777" w:rsidR="006D779F" w:rsidRPr="00717708" w:rsidRDefault="006D779F" w:rsidP="006D779F">
      <w:pPr>
        <w:numPr>
          <w:ilvl w:val="1"/>
          <w:numId w:val="1"/>
        </w:numPr>
        <w:tabs>
          <w:tab w:val="left" w:pos="4872"/>
        </w:tabs>
        <w:spacing w:before="4" w:line="274" w:lineRule="exact"/>
        <w:ind w:left="4871" w:hanging="398"/>
        <w:jc w:val="left"/>
        <w:outlineLvl w:val="0"/>
        <w:rPr>
          <w:b/>
          <w:bCs/>
          <w:sz w:val="24"/>
          <w:szCs w:val="24"/>
        </w:rPr>
      </w:pPr>
      <w:r w:rsidRPr="00717708">
        <w:rPr>
          <w:b/>
          <w:bCs/>
          <w:sz w:val="24"/>
          <w:szCs w:val="24"/>
        </w:rPr>
        <w:t>Сума договору</w:t>
      </w:r>
    </w:p>
    <w:p w14:paraId="2439450B" w14:textId="77777777" w:rsidR="006D779F" w:rsidRPr="00717708" w:rsidRDefault="006D779F" w:rsidP="00717708">
      <w:pPr>
        <w:numPr>
          <w:ilvl w:val="1"/>
          <w:numId w:val="13"/>
        </w:numPr>
        <w:tabs>
          <w:tab w:val="left" w:pos="993"/>
          <w:tab w:val="left" w:pos="1861"/>
          <w:tab w:val="left" w:pos="4595"/>
          <w:tab w:val="left" w:pos="5915"/>
          <w:tab w:val="left" w:pos="6582"/>
        </w:tabs>
        <w:ind w:right="53" w:firstLine="0"/>
        <w:jc w:val="both"/>
        <w:rPr>
          <w:sz w:val="24"/>
          <w:szCs w:val="24"/>
        </w:rPr>
      </w:pPr>
      <w:r w:rsidRPr="00717708">
        <w:rPr>
          <w:sz w:val="24"/>
          <w:szCs w:val="24"/>
        </w:rPr>
        <w:t>Сума,  визначена у Договорі</w:t>
      </w:r>
      <w:r w:rsidRPr="00717708">
        <w:rPr>
          <w:sz w:val="24"/>
          <w:szCs w:val="24"/>
          <w:u w:val="single"/>
        </w:rPr>
        <w:t>:</w:t>
      </w:r>
      <w:r w:rsidRPr="00717708">
        <w:rPr>
          <w:sz w:val="24"/>
          <w:szCs w:val="24"/>
          <w:u w:val="single"/>
        </w:rPr>
        <w:tab/>
        <w:t>(цифрами)</w:t>
      </w:r>
      <w:r w:rsidRPr="00717708">
        <w:rPr>
          <w:sz w:val="24"/>
          <w:szCs w:val="24"/>
          <w:u w:val="single"/>
        </w:rPr>
        <w:tab/>
        <w:t>грн.</w:t>
      </w:r>
      <w:r w:rsidRPr="00717708">
        <w:rPr>
          <w:sz w:val="24"/>
          <w:szCs w:val="24"/>
          <w:u w:val="single"/>
        </w:rPr>
        <w:tab/>
        <w:t>(прописом);</w:t>
      </w:r>
      <w:r w:rsidRPr="00717708">
        <w:rPr>
          <w:sz w:val="24"/>
          <w:szCs w:val="24"/>
        </w:rPr>
        <w:t xml:space="preserve"> у тому числі (ПДВ/без ПДВ): </w:t>
      </w:r>
      <w:r w:rsidRPr="00717708">
        <w:rPr>
          <w:sz w:val="24"/>
          <w:szCs w:val="24"/>
          <w:u w:val="single"/>
        </w:rPr>
        <w:tab/>
      </w:r>
      <w:r w:rsidRPr="00717708">
        <w:rPr>
          <w:sz w:val="24"/>
          <w:szCs w:val="24"/>
        </w:rPr>
        <w:t>грн.</w:t>
      </w:r>
    </w:p>
    <w:p w14:paraId="441A7ACE" w14:textId="77777777" w:rsidR="006D779F" w:rsidRPr="00717708" w:rsidRDefault="006D779F" w:rsidP="00717708">
      <w:pPr>
        <w:numPr>
          <w:ilvl w:val="1"/>
          <w:numId w:val="13"/>
        </w:numPr>
        <w:tabs>
          <w:tab w:val="left" w:pos="923"/>
        </w:tabs>
        <w:ind w:right="53" w:firstLine="0"/>
        <w:jc w:val="both"/>
        <w:rPr>
          <w:sz w:val="24"/>
          <w:szCs w:val="24"/>
        </w:rPr>
      </w:pPr>
      <w:r w:rsidRPr="00717708">
        <w:rPr>
          <w:sz w:val="24"/>
          <w:szCs w:val="24"/>
        </w:rPr>
        <w:t xml:space="preserve">Сума, визначена у договорі може бути зменшена за взаємною згодою Сторін. </w:t>
      </w:r>
    </w:p>
    <w:p w14:paraId="46E61970" w14:textId="0CB073F9" w:rsidR="006D779F" w:rsidRPr="00717708" w:rsidRDefault="006D779F" w:rsidP="00717708">
      <w:pPr>
        <w:numPr>
          <w:ilvl w:val="1"/>
          <w:numId w:val="13"/>
        </w:numPr>
        <w:tabs>
          <w:tab w:val="left" w:pos="923"/>
        </w:tabs>
        <w:ind w:right="53" w:firstLine="0"/>
        <w:jc w:val="both"/>
        <w:rPr>
          <w:sz w:val="24"/>
          <w:szCs w:val="24"/>
        </w:rPr>
      </w:pPr>
      <w:r w:rsidRPr="00717708">
        <w:rPr>
          <w:sz w:val="24"/>
          <w:szCs w:val="24"/>
        </w:rPr>
        <w:t>Зобов’язання за Договором виникають лише у разі наявності відповідних бюджетних призначень.</w:t>
      </w:r>
    </w:p>
    <w:p w14:paraId="685DE23C" w14:textId="77777777" w:rsidR="009A5E25" w:rsidRPr="00717708" w:rsidRDefault="009A5E25" w:rsidP="009A5E25">
      <w:pPr>
        <w:tabs>
          <w:tab w:val="left" w:pos="923"/>
        </w:tabs>
        <w:ind w:left="500" w:right="1281"/>
        <w:jc w:val="both"/>
        <w:rPr>
          <w:sz w:val="24"/>
          <w:szCs w:val="24"/>
        </w:rPr>
      </w:pPr>
    </w:p>
    <w:p w14:paraId="046AA70C" w14:textId="77777777" w:rsidR="006D779F" w:rsidRPr="00717708" w:rsidRDefault="006D779F" w:rsidP="006D779F">
      <w:pPr>
        <w:numPr>
          <w:ilvl w:val="1"/>
          <w:numId w:val="1"/>
        </w:numPr>
        <w:tabs>
          <w:tab w:val="left" w:pos="4159"/>
        </w:tabs>
        <w:spacing w:before="8" w:line="274" w:lineRule="exact"/>
        <w:ind w:left="4158" w:hanging="384"/>
        <w:jc w:val="left"/>
        <w:outlineLvl w:val="0"/>
        <w:rPr>
          <w:b/>
          <w:bCs/>
          <w:sz w:val="24"/>
          <w:szCs w:val="24"/>
        </w:rPr>
      </w:pPr>
      <w:r w:rsidRPr="00717708">
        <w:rPr>
          <w:b/>
          <w:bCs/>
          <w:sz w:val="24"/>
          <w:szCs w:val="24"/>
        </w:rPr>
        <w:t>Порядок здійснення оплати</w:t>
      </w:r>
    </w:p>
    <w:p w14:paraId="0A97242C" w14:textId="77777777" w:rsidR="006D779F" w:rsidRPr="00717708" w:rsidRDefault="006D779F" w:rsidP="006D779F">
      <w:pPr>
        <w:numPr>
          <w:ilvl w:val="1"/>
          <w:numId w:val="12"/>
        </w:numPr>
        <w:tabs>
          <w:tab w:val="left" w:pos="976"/>
        </w:tabs>
        <w:ind w:right="473" w:firstLine="0"/>
        <w:jc w:val="both"/>
        <w:rPr>
          <w:sz w:val="24"/>
          <w:szCs w:val="24"/>
        </w:rPr>
      </w:pPr>
      <w:r w:rsidRPr="00717708">
        <w:rPr>
          <w:sz w:val="24"/>
          <w:szCs w:val="24"/>
        </w:rPr>
        <w:t>Розрахунки за послуги здійснюються у безготівкові формі, на підставі Акту виконаних робіт Постачальника шляхом перерахування коштів на його розрахунковий рахунок.</w:t>
      </w:r>
    </w:p>
    <w:p w14:paraId="635350EC" w14:textId="77777777" w:rsidR="006D779F" w:rsidRPr="00717708" w:rsidRDefault="006D779F" w:rsidP="00717708">
      <w:pPr>
        <w:numPr>
          <w:ilvl w:val="1"/>
          <w:numId w:val="12"/>
        </w:numPr>
        <w:tabs>
          <w:tab w:val="left" w:pos="969"/>
          <w:tab w:val="left" w:pos="9356"/>
        </w:tabs>
        <w:ind w:right="53" w:firstLine="0"/>
        <w:jc w:val="both"/>
        <w:rPr>
          <w:sz w:val="24"/>
          <w:szCs w:val="24"/>
        </w:rPr>
      </w:pPr>
      <w:r w:rsidRPr="00717708">
        <w:rPr>
          <w:sz w:val="24"/>
          <w:szCs w:val="24"/>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 рахунок.</w:t>
      </w:r>
    </w:p>
    <w:p w14:paraId="0E545CA2" w14:textId="77777777" w:rsidR="006D779F" w:rsidRPr="00717708" w:rsidRDefault="006D779F" w:rsidP="006D779F">
      <w:pPr>
        <w:spacing w:before="7"/>
        <w:rPr>
          <w:sz w:val="24"/>
          <w:szCs w:val="24"/>
        </w:rPr>
      </w:pPr>
    </w:p>
    <w:p w14:paraId="55725FBC" w14:textId="77777777" w:rsidR="006D779F" w:rsidRPr="00717708" w:rsidRDefault="006D779F" w:rsidP="006D779F">
      <w:pPr>
        <w:numPr>
          <w:ilvl w:val="1"/>
          <w:numId w:val="1"/>
        </w:numPr>
        <w:tabs>
          <w:tab w:val="left" w:pos="4752"/>
        </w:tabs>
        <w:spacing w:line="275" w:lineRule="exact"/>
        <w:ind w:left="4751" w:hanging="293"/>
        <w:jc w:val="left"/>
        <w:outlineLvl w:val="0"/>
        <w:rPr>
          <w:b/>
          <w:bCs/>
          <w:sz w:val="24"/>
          <w:szCs w:val="24"/>
        </w:rPr>
      </w:pPr>
      <w:r w:rsidRPr="00717708">
        <w:rPr>
          <w:b/>
          <w:bCs/>
          <w:sz w:val="24"/>
          <w:szCs w:val="24"/>
        </w:rPr>
        <w:t>Надання послуг</w:t>
      </w:r>
    </w:p>
    <w:p w14:paraId="1FCF8192" w14:textId="5B0D6031" w:rsidR="006D779F" w:rsidRPr="00842608" w:rsidRDefault="006D779F" w:rsidP="006D779F">
      <w:pPr>
        <w:numPr>
          <w:ilvl w:val="1"/>
          <w:numId w:val="11"/>
        </w:numPr>
        <w:tabs>
          <w:tab w:val="left" w:pos="921"/>
        </w:tabs>
        <w:spacing w:line="271" w:lineRule="exact"/>
        <w:jc w:val="both"/>
        <w:rPr>
          <w:sz w:val="24"/>
          <w:szCs w:val="24"/>
        </w:rPr>
      </w:pPr>
      <w:r w:rsidRPr="00717708">
        <w:rPr>
          <w:sz w:val="24"/>
          <w:szCs w:val="24"/>
        </w:rPr>
        <w:t xml:space="preserve">Строк надання послуг: </w:t>
      </w:r>
      <w:r w:rsidR="001A01A7" w:rsidRPr="00717708">
        <w:rPr>
          <w:sz w:val="24"/>
          <w:szCs w:val="24"/>
        </w:rPr>
        <w:t xml:space="preserve">З моменту підписання договору про закупівлю сторонами по </w:t>
      </w:r>
      <w:r w:rsidR="001A01A7" w:rsidRPr="00842608">
        <w:rPr>
          <w:sz w:val="24"/>
          <w:szCs w:val="24"/>
        </w:rPr>
        <w:t>31.08.2023</w:t>
      </w:r>
      <w:r w:rsidRPr="00842608">
        <w:rPr>
          <w:sz w:val="24"/>
          <w:szCs w:val="24"/>
        </w:rPr>
        <w:t>.</w:t>
      </w:r>
    </w:p>
    <w:p w14:paraId="76AA8272" w14:textId="77777777" w:rsidR="006D779F" w:rsidRPr="00717708" w:rsidRDefault="006D779F" w:rsidP="006D779F">
      <w:pPr>
        <w:numPr>
          <w:ilvl w:val="1"/>
          <w:numId w:val="11"/>
        </w:numPr>
        <w:tabs>
          <w:tab w:val="left" w:pos="921"/>
        </w:tabs>
        <w:spacing w:line="272" w:lineRule="exact"/>
        <w:jc w:val="both"/>
        <w:rPr>
          <w:sz w:val="24"/>
          <w:szCs w:val="24"/>
        </w:rPr>
      </w:pPr>
      <w:r w:rsidRPr="00717708">
        <w:rPr>
          <w:sz w:val="24"/>
          <w:szCs w:val="24"/>
        </w:rPr>
        <w:t>Послуги надаються: закладам і установам освіти Святошинського району міста Києва.</w:t>
      </w:r>
    </w:p>
    <w:p w14:paraId="065B4967" w14:textId="77777777" w:rsidR="006D779F" w:rsidRPr="00717708" w:rsidRDefault="006D779F" w:rsidP="006D779F">
      <w:pPr>
        <w:spacing w:before="1"/>
        <w:rPr>
          <w:sz w:val="24"/>
          <w:szCs w:val="24"/>
        </w:rPr>
      </w:pPr>
    </w:p>
    <w:p w14:paraId="771B9CCD" w14:textId="77777777" w:rsidR="006D779F" w:rsidRPr="00717708" w:rsidRDefault="006D779F" w:rsidP="006D779F">
      <w:pPr>
        <w:numPr>
          <w:ilvl w:val="1"/>
          <w:numId w:val="1"/>
        </w:numPr>
        <w:tabs>
          <w:tab w:val="left" w:pos="4238"/>
        </w:tabs>
        <w:spacing w:before="90"/>
        <w:ind w:left="4237" w:hanging="384"/>
        <w:jc w:val="left"/>
        <w:outlineLvl w:val="0"/>
        <w:rPr>
          <w:b/>
          <w:bCs/>
          <w:sz w:val="24"/>
          <w:szCs w:val="24"/>
        </w:rPr>
      </w:pPr>
      <w:r w:rsidRPr="00717708">
        <w:rPr>
          <w:b/>
          <w:bCs/>
          <w:sz w:val="24"/>
          <w:szCs w:val="24"/>
        </w:rPr>
        <w:t>Права та обов’язки сторін</w:t>
      </w:r>
    </w:p>
    <w:p w14:paraId="795B6100" w14:textId="77777777" w:rsidR="006D779F" w:rsidRPr="00717708" w:rsidRDefault="006D779F" w:rsidP="006D779F">
      <w:pPr>
        <w:numPr>
          <w:ilvl w:val="1"/>
          <w:numId w:val="10"/>
        </w:numPr>
        <w:tabs>
          <w:tab w:val="left" w:pos="921"/>
        </w:tabs>
        <w:rPr>
          <w:sz w:val="24"/>
          <w:szCs w:val="24"/>
        </w:rPr>
      </w:pPr>
      <w:r w:rsidRPr="00717708">
        <w:rPr>
          <w:sz w:val="24"/>
          <w:szCs w:val="24"/>
        </w:rPr>
        <w:lastRenderedPageBreak/>
        <w:t>Замовник зобов’язаний:</w:t>
      </w:r>
    </w:p>
    <w:p w14:paraId="41A53902" w14:textId="77777777" w:rsidR="006D779F" w:rsidRPr="00717708" w:rsidRDefault="006D779F" w:rsidP="00717708">
      <w:pPr>
        <w:numPr>
          <w:ilvl w:val="2"/>
          <w:numId w:val="10"/>
        </w:numPr>
        <w:tabs>
          <w:tab w:val="left" w:pos="1101"/>
        </w:tabs>
        <w:spacing w:line="269" w:lineRule="exact"/>
        <w:rPr>
          <w:sz w:val="24"/>
          <w:szCs w:val="24"/>
        </w:rPr>
      </w:pPr>
      <w:r w:rsidRPr="00717708">
        <w:rPr>
          <w:sz w:val="24"/>
          <w:szCs w:val="24"/>
        </w:rPr>
        <w:t>Оплатити надані послуги на умовах цього Договору.</w:t>
      </w:r>
    </w:p>
    <w:p w14:paraId="7A88CCE0" w14:textId="77777777" w:rsidR="006D779F" w:rsidRPr="00717708" w:rsidRDefault="006D779F" w:rsidP="00717708">
      <w:pPr>
        <w:numPr>
          <w:ilvl w:val="2"/>
          <w:numId w:val="10"/>
        </w:numPr>
        <w:tabs>
          <w:tab w:val="left" w:pos="1101"/>
        </w:tabs>
        <w:rPr>
          <w:sz w:val="24"/>
          <w:szCs w:val="24"/>
        </w:rPr>
      </w:pPr>
      <w:r w:rsidRPr="00717708">
        <w:rPr>
          <w:sz w:val="24"/>
          <w:szCs w:val="24"/>
        </w:rPr>
        <w:t>Приймати наданні послуги згідно з актом виконаних робіт.</w:t>
      </w:r>
    </w:p>
    <w:p w14:paraId="6D28B4B1" w14:textId="77777777" w:rsidR="006D779F" w:rsidRPr="00717708" w:rsidRDefault="006D779F" w:rsidP="00717708">
      <w:pPr>
        <w:numPr>
          <w:ilvl w:val="1"/>
          <w:numId w:val="9"/>
        </w:numPr>
        <w:tabs>
          <w:tab w:val="left" w:pos="921"/>
        </w:tabs>
        <w:rPr>
          <w:sz w:val="24"/>
          <w:szCs w:val="24"/>
        </w:rPr>
      </w:pPr>
      <w:r w:rsidRPr="00717708">
        <w:rPr>
          <w:sz w:val="24"/>
          <w:szCs w:val="24"/>
        </w:rPr>
        <w:t>Замовник має право:</w:t>
      </w:r>
    </w:p>
    <w:p w14:paraId="4DA8EC4D" w14:textId="77777777" w:rsidR="006D779F" w:rsidRPr="00717708" w:rsidRDefault="006D779F" w:rsidP="00717708">
      <w:pPr>
        <w:numPr>
          <w:ilvl w:val="2"/>
          <w:numId w:val="9"/>
        </w:numPr>
        <w:tabs>
          <w:tab w:val="left" w:pos="1185"/>
        </w:tabs>
        <w:spacing w:before="76" w:line="235" w:lineRule="auto"/>
        <w:ind w:firstLine="0"/>
        <w:jc w:val="both"/>
        <w:rPr>
          <w:sz w:val="24"/>
          <w:szCs w:val="24"/>
        </w:rPr>
      </w:pPr>
      <w:r w:rsidRPr="00717708">
        <w:rPr>
          <w:sz w:val="24"/>
          <w:szCs w:val="24"/>
        </w:rPr>
        <w:t>Достроково розірвати цей Договір у разі невиконання зобов’язань Постачальником, повідомивши про це його у строк за 30 календарних днів;</w:t>
      </w:r>
    </w:p>
    <w:p w14:paraId="647E2581" w14:textId="77777777" w:rsidR="006D779F" w:rsidRPr="00717708" w:rsidRDefault="006D779F" w:rsidP="00717708">
      <w:pPr>
        <w:numPr>
          <w:ilvl w:val="2"/>
          <w:numId w:val="9"/>
        </w:numPr>
        <w:tabs>
          <w:tab w:val="left" w:pos="1042"/>
        </w:tabs>
        <w:spacing w:before="4" w:line="275" w:lineRule="exact"/>
        <w:ind w:left="1041" w:hanging="541"/>
        <w:jc w:val="both"/>
        <w:rPr>
          <w:sz w:val="24"/>
          <w:szCs w:val="24"/>
        </w:rPr>
      </w:pPr>
      <w:r w:rsidRPr="00717708">
        <w:rPr>
          <w:sz w:val="24"/>
          <w:szCs w:val="24"/>
        </w:rPr>
        <w:t>Контролювати надання послуг у строки, встановлені цим Договором.</w:t>
      </w:r>
    </w:p>
    <w:p w14:paraId="5671B668" w14:textId="77777777" w:rsidR="006D779F" w:rsidRPr="00717708" w:rsidRDefault="006D779F" w:rsidP="00717708">
      <w:pPr>
        <w:numPr>
          <w:ilvl w:val="2"/>
          <w:numId w:val="9"/>
        </w:numPr>
        <w:tabs>
          <w:tab w:val="left" w:pos="1170"/>
        </w:tabs>
        <w:ind w:firstLine="0"/>
        <w:jc w:val="both"/>
        <w:rPr>
          <w:sz w:val="24"/>
          <w:szCs w:val="24"/>
        </w:rPr>
      </w:pPr>
      <w:r w:rsidRPr="00717708">
        <w:rPr>
          <w:sz w:val="24"/>
          <w:szCs w:val="24"/>
        </w:rPr>
        <w:t xml:space="preserve">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w:t>
      </w:r>
      <w:r w:rsidRPr="00717708">
        <w:rPr>
          <w:spacing w:val="-3"/>
          <w:sz w:val="24"/>
          <w:szCs w:val="24"/>
        </w:rPr>
        <w:t>угод.</w:t>
      </w:r>
    </w:p>
    <w:p w14:paraId="636F86E0" w14:textId="77777777" w:rsidR="006D779F" w:rsidRPr="00717708" w:rsidRDefault="006D779F" w:rsidP="00717708">
      <w:pPr>
        <w:numPr>
          <w:ilvl w:val="1"/>
          <w:numId w:val="8"/>
        </w:numPr>
        <w:tabs>
          <w:tab w:val="left" w:pos="921"/>
        </w:tabs>
        <w:jc w:val="both"/>
        <w:rPr>
          <w:sz w:val="24"/>
          <w:szCs w:val="24"/>
        </w:rPr>
      </w:pPr>
      <w:r w:rsidRPr="00717708">
        <w:rPr>
          <w:sz w:val="24"/>
          <w:szCs w:val="24"/>
        </w:rPr>
        <w:t>Учасник зобов’язаний:</w:t>
      </w:r>
    </w:p>
    <w:p w14:paraId="48962A13" w14:textId="77777777" w:rsidR="006D779F" w:rsidRPr="00717708" w:rsidRDefault="006D779F" w:rsidP="00717708">
      <w:pPr>
        <w:numPr>
          <w:ilvl w:val="2"/>
          <w:numId w:val="8"/>
        </w:numPr>
        <w:tabs>
          <w:tab w:val="left" w:pos="1103"/>
        </w:tabs>
        <w:spacing w:before="2" w:line="275" w:lineRule="exact"/>
        <w:ind w:hanging="602"/>
        <w:jc w:val="both"/>
        <w:rPr>
          <w:sz w:val="24"/>
          <w:szCs w:val="24"/>
        </w:rPr>
      </w:pPr>
      <w:r w:rsidRPr="00717708">
        <w:rPr>
          <w:sz w:val="24"/>
          <w:szCs w:val="24"/>
        </w:rPr>
        <w:t>Забезпечити надання послуг у строки, встановлені цим Договором.</w:t>
      </w:r>
    </w:p>
    <w:p w14:paraId="43D8E78E" w14:textId="77777777" w:rsidR="006D779F" w:rsidRPr="00717708" w:rsidRDefault="006D779F" w:rsidP="00717708">
      <w:pPr>
        <w:numPr>
          <w:ilvl w:val="2"/>
          <w:numId w:val="8"/>
        </w:numPr>
        <w:tabs>
          <w:tab w:val="left" w:pos="1151"/>
        </w:tabs>
        <w:ind w:left="500" w:firstLine="0"/>
        <w:jc w:val="both"/>
        <w:rPr>
          <w:sz w:val="24"/>
          <w:szCs w:val="24"/>
        </w:rPr>
      </w:pPr>
      <w:r w:rsidRPr="00717708">
        <w:rPr>
          <w:sz w:val="24"/>
          <w:szCs w:val="24"/>
        </w:rPr>
        <w:t>Забезпечити надання послуг, якість яких відповідає умовам, установленим розділом ІІ цього Договору.</w:t>
      </w:r>
    </w:p>
    <w:p w14:paraId="73380574" w14:textId="77777777" w:rsidR="006D779F" w:rsidRPr="00717708" w:rsidRDefault="006D779F" w:rsidP="00717708">
      <w:pPr>
        <w:numPr>
          <w:ilvl w:val="1"/>
          <w:numId w:val="7"/>
        </w:numPr>
        <w:tabs>
          <w:tab w:val="left" w:pos="921"/>
        </w:tabs>
        <w:jc w:val="both"/>
        <w:rPr>
          <w:sz w:val="24"/>
          <w:szCs w:val="24"/>
        </w:rPr>
      </w:pPr>
      <w:r w:rsidRPr="00717708">
        <w:rPr>
          <w:sz w:val="24"/>
          <w:szCs w:val="24"/>
        </w:rPr>
        <w:t>Учасник має право:</w:t>
      </w:r>
    </w:p>
    <w:p w14:paraId="47362F4C" w14:textId="77777777" w:rsidR="006D779F" w:rsidRPr="00717708" w:rsidRDefault="006D779F" w:rsidP="00717708">
      <w:pPr>
        <w:numPr>
          <w:ilvl w:val="2"/>
          <w:numId w:val="7"/>
        </w:numPr>
        <w:tabs>
          <w:tab w:val="left" w:pos="1103"/>
        </w:tabs>
        <w:ind w:hanging="602"/>
        <w:jc w:val="both"/>
        <w:rPr>
          <w:sz w:val="24"/>
          <w:szCs w:val="24"/>
        </w:rPr>
      </w:pPr>
      <w:r w:rsidRPr="00717708">
        <w:rPr>
          <w:sz w:val="24"/>
          <w:szCs w:val="24"/>
        </w:rPr>
        <w:t xml:space="preserve">Отримувати необхідну інформацію з питань оплати та виконання </w:t>
      </w:r>
      <w:r w:rsidRPr="00717708">
        <w:rPr>
          <w:spacing w:val="-3"/>
          <w:sz w:val="24"/>
          <w:szCs w:val="24"/>
        </w:rPr>
        <w:t xml:space="preserve">умов </w:t>
      </w:r>
      <w:r w:rsidRPr="00717708">
        <w:rPr>
          <w:sz w:val="24"/>
          <w:szCs w:val="24"/>
        </w:rPr>
        <w:t>договору.</w:t>
      </w:r>
    </w:p>
    <w:p w14:paraId="04C14FB4" w14:textId="77777777" w:rsidR="006D779F" w:rsidRPr="00717708" w:rsidRDefault="006D779F" w:rsidP="00717708">
      <w:pPr>
        <w:numPr>
          <w:ilvl w:val="2"/>
          <w:numId w:val="7"/>
        </w:numPr>
        <w:tabs>
          <w:tab w:val="left" w:pos="1110"/>
        </w:tabs>
        <w:ind w:left="500" w:firstLine="0"/>
        <w:jc w:val="both"/>
        <w:rPr>
          <w:sz w:val="24"/>
          <w:szCs w:val="24"/>
        </w:rPr>
      </w:pPr>
      <w:r w:rsidRPr="00717708">
        <w:rPr>
          <w:sz w:val="24"/>
          <w:szCs w:val="24"/>
        </w:rPr>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071B5EBF" w14:textId="77777777" w:rsidR="006D779F" w:rsidRPr="00717708" w:rsidRDefault="006D779F" w:rsidP="00717708">
      <w:pPr>
        <w:spacing w:before="8"/>
        <w:rPr>
          <w:sz w:val="24"/>
          <w:szCs w:val="24"/>
        </w:rPr>
      </w:pPr>
    </w:p>
    <w:p w14:paraId="400E7B43" w14:textId="77777777" w:rsidR="006D779F" w:rsidRPr="00717708" w:rsidRDefault="006D779F" w:rsidP="00717708">
      <w:pPr>
        <w:numPr>
          <w:ilvl w:val="1"/>
          <w:numId w:val="1"/>
        </w:numPr>
        <w:tabs>
          <w:tab w:val="left" w:pos="4413"/>
        </w:tabs>
        <w:spacing w:before="1" w:line="272" w:lineRule="exact"/>
        <w:ind w:left="4413" w:hanging="478"/>
        <w:jc w:val="left"/>
        <w:outlineLvl w:val="0"/>
        <w:rPr>
          <w:b/>
          <w:bCs/>
          <w:sz w:val="24"/>
          <w:szCs w:val="24"/>
        </w:rPr>
      </w:pPr>
      <w:r w:rsidRPr="00717708">
        <w:rPr>
          <w:b/>
          <w:bCs/>
          <w:sz w:val="24"/>
          <w:szCs w:val="24"/>
        </w:rPr>
        <w:t>Відповідальність сторін</w:t>
      </w:r>
    </w:p>
    <w:p w14:paraId="069B83D3" w14:textId="77777777" w:rsidR="006D779F" w:rsidRPr="00717708" w:rsidRDefault="006D779F" w:rsidP="00717708">
      <w:pPr>
        <w:numPr>
          <w:ilvl w:val="1"/>
          <w:numId w:val="6"/>
        </w:numPr>
        <w:tabs>
          <w:tab w:val="left" w:pos="955"/>
        </w:tabs>
        <w:ind w:firstLine="0"/>
        <w:jc w:val="both"/>
        <w:rPr>
          <w:sz w:val="24"/>
          <w:szCs w:val="24"/>
        </w:rPr>
      </w:pPr>
      <w:r w:rsidRPr="00717708">
        <w:rPr>
          <w:sz w:val="24"/>
          <w:szCs w:val="24"/>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71CD7E6" w14:textId="77777777" w:rsidR="006D779F" w:rsidRPr="00717708" w:rsidRDefault="006D779F" w:rsidP="00717708">
      <w:pPr>
        <w:numPr>
          <w:ilvl w:val="1"/>
          <w:numId w:val="6"/>
        </w:numPr>
        <w:tabs>
          <w:tab w:val="left" w:pos="1005"/>
        </w:tabs>
        <w:ind w:firstLine="0"/>
        <w:jc w:val="both"/>
        <w:rPr>
          <w:sz w:val="24"/>
          <w:szCs w:val="24"/>
        </w:rPr>
      </w:pPr>
      <w:r w:rsidRPr="00717708">
        <w:rPr>
          <w:sz w:val="24"/>
          <w:szCs w:val="24"/>
        </w:rPr>
        <w:t xml:space="preserve">У разі невиконання або неналежного виконання зобов’язань при закупівлі послуг за бюджетні кошти Виконавець сплачує Замовнику штраф у розмірі 0,25 % від суми необхідної для сплати послуг, визначених </w:t>
      </w:r>
      <w:proofErr w:type="spellStart"/>
      <w:r w:rsidRPr="00717708">
        <w:rPr>
          <w:sz w:val="24"/>
          <w:szCs w:val="24"/>
        </w:rPr>
        <w:t>п.п</w:t>
      </w:r>
      <w:proofErr w:type="spellEnd"/>
      <w:r w:rsidRPr="00717708">
        <w:rPr>
          <w:sz w:val="24"/>
          <w:szCs w:val="24"/>
        </w:rPr>
        <w:t>.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w:t>
      </w:r>
    </w:p>
    <w:p w14:paraId="48934668" w14:textId="77777777" w:rsidR="006D779F" w:rsidRPr="00717708" w:rsidRDefault="006D779F" w:rsidP="00717708">
      <w:pPr>
        <w:spacing w:before="6"/>
        <w:rPr>
          <w:sz w:val="24"/>
          <w:szCs w:val="24"/>
        </w:rPr>
      </w:pPr>
    </w:p>
    <w:p w14:paraId="5500D1EE" w14:textId="77777777" w:rsidR="006D779F" w:rsidRPr="00717708" w:rsidRDefault="006D779F" w:rsidP="00717708">
      <w:pPr>
        <w:numPr>
          <w:ilvl w:val="1"/>
          <w:numId w:val="1"/>
        </w:numPr>
        <w:tabs>
          <w:tab w:val="left" w:pos="4133"/>
        </w:tabs>
        <w:spacing w:line="272" w:lineRule="exact"/>
        <w:ind w:left="4132" w:hanging="574"/>
        <w:jc w:val="left"/>
        <w:outlineLvl w:val="0"/>
        <w:rPr>
          <w:b/>
          <w:bCs/>
          <w:sz w:val="24"/>
          <w:szCs w:val="24"/>
        </w:rPr>
      </w:pPr>
      <w:r w:rsidRPr="00717708">
        <w:rPr>
          <w:b/>
          <w:bCs/>
          <w:sz w:val="24"/>
          <w:szCs w:val="24"/>
        </w:rPr>
        <w:t>Обставини непереборної сили</w:t>
      </w:r>
    </w:p>
    <w:p w14:paraId="1B82829C" w14:textId="77777777" w:rsidR="006D779F" w:rsidRPr="00717708" w:rsidRDefault="006D779F" w:rsidP="00717708">
      <w:pPr>
        <w:numPr>
          <w:ilvl w:val="1"/>
          <w:numId w:val="5"/>
        </w:numPr>
        <w:tabs>
          <w:tab w:val="left" w:pos="979"/>
        </w:tabs>
        <w:ind w:firstLine="0"/>
        <w:jc w:val="both"/>
        <w:rPr>
          <w:sz w:val="24"/>
          <w:szCs w:val="24"/>
        </w:rPr>
      </w:pPr>
      <w:r w:rsidRPr="00717708">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8D96AC4" w14:textId="77777777" w:rsidR="006D779F" w:rsidRPr="00717708" w:rsidRDefault="006D779F" w:rsidP="00717708">
      <w:pPr>
        <w:numPr>
          <w:ilvl w:val="1"/>
          <w:numId w:val="5"/>
        </w:numPr>
        <w:tabs>
          <w:tab w:val="left" w:pos="974"/>
        </w:tabs>
        <w:ind w:firstLine="0"/>
        <w:jc w:val="both"/>
        <w:rPr>
          <w:sz w:val="24"/>
          <w:szCs w:val="24"/>
        </w:rPr>
      </w:pPr>
      <w:r w:rsidRPr="00717708">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7E1E813" w14:textId="77777777" w:rsidR="006D779F" w:rsidRPr="00717708" w:rsidRDefault="006D779F" w:rsidP="00717708">
      <w:pPr>
        <w:numPr>
          <w:ilvl w:val="1"/>
          <w:numId w:val="5"/>
        </w:numPr>
        <w:tabs>
          <w:tab w:val="left" w:pos="923"/>
        </w:tabs>
        <w:ind w:firstLine="0"/>
        <w:jc w:val="both"/>
        <w:rPr>
          <w:sz w:val="24"/>
          <w:szCs w:val="24"/>
        </w:rPr>
      </w:pPr>
      <w:r w:rsidRPr="00717708">
        <w:rPr>
          <w:sz w:val="24"/>
          <w:szCs w:val="24"/>
        </w:rPr>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4090F8F2" w14:textId="77777777" w:rsidR="006D779F" w:rsidRPr="00717708" w:rsidRDefault="006D779F" w:rsidP="00717708">
      <w:pPr>
        <w:spacing w:before="5"/>
        <w:rPr>
          <w:sz w:val="24"/>
          <w:szCs w:val="24"/>
        </w:rPr>
      </w:pPr>
    </w:p>
    <w:p w14:paraId="03EFC4AE" w14:textId="174BEEAB" w:rsidR="006D779F" w:rsidRPr="00717708" w:rsidRDefault="006D779F" w:rsidP="00717708">
      <w:pPr>
        <w:numPr>
          <w:ilvl w:val="1"/>
          <w:numId w:val="1"/>
        </w:numPr>
        <w:tabs>
          <w:tab w:val="left" w:pos="4687"/>
        </w:tabs>
        <w:spacing w:before="4"/>
        <w:ind w:left="4686" w:hanging="389"/>
        <w:jc w:val="left"/>
        <w:outlineLvl w:val="0"/>
        <w:rPr>
          <w:b/>
          <w:sz w:val="24"/>
          <w:szCs w:val="24"/>
        </w:rPr>
      </w:pPr>
      <w:r w:rsidRPr="00717708">
        <w:rPr>
          <w:b/>
          <w:bCs/>
          <w:sz w:val="24"/>
          <w:szCs w:val="24"/>
        </w:rPr>
        <w:t>Вирішення спорів</w:t>
      </w:r>
    </w:p>
    <w:p w14:paraId="20590C72" w14:textId="77777777" w:rsidR="006D779F" w:rsidRPr="00717708" w:rsidRDefault="006D779F" w:rsidP="00717708">
      <w:pPr>
        <w:numPr>
          <w:ilvl w:val="1"/>
          <w:numId w:val="4"/>
        </w:numPr>
        <w:tabs>
          <w:tab w:val="left" w:pos="933"/>
        </w:tabs>
        <w:ind w:firstLine="0"/>
        <w:jc w:val="both"/>
        <w:rPr>
          <w:sz w:val="24"/>
          <w:szCs w:val="24"/>
        </w:rPr>
      </w:pPr>
      <w:r w:rsidRPr="0071770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133F44F6" w14:textId="1FF061AE" w:rsidR="006D779F" w:rsidRPr="00717708" w:rsidRDefault="006D779F" w:rsidP="00717708">
      <w:pPr>
        <w:numPr>
          <w:ilvl w:val="1"/>
          <w:numId w:val="4"/>
        </w:numPr>
        <w:tabs>
          <w:tab w:val="left" w:pos="1000"/>
        </w:tabs>
        <w:ind w:firstLine="0"/>
        <w:jc w:val="both"/>
        <w:rPr>
          <w:sz w:val="24"/>
          <w:szCs w:val="24"/>
        </w:rPr>
      </w:pPr>
      <w:r w:rsidRPr="00717708">
        <w:rPr>
          <w:sz w:val="24"/>
          <w:szCs w:val="24"/>
        </w:rPr>
        <w:t>У разі не досягнення Сторонами згоди спори (розбіжності) вирішуються у судовому порядку.</w:t>
      </w:r>
    </w:p>
    <w:p w14:paraId="63E00DBA" w14:textId="77777777" w:rsidR="009A5E25" w:rsidRPr="00717708" w:rsidRDefault="009A5E25" w:rsidP="00717708">
      <w:pPr>
        <w:tabs>
          <w:tab w:val="left" w:pos="1000"/>
        </w:tabs>
        <w:ind w:left="500"/>
        <w:jc w:val="both"/>
        <w:rPr>
          <w:sz w:val="24"/>
          <w:szCs w:val="24"/>
        </w:rPr>
      </w:pPr>
    </w:p>
    <w:p w14:paraId="6879E117" w14:textId="257B7748" w:rsidR="006D779F" w:rsidRPr="00717708" w:rsidRDefault="006D779F" w:rsidP="00717708">
      <w:pPr>
        <w:spacing w:before="10"/>
        <w:ind w:left="793"/>
        <w:jc w:val="center"/>
        <w:outlineLvl w:val="0"/>
        <w:rPr>
          <w:b/>
          <w:sz w:val="24"/>
          <w:szCs w:val="24"/>
        </w:rPr>
      </w:pPr>
      <w:r w:rsidRPr="00717708">
        <w:rPr>
          <w:b/>
          <w:bCs/>
          <w:sz w:val="24"/>
          <w:szCs w:val="24"/>
        </w:rPr>
        <w:t>Х. Строк дії договору</w:t>
      </w:r>
    </w:p>
    <w:p w14:paraId="26BD2AEA" w14:textId="78886D58" w:rsidR="006D779F" w:rsidRPr="00717708" w:rsidRDefault="006D779F" w:rsidP="00717708">
      <w:pPr>
        <w:numPr>
          <w:ilvl w:val="1"/>
          <w:numId w:val="3"/>
        </w:numPr>
        <w:tabs>
          <w:tab w:val="left" w:pos="1000"/>
        </w:tabs>
        <w:ind w:hanging="499"/>
        <w:rPr>
          <w:sz w:val="24"/>
          <w:szCs w:val="24"/>
        </w:rPr>
      </w:pPr>
      <w:r w:rsidRPr="00717708">
        <w:rPr>
          <w:spacing w:val="-5"/>
          <w:sz w:val="24"/>
          <w:szCs w:val="24"/>
        </w:rPr>
        <w:t xml:space="preserve">Цей </w:t>
      </w:r>
      <w:r w:rsidRPr="00717708">
        <w:rPr>
          <w:spacing w:val="-7"/>
          <w:sz w:val="24"/>
          <w:szCs w:val="24"/>
        </w:rPr>
        <w:t xml:space="preserve">Договір набирає чинності </w:t>
      </w:r>
      <w:r w:rsidRPr="00717708">
        <w:rPr>
          <w:sz w:val="24"/>
          <w:szCs w:val="24"/>
        </w:rPr>
        <w:t xml:space="preserve">з </w:t>
      </w:r>
      <w:r w:rsidRPr="00717708">
        <w:rPr>
          <w:spacing w:val="-5"/>
          <w:sz w:val="24"/>
          <w:szCs w:val="24"/>
        </w:rPr>
        <w:t xml:space="preserve">моменту підписання </w:t>
      </w:r>
      <w:r w:rsidRPr="00717708">
        <w:rPr>
          <w:spacing w:val="-3"/>
          <w:sz w:val="24"/>
          <w:szCs w:val="24"/>
        </w:rPr>
        <w:t xml:space="preserve">та </w:t>
      </w:r>
      <w:r w:rsidRPr="00717708">
        <w:rPr>
          <w:spacing w:val="-4"/>
          <w:sz w:val="24"/>
          <w:szCs w:val="24"/>
        </w:rPr>
        <w:t xml:space="preserve">діє </w:t>
      </w:r>
      <w:r w:rsidRPr="00717708">
        <w:rPr>
          <w:spacing w:val="-3"/>
          <w:sz w:val="24"/>
          <w:szCs w:val="24"/>
        </w:rPr>
        <w:t>до</w:t>
      </w:r>
      <w:r w:rsidR="00E97B9A">
        <w:rPr>
          <w:spacing w:val="-3"/>
          <w:sz w:val="24"/>
          <w:szCs w:val="24"/>
        </w:rPr>
        <w:t xml:space="preserve"> </w:t>
      </w:r>
      <w:r w:rsidRPr="00717708">
        <w:rPr>
          <w:spacing w:val="-7"/>
          <w:sz w:val="24"/>
          <w:szCs w:val="24"/>
        </w:rPr>
        <w:t>31.12.202</w:t>
      </w:r>
      <w:r w:rsidR="001A01A7" w:rsidRPr="00717708">
        <w:rPr>
          <w:spacing w:val="-7"/>
          <w:sz w:val="24"/>
          <w:szCs w:val="24"/>
        </w:rPr>
        <w:t>3</w:t>
      </w:r>
      <w:r w:rsidRPr="00717708">
        <w:rPr>
          <w:spacing w:val="-7"/>
          <w:sz w:val="24"/>
          <w:szCs w:val="24"/>
        </w:rPr>
        <w:t xml:space="preserve"> </w:t>
      </w:r>
      <w:r w:rsidRPr="00717708">
        <w:rPr>
          <w:spacing w:val="-8"/>
          <w:sz w:val="24"/>
          <w:szCs w:val="24"/>
        </w:rPr>
        <w:t>р.</w:t>
      </w:r>
    </w:p>
    <w:p w14:paraId="42241AA4" w14:textId="77777777" w:rsidR="006D779F" w:rsidRPr="00717708" w:rsidRDefault="006D779F" w:rsidP="00717708">
      <w:pPr>
        <w:numPr>
          <w:ilvl w:val="1"/>
          <w:numId w:val="3"/>
        </w:numPr>
        <w:tabs>
          <w:tab w:val="left" w:pos="1000"/>
        </w:tabs>
        <w:ind w:hanging="499"/>
        <w:rPr>
          <w:sz w:val="24"/>
          <w:szCs w:val="24"/>
        </w:rPr>
      </w:pPr>
      <w:r w:rsidRPr="00717708">
        <w:rPr>
          <w:spacing w:val="-4"/>
          <w:sz w:val="24"/>
          <w:szCs w:val="24"/>
        </w:rPr>
        <w:lastRenderedPageBreak/>
        <w:t xml:space="preserve">Дія </w:t>
      </w:r>
      <w:r w:rsidRPr="00717708">
        <w:rPr>
          <w:spacing w:val="-6"/>
          <w:sz w:val="24"/>
          <w:szCs w:val="24"/>
        </w:rPr>
        <w:t>Договору припиняється:</w:t>
      </w:r>
    </w:p>
    <w:p w14:paraId="7E1ED1ED" w14:textId="77777777" w:rsidR="006D779F" w:rsidRPr="00717708" w:rsidRDefault="006D779F" w:rsidP="00717708">
      <w:pPr>
        <w:numPr>
          <w:ilvl w:val="0"/>
          <w:numId w:val="2"/>
        </w:numPr>
        <w:tabs>
          <w:tab w:val="left" w:pos="626"/>
        </w:tabs>
        <w:rPr>
          <w:sz w:val="24"/>
          <w:szCs w:val="24"/>
        </w:rPr>
      </w:pPr>
      <w:r w:rsidRPr="00717708">
        <w:rPr>
          <w:spacing w:val="-7"/>
          <w:sz w:val="24"/>
          <w:szCs w:val="24"/>
        </w:rPr>
        <w:t xml:space="preserve">повним виконанням </w:t>
      </w:r>
      <w:r w:rsidRPr="00717708">
        <w:rPr>
          <w:spacing w:val="-8"/>
          <w:sz w:val="24"/>
          <w:szCs w:val="24"/>
        </w:rPr>
        <w:t xml:space="preserve">Сторонами </w:t>
      </w:r>
      <w:r w:rsidRPr="00717708">
        <w:rPr>
          <w:spacing w:val="-7"/>
          <w:sz w:val="24"/>
          <w:szCs w:val="24"/>
        </w:rPr>
        <w:t xml:space="preserve">своїх зобов’язань </w:t>
      </w:r>
      <w:r w:rsidRPr="00717708">
        <w:rPr>
          <w:sz w:val="24"/>
          <w:szCs w:val="24"/>
        </w:rPr>
        <w:t xml:space="preserve">за </w:t>
      </w:r>
      <w:r w:rsidRPr="00717708">
        <w:rPr>
          <w:spacing w:val="-3"/>
          <w:sz w:val="24"/>
          <w:szCs w:val="24"/>
        </w:rPr>
        <w:t xml:space="preserve">цим </w:t>
      </w:r>
      <w:r w:rsidRPr="00717708">
        <w:rPr>
          <w:spacing w:val="-8"/>
          <w:sz w:val="24"/>
          <w:szCs w:val="24"/>
        </w:rPr>
        <w:t>Договором;</w:t>
      </w:r>
    </w:p>
    <w:p w14:paraId="7F6874D1" w14:textId="77777777" w:rsidR="006D779F" w:rsidRPr="00717708" w:rsidRDefault="006D779F" w:rsidP="00717708">
      <w:pPr>
        <w:numPr>
          <w:ilvl w:val="0"/>
          <w:numId w:val="2"/>
        </w:numPr>
        <w:tabs>
          <w:tab w:val="left" w:pos="626"/>
        </w:tabs>
        <w:rPr>
          <w:sz w:val="24"/>
          <w:szCs w:val="24"/>
        </w:rPr>
      </w:pPr>
      <w:r w:rsidRPr="00717708">
        <w:rPr>
          <w:sz w:val="24"/>
          <w:szCs w:val="24"/>
        </w:rPr>
        <w:t xml:space="preserve">за </w:t>
      </w:r>
      <w:r w:rsidRPr="00717708">
        <w:rPr>
          <w:spacing w:val="-7"/>
          <w:sz w:val="24"/>
          <w:szCs w:val="24"/>
        </w:rPr>
        <w:t>згодою Сторін;</w:t>
      </w:r>
    </w:p>
    <w:p w14:paraId="655682B7" w14:textId="77777777" w:rsidR="006D779F" w:rsidRPr="00717708" w:rsidRDefault="006D779F" w:rsidP="00717708">
      <w:pPr>
        <w:numPr>
          <w:ilvl w:val="0"/>
          <w:numId w:val="2"/>
        </w:numPr>
        <w:tabs>
          <w:tab w:val="left" w:pos="626"/>
        </w:tabs>
        <w:spacing w:before="74" w:line="274" w:lineRule="exact"/>
        <w:rPr>
          <w:sz w:val="24"/>
          <w:szCs w:val="24"/>
        </w:rPr>
      </w:pPr>
      <w:r w:rsidRPr="00717708">
        <w:rPr>
          <w:spacing w:val="-3"/>
          <w:sz w:val="24"/>
          <w:szCs w:val="24"/>
        </w:rPr>
        <w:t xml:space="preserve">з інших </w:t>
      </w:r>
      <w:r w:rsidRPr="00717708">
        <w:rPr>
          <w:spacing w:val="-7"/>
          <w:sz w:val="24"/>
          <w:szCs w:val="24"/>
        </w:rPr>
        <w:t xml:space="preserve">підстав, </w:t>
      </w:r>
      <w:r w:rsidRPr="00717708">
        <w:rPr>
          <w:spacing w:val="-9"/>
          <w:sz w:val="24"/>
          <w:szCs w:val="24"/>
        </w:rPr>
        <w:t xml:space="preserve">передбачених </w:t>
      </w:r>
      <w:r w:rsidRPr="00717708">
        <w:rPr>
          <w:spacing w:val="-7"/>
          <w:sz w:val="24"/>
          <w:szCs w:val="24"/>
        </w:rPr>
        <w:t xml:space="preserve">чинним </w:t>
      </w:r>
      <w:r w:rsidRPr="00717708">
        <w:rPr>
          <w:spacing w:val="-8"/>
          <w:sz w:val="24"/>
          <w:szCs w:val="24"/>
        </w:rPr>
        <w:t xml:space="preserve">законодавством </w:t>
      </w:r>
      <w:r w:rsidRPr="00717708">
        <w:rPr>
          <w:spacing w:val="-7"/>
          <w:sz w:val="24"/>
          <w:szCs w:val="24"/>
        </w:rPr>
        <w:t>України.</w:t>
      </w:r>
    </w:p>
    <w:p w14:paraId="42E18C02" w14:textId="77777777" w:rsidR="006D779F" w:rsidRPr="00717708" w:rsidRDefault="006D779F" w:rsidP="00717708">
      <w:pPr>
        <w:numPr>
          <w:ilvl w:val="1"/>
          <w:numId w:val="3"/>
        </w:numPr>
        <w:tabs>
          <w:tab w:val="left" w:pos="1003"/>
        </w:tabs>
        <w:ind w:left="500" w:firstLine="0"/>
        <w:jc w:val="both"/>
        <w:rPr>
          <w:sz w:val="24"/>
          <w:szCs w:val="24"/>
        </w:rPr>
      </w:pPr>
      <w:r w:rsidRPr="00717708">
        <w:rPr>
          <w:spacing w:val="-4"/>
          <w:sz w:val="24"/>
          <w:szCs w:val="24"/>
        </w:rPr>
        <w:t xml:space="preserve">Дія </w:t>
      </w:r>
      <w:r w:rsidRPr="00717708">
        <w:rPr>
          <w:spacing w:val="-6"/>
          <w:sz w:val="24"/>
          <w:szCs w:val="24"/>
        </w:rPr>
        <w:t xml:space="preserve">договору </w:t>
      </w:r>
      <w:r w:rsidRPr="00717708">
        <w:rPr>
          <w:spacing w:val="-3"/>
          <w:sz w:val="24"/>
          <w:szCs w:val="24"/>
        </w:rPr>
        <w:t xml:space="preserve">про </w:t>
      </w:r>
      <w:r w:rsidRPr="00717708">
        <w:rPr>
          <w:spacing w:val="-7"/>
          <w:sz w:val="24"/>
          <w:szCs w:val="24"/>
        </w:rPr>
        <w:t xml:space="preserve">закупівлю </w:t>
      </w:r>
      <w:r w:rsidRPr="00717708">
        <w:rPr>
          <w:spacing w:val="-6"/>
          <w:sz w:val="24"/>
          <w:szCs w:val="24"/>
        </w:rPr>
        <w:t xml:space="preserve">може </w:t>
      </w:r>
      <w:r w:rsidRPr="00717708">
        <w:rPr>
          <w:spacing w:val="-8"/>
          <w:sz w:val="24"/>
          <w:szCs w:val="24"/>
        </w:rPr>
        <w:t xml:space="preserve">продовжуватися </w:t>
      </w:r>
      <w:r w:rsidRPr="00717708">
        <w:rPr>
          <w:sz w:val="24"/>
          <w:szCs w:val="24"/>
        </w:rPr>
        <w:t xml:space="preserve">на </w:t>
      </w:r>
      <w:r w:rsidRPr="00717708">
        <w:rPr>
          <w:spacing w:val="-7"/>
          <w:sz w:val="24"/>
          <w:szCs w:val="24"/>
        </w:rPr>
        <w:t xml:space="preserve">строк, достатній </w:t>
      </w:r>
      <w:r w:rsidRPr="00717708">
        <w:rPr>
          <w:spacing w:val="-4"/>
          <w:sz w:val="24"/>
          <w:szCs w:val="24"/>
        </w:rPr>
        <w:t xml:space="preserve">для </w:t>
      </w:r>
      <w:r w:rsidRPr="00717708">
        <w:rPr>
          <w:spacing w:val="-7"/>
          <w:sz w:val="24"/>
          <w:szCs w:val="24"/>
        </w:rPr>
        <w:t xml:space="preserve">проведення </w:t>
      </w:r>
      <w:r w:rsidRPr="00717708">
        <w:rPr>
          <w:spacing w:val="-8"/>
          <w:sz w:val="24"/>
          <w:szCs w:val="24"/>
        </w:rPr>
        <w:t xml:space="preserve">процедури </w:t>
      </w:r>
      <w:r w:rsidRPr="00717708">
        <w:rPr>
          <w:spacing w:val="-7"/>
          <w:sz w:val="24"/>
          <w:szCs w:val="24"/>
        </w:rPr>
        <w:t xml:space="preserve">закупівлі </w:t>
      </w:r>
      <w:r w:rsidRPr="00717708">
        <w:rPr>
          <w:sz w:val="24"/>
          <w:szCs w:val="24"/>
        </w:rPr>
        <w:t xml:space="preserve">на </w:t>
      </w:r>
      <w:r w:rsidRPr="00717708">
        <w:rPr>
          <w:spacing w:val="-5"/>
          <w:sz w:val="24"/>
          <w:szCs w:val="24"/>
        </w:rPr>
        <w:t xml:space="preserve">початку </w:t>
      </w:r>
      <w:r w:rsidRPr="00717708">
        <w:rPr>
          <w:spacing w:val="-7"/>
          <w:sz w:val="24"/>
          <w:szCs w:val="24"/>
        </w:rPr>
        <w:t xml:space="preserve">наступного </w:t>
      </w:r>
      <w:r w:rsidRPr="00717708">
        <w:rPr>
          <w:spacing w:val="-6"/>
          <w:sz w:val="24"/>
          <w:szCs w:val="24"/>
        </w:rPr>
        <w:t xml:space="preserve">року, </w:t>
      </w:r>
      <w:r w:rsidRPr="00717708">
        <w:rPr>
          <w:sz w:val="24"/>
          <w:szCs w:val="24"/>
        </w:rPr>
        <w:t xml:space="preserve">в </w:t>
      </w:r>
      <w:r w:rsidRPr="00717708">
        <w:rPr>
          <w:spacing w:val="-6"/>
          <w:sz w:val="24"/>
          <w:szCs w:val="24"/>
        </w:rPr>
        <w:t xml:space="preserve">обсязі, </w:t>
      </w:r>
      <w:r w:rsidRPr="00717708">
        <w:rPr>
          <w:spacing w:val="-3"/>
          <w:sz w:val="24"/>
          <w:szCs w:val="24"/>
        </w:rPr>
        <w:t xml:space="preserve">що </w:t>
      </w:r>
      <w:r w:rsidRPr="00717708">
        <w:rPr>
          <w:sz w:val="24"/>
          <w:szCs w:val="24"/>
        </w:rPr>
        <w:t xml:space="preserve">не </w:t>
      </w:r>
      <w:r w:rsidRPr="00717708">
        <w:rPr>
          <w:spacing w:val="-7"/>
          <w:sz w:val="24"/>
          <w:szCs w:val="24"/>
        </w:rPr>
        <w:t xml:space="preserve">перевищує </w:t>
      </w:r>
      <w:r w:rsidRPr="00717708">
        <w:rPr>
          <w:spacing w:val="-3"/>
          <w:sz w:val="24"/>
          <w:szCs w:val="24"/>
        </w:rPr>
        <w:t xml:space="preserve">20 </w:t>
      </w:r>
      <w:r w:rsidRPr="00717708">
        <w:rPr>
          <w:spacing w:val="-7"/>
          <w:sz w:val="24"/>
          <w:szCs w:val="24"/>
        </w:rPr>
        <w:t xml:space="preserve">відсотків суми, визначеної </w:t>
      </w:r>
      <w:r w:rsidRPr="00717708">
        <w:rPr>
          <w:sz w:val="24"/>
          <w:szCs w:val="24"/>
        </w:rPr>
        <w:t xml:space="preserve">у </w:t>
      </w:r>
      <w:r w:rsidRPr="00717708">
        <w:rPr>
          <w:spacing w:val="-7"/>
          <w:sz w:val="24"/>
          <w:szCs w:val="24"/>
        </w:rPr>
        <w:t xml:space="preserve">договорі, укладеному </w:t>
      </w:r>
      <w:r w:rsidRPr="00717708">
        <w:rPr>
          <w:sz w:val="24"/>
          <w:szCs w:val="24"/>
        </w:rPr>
        <w:t xml:space="preserve">в </w:t>
      </w:r>
      <w:r w:rsidRPr="00717708">
        <w:rPr>
          <w:spacing w:val="-7"/>
          <w:sz w:val="24"/>
          <w:szCs w:val="24"/>
        </w:rPr>
        <w:t xml:space="preserve">попередньому </w:t>
      </w:r>
      <w:r w:rsidRPr="00717708">
        <w:rPr>
          <w:spacing w:val="-5"/>
          <w:sz w:val="24"/>
          <w:szCs w:val="24"/>
        </w:rPr>
        <w:t xml:space="preserve">році, </w:t>
      </w:r>
      <w:r w:rsidRPr="00717708">
        <w:rPr>
          <w:spacing w:val="-4"/>
          <w:sz w:val="24"/>
          <w:szCs w:val="24"/>
        </w:rPr>
        <w:t xml:space="preserve">якщо </w:t>
      </w:r>
      <w:r w:rsidRPr="00717708">
        <w:rPr>
          <w:spacing w:val="-7"/>
          <w:sz w:val="24"/>
          <w:szCs w:val="24"/>
        </w:rPr>
        <w:t xml:space="preserve">видатки </w:t>
      </w:r>
      <w:r w:rsidRPr="00717708">
        <w:rPr>
          <w:sz w:val="24"/>
          <w:szCs w:val="24"/>
        </w:rPr>
        <w:t xml:space="preserve">на цю </w:t>
      </w:r>
      <w:r w:rsidRPr="00717708">
        <w:rPr>
          <w:spacing w:val="-5"/>
          <w:sz w:val="24"/>
          <w:szCs w:val="24"/>
        </w:rPr>
        <w:t xml:space="preserve">мету </w:t>
      </w:r>
      <w:r w:rsidRPr="00717708">
        <w:rPr>
          <w:spacing w:val="-7"/>
          <w:sz w:val="24"/>
          <w:szCs w:val="24"/>
        </w:rPr>
        <w:t xml:space="preserve">затверджено </w:t>
      </w:r>
      <w:r w:rsidRPr="00717708">
        <w:rPr>
          <w:sz w:val="24"/>
          <w:szCs w:val="24"/>
        </w:rPr>
        <w:t xml:space="preserve">в </w:t>
      </w:r>
      <w:r w:rsidRPr="00717708">
        <w:rPr>
          <w:spacing w:val="-8"/>
          <w:sz w:val="24"/>
          <w:szCs w:val="24"/>
        </w:rPr>
        <w:t xml:space="preserve">установленому </w:t>
      </w:r>
      <w:r w:rsidRPr="00717708">
        <w:rPr>
          <w:spacing w:val="-7"/>
          <w:sz w:val="24"/>
          <w:szCs w:val="24"/>
        </w:rPr>
        <w:t>порядку.</w:t>
      </w:r>
    </w:p>
    <w:p w14:paraId="61C50749" w14:textId="09BC01BE" w:rsidR="006D779F" w:rsidRPr="00717708" w:rsidRDefault="006D779F" w:rsidP="00717708">
      <w:pPr>
        <w:numPr>
          <w:ilvl w:val="1"/>
          <w:numId w:val="3"/>
        </w:numPr>
        <w:tabs>
          <w:tab w:val="left" w:pos="1000"/>
        </w:tabs>
        <w:ind w:hanging="499"/>
        <w:rPr>
          <w:sz w:val="24"/>
          <w:szCs w:val="24"/>
        </w:rPr>
      </w:pPr>
      <w:r w:rsidRPr="00717708">
        <w:rPr>
          <w:spacing w:val="-5"/>
          <w:sz w:val="24"/>
          <w:szCs w:val="24"/>
        </w:rPr>
        <w:t>Цей</w:t>
      </w:r>
      <w:r w:rsidR="00BA6911" w:rsidRPr="00717708">
        <w:rPr>
          <w:spacing w:val="-5"/>
          <w:sz w:val="24"/>
          <w:szCs w:val="24"/>
        </w:rPr>
        <w:t xml:space="preserve"> </w:t>
      </w:r>
      <w:r w:rsidRPr="00717708">
        <w:rPr>
          <w:spacing w:val="-7"/>
          <w:sz w:val="24"/>
          <w:szCs w:val="24"/>
        </w:rPr>
        <w:t>Договір</w:t>
      </w:r>
      <w:r w:rsidR="00BA6911" w:rsidRPr="00717708">
        <w:rPr>
          <w:spacing w:val="-7"/>
          <w:sz w:val="24"/>
          <w:szCs w:val="24"/>
        </w:rPr>
        <w:t xml:space="preserve"> </w:t>
      </w:r>
      <w:r w:rsidRPr="00717708">
        <w:rPr>
          <w:spacing w:val="-8"/>
          <w:sz w:val="24"/>
          <w:szCs w:val="24"/>
        </w:rPr>
        <w:t>укладається</w:t>
      </w:r>
      <w:r w:rsidR="00BA6911" w:rsidRPr="00717708">
        <w:rPr>
          <w:spacing w:val="-8"/>
          <w:sz w:val="24"/>
          <w:szCs w:val="24"/>
        </w:rPr>
        <w:t xml:space="preserve"> </w:t>
      </w:r>
      <w:r w:rsidRPr="00717708">
        <w:rPr>
          <w:sz w:val="24"/>
          <w:szCs w:val="24"/>
        </w:rPr>
        <w:t>і</w:t>
      </w:r>
      <w:r w:rsidR="00BA6911" w:rsidRPr="00717708">
        <w:rPr>
          <w:sz w:val="24"/>
          <w:szCs w:val="24"/>
        </w:rPr>
        <w:t xml:space="preserve"> </w:t>
      </w:r>
      <w:r w:rsidRPr="00717708">
        <w:rPr>
          <w:spacing w:val="-8"/>
          <w:sz w:val="24"/>
          <w:szCs w:val="24"/>
        </w:rPr>
        <w:t>підписується</w:t>
      </w:r>
      <w:r w:rsidR="00BA6911" w:rsidRPr="00717708">
        <w:rPr>
          <w:spacing w:val="-8"/>
          <w:sz w:val="24"/>
          <w:szCs w:val="24"/>
        </w:rPr>
        <w:t xml:space="preserve"> </w:t>
      </w:r>
      <w:r w:rsidRPr="00717708">
        <w:rPr>
          <w:sz w:val="24"/>
          <w:szCs w:val="24"/>
        </w:rPr>
        <w:t>у</w:t>
      </w:r>
      <w:r w:rsidR="00BA6911" w:rsidRPr="00717708">
        <w:rPr>
          <w:sz w:val="24"/>
          <w:szCs w:val="24"/>
        </w:rPr>
        <w:t xml:space="preserve"> </w:t>
      </w:r>
      <w:r w:rsidRPr="00717708">
        <w:rPr>
          <w:spacing w:val="-6"/>
          <w:sz w:val="24"/>
          <w:szCs w:val="24"/>
        </w:rPr>
        <w:t>двох</w:t>
      </w:r>
      <w:r w:rsidR="00BA6911" w:rsidRPr="00717708">
        <w:rPr>
          <w:spacing w:val="-6"/>
          <w:sz w:val="24"/>
          <w:szCs w:val="24"/>
        </w:rPr>
        <w:t xml:space="preserve"> </w:t>
      </w:r>
      <w:r w:rsidRPr="00717708">
        <w:rPr>
          <w:spacing w:val="-7"/>
          <w:sz w:val="24"/>
          <w:szCs w:val="24"/>
        </w:rPr>
        <w:t>примірниках,</w:t>
      </w:r>
      <w:r w:rsidR="00BA6911" w:rsidRPr="00717708">
        <w:rPr>
          <w:spacing w:val="-7"/>
          <w:sz w:val="24"/>
          <w:szCs w:val="24"/>
        </w:rPr>
        <w:t xml:space="preserve"> </w:t>
      </w:r>
      <w:r w:rsidRPr="00717708">
        <w:rPr>
          <w:spacing w:val="-3"/>
          <w:sz w:val="24"/>
          <w:szCs w:val="24"/>
        </w:rPr>
        <w:t>що</w:t>
      </w:r>
      <w:r w:rsidR="00BA6911" w:rsidRPr="00717708">
        <w:rPr>
          <w:spacing w:val="-3"/>
          <w:sz w:val="24"/>
          <w:szCs w:val="24"/>
        </w:rPr>
        <w:t xml:space="preserve"> </w:t>
      </w:r>
      <w:r w:rsidRPr="00717708">
        <w:rPr>
          <w:spacing w:val="-7"/>
          <w:sz w:val="24"/>
          <w:szCs w:val="24"/>
        </w:rPr>
        <w:t>мають</w:t>
      </w:r>
      <w:r w:rsidR="00BA6911" w:rsidRPr="00717708">
        <w:rPr>
          <w:spacing w:val="-7"/>
          <w:sz w:val="24"/>
          <w:szCs w:val="24"/>
        </w:rPr>
        <w:t xml:space="preserve"> </w:t>
      </w:r>
      <w:r w:rsidRPr="00717708">
        <w:rPr>
          <w:spacing w:val="-5"/>
          <w:sz w:val="24"/>
          <w:szCs w:val="24"/>
        </w:rPr>
        <w:t>однакову</w:t>
      </w:r>
      <w:r w:rsidR="00BA6911" w:rsidRPr="00717708">
        <w:rPr>
          <w:spacing w:val="-5"/>
          <w:sz w:val="24"/>
          <w:szCs w:val="24"/>
        </w:rPr>
        <w:t xml:space="preserve"> </w:t>
      </w:r>
      <w:r w:rsidRPr="00717708">
        <w:rPr>
          <w:spacing w:val="-5"/>
          <w:sz w:val="24"/>
          <w:szCs w:val="24"/>
        </w:rPr>
        <w:t>юридичну</w:t>
      </w:r>
      <w:r w:rsidR="00BA6911" w:rsidRPr="00717708">
        <w:rPr>
          <w:spacing w:val="-5"/>
          <w:sz w:val="24"/>
          <w:szCs w:val="24"/>
        </w:rPr>
        <w:t xml:space="preserve"> </w:t>
      </w:r>
      <w:r w:rsidRPr="00717708">
        <w:rPr>
          <w:spacing w:val="-6"/>
          <w:sz w:val="24"/>
          <w:szCs w:val="24"/>
        </w:rPr>
        <w:t>силу.</w:t>
      </w:r>
    </w:p>
    <w:p w14:paraId="5EB55E33" w14:textId="77777777" w:rsidR="006D779F" w:rsidRPr="00717708" w:rsidRDefault="006D779F" w:rsidP="00717708">
      <w:pPr>
        <w:spacing w:before="8"/>
        <w:rPr>
          <w:sz w:val="24"/>
          <w:szCs w:val="24"/>
        </w:rPr>
      </w:pPr>
    </w:p>
    <w:p w14:paraId="62524D34" w14:textId="0C9BCF6A" w:rsidR="006D779F" w:rsidRPr="00717708" w:rsidRDefault="006D779F" w:rsidP="009A5E25">
      <w:pPr>
        <w:ind w:left="793" w:right="758"/>
        <w:jc w:val="center"/>
        <w:outlineLvl w:val="0"/>
        <w:rPr>
          <w:b/>
          <w:sz w:val="24"/>
          <w:szCs w:val="24"/>
        </w:rPr>
      </w:pPr>
      <w:r w:rsidRPr="00717708">
        <w:rPr>
          <w:b/>
          <w:bCs/>
          <w:sz w:val="24"/>
          <w:szCs w:val="24"/>
        </w:rPr>
        <w:t>ХІ. Інші умови</w:t>
      </w:r>
    </w:p>
    <w:p w14:paraId="472530A2" w14:textId="77777777" w:rsidR="00AE58D1" w:rsidRPr="00717708" w:rsidRDefault="006D779F" w:rsidP="00AE58D1">
      <w:pPr>
        <w:suppressAutoHyphens/>
        <w:adjustRightInd w:val="0"/>
        <w:ind w:left="567"/>
        <w:jc w:val="both"/>
        <w:rPr>
          <w:rFonts w:ascii="Times New Roman CYR" w:hAnsi="Times New Roman CYR" w:cs="Times New Roman CYR"/>
          <w:spacing w:val="-2"/>
          <w:sz w:val="24"/>
          <w:szCs w:val="24"/>
          <w:lang w:eastAsia="ar-SA"/>
        </w:rPr>
      </w:pPr>
      <w:r w:rsidRPr="00717708">
        <w:rPr>
          <w:sz w:val="24"/>
          <w:szCs w:val="24"/>
        </w:rPr>
        <w:t xml:space="preserve">11. 1. </w:t>
      </w:r>
      <w:r w:rsidR="00AE58D1" w:rsidRPr="00717708">
        <w:rPr>
          <w:rFonts w:ascii="Times New Roman CYR" w:hAnsi="Times New Roman CYR" w:cs="Times New Roman CYR"/>
          <w:spacing w:val="-2"/>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3E2B06" w14:textId="6BDEB8AF" w:rsidR="00717708" w:rsidRPr="00310CAE" w:rsidRDefault="00AE58D1" w:rsidP="00717708">
      <w:pPr>
        <w:shd w:val="clear" w:color="auto" w:fill="FFFFFF"/>
        <w:spacing w:after="150"/>
        <w:ind w:left="567"/>
        <w:jc w:val="both"/>
        <w:rPr>
          <w:sz w:val="24"/>
          <w:szCs w:val="24"/>
          <w:lang w:eastAsia="uk-UA"/>
        </w:rPr>
      </w:pPr>
      <w:r w:rsidRPr="00717708">
        <w:rPr>
          <w:spacing w:val="-2"/>
          <w:sz w:val="24"/>
          <w:szCs w:val="24"/>
          <w:lang w:eastAsia="ar-SA"/>
        </w:rPr>
        <w:t xml:space="preserve">1) </w:t>
      </w:r>
      <w:r w:rsidR="00717708" w:rsidRPr="00310CAE">
        <w:rPr>
          <w:sz w:val="24"/>
          <w:szCs w:val="24"/>
          <w:lang w:eastAsia="uk-UA"/>
        </w:rPr>
        <w:t>зменшення обсягів закупівлі, зокрема з урахуванням фактичного обсягу видатків замовника;</w:t>
      </w:r>
    </w:p>
    <w:p w14:paraId="240537AF" w14:textId="77777777" w:rsidR="00717708" w:rsidRPr="00310CAE" w:rsidRDefault="00717708" w:rsidP="00717708">
      <w:pPr>
        <w:shd w:val="clear" w:color="auto" w:fill="FFFFFF"/>
        <w:spacing w:after="150"/>
        <w:ind w:left="567"/>
        <w:jc w:val="both"/>
        <w:rPr>
          <w:sz w:val="24"/>
          <w:szCs w:val="24"/>
          <w:lang w:eastAsia="uk-UA"/>
        </w:rPr>
      </w:pPr>
      <w:bookmarkStart w:id="0" w:name="n511"/>
      <w:bookmarkEnd w:id="0"/>
      <w:r w:rsidRPr="00310CAE">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10CAE">
        <w:rPr>
          <w:sz w:val="24"/>
          <w:szCs w:val="24"/>
          <w:lang w:eastAsia="uk-UA"/>
        </w:rPr>
        <w:t>пропорційно</w:t>
      </w:r>
      <w:proofErr w:type="spellEnd"/>
      <w:r w:rsidRPr="00310CAE">
        <w:rPr>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35F862" w14:textId="77777777" w:rsidR="00717708" w:rsidRPr="00310CAE" w:rsidRDefault="00717708" w:rsidP="00717708">
      <w:pPr>
        <w:shd w:val="clear" w:color="auto" w:fill="FFFFFF"/>
        <w:spacing w:after="150"/>
        <w:ind w:left="567"/>
        <w:jc w:val="both"/>
        <w:rPr>
          <w:sz w:val="24"/>
          <w:szCs w:val="24"/>
          <w:lang w:eastAsia="uk-UA"/>
        </w:rPr>
      </w:pPr>
      <w:bookmarkStart w:id="1" w:name="n512"/>
      <w:bookmarkEnd w:id="1"/>
      <w:r w:rsidRPr="00310CAE">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86B033" w14:textId="77777777" w:rsidR="00717708" w:rsidRPr="00310CAE" w:rsidRDefault="00717708" w:rsidP="00717708">
      <w:pPr>
        <w:shd w:val="clear" w:color="auto" w:fill="FFFFFF"/>
        <w:spacing w:after="150"/>
        <w:ind w:left="567"/>
        <w:jc w:val="both"/>
        <w:rPr>
          <w:sz w:val="24"/>
          <w:szCs w:val="24"/>
          <w:lang w:eastAsia="uk-UA"/>
        </w:rPr>
      </w:pPr>
      <w:bookmarkStart w:id="2" w:name="n513"/>
      <w:bookmarkEnd w:id="2"/>
      <w:r w:rsidRPr="00310CAE">
        <w:rPr>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228440" w14:textId="77777777" w:rsidR="00717708" w:rsidRPr="00310CAE" w:rsidRDefault="00717708" w:rsidP="00717708">
      <w:pPr>
        <w:shd w:val="clear" w:color="auto" w:fill="FFFFFF"/>
        <w:spacing w:after="150"/>
        <w:ind w:left="567"/>
        <w:jc w:val="both"/>
        <w:rPr>
          <w:sz w:val="24"/>
          <w:szCs w:val="24"/>
          <w:lang w:eastAsia="uk-UA"/>
        </w:rPr>
      </w:pPr>
      <w:bookmarkStart w:id="3" w:name="n514"/>
      <w:bookmarkEnd w:id="3"/>
      <w:r w:rsidRPr="00310CAE">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5383821" w14:textId="77777777" w:rsidR="00717708" w:rsidRPr="00310CAE" w:rsidRDefault="00717708" w:rsidP="00717708">
      <w:pPr>
        <w:shd w:val="clear" w:color="auto" w:fill="FFFFFF"/>
        <w:spacing w:after="150"/>
        <w:ind w:left="567"/>
        <w:jc w:val="both"/>
        <w:rPr>
          <w:sz w:val="24"/>
          <w:szCs w:val="24"/>
          <w:lang w:eastAsia="uk-UA"/>
        </w:rPr>
      </w:pPr>
      <w:bookmarkStart w:id="4" w:name="n515"/>
      <w:bookmarkEnd w:id="4"/>
      <w:r w:rsidRPr="00310CAE">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10CAE">
        <w:rPr>
          <w:sz w:val="24"/>
          <w:szCs w:val="24"/>
          <w:lang w:eastAsia="uk-UA"/>
        </w:rPr>
        <w:t>пропорційно</w:t>
      </w:r>
      <w:proofErr w:type="spellEnd"/>
      <w:r w:rsidRPr="00310CAE">
        <w:rPr>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310CAE">
        <w:rPr>
          <w:sz w:val="24"/>
          <w:szCs w:val="24"/>
          <w:lang w:eastAsia="uk-UA"/>
        </w:rPr>
        <w:t>пропорційно</w:t>
      </w:r>
      <w:proofErr w:type="spellEnd"/>
      <w:r w:rsidRPr="00310CAE">
        <w:rPr>
          <w:sz w:val="24"/>
          <w:szCs w:val="24"/>
          <w:lang w:eastAsia="uk-UA"/>
        </w:rPr>
        <w:t xml:space="preserve"> до зміни податкового навантаження внаслідок зміни системи оподаткування;</w:t>
      </w:r>
    </w:p>
    <w:p w14:paraId="6315560D" w14:textId="08CE42A0" w:rsidR="00AE58D1" w:rsidRPr="00717708" w:rsidRDefault="00717708" w:rsidP="00717708">
      <w:pPr>
        <w:suppressAutoHyphens/>
        <w:adjustRightInd w:val="0"/>
        <w:ind w:left="567"/>
        <w:jc w:val="both"/>
        <w:rPr>
          <w:spacing w:val="-2"/>
          <w:sz w:val="24"/>
          <w:szCs w:val="24"/>
          <w:lang w:eastAsia="ar-SA"/>
        </w:rPr>
      </w:pPr>
      <w:bookmarkStart w:id="5" w:name="n516"/>
      <w:bookmarkEnd w:id="5"/>
      <w:r w:rsidRPr="00310CAE">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0CAE">
        <w:rPr>
          <w:sz w:val="24"/>
          <w:szCs w:val="24"/>
          <w:lang w:eastAsia="uk-UA"/>
        </w:rPr>
        <w:t>Platts</w:t>
      </w:r>
      <w:proofErr w:type="spellEnd"/>
      <w:r w:rsidRPr="00310CAE">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AE58D1" w:rsidRPr="00717708">
        <w:rPr>
          <w:spacing w:val="-2"/>
          <w:sz w:val="24"/>
          <w:szCs w:val="24"/>
          <w:lang w:eastAsia="ar-SA"/>
        </w:rPr>
        <w:t>;</w:t>
      </w:r>
    </w:p>
    <w:p w14:paraId="44931BDF" w14:textId="77777777" w:rsidR="00AE58D1" w:rsidRPr="00717708" w:rsidRDefault="00AE58D1" w:rsidP="00AE58D1">
      <w:pPr>
        <w:suppressAutoHyphens/>
        <w:adjustRightInd w:val="0"/>
        <w:ind w:left="567"/>
        <w:jc w:val="both"/>
        <w:rPr>
          <w:spacing w:val="-2"/>
          <w:sz w:val="24"/>
          <w:szCs w:val="24"/>
          <w:lang w:eastAsia="ar-SA"/>
        </w:rPr>
      </w:pPr>
      <w:r w:rsidRPr="00717708">
        <w:rPr>
          <w:spacing w:val="-2"/>
          <w:sz w:val="24"/>
          <w:szCs w:val="24"/>
          <w:lang w:eastAsia="ar-SA"/>
        </w:rPr>
        <w:t>8) зміни умов у зв’язку із застосуванням положень частини шостої статті 41 Закону України «Про публічні закупівлі».</w:t>
      </w:r>
      <w:bookmarkStart w:id="6" w:name="_GoBack"/>
      <w:bookmarkEnd w:id="6"/>
    </w:p>
    <w:p w14:paraId="7874892A" w14:textId="3A361089" w:rsidR="00BA6911" w:rsidRPr="00717708" w:rsidRDefault="00BA6911" w:rsidP="00AE58D1">
      <w:pPr>
        <w:spacing w:line="276" w:lineRule="auto"/>
        <w:ind w:left="567" w:right="53"/>
        <w:jc w:val="both"/>
        <w:rPr>
          <w:sz w:val="24"/>
          <w:szCs w:val="24"/>
        </w:rPr>
      </w:pPr>
      <w:r w:rsidRPr="00717708">
        <w:rPr>
          <w:sz w:val="24"/>
          <w:szCs w:val="24"/>
        </w:rPr>
        <w:t xml:space="preserve">11.2. Даний договір укладений за результатами електронного аукціону в системі </w:t>
      </w:r>
      <w:proofErr w:type="spellStart"/>
      <w:r w:rsidRPr="00717708">
        <w:rPr>
          <w:sz w:val="24"/>
          <w:szCs w:val="24"/>
        </w:rPr>
        <w:t>Рrozorro</w:t>
      </w:r>
      <w:proofErr w:type="spellEnd"/>
      <w:r w:rsidRPr="00717708">
        <w:rPr>
          <w:sz w:val="24"/>
          <w:szCs w:val="24"/>
        </w:rPr>
        <w:t xml:space="preserve"> із закупівлі: </w:t>
      </w:r>
      <w:r w:rsidRPr="00717708">
        <w:rPr>
          <w:b/>
          <w:sz w:val="24"/>
          <w:szCs w:val="24"/>
        </w:rPr>
        <w:t>ДК 021:2015 - 71630000-3 - "Послуги з технічного огляду та випробувань" (Послуги з перевірки технічного стану діючих електроустановок та вимірювання опору розтікання на основних заземлювачах і заземлення магістралей і устаткування)</w:t>
      </w:r>
    </w:p>
    <w:p w14:paraId="29BF122F" w14:textId="77777777" w:rsidR="00BA6911" w:rsidRPr="00717708" w:rsidRDefault="00BA6911" w:rsidP="00AE58D1">
      <w:pPr>
        <w:spacing w:line="276" w:lineRule="auto"/>
        <w:ind w:left="567" w:right="53"/>
        <w:jc w:val="both"/>
        <w:rPr>
          <w:iCs/>
          <w:sz w:val="24"/>
          <w:szCs w:val="24"/>
          <w:lang w:eastAsia="ru-RU"/>
        </w:rPr>
      </w:pPr>
      <w:r w:rsidRPr="00717708">
        <w:rPr>
          <w:iCs/>
          <w:sz w:val="24"/>
          <w:szCs w:val="24"/>
          <w:lang w:eastAsia="ru-RU"/>
        </w:rPr>
        <w:t xml:space="preserve">11.3. З питань, що не передбачені даним Договором, сторони керуються діючим </w:t>
      </w:r>
      <w:r w:rsidRPr="00717708">
        <w:rPr>
          <w:iCs/>
          <w:sz w:val="24"/>
          <w:szCs w:val="24"/>
          <w:lang w:eastAsia="ru-RU"/>
        </w:rPr>
        <w:lastRenderedPageBreak/>
        <w:t>законодавством України.</w:t>
      </w:r>
    </w:p>
    <w:p w14:paraId="22296DB7" w14:textId="77777777" w:rsidR="00BA6911" w:rsidRPr="00717708" w:rsidRDefault="00BA6911" w:rsidP="00AE58D1">
      <w:pPr>
        <w:tabs>
          <w:tab w:val="left" w:pos="8931"/>
        </w:tabs>
        <w:spacing w:line="276" w:lineRule="auto"/>
        <w:ind w:left="567" w:right="53"/>
        <w:jc w:val="both"/>
        <w:rPr>
          <w:iCs/>
          <w:sz w:val="24"/>
          <w:szCs w:val="24"/>
          <w:lang w:eastAsia="ru-RU"/>
        </w:rPr>
      </w:pPr>
      <w:r w:rsidRPr="00717708">
        <w:rPr>
          <w:iCs/>
          <w:sz w:val="24"/>
          <w:szCs w:val="24"/>
          <w:lang w:eastAsia="ru-RU"/>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A62DAC0" w14:textId="77777777" w:rsidR="00BA6911" w:rsidRPr="00717708" w:rsidRDefault="00BA6911" w:rsidP="00AE58D1">
      <w:pPr>
        <w:spacing w:line="276" w:lineRule="auto"/>
        <w:ind w:left="567" w:right="53"/>
        <w:jc w:val="both"/>
        <w:rPr>
          <w:iCs/>
          <w:sz w:val="24"/>
          <w:szCs w:val="24"/>
          <w:lang w:eastAsia="ru-RU"/>
        </w:rPr>
      </w:pPr>
      <w:r w:rsidRPr="00717708">
        <w:rPr>
          <w:iCs/>
          <w:sz w:val="24"/>
          <w:szCs w:val="24"/>
          <w:lang w:eastAsia="ru-RU"/>
        </w:rPr>
        <w:t>11.5.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днів.</w:t>
      </w:r>
    </w:p>
    <w:p w14:paraId="2D6EC65A" w14:textId="77777777" w:rsidR="00BA6911" w:rsidRPr="00717708" w:rsidRDefault="00BA6911" w:rsidP="00AE58D1">
      <w:pPr>
        <w:spacing w:line="276" w:lineRule="auto"/>
        <w:ind w:left="567" w:right="53"/>
        <w:jc w:val="both"/>
        <w:rPr>
          <w:iCs/>
          <w:sz w:val="24"/>
          <w:szCs w:val="24"/>
          <w:lang w:eastAsia="ru-RU"/>
        </w:rPr>
      </w:pPr>
      <w:r w:rsidRPr="00717708">
        <w:rPr>
          <w:iCs/>
          <w:sz w:val="24"/>
          <w:szCs w:val="24"/>
          <w:lang w:eastAsia="ru-RU"/>
        </w:rPr>
        <w:t xml:space="preserve">11.6. Договір припиняється в односторонньому порядку за ініціативою Замовника у випадках, що передбачені умовами Договору. Виконавець бере на себе ризик неодержання повідомлення Замовника про розірвання, припинення Договору, якщо повідомлення відправлено Виконавцю Замовником рекомендованим листом через засоби поштового зв’язку України за фактичною </w:t>
      </w:r>
      <w:proofErr w:type="spellStart"/>
      <w:r w:rsidRPr="00717708">
        <w:rPr>
          <w:iCs/>
          <w:sz w:val="24"/>
          <w:szCs w:val="24"/>
          <w:lang w:eastAsia="ru-RU"/>
        </w:rPr>
        <w:t>адресою</w:t>
      </w:r>
      <w:proofErr w:type="spellEnd"/>
      <w:r w:rsidRPr="00717708">
        <w:rPr>
          <w:iCs/>
          <w:sz w:val="24"/>
          <w:szCs w:val="24"/>
          <w:lang w:eastAsia="ru-RU"/>
        </w:rPr>
        <w:t>, зазначеною у Договорі.</w:t>
      </w:r>
    </w:p>
    <w:p w14:paraId="0DBC32EE" w14:textId="556E235B" w:rsidR="00BA6911" w:rsidRPr="00717708" w:rsidRDefault="00BA6911" w:rsidP="00AE58D1">
      <w:pPr>
        <w:spacing w:line="276" w:lineRule="auto"/>
        <w:ind w:left="567" w:right="53"/>
        <w:jc w:val="both"/>
        <w:rPr>
          <w:iCs/>
          <w:sz w:val="24"/>
          <w:szCs w:val="24"/>
          <w:lang w:eastAsia="ru-RU"/>
        </w:rPr>
      </w:pPr>
      <w:r w:rsidRPr="00717708">
        <w:rPr>
          <w:iCs/>
          <w:sz w:val="24"/>
          <w:szCs w:val="24"/>
          <w:lang w:eastAsia="ru-RU"/>
        </w:rPr>
        <w:t>11.7. На момент укладення даного Договору, Замовник є неприбутковою організацією, а Виконавець має статус ____________________________________________________________.</w:t>
      </w:r>
    </w:p>
    <w:p w14:paraId="07FA8BD6" w14:textId="77777777" w:rsidR="00BA6911" w:rsidRPr="00717708" w:rsidRDefault="00BA6911" w:rsidP="00AE58D1">
      <w:pPr>
        <w:spacing w:line="276" w:lineRule="auto"/>
        <w:ind w:left="567" w:right="53"/>
        <w:jc w:val="both"/>
        <w:rPr>
          <w:iCs/>
          <w:sz w:val="24"/>
          <w:szCs w:val="24"/>
          <w:lang w:eastAsia="ru-RU"/>
        </w:rPr>
      </w:pPr>
      <w:r w:rsidRPr="00717708">
        <w:rPr>
          <w:iCs/>
          <w:sz w:val="24"/>
          <w:szCs w:val="24"/>
          <w:lang w:eastAsia="ru-RU"/>
        </w:rPr>
        <w:t>11.8. Виконавець підтверджує, що він має усі необхідні дозволи (ліцензії), для належного виконання своїх зобов’язань за Договором.</w:t>
      </w:r>
    </w:p>
    <w:p w14:paraId="31D34D23" w14:textId="77777777" w:rsidR="00BA6911" w:rsidRPr="00717708" w:rsidRDefault="00BA6911" w:rsidP="00AE58D1">
      <w:pPr>
        <w:spacing w:line="276" w:lineRule="auto"/>
        <w:ind w:left="567" w:right="53"/>
        <w:jc w:val="both"/>
        <w:rPr>
          <w:iCs/>
          <w:sz w:val="24"/>
          <w:szCs w:val="24"/>
          <w:lang w:eastAsia="ru-RU"/>
        </w:rPr>
      </w:pPr>
      <w:r w:rsidRPr="00717708">
        <w:rPr>
          <w:iCs/>
          <w:sz w:val="24"/>
          <w:szCs w:val="24"/>
          <w:lang w:eastAsia="ru-RU"/>
        </w:rPr>
        <w:t>11.9.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1242FAA1" w14:textId="77777777" w:rsidR="00BA6911" w:rsidRPr="00717708" w:rsidRDefault="00BA6911" w:rsidP="00AE58D1">
      <w:pPr>
        <w:spacing w:line="276" w:lineRule="auto"/>
        <w:ind w:left="567" w:right="53"/>
        <w:jc w:val="both"/>
        <w:rPr>
          <w:iCs/>
          <w:sz w:val="24"/>
          <w:szCs w:val="24"/>
          <w:lang w:eastAsia="ru-RU"/>
        </w:rPr>
      </w:pPr>
      <w:r w:rsidRPr="00717708">
        <w:rPr>
          <w:iCs/>
          <w:sz w:val="24"/>
          <w:szCs w:val="24"/>
          <w:lang w:eastAsia="ru-RU"/>
        </w:rPr>
        <w:t>11.10.  Жодна із Сторін не має права передавати права та обов’язки за даним Договором третій особі без отримання письмової згоди іншої Сторони.</w:t>
      </w:r>
    </w:p>
    <w:p w14:paraId="0A68BE67" w14:textId="2E95ADD5" w:rsidR="006D779F" w:rsidRPr="00717708" w:rsidRDefault="00BA6911" w:rsidP="00AE58D1">
      <w:pPr>
        <w:ind w:left="567" w:right="53"/>
        <w:jc w:val="both"/>
        <w:rPr>
          <w:sz w:val="24"/>
          <w:szCs w:val="24"/>
        </w:rPr>
      </w:pPr>
      <w:r w:rsidRPr="00717708">
        <w:rPr>
          <w:iCs/>
          <w:sz w:val="24"/>
          <w:szCs w:val="24"/>
          <w:lang w:eastAsia="ru-RU"/>
        </w:rPr>
        <w:t>11.11.  Даний Договір складено українською мовою у двох примірниках, які мають однакову юридичну силу і зберігаються у кожної із сторін</w:t>
      </w:r>
      <w:r w:rsidR="006D779F" w:rsidRPr="00717708">
        <w:rPr>
          <w:sz w:val="24"/>
          <w:szCs w:val="24"/>
        </w:rPr>
        <w:t>.</w:t>
      </w:r>
    </w:p>
    <w:p w14:paraId="6F5D2837" w14:textId="77777777" w:rsidR="006D779F" w:rsidRPr="00717708" w:rsidRDefault="006D779F" w:rsidP="006D779F">
      <w:pPr>
        <w:rPr>
          <w:sz w:val="24"/>
          <w:szCs w:val="24"/>
        </w:rPr>
      </w:pPr>
    </w:p>
    <w:p w14:paraId="288C00BC" w14:textId="5070C935" w:rsidR="006D779F" w:rsidRPr="00717708" w:rsidRDefault="006D779F" w:rsidP="009A5E25">
      <w:pPr>
        <w:ind w:left="793" w:right="33"/>
        <w:jc w:val="center"/>
        <w:outlineLvl w:val="0"/>
        <w:rPr>
          <w:b/>
          <w:sz w:val="24"/>
          <w:szCs w:val="24"/>
        </w:rPr>
      </w:pPr>
      <w:r w:rsidRPr="00717708">
        <w:rPr>
          <w:b/>
          <w:bCs/>
          <w:sz w:val="24"/>
          <w:szCs w:val="24"/>
        </w:rPr>
        <w:t>ХІІ. Додатки до договору</w:t>
      </w:r>
    </w:p>
    <w:p w14:paraId="1E04FE1F" w14:textId="77777777" w:rsidR="006D779F" w:rsidRPr="00717708" w:rsidRDefault="006D779F" w:rsidP="006D779F">
      <w:pPr>
        <w:ind w:left="500"/>
        <w:jc w:val="both"/>
        <w:rPr>
          <w:sz w:val="24"/>
          <w:szCs w:val="24"/>
        </w:rPr>
      </w:pPr>
      <w:r w:rsidRPr="00717708">
        <w:rPr>
          <w:sz w:val="24"/>
          <w:szCs w:val="24"/>
        </w:rPr>
        <w:t>Невід’ємною частиною цього Договору є:</w:t>
      </w:r>
    </w:p>
    <w:p w14:paraId="4095AC3A" w14:textId="30491A92" w:rsidR="006D779F" w:rsidRPr="00717708" w:rsidRDefault="006D779F" w:rsidP="006D779F">
      <w:pPr>
        <w:numPr>
          <w:ilvl w:val="0"/>
          <w:numId w:val="2"/>
        </w:numPr>
        <w:tabs>
          <w:tab w:val="left" w:pos="626"/>
        </w:tabs>
        <w:jc w:val="both"/>
        <w:rPr>
          <w:sz w:val="24"/>
          <w:szCs w:val="24"/>
        </w:rPr>
      </w:pPr>
      <w:r w:rsidRPr="00717708">
        <w:rPr>
          <w:spacing w:val="-7"/>
          <w:sz w:val="24"/>
          <w:szCs w:val="24"/>
        </w:rPr>
        <w:t xml:space="preserve">Додаток </w:t>
      </w:r>
      <w:r w:rsidRPr="00717708">
        <w:rPr>
          <w:spacing w:val="-3"/>
          <w:sz w:val="24"/>
          <w:szCs w:val="24"/>
        </w:rPr>
        <w:t xml:space="preserve">1. </w:t>
      </w:r>
      <w:r w:rsidRPr="00717708">
        <w:rPr>
          <w:spacing w:val="-7"/>
          <w:sz w:val="24"/>
          <w:szCs w:val="24"/>
        </w:rPr>
        <w:t xml:space="preserve">Розрахунок </w:t>
      </w:r>
      <w:r w:rsidRPr="00717708">
        <w:rPr>
          <w:spacing w:val="-6"/>
          <w:sz w:val="24"/>
          <w:szCs w:val="24"/>
        </w:rPr>
        <w:t>вартості послуг;</w:t>
      </w:r>
    </w:p>
    <w:p w14:paraId="48FCF30E" w14:textId="77777777" w:rsidR="006D779F" w:rsidRPr="00717708" w:rsidRDefault="006D779F" w:rsidP="006D779F">
      <w:pPr>
        <w:numPr>
          <w:ilvl w:val="0"/>
          <w:numId w:val="2"/>
        </w:numPr>
        <w:tabs>
          <w:tab w:val="left" w:pos="626"/>
        </w:tabs>
        <w:jc w:val="both"/>
        <w:rPr>
          <w:sz w:val="24"/>
          <w:szCs w:val="24"/>
        </w:rPr>
      </w:pPr>
      <w:r w:rsidRPr="00717708">
        <w:rPr>
          <w:spacing w:val="-7"/>
          <w:sz w:val="24"/>
          <w:szCs w:val="24"/>
        </w:rPr>
        <w:t xml:space="preserve">Додаток </w:t>
      </w:r>
      <w:r w:rsidRPr="00717708">
        <w:rPr>
          <w:spacing w:val="-3"/>
          <w:sz w:val="24"/>
          <w:szCs w:val="24"/>
        </w:rPr>
        <w:t xml:space="preserve">2. </w:t>
      </w:r>
      <w:r w:rsidRPr="00717708">
        <w:rPr>
          <w:spacing w:val="-7"/>
          <w:sz w:val="24"/>
          <w:szCs w:val="24"/>
        </w:rPr>
        <w:t xml:space="preserve">Перелік </w:t>
      </w:r>
      <w:r w:rsidRPr="00717708">
        <w:rPr>
          <w:spacing w:val="-3"/>
          <w:sz w:val="24"/>
          <w:szCs w:val="24"/>
        </w:rPr>
        <w:t xml:space="preserve">та </w:t>
      </w:r>
      <w:r w:rsidRPr="00717708">
        <w:rPr>
          <w:spacing w:val="-7"/>
          <w:sz w:val="24"/>
          <w:szCs w:val="24"/>
        </w:rPr>
        <w:t xml:space="preserve">місце знаходження закладів освіти, </w:t>
      </w:r>
      <w:r w:rsidRPr="00717708">
        <w:rPr>
          <w:spacing w:val="-8"/>
          <w:sz w:val="24"/>
          <w:szCs w:val="24"/>
        </w:rPr>
        <w:t xml:space="preserve">підпорядкованих </w:t>
      </w:r>
      <w:r w:rsidRPr="00717708">
        <w:rPr>
          <w:spacing w:val="-7"/>
          <w:sz w:val="24"/>
          <w:szCs w:val="24"/>
        </w:rPr>
        <w:t>Управлінню освіти.</w:t>
      </w:r>
    </w:p>
    <w:p w14:paraId="2B052C97" w14:textId="77777777" w:rsidR="006D779F" w:rsidRPr="00717708" w:rsidRDefault="006D779F" w:rsidP="006D779F">
      <w:pPr>
        <w:spacing w:before="10"/>
        <w:rPr>
          <w:sz w:val="24"/>
          <w:szCs w:val="24"/>
        </w:rPr>
      </w:pPr>
    </w:p>
    <w:p w14:paraId="008C61CB" w14:textId="77777777" w:rsidR="006D779F" w:rsidRPr="00717708" w:rsidRDefault="006D779F" w:rsidP="006D779F">
      <w:pPr>
        <w:ind w:left="793" w:right="758"/>
        <w:jc w:val="center"/>
        <w:outlineLvl w:val="0"/>
        <w:rPr>
          <w:b/>
          <w:bCs/>
          <w:sz w:val="24"/>
          <w:szCs w:val="24"/>
        </w:rPr>
      </w:pPr>
      <w:r w:rsidRPr="00717708">
        <w:rPr>
          <w:b/>
          <w:bCs/>
          <w:sz w:val="24"/>
          <w:szCs w:val="24"/>
        </w:rPr>
        <w:t>ХІІІ. Місце знаходження та банківські реквізити сторін</w:t>
      </w:r>
    </w:p>
    <w:tbl>
      <w:tblPr>
        <w:tblStyle w:val="TableNormal"/>
        <w:tblW w:w="9588" w:type="dxa"/>
        <w:tblInd w:w="1039" w:type="dxa"/>
        <w:tblLayout w:type="fixed"/>
        <w:tblLook w:val="01E0" w:firstRow="1" w:lastRow="1" w:firstColumn="1" w:lastColumn="1" w:noHBand="0" w:noVBand="0"/>
      </w:tblPr>
      <w:tblGrid>
        <w:gridCol w:w="4768"/>
        <w:gridCol w:w="4820"/>
      </w:tblGrid>
      <w:tr w:rsidR="00717708" w:rsidRPr="00717708" w14:paraId="5328DBC4" w14:textId="77777777" w:rsidTr="00842608">
        <w:trPr>
          <w:trHeight w:val="4110"/>
        </w:trPr>
        <w:tc>
          <w:tcPr>
            <w:tcW w:w="4768" w:type="dxa"/>
          </w:tcPr>
          <w:p w14:paraId="78BCFE4E" w14:textId="77777777" w:rsidR="001A01A7" w:rsidRPr="00717708" w:rsidRDefault="001A01A7" w:rsidP="001A01A7">
            <w:pPr>
              <w:spacing w:line="266" w:lineRule="exact"/>
              <w:ind w:left="88"/>
              <w:jc w:val="center"/>
              <w:rPr>
                <w:b/>
                <w:sz w:val="24"/>
                <w:szCs w:val="24"/>
                <w:lang w:val="uk-UA"/>
              </w:rPr>
            </w:pPr>
            <w:r w:rsidRPr="00717708">
              <w:rPr>
                <w:b/>
                <w:sz w:val="24"/>
                <w:szCs w:val="24"/>
                <w:lang w:val="uk-UA"/>
              </w:rPr>
              <w:t>Замовник:</w:t>
            </w:r>
          </w:p>
          <w:p w14:paraId="0575012F" w14:textId="4F81544D" w:rsidR="001A01A7" w:rsidRPr="00717708" w:rsidRDefault="001A01A7" w:rsidP="001A01A7">
            <w:pPr>
              <w:spacing w:before="7"/>
              <w:ind w:left="88" w:right="552"/>
              <w:rPr>
                <w:sz w:val="24"/>
                <w:szCs w:val="24"/>
                <w:lang w:val="uk-UA"/>
              </w:rPr>
            </w:pPr>
            <w:r w:rsidRPr="00717708">
              <w:rPr>
                <w:spacing w:val="-8"/>
                <w:sz w:val="24"/>
                <w:szCs w:val="24"/>
                <w:lang w:val="uk-UA"/>
              </w:rPr>
              <w:t xml:space="preserve">Управління освіти Святошинської районної </w:t>
            </w:r>
            <w:r w:rsidRPr="00717708">
              <w:rPr>
                <w:sz w:val="24"/>
                <w:szCs w:val="24"/>
                <w:lang w:val="uk-UA"/>
              </w:rPr>
              <w:t xml:space="preserve">в </w:t>
            </w:r>
            <w:r w:rsidRPr="00717708">
              <w:rPr>
                <w:spacing w:val="-7"/>
                <w:sz w:val="24"/>
                <w:szCs w:val="24"/>
                <w:lang w:val="uk-UA"/>
              </w:rPr>
              <w:t xml:space="preserve">місті </w:t>
            </w:r>
            <w:r w:rsidRPr="00717708">
              <w:rPr>
                <w:spacing w:val="-6"/>
                <w:sz w:val="24"/>
                <w:szCs w:val="24"/>
                <w:lang w:val="uk-UA"/>
              </w:rPr>
              <w:t xml:space="preserve">Києві </w:t>
            </w:r>
            <w:r w:rsidRPr="00717708">
              <w:rPr>
                <w:spacing w:val="-8"/>
                <w:sz w:val="24"/>
                <w:szCs w:val="24"/>
                <w:lang w:val="uk-UA"/>
              </w:rPr>
              <w:t>державної адміністрації</w:t>
            </w:r>
          </w:p>
          <w:p w14:paraId="27BB8C0B" w14:textId="77777777" w:rsidR="001A01A7" w:rsidRPr="00717708" w:rsidRDefault="001A01A7" w:rsidP="001A01A7">
            <w:pPr>
              <w:ind w:left="88" w:right="552"/>
              <w:rPr>
                <w:spacing w:val="-5"/>
                <w:sz w:val="24"/>
                <w:szCs w:val="24"/>
                <w:lang w:val="ru-RU"/>
              </w:rPr>
            </w:pPr>
            <w:r w:rsidRPr="00717708">
              <w:rPr>
                <w:spacing w:val="-7"/>
                <w:sz w:val="24"/>
                <w:szCs w:val="24"/>
                <w:lang w:val="ru-RU"/>
              </w:rPr>
              <w:t xml:space="preserve">03148, </w:t>
            </w:r>
            <w:r w:rsidRPr="00717708">
              <w:rPr>
                <w:spacing w:val="-3"/>
                <w:sz w:val="24"/>
                <w:szCs w:val="24"/>
                <w:lang w:val="ru-RU"/>
              </w:rPr>
              <w:t xml:space="preserve">м. </w:t>
            </w:r>
            <w:proofErr w:type="spellStart"/>
            <w:r w:rsidRPr="00717708">
              <w:rPr>
                <w:spacing w:val="-6"/>
                <w:sz w:val="24"/>
                <w:szCs w:val="24"/>
                <w:lang w:val="ru-RU"/>
              </w:rPr>
              <w:t>Київ</w:t>
            </w:r>
            <w:proofErr w:type="spellEnd"/>
            <w:r w:rsidRPr="00717708">
              <w:rPr>
                <w:spacing w:val="-6"/>
                <w:sz w:val="24"/>
                <w:szCs w:val="24"/>
                <w:lang w:val="ru-RU"/>
              </w:rPr>
              <w:t xml:space="preserve">, </w:t>
            </w:r>
            <w:proofErr w:type="spellStart"/>
            <w:r w:rsidRPr="00717708">
              <w:rPr>
                <w:spacing w:val="-5"/>
                <w:sz w:val="24"/>
                <w:szCs w:val="24"/>
                <w:lang w:val="ru-RU"/>
              </w:rPr>
              <w:t>вул</w:t>
            </w:r>
            <w:proofErr w:type="spellEnd"/>
            <w:r w:rsidRPr="00717708">
              <w:rPr>
                <w:spacing w:val="-5"/>
                <w:sz w:val="24"/>
                <w:szCs w:val="24"/>
                <w:lang w:val="ru-RU"/>
              </w:rPr>
              <w:t xml:space="preserve">. </w:t>
            </w:r>
            <w:proofErr w:type="spellStart"/>
            <w:r w:rsidRPr="00717708">
              <w:rPr>
                <w:spacing w:val="-6"/>
                <w:sz w:val="24"/>
                <w:szCs w:val="24"/>
                <w:lang w:val="ru-RU"/>
              </w:rPr>
              <w:t>Якуба</w:t>
            </w:r>
            <w:proofErr w:type="spellEnd"/>
            <w:r w:rsidRPr="00717708">
              <w:rPr>
                <w:spacing w:val="-6"/>
                <w:sz w:val="24"/>
                <w:szCs w:val="24"/>
                <w:lang w:val="ru-RU"/>
              </w:rPr>
              <w:t xml:space="preserve"> </w:t>
            </w:r>
            <w:r w:rsidRPr="00717708">
              <w:rPr>
                <w:spacing w:val="-7"/>
                <w:sz w:val="24"/>
                <w:szCs w:val="24"/>
                <w:lang w:val="ru-RU"/>
              </w:rPr>
              <w:t xml:space="preserve">Коласа, </w:t>
            </w:r>
            <w:r w:rsidRPr="00717708">
              <w:rPr>
                <w:spacing w:val="-5"/>
                <w:sz w:val="24"/>
                <w:szCs w:val="24"/>
                <w:lang w:val="ru-RU"/>
              </w:rPr>
              <w:t xml:space="preserve">6А </w:t>
            </w:r>
          </w:p>
          <w:p w14:paraId="74BB0B83" w14:textId="2F8BF826" w:rsidR="001A01A7" w:rsidRPr="00717708" w:rsidRDefault="001A01A7" w:rsidP="001A01A7">
            <w:pPr>
              <w:ind w:left="88" w:right="552"/>
              <w:rPr>
                <w:sz w:val="24"/>
                <w:szCs w:val="24"/>
              </w:rPr>
            </w:pPr>
            <w:r w:rsidRPr="00717708">
              <w:rPr>
                <w:spacing w:val="-6"/>
                <w:sz w:val="24"/>
                <w:szCs w:val="24"/>
                <w:lang w:val="ru-RU"/>
              </w:rPr>
              <w:t xml:space="preserve">Тел. </w:t>
            </w:r>
            <w:r w:rsidRPr="00717708">
              <w:rPr>
                <w:spacing w:val="-6"/>
                <w:sz w:val="24"/>
                <w:szCs w:val="24"/>
              </w:rPr>
              <w:t xml:space="preserve">(044) </w:t>
            </w:r>
            <w:r w:rsidRPr="00717708">
              <w:rPr>
                <w:spacing w:val="-10"/>
                <w:sz w:val="24"/>
                <w:szCs w:val="24"/>
              </w:rPr>
              <w:t>403-30-03</w:t>
            </w:r>
          </w:p>
          <w:p w14:paraId="46B59D92" w14:textId="77777777" w:rsidR="001A01A7" w:rsidRPr="00717708" w:rsidRDefault="001A01A7" w:rsidP="001A01A7">
            <w:pPr>
              <w:tabs>
                <w:tab w:val="left" w:pos="4636"/>
              </w:tabs>
              <w:ind w:left="88"/>
              <w:rPr>
                <w:sz w:val="24"/>
                <w:szCs w:val="24"/>
              </w:rPr>
            </w:pPr>
            <w:r w:rsidRPr="00717708">
              <w:rPr>
                <w:sz w:val="24"/>
                <w:szCs w:val="24"/>
              </w:rPr>
              <w:t>р/р</w:t>
            </w:r>
            <w:r w:rsidRPr="00717708">
              <w:rPr>
                <w:sz w:val="24"/>
                <w:szCs w:val="24"/>
                <w:u w:val="single"/>
              </w:rPr>
              <w:tab/>
            </w:r>
          </w:p>
          <w:p w14:paraId="406AC2FB" w14:textId="753DBA2F" w:rsidR="001A01A7" w:rsidRPr="00717708" w:rsidRDefault="00803B99" w:rsidP="001A01A7">
            <w:pPr>
              <w:spacing w:before="8"/>
              <w:ind w:left="88"/>
              <w:rPr>
                <w:sz w:val="24"/>
                <w:szCs w:val="24"/>
                <w:lang w:val="uk-UA"/>
              </w:rPr>
            </w:pPr>
            <w:r w:rsidRPr="00717708">
              <w:rPr>
                <w:sz w:val="24"/>
                <w:szCs w:val="24"/>
                <w:lang w:val="uk-UA"/>
              </w:rPr>
              <w:t>______________________________________</w:t>
            </w:r>
          </w:p>
          <w:p w14:paraId="5AC6E1F6" w14:textId="77777777" w:rsidR="001A01A7" w:rsidRPr="00717708" w:rsidRDefault="001A01A7" w:rsidP="001A01A7">
            <w:pPr>
              <w:spacing w:line="20" w:lineRule="exact"/>
              <w:ind w:left="88"/>
              <w:rPr>
                <w:sz w:val="24"/>
                <w:szCs w:val="24"/>
              </w:rPr>
            </w:pPr>
            <w:r w:rsidRPr="00717708">
              <w:rPr>
                <w:noProof/>
                <w:sz w:val="24"/>
                <w:szCs w:val="24"/>
                <w:lang w:eastAsia="uk-UA"/>
              </w:rPr>
              <mc:AlternateContent>
                <mc:Choice Requires="wpg">
                  <w:drawing>
                    <wp:inline distT="0" distB="0" distL="0" distR="0" wp14:anchorId="472F656E" wp14:editId="0052F75E">
                      <wp:extent cx="1887220" cy="5715"/>
                      <wp:effectExtent l="5080" t="7620" r="12700" b="5715"/>
                      <wp:docPr id="3"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7220" cy="5715"/>
                                <a:chOff x="0" y="0"/>
                                <a:chExt cx="2972" cy="9"/>
                              </a:xfrm>
                            </wpg:grpSpPr>
                            <wps:wsp>
                              <wps:cNvPr id="4" name="Line 89"/>
                              <wps:cNvCnPr>
                                <a:cxnSpLocks noChangeShapeType="1"/>
                              </wps:cNvCnPr>
                              <wps:spPr bwMode="auto">
                                <a:xfrm>
                                  <a:off x="0" y="4"/>
                                  <a:ext cx="297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8B1A6" id="Групувати 3" o:spid="_x0000_s1026" style="width:148.6pt;height:.45pt;mso-position-horizontal-relative:char;mso-position-vertical-relative:line" coordsize="2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">
                      <v:line id="Line 89" o:spid="_x0000_s1027" style="position:absolute;visibility:visible;mso-wrap-style:square" from="0,4" to="2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yNxAAAANoAAAAPAAAAZHJzL2Rvd25yZXYueG1sRI9Ba8JA&#10;FITvgv9heUIvohtbsZ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AjbnI3EAAAA2gAAAA8A&#10;AAAAAAAAAAAAAAAABwIAAGRycy9kb3ducmV2LnhtbFBLBQYAAAAAAwADALcAAAD4AgAAAAA=&#10;" strokeweight=".15578mm"/>
                      <w10:anchorlock/>
                    </v:group>
                  </w:pict>
                </mc:Fallback>
              </mc:AlternateContent>
            </w:r>
          </w:p>
          <w:p w14:paraId="1AD77ED9" w14:textId="2233E49F" w:rsidR="001A01A7" w:rsidRPr="00717708" w:rsidRDefault="001A01A7" w:rsidP="001A01A7">
            <w:pPr>
              <w:ind w:left="88" w:right="2393"/>
              <w:rPr>
                <w:sz w:val="24"/>
                <w:szCs w:val="24"/>
                <w:lang w:val="ru-RU"/>
              </w:rPr>
            </w:pPr>
            <w:r w:rsidRPr="00717708">
              <w:rPr>
                <w:sz w:val="24"/>
                <w:szCs w:val="24"/>
                <w:lang w:val="ru-RU"/>
              </w:rPr>
              <w:t xml:space="preserve">в ГУ ДКСУ м. </w:t>
            </w:r>
            <w:proofErr w:type="spellStart"/>
            <w:r w:rsidRPr="00717708">
              <w:rPr>
                <w:sz w:val="24"/>
                <w:szCs w:val="24"/>
                <w:lang w:val="ru-RU"/>
              </w:rPr>
              <w:t>Києва</w:t>
            </w:r>
            <w:proofErr w:type="spellEnd"/>
            <w:r w:rsidRPr="00717708">
              <w:rPr>
                <w:sz w:val="24"/>
                <w:szCs w:val="24"/>
                <w:lang w:val="ru-RU"/>
              </w:rPr>
              <w:t xml:space="preserve"> Код банку 820172</w:t>
            </w:r>
          </w:p>
          <w:p w14:paraId="582A148F" w14:textId="77777777" w:rsidR="001A01A7" w:rsidRPr="00C7152E" w:rsidRDefault="001A01A7" w:rsidP="001A01A7">
            <w:pPr>
              <w:ind w:left="88"/>
              <w:rPr>
                <w:sz w:val="24"/>
                <w:szCs w:val="24"/>
                <w:lang w:val="ru-RU"/>
              </w:rPr>
            </w:pPr>
            <w:r w:rsidRPr="00C7152E">
              <w:rPr>
                <w:sz w:val="24"/>
                <w:szCs w:val="24"/>
                <w:lang w:val="ru-RU"/>
              </w:rPr>
              <w:t>Код за ЄДРПОУ 37498536</w:t>
            </w:r>
          </w:p>
          <w:p w14:paraId="6163A7F6" w14:textId="77777777" w:rsidR="001A01A7" w:rsidRPr="00C7152E" w:rsidRDefault="001A01A7" w:rsidP="001A01A7">
            <w:pPr>
              <w:ind w:left="88"/>
              <w:rPr>
                <w:sz w:val="24"/>
                <w:szCs w:val="24"/>
                <w:lang w:val="ru-RU"/>
              </w:rPr>
            </w:pPr>
            <w:r w:rsidRPr="00C7152E">
              <w:rPr>
                <w:sz w:val="24"/>
                <w:szCs w:val="24"/>
                <w:lang w:val="ru-RU"/>
              </w:rPr>
              <w:t>Начальник</w:t>
            </w:r>
          </w:p>
          <w:p w14:paraId="12F348AB" w14:textId="77777777" w:rsidR="006D779F" w:rsidRPr="00C7152E" w:rsidRDefault="006D779F" w:rsidP="0041668C">
            <w:pPr>
              <w:spacing w:line="266" w:lineRule="exact"/>
              <w:ind w:left="200"/>
              <w:rPr>
                <w:sz w:val="24"/>
                <w:szCs w:val="24"/>
                <w:lang w:val="ru-RU"/>
              </w:rPr>
            </w:pPr>
          </w:p>
          <w:p w14:paraId="51CFC123" w14:textId="5736BB34" w:rsidR="00803B99" w:rsidRPr="00717708" w:rsidRDefault="00803B99" w:rsidP="0041668C">
            <w:pPr>
              <w:spacing w:line="266" w:lineRule="exact"/>
              <w:ind w:left="200"/>
              <w:rPr>
                <w:sz w:val="24"/>
                <w:szCs w:val="24"/>
                <w:lang w:val="uk-UA"/>
              </w:rPr>
            </w:pPr>
            <w:r w:rsidRPr="00717708">
              <w:rPr>
                <w:sz w:val="24"/>
                <w:szCs w:val="24"/>
                <w:lang w:val="uk-UA"/>
              </w:rPr>
              <w:t>____________________ О.В. Сукенніков</w:t>
            </w:r>
          </w:p>
        </w:tc>
        <w:tc>
          <w:tcPr>
            <w:tcW w:w="4820" w:type="dxa"/>
          </w:tcPr>
          <w:p w14:paraId="1E22E7BA" w14:textId="77777777" w:rsidR="001A01A7" w:rsidRPr="00717708" w:rsidRDefault="001A01A7" w:rsidP="001A01A7">
            <w:pPr>
              <w:spacing w:line="266" w:lineRule="exact"/>
              <w:ind w:left="139"/>
              <w:jc w:val="center"/>
              <w:rPr>
                <w:b/>
                <w:sz w:val="24"/>
                <w:szCs w:val="24"/>
              </w:rPr>
            </w:pPr>
            <w:proofErr w:type="spellStart"/>
            <w:r w:rsidRPr="00717708">
              <w:rPr>
                <w:b/>
                <w:sz w:val="24"/>
                <w:szCs w:val="24"/>
              </w:rPr>
              <w:t>Виконавець</w:t>
            </w:r>
            <w:proofErr w:type="spellEnd"/>
            <w:r w:rsidRPr="00717708">
              <w:rPr>
                <w:b/>
                <w:sz w:val="24"/>
                <w:szCs w:val="24"/>
              </w:rPr>
              <w:t>:</w:t>
            </w:r>
          </w:p>
          <w:p w14:paraId="753D7E72" w14:textId="1A6B8D75" w:rsidR="006D779F" w:rsidRPr="003332A6" w:rsidRDefault="006D779F" w:rsidP="001A01A7">
            <w:pPr>
              <w:tabs>
                <w:tab w:val="left" w:pos="3855"/>
              </w:tabs>
              <w:spacing w:line="256" w:lineRule="exact"/>
              <w:ind w:left="144" w:right="133"/>
              <w:rPr>
                <w:b/>
                <w:sz w:val="24"/>
                <w:szCs w:val="24"/>
                <w:lang w:val="uk-UA"/>
              </w:rPr>
            </w:pPr>
            <w:r w:rsidRPr="00717708">
              <w:rPr>
                <w:sz w:val="24"/>
                <w:szCs w:val="24"/>
                <w:u w:val="single"/>
              </w:rPr>
              <w:tab/>
            </w:r>
            <w:r w:rsidRPr="00717708">
              <w:rPr>
                <w:b/>
                <w:sz w:val="24"/>
                <w:szCs w:val="24"/>
              </w:rPr>
              <w:t>______</w:t>
            </w:r>
            <w:r w:rsidR="003332A6">
              <w:rPr>
                <w:b/>
                <w:sz w:val="24"/>
                <w:szCs w:val="24"/>
                <w:lang w:val="uk-UA"/>
              </w:rPr>
              <w:t xml:space="preserve"> </w:t>
            </w:r>
          </w:p>
        </w:tc>
      </w:tr>
    </w:tbl>
    <w:p w14:paraId="6183CDE3" w14:textId="77777777" w:rsidR="006D779F" w:rsidRPr="00717708" w:rsidRDefault="006D779F" w:rsidP="006D779F">
      <w:pPr>
        <w:rPr>
          <w:b/>
          <w:sz w:val="24"/>
          <w:szCs w:val="24"/>
        </w:rPr>
      </w:pPr>
    </w:p>
    <w:p w14:paraId="187E5595" w14:textId="77777777" w:rsidR="006D779F" w:rsidRPr="00717708" w:rsidRDefault="006D779F" w:rsidP="006D779F">
      <w:pPr>
        <w:spacing w:before="6"/>
        <w:rPr>
          <w:b/>
          <w:sz w:val="24"/>
          <w:szCs w:val="24"/>
        </w:rPr>
      </w:pPr>
    </w:p>
    <w:p w14:paraId="41A5FFFC" w14:textId="77777777" w:rsidR="006D779F" w:rsidRPr="00717708" w:rsidRDefault="006D779F" w:rsidP="006D779F">
      <w:pPr>
        <w:rPr>
          <w:sz w:val="24"/>
          <w:szCs w:val="24"/>
        </w:rPr>
        <w:sectPr w:rsidR="006D779F" w:rsidRPr="00717708" w:rsidSect="00AE58D1">
          <w:pgSz w:w="12240" w:h="15840"/>
          <w:pgMar w:top="340" w:right="1041" w:bottom="1020" w:left="940" w:header="0" w:footer="716" w:gutter="0"/>
          <w:cols w:space="720"/>
        </w:sectPr>
      </w:pPr>
    </w:p>
    <w:p w14:paraId="185A2BA2" w14:textId="77777777" w:rsidR="006D779F" w:rsidRPr="00717708" w:rsidRDefault="006D779F" w:rsidP="006D779F">
      <w:pPr>
        <w:tabs>
          <w:tab w:val="left" w:pos="6663"/>
        </w:tabs>
        <w:spacing w:before="73" w:line="237" w:lineRule="auto"/>
        <w:ind w:left="6663" w:hanging="68"/>
        <w:rPr>
          <w:sz w:val="24"/>
          <w:szCs w:val="24"/>
        </w:rPr>
      </w:pPr>
      <w:r w:rsidRPr="00717708">
        <w:rPr>
          <w:b/>
          <w:sz w:val="24"/>
          <w:szCs w:val="24"/>
        </w:rPr>
        <w:lastRenderedPageBreak/>
        <w:t>Додаток № 1 До Договору №</w:t>
      </w:r>
      <w:r w:rsidRPr="00717708">
        <w:rPr>
          <w:sz w:val="24"/>
          <w:szCs w:val="24"/>
          <w:u w:val="single"/>
        </w:rPr>
        <w:tab/>
      </w:r>
    </w:p>
    <w:p w14:paraId="5648AB75" w14:textId="58215D9E" w:rsidR="006D779F" w:rsidRPr="00717708" w:rsidRDefault="006D779F" w:rsidP="006D779F">
      <w:pPr>
        <w:tabs>
          <w:tab w:val="left" w:pos="859"/>
          <w:tab w:val="left" w:pos="1934"/>
        </w:tabs>
        <w:spacing w:before="1"/>
        <w:ind w:right="466"/>
        <w:jc w:val="right"/>
        <w:rPr>
          <w:b/>
          <w:sz w:val="24"/>
          <w:szCs w:val="24"/>
        </w:rPr>
      </w:pPr>
      <w:r w:rsidRPr="00717708">
        <w:rPr>
          <w:b/>
          <w:sz w:val="24"/>
          <w:szCs w:val="24"/>
        </w:rPr>
        <w:t>від«</w:t>
      </w:r>
      <w:r w:rsidRPr="00717708">
        <w:rPr>
          <w:b/>
          <w:sz w:val="24"/>
          <w:szCs w:val="24"/>
          <w:u w:val="thick"/>
        </w:rPr>
        <w:tab/>
      </w:r>
      <w:r w:rsidRPr="00717708">
        <w:rPr>
          <w:b/>
          <w:sz w:val="24"/>
          <w:szCs w:val="24"/>
        </w:rPr>
        <w:t>»</w:t>
      </w:r>
      <w:r w:rsidRPr="00717708">
        <w:rPr>
          <w:b/>
          <w:sz w:val="24"/>
          <w:szCs w:val="24"/>
          <w:u w:val="thick"/>
        </w:rPr>
        <w:tab/>
      </w:r>
      <w:r w:rsidRPr="00717708">
        <w:rPr>
          <w:b/>
          <w:sz w:val="24"/>
          <w:szCs w:val="24"/>
        </w:rPr>
        <w:t>202</w:t>
      </w:r>
      <w:r w:rsidR="00C7152E">
        <w:rPr>
          <w:b/>
          <w:sz w:val="24"/>
          <w:szCs w:val="24"/>
        </w:rPr>
        <w:t xml:space="preserve">3 </w:t>
      </w:r>
      <w:r w:rsidRPr="00717708">
        <w:rPr>
          <w:b/>
          <w:sz w:val="24"/>
          <w:szCs w:val="24"/>
        </w:rPr>
        <w:t>р.</w:t>
      </w:r>
    </w:p>
    <w:p w14:paraId="3CE69DE4" w14:textId="77777777" w:rsidR="006D779F" w:rsidRPr="00717708" w:rsidRDefault="006D779F" w:rsidP="006D779F">
      <w:pPr>
        <w:spacing w:before="7"/>
        <w:ind w:left="3109"/>
        <w:rPr>
          <w:b/>
          <w:sz w:val="24"/>
          <w:szCs w:val="24"/>
        </w:rPr>
      </w:pPr>
      <w:r w:rsidRPr="00717708">
        <w:rPr>
          <w:b/>
          <w:sz w:val="24"/>
          <w:szCs w:val="24"/>
        </w:rPr>
        <w:t>Розрахунок вартості послуг</w:t>
      </w:r>
    </w:p>
    <w:p w14:paraId="76440D5D" w14:textId="77777777" w:rsidR="006D779F" w:rsidRPr="00717708" w:rsidRDefault="006D779F" w:rsidP="006D779F">
      <w:pPr>
        <w:rPr>
          <w:b/>
          <w:sz w:val="24"/>
          <w:szCs w:val="24"/>
        </w:rPr>
      </w:pPr>
    </w:p>
    <w:p w14:paraId="2BC1AB50" w14:textId="77777777" w:rsidR="006D779F" w:rsidRPr="00717708" w:rsidRDefault="006D779F" w:rsidP="006D779F">
      <w:pPr>
        <w:spacing w:before="1"/>
        <w:rPr>
          <w:b/>
          <w:sz w:val="24"/>
          <w:szCs w:val="24"/>
        </w:rPr>
      </w:pPr>
    </w:p>
    <w:tbl>
      <w:tblPr>
        <w:tblStyle w:val="TableNormal"/>
        <w:tblW w:w="10170"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3"/>
        <w:gridCol w:w="1132"/>
        <w:gridCol w:w="993"/>
        <w:gridCol w:w="1557"/>
        <w:gridCol w:w="2835"/>
      </w:tblGrid>
      <w:tr w:rsidR="00717708" w:rsidRPr="00717708" w14:paraId="7DABB30A" w14:textId="77777777" w:rsidTr="006D779F">
        <w:trPr>
          <w:trHeight w:val="1679"/>
        </w:trPr>
        <w:tc>
          <w:tcPr>
            <w:tcW w:w="3653" w:type="dxa"/>
            <w:tcBorders>
              <w:left w:val="single" w:sz="4" w:space="0" w:color="000000"/>
            </w:tcBorders>
          </w:tcPr>
          <w:p w14:paraId="3FD5DFB9" w14:textId="77777777" w:rsidR="006D779F" w:rsidRPr="00717708" w:rsidRDefault="006D779F" w:rsidP="0041668C">
            <w:pPr>
              <w:rPr>
                <w:b/>
                <w:sz w:val="24"/>
                <w:szCs w:val="24"/>
                <w:lang w:val="ru-RU"/>
              </w:rPr>
            </w:pPr>
          </w:p>
          <w:p w14:paraId="0AF496E0" w14:textId="77777777" w:rsidR="006D779F" w:rsidRPr="00717708" w:rsidRDefault="006D779F" w:rsidP="0041668C">
            <w:pPr>
              <w:rPr>
                <w:b/>
                <w:sz w:val="24"/>
                <w:szCs w:val="24"/>
                <w:lang w:val="ru-RU"/>
              </w:rPr>
            </w:pPr>
          </w:p>
          <w:p w14:paraId="644CBA9B" w14:textId="77777777" w:rsidR="006D779F" w:rsidRPr="00717708" w:rsidRDefault="006D779F" w:rsidP="0041668C">
            <w:pPr>
              <w:spacing w:before="140"/>
              <w:ind w:left="722"/>
              <w:rPr>
                <w:b/>
                <w:sz w:val="24"/>
                <w:szCs w:val="24"/>
              </w:rPr>
            </w:pPr>
            <w:proofErr w:type="spellStart"/>
            <w:r w:rsidRPr="00717708">
              <w:rPr>
                <w:b/>
                <w:sz w:val="24"/>
                <w:szCs w:val="24"/>
              </w:rPr>
              <w:t>Найменування</w:t>
            </w:r>
            <w:proofErr w:type="spellEnd"/>
            <w:r w:rsidRPr="00717708">
              <w:rPr>
                <w:b/>
                <w:sz w:val="24"/>
                <w:szCs w:val="24"/>
              </w:rPr>
              <w:t xml:space="preserve"> </w:t>
            </w:r>
            <w:proofErr w:type="spellStart"/>
            <w:r w:rsidRPr="00717708">
              <w:rPr>
                <w:b/>
                <w:sz w:val="24"/>
                <w:szCs w:val="24"/>
              </w:rPr>
              <w:t>послуг</w:t>
            </w:r>
            <w:proofErr w:type="spellEnd"/>
          </w:p>
        </w:tc>
        <w:tc>
          <w:tcPr>
            <w:tcW w:w="1132" w:type="dxa"/>
          </w:tcPr>
          <w:p w14:paraId="6E9FC517" w14:textId="77777777" w:rsidR="006D779F" w:rsidRPr="00717708" w:rsidRDefault="006D779F" w:rsidP="0041668C">
            <w:pPr>
              <w:rPr>
                <w:b/>
                <w:sz w:val="24"/>
                <w:szCs w:val="24"/>
              </w:rPr>
            </w:pPr>
          </w:p>
          <w:p w14:paraId="0258FC12" w14:textId="77777777" w:rsidR="006D779F" w:rsidRPr="00717708" w:rsidRDefault="006D779F" w:rsidP="0041668C">
            <w:pPr>
              <w:spacing w:before="11"/>
              <w:rPr>
                <w:b/>
                <w:sz w:val="24"/>
                <w:szCs w:val="24"/>
              </w:rPr>
            </w:pPr>
          </w:p>
          <w:p w14:paraId="2ACAE3A1" w14:textId="77777777" w:rsidR="006D779F" w:rsidRPr="00717708" w:rsidRDefault="006D779F" w:rsidP="0041668C">
            <w:pPr>
              <w:ind w:left="223" w:right="167" w:hanging="17"/>
              <w:rPr>
                <w:b/>
                <w:sz w:val="24"/>
                <w:szCs w:val="24"/>
              </w:rPr>
            </w:pPr>
            <w:proofErr w:type="spellStart"/>
            <w:r w:rsidRPr="00717708">
              <w:rPr>
                <w:b/>
                <w:sz w:val="24"/>
                <w:szCs w:val="24"/>
              </w:rPr>
              <w:t>Одинці</w:t>
            </w:r>
            <w:proofErr w:type="spellEnd"/>
            <w:r w:rsidRPr="00717708">
              <w:rPr>
                <w:b/>
                <w:sz w:val="24"/>
                <w:szCs w:val="24"/>
              </w:rPr>
              <w:t xml:space="preserve"> </w:t>
            </w:r>
            <w:proofErr w:type="spellStart"/>
            <w:r w:rsidRPr="00717708">
              <w:rPr>
                <w:b/>
                <w:sz w:val="24"/>
                <w:szCs w:val="24"/>
              </w:rPr>
              <w:t>виміру</w:t>
            </w:r>
            <w:proofErr w:type="spellEnd"/>
          </w:p>
        </w:tc>
        <w:tc>
          <w:tcPr>
            <w:tcW w:w="993" w:type="dxa"/>
          </w:tcPr>
          <w:p w14:paraId="448B6DF5" w14:textId="77777777" w:rsidR="006D779F" w:rsidRPr="00717708" w:rsidRDefault="006D779F" w:rsidP="0041668C">
            <w:pPr>
              <w:rPr>
                <w:b/>
                <w:sz w:val="24"/>
                <w:szCs w:val="24"/>
              </w:rPr>
            </w:pPr>
          </w:p>
          <w:p w14:paraId="34063203" w14:textId="77777777" w:rsidR="006D779F" w:rsidRPr="00717708" w:rsidRDefault="006D779F" w:rsidP="0041668C">
            <w:pPr>
              <w:rPr>
                <w:b/>
                <w:sz w:val="24"/>
                <w:szCs w:val="24"/>
              </w:rPr>
            </w:pPr>
          </w:p>
          <w:p w14:paraId="6CB9670B" w14:textId="77777777" w:rsidR="006D779F" w:rsidRPr="00717708" w:rsidRDefault="006D779F" w:rsidP="0041668C">
            <w:pPr>
              <w:spacing w:before="140"/>
              <w:ind w:left="330"/>
              <w:rPr>
                <w:b/>
                <w:sz w:val="24"/>
                <w:szCs w:val="24"/>
              </w:rPr>
            </w:pPr>
            <w:r w:rsidRPr="00717708">
              <w:rPr>
                <w:b/>
                <w:sz w:val="24"/>
                <w:szCs w:val="24"/>
              </w:rPr>
              <w:t>К-</w:t>
            </w:r>
            <w:proofErr w:type="spellStart"/>
            <w:r w:rsidRPr="00717708">
              <w:rPr>
                <w:b/>
                <w:sz w:val="24"/>
                <w:szCs w:val="24"/>
              </w:rPr>
              <w:t>ть</w:t>
            </w:r>
            <w:proofErr w:type="spellEnd"/>
          </w:p>
        </w:tc>
        <w:tc>
          <w:tcPr>
            <w:tcW w:w="1557" w:type="dxa"/>
          </w:tcPr>
          <w:p w14:paraId="1FB2F58D" w14:textId="77777777" w:rsidR="006D779F" w:rsidRPr="00717708" w:rsidRDefault="006D779F" w:rsidP="0041668C">
            <w:pPr>
              <w:spacing w:before="8"/>
              <w:rPr>
                <w:b/>
                <w:sz w:val="24"/>
                <w:szCs w:val="24"/>
                <w:lang w:val="ru-RU"/>
              </w:rPr>
            </w:pPr>
          </w:p>
          <w:p w14:paraId="2F82F312" w14:textId="77777777" w:rsidR="006D779F" w:rsidRPr="00717708" w:rsidRDefault="006D779F" w:rsidP="0041668C">
            <w:pPr>
              <w:ind w:left="112" w:right="520"/>
              <w:rPr>
                <w:b/>
                <w:sz w:val="24"/>
                <w:szCs w:val="24"/>
                <w:lang w:val="ru-RU"/>
              </w:rPr>
            </w:pPr>
            <w:proofErr w:type="spellStart"/>
            <w:r w:rsidRPr="00717708">
              <w:rPr>
                <w:b/>
                <w:sz w:val="24"/>
                <w:szCs w:val="24"/>
                <w:lang w:val="ru-RU"/>
              </w:rPr>
              <w:t>Ціна</w:t>
            </w:r>
            <w:proofErr w:type="spellEnd"/>
            <w:r w:rsidRPr="00717708">
              <w:rPr>
                <w:b/>
                <w:sz w:val="24"/>
                <w:szCs w:val="24"/>
                <w:lang w:val="ru-RU"/>
              </w:rPr>
              <w:t xml:space="preserve"> за </w:t>
            </w:r>
            <w:proofErr w:type="spellStart"/>
            <w:r w:rsidRPr="00717708">
              <w:rPr>
                <w:b/>
                <w:spacing w:val="-1"/>
                <w:sz w:val="24"/>
                <w:szCs w:val="24"/>
                <w:lang w:val="ru-RU"/>
              </w:rPr>
              <w:t>одиницю</w:t>
            </w:r>
            <w:proofErr w:type="spellEnd"/>
          </w:p>
          <w:p w14:paraId="4DB3D301" w14:textId="77777777" w:rsidR="006D779F" w:rsidRPr="00717708" w:rsidRDefault="006D779F" w:rsidP="0041668C">
            <w:pPr>
              <w:spacing w:line="278" w:lineRule="auto"/>
              <w:ind w:left="549" w:right="244" w:hanging="274"/>
              <w:rPr>
                <w:b/>
                <w:sz w:val="24"/>
                <w:szCs w:val="24"/>
                <w:lang w:val="ru-RU"/>
              </w:rPr>
            </w:pPr>
            <w:r w:rsidRPr="00717708">
              <w:rPr>
                <w:b/>
                <w:sz w:val="24"/>
                <w:szCs w:val="24"/>
                <w:lang w:val="ru-RU"/>
              </w:rPr>
              <w:t xml:space="preserve">грн., з/ </w:t>
            </w:r>
            <w:r w:rsidRPr="00717708">
              <w:rPr>
                <w:b/>
                <w:spacing w:val="-4"/>
                <w:sz w:val="24"/>
                <w:szCs w:val="24"/>
                <w:lang w:val="ru-RU"/>
              </w:rPr>
              <w:t xml:space="preserve">без </w:t>
            </w:r>
            <w:r w:rsidRPr="00717708">
              <w:rPr>
                <w:b/>
                <w:sz w:val="24"/>
                <w:szCs w:val="24"/>
                <w:lang w:val="ru-RU"/>
              </w:rPr>
              <w:t>ПДВ</w:t>
            </w:r>
          </w:p>
        </w:tc>
        <w:tc>
          <w:tcPr>
            <w:tcW w:w="2835" w:type="dxa"/>
          </w:tcPr>
          <w:p w14:paraId="06B2A290" w14:textId="77777777" w:rsidR="006D779F" w:rsidRPr="00717708" w:rsidRDefault="006D779F" w:rsidP="0041668C">
            <w:pPr>
              <w:rPr>
                <w:b/>
                <w:sz w:val="24"/>
                <w:szCs w:val="24"/>
                <w:lang w:val="ru-RU"/>
              </w:rPr>
            </w:pPr>
          </w:p>
          <w:p w14:paraId="0E130F96" w14:textId="77777777" w:rsidR="006D779F" w:rsidRPr="00717708" w:rsidRDefault="006D779F" w:rsidP="0041668C">
            <w:pPr>
              <w:spacing w:before="7"/>
              <w:rPr>
                <w:b/>
                <w:sz w:val="24"/>
                <w:szCs w:val="24"/>
                <w:lang w:val="ru-RU"/>
              </w:rPr>
            </w:pPr>
          </w:p>
          <w:p w14:paraId="0C49937C" w14:textId="77777777" w:rsidR="006D779F" w:rsidRPr="00717708" w:rsidRDefault="006D779F" w:rsidP="0041668C">
            <w:pPr>
              <w:spacing w:line="276" w:lineRule="auto"/>
              <w:ind w:left="720" w:right="143" w:hanging="531"/>
              <w:rPr>
                <w:b/>
                <w:sz w:val="24"/>
                <w:szCs w:val="24"/>
                <w:lang w:val="ru-RU"/>
              </w:rPr>
            </w:pPr>
            <w:proofErr w:type="spellStart"/>
            <w:r w:rsidRPr="00717708">
              <w:rPr>
                <w:b/>
                <w:sz w:val="24"/>
                <w:szCs w:val="24"/>
                <w:lang w:val="ru-RU"/>
              </w:rPr>
              <w:t>Загальна</w:t>
            </w:r>
            <w:proofErr w:type="spellEnd"/>
            <w:r w:rsidRPr="00717708">
              <w:rPr>
                <w:b/>
                <w:sz w:val="24"/>
                <w:szCs w:val="24"/>
                <w:lang w:val="ru-RU"/>
              </w:rPr>
              <w:t xml:space="preserve"> </w:t>
            </w:r>
            <w:proofErr w:type="spellStart"/>
            <w:r w:rsidRPr="00717708">
              <w:rPr>
                <w:b/>
                <w:sz w:val="24"/>
                <w:szCs w:val="24"/>
                <w:lang w:val="ru-RU"/>
              </w:rPr>
              <w:t>вартість</w:t>
            </w:r>
            <w:proofErr w:type="spellEnd"/>
            <w:r w:rsidRPr="00717708">
              <w:rPr>
                <w:b/>
                <w:sz w:val="24"/>
                <w:szCs w:val="24"/>
                <w:lang w:val="ru-RU"/>
              </w:rPr>
              <w:t>, грн. з ПДВ /без ПДВ</w:t>
            </w:r>
          </w:p>
        </w:tc>
      </w:tr>
      <w:tr w:rsidR="00717708" w:rsidRPr="00717708" w14:paraId="08450AD6" w14:textId="77777777" w:rsidTr="006D779F">
        <w:trPr>
          <w:trHeight w:val="1382"/>
        </w:trPr>
        <w:tc>
          <w:tcPr>
            <w:tcW w:w="3653" w:type="dxa"/>
            <w:tcBorders>
              <w:left w:val="single" w:sz="4" w:space="0" w:color="000000"/>
            </w:tcBorders>
          </w:tcPr>
          <w:p w14:paraId="3F009346" w14:textId="77777777" w:rsidR="006D779F" w:rsidRPr="00717708" w:rsidRDefault="006D779F" w:rsidP="0041668C">
            <w:pPr>
              <w:rPr>
                <w:sz w:val="24"/>
                <w:szCs w:val="24"/>
                <w:lang w:val="ru-RU"/>
              </w:rPr>
            </w:pPr>
          </w:p>
        </w:tc>
        <w:tc>
          <w:tcPr>
            <w:tcW w:w="1132" w:type="dxa"/>
          </w:tcPr>
          <w:p w14:paraId="141EBC06" w14:textId="77777777" w:rsidR="006D779F" w:rsidRPr="00717708" w:rsidRDefault="006D779F" w:rsidP="0041668C">
            <w:pPr>
              <w:rPr>
                <w:sz w:val="24"/>
                <w:szCs w:val="24"/>
                <w:lang w:val="ru-RU"/>
              </w:rPr>
            </w:pPr>
          </w:p>
        </w:tc>
        <w:tc>
          <w:tcPr>
            <w:tcW w:w="993" w:type="dxa"/>
          </w:tcPr>
          <w:p w14:paraId="7A1FF29D" w14:textId="77777777" w:rsidR="006D779F" w:rsidRPr="00717708" w:rsidRDefault="006D779F" w:rsidP="0041668C">
            <w:pPr>
              <w:rPr>
                <w:sz w:val="24"/>
                <w:szCs w:val="24"/>
                <w:lang w:val="ru-RU"/>
              </w:rPr>
            </w:pPr>
          </w:p>
        </w:tc>
        <w:tc>
          <w:tcPr>
            <w:tcW w:w="1557" w:type="dxa"/>
          </w:tcPr>
          <w:p w14:paraId="36AB7955" w14:textId="77777777" w:rsidR="006D779F" w:rsidRPr="00717708" w:rsidRDefault="006D779F" w:rsidP="0041668C">
            <w:pPr>
              <w:rPr>
                <w:sz w:val="24"/>
                <w:szCs w:val="24"/>
                <w:lang w:val="ru-RU"/>
              </w:rPr>
            </w:pPr>
          </w:p>
        </w:tc>
        <w:tc>
          <w:tcPr>
            <w:tcW w:w="2835" w:type="dxa"/>
          </w:tcPr>
          <w:p w14:paraId="6B5A74F0" w14:textId="77777777" w:rsidR="006D779F" w:rsidRPr="00717708" w:rsidRDefault="006D779F" w:rsidP="0041668C">
            <w:pPr>
              <w:rPr>
                <w:sz w:val="24"/>
                <w:szCs w:val="24"/>
                <w:lang w:val="ru-RU"/>
              </w:rPr>
            </w:pPr>
          </w:p>
        </w:tc>
      </w:tr>
      <w:tr w:rsidR="00717708" w:rsidRPr="00717708" w14:paraId="0A28384C" w14:textId="77777777" w:rsidTr="006D779F">
        <w:trPr>
          <w:trHeight w:val="424"/>
        </w:trPr>
        <w:tc>
          <w:tcPr>
            <w:tcW w:w="10170" w:type="dxa"/>
            <w:gridSpan w:val="5"/>
            <w:tcBorders>
              <w:left w:val="single" w:sz="4" w:space="0" w:color="000000"/>
              <w:bottom w:val="single" w:sz="4" w:space="0" w:color="000000"/>
            </w:tcBorders>
          </w:tcPr>
          <w:p w14:paraId="5BBD59BB" w14:textId="77777777" w:rsidR="006D779F" w:rsidRPr="00717708" w:rsidRDefault="006D779F" w:rsidP="006D779F">
            <w:pPr>
              <w:tabs>
                <w:tab w:val="left" w:pos="3912"/>
              </w:tabs>
              <w:spacing w:before="82"/>
              <w:ind w:firstLine="112"/>
              <w:rPr>
                <w:b/>
                <w:sz w:val="24"/>
                <w:szCs w:val="24"/>
              </w:rPr>
            </w:pPr>
            <w:proofErr w:type="spellStart"/>
            <w:r w:rsidRPr="00717708">
              <w:rPr>
                <w:b/>
                <w:sz w:val="24"/>
                <w:szCs w:val="24"/>
              </w:rPr>
              <w:t>Вартість</w:t>
            </w:r>
            <w:proofErr w:type="spellEnd"/>
            <w:r w:rsidRPr="00717708">
              <w:rPr>
                <w:b/>
                <w:sz w:val="24"/>
                <w:szCs w:val="24"/>
              </w:rPr>
              <w:t xml:space="preserve"> </w:t>
            </w:r>
            <w:proofErr w:type="spellStart"/>
            <w:r w:rsidRPr="00717708">
              <w:rPr>
                <w:b/>
                <w:sz w:val="24"/>
                <w:szCs w:val="24"/>
              </w:rPr>
              <w:t>пропозиції</w:t>
            </w:r>
            <w:proofErr w:type="spellEnd"/>
            <w:r w:rsidRPr="00717708">
              <w:rPr>
                <w:b/>
                <w:sz w:val="24"/>
                <w:szCs w:val="24"/>
              </w:rPr>
              <w:t xml:space="preserve"> </w:t>
            </w:r>
            <w:r w:rsidRPr="00717708">
              <w:rPr>
                <w:b/>
                <w:sz w:val="24"/>
                <w:szCs w:val="24"/>
                <w:u w:val="thick"/>
              </w:rPr>
              <w:tab/>
            </w:r>
            <w:proofErr w:type="spellStart"/>
            <w:r w:rsidRPr="00717708">
              <w:rPr>
                <w:b/>
                <w:sz w:val="24"/>
                <w:szCs w:val="24"/>
              </w:rPr>
              <w:t>грн</w:t>
            </w:r>
            <w:proofErr w:type="spellEnd"/>
            <w:r w:rsidRPr="00717708">
              <w:rPr>
                <w:b/>
                <w:sz w:val="24"/>
                <w:szCs w:val="24"/>
              </w:rPr>
              <w:t>.</w:t>
            </w:r>
          </w:p>
        </w:tc>
      </w:tr>
      <w:tr w:rsidR="00717708" w:rsidRPr="00717708" w14:paraId="7B039B31" w14:textId="77777777" w:rsidTr="006D779F">
        <w:trPr>
          <w:trHeight w:val="491"/>
        </w:trPr>
        <w:tc>
          <w:tcPr>
            <w:tcW w:w="10170" w:type="dxa"/>
            <w:gridSpan w:val="5"/>
            <w:tcBorders>
              <w:top w:val="single" w:sz="4" w:space="0" w:color="000000"/>
              <w:left w:val="single" w:sz="4" w:space="0" w:color="000000"/>
            </w:tcBorders>
          </w:tcPr>
          <w:p w14:paraId="44047B86" w14:textId="77777777" w:rsidR="006D779F" w:rsidRPr="00717708" w:rsidRDefault="006D779F" w:rsidP="0041668C">
            <w:pPr>
              <w:tabs>
                <w:tab w:val="left" w:pos="5441"/>
                <w:tab w:val="left" w:pos="7803"/>
              </w:tabs>
              <w:spacing w:line="247" w:lineRule="exact"/>
              <w:ind w:left="112"/>
              <w:rPr>
                <w:b/>
                <w:sz w:val="24"/>
                <w:szCs w:val="24"/>
                <w:lang w:val="ru-RU"/>
              </w:rPr>
            </w:pPr>
            <w:r w:rsidRPr="00717708">
              <w:rPr>
                <w:b/>
                <w:sz w:val="24"/>
                <w:szCs w:val="24"/>
                <w:lang w:val="ru-RU"/>
              </w:rPr>
              <w:t>(</w:t>
            </w:r>
            <w:proofErr w:type="spellStart"/>
            <w:r w:rsidRPr="00717708">
              <w:rPr>
                <w:b/>
                <w:sz w:val="24"/>
                <w:szCs w:val="24"/>
                <w:lang w:val="ru-RU"/>
              </w:rPr>
              <w:t>загальна</w:t>
            </w:r>
            <w:proofErr w:type="spellEnd"/>
            <w:r w:rsidRPr="00717708">
              <w:rPr>
                <w:b/>
                <w:sz w:val="24"/>
                <w:szCs w:val="24"/>
                <w:lang w:val="ru-RU"/>
              </w:rPr>
              <w:t xml:space="preserve"> сума </w:t>
            </w:r>
            <w:proofErr w:type="spellStart"/>
            <w:r w:rsidRPr="00717708">
              <w:rPr>
                <w:b/>
                <w:sz w:val="24"/>
                <w:szCs w:val="24"/>
                <w:lang w:val="ru-RU"/>
              </w:rPr>
              <w:t>літерами</w:t>
            </w:r>
            <w:proofErr w:type="spellEnd"/>
            <w:r w:rsidRPr="00717708">
              <w:rPr>
                <w:b/>
                <w:sz w:val="24"/>
                <w:szCs w:val="24"/>
                <w:lang w:val="ru-RU"/>
              </w:rPr>
              <w:t xml:space="preserve">): </w:t>
            </w:r>
            <w:r w:rsidRPr="00717708">
              <w:rPr>
                <w:b/>
                <w:sz w:val="24"/>
                <w:szCs w:val="24"/>
                <w:u w:val="thick"/>
                <w:lang w:val="ru-RU"/>
              </w:rPr>
              <w:tab/>
              <w:t xml:space="preserve"> </w:t>
            </w:r>
            <w:r w:rsidRPr="00717708">
              <w:rPr>
                <w:b/>
                <w:sz w:val="24"/>
                <w:szCs w:val="24"/>
                <w:lang w:val="ru-RU"/>
              </w:rPr>
              <w:t xml:space="preserve">в </w:t>
            </w:r>
            <w:proofErr w:type="spellStart"/>
            <w:r w:rsidRPr="00717708">
              <w:rPr>
                <w:b/>
                <w:sz w:val="24"/>
                <w:szCs w:val="24"/>
                <w:lang w:val="ru-RU"/>
              </w:rPr>
              <w:t>т.ч.ПДВ</w:t>
            </w:r>
            <w:proofErr w:type="spellEnd"/>
            <w:r w:rsidRPr="00717708">
              <w:rPr>
                <w:b/>
                <w:sz w:val="24"/>
                <w:szCs w:val="24"/>
                <w:lang w:val="ru-RU"/>
              </w:rPr>
              <w:t xml:space="preserve"> – </w:t>
            </w:r>
            <w:r w:rsidRPr="00717708">
              <w:rPr>
                <w:b/>
                <w:sz w:val="24"/>
                <w:szCs w:val="24"/>
                <w:u w:val="thick"/>
                <w:lang w:val="ru-RU"/>
              </w:rPr>
              <w:tab/>
              <w:t xml:space="preserve"> </w:t>
            </w:r>
            <w:r w:rsidRPr="00717708">
              <w:rPr>
                <w:b/>
                <w:sz w:val="24"/>
                <w:szCs w:val="24"/>
                <w:lang w:val="ru-RU"/>
              </w:rPr>
              <w:t>грн.</w:t>
            </w:r>
          </w:p>
        </w:tc>
      </w:tr>
    </w:tbl>
    <w:p w14:paraId="5465ACFF" w14:textId="77777777" w:rsidR="006D779F" w:rsidRPr="00717708" w:rsidRDefault="006D779F" w:rsidP="006D779F">
      <w:pPr>
        <w:tabs>
          <w:tab w:val="left" w:pos="6719"/>
        </w:tabs>
        <w:spacing w:line="270" w:lineRule="exact"/>
        <w:ind w:left="2905"/>
        <w:rPr>
          <w:b/>
          <w:sz w:val="24"/>
          <w:szCs w:val="24"/>
        </w:rPr>
      </w:pPr>
      <w:r w:rsidRPr="00717708">
        <w:rPr>
          <w:b/>
          <w:sz w:val="24"/>
          <w:szCs w:val="24"/>
        </w:rPr>
        <w:t>ЗАМОВНИК</w:t>
      </w:r>
      <w:r w:rsidRPr="00717708">
        <w:rPr>
          <w:b/>
          <w:sz w:val="24"/>
          <w:szCs w:val="24"/>
        </w:rPr>
        <w:tab/>
        <w:t>ВИКОНАВЕЦЬ</w:t>
      </w:r>
    </w:p>
    <w:p w14:paraId="5BAA98C3" w14:textId="77777777" w:rsidR="006D779F" w:rsidRPr="00717708" w:rsidRDefault="006D779F" w:rsidP="006D779F">
      <w:pPr>
        <w:spacing w:before="6"/>
        <w:rPr>
          <w:b/>
          <w:sz w:val="24"/>
          <w:szCs w:val="24"/>
        </w:rPr>
      </w:pPr>
    </w:p>
    <w:tbl>
      <w:tblPr>
        <w:tblStyle w:val="TableNormal"/>
        <w:tblW w:w="10178" w:type="dxa"/>
        <w:tblInd w:w="-147" w:type="dxa"/>
        <w:tblLayout w:type="fixed"/>
        <w:tblLook w:val="01E0" w:firstRow="1" w:lastRow="1" w:firstColumn="1" w:lastColumn="1" w:noHBand="0" w:noVBand="0"/>
      </w:tblPr>
      <w:tblGrid>
        <w:gridCol w:w="5190"/>
        <w:gridCol w:w="4988"/>
      </w:tblGrid>
      <w:tr w:rsidR="00717708" w:rsidRPr="00842608" w14:paraId="7BB2AB3C" w14:textId="77777777" w:rsidTr="00842608">
        <w:trPr>
          <w:trHeight w:val="863"/>
        </w:trPr>
        <w:tc>
          <w:tcPr>
            <w:tcW w:w="5190" w:type="dxa"/>
          </w:tcPr>
          <w:p w14:paraId="3AB360C9" w14:textId="74B534EA" w:rsidR="006D779F" w:rsidRPr="00842608" w:rsidRDefault="006D779F" w:rsidP="0041668C">
            <w:pPr>
              <w:spacing w:before="13"/>
              <w:ind w:left="501" w:right="489" w:hanging="2"/>
              <w:jc w:val="center"/>
              <w:rPr>
                <w:b/>
                <w:sz w:val="24"/>
                <w:szCs w:val="24"/>
                <w:lang w:val="uk-UA"/>
              </w:rPr>
            </w:pPr>
            <w:r w:rsidRPr="00842608">
              <w:rPr>
                <w:b/>
                <w:sz w:val="24"/>
                <w:szCs w:val="24"/>
                <w:lang w:val="uk-UA"/>
              </w:rPr>
              <w:t>Управління освіти, Святошинської районної в місті Києві державної адміністрації</w:t>
            </w:r>
          </w:p>
        </w:tc>
        <w:tc>
          <w:tcPr>
            <w:tcW w:w="4988" w:type="dxa"/>
          </w:tcPr>
          <w:p w14:paraId="0E94C0BC" w14:textId="77777777" w:rsidR="006D779F" w:rsidRPr="00842608" w:rsidRDefault="006D779F" w:rsidP="0041668C">
            <w:pPr>
              <w:outlineLvl w:val="0"/>
              <w:rPr>
                <w:sz w:val="24"/>
                <w:szCs w:val="24"/>
                <w:lang w:val="uk-UA"/>
              </w:rPr>
            </w:pPr>
          </w:p>
        </w:tc>
      </w:tr>
      <w:tr w:rsidR="00717708" w:rsidRPr="00717708" w14:paraId="7B88D08E" w14:textId="77777777" w:rsidTr="00842608">
        <w:trPr>
          <w:trHeight w:val="4303"/>
        </w:trPr>
        <w:tc>
          <w:tcPr>
            <w:tcW w:w="5190" w:type="dxa"/>
          </w:tcPr>
          <w:p w14:paraId="10600CD1" w14:textId="66BBED57" w:rsidR="006D779F" w:rsidRPr="00842608" w:rsidRDefault="006D779F" w:rsidP="0041668C">
            <w:pPr>
              <w:ind w:left="112" w:right="1063"/>
              <w:rPr>
                <w:b/>
                <w:sz w:val="24"/>
                <w:szCs w:val="24"/>
                <w:lang w:val="uk-UA"/>
              </w:rPr>
            </w:pPr>
            <w:r w:rsidRPr="00842608">
              <w:rPr>
                <w:b/>
                <w:sz w:val="24"/>
                <w:szCs w:val="24"/>
                <w:lang w:val="uk-UA"/>
              </w:rPr>
              <w:t>Управління освіти, Святошинської районної в м. Києві державної адміністрації</w:t>
            </w:r>
          </w:p>
          <w:p w14:paraId="4FD876AE" w14:textId="77777777" w:rsidR="006D779F" w:rsidRPr="00842608" w:rsidRDefault="006D779F" w:rsidP="0041668C">
            <w:pPr>
              <w:ind w:left="112" w:right="1083"/>
              <w:rPr>
                <w:sz w:val="24"/>
                <w:szCs w:val="24"/>
                <w:lang w:val="ru-RU"/>
              </w:rPr>
            </w:pPr>
            <w:r w:rsidRPr="00842608">
              <w:rPr>
                <w:sz w:val="24"/>
                <w:szCs w:val="24"/>
                <w:lang w:val="ru-RU"/>
              </w:rPr>
              <w:t xml:space="preserve">03146, м. </w:t>
            </w:r>
            <w:proofErr w:type="spellStart"/>
            <w:r w:rsidRPr="00842608">
              <w:rPr>
                <w:sz w:val="24"/>
                <w:szCs w:val="24"/>
                <w:lang w:val="ru-RU"/>
              </w:rPr>
              <w:t>Київ</w:t>
            </w:r>
            <w:proofErr w:type="spellEnd"/>
            <w:r w:rsidRPr="00842608">
              <w:rPr>
                <w:sz w:val="24"/>
                <w:szCs w:val="24"/>
                <w:lang w:val="ru-RU"/>
              </w:rPr>
              <w:t xml:space="preserve">, </w:t>
            </w:r>
            <w:proofErr w:type="spellStart"/>
            <w:r w:rsidRPr="00842608">
              <w:rPr>
                <w:sz w:val="24"/>
                <w:szCs w:val="24"/>
                <w:lang w:val="ru-RU"/>
              </w:rPr>
              <w:t>вул</w:t>
            </w:r>
            <w:proofErr w:type="spellEnd"/>
            <w:r w:rsidRPr="00842608">
              <w:rPr>
                <w:sz w:val="24"/>
                <w:szCs w:val="24"/>
                <w:lang w:val="ru-RU"/>
              </w:rPr>
              <w:t xml:space="preserve">. </w:t>
            </w:r>
            <w:proofErr w:type="spellStart"/>
            <w:r w:rsidRPr="00842608">
              <w:rPr>
                <w:sz w:val="24"/>
                <w:szCs w:val="24"/>
                <w:lang w:val="ru-RU"/>
              </w:rPr>
              <w:t>Якуба</w:t>
            </w:r>
            <w:proofErr w:type="spellEnd"/>
            <w:r w:rsidRPr="00842608">
              <w:rPr>
                <w:sz w:val="24"/>
                <w:szCs w:val="24"/>
                <w:lang w:val="ru-RU"/>
              </w:rPr>
              <w:t xml:space="preserve"> Колоса, 6-А тел. 044-403-30-03</w:t>
            </w:r>
          </w:p>
          <w:p w14:paraId="3E4DD95D" w14:textId="77777777" w:rsidR="006D779F" w:rsidRPr="00842608" w:rsidRDefault="006D779F" w:rsidP="0041668C">
            <w:pPr>
              <w:tabs>
                <w:tab w:val="left" w:pos="3467"/>
              </w:tabs>
              <w:ind w:left="112"/>
              <w:rPr>
                <w:sz w:val="24"/>
                <w:szCs w:val="24"/>
              </w:rPr>
            </w:pPr>
            <w:r w:rsidRPr="00842608">
              <w:rPr>
                <w:sz w:val="24"/>
                <w:szCs w:val="24"/>
              </w:rPr>
              <w:t>р/р №</w:t>
            </w:r>
            <w:r w:rsidRPr="00842608">
              <w:rPr>
                <w:sz w:val="24"/>
                <w:szCs w:val="24"/>
                <w:u w:val="single"/>
              </w:rPr>
              <w:tab/>
            </w:r>
          </w:p>
          <w:p w14:paraId="4B988AB1" w14:textId="77777777" w:rsidR="006D779F" w:rsidRPr="00842608" w:rsidRDefault="006D779F" w:rsidP="0041668C">
            <w:pPr>
              <w:spacing w:before="9"/>
              <w:rPr>
                <w:b/>
                <w:sz w:val="24"/>
                <w:szCs w:val="24"/>
              </w:rPr>
            </w:pPr>
          </w:p>
          <w:p w14:paraId="360D9433" w14:textId="6449E31E" w:rsidR="006D779F" w:rsidRPr="00842608" w:rsidRDefault="006D779F" w:rsidP="0041668C">
            <w:pPr>
              <w:spacing w:line="20" w:lineRule="exact"/>
              <w:ind w:left="107"/>
              <w:rPr>
                <w:sz w:val="24"/>
                <w:szCs w:val="24"/>
              </w:rPr>
            </w:pPr>
            <w:r w:rsidRPr="00842608">
              <w:rPr>
                <w:noProof/>
                <w:sz w:val="24"/>
                <w:szCs w:val="24"/>
                <w:lang w:eastAsia="uk-UA"/>
              </w:rPr>
              <mc:AlternateContent>
                <mc:Choice Requires="wpg">
                  <w:drawing>
                    <wp:inline distT="0" distB="0" distL="0" distR="0" wp14:anchorId="25971D22" wp14:editId="096E373D">
                      <wp:extent cx="2167255" cy="5715"/>
                      <wp:effectExtent l="8890" t="10160" r="5080" b="3175"/>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715"/>
                                <a:chOff x="0" y="0"/>
                                <a:chExt cx="3413" cy="9"/>
                              </a:xfrm>
                            </wpg:grpSpPr>
                            <wps:wsp>
                              <wps:cNvPr id="2" name="Line 87"/>
                              <wps:cNvCnPr>
                                <a:cxnSpLocks noChangeShapeType="1"/>
                              </wps:cNvCnPr>
                              <wps:spPr bwMode="auto">
                                <a:xfrm>
                                  <a:off x="0" y="4"/>
                                  <a:ext cx="341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6EEB80" id="Групувати 1" o:spid="_x0000_s1026" style="width:170.65pt;height:.45pt;mso-position-horizontal-relative:char;mso-position-vertical-relative:line" coordsize="3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">
                      <v:line id="Line 87" o:spid="_x0000_s1027" style="position:absolute;visibility:visible;mso-wrap-style:square" from="0,4" to="3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" strokeweight=".15578mm"/>
                      <w10:anchorlock/>
                    </v:group>
                  </w:pict>
                </mc:Fallback>
              </mc:AlternateContent>
            </w:r>
          </w:p>
          <w:p w14:paraId="41FB3195" w14:textId="77777777" w:rsidR="006D779F" w:rsidRPr="00842608" w:rsidRDefault="006D779F" w:rsidP="0041668C">
            <w:pPr>
              <w:ind w:left="112" w:right="2968"/>
              <w:rPr>
                <w:sz w:val="24"/>
                <w:szCs w:val="24"/>
                <w:lang w:val="ru-RU"/>
              </w:rPr>
            </w:pPr>
            <w:r w:rsidRPr="00842608">
              <w:rPr>
                <w:sz w:val="24"/>
                <w:szCs w:val="24"/>
                <w:lang w:val="ru-RU"/>
              </w:rPr>
              <w:t xml:space="preserve">в ГУДКСУ м. </w:t>
            </w:r>
            <w:proofErr w:type="spellStart"/>
            <w:r w:rsidRPr="00842608">
              <w:rPr>
                <w:sz w:val="24"/>
                <w:szCs w:val="24"/>
                <w:lang w:val="ru-RU"/>
              </w:rPr>
              <w:t>Києва</w:t>
            </w:r>
            <w:proofErr w:type="spellEnd"/>
            <w:r w:rsidRPr="00842608">
              <w:rPr>
                <w:sz w:val="24"/>
                <w:szCs w:val="24"/>
                <w:lang w:val="ru-RU"/>
              </w:rPr>
              <w:t xml:space="preserve"> Код банку – 820019</w:t>
            </w:r>
          </w:p>
          <w:p w14:paraId="5CA9FECA" w14:textId="77777777" w:rsidR="006D779F" w:rsidRPr="00842608" w:rsidRDefault="006D779F" w:rsidP="0041668C">
            <w:pPr>
              <w:ind w:left="112"/>
              <w:rPr>
                <w:sz w:val="24"/>
                <w:szCs w:val="24"/>
                <w:lang w:val="ru-RU"/>
              </w:rPr>
            </w:pPr>
            <w:r w:rsidRPr="00842608">
              <w:rPr>
                <w:sz w:val="24"/>
                <w:szCs w:val="24"/>
                <w:lang w:val="ru-RU"/>
              </w:rPr>
              <w:t>Код за ЄДРПОУ – 37498536</w:t>
            </w:r>
          </w:p>
          <w:p w14:paraId="00A0672D" w14:textId="77777777" w:rsidR="006D779F" w:rsidRPr="00842608" w:rsidRDefault="006D779F" w:rsidP="0041668C">
            <w:pPr>
              <w:spacing w:before="9"/>
              <w:rPr>
                <w:b/>
                <w:sz w:val="24"/>
                <w:szCs w:val="24"/>
                <w:lang w:val="ru-RU"/>
              </w:rPr>
            </w:pPr>
          </w:p>
          <w:p w14:paraId="24A2CA05" w14:textId="77777777" w:rsidR="006D779F" w:rsidRPr="00842608" w:rsidRDefault="006D779F" w:rsidP="0041668C">
            <w:pPr>
              <w:ind w:left="112"/>
              <w:rPr>
                <w:b/>
                <w:sz w:val="24"/>
                <w:szCs w:val="24"/>
                <w:lang w:val="ru-RU"/>
              </w:rPr>
            </w:pPr>
            <w:r w:rsidRPr="00842608">
              <w:rPr>
                <w:b/>
                <w:sz w:val="24"/>
                <w:szCs w:val="24"/>
                <w:lang w:val="ru-RU"/>
              </w:rPr>
              <w:t>Начальник</w:t>
            </w:r>
          </w:p>
          <w:p w14:paraId="142CDCCA" w14:textId="77777777" w:rsidR="006D779F" w:rsidRPr="00842608" w:rsidRDefault="006D779F" w:rsidP="0041668C">
            <w:pPr>
              <w:spacing w:before="10"/>
              <w:rPr>
                <w:b/>
                <w:sz w:val="24"/>
                <w:szCs w:val="24"/>
                <w:lang w:val="ru-RU"/>
              </w:rPr>
            </w:pPr>
          </w:p>
          <w:p w14:paraId="181EEE7D" w14:textId="50331CE7" w:rsidR="006D779F" w:rsidRPr="00842608" w:rsidRDefault="006D779F" w:rsidP="0041668C">
            <w:pPr>
              <w:tabs>
                <w:tab w:val="left" w:pos="2923"/>
              </w:tabs>
              <w:ind w:left="172"/>
              <w:rPr>
                <w:b/>
                <w:sz w:val="24"/>
                <w:szCs w:val="24"/>
                <w:lang w:val="uk-UA"/>
              </w:rPr>
            </w:pPr>
            <w:r w:rsidRPr="00842608">
              <w:rPr>
                <w:sz w:val="24"/>
                <w:szCs w:val="24"/>
                <w:u w:val="single"/>
                <w:lang w:val="ru-RU"/>
              </w:rPr>
              <w:tab/>
            </w:r>
            <w:r w:rsidRPr="00842608">
              <w:rPr>
                <w:b/>
                <w:sz w:val="24"/>
                <w:szCs w:val="24"/>
                <w:lang w:val="ru-RU"/>
              </w:rPr>
              <w:t>_</w:t>
            </w:r>
            <w:proofErr w:type="spellStart"/>
            <w:r w:rsidR="00842608">
              <w:rPr>
                <w:b/>
                <w:sz w:val="24"/>
                <w:szCs w:val="24"/>
                <w:lang w:val="uk-UA"/>
              </w:rPr>
              <w:t>О.В.Сукенніков</w:t>
            </w:r>
            <w:proofErr w:type="spellEnd"/>
          </w:p>
        </w:tc>
        <w:tc>
          <w:tcPr>
            <w:tcW w:w="4988" w:type="dxa"/>
          </w:tcPr>
          <w:p w14:paraId="75AFFCF9" w14:textId="77777777" w:rsidR="006D779F" w:rsidRPr="00842608" w:rsidRDefault="006D779F" w:rsidP="0041668C">
            <w:pPr>
              <w:rPr>
                <w:sz w:val="24"/>
                <w:szCs w:val="24"/>
                <w:lang w:val="ru-RU"/>
              </w:rPr>
            </w:pPr>
          </w:p>
        </w:tc>
      </w:tr>
    </w:tbl>
    <w:p w14:paraId="4AB5D5FD" w14:textId="77777777" w:rsidR="006D779F" w:rsidRPr="00717708" w:rsidRDefault="006D779F" w:rsidP="006D779F">
      <w:pPr>
        <w:ind w:left="500" w:right="527" w:firstLine="719"/>
        <w:jc w:val="both"/>
        <w:rPr>
          <w:sz w:val="24"/>
          <w:szCs w:val="24"/>
        </w:rPr>
      </w:pPr>
      <w:r w:rsidRPr="00717708">
        <w:rPr>
          <w:sz w:val="24"/>
          <w:szCs w:val="24"/>
        </w:rPr>
        <w:t>Ми ознайомилися з зазначеними вище умовами і погоджуємося на їх внесення до договору про закупівлю у разі, визначення нас переможцем та прийняття рішення про намір укласти договір.</w:t>
      </w:r>
    </w:p>
    <w:p w14:paraId="3CDF353C" w14:textId="77777777" w:rsidR="006D779F" w:rsidRPr="00717708" w:rsidRDefault="006D779F" w:rsidP="006D779F">
      <w:pPr>
        <w:ind w:left="1220"/>
        <w:rPr>
          <w:sz w:val="24"/>
          <w:szCs w:val="24"/>
        </w:rPr>
      </w:pPr>
      <w:r w:rsidRPr="00717708">
        <w:rPr>
          <w:sz w:val="24"/>
          <w:szCs w:val="24"/>
        </w:rPr>
        <w:t>Уповноважена особа</w:t>
      </w:r>
    </w:p>
    <w:p w14:paraId="5A0A0EF8" w14:textId="7EE37C8C" w:rsidR="006D779F" w:rsidRPr="00717708" w:rsidRDefault="006D779F" w:rsidP="006D779F">
      <w:pPr>
        <w:spacing w:before="3"/>
        <w:rPr>
          <w:sz w:val="24"/>
          <w:szCs w:val="24"/>
        </w:rPr>
      </w:pPr>
      <w:r w:rsidRPr="00717708">
        <w:rPr>
          <w:noProof/>
          <w:sz w:val="24"/>
          <w:szCs w:val="24"/>
          <w:lang w:eastAsia="uk-UA"/>
        </w:rPr>
        <mc:AlternateContent>
          <mc:Choice Requires="wps">
            <w:drawing>
              <wp:anchor distT="4294967295" distB="4294967295" distL="0" distR="0" simplePos="0" relativeHeight="251659264" behindDoc="1" locked="0" layoutInCell="1" allowOverlap="1" wp14:anchorId="31457A98" wp14:editId="039B7BA8">
                <wp:simplePos x="0" y="0"/>
                <wp:positionH relativeFrom="page">
                  <wp:posOffset>1143000</wp:posOffset>
                </wp:positionH>
                <wp:positionV relativeFrom="paragraph">
                  <wp:posOffset>176529</wp:posOffset>
                </wp:positionV>
                <wp:extent cx="914400" cy="0"/>
                <wp:effectExtent l="0" t="0" r="0" b="0"/>
                <wp:wrapTopAndBottom/>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AEDE" id="Пряма сполучна лінія 11"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3.9pt" to="16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" strokeweight=".48pt">
                <w10:wrap type="topAndBottom" anchorx="page"/>
              </v:line>
            </w:pict>
          </mc:Fallback>
        </mc:AlternateContent>
      </w:r>
      <w:r w:rsidRPr="00717708">
        <w:rPr>
          <w:noProof/>
          <w:sz w:val="24"/>
          <w:szCs w:val="24"/>
          <w:lang w:eastAsia="uk-UA"/>
        </w:rPr>
        <mc:AlternateContent>
          <mc:Choice Requires="wps">
            <w:drawing>
              <wp:anchor distT="4294967295" distB="4294967295" distL="0" distR="0" simplePos="0" relativeHeight="251660288" behindDoc="1" locked="0" layoutInCell="1" allowOverlap="1" wp14:anchorId="517CD982" wp14:editId="20A9D663">
                <wp:simplePos x="0" y="0"/>
                <wp:positionH relativeFrom="page">
                  <wp:posOffset>3124200</wp:posOffset>
                </wp:positionH>
                <wp:positionV relativeFrom="paragraph">
                  <wp:posOffset>176529</wp:posOffset>
                </wp:positionV>
                <wp:extent cx="1752600" cy="0"/>
                <wp:effectExtent l="0" t="0" r="0" b="0"/>
                <wp:wrapTopAndBottom/>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FD60" id="Пряма сполучна лінія 10"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46pt,13.9pt" to="3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" strokeweight=".48pt">
                <w10:wrap type="topAndBottom" anchorx="page"/>
              </v:line>
            </w:pict>
          </mc:Fallback>
        </mc:AlternateContent>
      </w:r>
    </w:p>
    <w:p w14:paraId="4EED2792" w14:textId="77777777" w:rsidR="006D779F" w:rsidRPr="00717708" w:rsidRDefault="006D779F" w:rsidP="006D779F">
      <w:pPr>
        <w:tabs>
          <w:tab w:val="left" w:pos="4100"/>
        </w:tabs>
        <w:ind w:left="1040"/>
        <w:rPr>
          <w:sz w:val="24"/>
          <w:szCs w:val="24"/>
        </w:rPr>
      </w:pPr>
      <w:r w:rsidRPr="00717708">
        <w:rPr>
          <w:sz w:val="24"/>
          <w:szCs w:val="24"/>
        </w:rPr>
        <w:t>(підпис)</w:t>
      </w:r>
      <w:r w:rsidRPr="00717708">
        <w:rPr>
          <w:sz w:val="24"/>
          <w:szCs w:val="24"/>
        </w:rPr>
        <w:tab/>
        <w:t>(ініціали та прізвище)</w:t>
      </w:r>
    </w:p>
    <w:p w14:paraId="7B13DFF5" w14:textId="77777777" w:rsidR="006D779F" w:rsidRPr="00717708" w:rsidRDefault="006D779F" w:rsidP="006D779F">
      <w:pPr>
        <w:spacing w:before="110"/>
        <w:ind w:left="2240"/>
        <w:rPr>
          <w:i/>
          <w:sz w:val="24"/>
          <w:szCs w:val="24"/>
        </w:rPr>
      </w:pPr>
      <w:r w:rsidRPr="00717708">
        <w:rPr>
          <w:i/>
          <w:sz w:val="24"/>
          <w:szCs w:val="24"/>
        </w:rPr>
        <w:t>МП</w:t>
      </w:r>
    </w:p>
    <w:p w14:paraId="4483A4A0" w14:textId="77777777" w:rsidR="006D779F" w:rsidRPr="00717708" w:rsidRDefault="006D779F" w:rsidP="006D779F">
      <w:pPr>
        <w:rPr>
          <w:b/>
          <w:sz w:val="24"/>
          <w:szCs w:val="24"/>
        </w:rPr>
      </w:pPr>
      <w:r w:rsidRPr="00717708">
        <w:rPr>
          <w:b/>
          <w:sz w:val="24"/>
          <w:szCs w:val="24"/>
        </w:rPr>
        <w:br w:type="page"/>
      </w:r>
    </w:p>
    <w:p w14:paraId="218548BB" w14:textId="77777777" w:rsidR="000C7D39" w:rsidRPr="00717708" w:rsidRDefault="000C7D39">
      <w:pPr>
        <w:rPr>
          <w:sz w:val="24"/>
          <w:szCs w:val="24"/>
        </w:rPr>
      </w:pPr>
    </w:p>
    <w:sectPr w:rsidR="000C7D39" w:rsidRPr="007177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93A"/>
    <w:multiLevelType w:val="hybridMultilevel"/>
    <w:tmpl w:val="56D0C692"/>
    <w:lvl w:ilvl="0" w:tplc="62385F94">
      <w:numFmt w:val="bullet"/>
      <w:lvlText w:val="-"/>
      <w:lvlJc w:val="left"/>
      <w:pPr>
        <w:ind w:left="625" w:hanging="125"/>
      </w:pPr>
      <w:rPr>
        <w:rFonts w:ascii="Times New Roman" w:eastAsia="Times New Roman" w:hAnsi="Times New Roman" w:cs="Times New Roman" w:hint="default"/>
        <w:w w:val="97"/>
        <w:sz w:val="24"/>
        <w:szCs w:val="24"/>
      </w:rPr>
    </w:lvl>
    <w:lvl w:ilvl="1" w:tplc="477A6D6E">
      <w:numFmt w:val="bullet"/>
      <w:lvlText w:val="•"/>
      <w:lvlJc w:val="left"/>
      <w:pPr>
        <w:ind w:left="1650" w:hanging="125"/>
      </w:pPr>
      <w:rPr>
        <w:rFonts w:hint="default"/>
      </w:rPr>
    </w:lvl>
    <w:lvl w:ilvl="2" w:tplc="994A1ACE">
      <w:numFmt w:val="bullet"/>
      <w:lvlText w:val="•"/>
      <w:lvlJc w:val="left"/>
      <w:pPr>
        <w:ind w:left="2680" w:hanging="125"/>
      </w:pPr>
      <w:rPr>
        <w:rFonts w:hint="default"/>
      </w:rPr>
    </w:lvl>
    <w:lvl w:ilvl="3" w:tplc="B28C3864">
      <w:numFmt w:val="bullet"/>
      <w:lvlText w:val="•"/>
      <w:lvlJc w:val="left"/>
      <w:pPr>
        <w:ind w:left="3710" w:hanging="125"/>
      </w:pPr>
      <w:rPr>
        <w:rFonts w:hint="default"/>
      </w:rPr>
    </w:lvl>
    <w:lvl w:ilvl="4" w:tplc="A7980A6C">
      <w:numFmt w:val="bullet"/>
      <w:lvlText w:val="•"/>
      <w:lvlJc w:val="left"/>
      <w:pPr>
        <w:ind w:left="4740" w:hanging="125"/>
      </w:pPr>
      <w:rPr>
        <w:rFonts w:hint="default"/>
      </w:rPr>
    </w:lvl>
    <w:lvl w:ilvl="5" w:tplc="254A0068">
      <w:numFmt w:val="bullet"/>
      <w:lvlText w:val="•"/>
      <w:lvlJc w:val="left"/>
      <w:pPr>
        <w:ind w:left="5770" w:hanging="125"/>
      </w:pPr>
      <w:rPr>
        <w:rFonts w:hint="default"/>
      </w:rPr>
    </w:lvl>
    <w:lvl w:ilvl="6" w:tplc="F45AB9C6">
      <w:numFmt w:val="bullet"/>
      <w:lvlText w:val="•"/>
      <w:lvlJc w:val="left"/>
      <w:pPr>
        <w:ind w:left="6800" w:hanging="125"/>
      </w:pPr>
      <w:rPr>
        <w:rFonts w:hint="default"/>
      </w:rPr>
    </w:lvl>
    <w:lvl w:ilvl="7" w:tplc="7F046170">
      <w:numFmt w:val="bullet"/>
      <w:lvlText w:val="•"/>
      <w:lvlJc w:val="left"/>
      <w:pPr>
        <w:ind w:left="7830" w:hanging="125"/>
      </w:pPr>
      <w:rPr>
        <w:rFonts w:hint="default"/>
      </w:rPr>
    </w:lvl>
    <w:lvl w:ilvl="8" w:tplc="A4F26028">
      <w:numFmt w:val="bullet"/>
      <w:lvlText w:val="•"/>
      <w:lvlJc w:val="left"/>
      <w:pPr>
        <w:ind w:left="8860" w:hanging="125"/>
      </w:pPr>
      <w:rPr>
        <w:rFonts w:hint="default"/>
      </w:rPr>
    </w:lvl>
  </w:abstractNum>
  <w:abstractNum w:abstractNumId="1" w15:restartNumberingAfterBreak="0">
    <w:nsid w:val="1CA76034"/>
    <w:multiLevelType w:val="multilevel"/>
    <w:tmpl w:val="7B642B68"/>
    <w:lvl w:ilvl="0">
      <w:start w:val="8"/>
      <w:numFmt w:val="decimal"/>
      <w:lvlText w:val="%1"/>
      <w:lvlJc w:val="left"/>
      <w:pPr>
        <w:ind w:left="500" w:hanging="478"/>
      </w:pPr>
      <w:rPr>
        <w:rFonts w:hint="default"/>
      </w:rPr>
    </w:lvl>
    <w:lvl w:ilvl="1">
      <w:start w:val="1"/>
      <w:numFmt w:val="decimal"/>
      <w:lvlText w:val="%1.%2."/>
      <w:lvlJc w:val="left"/>
      <w:pPr>
        <w:ind w:left="500" w:hanging="478"/>
      </w:pPr>
      <w:rPr>
        <w:rFonts w:ascii="Times New Roman" w:eastAsia="Times New Roman" w:hAnsi="Times New Roman" w:cs="Times New Roman" w:hint="default"/>
        <w:spacing w:val="-19"/>
        <w:w w:val="100"/>
        <w:sz w:val="24"/>
        <w:szCs w:val="24"/>
      </w:rPr>
    </w:lvl>
    <w:lvl w:ilvl="2">
      <w:numFmt w:val="bullet"/>
      <w:lvlText w:val="•"/>
      <w:lvlJc w:val="left"/>
      <w:pPr>
        <w:ind w:left="2584" w:hanging="478"/>
      </w:pPr>
      <w:rPr>
        <w:rFonts w:hint="default"/>
      </w:rPr>
    </w:lvl>
    <w:lvl w:ilvl="3">
      <w:numFmt w:val="bullet"/>
      <w:lvlText w:val="•"/>
      <w:lvlJc w:val="left"/>
      <w:pPr>
        <w:ind w:left="3626" w:hanging="478"/>
      </w:pPr>
      <w:rPr>
        <w:rFonts w:hint="default"/>
      </w:rPr>
    </w:lvl>
    <w:lvl w:ilvl="4">
      <w:numFmt w:val="bullet"/>
      <w:lvlText w:val="•"/>
      <w:lvlJc w:val="left"/>
      <w:pPr>
        <w:ind w:left="4668" w:hanging="478"/>
      </w:pPr>
      <w:rPr>
        <w:rFonts w:hint="default"/>
      </w:rPr>
    </w:lvl>
    <w:lvl w:ilvl="5">
      <w:numFmt w:val="bullet"/>
      <w:lvlText w:val="•"/>
      <w:lvlJc w:val="left"/>
      <w:pPr>
        <w:ind w:left="5710" w:hanging="478"/>
      </w:pPr>
      <w:rPr>
        <w:rFonts w:hint="default"/>
      </w:rPr>
    </w:lvl>
    <w:lvl w:ilvl="6">
      <w:numFmt w:val="bullet"/>
      <w:lvlText w:val="•"/>
      <w:lvlJc w:val="left"/>
      <w:pPr>
        <w:ind w:left="6752" w:hanging="478"/>
      </w:pPr>
      <w:rPr>
        <w:rFonts w:hint="default"/>
      </w:rPr>
    </w:lvl>
    <w:lvl w:ilvl="7">
      <w:numFmt w:val="bullet"/>
      <w:lvlText w:val="•"/>
      <w:lvlJc w:val="left"/>
      <w:pPr>
        <w:ind w:left="7794" w:hanging="478"/>
      </w:pPr>
      <w:rPr>
        <w:rFonts w:hint="default"/>
      </w:rPr>
    </w:lvl>
    <w:lvl w:ilvl="8">
      <w:numFmt w:val="bullet"/>
      <w:lvlText w:val="•"/>
      <w:lvlJc w:val="left"/>
      <w:pPr>
        <w:ind w:left="8836" w:hanging="478"/>
      </w:pPr>
      <w:rPr>
        <w:rFonts w:hint="default"/>
      </w:rPr>
    </w:lvl>
  </w:abstractNum>
  <w:abstractNum w:abstractNumId="2" w15:restartNumberingAfterBreak="0">
    <w:nsid w:val="1D1D1341"/>
    <w:multiLevelType w:val="multilevel"/>
    <w:tmpl w:val="0966F1B4"/>
    <w:lvl w:ilvl="0">
      <w:start w:val="9"/>
      <w:numFmt w:val="decimal"/>
      <w:lvlText w:val="%1"/>
      <w:lvlJc w:val="left"/>
      <w:pPr>
        <w:ind w:left="500" w:hanging="432"/>
      </w:pPr>
      <w:rPr>
        <w:rFonts w:hint="default"/>
      </w:rPr>
    </w:lvl>
    <w:lvl w:ilvl="1">
      <w:start w:val="1"/>
      <w:numFmt w:val="decimal"/>
      <w:lvlText w:val="%1.%2."/>
      <w:lvlJc w:val="left"/>
      <w:pPr>
        <w:ind w:left="500" w:hanging="432"/>
      </w:pPr>
      <w:rPr>
        <w:rFonts w:ascii="Times New Roman" w:eastAsia="Times New Roman" w:hAnsi="Times New Roman" w:cs="Times New Roman" w:hint="default"/>
        <w:w w:val="100"/>
        <w:sz w:val="24"/>
        <w:szCs w:val="24"/>
      </w:rPr>
    </w:lvl>
    <w:lvl w:ilvl="2">
      <w:numFmt w:val="bullet"/>
      <w:lvlText w:val="•"/>
      <w:lvlJc w:val="left"/>
      <w:pPr>
        <w:ind w:left="2584" w:hanging="432"/>
      </w:pPr>
      <w:rPr>
        <w:rFonts w:hint="default"/>
      </w:rPr>
    </w:lvl>
    <w:lvl w:ilvl="3">
      <w:numFmt w:val="bullet"/>
      <w:lvlText w:val="•"/>
      <w:lvlJc w:val="left"/>
      <w:pPr>
        <w:ind w:left="3626" w:hanging="432"/>
      </w:pPr>
      <w:rPr>
        <w:rFonts w:hint="default"/>
      </w:rPr>
    </w:lvl>
    <w:lvl w:ilvl="4">
      <w:numFmt w:val="bullet"/>
      <w:lvlText w:val="•"/>
      <w:lvlJc w:val="left"/>
      <w:pPr>
        <w:ind w:left="4668" w:hanging="432"/>
      </w:pPr>
      <w:rPr>
        <w:rFonts w:hint="default"/>
      </w:rPr>
    </w:lvl>
    <w:lvl w:ilvl="5">
      <w:numFmt w:val="bullet"/>
      <w:lvlText w:val="•"/>
      <w:lvlJc w:val="left"/>
      <w:pPr>
        <w:ind w:left="5710" w:hanging="432"/>
      </w:pPr>
      <w:rPr>
        <w:rFonts w:hint="default"/>
      </w:rPr>
    </w:lvl>
    <w:lvl w:ilvl="6">
      <w:numFmt w:val="bullet"/>
      <w:lvlText w:val="•"/>
      <w:lvlJc w:val="left"/>
      <w:pPr>
        <w:ind w:left="6752" w:hanging="432"/>
      </w:pPr>
      <w:rPr>
        <w:rFonts w:hint="default"/>
      </w:rPr>
    </w:lvl>
    <w:lvl w:ilvl="7">
      <w:numFmt w:val="bullet"/>
      <w:lvlText w:val="•"/>
      <w:lvlJc w:val="left"/>
      <w:pPr>
        <w:ind w:left="7794" w:hanging="432"/>
      </w:pPr>
      <w:rPr>
        <w:rFonts w:hint="default"/>
      </w:rPr>
    </w:lvl>
    <w:lvl w:ilvl="8">
      <w:numFmt w:val="bullet"/>
      <w:lvlText w:val="•"/>
      <w:lvlJc w:val="left"/>
      <w:pPr>
        <w:ind w:left="8836" w:hanging="432"/>
      </w:pPr>
      <w:rPr>
        <w:rFonts w:hint="default"/>
      </w:rPr>
    </w:lvl>
  </w:abstractNum>
  <w:abstractNum w:abstractNumId="3" w15:restartNumberingAfterBreak="0">
    <w:nsid w:val="25D76909"/>
    <w:multiLevelType w:val="multilevel"/>
    <w:tmpl w:val="914CA81A"/>
    <w:lvl w:ilvl="0">
      <w:start w:val="6"/>
      <w:numFmt w:val="decimal"/>
      <w:lvlText w:val="%1"/>
      <w:lvlJc w:val="left"/>
      <w:pPr>
        <w:ind w:left="920" w:hanging="420"/>
      </w:pPr>
      <w:rPr>
        <w:rFonts w:hint="default"/>
      </w:rPr>
    </w:lvl>
    <w:lvl w:ilvl="1">
      <w:start w:val="2"/>
      <w:numFmt w:val="decimal"/>
      <w:lvlText w:val="%1.%2."/>
      <w:lvlJc w:val="left"/>
      <w:pPr>
        <w:ind w:left="920"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500" w:hanging="684"/>
      </w:pPr>
      <w:rPr>
        <w:rFonts w:ascii="Times New Roman" w:eastAsia="Times New Roman" w:hAnsi="Times New Roman" w:cs="Times New Roman" w:hint="default"/>
        <w:spacing w:val="-13"/>
        <w:w w:val="100"/>
        <w:sz w:val="24"/>
        <w:szCs w:val="24"/>
      </w:rPr>
    </w:lvl>
    <w:lvl w:ilvl="3">
      <w:numFmt w:val="bullet"/>
      <w:lvlText w:val="•"/>
      <w:lvlJc w:val="left"/>
      <w:pPr>
        <w:ind w:left="3142" w:hanging="684"/>
      </w:pPr>
      <w:rPr>
        <w:rFonts w:hint="default"/>
      </w:rPr>
    </w:lvl>
    <w:lvl w:ilvl="4">
      <w:numFmt w:val="bullet"/>
      <w:lvlText w:val="•"/>
      <w:lvlJc w:val="left"/>
      <w:pPr>
        <w:ind w:left="4253" w:hanging="684"/>
      </w:pPr>
      <w:rPr>
        <w:rFonts w:hint="default"/>
      </w:rPr>
    </w:lvl>
    <w:lvl w:ilvl="5">
      <w:numFmt w:val="bullet"/>
      <w:lvlText w:val="•"/>
      <w:lvlJc w:val="left"/>
      <w:pPr>
        <w:ind w:left="5364" w:hanging="684"/>
      </w:pPr>
      <w:rPr>
        <w:rFonts w:hint="default"/>
      </w:rPr>
    </w:lvl>
    <w:lvl w:ilvl="6">
      <w:numFmt w:val="bullet"/>
      <w:lvlText w:val="•"/>
      <w:lvlJc w:val="left"/>
      <w:pPr>
        <w:ind w:left="6475" w:hanging="684"/>
      </w:pPr>
      <w:rPr>
        <w:rFonts w:hint="default"/>
      </w:rPr>
    </w:lvl>
    <w:lvl w:ilvl="7">
      <w:numFmt w:val="bullet"/>
      <w:lvlText w:val="•"/>
      <w:lvlJc w:val="left"/>
      <w:pPr>
        <w:ind w:left="7586" w:hanging="684"/>
      </w:pPr>
      <w:rPr>
        <w:rFonts w:hint="default"/>
      </w:rPr>
    </w:lvl>
    <w:lvl w:ilvl="8">
      <w:numFmt w:val="bullet"/>
      <w:lvlText w:val="•"/>
      <w:lvlJc w:val="left"/>
      <w:pPr>
        <w:ind w:left="8697" w:hanging="684"/>
      </w:pPr>
      <w:rPr>
        <w:rFonts w:hint="default"/>
      </w:rPr>
    </w:lvl>
  </w:abstractNum>
  <w:abstractNum w:abstractNumId="4" w15:restartNumberingAfterBreak="0">
    <w:nsid w:val="261B1714"/>
    <w:multiLevelType w:val="multilevel"/>
    <w:tmpl w:val="4712EC64"/>
    <w:lvl w:ilvl="0">
      <w:start w:val="6"/>
      <w:numFmt w:val="decimal"/>
      <w:lvlText w:val="%1"/>
      <w:lvlJc w:val="left"/>
      <w:pPr>
        <w:ind w:left="920" w:hanging="420"/>
      </w:pPr>
      <w:rPr>
        <w:rFonts w:hint="default"/>
      </w:rPr>
    </w:lvl>
    <w:lvl w:ilvl="1">
      <w:start w:val="1"/>
      <w:numFmt w:val="decimal"/>
      <w:lvlText w:val="%1.%2."/>
      <w:lvlJc w:val="left"/>
      <w:pPr>
        <w:ind w:left="920"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1100" w:hanging="600"/>
      </w:pPr>
      <w:rPr>
        <w:rFonts w:ascii="Times New Roman" w:eastAsia="Times New Roman" w:hAnsi="Times New Roman" w:cs="Times New Roman" w:hint="default"/>
        <w:spacing w:val="-5"/>
        <w:w w:val="100"/>
        <w:sz w:val="24"/>
        <w:szCs w:val="24"/>
      </w:rPr>
    </w:lvl>
    <w:lvl w:ilvl="3">
      <w:numFmt w:val="bullet"/>
      <w:lvlText w:val="•"/>
      <w:lvlJc w:val="left"/>
      <w:pPr>
        <w:ind w:left="3282" w:hanging="600"/>
      </w:pPr>
      <w:rPr>
        <w:rFonts w:hint="default"/>
      </w:rPr>
    </w:lvl>
    <w:lvl w:ilvl="4">
      <w:numFmt w:val="bullet"/>
      <w:lvlText w:val="•"/>
      <w:lvlJc w:val="left"/>
      <w:pPr>
        <w:ind w:left="4373" w:hanging="600"/>
      </w:pPr>
      <w:rPr>
        <w:rFonts w:hint="default"/>
      </w:rPr>
    </w:lvl>
    <w:lvl w:ilvl="5">
      <w:numFmt w:val="bullet"/>
      <w:lvlText w:val="•"/>
      <w:lvlJc w:val="left"/>
      <w:pPr>
        <w:ind w:left="5464" w:hanging="600"/>
      </w:pPr>
      <w:rPr>
        <w:rFonts w:hint="default"/>
      </w:rPr>
    </w:lvl>
    <w:lvl w:ilvl="6">
      <w:numFmt w:val="bullet"/>
      <w:lvlText w:val="•"/>
      <w:lvlJc w:val="left"/>
      <w:pPr>
        <w:ind w:left="6555" w:hanging="600"/>
      </w:pPr>
      <w:rPr>
        <w:rFonts w:hint="default"/>
      </w:rPr>
    </w:lvl>
    <w:lvl w:ilvl="7">
      <w:numFmt w:val="bullet"/>
      <w:lvlText w:val="•"/>
      <w:lvlJc w:val="left"/>
      <w:pPr>
        <w:ind w:left="7646" w:hanging="600"/>
      </w:pPr>
      <w:rPr>
        <w:rFonts w:hint="default"/>
      </w:rPr>
    </w:lvl>
    <w:lvl w:ilvl="8">
      <w:numFmt w:val="bullet"/>
      <w:lvlText w:val="•"/>
      <w:lvlJc w:val="left"/>
      <w:pPr>
        <w:ind w:left="8737" w:hanging="600"/>
      </w:pPr>
      <w:rPr>
        <w:rFonts w:hint="default"/>
      </w:rPr>
    </w:lvl>
  </w:abstractNum>
  <w:abstractNum w:abstractNumId="5" w15:restartNumberingAfterBreak="0">
    <w:nsid w:val="292663A6"/>
    <w:multiLevelType w:val="multilevel"/>
    <w:tmpl w:val="E770720E"/>
    <w:lvl w:ilvl="0">
      <w:start w:val="6"/>
      <w:numFmt w:val="decimal"/>
      <w:lvlText w:val="%1"/>
      <w:lvlJc w:val="left"/>
      <w:pPr>
        <w:ind w:left="920" w:hanging="420"/>
      </w:pPr>
      <w:rPr>
        <w:rFonts w:hint="default"/>
      </w:rPr>
    </w:lvl>
    <w:lvl w:ilvl="1">
      <w:start w:val="3"/>
      <w:numFmt w:val="decimal"/>
      <w:lvlText w:val="%1.%2."/>
      <w:lvlJc w:val="left"/>
      <w:pPr>
        <w:ind w:left="920"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1102" w:hanging="603"/>
      </w:pPr>
      <w:rPr>
        <w:rFonts w:ascii="Times New Roman" w:eastAsia="Times New Roman" w:hAnsi="Times New Roman" w:cs="Times New Roman" w:hint="default"/>
        <w:spacing w:val="-20"/>
        <w:w w:val="100"/>
        <w:sz w:val="24"/>
        <w:szCs w:val="24"/>
      </w:rPr>
    </w:lvl>
    <w:lvl w:ilvl="3">
      <w:numFmt w:val="bullet"/>
      <w:lvlText w:val="•"/>
      <w:lvlJc w:val="left"/>
      <w:pPr>
        <w:ind w:left="3282" w:hanging="603"/>
      </w:pPr>
      <w:rPr>
        <w:rFonts w:hint="default"/>
      </w:rPr>
    </w:lvl>
    <w:lvl w:ilvl="4">
      <w:numFmt w:val="bullet"/>
      <w:lvlText w:val="•"/>
      <w:lvlJc w:val="left"/>
      <w:pPr>
        <w:ind w:left="4373" w:hanging="603"/>
      </w:pPr>
      <w:rPr>
        <w:rFonts w:hint="default"/>
      </w:rPr>
    </w:lvl>
    <w:lvl w:ilvl="5">
      <w:numFmt w:val="bullet"/>
      <w:lvlText w:val="•"/>
      <w:lvlJc w:val="left"/>
      <w:pPr>
        <w:ind w:left="5464" w:hanging="603"/>
      </w:pPr>
      <w:rPr>
        <w:rFonts w:hint="default"/>
      </w:rPr>
    </w:lvl>
    <w:lvl w:ilvl="6">
      <w:numFmt w:val="bullet"/>
      <w:lvlText w:val="•"/>
      <w:lvlJc w:val="left"/>
      <w:pPr>
        <w:ind w:left="6555" w:hanging="603"/>
      </w:pPr>
      <w:rPr>
        <w:rFonts w:hint="default"/>
      </w:rPr>
    </w:lvl>
    <w:lvl w:ilvl="7">
      <w:numFmt w:val="bullet"/>
      <w:lvlText w:val="•"/>
      <w:lvlJc w:val="left"/>
      <w:pPr>
        <w:ind w:left="7646" w:hanging="603"/>
      </w:pPr>
      <w:rPr>
        <w:rFonts w:hint="default"/>
      </w:rPr>
    </w:lvl>
    <w:lvl w:ilvl="8">
      <w:numFmt w:val="bullet"/>
      <w:lvlText w:val="•"/>
      <w:lvlJc w:val="left"/>
      <w:pPr>
        <w:ind w:left="8737" w:hanging="603"/>
      </w:pPr>
      <w:rPr>
        <w:rFonts w:hint="default"/>
      </w:rPr>
    </w:lvl>
  </w:abstractNum>
  <w:abstractNum w:abstractNumId="6" w15:restartNumberingAfterBreak="0">
    <w:nsid w:val="2B9D590F"/>
    <w:multiLevelType w:val="multilevel"/>
    <w:tmpl w:val="96585078"/>
    <w:lvl w:ilvl="0">
      <w:start w:val="10"/>
      <w:numFmt w:val="decimal"/>
      <w:lvlText w:val="%1"/>
      <w:lvlJc w:val="left"/>
      <w:pPr>
        <w:ind w:left="999" w:hanging="500"/>
      </w:pPr>
      <w:rPr>
        <w:rFonts w:hint="default"/>
      </w:rPr>
    </w:lvl>
    <w:lvl w:ilvl="1">
      <w:start w:val="1"/>
      <w:numFmt w:val="decimal"/>
      <w:lvlText w:val="%1.%2."/>
      <w:lvlJc w:val="left"/>
      <w:pPr>
        <w:ind w:left="999" w:hanging="500"/>
      </w:pPr>
      <w:rPr>
        <w:rFonts w:ascii="Times New Roman" w:eastAsia="Times New Roman" w:hAnsi="Times New Roman" w:cs="Times New Roman" w:hint="default"/>
        <w:spacing w:val="-10"/>
        <w:w w:val="100"/>
        <w:sz w:val="24"/>
        <w:szCs w:val="24"/>
      </w:rPr>
    </w:lvl>
    <w:lvl w:ilvl="2">
      <w:numFmt w:val="bullet"/>
      <w:lvlText w:val="•"/>
      <w:lvlJc w:val="left"/>
      <w:pPr>
        <w:ind w:left="2984" w:hanging="500"/>
      </w:pPr>
      <w:rPr>
        <w:rFonts w:hint="default"/>
      </w:rPr>
    </w:lvl>
    <w:lvl w:ilvl="3">
      <w:numFmt w:val="bullet"/>
      <w:lvlText w:val="•"/>
      <w:lvlJc w:val="left"/>
      <w:pPr>
        <w:ind w:left="3976" w:hanging="500"/>
      </w:pPr>
      <w:rPr>
        <w:rFonts w:hint="default"/>
      </w:rPr>
    </w:lvl>
    <w:lvl w:ilvl="4">
      <w:numFmt w:val="bullet"/>
      <w:lvlText w:val="•"/>
      <w:lvlJc w:val="left"/>
      <w:pPr>
        <w:ind w:left="4968" w:hanging="500"/>
      </w:pPr>
      <w:rPr>
        <w:rFonts w:hint="default"/>
      </w:rPr>
    </w:lvl>
    <w:lvl w:ilvl="5">
      <w:numFmt w:val="bullet"/>
      <w:lvlText w:val="•"/>
      <w:lvlJc w:val="left"/>
      <w:pPr>
        <w:ind w:left="5960" w:hanging="500"/>
      </w:pPr>
      <w:rPr>
        <w:rFonts w:hint="default"/>
      </w:rPr>
    </w:lvl>
    <w:lvl w:ilvl="6">
      <w:numFmt w:val="bullet"/>
      <w:lvlText w:val="•"/>
      <w:lvlJc w:val="left"/>
      <w:pPr>
        <w:ind w:left="6952" w:hanging="500"/>
      </w:pPr>
      <w:rPr>
        <w:rFonts w:hint="default"/>
      </w:rPr>
    </w:lvl>
    <w:lvl w:ilvl="7">
      <w:numFmt w:val="bullet"/>
      <w:lvlText w:val="•"/>
      <w:lvlJc w:val="left"/>
      <w:pPr>
        <w:ind w:left="7944" w:hanging="500"/>
      </w:pPr>
      <w:rPr>
        <w:rFonts w:hint="default"/>
      </w:rPr>
    </w:lvl>
    <w:lvl w:ilvl="8">
      <w:numFmt w:val="bullet"/>
      <w:lvlText w:val="•"/>
      <w:lvlJc w:val="left"/>
      <w:pPr>
        <w:ind w:left="8936" w:hanging="500"/>
      </w:pPr>
      <w:rPr>
        <w:rFonts w:hint="default"/>
      </w:rPr>
    </w:lvl>
  </w:abstractNum>
  <w:abstractNum w:abstractNumId="7" w15:restartNumberingAfterBreak="0">
    <w:nsid w:val="3D2B4BDA"/>
    <w:multiLevelType w:val="multilevel"/>
    <w:tmpl w:val="5FC0DDFE"/>
    <w:lvl w:ilvl="0">
      <w:start w:val="3"/>
      <w:numFmt w:val="decimal"/>
      <w:lvlText w:val="%1"/>
      <w:lvlJc w:val="left"/>
      <w:pPr>
        <w:ind w:left="500" w:hanging="492"/>
      </w:pPr>
      <w:rPr>
        <w:rFonts w:hint="default"/>
      </w:rPr>
    </w:lvl>
    <w:lvl w:ilvl="1">
      <w:start w:val="1"/>
      <w:numFmt w:val="decimal"/>
      <w:lvlText w:val="%1.%2."/>
      <w:lvlJc w:val="left"/>
      <w:pPr>
        <w:ind w:left="500" w:hanging="492"/>
      </w:pPr>
      <w:rPr>
        <w:rFonts w:ascii="Times New Roman" w:eastAsia="Times New Roman" w:hAnsi="Times New Roman" w:cs="Times New Roman" w:hint="default"/>
        <w:spacing w:val="-5"/>
        <w:w w:val="100"/>
        <w:sz w:val="24"/>
        <w:szCs w:val="24"/>
      </w:rPr>
    </w:lvl>
    <w:lvl w:ilvl="2">
      <w:numFmt w:val="bullet"/>
      <w:lvlText w:val="•"/>
      <w:lvlJc w:val="left"/>
      <w:pPr>
        <w:ind w:left="2584" w:hanging="492"/>
      </w:pPr>
      <w:rPr>
        <w:rFonts w:hint="default"/>
      </w:rPr>
    </w:lvl>
    <w:lvl w:ilvl="3">
      <w:numFmt w:val="bullet"/>
      <w:lvlText w:val="•"/>
      <w:lvlJc w:val="left"/>
      <w:pPr>
        <w:ind w:left="3626" w:hanging="492"/>
      </w:pPr>
      <w:rPr>
        <w:rFonts w:hint="default"/>
      </w:rPr>
    </w:lvl>
    <w:lvl w:ilvl="4">
      <w:numFmt w:val="bullet"/>
      <w:lvlText w:val="•"/>
      <w:lvlJc w:val="left"/>
      <w:pPr>
        <w:ind w:left="4668" w:hanging="492"/>
      </w:pPr>
      <w:rPr>
        <w:rFonts w:hint="default"/>
      </w:rPr>
    </w:lvl>
    <w:lvl w:ilvl="5">
      <w:numFmt w:val="bullet"/>
      <w:lvlText w:val="•"/>
      <w:lvlJc w:val="left"/>
      <w:pPr>
        <w:ind w:left="5710" w:hanging="492"/>
      </w:pPr>
      <w:rPr>
        <w:rFonts w:hint="default"/>
      </w:rPr>
    </w:lvl>
    <w:lvl w:ilvl="6">
      <w:numFmt w:val="bullet"/>
      <w:lvlText w:val="•"/>
      <w:lvlJc w:val="left"/>
      <w:pPr>
        <w:ind w:left="6752" w:hanging="492"/>
      </w:pPr>
      <w:rPr>
        <w:rFonts w:hint="default"/>
      </w:rPr>
    </w:lvl>
    <w:lvl w:ilvl="7">
      <w:numFmt w:val="bullet"/>
      <w:lvlText w:val="•"/>
      <w:lvlJc w:val="left"/>
      <w:pPr>
        <w:ind w:left="7794" w:hanging="492"/>
      </w:pPr>
      <w:rPr>
        <w:rFonts w:hint="default"/>
      </w:rPr>
    </w:lvl>
    <w:lvl w:ilvl="8">
      <w:numFmt w:val="bullet"/>
      <w:lvlText w:val="•"/>
      <w:lvlJc w:val="left"/>
      <w:pPr>
        <w:ind w:left="8836" w:hanging="492"/>
      </w:pPr>
      <w:rPr>
        <w:rFonts w:hint="default"/>
      </w:rPr>
    </w:lvl>
  </w:abstractNum>
  <w:abstractNum w:abstractNumId="8" w15:restartNumberingAfterBreak="0">
    <w:nsid w:val="3F310EE4"/>
    <w:multiLevelType w:val="multilevel"/>
    <w:tmpl w:val="ED9C0682"/>
    <w:lvl w:ilvl="0">
      <w:start w:val="4"/>
      <w:numFmt w:val="decimal"/>
      <w:lvlText w:val="%1"/>
      <w:lvlJc w:val="left"/>
      <w:pPr>
        <w:ind w:left="500" w:hanging="476"/>
      </w:pPr>
      <w:rPr>
        <w:rFonts w:hint="default"/>
      </w:rPr>
    </w:lvl>
    <w:lvl w:ilvl="1">
      <w:start w:val="1"/>
      <w:numFmt w:val="decimal"/>
      <w:lvlText w:val="%1.%2."/>
      <w:lvlJc w:val="left"/>
      <w:pPr>
        <w:ind w:left="500" w:hanging="476"/>
      </w:pPr>
      <w:rPr>
        <w:rFonts w:ascii="Times New Roman" w:eastAsia="Times New Roman" w:hAnsi="Times New Roman" w:cs="Times New Roman" w:hint="default"/>
        <w:spacing w:val="-27"/>
        <w:w w:val="100"/>
        <w:sz w:val="24"/>
        <w:szCs w:val="24"/>
      </w:rPr>
    </w:lvl>
    <w:lvl w:ilvl="2">
      <w:numFmt w:val="bullet"/>
      <w:lvlText w:val="•"/>
      <w:lvlJc w:val="left"/>
      <w:pPr>
        <w:ind w:left="2584" w:hanging="476"/>
      </w:pPr>
      <w:rPr>
        <w:rFonts w:hint="default"/>
      </w:rPr>
    </w:lvl>
    <w:lvl w:ilvl="3">
      <w:numFmt w:val="bullet"/>
      <w:lvlText w:val="•"/>
      <w:lvlJc w:val="left"/>
      <w:pPr>
        <w:ind w:left="3626" w:hanging="476"/>
      </w:pPr>
      <w:rPr>
        <w:rFonts w:hint="default"/>
      </w:rPr>
    </w:lvl>
    <w:lvl w:ilvl="4">
      <w:numFmt w:val="bullet"/>
      <w:lvlText w:val="•"/>
      <w:lvlJc w:val="left"/>
      <w:pPr>
        <w:ind w:left="4668" w:hanging="476"/>
      </w:pPr>
      <w:rPr>
        <w:rFonts w:hint="default"/>
      </w:rPr>
    </w:lvl>
    <w:lvl w:ilvl="5">
      <w:numFmt w:val="bullet"/>
      <w:lvlText w:val="•"/>
      <w:lvlJc w:val="left"/>
      <w:pPr>
        <w:ind w:left="5710" w:hanging="476"/>
      </w:pPr>
      <w:rPr>
        <w:rFonts w:hint="default"/>
      </w:rPr>
    </w:lvl>
    <w:lvl w:ilvl="6">
      <w:numFmt w:val="bullet"/>
      <w:lvlText w:val="•"/>
      <w:lvlJc w:val="left"/>
      <w:pPr>
        <w:ind w:left="6752" w:hanging="476"/>
      </w:pPr>
      <w:rPr>
        <w:rFonts w:hint="default"/>
      </w:rPr>
    </w:lvl>
    <w:lvl w:ilvl="7">
      <w:numFmt w:val="bullet"/>
      <w:lvlText w:val="•"/>
      <w:lvlJc w:val="left"/>
      <w:pPr>
        <w:ind w:left="7794" w:hanging="476"/>
      </w:pPr>
      <w:rPr>
        <w:rFonts w:hint="default"/>
      </w:rPr>
    </w:lvl>
    <w:lvl w:ilvl="8">
      <w:numFmt w:val="bullet"/>
      <w:lvlText w:val="•"/>
      <w:lvlJc w:val="left"/>
      <w:pPr>
        <w:ind w:left="8836" w:hanging="476"/>
      </w:pPr>
      <w:rPr>
        <w:rFonts w:hint="default"/>
      </w:rPr>
    </w:lvl>
  </w:abstractNum>
  <w:abstractNum w:abstractNumId="9" w15:restartNumberingAfterBreak="0">
    <w:nsid w:val="3FB37A6E"/>
    <w:multiLevelType w:val="multilevel"/>
    <w:tmpl w:val="8E421F64"/>
    <w:lvl w:ilvl="0">
      <w:start w:val="7"/>
      <w:numFmt w:val="decimal"/>
      <w:lvlText w:val="%1"/>
      <w:lvlJc w:val="left"/>
      <w:pPr>
        <w:ind w:left="500" w:hanging="454"/>
      </w:pPr>
      <w:rPr>
        <w:rFonts w:hint="default"/>
      </w:rPr>
    </w:lvl>
    <w:lvl w:ilvl="1">
      <w:start w:val="1"/>
      <w:numFmt w:val="decimal"/>
      <w:lvlText w:val="%1.%2."/>
      <w:lvlJc w:val="left"/>
      <w:pPr>
        <w:ind w:left="500" w:hanging="454"/>
      </w:pPr>
      <w:rPr>
        <w:rFonts w:ascii="Times New Roman" w:eastAsia="Times New Roman" w:hAnsi="Times New Roman" w:cs="Times New Roman" w:hint="default"/>
        <w:spacing w:val="-30"/>
        <w:w w:val="100"/>
        <w:sz w:val="24"/>
        <w:szCs w:val="24"/>
      </w:rPr>
    </w:lvl>
    <w:lvl w:ilvl="2">
      <w:numFmt w:val="bullet"/>
      <w:lvlText w:val="•"/>
      <w:lvlJc w:val="left"/>
      <w:pPr>
        <w:ind w:left="2584" w:hanging="454"/>
      </w:pPr>
      <w:rPr>
        <w:rFonts w:hint="default"/>
      </w:rPr>
    </w:lvl>
    <w:lvl w:ilvl="3">
      <w:numFmt w:val="bullet"/>
      <w:lvlText w:val="•"/>
      <w:lvlJc w:val="left"/>
      <w:pPr>
        <w:ind w:left="3626" w:hanging="454"/>
      </w:pPr>
      <w:rPr>
        <w:rFonts w:hint="default"/>
      </w:rPr>
    </w:lvl>
    <w:lvl w:ilvl="4">
      <w:numFmt w:val="bullet"/>
      <w:lvlText w:val="•"/>
      <w:lvlJc w:val="left"/>
      <w:pPr>
        <w:ind w:left="4668" w:hanging="454"/>
      </w:pPr>
      <w:rPr>
        <w:rFonts w:hint="default"/>
      </w:rPr>
    </w:lvl>
    <w:lvl w:ilvl="5">
      <w:numFmt w:val="bullet"/>
      <w:lvlText w:val="•"/>
      <w:lvlJc w:val="left"/>
      <w:pPr>
        <w:ind w:left="5710" w:hanging="454"/>
      </w:pPr>
      <w:rPr>
        <w:rFonts w:hint="default"/>
      </w:rPr>
    </w:lvl>
    <w:lvl w:ilvl="6">
      <w:numFmt w:val="bullet"/>
      <w:lvlText w:val="•"/>
      <w:lvlJc w:val="left"/>
      <w:pPr>
        <w:ind w:left="6752" w:hanging="454"/>
      </w:pPr>
      <w:rPr>
        <w:rFonts w:hint="default"/>
      </w:rPr>
    </w:lvl>
    <w:lvl w:ilvl="7">
      <w:numFmt w:val="bullet"/>
      <w:lvlText w:val="•"/>
      <w:lvlJc w:val="left"/>
      <w:pPr>
        <w:ind w:left="7794" w:hanging="454"/>
      </w:pPr>
      <w:rPr>
        <w:rFonts w:hint="default"/>
      </w:rPr>
    </w:lvl>
    <w:lvl w:ilvl="8">
      <w:numFmt w:val="bullet"/>
      <w:lvlText w:val="•"/>
      <w:lvlJc w:val="left"/>
      <w:pPr>
        <w:ind w:left="8836" w:hanging="454"/>
      </w:pPr>
      <w:rPr>
        <w:rFonts w:hint="default"/>
      </w:rPr>
    </w:lvl>
  </w:abstractNum>
  <w:abstractNum w:abstractNumId="10" w15:restartNumberingAfterBreak="0">
    <w:nsid w:val="4B9A09C9"/>
    <w:multiLevelType w:val="multilevel"/>
    <w:tmpl w:val="37D65A38"/>
    <w:lvl w:ilvl="0">
      <w:start w:val="5"/>
      <w:numFmt w:val="decimal"/>
      <w:lvlText w:val="%1"/>
      <w:lvlJc w:val="left"/>
      <w:pPr>
        <w:ind w:left="920" w:hanging="420"/>
      </w:pPr>
      <w:rPr>
        <w:rFonts w:hint="default"/>
      </w:rPr>
    </w:lvl>
    <w:lvl w:ilvl="1">
      <w:start w:val="1"/>
      <w:numFmt w:val="decimal"/>
      <w:lvlText w:val="%1.%2."/>
      <w:lvlJc w:val="left"/>
      <w:pPr>
        <w:ind w:left="920" w:hanging="420"/>
      </w:pPr>
      <w:rPr>
        <w:rFonts w:ascii="Times New Roman" w:eastAsia="Times New Roman" w:hAnsi="Times New Roman" w:cs="Times New Roman" w:hint="default"/>
        <w:spacing w:val="-5"/>
        <w:w w:val="100"/>
        <w:sz w:val="24"/>
        <w:szCs w:val="24"/>
      </w:rPr>
    </w:lvl>
    <w:lvl w:ilvl="2">
      <w:numFmt w:val="bullet"/>
      <w:lvlText w:val="•"/>
      <w:lvlJc w:val="left"/>
      <w:pPr>
        <w:ind w:left="2920" w:hanging="420"/>
      </w:pPr>
      <w:rPr>
        <w:rFonts w:hint="default"/>
      </w:rPr>
    </w:lvl>
    <w:lvl w:ilvl="3">
      <w:numFmt w:val="bullet"/>
      <w:lvlText w:val="•"/>
      <w:lvlJc w:val="left"/>
      <w:pPr>
        <w:ind w:left="3920" w:hanging="420"/>
      </w:pPr>
      <w:rPr>
        <w:rFonts w:hint="default"/>
      </w:rPr>
    </w:lvl>
    <w:lvl w:ilvl="4">
      <w:numFmt w:val="bullet"/>
      <w:lvlText w:val="•"/>
      <w:lvlJc w:val="left"/>
      <w:pPr>
        <w:ind w:left="4920" w:hanging="420"/>
      </w:pPr>
      <w:rPr>
        <w:rFonts w:hint="default"/>
      </w:rPr>
    </w:lvl>
    <w:lvl w:ilvl="5">
      <w:numFmt w:val="bullet"/>
      <w:lvlText w:val="•"/>
      <w:lvlJc w:val="left"/>
      <w:pPr>
        <w:ind w:left="5920" w:hanging="420"/>
      </w:pPr>
      <w:rPr>
        <w:rFonts w:hint="default"/>
      </w:rPr>
    </w:lvl>
    <w:lvl w:ilvl="6">
      <w:numFmt w:val="bullet"/>
      <w:lvlText w:val="•"/>
      <w:lvlJc w:val="left"/>
      <w:pPr>
        <w:ind w:left="6920" w:hanging="420"/>
      </w:pPr>
      <w:rPr>
        <w:rFonts w:hint="default"/>
      </w:rPr>
    </w:lvl>
    <w:lvl w:ilvl="7">
      <w:numFmt w:val="bullet"/>
      <w:lvlText w:val="•"/>
      <w:lvlJc w:val="left"/>
      <w:pPr>
        <w:ind w:left="7920" w:hanging="420"/>
      </w:pPr>
      <w:rPr>
        <w:rFonts w:hint="default"/>
      </w:rPr>
    </w:lvl>
    <w:lvl w:ilvl="8">
      <w:numFmt w:val="bullet"/>
      <w:lvlText w:val="•"/>
      <w:lvlJc w:val="left"/>
      <w:pPr>
        <w:ind w:left="8920" w:hanging="420"/>
      </w:pPr>
      <w:rPr>
        <w:rFonts w:hint="default"/>
      </w:rPr>
    </w:lvl>
  </w:abstractNum>
  <w:abstractNum w:abstractNumId="11" w15:restartNumberingAfterBreak="0">
    <w:nsid w:val="6291125D"/>
    <w:multiLevelType w:val="multilevel"/>
    <w:tmpl w:val="412A5BF0"/>
    <w:lvl w:ilvl="0">
      <w:start w:val="1"/>
      <w:numFmt w:val="decimal"/>
      <w:lvlText w:val="%1"/>
      <w:lvlJc w:val="left"/>
      <w:pPr>
        <w:ind w:left="500" w:hanging="514"/>
      </w:pPr>
      <w:rPr>
        <w:rFonts w:hint="default"/>
      </w:rPr>
    </w:lvl>
    <w:lvl w:ilvl="1">
      <w:start w:val="1"/>
      <w:numFmt w:val="decimal"/>
      <w:lvlText w:val="%1.%2."/>
      <w:lvlJc w:val="left"/>
      <w:pPr>
        <w:ind w:left="500" w:hanging="514"/>
      </w:pPr>
      <w:rPr>
        <w:rFonts w:ascii="Times New Roman" w:eastAsia="Times New Roman" w:hAnsi="Times New Roman" w:cs="Times New Roman" w:hint="default"/>
        <w:b w:val="0"/>
        <w:spacing w:val="-32"/>
        <w:w w:val="100"/>
        <w:sz w:val="24"/>
        <w:szCs w:val="24"/>
      </w:rPr>
    </w:lvl>
    <w:lvl w:ilvl="2">
      <w:numFmt w:val="bullet"/>
      <w:lvlText w:val="•"/>
      <w:lvlJc w:val="left"/>
      <w:pPr>
        <w:ind w:left="2584" w:hanging="514"/>
      </w:pPr>
      <w:rPr>
        <w:rFonts w:hint="default"/>
      </w:rPr>
    </w:lvl>
    <w:lvl w:ilvl="3">
      <w:numFmt w:val="bullet"/>
      <w:lvlText w:val="•"/>
      <w:lvlJc w:val="left"/>
      <w:pPr>
        <w:ind w:left="3626" w:hanging="514"/>
      </w:pPr>
      <w:rPr>
        <w:rFonts w:hint="default"/>
      </w:rPr>
    </w:lvl>
    <w:lvl w:ilvl="4">
      <w:numFmt w:val="bullet"/>
      <w:lvlText w:val="•"/>
      <w:lvlJc w:val="left"/>
      <w:pPr>
        <w:ind w:left="4668" w:hanging="514"/>
      </w:pPr>
      <w:rPr>
        <w:rFonts w:hint="default"/>
      </w:rPr>
    </w:lvl>
    <w:lvl w:ilvl="5">
      <w:numFmt w:val="bullet"/>
      <w:lvlText w:val="•"/>
      <w:lvlJc w:val="left"/>
      <w:pPr>
        <w:ind w:left="5710" w:hanging="514"/>
      </w:pPr>
      <w:rPr>
        <w:rFonts w:hint="default"/>
      </w:rPr>
    </w:lvl>
    <w:lvl w:ilvl="6">
      <w:numFmt w:val="bullet"/>
      <w:lvlText w:val="•"/>
      <w:lvlJc w:val="left"/>
      <w:pPr>
        <w:ind w:left="6752" w:hanging="514"/>
      </w:pPr>
      <w:rPr>
        <w:rFonts w:hint="default"/>
      </w:rPr>
    </w:lvl>
    <w:lvl w:ilvl="7">
      <w:numFmt w:val="bullet"/>
      <w:lvlText w:val="•"/>
      <w:lvlJc w:val="left"/>
      <w:pPr>
        <w:ind w:left="7794" w:hanging="514"/>
      </w:pPr>
      <w:rPr>
        <w:rFonts w:hint="default"/>
      </w:rPr>
    </w:lvl>
    <w:lvl w:ilvl="8">
      <w:numFmt w:val="bullet"/>
      <w:lvlText w:val="•"/>
      <w:lvlJc w:val="left"/>
      <w:pPr>
        <w:ind w:left="8836" w:hanging="514"/>
      </w:pPr>
      <w:rPr>
        <w:rFonts w:hint="default"/>
      </w:rPr>
    </w:lvl>
  </w:abstractNum>
  <w:abstractNum w:abstractNumId="12" w15:restartNumberingAfterBreak="0">
    <w:nsid w:val="67BA21EA"/>
    <w:multiLevelType w:val="hybridMultilevel"/>
    <w:tmpl w:val="89748D98"/>
    <w:lvl w:ilvl="0" w:tplc="7D4E7C02">
      <w:start w:val="1"/>
      <w:numFmt w:val="decimal"/>
      <w:lvlText w:val="%1."/>
      <w:lvlJc w:val="left"/>
      <w:pPr>
        <w:ind w:left="1208" w:hanging="708"/>
      </w:pPr>
      <w:rPr>
        <w:rFonts w:ascii="Times New Roman" w:eastAsia="Times New Roman" w:hAnsi="Times New Roman" w:cs="Times New Roman" w:hint="default"/>
        <w:spacing w:val="-12"/>
        <w:w w:val="100"/>
        <w:sz w:val="24"/>
        <w:szCs w:val="24"/>
      </w:rPr>
    </w:lvl>
    <w:lvl w:ilvl="1" w:tplc="BC38494A">
      <w:start w:val="1"/>
      <w:numFmt w:val="upperRoman"/>
      <w:lvlText w:val="%2."/>
      <w:lvlJc w:val="left"/>
      <w:pPr>
        <w:ind w:left="4847" w:hanging="348"/>
        <w:jc w:val="right"/>
      </w:pPr>
      <w:rPr>
        <w:rFonts w:ascii="Times New Roman" w:eastAsia="Times New Roman" w:hAnsi="Times New Roman" w:cs="Times New Roman" w:hint="default"/>
        <w:b/>
        <w:bCs/>
        <w:w w:val="97"/>
        <w:sz w:val="24"/>
        <w:szCs w:val="24"/>
      </w:rPr>
    </w:lvl>
    <w:lvl w:ilvl="2" w:tplc="F6EA2A8A">
      <w:numFmt w:val="bullet"/>
      <w:lvlText w:val="•"/>
      <w:lvlJc w:val="left"/>
      <w:pPr>
        <w:ind w:left="5515" w:hanging="348"/>
      </w:pPr>
      <w:rPr>
        <w:rFonts w:hint="default"/>
      </w:rPr>
    </w:lvl>
    <w:lvl w:ilvl="3" w:tplc="5C6C2744">
      <w:numFmt w:val="bullet"/>
      <w:lvlText w:val="•"/>
      <w:lvlJc w:val="left"/>
      <w:pPr>
        <w:ind w:left="6191" w:hanging="348"/>
      </w:pPr>
      <w:rPr>
        <w:rFonts w:hint="default"/>
      </w:rPr>
    </w:lvl>
    <w:lvl w:ilvl="4" w:tplc="C5AE41C0">
      <w:numFmt w:val="bullet"/>
      <w:lvlText w:val="•"/>
      <w:lvlJc w:val="left"/>
      <w:pPr>
        <w:ind w:left="6866" w:hanging="348"/>
      </w:pPr>
      <w:rPr>
        <w:rFonts w:hint="default"/>
      </w:rPr>
    </w:lvl>
    <w:lvl w:ilvl="5" w:tplc="DFF699AA">
      <w:numFmt w:val="bullet"/>
      <w:lvlText w:val="•"/>
      <w:lvlJc w:val="left"/>
      <w:pPr>
        <w:ind w:left="7542" w:hanging="348"/>
      </w:pPr>
      <w:rPr>
        <w:rFonts w:hint="default"/>
      </w:rPr>
    </w:lvl>
    <w:lvl w:ilvl="6" w:tplc="76E46342">
      <w:numFmt w:val="bullet"/>
      <w:lvlText w:val="•"/>
      <w:lvlJc w:val="left"/>
      <w:pPr>
        <w:ind w:left="8217" w:hanging="348"/>
      </w:pPr>
      <w:rPr>
        <w:rFonts w:hint="default"/>
      </w:rPr>
    </w:lvl>
    <w:lvl w:ilvl="7" w:tplc="5F7222A6">
      <w:numFmt w:val="bullet"/>
      <w:lvlText w:val="•"/>
      <w:lvlJc w:val="left"/>
      <w:pPr>
        <w:ind w:left="8893" w:hanging="348"/>
      </w:pPr>
      <w:rPr>
        <w:rFonts w:hint="default"/>
      </w:rPr>
    </w:lvl>
    <w:lvl w:ilvl="8" w:tplc="979E2700">
      <w:numFmt w:val="bullet"/>
      <w:lvlText w:val="•"/>
      <w:lvlJc w:val="left"/>
      <w:pPr>
        <w:ind w:left="9568" w:hanging="348"/>
      </w:pPr>
      <w:rPr>
        <w:rFonts w:hint="default"/>
      </w:rPr>
    </w:lvl>
  </w:abstractNum>
  <w:abstractNum w:abstractNumId="13" w15:restartNumberingAfterBreak="0">
    <w:nsid w:val="7ED3329E"/>
    <w:multiLevelType w:val="multilevel"/>
    <w:tmpl w:val="A2E6ED14"/>
    <w:lvl w:ilvl="0">
      <w:start w:val="6"/>
      <w:numFmt w:val="decimal"/>
      <w:lvlText w:val="%1"/>
      <w:lvlJc w:val="left"/>
      <w:pPr>
        <w:ind w:left="920" w:hanging="420"/>
      </w:pPr>
      <w:rPr>
        <w:rFonts w:hint="default"/>
      </w:rPr>
    </w:lvl>
    <w:lvl w:ilvl="1">
      <w:start w:val="4"/>
      <w:numFmt w:val="decimal"/>
      <w:lvlText w:val="%1.%2."/>
      <w:lvlJc w:val="left"/>
      <w:pPr>
        <w:ind w:left="920"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1102" w:hanging="603"/>
      </w:pPr>
      <w:rPr>
        <w:rFonts w:ascii="Times New Roman" w:eastAsia="Times New Roman" w:hAnsi="Times New Roman" w:cs="Times New Roman" w:hint="default"/>
        <w:spacing w:val="-20"/>
        <w:w w:val="100"/>
        <w:sz w:val="24"/>
        <w:szCs w:val="24"/>
      </w:rPr>
    </w:lvl>
    <w:lvl w:ilvl="3">
      <w:numFmt w:val="bullet"/>
      <w:lvlText w:val="•"/>
      <w:lvlJc w:val="left"/>
      <w:pPr>
        <w:ind w:left="3282" w:hanging="603"/>
      </w:pPr>
      <w:rPr>
        <w:rFonts w:hint="default"/>
      </w:rPr>
    </w:lvl>
    <w:lvl w:ilvl="4">
      <w:numFmt w:val="bullet"/>
      <w:lvlText w:val="•"/>
      <w:lvlJc w:val="left"/>
      <w:pPr>
        <w:ind w:left="4373" w:hanging="603"/>
      </w:pPr>
      <w:rPr>
        <w:rFonts w:hint="default"/>
      </w:rPr>
    </w:lvl>
    <w:lvl w:ilvl="5">
      <w:numFmt w:val="bullet"/>
      <w:lvlText w:val="•"/>
      <w:lvlJc w:val="left"/>
      <w:pPr>
        <w:ind w:left="5464" w:hanging="603"/>
      </w:pPr>
      <w:rPr>
        <w:rFonts w:hint="default"/>
      </w:rPr>
    </w:lvl>
    <w:lvl w:ilvl="6">
      <w:numFmt w:val="bullet"/>
      <w:lvlText w:val="•"/>
      <w:lvlJc w:val="left"/>
      <w:pPr>
        <w:ind w:left="6555" w:hanging="603"/>
      </w:pPr>
      <w:rPr>
        <w:rFonts w:hint="default"/>
      </w:rPr>
    </w:lvl>
    <w:lvl w:ilvl="7">
      <w:numFmt w:val="bullet"/>
      <w:lvlText w:val="•"/>
      <w:lvlJc w:val="left"/>
      <w:pPr>
        <w:ind w:left="7646" w:hanging="603"/>
      </w:pPr>
      <w:rPr>
        <w:rFonts w:hint="default"/>
      </w:rPr>
    </w:lvl>
    <w:lvl w:ilvl="8">
      <w:numFmt w:val="bullet"/>
      <w:lvlText w:val="•"/>
      <w:lvlJc w:val="left"/>
      <w:pPr>
        <w:ind w:left="8737" w:hanging="603"/>
      </w:pPr>
      <w:rPr>
        <w:rFonts w:hint="default"/>
      </w:rPr>
    </w:lvl>
  </w:abstractNum>
  <w:num w:numId="1">
    <w:abstractNumId w:val="12"/>
  </w:num>
  <w:num w:numId="2">
    <w:abstractNumId w:val="0"/>
  </w:num>
  <w:num w:numId="3">
    <w:abstractNumId w:val="6"/>
  </w:num>
  <w:num w:numId="4">
    <w:abstractNumId w:val="2"/>
  </w:num>
  <w:num w:numId="5">
    <w:abstractNumId w:val="1"/>
  </w:num>
  <w:num w:numId="6">
    <w:abstractNumId w:val="9"/>
  </w:num>
  <w:num w:numId="7">
    <w:abstractNumId w:val="13"/>
  </w:num>
  <w:num w:numId="8">
    <w:abstractNumId w:val="5"/>
  </w:num>
  <w:num w:numId="9">
    <w:abstractNumId w:val="3"/>
  </w:num>
  <w:num w:numId="10">
    <w:abstractNumId w:val="4"/>
  </w:num>
  <w:num w:numId="11">
    <w:abstractNumId w:val="10"/>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1"/>
    <w:rsid w:val="000C7D39"/>
    <w:rsid w:val="001A01A7"/>
    <w:rsid w:val="002935E9"/>
    <w:rsid w:val="003332A6"/>
    <w:rsid w:val="00344AB4"/>
    <w:rsid w:val="00437901"/>
    <w:rsid w:val="006D779F"/>
    <w:rsid w:val="006E64C9"/>
    <w:rsid w:val="00717708"/>
    <w:rsid w:val="007639B6"/>
    <w:rsid w:val="00803B99"/>
    <w:rsid w:val="00842608"/>
    <w:rsid w:val="00930EBF"/>
    <w:rsid w:val="009A5E25"/>
    <w:rsid w:val="00AE58D1"/>
    <w:rsid w:val="00BA6911"/>
    <w:rsid w:val="00C7152E"/>
    <w:rsid w:val="00E40CFD"/>
    <w:rsid w:val="00E97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BF19"/>
  <w15:chartTrackingRefBased/>
  <w15:docId w15:val="{51890582-79A9-449A-8724-DDD88ACD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D779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table" w:customStyle="1" w:styleId="TableNormal">
    <w:name w:val="Table Normal"/>
    <w:uiPriority w:val="2"/>
    <w:semiHidden/>
    <w:unhideWhenUsed/>
    <w:qFormat/>
    <w:rsid w:val="006D77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6D779F"/>
    <w:rPr>
      <w:sz w:val="24"/>
      <w:szCs w:val="24"/>
    </w:rPr>
  </w:style>
  <w:style w:type="character" w:customStyle="1" w:styleId="a5">
    <w:name w:val="Основний текст Знак"/>
    <w:basedOn w:val="a0"/>
    <w:link w:val="a4"/>
    <w:uiPriority w:val="1"/>
    <w:rsid w:val="006D7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7456</Words>
  <Characters>4251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13</cp:revision>
  <cp:lastPrinted>2021-05-31T13:18:00Z</cp:lastPrinted>
  <dcterms:created xsi:type="dcterms:W3CDTF">2021-05-31T10:21:00Z</dcterms:created>
  <dcterms:modified xsi:type="dcterms:W3CDTF">2023-06-08T12:51:00Z</dcterms:modified>
</cp:coreProperties>
</file>