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71" w:rsidRPr="00FD5F4E" w:rsidRDefault="005F3471" w:rsidP="005F3471">
      <w:pPr>
        <w:pStyle w:val="Normal1"/>
        <w:shd w:val="clear" w:color="auto" w:fill="FFFFFF"/>
        <w:jc w:val="center"/>
        <w:rPr>
          <w:rFonts w:ascii="Times New Roman" w:hAnsi="Times New Roman"/>
          <w:b/>
          <w:snapToGrid w:val="0"/>
          <w:color w:val="000000"/>
          <w:sz w:val="24"/>
          <w:szCs w:val="24"/>
          <w:lang w:val="uk-UA"/>
        </w:rPr>
      </w:pPr>
      <w:r w:rsidRPr="00FD5F4E">
        <w:rPr>
          <w:rFonts w:ascii="Times New Roman" w:hAnsi="Times New Roman"/>
          <w:b/>
          <w:snapToGrid w:val="0"/>
          <w:color w:val="000000"/>
          <w:sz w:val="24"/>
          <w:szCs w:val="24"/>
          <w:lang w:val="uk-UA"/>
        </w:rPr>
        <w:t>Договір про надання послуг № ____</w:t>
      </w:r>
    </w:p>
    <w:p w:rsidR="005F3471" w:rsidRPr="00FD5F4E" w:rsidRDefault="005F3471" w:rsidP="005F3471">
      <w:pPr>
        <w:pStyle w:val="Normal1"/>
        <w:shd w:val="clear" w:color="auto" w:fill="FFFFFF"/>
        <w:jc w:val="center"/>
        <w:rPr>
          <w:rFonts w:ascii="Times New Roman" w:hAnsi="Times New Roman"/>
          <w:snapToGrid w:val="0"/>
          <w:color w:val="000000"/>
          <w:sz w:val="24"/>
          <w:szCs w:val="24"/>
          <w:lang w:val="uk-UA"/>
        </w:rPr>
      </w:pPr>
      <w:r w:rsidRPr="00FD5F4E">
        <w:rPr>
          <w:rFonts w:ascii="Times New Roman" w:hAnsi="Times New Roman"/>
          <w:i/>
          <w:snapToGrid w:val="0"/>
          <w:color w:val="000000"/>
          <w:sz w:val="24"/>
          <w:szCs w:val="24"/>
          <w:lang w:val="uk-UA"/>
        </w:rPr>
        <w:t xml:space="preserve">                                                                               </w:t>
      </w:r>
    </w:p>
    <w:tbl>
      <w:tblPr>
        <w:tblW w:w="0" w:type="auto"/>
        <w:tblLayout w:type="fixed"/>
        <w:tblCellMar>
          <w:left w:w="107" w:type="dxa"/>
          <w:right w:w="107" w:type="dxa"/>
        </w:tblCellMar>
        <w:tblLook w:val="0000" w:firstRow="0" w:lastRow="0" w:firstColumn="0" w:lastColumn="0" w:noHBand="0" w:noVBand="0"/>
      </w:tblPr>
      <w:tblGrid>
        <w:gridCol w:w="5440"/>
        <w:gridCol w:w="5440"/>
      </w:tblGrid>
      <w:tr w:rsidR="005F3471" w:rsidRPr="00FD5F4E" w:rsidTr="0041764A">
        <w:trPr>
          <w:cantSplit/>
        </w:trPr>
        <w:tc>
          <w:tcPr>
            <w:tcW w:w="5440" w:type="dxa"/>
            <w:shd w:val="clear" w:color="auto" w:fill="FFFFFF"/>
          </w:tcPr>
          <w:p w:rsidR="005F3471" w:rsidRPr="00FD5F4E" w:rsidRDefault="005F3471" w:rsidP="00ED4E0F">
            <w:pPr>
              <w:shd w:val="clear" w:color="auto" w:fill="FFFFFF"/>
              <w:rPr>
                <w:rFonts w:ascii="Times New Roman" w:eastAsia="Times New Roman" w:hAnsi="Times New Roman"/>
                <w:snapToGrid w:val="0"/>
                <w:color w:val="000000"/>
                <w:sz w:val="24"/>
                <w:szCs w:val="24"/>
                <w:lang w:val="uk-UA" w:eastAsia="ru-RU"/>
              </w:rPr>
            </w:pPr>
            <w:r w:rsidRPr="00FD5F4E">
              <w:rPr>
                <w:rFonts w:ascii="Times New Roman" w:eastAsia="Times New Roman" w:hAnsi="Times New Roman"/>
                <w:snapToGrid w:val="0"/>
                <w:color w:val="000000"/>
                <w:sz w:val="24"/>
                <w:szCs w:val="24"/>
                <w:lang w:val="uk-UA" w:eastAsia="ru-RU"/>
              </w:rPr>
              <w:br/>
            </w:r>
          </w:p>
        </w:tc>
        <w:tc>
          <w:tcPr>
            <w:tcW w:w="5440" w:type="dxa"/>
            <w:shd w:val="clear" w:color="auto" w:fill="FFFFFF"/>
          </w:tcPr>
          <w:p w:rsidR="005F3471" w:rsidRPr="00FD5F4E" w:rsidRDefault="005F3471" w:rsidP="0041764A">
            <w:pPr>
              <w:shd w:val="clear" w:color="auto" w:fill="FFFFFF"/>
              <w:rPr>
                <w:rFonts w:ascii="Times New Roman" w:eastAsia="Times New Roman" w:hAnsi="Times New Roman"/>
                <w:snapToGrid w:val="0"/>
                <w:color w:val="000000"/>
                <w:sz w:val="24"/>
                <w:szCs w:val="24"/>
                <w:lang w:val="uk-UA" w:eastAsia="ru-RU"/>
              </w:rPr>
            </w:pPr>
            <w:r w:rsidRPr="00FD5F4E">
              <w:rPr>
                <w:rFonts w:ascii="Times New Roman" w:eastAsia="Times New Roman" w:hAnsi="Times New Roman"/>
                <w:snapToGrid w:val="0"/>
                <w:color w:val="000000"/>
                <w:sz w:val="24"/>
                <w:szCs w:val="24"/>
                <w:lang w:val="uk-UA" w:eastAsia="ru-RU"/>
              </w:rPr>
              <w:t xml:space="preserve">        " ____"  ____________    20___ р.</w:t>
            </w:r>
            <w:r w:rsidRPr="00FD5F4E">
              <w:rPr>
                <w:rFonts w:ascii="Times New Roman" w:eastAsia="Times New Roman" w:hAnsi="Times New Roman"/>
                <w:snapToGrid w:val="0"/>
                <w:color w:val="000000"/>
                <w:sz w:val="24"/>
                <w:szCs w:val="24"/>
                <w:lang w:val="uk-UA" w:eastAsia="ru-RU"/>
              </w:rPr>
              <w:br/>
            </w:r>
          </w:p>
        </w:tc>
      </w:tr>
      <w:tr w:rsidR="005F3471" w:rsidRPr="00FD5F4E" w:rsidTr="0041764A">
        <w:trPr>
          <w:cantSplit/>
        </w:trPr>
        <w:tc>
          <w:tcPr>
            <w:tcW w:w="5440" w:type="dxa"/>
            <w:shd w:val="clear" w:color="auto" w:fill="FFFFFF"/>
          </w:tcPr>
          <w:p w:rsidR="005F3471" w:rsidRPr="00FD5F4E" w:rsidRDefault="005F3471" w:rsidP="0041764A">
            <w:pPr>
              <w:shd w:val="clear" w:color="auto" w:fill="FFFFFF"/>
              <w:rPr>
                <w:rFonts w:ascii="Times New Roman" w:eastAsia="Times New Roman" w:hAnsi="Times New Roman"/>
                <w:i/>
                <w:snapToGrid w:val="0"/>
                <w:color w:val="000000"/>
                <w:sz w:val="24"/>
                <w:szCs w:val="24"/>
                <w:lang w:val="uk-UA" w:eastAsia="ru-RU"/>
              </w:rPr>
            </w:pPr>
          </w:p>
        </w:tc>
        <w:tc>
          <w:tcPr>
            <w:tcW w:w="5440" w:type="dxa"/>
            <w:shd w:val="clear" w:color="auto" w:fill="FFFFFF"/>
          </w:tcPr>
          <w:p w:rsidR="005F3471" w:rsidRPr="00FD5F4E" w:rsidRDefault="005F3471" w:rsidP="0041764A">
            <w:pPr>
              <w:shd w:val="clear" w:color="auto" w:fill="FFFFFF"/>
              <w:jc w:val="center"/>
              <w:rPr>
                <w:rFonts w:ascii="Times New Roman" w:eastAsia="Times New Roman" w:hAnsi="Times New Roman"/>
                <w:snapToGrid w:val="0"/>
                <w:color w:val="000000"/>
                <w:sz w:val="24"/>
                <w:szCs w:val="24"/>
                <w:lang w:val="uk-UA" w:eastAsia="ru-RU"/>
              </w:rPr>
            </w:pPr>
          </w:p>
        </w:tc>
      </w:tr>
    </w:tbl>
    <w:p w:rsidR="005F3471" w:rsidRPr="00FD5F4E" w:rsidRDefault="005F3471" w:rsidP="005F3471">
      <w:pPr>
        <w:widowControl w:val="0"/>
        <w:shd w:val="clear" w:color="auto" w:fill="FFFFFF"/>
        <w:ind w:firstLine="709"/>
        <w:rPr>
          <w:rFonts w:ascii="Times New Roman" w:eastAsia="Times New Roman" w:hAnsi="Times New Roman"/>
          <w:snapToGrid w:val="0"/>
          <w:color w:val="000000"/>
          <w:sz w:val="24"/>
          <w:szCs w:val="24"/>
          <w:lang w:val="uk-UA" w:eastAsia="ru-RU"/>
        </w:rPr>
      </w:pPr>
    </w:p>
    <w:p w:rsidR="005F3471" w:rsidRPr="00FD5F4E" w:rsidRDefault="009E169E" w:rsidP="005F3471">
      <w:pPr>
        <w:widowControl w:val="0"/>
        <w:shd w:val="clear" w:color="auto" w:fill="FFFFFF"/>
        <w:ind w:firstLine="709"/>
        <w:jc w:val="both"/>
        <w:rPr>
          <w:rFonts w:ascii="Times New Roman" w:eastAsia="Times New Roman" w:hAnsi="Times New Roman"/>
          <w:i/>
          <w:snapToGrid w:val="0"/>
          <w:color w:val="000000"/>
          <w:sz w:val="24"/>
          <w:szCs w:val="24"/>
          <w:lang w:val="uk-UA" w:eastAsia="ru-RU"/>
        </w:rPr>
      </w:pPr>
      <w:r w:rsidRPr="00FD5F4E">
        <w:rPr>
          <w:rFonts w:ascii="Times New Roman" w:eastAsia="Times New Roman" w:hAnsi="Times New Roman"/>
          <w:snapToGrid w:val="0"/>
          <w:color w:val="000000"/>
          <w:sz w:val="24"/>
          <w:szCs w:val="24"/>
          <w:lang w:val="uk-UA" w:eastAsia="ru-RU"/>
        </w:rPr>
        <w:t>Замовник</w:t>
      </w:r>
      <w:r w:rsidR="00ED4E0F" w:rsidRPr="00FD5F4E">
        <w:rPr>
          <w:rFonts w:ascii="Times New Roman" w:eastAsia="Times New Roman" w:hAnsi="Times New Roman"/>
          <w:snapToGrid w:val="0"/>
          <w:color w:val="000000"/>
          <w:sz w:val="24"/>
          <w:szCs w:val="24"/>
          <w:lang w:val="uk-UA" w:eastAsia="ru-RU"/>
        </w:rPr>
        <w:t>, Виконавчий комітет Маріупольської міської ради Донецької області</w:t>
      </w:r>
      <w:r w:rsidR="005F3471" w:rsidRPr="00FD5F4E">
        <w:rPr>
          <w:rFonts w:ascii="Times New Roman" w:eastAsia="Times New Roman" w:hAnsi="Times New Roman"/>
          <w:snapToGrid w:val="0"/>
          <w:color w:val="000000"/>
          <w:sz w:val="24"/>
          <w:szCs w:val="24"/>
          <w:lang w:val="uk-UA" w:eastAsia="ru-RU"/>
        </w:rPr>
        <w:t>,</w:t>
      </w:r>
      <w:r w:rsidR="005F3471" w:rsidRPr="00FD5F4E">
        <w:rPr>
          <w:rFonts w:ascii="Times New Roman" w:eastAsia="Times New Roman" w:hAnsi="Times New Roman"/>
          <w:i/>
          <w:snapToGrid w:val="0"/>
          <w:color w:val="000000"/>
          <w:sz w:val="24"/>
          <w:szCs w:val="24"/>
          <w:lang w:val="uk-UA" w:eastAsia="ru-RU"/>
        </w:rPr>
        <w:t xml:space="preserve"> </w:t>
      </w:r>
      <w:r w:rsidR="005F3471" w:rsidRPr="00FD5F4E">
        <w:rPr>
          <w:rFonts w:ascii="Times New Roman" w:eastAsia="Times New Roman" w:hAnsi="Times New Roman"/>
          <w:snapToGrid w:val="0"/>
          <w:color w:val="000000"/>
          <w:sz w:val="24"/>
          <w:szCs w:val="24"/>
          <w:lang w:val="uk-UA" w:eastAsia="ru-RU"/>
        </w:rPr>
        <w:t xml:space="preserve">в особі </w:t>
      </w:r>
      <w:r w:rsidR="00BD09CD" w:rsidRPr="00FD5F4E">
        <w:rPr>
          <w:rFonts w:ascii="Times New Roman" w:eastAsia="Times New Roman" w:hAnsi="Times New Roman"/>
          <w:snapToGrid w:val="0"/>
          <w:color w:val="000000"/>
          <w:sz w:val="24"/>
          <w:szCs w:val="24"/>
          <w:lang w:val="uk-UA" w:eastAsia="ru-RU"/>
        </w:rPr>
        <w:t>___________________________________________________________________________________</w:t>
      </w:r>
      <w:r w:rsidR="00773B95" w:rsidRPr="00FD5F4E">
        <w:rPr>
          <w:rFonts w:ascii="Times New Roman" w:eastAsia="Times New Roman" w:hAnsi="Times New Roman"/>
          <w:snapToGrid w:val="0"/>
          <w:color w:val="000000"/>
          <w:sz w:val="24"/>
          <w:szCs w:val="24"/>
          <w:lang w:val="uk-UA" w:eastAsia="ru-RU"/>
        </w:rPr>
        <w:t>____________________________________________________________________</w:t>
      </w:r>
      <w:r w:rsidR="005F3471" w:rsidRPr="00FD5F4E">
        <w:rPr>
          <w:rFonts w:ascii="Times New Roman" w:eastAsia="Times New Roman" w:hAnsi="Times New Roman"/>
          <w:snapToGrid w:val="0"/>
          <w:color w:val="000000"/>
          <w:sz w:val="24"/>
          <w:szCs w:val="24"/>
          <w:lang w:val="uk-UA" w:eastAsia="ru-RU"/>
        </w:rPr>
        <w:t xml:space="preserve">, що діє на підставі </w:t>
      </w:r>
      <w:r w:rsidR="00ED4E0F" w:rsidRPr="00FD5F4E">
        <w:rPr>
          <w:rFonts w:ascii="Times New Roman" w:eastAsia="Times New Roman" w:hAnsi="Times New Roman"/>
          <w:snapToGrid w:val="0"/>
          <w:color w:val="000000"/>
          <w:sz w:val="24"/>
          <w:szCs w:val="24"/>
          <w:lang w:val="uk-UA" w:eastAsia="ru-RU"/>
        </w:rPr>
        <w:t xml:space="preserve">розпорядження міського голови від </w:t>
      </w:r>
      <w:r w:rsidR="00773B95" w:rsidRPr="00FD5F4E">
        <w:rPr>
          <w:rFonts w:ascii="Times New Roman" w:eastAsia="Times New Roman" w:hAnsi="Times New Roman"/>
          <w:snapToGrid w:val="0"/>
          <w:color w:val="000000"/>
          <w:sz w:val="24"/>
          <w:szCs w:val="24"/>
          <w:lang w:val="uk-UA" w:eastAsia="ru-RU"/>
        </w:rPr>
        <w:t>__________</w:t>
      </w:r>
      <w:r w:rsidR="00ED4E0F" w:rsidRPr="00FD5F4E">
        <w:rPr>
          <w:rFonts w:ascii="Times New Roman" w:eastAsia="Times New Roman" w:hAnsi="Times New Roman"/>
          <w:snapToGrid w:val="0"/>
          <w:color w:val="000000"/>
          <w:sz w:val="24"/>
          <w:szCs w:val="24"/>
          <w:lang w:val="uk-UA" w:eastAsia="ru-RU"/>
        </w:rPr>
        <w:t xml:space="preserve"> року №</w:t>
      </w:r>
      <w:r w:rsidR="00773B95" w:rsidRPr="00FD5F4E">
        <w:rPr>
          <w:rFonts w:ascii="Times New Roman" w:eastAsia="Times New Roman" w:hAnsi="Times New Roman"/>
          <w:snapToGrid w:val="0"/>
          <w:color w:val="000000"/>
          <w:sz w:val="24"/>
          <w:szCs w:val="24"/>
          <w:lang w:val="uk-UA" w:eastAsia="ru-RU"/>
        </w:rPr>
        <w:t>_______</w:t>
      </w:r>
      <w:r w:rsidR="00ED4E0F" w:rsidRPr="00FD5F4E">
        <w:rPr>
          <w:rFonts w:ascii="Times New Roman" w:eastAsia="Times New Roman" w:hAnsi="Times New Roman"/>
          <w:snapToGrid w:val="0"/>
          <w:color w:val="000000"/>
          <w:sz w:val="24"/>
          <w:szCs w:val="24"/>
          <w:lang w:val="uk-UA" w:eastAsia="ru-RU"/>
        </w:rPr>
        <w:t>, зі змінами</w:t>
      </w:r>
      <w:r w:rsidR="005F3471" w:rsidRPr="00FD5F4E">
        <w:rPr>
          <w:rFonts w:ascii="Times New Roman" w:eastAsia="Times New Roman" w:hAnsi="Times New Roman"/>
          <w:snapToGrid w:val="0"/>
          <w:color w:val="000000"/>
          <w:sz w:val="24"/>
          <w:szCs w:val="24"/>
          <w:lang w:val="uk-UA" w:eastAsia="ru-RU"/>
        </w:rPr>
        <w:t>,</w:t>
      </w:r>
      <w:r w:rsidRPr="00FD5F4E">
        <w:rPr>
          <w:rFonts w:ascii="Times New Roman" w:eastAsia="Times New Roman" w:hAnsi="Times New Roman"/>
          <w:snapToGrid w:val="0"/>
          <w:color w:val="000000"/>
          <w:sz w:val="24"/>
          <w:szCs w:val="24"/>
          <w:lang w:val="uk-UA" w:eastAsia="ru-RU"/>
        </w:rPr>
        <w:t xml:space="preserve"> з однієї сторони, та  Виконавець,</w:t>
      </w:r>
      <w:r w:rsidR="005F3471" w:rsidRPr="00FD5F4E">
        <w:rPr>
          <w:rFonts w:ascii="Times New Roman" w:eastAsia="Times New Roman" w:hAnsi="Times New Roman"/>
          <w:i/>
          <w:snapToGrid w:val="0"/>
          <w:color w:val="000000"/>
          <w:sz w:val="24"/>
          <w:szCs w:val="24"/>
          <w:u w:val="single"/>
          <w:lang w:val="uk-UA" w:eastAsia="ru-RU"/>
        </w:rPr>
        <w:t xml:space="preserve"> Вказати назву</w:t>
      </w:r>
      <w:r w:rsidR="005F3471" w:rsidRPr="00FD5F4E">
        <w:rPr>
          <w:rFonts w:ascii="Times New Roman" w:eastAsia="Times New Roman" w:hAnsi="Times New Roman"/>
          <w:snapToGrid w:val="0"/>
          <w:color w:val="000000"/>
          <w:sz w:val="24"/>
          <w:szCs w:val="24"/>
          <w:lang w:val="uk-UA" w:eastAsia="ru-RU"/>
        </w:rPr>
        <w:t xml:space="preserve"> , в особі </w:t>
      </w:r>
      <w:r w:rsidR="005F3471" w:rsidRPr="00FD5F4E">
        <w:rPr>
          <w:rFonts w:ascii="Times New Roman" w:eastAsia="Times New Roman" w:hAnsi="Times New Roman"/>
          <w:i/>
          <w:snapToGrid w:val="0"/>
          <w:color w:val="000000"/>
          <w:sz w:val="24"/>
          <w:szCs w:val="24"/>
          <w:u w:val="single"/>
          <w:lang w:val="uk-UA" w:eastAsia="ru-RU"/>
        </w:rPr>
        <w:t>Вказати посаду та ПІБ особи, яка уповноважена на підписання договору</w:t>
      </w:r>
      <w:r w:rsidR="005F3471" w:rsidRPr="00FD5F4E">
        <w:rPr>
          <w:rFonts w:ascii="Times New Roman" w:eastAsia="Times New Roman" w:hAnsi="Times New Roman"/>
          <w:snapToGrid w:val="0"/>
          <w:color w:val="000000"/>
          <w:sz w:val="24"/>
          <w:szCs w:val="24"/>
          <w:lang w:val="uk-UA" w:eastAsia="ru-RU"/>
        </w:rPr>
        <w:t xml:space="preserve">, що діє на підставі </w:t>
      </w:r>
      <w:r w:rsidR="005F3471" w:rsidRPr="00FD5F4E">
        <w:rPr>
          <w:rFonts w:ascii="Times New Roman" w:eastAsia="Times New Roman" w:hAnsi="Times New Roman"/>
          <w:i/>
          <w:color w:val="000000"/>
          <w:sz w:val="24"/>
          <w:szCs w:val="24"/>
          <w:u w:val="single"/>
          <w:lang w:val="uk-UA" w:eastAsia="ar-SA"/>
        </w:rPr>
        <w:t>Вказати назву та за наявності номер та дату документа</w:t>
      </w:r>
      <w:r w:rsidR="005F3471" w:rsidRPr="00FD5F4E">
        <w:rPr>
          <w:rFonts w:ascii="Times New Roman" w:eastAsia="Times New Roman" w:hAnsi="Times New Roman"/>
          <w:snapToGrid w:val="0"/>
          <w:color w:val="000000"/>
          <w:sz w:val="24"/>
          <w:szCs w:val="24"/>
          <w:lang w:val="uk-UA" w:eastAsia="ru-RU"/>
        </w:rPr>
        <w:t xml:space="preserve">, з другої сторони,  в подальшому разом іменуються "Сторони", а кожна окремо - "Сторона"), уклали цей Договір про нижченаведене. </w:t>
      </w:r>
    </w:p>
    <w:p w:rsidR="005F3471" w:rsidRPr="00FD5F4E" w:rsidRDefault="005F3471" w:rsidP="005F3471">
      <w:pPr>
        <w:widowControl w:val="0"/>
        <w:shd w:val="clear" w:color="auto" w:fill="FFFFFF"/>
        <w:jc w:val="center"/>
        <w:rPr>
          <w:rFonts w:ascii="Times New Roman" w:eastAsia="Times New Roman" w:hAnsi="Times New Roman"/>
          <w:b/>
          <w:snapToGrid w:val="0"/>
          <w:color w:val="000000"/>
          <w:sz w:val="24"/>
          <w:szCs w:val="24"/>
          <w:lang w:val="uk-UA" w:eastAsia="ru-RU"/>
        </w:rPr>
      </w:pPr>
    </w:p>
    <w:p w:rsidR="005F3471" w:rsidRPr="00FD5F4E" w:rsidRDefault="005F3471" w:rsidP="005F3471">
      <w:pPr>
        <w:widowControl w:val="0"/>
        <w:numPr>
          <w:ilvl w:val="0"/>
          <w:numId w:val="1"/>
        </w:numPr>
        <w:shd w:val="clear" w:color="auto" w:fill="FFFFFF"/>
        <w:jc w:val="center"/>
        <w:rPr>
          <w:rFonts w:ascii="Times New Roman" w:eastAsia="Times New Roman" w:hAnsi="Times New Roman"/>
          <w:b/>
          <w:snapToGrid w:val="0"/>
          <w:color w:val="000000"/>
          <w:sz w:val="24"/>
          <w:szCs w:val="24"/>
          <w:lang w:val="uk-UA" w:eastAsia="ru-RU"/>
        </w:rPr>
      </w:pPr>
      <w:r w:rsidRPr="00FD5F4E">
        <w:rPr>
          <w:rFonts w:ascii="Times New Roman" w:eastAsia="Times New Roman" w:hAnsi="Times New Roman"/>
          <w:b/>
          <w:snapToGrid w:val="0"/>
          <w:color w:val="000000"/>
          <w:sz w:val="24"/>
          <w:szCs w:val="24"/>
          <w:lang w:val="uk-UA" w:eastAsia="ru-RU"/>
        </w:rPr>
        <w:t>Предмет Договору</w:t>
      </w:r>
    </w:p>
    <w:p w:rsidR="005F3471" w:rsidRPr="00FD5F4E" w:rsidRDefault="005F3471" w:rsidP="005F3471">
      <w:pPr>
        <w:widowControl w:val="0"/>
        <w:shd w:val="clear" w:color="auto" w:fill="FFFFFF"/>
        <w:ind w:firstLine="567"/>
        <w:rPr>
          <w:rFonts w:ascii="Times New Roman" w:eastAsia="Times New Roman" w:hAnsi="Times New Roman"/>
          <w:b/>
          <w:snapToGrid w:val="0"/>
          <w:color w:val="000000"/>
          <w:sz w:val="24"/>
          <w:szCs w:val="24"/>
          <w:lang w:val="uk-UA" w:eastAsia="ru-RU"/>
        </w:rPr>
      </w:pPr>
    </w:p>
    <w:p w:rsidR="005F3471" w:rsidRPr="00FD5F4E" w:rsidRDefault="005F3471" w:rsidP="005F3471">
      <w:pPr>
        <w:ind w:firstLine="567"/>
        <w:jc w:val="both"/>
        <w:rPr>
          <w:rFonts w:ascii="Times New Roman" w:eastAsia="Times New Roman" w:hAnsi="Times New Roman"/>
          <w:snapToGrid w:val="0"/>
          <w:color w:val="000000"/>
          <w:sz w:val="24"/>
          <w:szCs w:val="24"/>
          <w:lang w:val="uk-UA" w:eastAsia="ru-RU"/>
        </w:rPr>
      </w:pPr>
      <w:r w:rsidRPr="00FD5F4E">
        <w:rPr>
          <w:rFonts w:ascii="Times New Roman" w:eastAsia="Times New Roman" w:hAnsi="Times New Roman"/>
          <w:color w:val="000000"/>
          <w:sz w:val="24"/>
          <w:szCs w:val="24"/>
          <w:lang w:val="uk-UA" w:eastAsia="ru-RU"/>
        </w:rPr>
        <w:t>1.1</w:t>
      </w:r>
      <w:r w:rsidR="00ED4E0F" w:rsidRPr="00FD5F4E">
        <w:rPr>
          <w:rFonts w:ascii="Times New Roman" w:eastAsia="Times New Roman" w:hAnsi="Times New Roman"/>
          <w:color w:val="000000"/>
          <w:sz w:val="24"/>
          <w:szCs w:val="24"/>
          <w:lang w:val="uk-UA" w:eastAsia="ru-RU"/>
        </w:rPr>
        <w:t>.</w:t>
      </w:r>
      <w:r w:rsidRPr="00FD5F4E">
        <w:rPr>
          <w:rFonts w:ascii="Times New Roman" w:eastAsia="Times New Roman" w:hAnsi="Times New Roman"/>
          <w:color w:val="000000"/>
          <w:sz w:val="24"/>
          <w:szCs w:val="24"/>
          <w:lang w:val="uk-UA" w:eastAsia="ru-RU"/>
        </w:rPr>
        <w:t xml:space="preserve"> В порядку та на умовах, визначних цим Договором, Виконавець зобов'язується за завданням Замовника протягом визначеного в Договорі строку надати за плату наступні послуги (надалі іменуються "послуги"): </w:t>
      </w:r>
      <w:r w:rsidRPr="00FD5F4E">
        <w:rPr>
          <w:rFonts w:ascii="Times New Roman" w:eastAsia="Times New Roman" w:hAnsi="Times New Roman"/>
          <w:b/>
          <w:color w:val="000000"/>
          <w:sz w:val="24"/>
          <w:szCs w:val="24"/>
          <w:lang w:val="uk-UA" w:eastAsia="ru-RU"/>
        </w:rPr>
        <w:t>___________________________________</w:t>
      </w:r>
      <w:r w:rsidRPr="00FD5F4E">
        <w:rPr>
          <w:rFonts w:ascii="Times New Roman" w:eastAsia="Times New Roman" w:hAnsi="Times New Roman"/>
          <w:b/>
          <w:color w:val="000000"/>
          <w:sz w:val="24"/>
          <w:szCs w:val="24"/>
          <w:shd w:val="clear" w:color="auto" w:fill="FDFEFD"/>
          <w:lang w:val="uk-UA" w:eastAsia="ru-RU"/>
        </w:rPr>
        <w:t xml:space="preserve"> </w:t>
      </w:r>
      <w:r w:rsidRPr="00FD5F4E">
        <w:rPr>
          <w:rFonts w:ascii="Times New Roman" w:eastAsia="Times New Roman" w:hAnsi="Times New Roman"/>
          <w:b/>
          <w:snapToGrid w:val="0"/>
          <w:color w:val="000000"/>
          <w:sz w:val="24"/>
          <w:szCs w:val="24"/>
          <w:lang w:val="uk-UA" w:eastAsia="ru-RU"/>
        </w:rPr>
        <w:t>за к</w:t>
      </w:r>
      <w:r w:rsidRPr="00FD5F4E">
        <w:rPr>
          <w:rFonts w:ascii="Times New Roman" w:eastAsia="Times New Roman" w:hAnsi="Times New Roman"/>
          <w:b/>
          <w:color w:val="000000"/>
          <w:sz w:val="24"/>
          <w:szCs w:val="24"/>
          <w:lang w:val="uk-UA" w:eastAsia="ru-RU"/>
        </w:rPr>
        <w:t xml:space="preserve">одом ДК  021:2015 __________________________________,  </w:t>
      </w:r>
      <w:r w:rsidRPr="00FD5F4E">
        <w:rPr>
          <w:rFonts w:ascii="Times New Roman" w:eastAsia="Times New Roman" w:hAnsi="Times New Roman"/>
          <w:color w:val="000000"/>
          <w:sz w:val="24"/>
          <w:szCs w:val="24"/>
          <w:lang w:val="uk-UA" w:eastAsia="ru-RU"/>
        </w:rPr>
        <w:t>згідно Додатк</w:t>
      </w:r>
      <w:r w:rsidR="00BD09CD" w:rsidRPr="00FD5F4E">
        <w:rPr>
          <w:rFonts w:ascii="Times New Roman" w:eastAsia="Times New Roman" w:hAnsi="Times New Roman"/>
          <w:color w:val="000000"/>
          <w:sz w:val="24"/>
          <w:szCs w:val="24"/>
          <w:lang w:val="uk-UA" w:eastAsia="ru-RU"/>
        </w:rPr>
        <w:t>ів</w:t>
      </w:r>
      <w:r w:rsidRPr="00FD5F4E">
        <w:rPr>
          <w:rFonts w:ascii="Times New Roman" w:eastAsia="Times New Roman" w:hAnsi="Times New Roman"/>
          <w:color w:val="000000"/>
          <w:sz w:val="24"/>
          <w:szCs w:val="24"/>
          <w:lang w:val="uk-UA" w:eastAsia="ru-RU"/>
        </w:rPr>
        <w:t xml:space="preserve"> 1</w:t>
      </w:r>
      <w:r w:rsidR="00BD09CD" w:rsidRPr="00FD5F4E">
        <w:rPr>
          <w:rFonts w:ascii="Times New Roman" w:eastAsia="Times New Roman" w:hAnsi="Times New Roman"/>
          <w:color w:val="000000"/>
          <w:sz w:val="24"/>
          <w:szCs w:val="24"/>
          <w:lang w:val="uk-UA" w:eastAsia="ru-RU"/>
        </w:rPr>
        <w:t xml:space="preserve"> та 2</w:t>
      </w:r>
      <w:r w:rsidRPr="00FD5F4E">
        <w:rPr>
          <w:rFonts w:ascii="Times New Roman" w:eastAsia="Times New Roman" w:hAnsi="Times New Roman"/>
          <w:color w:val="000000"/>
          <w:sz w:val="24"/>
          <w:szCs w:val="24"/>
          <w:lang w:val="uk-UA" w:eastAsia="ru-RU"/>
        </w:rPr>
        <w:t xml:space="preserve"> до Договору, як</w:t>
      </w:r>
      <w:r w:rsidR="00BD09CD" w:rsidRPr="00FD5F4E">
        <w:rPr>
          <w:rFonts w:ascii="Times New Roman" w:eastAsia="Times New Roman" w:hAnsi="Times New Roman"/>
          <w:color w:val="000000"/>
          <w:sz w:val="24"/>
          <w:szCs w:val="24"/>
          <w:lang w:val="uk-UA" w:eastAsia="ru-RU"/>
        </w:rPr>
        <w:t>і</w:t>
      </w:r>
      <w:r w:rsidRPr="00FD5F4E">
        <w:rPr>
          <w:rFonts w:ascii="Times New Roman" w:eastAsia="Times New Roman" w:hAnsi="Times New Roman"/>
          <w:color w:val="000000"/>
          <w:sz w:val="24"/>
          <w:szCs w:val="24"/>
          <w:lang w:val="uk-UA" w:eastAsia="ru-RU"/>
        </w:rPr>
        <w:t xml:space="preserve"> є його невід’ємною частиною,</w:t>
      </w:r>
      <w:r w:rsidRPr="00FD5F4E">
        <w:rPr>
          <w:rFonts w:ascii="Times New Roman" w:eastAsia="Times New Roman" w:hAnsi="Times New Roman"/>
          <w:snapToGrid w:val="0"/>
          <w:color w:val="000000"/>
          <w:sz w:val="24"/>
          <w:szCs w:val="24"/>
          <w:lang w:val="uk-UA" w:eastAsia="ru-RU"/>
        </w:rPr>
        <w:t xml:space="preserve"> а Замовник зобов'язується прийняти та оплатити надані послуги. </w:t>
      </w:r>
    </w:p>
    <w:p w:rsidR="005F3471" w:rsidRPr="00FD5F4E" w:rsidRDefault="005F3471" w:rsidP="005F3471">
      <w:pPr>
        <w:ind w:right="21"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 xml:space="preserve">1.2. Якість послуг повинна відповідати вимогам діючого законодавства України, санітарних норм та правил.  Послуги  повинні надаватись за умови додержання вимог нормативно-правових актів з охорони праці та безпеки. Засоби, що будуть залучені та використовуватись для надання послуг </w:t>
      </w:r>
      <w:r w:rsidRPr="00FD5F4E">
        <w:rPr>
          <w:rFonts w:ascii="Times New Roman" w:eastAsia="Times New Roman" w:hAnsi="Times New Roman"/>
          <w:iCs/>
          <w:color w:val="000000"/>
          <w:sz w:val="24"/>
          <w:szCs w:val="24"/>
          <w:lang w:val="uk-UA" w:eastAsia="ru-RU"/>
        </w:rPr>
        <w:t>не повинні</w:t>
      </w:r>
      <w:r w:rsidRPr="00FD5F4E">
        <w:rPr>
          <w:rFonts w:ascii="Times New Roman" w:eastAsia="Times New Roman" w:hAnsi="Times New Roman"/>
          <w:color w:val="000000"/>
          <w:sz w:val="24"/>
          <w:szCs w:val="24"/>
          <w:lang w:val="uk-UA" w:eastAsia="ru-RU"/>
        </w:rPr>
        <w:t xml:space="preserve"> завдавати шкоди навколишньому середовищу та повинні передбачати заходи щодо захисту довкілля.</w:t>
      </w:r>
    </w:p>
    <w:p w:rsidR="005F3471" w:rsidRPr="00FD5F4E" w:rsidRDefault="005F3471" w:rsidP="005F3471">
      <w:pPr>
        <w:jc w:val="center"/>
        <w:rPr>
          <w:rFonts w:ascii="Times New Roman" w:eastAsia="Times New Roman" w:hAnsi="Times New Roman"/>
          <w:b/>
          <w:bCs/>
          <w:color w:val="000000"/>
          <w:sz w:val="24"/>
          <w:szCs w:val="24"/>
          <w:lang w:val="uk-UA" w:eastAsia="ru-RU"/>
        </w:rPr>
      </w:pPr>
    </w:p>
    <w:p w:rsidR="005F3471" w:rsidRPr="00FD5F4E" w:rsidRDefault="005F3471" w:rsidP="005F3471">
      <w:pPr>
        <w:jc w:val="center"/>
        <w:rPr>
          <w:rFonts w:ascii="Times New Roman" w:eastAsia="Times New Roman" w:hAnsi="Times New Roman"/>
          <w:color w:val="000000"/>
          <w:sz w:val="24"/>
          <w:szCs w:val="24"/>
          <w:lang w:val="uk-UA" w:eastAsia="ru-RU"/>
        </w:rPr>
      </w:pPr>
      <w:r w:rsidRPr="00FD5F4E">
        <w:rPr>
          <w:rFonts w:ascii="Times New Roman" w:eastAsia="Times New Roman" w:hAnsi="Times New Roman"/>
          <w:b/>
          <w:bCs/>
          <w:color w:val="000000"/>
          <w:sz w:val="24"/>
          <w:szCs w:val="24"/>
          <w:lang w:val="uk-UA" w:eastAsia="ru-RU"/>
        </w:rPr>
        <w:t>2. Права та обов’язки сторін</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2.1. Виконавець зобов'язаний:</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 забезпечувати якість наданих послуг;</w:t>
      </w:r>
    </w:p>
    <w:p w:rsidR="005F3471" w:rsidRPr="00FD5F4E" w:rsidRDefault="005F3471" w:rsidP="005F3471">
      <w:pPr>
        <w:ind w:right="142"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  при неможливості в передбачений цим Договором строк надати послуги, негайно повідомити про це Замовника письмово.</w:t>
      </w:r>
    </w:p>
    <w:p w:rsidR="00ED4E0F"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 надати акт здава</w:t>
      </w:r>
      <w:r w:rsidR="00ED4E0F" w:rsidRPr="00FD5F4E">
        <w:rPr>
          <w:rFonts w:ascii="Times New Roman" w:eastAsia="Times New Roman" w:hAnsi="Times New Roman"/>
          <w:color w:val="000000"/>
          <w:sz w:val="24"/>
          <w:szCs w:val="24"/>
          <w:lang w:val="uk-UA" w:eastAsia="ru-RU"/>
        </w:rPr>
        <w:t>ння – приймання наданих послуг.</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2.2. Виконавець має право:</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 отримувати від Замовника інформацію, необхідну для надання послуг за цим Договором;</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 отримати за надані послуги оплату в розмірах і у строки, передбачені цим Договором.</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 2.3. Замовник зобов'язаний:</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 прийняти від Виконавця результати надання послуг, якщо надані послуги відповідають умовам Договору, і оплачувати їх в розмірах та в строк, передбачені цим Договором;</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 забезпечувати Виконавця інформацією, необхідною для надання послуг.</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2.4. Замовник має право:</w:t>
      </w:r>
    </w:p>
    <w:p w:rsidR="005F3471" w:rsidRPr="00FD5F4E" w:rsidRDefault="005F3471" w:rsidP="005F3471">
      <w:pPr>
        <w:tabs>
          <w:tab w:val="left" w:pos="0"/>
        </w:tabs>
        <w:ind w:right="142"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     відмовитись від прийняття результатів надання послуг, якщо надані послуги не відповідають умовам Договору, шляхом  письмової відмови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5F3471" w:rsidRPr="00FD5F4E" w:rsidRDefault="005F3471" w:rsidP="005F3471">
      <w:pPr>
        <w:ind w:left="720" w:right="142"/>
        <w:jc w:val="both"/>
        <w:rPr>
          <w:rFonts w:ascii="Times New Roman" w:eastAsia="Times New Roman" w:hAnsi="Times New Roman"/>
          <w:color w:val="000000"/>
          <w:sz w:val="24"/>
          <w:szCs w:val="24"/>
          <w:lang w:val="uk-UA" w:eastAsia="ru-RU"/>
        </w:rPr>
      </w:pPr>
    </w:p>
    <w:p w:rsidR="005F3471" w:rsidRPr="00FD5F4E" w:rsidRDefault="005F3471" w:rsidP="005F3471">
      <w:pPr>
        <w:jc w:val="center"/>
        <w:rPr>
          <w:rFonts w:ascii="Times New Roman" w:eastAsia="Times New Roman" w:hAnsi="Times New Roman"/>
          <w:b/>
          <w:bCs/>
          <w:color w:val="000000"/>
          <w:sz w:val="24"/>
          <w:szCs w:val="24"/>
          <w:lang w:val="uk-UA" w:eastAsia="ru-RU"/>
        </w:rPr>
      </w:pPr>
      <w:r w:rsidRPr="00FD5F4E">
        <w:rPr>
          <w:rFonts w:ascii="Times New Roman" w:eastAsia="Times New Roman" w:hAnsi="Times New Roman"/>
          <w:b/>
          <w:bCs/>
          <w:color w:val="000000"/>
          <w:sz w:val="24"/>
          <w:szCs w:val="24"/>
          <w:lang w:val="uk-UA" w:eastAsia="ru-RU"/>
        </w:rPr>
        <w:lastRenderedPageBreak/>
        <w:t>3. Оплата послуг та порядок їх приймання</w:t>
      </w:r>
    </w:p>
    <w:p w:rsidR="005F3471" w:rsidRPr="00FD5F4E" w:rsidRDefault="005F3471" w:rsidP="005F3471">
      <w:pPr>
        <w:jc w:val="center"/>
        <w:rPr>
          <w:rFonts w:ascii="Times New Roman" w:eastAsia="Times New Roman" w:hAnsi="Times New Roman"/>
          <w:color w:val="000000"/>
          <w:sz w:val="24"/>
          <w:szCs w:val="24"/>
          <w:lang w:val="uk-UA" w:eastAsia="ru-RU"/>
        </w:rPr>
      </w:pP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 xml:space="preserve">3.1. За надання передбачених Договором послуг, Замовник виплачує Виконавцю загальну суму </w:t>
      </w:r>
      <w:r w:rsidRPr="00FD5F4E">
        <w:rPr>
          <w:rFonts w:ascii="Times New Roman" w:eastAsia="Times New Roman" w:hAnsi="Times New Roman"/>
          <w:b/>
          <w:i/>
          <w:color w:val="000000"/>
          <w:sz w:val="24"/>
          <w:szCs w:val="24"/>
          <w:lang w:val="uk-UA" w:eastAsia="ar-SA"/>
        </w:rPr>
        <w:t xml:space="preserve">________________грн. (_____________ грн.) </w:t>
      </w:r>
      <w:proofErr w:type="spellStart"/>
      <w:r w:rsidRPr="00FD5F4E">
        <w:rPr>
          <w:rFonts w:ascii="Times New Roman" w:eastAsia="Times New Roman" w:hAnsi="Times New Roman"/>
          <w:b/>
          <w:i/>
          <w:color w:val="000000"/>
          <w:sz w:val="24"/>
          <w:szCs w:val="24"/>
          <w:lang w:val="uk-UA" w:eastAsia="ar-SA"/>
        </w:rPr>
        <w:t>у.ч</w:t>
      </w:r>
      <w:proofErr w:type="spellEnd"/>
      <w:r w:rsidRPr="00FD5F4E">
        <w:rPr>
          <w:rFonts w:ascii="Times New Roman" w:eastAsia="Times New Roman" w:hAnsi="Times New Roman"/>
          <w:b/>
          <w:i/>
          <w:color w:val="000000"/>
          <w:sz w:val="24"/>
          <w:szCs w:val="24"/>
          <w:lang w:val="uk-UA" w:eastAsia="ar-SA"/>
        </w:rPr>
        <w:t xml:space="preserve">. </w:t>
      </w:r>
      <w:proofErr w:type="spellStart"/>
      <w:r w:rsidRPr="00FD5F4E">
        <w:rPr>
          <w:rFonts w:ascii="Times New Roman" w:eastAsia="Times New Roman" w:hAnsi="Times New Roman"/>
          <w:b/>
          <w:i/>
          <w:color w:val="000000"/>
          <w:sz w:val="24"/>
          <w:szCs w:val="24"/>
          <w:lang w:val="uk-UA" w:eastAsia="ar-SA"/>
        </w:rPr>
        <w:t>ПДВ______грн</w:t>
      </w:r>
      <w:proofErr w:type="spellEnd"/>
      <w:r w:rsidRPr="00FD5F4E">
        <w:rPr>
          <w:rFonts w:ascii="Times New Roman" w:eastAsia="Times New Roman" w:hAnsi="Times New Roman"/>
          <w:b/>
          <w:i/>
          <w:color w:val="000000"/>
          <w:sz w:val="24"/>
          <w:szCs w:val="24"/>
          <w:lang w:val="uk-UA" w:eastAsia="ar-SA"/>
        </w:rPr>
        <w:t>./без ПДВ.</w:t>
      </w:r>
      <w:r w:rsidRPr="00FD5F4E">
        <w:rPr>
          <w:rFonts w:ascii="Times New Roman" w:eastAsia="Times New Roman" w:hAnsi="Times New Roman"/>
          <w:b/>
          <w:color w:val="000000"/>
          <w:sz w:val="24"/>
          <w:szCs w:val="24"/>
          <w:lang w:val="uk-UA" w:eastAsia="ru-RU"/>
        </w:rPr>
        <w:t>,</w:t>
      </w:r>
      <w:r w:rsidR="0000060A" w:rsidRPr="00FD5F4E">
        <w:rPr>
          <w:rFonts w:ascii="Times New Roman" w:eastAsia="Times New Roman" w:hAnsi="Times New Roman"/>
          <w:color w:val="000000"/>
          <w:sz w:val="24"/>
          <w:szCs w:val="24"/>
          <w:lang w:val="uk-UA" w:eastAsia="ru-RU"/>
        </w:rPr>
        <w:t xml:space="preserve"> протягом </w:t>
      </w:r>
      <w:r w:rsidR="009D2E54">
        <w:rPr>
          <w:rFonts w:ascii="Times New Roman" w:eastAsia="Times New Roman" w:hAnsi="Times New Roman"/>
          <w:color w:val="000000"/>
          <w:sz w:val="24"/>
          <w:szCs w:val="24"/>
          <w:lang w:val="uk-UA" w:eastAsia="ru-RU"/>
        </w:rPr>
        <w:t>30</w:t>
      </w:r>
      <w:bookmarkStart w:id="0" w:name="_GoBack"/>
      <w:bookmarkEnd w:id="0"/>
      <w:r w:rsidRPr="00FD5F4E">
        <w:rPr>
          <w:rFonts w:ascii="Times New Roman" w:eastAsia="Times New Roman" w:hAnsi="Times New Roman"/>
          <w:color w:val="000000"/>
          <w:sz w:val="24"/>
          <w:szCs w:val="24"/>
          <w:lang w:val="uk-UA" w:eastAsia="ru-RU"/>
        </w:rPr>
        <w:t xml:space="preserve"> календарних днів з дати підписання Актів здавання-приймання наданих послуг, шляхом безготівкового переказу на поточний рахунок Виконавця. Але, у разі затримки бюджетного фінансування, розрахунок за надані </w:t>
      </w:r>
      <w:r w:rsidR="00E11542" w:rsidRPr="00FD5F4E">
        <w:rPr>
          <w:rFonts w:ascii="Times New Roman" w:eastAsia="Times New Roman" w:hAnsi="Times New Roman"/>
          <w:color w:val="000000"/>
          <w:sz w:val="24"/>
          <w:szCs w:val="24"/>
          <w:lang w:val="uk-UA" w:eastAsia="ru-RU"/>
        </w:rPr>
        <w:t>послуги здійснюється протягом 10</w:t>
      </w:r>
      <w:r w:rsidRPr="00FD5F4E">
        <w:rPr>
          <w:rFonts w:ascii="Times New Roman" w:eastAsia="Times New Roman" w:hAnsi="Times New Roman"/>
          <w:color w:val="000000"/>
          <w:sz w:val="24"/>
          <w:szCs w:val="24"/>
          <w:lang w:val="uk-UA" w:eastAsia="ru-RU"/>
        </w:rPr>
        <w:t xml:space="preserve"> календарних днів з дати отримання Замовником бюджетного призначення на </w:t>
      </w:r>
      <w:r w:rsidR="003D7FAF" w:rsidRPr="00FD5F4E">
        <w:rPr>
          <w:rFonts w:ascii="Times New Roman" w:eastAsia="Times New Roman" w:hAnsi="Times New Roman"/>
          <w:color w:val="000000"/>
          <w:sz w:val="24"/>
          <w:szCs w:val="24"/>
          <w:lang w:val="uk-UA" w:eastAsia="ru-RU"/>
        </w:rPr>
        <w:t>свій реєстраційний рахунок. Датою оплати вважається дата списання грошових коштів з поточного рахунку Замовника.</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3.2. Здавання послуг Виконавцем та приймання їх результатів Замовником оформлюється Актом здавання-приймання наданих послуг, який підписується повноважними представниками Сторін протягом 5 (п’яти) робочих днів після фактичного надання послуг.</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3.3. Підписання Акту здавання-приймання наданих послуг представником Замовника є підтвердженням відсутності претензій з його боку.</w:t>
      </w:r>
    </w:p>
    <w:p w:rsidR="005F3471" w:rsidRPr="00FD5F4E" w:rsidRDefault="00ED4E0F"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3.4. Термін надання послуг:__________________________________.</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 xml:space="preserve">3.5. Місце надання послуг: </w:t>
      </w:r>
      <w:r w:rsidR="00ED4E0F" w:rsidRPr="00FD5F4E">
        <w:rPr>
          <w:rFonts w:ascii="Times New Roman" w:eastAsia="Times New Roman" w:hAnsi="Times New Roman"/>
          <w:i/>
          <w:color w:val="000000"/>
          <w:sz w:val="24"/>
          <w:szCs w:val="24"/>
          <w:u w:val="single"/>
          <w:lang w:val="uk-UA" w:eastAsia="ru-RU"/>
        </w:rPr>
        <w:t>__________________________________.</w:t>
      </w:r>
    </w:p>
    <w:p w:rsidR="005F3471" w:rsidRPr="00FD5F4E" w:rsidRDefault="005F3471" w:rsidP="005F3471">
      <w:pPr>
        <w:widowControl w:val="0"/>
        <w:shd w:val="clear" w:color="auto" w:fill="FFFFFF"/>
        <w:jc w:val="both"/>
        <w:rPr>
          <w:rFonts w:ascii="Times New Roman" w:eastAsia="Times New Roman" w:hAnsi="Times New Roman"/>
          <w:snapToGrid w:val="0"/>
          <w:color w:val="000000"/>
          <w:sz w:val="24"/>
          <w:szCs w:val="24"/>
          <w:lang w:val="uk-UA" w:eastAsia="ru-RU"/>
        </w:rPr>
      </w:pPr>
    </w:p>
    <w:p w:rsidR="005F3471" w:rsidRPr="00FD5F4E" w:rsidRDefault="005F3471" w:rsidP="005F3471">
      <w:pPr>
        <w:jc w:val="center"/>
        <w:rPr>
          <w:rFonts w:ascii="Times New Roman" w:eastAsia="Times New Roman" w:hAnsi="Times New Roman"/>
          <w:b/>
          <w:bCs/>
          <w:color w:val="000000"/>
          <w:sz w:val="24"/>
          <w:szCs w:val="24"/>
          <w:lang w:val="uk-UA" w:eastAsia="ru-RU"/>
        </w:rPr>
      </w:pPr>
      <w:r w:rsidRPr="00FD5F4E">
        <w:rPr>
          <w:rFonts w:ascii="Times New Roman" w:eastAsia="Times New Roman" w:hAnsi="Times New Roman"/>
          <w:b/>
          <w:bCs/>
          <w:color w:val="000000"/>
          <w:sz w:val="24"/>
          <w:szCs w:val="24"/>
          <w:lang w:val="uk-UA" w:eastAsia="ru-RU"/>
        </w:rPr>
        <w:t xml:space="preserve">4. Відповідальність сторін </w:t>
      </w:r>
    </w:p>
    <w:p w:rsidR="005F3471" w:rsidRPr="00FD5F4E" w:rsidRDefault="005F3471" w:rsidP="005F3471">
      <w:pPr>
        <w:jc w:val="center"/>
        <w:rPr>
          <w:rFonts w:ascii="Times New Roman" w:eastAsia="Times New Roman" w:hAnsi="Times New Roman"/>
          <w:color w:val="000000"/>
          <w:sz w:val="24"/>
          <w:szCs w:val="24"/>
          <w:lang w:val="uk-UA" w:eastAsia="ru-RU"/>
        </w:rPr>
      </w:pPr>
    </w:p>
    <w:p w:rsidR="005F3471" w:rsidRPr="00FD5F4E" w:rsidRDefault="005F3471" w:rsidP="005F3471">
      <w:pPr>
        <w:ind w:right="142" w:firstLine="567"/>
        <w:jc w:val="both"/>
        <w:rPr>
          <w:rFonts w:ascii="Times New Roman" w:hAnsi="Times New Roman"/>
          <w:color w:val="000000"/>
          <w:sz w:val="24"/>
          <w:szCs w:val="24"/>
          <w:lang w:val="uk-UA"/>
        </w:rPr>
      </w:pPr>
      <w:r w:rsidRPr="00FD5F4E">
        <w:rPr>
          <w:rFonts w:ascii="Times New Roman" w:hAnsi="Times New Roman"/>
          <w:color w:val="000000"/>
          <w:sz w:val="24"/>
          <w:szCs w:val="24"/>
          <w:lang w:val="uk-UA"/>
        </w:rPr>
        <w:t>4.1. За невиконання чи неналежне виконання зобов’язань за договором, Сторони несуть відповідальність  відповідно до умов Договору і діючого законодавства України.</w:t>
      </w:r>
    </w:p>
    <w:p w:rsidR="005F3471" w:rsidRPr="00FD5F4E" w:rsidRDefault="005F3471" w:rsidP="005F3471">
      <w:pPr>
        <w:ind w:right="142" w:firstLine="567"/>
        <w:jc w:val="both"/>
        <w:rPr>
          <w:rFonts w:ascii="Times New Roman" w:hAnsi="Times New Roman"/>
          <w:color w:val="000000"/>
          <w:sz w:val="24"/>
          <w:szCs w:val="24"/>
          <w:lang w:val="uk-UA"/>
        </w:rPr>
      </w:pPr>
      <w:r w:rsidRPr="00FD5F4E">
        <w:rPr>
          <w:rFonts w:ascii="Times New Roman" w:hAnsi="Times New Roman"/>
          <w:color w:val="000000"/>
          <w:sz w:val="24"/>
          <w:szCs w:val="24"/>
          <w:lang w:val="uk-UA"/>
        </w:rPr>
        <w:t>4.2. Порушенням Договору є його невиконання або неналежне виконання, тобто виконання з порушенням умов, визначених змістом цього Договору.</w:t>
      </w:r>
    </w:p>
    <w:p w:rsidR="005F3471" w:rsidRPr="00FD5F4E" w:rsidRDefault="005F3471" w:rsidP="005F3471">
      <w:pPr>
        <w:snapToGrid w:val="0"/>
        <w:ind w:firstLine="567"/>
        <w:jc w:val="both"/>
        <w:rPr>
          <w:rFonts w:ascii="Times New Roman" w:hAnsi="Times New Roman"/>
          <w:color w:val="000000"/>
          <w:sz w:val="24"/>
          <w:szCs w:val="24"/>
          <w:lang w:val="uk-UA"/>
        </w:rPr>
      </w:pPr>
      <w:r w:rsidRPr="00FD5F4E">
        <w:rPr>
          <w:rFonts w:ascii="Times New Roman" w:hAnsi="Times New Roman"/>
          <w:color w:val="000000"/>
          <w:sz w:val="24"/>
          <w:szCs w:val="24"/>
          <w:lang w:val="uk-UA"/>
        </w:rPr>
        <w:t xml:space="preserve">4.3. У разі неналежного (неякісного) виконання послуг, Виконавець сплачує Замовнику штраф у розмірі 10% від вартості </w:t>
      </w:r>
      <w:r w:rsidRPr="00FD5F4E">
        <w:rPr>
          <w:rFonts w:ascii="Times New Roman" w:eastAsia="Gill Sans" w:hAnsi="Times New Roman"/>
          <w:color w:val="000000"/>
          <w:sz w:val="24"/>
          <w:szCs w:val="24"/>
          <w:lang w:val="uk-UA"/>
        </w:rPr>
        <w:t>неналежно (неякісно) виконаних послуг</w:t>
      </w:r>
      <w:r w:rsidRPr="00FD5F4E">
        <w:rPr>
          <w:rFonts w:ascii="Times New Roman" w:hAnsi="Times New Roman"/>
          <w:color w:val="000000"/>
          <w:sz w:val="24"/>
          <w:szCs w:val="24"/>
          <w:lang w:val="uk-UA"/>
        </w:rPr>
        <w:t>, визначених в цьому договорі, а також протягом 20 днів, зобов’язаний за свій рахунок усунути виявлені недоліки.</w:t>
      </w:r>
    </w:p>
    <w:p w:rsidR="005F3471" w:rsidRPr="00FD5F4E" w:rsidRDefault="005F3471" w:rsidP="005F3471">
      <w:pPr>
        <w:ind w:right="142" w:firstLine="567"/>
        <w:jc w:val="both"/>
        <w:rPr>
          <w:rFonts w:ascii="Times New Roman" w:hAnsi="Times New Roman"/>
          <w:color w:val="000000"/>
          <w:sz w:val="24"/>
          <w:szCs w:val="24"/>
          <w:lang w:val="uk-UA"/>
        </w:rPr>
      </w:pPr>
      <w:r w:rsidRPr="00FD5F4E">
        <w:rPr>
          <w:rFonts w:ascii="Times New Roman" w:hAnsi="Times New Roman"/>
          <w:color w:val="000000"/>
          <w:sz w:val="24"/>
          <w:szCs w:val="24"/>
          <w:lang w:val="uk-UA"/>
        </w:rPr>
        <w:t xml:space="preserve">4.4. </w:t>
      </w:r>
      <w:r w:rsidRPr="00FD5F4E">
        <w:rPr>
          <w:rFonts w:ascii="Times New Roman" w:eastAsia="Gill Sans" w:hAnsi="Times New Roman"/>
          <w:color w:val="000000"/>
          <w:sz w:val="24"/>
          <w:szCs w:val="24"/>
          <w:lang w:val="uk-UA"/>
        </w:rPr>
        <w:t>У разі порушення строків виконання послуг</w:t>
      </w:r>
      <w:r w:rsidR="001C522F" w:rsidRPr="00FD5F4E">
        <w:rPr>
          <w:rFonts w:ascii="Times New Roman" w:eastAsia="Gill Sans" w:hAnsi="Times New Roman"/>
          <w:color w:val="000000"/>
          <w:sz w:val="24"/>
          <w:szCs w:val="24"/>
          <w:lang w:val="uk-UA"/>
        </w:rPr>
        <w:t xml:space="preserve"> </w:t>
      </w:r>
      <w:r w:rsidR="001C522F" w:rsidRPr="00FD5F4E">
        <w:rPr>
          <w:rFonts w:ascii="Times New Roman" w:hAnsi="Times New Roman"/>
          <w:color w:val="000000"/>
          <w:sz w:val="24"/>
          <w:szCs w:val="24"/>
          <w:lang w:val="uk-UA"/>
        </w:rPr>
        <w:t>в тому числі порушення строків визначених в заявці</w:t>
      </w:r>
      <w:r w:rsidRPr="00FD5F4E">
        <w:rPr>
          <w:rFonts w:ascii="Times New Roman" w:eastAsia="Gill Sans" w:hAnsi="Times New Roman"/>
          <w:color w:val="000000"/>
          <w:sz w:val="24"/>
          <w:szCs w:val="24"/>
          <w:lang w:val="uk-UA"/>
        </w:rPr>
        <w:t>, що є неналежним виконанням умов Договору, Вико</w:t>
      </w:r>
      <w:r w:rsidR="001C522F" w:rsidRPr="00FD5F4E">
        <w:rPr>
          <w:rFonts w:ascii="Times New Roman" w:eastAsia="Gill Sans" w:hAnsi="Times New Roman"/>
          <w:color w:val="000000"/>
          <w:sz w:val="24"/>
          <w:szCs w:val="24"/>
          <w:lang w:val="uk-UA"/>
        </w:rPr>
        <w:t>навець сплачує штраф у розмірі 10</w:t>
      </w:r>
      <w:r w:rsidRPr="00FD5F4E">
        <w:rPr>
          <w:rFonts w:ascii="Times New Roman" w:eastAsia="Gill Sans" w:hAnsi="Times New Roman"/>
          <w:color w:val="000000"/>
          <w:sz w:val="24"/>
          <w:szCs w:val="24"/>
          <w:lang w:val="uk-UA"/>
        </w:rPr>
        <w:t>% від обсягу несвоєчасно виконаних послуг.</w:t>
      </w:r>
      <w:r w:rsidR="001C522F" w:rsidRPr="00FD5F4E">
        <w:rPr>
          <w:rFonts w:ascii="Times New Roman" w:eastAsia="Gill Sans" w:hAnsi="Times New Roman"/>
          <w:color w:val="000000"/>
          <w:sz w:val="24"/>
          <w:szCs w:val="24"/>
          <w:lang w:val="uk-UA"/>
        </w:rPr>
        <w:t xml:space="preserve"> </w:t>
      </w:r>
    </w:p>
    <w:p w:rsidR="005F3471" w:rsidRPr="00FD5F4E" w:rsidRDefault="005F3471" w:rsidP="005F3471">
      <w:pPr>
        <w:ind w:right="142" w:firstLine="567"/>
        <w:jc w:val="both"/>
        <w:rPr>
          <w:rFonts w:ascii="Times New Roman" w:hAnsi="Times New Roman"/>
          <w:color w:val="000000"/>
          <w:sz w:val="24"/>
          <w:szCs w:val="24"/>
          <w:lang w:val="uk-UA"/>
        </w:rPr>
      </w:pPr>
      <w:r w:rsidRPr="00FD5F4E">
        <w:rPr>
          <w:rFonts w:ascii="Times New Roman" w:hAnsi="Times New Roman"/>
          <w:color w:val="000000"/>
          <w:sz w:val="24"/>
          <w:szCs w:val="24"/>
          <w:lang w:val="uk-UA"/>
        </w:rPr>
        <w:t>4.5. Сторона, яка порушила зобов’язання, звільняється від відповідальності за порушення зобов’язання, якщо вона доведе, що це порушення сталося не з її вини.</w:t>
      </w:r>
    </w:p>
    <w:p w:rsidR="005F3471" w:rsidRPr="00FD5F4E" w:rsidRDefault="005F3471" w:rsidP="005F3471">
      <w:pPr>
        <w:rPr>
          <w:rFonts w:ascii="Times New Roman" w:eastAsia="Times New Roman" w:hAnsi="Times New Roman"/>
          <w:b/>
          <w:bCs/>
          <w:color w:val="000000"/>
          <w:sz w:val="24"/>
          <w:szCs w:val="24"/>
          <w:lang w:val="uk-UA" w:eastAsia="ru-RU"/>
        </w:rPr>
      </w:pPr>
    </w:p>
    <w:p w:rsidR="005F3471" w:rsidRPr="00FD5F4E" w:rsidRDefault="005F3471" w:rsidP="005F3471">
      <w:pPr>
        <w:ind w:firstLine="442"/>
        <w:jc w:val="center"/>
        <w:rPr>
          <w:rFonts w:ascii="Times New Roman" w:eastAsia="Times New Roman" w:hAnsi="Times New Roman"/>
          <w:b/>
          <w:bCs/>
          <w:color w:val="000000"/>
          <w:sz w:val="24"/>
          <w:szCs w:val="24"/>
          <w:lang w:val="uk-UA" w:eastAsia="ru-RU"/>
        </w:rPr>
      </w:pPr>
      <w:r w:rsidRPr="00FD5F4E">
        <w:rPr>
          <w:rFonts w:ascii="Times New Roman" w:eastAsia="Times New Roman" w:hAnsi="Times New Roman"/>
          <w:b/>
          <w:bCs/>
          <w:color w:val="000000"/>
          <w:sz w:val="24"/>
          <w:szCs w:val="24"/>
          <w:lang w:val="uk-UA" w:eastAsia="ru-RU"/>
        </w:rPr>
        <w:t>5. Вирішення спорів</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5.1. Усі спори, що виникають з цього Договору або пов'язані із ним, вирішуються шляхом переговорів між Сторонами.</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5.2. Спори та розбіжності у рамках цього Договору, не врегульовані сторонами в досудовому порядку, передаються на розгляд суду.</w:t>
      </w:r>
    </w:p>
    <w:p w:rsidR="005F3471" w:rsidRPr="00FD5F4E" w:rsidRDefault="005F3471" w:rsidP="005F3471">
      <w:pPr>
        <w:ind w:firstLine="442"/>
        <w:jc w:val="center"/>
        <w:rPr>
          <w:rFonts w:ascii="Times New Roman" w:eastAsia="Times New Roman" w:hAnsi="Times New Roman"/>
          <w:b/>
          <w:color w:val="000000"/>
          <w:sz w:val="24"/>
          <w:szCs w:val="24"/>
          <w:lang w:val="uk-UA" w:eastAsia="ru-RU"/>
        </w:rPr>
      </w:pPr>
    </w:p>
    <w:p w:rsidR="005F3471" w:rsidRPr="00FD5F4E" w:rsidRDefault="005F3471" w:rsidP="005F3471">
      <w:pPr>
        <w:ind w:firstLine="442"/>
        <w:jc w:val="center"/>
        <w:rPr>
          <w:rFonts w:ascii="Times New Roman" w:eastAsia="Times New Roman" w:hAnsi="Times New Roman"/>
          <w:b/>
          <w:color w:val="000000"/>
          <w:sz w:val="24"/>
          <w:szCs w:val="24"/>
          <w:lang w:val="uk-UA" w:eastAsia="ru-RU"/>
        </w:rPr>
      </w:pPr>
      <w:r w:rsidRPr="00FD5F4E">
        <w:rPr>
          <w:rFonts w:ascii="Times New Roman" w:eastAsia="Times New Roman" w:hAnsi="Times New Roman"/>
          <w:b/>
          <w:color w:val="000000"/>
          <w:sz w:val="24"/>
          <w:szCs w:val="24"/>
          <w:lang w:val="uk-UA" w:eastAsia="ru-RU"/>
        </w:rPr>
        <w:t>6. Дія договору</w:t>
      </w:r>
    </w:p>
    <w:p w:rsidR="005F3471" w:rsidRPr="00FD5F4E" w:rsidRDefault="005F3471" w:rsidP="005F3471">
      <w:pPr>
        <w:ind w:firstLine="442"/>
        <w:jc w:val="center"/>
        <w:rPr>
          <w:rFonts w:ascii="Times New Roman" w:eastAsia="Times New Roman" w:hAnsi="Times New Roman"/>
          <w:b/>
          <w:color w:val="000000"/>
          <w:sz w:val="24"/>
          <w:szCs w:val="24"/>
          <w:lang w:val="uk-UA" w:eastAsia="ru-RU"/>
        </w:rPr>
      </w:pPr>
    </w:p>
    <w:p w:rsidR="005F3471" w:rsidRPr="00FD5F4E" w:rsidRDefault="005F3471" w:rsidP="005F3471">
      <w:pPr>
        <w:ind w:right="142"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6.1. Цей Договір вважається укладеним і набирає чинності з моменту його підписання Сторонами та діє до 31.12.20__________р., а в частині фінансових зобов'язань — до повного їх виконання.</w:t>
      </w:r>
    </w:p>
    <w:p w:rsidR="005F3471" w:rsidRPr="00FD5F4E" w:rsidRDefault="005F3471" w:rsidP="005F3471">
      <w:pPr>
        <w:ind w:right="142"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 xml:space="preserve">6.2. Закінчення строку цього Договору не звільняє Сторони від відповідальності за його  порушення, яке мало місце під час дії цього Договору. </w:t>
      </w:r>
    </w:p>
    <w:p w:rsidR="005F3471" w:rsidRPr="00FD5F4E" w:rsidRDefault="005F3471" w:rsidP="005F3471">
      <w:pPr>
        <w:ind w:right="142"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6.3. Зміни у цей Договір можуть бути внесені тільки за домовленістю Сторін, яка оформлюється додатковою угодою до цього Договору.</w:t>
      </w:r>
    </w:p>
    <w:p w:rsidR="005F3471" w:rsidRPr="00FD5F4E" w:rsidRDefault="005F3471" w:rsidP="001745E9">
      <w:pPr>
        <w:widowControl w:val="0"/>
        <w:tabs>
          <w:tab w:val="left" w:pos="709"/>
          <w:tab w:val="left" w:pos="1134"/>
        </w:tabs>
        <w:autoSpaceDE w:val="0"/>
        <w:ind w:firstLine="567"/>
        <w:jc w:val="both"/>
        <w:rPr>
          <w:rFonts w:ascii="Times New Roman" w:eastAsia="Times New Roman" w:hAnsi="Times New Roman"/>
          <w:noProof/>
          <w:snapToGrid w:val="0"/>
          <w:color w:val="000000"/>
          <w:sz w:val="24"/>
          <w:szCs w:val="24"/>
          <w:lang w:val="uk-UA" w:eastAsia="ar-SA"/>
        </w:rPr>
      </w:pPr>
      <w:r w:rsidRPr="00FD5F4E">
        <w:rPr>
          <w:rFonts w:ascii="Times New Roman" w:eastAsia="Times New Roman" w:hAnsi="Times New Roman"/>
          <w:noProof/>
          <w:snapToGrid w:val="0"/>
          <w:color w:val="000000"/>
          <w:sz w:val="24"/>
          <w:szCs w:val="24"/>
          <w:lang w:val="uk-UA" w:eastAsia="ar-SA"/>
        </w:rPr>
        <w:t xml:space="preserve">Умови договору про закупівлю не повинні відрізнятися від змісту пропозиції за результатами електронного аукціону переможця процедури закупівлі. Істотні умови </w:t>
      </w:r>
      <w:r w:rsidRPr="00FD5F4E">
        <w:rPr>
          <w:rFonts w:ascii="Times New Roman" w:eastAsia="Times New Roman" w:hAnsi="Times New Roman"/>
          <w:noProof/>
          <w:snapToGrid w:val="0"/>
          <w:color w:val="000000"/>
          <w:sz w:val="24"/>
          <w:szCs w:val="24"/>
          <w:lang w:val="uk-UA" w:eastAsia="ar-SA"/>
        </w:rPr>
        <w:lastRenderedPageBreak/>
        <w:t>договору про закупівлю не можуть змінюватися після його підписання до виконання зобов’язань сторонами в повному обсязі, крім випадків:</w:t>
      </w:r>
    </w:p>
    <w:p w:rsidR="00781061" w:rsidRPr="00FD5F4E" w:rsidRDefault="00781061" w:rsidP="00781061">
      <w:pPr>
        <w:shd w:val="clear" w:color="auto" w:fill="FFFFFF"/>
        <w:ind w:firstLine="450"/>
        <w:jc w:val="both"/>
        <w:rPr>
          <w:rFonts w:ascii="Times New Roman" w:eastAsia="Times New Roman" w:hAnsi="Times New Roman"/>
          <w:color w:val="333333"/>
          <w:sz w:val="24"/>
          <w:szCs w:val="24"/>
          <w:lang w:val="uk-UA" w:eastAsia="ru-RU"/>
        </w:rPr>
      </w:pPr>
      <w:r w:rsidRPr="00FD5F4E">
        <w:rPr>
          <w:rFonts w:ascii="Times New Roman" w:eastAsia="Times New Roman" w:hAnsi="Times New Roman"/>
          <w:color w:val="333333"/>
          <w:sz w:val="24"/>
          <w:szCs w:val="24"/>
          <w:lang w:val="uk-UA" w:eastAsia="ru-RU"/>
        </w:rPr>
        <w:t>1) зменшення обсягів закупівлі, зокрема з урахуванням фактичного обсягу видатків замовника;</w:t>
      </w:r>
    </w:p>
    <w:p w:rsidR="00781061" w:rsidRPr="00FD5F4E" w:rsidRDefault="00781061" w:rsidP="00781061">
      <w:pPr>
        <w:shd w:val="clear" w:color="auto" w:fill="FFFFFF"/>
        <w:ind w:firstLine="450"/>
        <w:jc w:val="both"/>
        <w:rPr>
          <w:rFonts w:ascii="Times New Roman" w:eastAsia="Times New Roman" w:hAnsi="Times New Roman"/>
          <w:color w:val="333333"/>
          <w:sz w:val="24"/>
          <w:szCs w:val="24"/>
          <w:lang w:val="uk-UA" w:eastAsia="ru-RU"/>
        </w:rPr>
      </w:pPr>
      <w:r w:rsidRPr="00FD5F4E">
        <w:rPr>
          <w:rFonts w:ascii="Times New Roman" w:eastAsia="Times New Roman" w:hAnsi="Times New Roman"/>
          <w:color w:val="333333"/>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D5F4E">
        <w:rPr>
          <w:rFonts w:ascii="Times New Roman" w:eastAsia="Times New Roman" w:hAnsi="Times New Roman"/>
          <w:color w:val="333333"/>
          <w:sz w:val="24"/>
          <w:szCs w:val="24"/>
          <w:lang w:val="uk-UA" w:eastAsia="ru-RU"/>
        </w:rPr>
        <w:t>пропорційно</w:t>
      </w:r>
      <w:proofErr w:type="spellEnd"/>
      <w:r w:rsidRPr="00FD5F4E">
        <w:rPr>
          <w:rFonts w:ascii="Times New Roman" w:eastAsia="Times New Roman" w:hAnsi="Times New Roman"/>
          <w:color w:val="333333"/>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81061" w:rsidRPr="00FD5F4E" w:rsidRDefault="00781061" w:rsidP="00781061">
      <w:pPr>
        <w:shd w:val="clear" w:color="auto" w:fill="FFFFFF"/>
        <w:ind w:firstLine="450"/>
        <w:jc w:val="both"/>
        <w:rPr>
          <w:rFonts w:ascii="Times New Roman" w:eastAsia="Times New Roman" w:hAnsi="Times New Roman"/>
          <w:color w:val="333333"/>
          <w:sz w:val="24"/>
          <w:szCs w:val="24"/>
          <w:lang w:val="uk-UA" w:eastAsia="ru-RU"/>
        </w:rPr>
      </w:pPr>
      <w:r w:rsidRPr="00FD5F4E">
        <w:rPr>
          <w:rFonts w:ascii="Times New Roman" w:eastAsia="Times New Roman" w:hAnsi="Times New Roman"/>
          <w:color w:val="333333"/>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81061" w:rsidRPr="00FD5F4E" w:rsidRDefault="00781061" w:rsidP="00781061">
      <w:pPr>
        <w:shd w:val="clear" w:color="auto" w:fill="FFFFFF"/>
        <w:ind w:firstLine="450"/>
        <w:jc w:val="both"/>
        <w:rPr>
          <w:rFonts w:ascii="Times New Roman" w:eastAsia="Times New Roman" w:hAnsi="Times New Roman"/>
          <w:color w:val="333333"/>
          <w:sz w:val="24"/>
          <w:szCs w:val="24"/>
          <w:lang w:val="uk-UA" w:eastAsia="ru-RU"/>
        </w:rPr>
      </w:pPr>
      <w:r w:rsidRPr="00FD5F4E">
        <w:rPr>
          <w:rFonts w:ascii="Times New Roman" w:eastAsia="Times New Roman" w:hAnsi="Times New Roman"/>
          <w:color w:val="333333"/>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1061" w:rsidRPr="00FD5F4E" w:rsidRDefault="00781061" w:rsidP="00781061">
      <w:pPr>
        <w:shd w:val="clear" w:color="auto" w:fill="FFFFFF"/>
        <w:ind w:firstLine="450"/>
        <w:jc w:val="both"/>
        <w:rPr>
          <w:rFonts w:ascii="Times New Roman" w:eastAsia="Times New Roman" w:hAnsi="Times New Roman"/>
          <w:color w:val="333333"/>
          <w:sz w:val="24"/>
          <w:szCs w:val="24"/>
          <w:lang w:val="uk-UA" w:eastAsia="ru-RU"/>
        </w:rPr>
      </w:pPr>
      <w:r w:rsidRPr="00FD5F4E">
        <w:rPr>
          <w:rFonts w:ascii="Times New Roman" w:eastAsia="Times New Roman" w:hAnsi="Times New Roman"/>
          <w:color w:val="333333"/>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781061" w:rsidRPr="00FD5F4E" w:rsidRDefault="00781061" w:rsidP="00781061">
      <w:pPr>
        <w:shd w:val="clear" w:color="auto" w:fill="FFFFFF"/>
        <w:ind w:firstLine="450"/>
        <w:jc w:val="both"/>
        <w:rPr>
          <w:rFonts w:ascii="Times New Roman" w:eastAsia="Times New Roman" w:hAnsi="Times New Roman"/>
          <w:color w:val="333333"/>
          <w:sz w:val="24"/>
          <w:szCs w:val="24"/>
          <w:lang w:val="uk-UA" w:eastAsia="ru-RU"/>
        </w:rPr>
      </w:pPr>
      <w:r w:rsidRPr="00FD5F4E">
        <w:rPr>
          <w:rFonts w:ascii="Times New Roman" w:eastAsia="Times New Roman" w:hAnsi="Times New Roman"/>
          <w:color w:val="333333"/>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D5F4E">
        <w:rPr>
          <w:rFonts w:ascii="Times New Roman" w:eastAsia="Times New Roman" w:hAnsi="Times New Roman"/>
          <w:color w:val="333333"/>
          <w:sz w:val="24"/>
          <w:szCs w:val="24"/>
          <w:lang w:val="uk-UA" w:eastAsia="ru-RU"/>
        </w:rPr>
        <w:t>пропорційно</w:t>
      </w:r>
      <w:proofErr w:type="spellEnd"/>
      <w:r w:rsidRPr="00FD5F4E">
        <w:rPr>
          <w:rFonts w:ascii="Times New Roman" w:eastAsia="Times New Roman" w:hAnsi="Times New Roman"/>
          <w:color w:val="333333"/>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FD5F4E">
        <w:rPr>
          <w:rFonts w:ascii="Times New Roman" w:eastAsia="Times New Roman" w:hAnsi="Times New Roman"/>
          <w:color w:val="333333"/>
          <w:sz w:val="24"/>
          <w:szCs w:val="24"/>
          <w:lang w:val="uk-UA" w:eastAsia="ru-RU"/>
        </w:rPr>
        <w:t>пропорційно</w:t>
      </w:r>
      <w:proofErr w:type="spellEnd"/>
      <w:r w:rsidRPr="00FD5F4E">
        <w:rPr>
          <w:rFonts w:ascii="Times New Roman" w:eastAsia="Times New Roman" w:hAnsi="Times New Roman"/>
          <w:color w:val="333333"/>
          <w:sz w:val="24"/>
          <w:szCs w:val="24"/>
          <w:lang w:val="uk-UA" w:eastAsia="ru-RU"/>
        </w:rPr>
        <w:t xml:space="preserve"> до зміни податкового навантаження внаслідок зміни системи оподаткування;</w:t>
      </w:r>
    </w:p>
    <w:p w:rsidR="00781061" w:rsidRPr="00FD5F4E" w:rsidRDefault="00781061" w:rsidP="00781061">
      <w:pPr>
        <w:shd w:val="clear" w:color="auto" w:fill="FFFFFF"/>
        <w:ind w:firstLine="450"/>
        <w:jc w:val="both"/>
        <w:rPr>
          <w:rFonts w:ascii="Times New Roman" w:eastAsia="Times New Roman" w:hAnsi="Times New Roman"/>
          <w:color w:val="333333"/>
          <w:sz w:val="24"/>
          <w:szCs w:val="24"/>
          <w:lang w:val="uk-UA" w:eastAsia="ru-RU"/>
        </w:rPr>
      </w:pPr>
      <w:r w:rsidRPr="00FD5F4E">
        <w:rPr>
          <w:rFonts w:ascii="Times New Roman" w:eastAsia="Times New Roman" w:hAnsi="Times New Roman"/>
          <w:color w:val="333333"/>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5F4E">
        <w:rPr>
          <w:rFonts w:ascii="Times New Roman" w:eastAsia="Times New Roman" w:hAnsi="Times New Roman"/>
          <w:color w:val="333333"/>
          <w:sz w:val="24"/>
          <w:szCs w:val="24"/>
          <w:lang w:val="uk-UA" w:eastAsia="ru-RU"/>
        </w:rPr>
        <w:t>Platts</w:t>
      </w:r>
      <w:proofErr w:type="spellEnd"/>
      <w:r w:rsidRPr="00FD5F4E">
        <w:rPr>
          <w:rFonts w:ascii="Times New Roman" w:eastAsia="Times New Roman" w:hAnsi="Times New Roman"/>
          <w:color w:val="333333"/>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81061" w:rsidRPr="00FD5F4E" w:rsidRDefault="00781061" w:rsidP="00781061">
      <w:pPr>
        <w:shd w:val="clear" w:color="auto" w:fill="FFFFFF"/>
        <w:ind w:firstLine="450"/>
        <w:jc w:val="both"/>
        <w:rPr>
          <w:rFonts w:ascii="Times New Roman" w:eastAsia="Times New Roman" w:hAnsi="Times New Roman"/>
          <w:color w:val="333333"/>
          <w:sz w:val="24"/>
          <w:szCs w:val="24"/>
          <w:lang w:val="uk-UA" w:eastAsia="ru-RU"/>
        </w:rPr>
      </w:pPr>
      <w:r w:rsidRPr="00FD5F4E">
        <w:rPr>
          <w:rFonts w:ascii="Times New Roman" w:eastAsia="Times New Roman" w:hAnsi="Times New Roman"/>
          <w:color w:val="333333"/>
          <w:sz w:val="24"/>
          <w:szCs w:val="24"/>
          <w:lang w:val="uk-UA" w:eastAsia="ru-RU"/>
        </w:rPr>
        <w:t xml:space="preserve">8) </w:t>
      </w:r>
      <w:r w:rsidR="007548DE" w:rsidRPr="00FD5F4E">
        <w:rPr>
          <w:rFonts w:ascii="Times New Roman" w:eastAsia="Times New Roman" w:hAnsi="Times New Roman"/>
          <w:color w:val="333333"/>
          <w:sz w:val="24"/>
          <w:szCs w:val="24"/>
          <w:lang w:val="uk-UA"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D5F4E">
        <w:rPr>
          <w:rFonts w:ascii="Times New Roman" w:eastAsia="Times New Roman" w:hAnsi="Times New Roman"/>
          <w:color w:val="333333"/>
          <w:sz w:val="24"/>
          <w:szCs w:val="24"/>
          <w:lang w:val="uk-UA" w:eastAsia="ru-RU"/>
        </w:rPr>
        <w:t>;</w:t>
      </w:r>
    </w:p>
    <w:p w:rsidR="001745E9" w:rsidRPr="00FD5F4E" w:rsidRDefault="00781061" w:rsidP="007548DE">
      <w:pPr>
        <w:shd w:val="clear" w:color="auto" w:fill="FFFFFF"/>
        <w:ind w:firstLine="450"/>
        <w:jc w:val="both"/>
        <w:rPr>
          <w:rFonts w:ascii="Times New Roman" w:eastAsia="Times New Roman" w:hAnsi="Times New Roman"/>
          <w:color w:val="333333"/>
          <w:sz w:val="24"/>
          <w:szCs w:val="24"/>
          <w:lang w:val="uk-UA" w:eastAsia="ru-RU"/>
        </w:rPr>
      </w:pPr>
      <w:r w:rsidRPr="00FD5F4E">
        <w:rPr>
          <w:rFonts w:ascii="Times New Roman" w:eastAsia="Times New Roman" w:hAnsi="Times New Roman"/>
          <w:color w:val="333333"/>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Start w:id="1" w:name="n517"/>
      <w:bookmarkEnd w:id="1"/>
    </w:p>
    <w:p w:rsidR="005F3471" w:rsidRPr="00FD5F4E" w:rsidRDefault="005F3471" w:rsidP="001745E9">
      <w:pPr>
        <w:ind w:right="142"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6.4. Зміни у цей Договір набирають чинності з моменту належного оформлення Сторонами відповідної додаткової угоди до цього Договору.</w:t>
      </w:r>
    </w:p>
    <w:p w:rsidR="005F3471" w:rsidRPr="00FD5F4E" w:rsidRDefault="005F3471" w:rsidP="005F3471">
      <w:pPr>
        <w:ind w:right="142"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6.5. Цей Договір може бути розірваний тільки за домовленістю Сторін, яка оформлюється додатковою угодою до цього Договору.</w:t>
      </w:r>
    </w:p>
    <w:p w:rsidR="005F3471" w:rsidRPr="00FD5F4E" w:rsidRDefault="005F3471" w:rsidP="005F3471">
      <w:pPr>
        <w:ind w:right="142"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6.6. Цей Договір вважається розірваним з моменту належного оформлення Сторонами відповідної додаткової угоди до цього Договору.</w:t>
      </w:r>
    </w:p>
    <w:p w:rsidR="005F3471" w:rsidRPr="00FD5F4E" w:rsidRDefault="005F3471" w:rsidP="005F3471">
      <w:pPr>
        <w:pStyle w:val="rvps2"/>
        <w:spacing w:before="0" w:beforeAutospacing="0" w:after="0" w:afterAutospacing="0"/>
        <w:ind w:firstLine="426"/>
        <w:jc w:val="both"/>
        <w:rPr>
          <w:rFonts w:ascii="Times New Roman" w:hAnsi="Times New Roman"/>
          <w:color w:val="000000"/>
          <w:sz w:val="24"/>
          <w:lang w:val="uk-UA"/>
        </w:rPr>
      </w:pPr>
    </w:p>
    <w:p w:rsidR="005F3471" w:rsidRPr="00FD5F4E" w:rsidRDefault="005F3471" w:rsidP="005F3471">
      <w:pPr>
        <w:numPr>
          <w:ilvl w:val="0"/>
          <w:numId w:val="2"/>
        </w:numPr>
        <w:tabs>
          <w:tab w:val="left" w:pos="851"/>
        </w:tabs>
        <w:rPr>
          <w:rFonts w:ascii="Times New Roman" w:hAnsi="Times New Roman"/>
          <w:b/>
          <w:color w:val="000000"/>
          <w:sz w:val="24"/>
          <w:szCs w:val="24"/>
          <w:lang w:val="uk-UA"/>
        </w:rPr>
      </w:pPr>
      <w:r w:rsidRPr="00FD5F4E">
        <w:rPr>
          <w:rFonts w:ascii="Times New Roman" w:hAnsi="Times New Roman"/>
          <w:b/>
          <w:color w:val="000000"/>
          <w:sz w:val="24"/>
          <w:szCs w:val="24"/>
          <w:lang w:val="uk-UA"/>
        </w:rPr>
        <w:t>Форс-мажор</w:t>
      </w:r>
    </w:p>
    <w:p w:rsidR="005F3471" w:rsidRPr="00FD5F4E" w:rsidRDefault="005F3471" w:rsidP="005F3471">
      <w:pPr>
        <w:tabs>
          <w:tab w:val="left" w:pos="851"/>
        </w:tabs>
        <w:ind w:left="720"/>
        <w:rPr>
          <w:rFonts w:ascii="Times New Roman" w:hAnsi="Times New Roman"/>
          <w:b/>
          <w:color w:val="000000"/>
          <w:sz w:val="24"/>
          <w:szCs w:val="24"/>
          <w:lang w:val="uk-UA"/>
        </w:rPr>
      </w:pPr>
    </w:p>
    <w:p w:rsidR="005F3471" w:rsidRPr="00FD5F4E" w:rsidRDefault="005F3471" w:rsidP="00F36C88">
      <w:pPr>
        <w:widowControl w:val="0"/>
        <w:shd w:val="clear" w:color="auto" w:fill="FFFFFF"/>
        <w:tabs>
          <w:tab w:val="left" w:pos="0"/>
          <w:tab w:val="left" w:pos="993"/>
        </w:tabs>
        <w:autoSpaceDE w:val="0"/>
        <w:autoSpaceDN w:val="0"/>
        <w:adjustRightInd w:val="0"/>
        <w:ind w:firstLine="567"/>
        <w:jc w:val="both"/>
        <w:rPr>
          <w:rFonts w:ascii="Times New Roman" w:hAnsi="Times New Roman"/>
          <w:bCs/>
          <w:color w:val="000000"/>
          <w:sz w:val="24"/>
          <w:szCs w:val="24"/>
          <w:lang w:val="uk-UA"/>
        </w:rPr>
      </w:pPr>
      <w:r w:rsidRPr="00FD5F4E">
        <w:rPr>
          <w:rFonts w:ascii="Times New Roman" w:hAnsi="Times New Roman"/>
          <w:bCs/>
          <w:color w:val="000000"/>
          <w:sz w:val="24"/>
          <w:szCs w:val="24"/>
          <w:lang w:val="uk-UA"/>
        </w:rPr>
        <w:t xml:space="preserve">7.1 Сторони звільняються від відповідальності за часткове або повне невиконання </w:t>
      </w:r>
      <w:r w:rsidRPr="00FD5F4E">
        <w:rPr>
          <w:rFonts w:ascii="Times New Roman" w:hAnsi="Times New Roman"/>
          <w:bCs/>
          <w:color w:val="000000"/>
          <w:sz w:val="24"/>
          <w:szCs w:val="24"/>
          <w:lang w:val="uk-UA"/>
        </w:rPr>
        <w:lastRenderedPageBreak/>
        <w:t>зобов'язань за Договором, якщо воно сталося внаслідок дії обставин непереборної сили (форс-мажорних обставин). Сторони домовились, що до обставин непереборної сили відносяться надзвичайні обставини та події (землетрус, ураган, шторм, повінь, пожежа та інші стихійні лиха; війна та військові події, зруйнування внаслідок дії вибухових приладів, що знаходяться у землі; радіаційне, хімічне зараження; блокада, ембарго, міжнародні санкції, страйки, стихійні народні зворушення, дії державних органів влади; інші надзвичайні та невідворотні за даних умов події), які роблять неможливим виконання Сторонами своїх договірних зобов'язань і не можуть бути передбачені Сторонами під час укладання даного Договору, та/або в разі виникнення яких неможливо вжити відповідних заходів до їх усунення.</w:t>
      </w:r>
    </w:p>
    <w:p w:rsidR="005F3471" w:rsidRPr="00FD5F4E" w:rsidRDefault="005F3471" w:rsidP="00F36C88">
      <w:pPr>
        <w:widowControl w:val="0"/>
        <w:shd w:val="clear" w:color="auto" w:fill="FFFFFF"/>
        <w:tabs>
          <w:tab w:val="left" w:pos="0"/>
          <w:tab w:val="left" w:pos="993"/>
        </w:tabs>
        <w:autoSpaceDE w:val="0"/>
        <w:autoSpaceDN w:val="0"/>
        <w:adjustRightInd w:val="0"/>
        <w:ind w:firstLine="567"/>
        <w:jc w:val="both"/>
        <w:rPr>
          <w:rFonts w:ascii="Times New Roman" w:hAnsi="Times New Roman"/>
          <w:bCs/>
          <w:color w:val="000000"/>
          <w:sz w:val="24"/>
          <w:szCs w:val="24"/>
          <w:lang w:val="uk-UA"/>
        </w:rPr>
      </w:pPr>
      <w:r w:rsidRPr="00FD5F4E">
        <w:rPr>
          <w:rFonts w:ascii="Times New Roman" w:hAnsi="Times New Roman"/>
          <w:bCs/>
          <w:color w:val="000000"/>
          <w:sz w:val="24"/>
          <w:szCs w:val="24"/>
          <w:lang w:val="uk-UA"/>
        </w:rPr>
        <w:t>7.2 Сторона, для якої склалася неможливість виконання зобов'язань за цим Договором, повинна негайно письмово повідомити про це іншій Стороні, а також сповістити про приблизну тривалість та орієнтовану дату припинення дії форс-мажорних обставин. У всякому випадку таке повідомлення повинно бути надано не пізніше 10 (десяти) календарних днів з моменту виникнення обставин непереборної сили.</w:t>
      </w:r>
    </w:p>
    <w:p w:rsidR="005F3471" w:rsidRPr="00FD5F4E" w:rsidRDefault="005F3471" w:rsidP="00F36C88">
      <w:pPr>
        <w:widowControl w:val="0"/>
        <w:shd w:val="clear" w:color="auto" w:fill="FFFFFF"/>
        <w:tabs>
          <w:tab w:val="left" w:pos="0"/>
          <w:tab w:val="left" w:pos="993"/>
        </w:tabs>
        <w:autoSpaceDE w:val="0"/>
        <w:autoSpaceDN w:val="0"/>
        <w:adjustRightInd w:val="0"/>
        <w:ind w:firstLine="567"/>
        <w:jc w:val="both"/>
        <w:rPr>
          <w:rFonts w:ascii="Times New Roman" w:hAnsi="Times New Roman"/>
          <w:bCs/>
          <w:color w:val="000000"/>
          <w:sz w:val="24"/>
          <w:szCs w:val="24"/>
          <w:lang w:val="uk-UA"/>
        </w:rPr>
      </w:pPr>
      <w:r w:rsidRPr="00FD5F4E">
        <w:rPr>
          <w:rFonts w:ascii="Times New Roman" w:hAnsi="Times New Roman"/>
          <w:bCs/>
          <w:color w:val="000000"/>
          <w:sz w:val="24"/>
          <w:szCs w:val="24"/>
          <w:lang w:val="uk-UA"/>
        </w:rPr>
        <w:t>7.3 Факти, які містяться в повідомленні про виникнення форс-мажорних обставин, повинні бути підтверджені Торгово-промисловою палатою України або іншими компетентними органами.</w:t>
      </w:r>
    </w:p>
    <w:p w:rsidR="005F3471" w:rsidRPr="00FD5F4E" w:rsidRDefault="005F3471" w:rsidP="00F36C88">
      <w:pPr>
        <w:widowControl w:val="0"/>
        <w:shd w:val="clear" w:color="auto" w:fill="FFFFFF"/>
        <w:tabs>
          <w:tab w:val="left" w:pos="0"/>
          <w:tab w:val="left" w:pos="993"/>
        </w:tabs>
        <w:autoSpaceDE w:val="0"/>
        <w:autoSpaceDN w:val="0"/>
        <w:adjustRightInd w:val="0"/>
        <w:spacing w:after="240"/>
        <w:ind w:firstLine="567"/>
        <w:jc w:val="both"/>
        <w:rPr>
          <w:rFonts w:ascii="Times New Roman" w:hAnsi="Times New Roman"/>
          <w:bCs/>
          <w:color w:val="000000"/>
          <w:sz w:val="24"/>
          <w:szCs w:val="24"/>
          <w:lang w:val="uk-UA"/>
        </w:rPr>
      </w:pPr>
      <w:r w:rsidRPr="00FD5F4E">
        <w:rPr>
          <w:rFonts w:ascii="Times New Roman" w:hAnsi="Times New Roman"/>
          <w:bCs/>
          <w:color w:val="000000"/>
          <w:sz w:val="24"/>
          <w:szCs w:val="24"/>
          <w:lang w:val="uk-UA"/>
        </w:rPr>
        <w:t>7.4. Неповідомлення або несвоєчасне повідомлення про виникнення форс-мажорних обставин позбавляє Сторону права посилатися на них, як на підставу для звільнення від відповідальності за невиконання своїх договірних зобов'язань за Договором.</w:t>
      </w:r>
    </w:p>
    <w:p w:rsidR="005F3471" w:rsidRPr="00FD5F4E" w:rsidRDefault="005F3471" w:rsidP="005F3471">
      <w:pPr>
        <w:ind w:firstLine="142"/>
        <w:jc w:val="both"/>
        <w:rPr>
          <w:rFonts w:ascii="Times New Roman" w:eastAsia="Times New Roman" w:hAnsi="Times New Roman"/>
          <w:color w:val="000000"/>
          <w:sz w:val="24"/>
          <w:szCs w:val="24"/>
          <w:lang w:val="uk-UA" w:eastAsia="ru-RU"/>
        </w:rPr>
      </w:pPr>
    </w:p>
    <w:p w:rsidR="005F3471" w:rsidRPr="00FD5F4E" w:rsidRDefault="005F3471" w:rsidP="005F3471">
      <w:pPr>
        <w:ind w:firstLine="442"/>
        <w:jc w:val="center"/>
        <w:rPr>
          <w:rFonts w:ascii="Times New Roman" w:eastAsia="Times New Roman" w:hAnsi="Times New Roman"/>
          <w:b/>
          <w:color w:val="000000"/>
          <w:sz w:val="24"/>
          <w:szCs w:val="24"/>
          <w:lang w:val="uk-UA" w:eastAsia="ru-RU"/>
        </w:rPr>
      </w:pPr>
      <w:r w:rsidRPr="00FD5F4E">
        <w:rPr>
          <w:rFonts w:ascii="Times New Roman" w:eastAsia="Times New Roman" w:hAnsi="Times New Roman"/>
          <w:b/>
          <w:color w:val="000000"/>
          <w:sz w:val="24"/>
          <w:szCs w:val="24"/>
          <w:lang w:val="uk-UA" w:eastAsia="ru-RU"/>
        </w:rPr>
        <w:t>8. Прикінцеві положення</w:t>
      </w:r>
    </w:p>
    <w:p w:rsidR="005F3471" w:rsidRPr="00FD5F4E" w:rsidRDefault="005F3471" w:rsidP="005F3471">
      <w:pPr>
        <w:ind w:firstLine="442"/>
        <w:jc w:val="center"/>
        <w:rPr>
          <w:rFonts w:ascii="Times New Roman" w:eastAsia="Times New Roman" w:hAnsi="Times New Roman"/>
          <w:b/>
          <w:color w:val="000000"/>
          <w:sz w:val="24"/>
          <w:szCs w:val="24"/>
          <w:lang w:val="uk-UA" w:eastAsia="ru-RU"/>
        </w:rPr>
      </w:pPr>
    </w:p>
    <w:p w:rsidR="005F3471" w:rsidRPr="00FD5F4E" w:rsidRDefault="005F3471" w:rsidP="005F3471">
      <w:pPr>
        <w:ind w:firstLine="567"/>
        <w:jc w:val="both"/>
        <w:rPr>
          <w:rFonts w:ascii="Times New Roman" w:eastAsia="Times New Roman" w:hAnsi="Times New Roman"/>
          <w:color w:val="000000"/>
          <w:sz w:val="24"/>
          <w:szCs w:val="24"/>
          <w:lang w:val="uk-UA" w:eastAsia="x-none"/>
        </w:rPr>
      </w:pPr>
      <w:r w:rsidRPr="00FD5F4E">
        <w:rPr>
          <w:rFonts w:ascii="Times New Roman" w:eastAsia="Times New Roman" w:hAnsi="Times New Roman"/>
          <w:color w:val="000000"/>
          <w:sz w:val="24"/>
          <w:szCs w:val="24"/>
          <w:lang w:val="uk-UA" w:eastAsia="x-none"/>
        </w:rPr>
        <w:t>8.1.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FD5F4E">
        <w:rPr>
          <w:rFonts w:ascii="Times New Roman" w:eastAsia="Times New Roman" w:hAnsi="Times New Roman"/>
          <w:noProof/>
          <w:color w:val="000000"/>
          <w:sz w:val="24"/>
          <w:szCs w:val="24"/>
          <w:lang w:val="uk-UA" w:eastAsia="x-none"/>
        </w:rPr>
        <w:t xml:space="preserve">. </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8.3.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8.4.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8.5.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 xml:space="preserve">8.6.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t xml:space="preserve">8.7.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5F3471" w:rsidRPr="00FD5F4E" w:rsidRDefault="005F3471" w:rsidP="005F3471">
      <w:pPr>
        <w:ind w:firstLine="567"/>
        <w:jc w:val="both"/>
        <w:rPr>
          <w:rFonts w:ascii="Times New Roman" w:eastAsia="Times New Roman" w:hAnsi="Times New Roman"/>
          <w:color w:val="000000"/>
          <w:sz w:val="24"/>
          <w:szCs w:val="24"/>
          <w:lang w:val="uk-UA" w:eastAsia="ru-RU"/>
        </w:rPr>
      </w:pPr>
      <w:r w:rsidRPr="00FD5F4E">
        <w:rPr>
          <w:rFonts w:ascii="Times New Roman" w:eastAsia="Times New Roman" w:hAnsi="Times New Roman"/>
          <w:color w:val="000000"/>
          <w:sz w:val="24"/>
          <w:szCs w:val="24"/>
          <w:lang w:val="uk-UA" w:eastAsia="ru-RU"/>
        </w:rPr>
        <w:lastRenderedPageBreak/>
        <w:t>8.8. На момент укладення цього Договору Виконавець є ___________________________ .</w:t>
      </w:r>
    </w:p>
    <w:p w:rsidR="005F3471" w:rsidRPr="00FD5F4E" w:rsidRDefault="005F3471" w:rsidP="005F3471">
      <w:pPr>
        <w:jc w:val="center"/>
        <w:rPr>
          <w:rFonts w:ascii="Times New Roman" w:eastAsia="Times New Roman" w:hAnsi="Times New Roman"/>
          <w:color w:val="000000"/>
          <w:sz w:val="24"/>
          <w:szCs w:val="24"/>
          <w:lang w:val="uk-UA" w:eastAsia="ru-RU"/>
        </w:rPr>
      </w:pPr>
    </w:p>
    <w:p w:rsidR="005F3471" w:rsidRPr="00FD5F4E" w:rsidRDefault="005F3471" w:rsidP="005F3471">
      <w:pPr>
        <w:jc w:val="center"/>
        <w:rPr>
          <w:rFonts w:ascii="Times New Roman" w:hAnsi="Times New Roman"/>
          <w:b/>
          <w:color w:val="000000"/>
          <w:sz w:val="24"/>
          <w:szCs w:val="24"/>
          <w:lang w:val="uk-UA"/>
        </w:rPr>
      </w:pPr>
      <w:r w:rsidRPr="00FD5F4E">
        <w:rPr>
          <w:rFonts w:ascii="Times New Roman" w:hAnsi="Times New Roman"/>
          <w:b/>
          <w:color w:val="000000"/>
          <w:sz w:val="24"/>
          <w:szCs w:val="24"/>
          <w:lang w:val="uk-UA"/>
        </w:rPr>
        <w:t>9. Антикорупційні застереження</w:t>
      </w:r>
    </w:p>
    <w:p w:rsidR="005F3471" w:rsidRPr="00FD5F4E" w:rsidRDefault="005F3471" w:rsidP="005F3471">
      <w:pPr>
        <w:jc w:val="both"/>
        <w:rPr>
          <w:rFonts w:ascii="Times New Roman" w:hAnsi="Times New Roman"/>
          <w:color w:val="000000"/>
          <w:sz w:val="24"/>
          <w:szCs w:val="24"/>
          <w:lang w:val="uk-UA"/>
        </w:rPr>
      </w:pPr>
      <w:r w:rsidRPr="00FD5F4E">
        <w:rPr>
          <w:rFonts w:ascii="Times New Roman" w:hAnsi="Times New Roman"/>
          <w:color w:val="000000"/>
          <w:sz w:val="24"/>
          <w:szCs w:val="24"/>
          <w:lang w:val="uk-UA"/>
        </w:rPr>
        <w:t>9.1.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5F3471" w:rsidRPr="00FD5F4E" w:rsidRDefault="005F3471" w:rsidP="00E757D1">
      <w:pPr>
        <w:rPr>
          <w:rFonts w:ascii="Times New Roman" w:hAnsi="Times New Roman"/>
          <w:color w:val="000000"/>
          <w:sz w:val="24"/>
          <w:szCs w:val="24"/>
          <w:lang w:val="uk-UA"/>
        </w:rPr>
      </w:pPr>
      <w:r w:rsidRPr="00FD5F4E">
        <w:rPr>
          <w:rFonts w:ascii="Times New Roman" w:hAnsi="Times New Roman"/>
          <w:color w:val="000000"/>
          <w:sz w:val="24"/>
          <w:szCs w:val="24"/>
          <w:lang w:val="uk-UA"/>
        </w:rPr>
        <w:t>9.2.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E757D1" w:rsidRPr="00FD5F4E" w:rsidRDefault="00E757D1" w:rsidP="00E757D1">
      <w:pPr>
        <w:jc w:val="center"/>
        <w:rPr>
          <w:rFonts w:ascii="Times New Roman" w:hAnsi="Times New Roman"/>
          <w:color w:val="000000"/>
          <w:sz w:val="24"/>
          <w:szCs w:val="24"/>
          <w:lang w:val="uk-UA"/>
        </w:rPr>
      </w:pPr>
    </w:p>
    <w:p w:rsidR="00E757D1" w:rsidRPr="00FD5F4E" w:rsidRDefault="00E757D1" w:rsidP="00E757D1">
      <w:pPr>
        <w:jc w:val="center"/>
        <w:rPr>
          <w:rFonts w:ascii="Times New Roman" w:hAnsi="Times New Roman"/>
          <w:b/>
          <w:color w:val="000000"/>
          <w:sz w:val="24"/>
          <w:szCs w:val="24"/>
          <w:lang w:val="uk-UA"/>
        </w:rPr>
      </w:pPr>
      <w:r w:rsidRPr="00FD5F4E">
        <w:rPr>
          <w:rFonts w:ascii="Times New Roman" w:hAnsi="Times New Roman"/>
          <w:b/>
          <w:color w:val="000000"/>
          <w:sz w:val="24"/>
          <w:szCs w:val="24"/>
          <w:lang w:val="uk-UA"/>
        </w:rPr>
        <w:t>10. Умови перевезень</w:t>
      </w:r>
    </w:p>
    <w:p w:rsidR="00E757D1" w:rsidRPr="00FD5F4E" w:rsidRDefault="00E757D1" w:rsidP="00E757D1">
      <w:pPr>
        <w:rPr>
          <w:rFonts w:ascii="Times New Roman" w:hAnsi="Times New Roman"/>
          <w:color w:val="000000"/>
          <w:sz w:val="24"/>
          <w:szCs w:val="24"/>
          <w:lang w:val="uk-UA"/>
        </w:rPr>
      </w:pPr>
      <w:r w:rsidRPr="00FD5F4E">
        <w:rPr>
          <w:rFonts w:ascii="Times New Roman" w:hAnsi="Times New Roman"/>
          <w:sz w:val="24"/>
          <w:szCs w:val="24"/>
          <w:lang w:val="uk-UA" w:eastAsia="ru-RU"/>
        </w:rPr>
        <w:t>10.1. Перевезення вантажів виконуються Виконавцем на підставі заявок, що подає Замовник за 2 - 7 (два - сім) календарних днів до початку надання Послуг</w:t>
      </w:r>
      <w:r w:rsidRPr="00FD5F4E">
        <w:rPr>
          <w:rFonts w:ascii="Times New Roman" w:hAnsi="Times New Roman"/>
          <w:b/>
          <w:sz w:val="24"/>
          <w:szCs w:val="24"/>
          <w:lang w:val="uk-UA" w:eastAsia="ru-RU"/>
        </w:rPr>
        <w:t>.</w:t>
      </w:r>
    </w:p>
    <w:p w:rsidR="00E757D1" w:rsidRPr="00FD5F4E" w:rsidRDefault="00E757D1" w:rsidP="00E757D1">
      <w:pPr>
        <w:ind w:firstLine="567"/>
        <w:jc w:val="both"/>
        <w:rPr>
          <w:rFonts w:ascii="Times New Roman" w:hAnsi="Times New Roman"/>
          <w:sz w:val="24"/>
          <w:szCs w:val="24"/>
          <w:lang w:val="uk-UA" w:eastAsia="ru-RU"/>
        </w:rPr>
      </w:pPr>
      <w:r w:rsidRPr="00FD5F4E">
        <w:rPr>
          <w:rFonts w:ascii="Times New Roman" w:hAnsi="Times New Roman"/>
          <w:sz w:val="24"/>
          <w:szCs w:val="24"/>
          <w:lang w:val="uk-UA" w:eastAsia="ru-RU"/>
        </w:rPr>
        <w:t>У разі термінового перевезення вантажів Замовник може подати заявку в той самий день.</w:t>
      </w:r>
    </w:p>
    <w:p w:rsidR="00E757D1" w:rsidRPr="00FD5F4E" w:rsidRDefault="00E757D1" w:rsidP="00E757D1">
      <w:pPr>
        <w:tabs>
          <w:tab w:val="left" w:pos="900"/>
        </w:tabs>
        <w:ind w:firstLine="567"/>
        <w:jc w:val="both"/>
        <w:rPr>
          <w:rFonts w:ascii="Times New Roman" w:hAnsi="Times New Roman"/>
          <w:sz w:val="24"/>
          <w:szCs w:val="24"/>
          <w:lang w:val="uk-UA" w:eastAsia="ru-RU"/>
        </w:rPr>
      </w:pPr>
      <w:r w:rsidRPr="00FD5F4E">
        <w:rPr>
          <w:rFonts w:ascii="Times New Roman" w:hAnsi="Times New Roman"/>
          <w:sz w:val="24"/>
          <w:szCs w:val="24"/>
          <w:lang w:val="uk-UA" w:eastAsia="ru-RU"/>
        </w:rPr>
        <w:t>Заявка на перевезення вантажів із повідомленням усіх потрібних відомостей може бути подана електронними чи іншими засобами телекомунікаційного зв’язку. Датою отримання заявки Виконавцем вважається дата відправлення її Замовником.</w:t>
      </w:r>
    </w:p>
    <w:p w:rsidR="00E757D1" w:rsidRPr="00FD5F4E" w:rsidRDefault="00E757D1" w:rsidP="00E757D1">
      <w:pPr>
        <w:ind w:firstLine="567"/>
        <w:jc w:val="both"/>
        <w:rPr>
          <w:rFonts w:ascii="Times New Roman" w:hAnsi="Times New Roman"/>
          <w:sz w:val="24"/>
          <w:szCs w:val="24"/>
          <w:lang w:val="uk-UA" w:eastAsia="ru-RU"/>
        </w:rPr>
      </w:pPr>
      <w:r w:rsidRPr="00FD5F4E">
        <w:rPr>
          <w:rFonts w:ascii="Times New Roman" w:hAnsi="Times New Roman"/>
          <w:sz w:val="24"/>
          <w:szCs w:val="24"/>
          <w:lang w:val="uk-UA" w:eastAsia="ru-RU"/>
        </w:rPr>
        <w:t>Виконавець письмово протягом 5 (п’яти) робочих днів з дати укладення цього Договору, повідомляє Замовника про відповідальних осіб Виконавця, уповноважених отримувати заявки на надання Послуг із зазначенням номерів телефонного зв’язку, адреси електронної пошти для надання заявок.</w:t>
      </w:r>
    </w:p>
    <w:p w:rsidR="00E757D1" w:rsidRPr="00FD5F4E" w:rsidRDefault="00E757D1" w:rsidP="00E757D1">
      <w:pPr>
        <w:jc w:val="both"/>
        <w:rPr>
          <w:rFonts w:ascii="Times New Roman" w:hAnsi="Times New Roman"/>
          <w:sz w:val="24"/>
          <w:szCs w:val="24"/>
          <w:lang w:val="uk-UA" w:eastAsia="ru-RU"/>
        </w:rPr>
      </w:pPr>
      <w:r w:rsidRPr="00FD5F4E">
        <w:rPr>
          <w:rFonts w:ascii="Times New Roman" w:hAnsi="Times New Roman"/>
          <w:sz w:val="24"/>
          <w:szCs w:val="24"/>
          <w:lang w:val="uk-UA" w:eastAsia="ru-RU"/>
        </w:rPr>
        <w:t>10.2. Виконавець зобов’язується доставити вантаж до пункту призначення у строк, що визначений у заявці.</w:t>
      </w:r>
    </w:p>
    <w:p w:rsidR="00E757D1" w:rsidRPr="00FD5F4E" w:rsidRDefault="00E757D1" w:rsidP="00E757D1">
      <w:pPr>
        <w:jc w:val="both"/>
        <w:rPr>
          <w:rFonts w:ascii="Times New Roman" w:hAnsi="Times New Roman"/>
          <w:sz w:val="24"/>
          <w:szCs w:val="24"/>
          <w:lang w:val="uk-UA" w:eastAsia="ru-RU"/>
        </w:rPr>
      </w:pPr>
      <w:r w:rsidRPr="00FD5F4E">
        <w:rPr>
          <w:rFonts w:ascii="Times New Roman" w:hAnsi="Times New Roman"/>
          <w:sz w:val="24"/>
          <w:szCs w:val="24"/>
          <w:lang w:val="uk-UA" w:eastAsia="ru-RU"/>
        </w:rPr>
        <w:t>10.3. Завантаження (вивантаження) вантажу має проводитися у строки прописані в заявці</w:t>
      </w:r>
      <w:r w:rsidR="00FE19F7" w:rsidRPr="00FD5F4E">
        <w:rPr>
          <w:rFonts w:ascii="Times New Roman" w:hAnsi="Times New Roman"/>
          <w:sz w:val="24"/>
          <w:szCs w:val="24"/>
          <w:lang w:val="uk-UA" w:eastAsia="ru-RU"/>
        </w:rPr>
        <w:t>, замовник може коригувати строки завантаження (вивантаження) вантажу прописані в заявці засобами телекомунікаційного зв’язку.</w:t>
      </w:r>
    </w:p>
    <w:p w:rsidR="00E757D1" w:rsidRPr="00FD5F4E" w:rsidRDefault="00E757D1" w:rsidP="00E757D1">
      <w:pPr>
        <w:jc w:val="both"/>
        <w:rPr>
          <w:rFonts w:ascii="Times New Roman" w:hAnsi="Times New Roman"/>
          <w:sz w:val="24"/>
          <w:szCs w:val="24"/>
          <w:lang w:val="uk-UA" w:eastAsia="ru-RU"/>
        </w:rPr>
      </w:pPr>
      <w:r w:rsidRPr="00FD5F4E">
        <w:rPr>
          <w:rFonts w:ascii="Times New Roman" w:hAnsi="Times New Roman"/>
          <w:sz w:val="24"/>
          <w:szCs w:val="24"/>
          <w:lang w:val="uk-UA" w:eastAsia="ru-RU"/>
        </w:rPr>
        <w:t xml:space="preserve">10.4. </w:t>
      </w:r>
      <w:r w:rsidR="00FE19F7" w:rsidRPr="00FD5F4E">
        <w:rPr>
          <w:rFonts w:ascii="Times New Roman" w:hAnsi="Times New Roman"/>
          <w:sz w:val="24"/>
          <w:szCs w:val="24"/>
          <w:lang w:val="uk-UA" w:eastAsia="ru-RU"/>
        </w:rPr>
        <w:t>Виконавець</w:t>
      </w:r>
      <w:r w:rsidRPr="00FD5F4E">
        <w:rPr>
          <w:rFonts w:ascii="Times New Roman" w:hAnsi="Times New Roman"/>
          <w:sz w:val="24"/>
          <w:szCs w:val="24"/>
          <w:lang w:val="uk-UA" w:eastAsia="ru-RU"/>
        </w:rPr>
        <w:t xml:space="preserve"> зобов'язаний забезпечувати подачу справного транспортного засобу, придатного для перевезення вантажів</w:t>
      </w:r>
      <w:r w:rsidR="00FE19F7" w:rsidRPr="00FD5F4E">
        <w:rPr>
          <w:rFonts w:ascii="Times New Roman" w:hAnsi="Times New Roman"/>
          <w:sz w:val="24"/>
          <w:szCs w:val="24"/>
          <w:lang w:val="uk-UA" w:eastAsia="ru-RU"/>
        </w:rPr>
        <w:t xml:space="preserve"> в строки</w:t>
      </w:r>
      <w:r w:rsidRPr="00FD5F4E">
        <w:rPr>
          <w:rFonts w:ascii="Times New Roman" w:hAnsi="Times New Roman"/>
          <w:sz w:val="24"/>
          <w:szCs w:val="24"/>
          <w:lang w:val="uk-UA" w:eastAsia="ru-RU"/>
        </w:rPr>
        <w:t xml:space="preserve"> відповідно до </w:t>
      </w:r>
      <w:r w:rsidR="00FE19F7" w:rsidRPr="00FD5F4E">
        <w:rPr>
          <w:rFonts w:ascii="Times New Roman" w:hAnsi="Times New Roman"/>
          <w:sz w:val="24"/>
          <w:szCs w:val="24"/>
          <w:lang w:val="uk-UA" w:eastAsia="ru-RU"/>
        </w:rPr>
        <w:t>заявки.</w:t>
      </w:r>
    </w:p>
    <w:p w:rsidR="00E757D1" w:rsidRPr="00FD5F4E" w:rsidRDefault="00E757D1" w:rsidP="00E757D1">
      <w:pPr>
        <w:tabs>
          <w:tab w:val="left" w:pos="564"/>
        </w:tabs>
        <w:jc w:val="both"/>
        <w:rPr>
          <w:rFonts w:ascii="Times New Roman" w:hAnsi="Times New Roman"/>
          <w:sz w:val="24"/>
          <w:szCs w:val="24"/>
          <w:lang w:val="uk-UA" w:eastAsia="ru-RU"/>
        </w:rPr>
      </w:pPr>
      <w:bookmarkStart w:id="2" w:name="o166"/>
      <w:bookmarkEnd w:id="2"/>
      <w:r w:rsidRPr="00FD5F4E">
        <w:rPr>
          <w:rFonts w:ascii="Times New Roman" w:hAnsi="Times New Roman"/>
          <w:sz w:val="24"/>
          <w:szCs w:val="24"/>
          <w:lang w:val="uk-UA" w:eastAsia="ru-RU"/>
        </w:rPr>
        <w:tab/>
        <w:t xml:space="preserve">Подача непридатного для перевезень вантажів  транспортного засобу </w:t>
      </w:r>
      <w:r w:rsidRPr="00FD5F4E">
        <w:rPr>
          <w:rFonts w:ascii="Times New Roman" w:hAnsi="Times New Roman"/>
          <w:sz w:val="24"/>
          <w:szCs w:val="24"/>
          <w:lang w:val="uk-UA" w:eastAsia="ru-RU"/>
        </w:rPr>
        <w:br/>
        <w:t>вважається такою, що не була здійснена.</w:t>
      </w:r>
    </w:p>
    <w:p w:rsidR="00FE19F7" w:rsidRPr="00FD5F4E" w:rsidRDefault="002878D2" w:rsidP="00FE19F7">
      <w:pPr>
        <w:jc w:val="both"/>
        <w:rPr>
          <w:rFonts w:ascii="Times New Roman" w:hAnsi="Times New Roman"/>
          <w:sz w:val="24"/>
          <w:szCs w:val="24"/>
          <w:lang w:val="uk-UA" w:eastAsia="ru-RU"/>
        </w:rPr>
      </w:pPr>
      <w:r w:rsidRPr="00FD5F4E">
        <w:rPr>
          <w:rFonts w:ascii="Times New Roman" w:hAnsi="Times New Roman"/>
          <w:sz w:val="24"/>
          <w:szCs w:val="24"/>
          <w:lang w:val="uk-UA" w:eastAsia="ru-RU"/>
        </w:rPr>
        <w:t>10.5. Опломбовування</w:t>
      </w:r>
      <w:r w:rsidR="00FE19F7" w:rsidRPr="00FD5F4E">
        <w:rPr>
          <w:rFonts w:ascii="Times New Roman" w:hAnsi="Times New Roman"/>
          <w:sz w:val="24"/>
          <w:szCs w:val="24"/>
          <w:lang w:val="uk-UA" w:eastAsia="ru-RU"/>
        </w:rPr>
        <w:t xml:space="preserve"> вантажів проводиться З</w:t>
      </w:r>
      <w:r w:rsidRPr="00FD5F4E">
        <w:rPr>
          <w:rFonts w:ascii="Times New Roman" w:hAnsi="Times New Roman"/>
          <w:sz w:val="24"/>
          <w:szCs w:val="24"/>
          <w:lang w:val="uk-UA" w:eastAsia="ru-RU"/>
        </w:rPr>
        <w:t>амовником з його ініціативи.</w:t>
      </w:r>
    </w:p>
    <w:p w:rsidR="002878D2" w:rsidRPr="00FD5F4E" w:rsidRDefault="002878D2" w:rsidP="002878D2">
      <w:pPr>
        <w:rPr>
          <w:rFonts w:ascii="Times New Roman" w:hAnsi="Times New Roman"/>
          <w:sz w:val="24"/>
          <w:szCs w:val="24"/>
          <w:lang w:val="uk-UA" w:eastAsia="ru-RU"/>
        </w:rPr>
      </w:pPr>
      <w:r w:rsidRPr="00FD5F4E">
        <w:rPr>
          <w:rFonts w:ascii="Times New Roman" w:hAnsi="Times New Roman"/>
          <w:sz w:val="24"/>
          <w:szCs w:val="24"/>
          <w:lang w:val="uk-UA" w:eastAsia="ru-RU"/>
        </w:rPr>
        <w:t>10.6. Місце  фактичної  здачі  -  приймання   вантажу точно зазначається в заявці.</w:t>
      </w:r>
    </w:p>
    <w:p w:rsidR="002878D2" w:rsidRPr="00FD5F4E" w:rsidRDefault="002878D2" w:rsidP="0028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FD5F4E">
        <w:rPr>
          <w:rFonts w:ascii="Times New Roman" w:hAnsi="Times New Roman"/>
          <w:sz w:val="24"/>
          <w:szCs w:val="24"/>
          <w:lang w:val="uk-UA" w:eastAsia="ru-RU"/>
        </w:rPr>
        <w:t>10.7. Виконавець здає   вантаж у пункті  призначення Вантажоодержувачу згідно з товарно-транспортною накладною.</w:t>
      </w:r>
    </w:p>
    <w:p w:rsidR="00BD09CD" w:rsidRPr="00FD5F4E" w:rsidRDefault="00BD09CD" w:rsidP="0028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FD5F4E">
        <w:rPr>
          <w:rFonts w:ascii="Times New Roman" w:hAnsi="Times New Roman"/>
          <w:sz w:val="24"/>
          <w:szCs w:val="24"/>
          <w:lang w:val="uk-UA" w:eastAsia="ru-RU"/>
        </w:rPr>
        <w:t>10.8. Виконавець зобов'язується нести повну матеріальну відповідальність за переданий йому для перевезення вантаж, та відповідальність за якісне перевезення та своєчасну доставку вантажу.</w:t>
      </w:r>
    </w:p>
    <w:p w:rsidR="002878D2" w:rsidRPr="00FD5F4E" w:rsidRDefault="002878D2" w:rsidP="00287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FD5F4E">
        <w:rPr>
          <w:rFonts w:ascii="Times New Roman" w:hAnsi="Times New Roman"/>
          <w:sz w:val="24"/>
          <w:szCs w:val="24"/>
          <w:lang w:val="uk-UA" w:eastAsia="ru-RU"/>
        </w:rPr>
        <w:t>10.</w:t>
      </w:r>
      <w:r w:rsidR="00BD09CD" w:rsidRPr="00FD5F4E">
        <w:rPr>
          <w:rFonts w:ascii="Times New Roman" w:hAnsi="Times New Roman"/>
          <w:sz w:val="24"/>
          <w:szCs w:val="24"/>
          <w:lang w:val="uk-UA" w:eastAsia="ru-RU"/>
        </w:rPr>
        <w:t>9</w:t>
      </w:r>
      <w:r w:rsidRPr="00FD5F4E">
        <w:rPr>
          <w:rFonts w:ascii="Times New Roman" w:hAnsi="Times New Roman"/>
          <w:sz w:val="24"/>
          <w:szCs w:val="24"/>
          <w:lang w:val="uk-UA" w:eastAsia="ru-RU"/>
        </w:rPr>
        <w:t>. У пункті призначення  Вантажоодержувач обов’язково при прийманні вантажу перевіряє його кількість та стан.</w:t>
      </w:r>
    </w:p>
    <w:p w:rsidR="00462587" w:rsidRPr="00FD5F4E" w:rsidRDefault="002878D2" w:rsidP="00462587">
      <w:pPr>
        <w:jc w:val="both"/>
        <w:rPr>
          <w:rFonts w:ascii="Times New Roman" w:hAnsi="Times New Roman"/>
          <w:sz w:val="24"/>
          <w:szCs w:val="24"/>
          <w:lang w:val="uk-UA" w:eastAsia="ru-RU"/>
        </w:rPr>
      </w:pPr>
      <w:r w:rsidRPr="00FD5F4E">
        <w:rPr>
          <w:rFonts w:ascii="Times New Roman" w:hAnsi="Times New Roman"/>
          <w:sz w:val="24"/>
          <w:szCs w:val="24"/>
          <w:lang w:val="uk-UA" w:eastAsia="ru-RU"/>
        </w:rPr>
        <w:t xml:space="preserve">У разі виявлення недостачі чи пошкодження вантажу складається Акт, який обов’язково підписується Вантажоодержувачем та надається Виконавцю засобами телекомунікаційного </w:t>
      </w:r>
      <w:r w:rsidR="00462587" w:rsidRPr="00FD5F4E">
        <w:rPr>
          <w:rFonts w:ascii="Times New Roman" w:hAnsi="Times New Roman"/>
          <w:sz w:val="24"/>
          <w:szCs w:val="24"/>
          <w:lang w:val="uk-UA" w:eastAsia="ru-RU"/>
        </w:rPr>
        <w:t>10.10. Виконавець несе відповідальність за втрату, нестачу та пошкодження прийнятого до перевезення вантажу, якщо не доведе, що втрата, нестача або пошкодження сталися не з його вини.</w:t>
      </w:r>
    </w:p>
    <w:p w:rsidR="00462587" w:rsidRPr="00FD5F4E" w:rsidRDefault="00462587" w:rsidP="0046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uk-UA" w:eastAsia="ru-RU"/>
        </w:rPr>
      </w:pPr>
      <w:r w:rsidRPr="00FD5F4E">
        <w:rPr>
          <w:rFonts w:ascii="Times New Roman" w:hAnsi="Times New Roman"/>
          <w:sz w:val="24"/>
          <w:szCs w:val="24"/>
          <w:lang w:val="uk-UA" w:eastAsia="ru-RU"/>
        </w:rPr>
        <w:t>За шкоду, заподіяну при перевезенні вантажу, Викона</w:t>
      </w:r>
      <w:r w:rsidR="00FD5F4E" w:rsidRPr="00FD5F4E">
        <w:rPr>
          <w:rFonts w:ascii="Times New Roman" w:hAnsi="Times New Roman"/>
          <w:sz w:val="24"/>
          <w:szCs w:val="24"/>
          <w:lang w:val="uk-UA" w:eastAsia="ru-RU"/>
        </w:rPr>
        <w:t>в</w:t>
      </w:r>
      <w:r w:rsidRPr="00FD5F4E">
        <w:rPr>
          <w:rFonts w:ascii="Times New Roman" w:hAnsi="Times New Roman"/>
          <w:sz w:val="24"/>
          <w:szCs w:val="24"/>
          <w:lang w:val="uk-UA" w:eastAsia="ru-RU"/>
        </w:rPr>
        <w:t>ець відповідає:</w:t>
      </w:r>
    </w:p>
    <w:p w:rsidR="00462587" w:rsidRPr="00FD5F4E" w:rsidRDefault="00462587" w:rsidP="0046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uk-UA" w:eastAsia="ru-RU"/>
        </w:rPr>
      </w:pPr>
      <w:bookmarkStart w:id="3" w:name="n2040"/>
      <w:bookmarkEnd w:id="3"/>
      <w:r w:rsidRPr="00FD5F4E">
        <w:rPr>
          <w:rFonts w:ascii="Times New Roman" w:hAnsi="Times New Roman"/>
          <w:sz w:val="24"/>
          <w:szCs w:val="24"/>
          <w:lang w:val="uk-UA" w:eastAsia="ru-RU"/>
        </w:rPr>
        <w:t>у разі втрати або нестачі вантажу - в розмірі вартості вантажу, який втрачено або якого не вистачає;</w:t>
      </w:r>
    </w:p>
    <w:p w:rsidR="00462587" w:rsidRPr="00FD5F4E" w:rsidRDefault="00462587" w:rsidP="0046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uk-UA" w:eastAsia="ru-RU"/>
        </w:rPr>
      </w:pPr>
      <w:bookmarkStart w:id="4" w:name="n2041"/>
      <w:bookmarkEnd w:id="4"/>
      <w:r w:rsidRPr="00FD5F4E">
        <w:rPr>
          <w:rFonts w:ascii="Times New Roman" w:hAnsi="Times New Roman"/>
          <w:sz w:val="24"/>
          <w:szCs w:val="24"/>
          <w:lang w:val="uk-UA" w:eastAsia="ru-RU"/>
        </w:rPr>
        <w:t>у разі пошкодження вантажу - в розмірі суми, на яку зменшилася його вартість.</w:t>
      </w:r>
    </w:p>
    <w:p w:rsidR="00462587" w:rsidRPr="00FD5F4E" w:rsidRDefault="00462587" w:rsidP="0046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uk-UA" w:eastAsia="ru-RU"/>
        </w:rPr>
      </w:pPr>
      <w:r w:rsidRPr="00FD5F4E">
        <w:rPr>
          <w:rFonts w:ascii="Times New Roman" w:hAnsi="Times New Roman"/>
          <w:sz w:val="24"/>
          <w:szCs w:val="24"/>
          <w:lang w:val="uk-UA" w:eastAsia="ru-RU"/>
        </w:rPr>
        <w:lastRenderedPageBreak/>
        <w:t>Якщо внаслідок пошкодження вантажу його якість змінилася настільки, що він не може бути використаний за прямим призначенням, З</w:t>
      </w:r>
      <w:r w:rsidR="00FD5F4E" w:rsidRPr="00FD5F4E">
        <w:rPr>
          <w:rFonts w:ascii="Times New Roman" w:hAnsi="Times New Roman"/>
          <w:sz w:val="24"/>
          <w:szCs w:val="24"/>
          <w:lang w:val="uk-UA" w:eastAsia="ru-RU"/>
        </w:rPr>
        <w:t>амовник</w:t>
      </w:r>
      <w:r w:rsidRPr="00FD5F4E">
        <w:rPr>
          <w:rFonts w:ascii="Times New Roman" w:hAnsi="Times New Roman"/>
          <w:sz w:val="24"/>
          <w:szCs w:val="24"/>
          <w:lang w:val="uk-UA" w:eastAsia="ru-RU"/>
        </w:rPr>
        <w:t>/Вантажоодержувач має право від нього відмовитися і вимагати відшкодування за його втрату.</w:t>
      </w:r>
    </w:p>
    <w:p w:rsidR="00462587" w:rsidRPr="00FD5F4E" w:rsidRDefault="00462587" w:rsidP="0046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uk-UA" w:eastAsia="ru-RU"/>
        </w:rPr>
      </w:pPr>
      <w:r w:rsidRPr="00FD5F4E">
        <w:rPr>
          <w:rFonts w:ascii="Times New Roman" w:hAnsi="Times New Roman"/>
          <w:sz w:val="24"/>
          <w:szCs w:val="24"/>
          <w:lang w:val="uk-UA" w:eastAsia="ru-RU"/>
        </w:rPr>
        <w:t>У разі якщо вантаж, за втрату чи нестачу якого Виконавець сплатив відповідне відшкодування, буде згодом знайдено, Замовник має право вимагати видачі йому цього вантажу, повернувши одержане за його втрату чи нестачу відшкодування.</w:t>
      </w:r>
    </w:p>
    <w:p w:rsidR="00462587" w:rsidRPr="00FD5F4E" w:rsidRDefault="00462587" w:rsidP="002878D2">
      <w:pPr>
        <w:jc w:val="both"/>
        <w:rPr>
          <w:rFonts w:ascii="Times New Roman" w:hAnsi="Times New Roman"/>
          <w:sz w:val="24"/>
          <w:szCs w:val="24"/>
          <w:lang w:val="uk-UA" w:eastAsia="ru-RU"/>
        </w:rPr>
      </w:pPr>
    </w:p>
    <w:p w:rsidR="00E757D1" w:rsidRPr="00FD5F4E" w:rsidRDefault="00E757D1" w:rsidP="00E757D1">
      <w:pPr>
        <w:jc w:val="both"/>
        <w:rPr>
          <w:rFonts w:ascii="Times New Roman" w:hAnsi="Times New Roman"/>
          <w:sz w:val="24"/>
          <w:szCs w:val="24"/>
          <w:lang w:val="uk-UA" w:eastAsia="ru-RU"/>
        </w:rPr>
      </w:pPr>
    </w:p>
    <w:p w:rsidR="00E757D1" w:rsidRPr="00FD5F4E" w:rsidRDefault="00E757D1" w:rsidP="00E757D1">
      <w:pPr>
        <w:ind w:firstLine="567"/>
        <w:jc w:val="both"/>
        <w:rPr>
          <w:rFonts w:ascii="Times New Roman" w:hAnsi="Times New Roman"/>
          <w:sz w:val="24"/>
          <w:szCs w:val="24"/>
          <w:lang w:val="uk-UA" w:eastAsia="ru-RU"/>
        </w:rPr>
      </w:pPr>
    </w:p>
    <w:p w:rsidR="005F3471" w:rsidRPr="00FD5F4E" w:rsidRDefault="005F3471" w:rsidP="005F3471">
      <w:pPr>
        <w:widowControl w:val="0"/>
        <w:shd w:val="clear" w:color="auto" w:fill="FFFFFF"/>
        <w:ind w:left="426" w:firstLine="283"/>
        <w:jc w:val="both"/>
        <w:rPr>
          <w:rFonts w:ascii="Times New Roman" w:eastAsia="Times New Roman" w:hAnsi="Times New Roman"/>
          <w:b/>
          <w:i/>
          <w:snapToGrid w:val="0"/>
          <w:color w:val="000000"/>
          <w:sz w:val="24"/>
          <w:szCs w:val="24"/>
          <w:lang w:val="uk-UA" w:eastAsia="ru-RU"/>
        </w:rPr>
      </w:pPr>
    </w:p>
    <w:p w:rsidR="005F3471" w:rsidRPr="00FD5F4E" w:rsidRDefault="005F3471" w:rsidP="005F3471">
      <w:pPr>
        <w:widowControl w:val="0"/>
        <w:shd w:val="clear" w:color="auto" w:fill="FFFFFF"/>
        <w:ind w:left="426" w:firstLine="283"/>
        <w:jc w:val="both"/>
        <w:rPr>
          <w:rFonts w:ascii="Times New Roman" w:eastAsia="Times New Roman" w:hAnsi="Times New Roman"/>
          <w:b/>
          <w:i/>
          <w:snapToGrid w:val="0"/>
          <w:color w:val="000000"/>
          <w:sz w:val="24"/>
          <w:szCs w:val="24"/>
          <w:lang w:val="uk-UA" w:eastAsia="ru-RU"/>
        </w:rPr>
      </w:pPr>
      <w:r w:rsidRPr="00FD5F4E">
        <w:rPr>
          <w:rFonts w:ascii="Times New Roman" w:eastAsia="Times New Roman" w:hAnsi="Times New Roman"/>
          <w:b/>
          <w:i/>
          <w:snapToGrid w:val="0"/>
          <w:color w:val="000000"/>
          <w:sz w:val="24"/>
          <w:szCs w:val="24"/>
          <w:lang w:val="uk-UA" w:eastAsia="ru-RU"/>
        </w:rPr>
        <w:t>Додатки до договору:</w:t>
      </w:r>
    </w:p>
    <w:p w:rsidR="005F3471" w:rsidRPr="00FD5F4E" w:rsidRDefault="005F3471" w:rsidP="005F3471">
      <w:pPr>
        <w:widowControl w:val="0"/>
        <w:shd w:val="clear" w:color="auto" w:fill="FFFFFF"/>
        <w:ind w:left="709"/>
        <w:jc w:val="both"/>
        <w:rPr>
          <w:rFonts w:ascii="Times New Roman" w:eastAsia="Times New Roman" w:hAnsi="Times New Roman"/>
          <w:b/>
          <w:i/>
          <w:snapToGrid w:val="0"/>
          <w:color w:val="000000"/>
          <w:sz w:val="24"/>
          <w:szCs w:val="24"/>
          <w:lang w:val="uk-UA" w:eastAsia="ru-RU"/>
        </w:rPr>
      </w:pPr>
      <w:r w:rsidRPr="00FD5F4E">
        <w:rPr>
          <w:rFonts w:ascii="Times New Roman" w:eastAsia="Times New Roman" w:hAnsi="Times New Roman"/>
          <w:b/>
          <w:i/>
          <w:snapToGrid w:val="0"/>
          <w:color w:val="000000"/>
          <w:sz w:val="24"/>
          <w:szCs w:val="24"/>
          <w:lang w:val="uk-UA" w:eastAsia="ru-RU"/>
        </w:rPr>
        <w:t>Додаток 1. Калькуляція вартості надання послуг.</w:t>
      </w:r>
    </w:p>
    <w:p w:rsidR="005F3471" w:rsidRPr="00FD5F4E" w:rsidRDefault="005F3471" w:rsidP="005F3471">
      <w:pPr>
        <w:widowControl w:val="0"/>
        <w:shd w:val="clear" w:color="auto" w:fill="FFFFFF"/>
        <w:ind w:left="709"/>
        <w:jc w:val="both"/>
        <w:rPr>
          <w:rFonts w:ascii="Times New Roman" w:eastAsia="Times New Roman" w:hAnsi="Times New Roman"/>
          <w:b/>
          <w:i/>
          <w:snapToGrid w:val="0"/>
          <w:color w:val="000000"/>
          <w:sz w:val="24"/>
          <w:szCs w:val="24"/>
          <w:lang w:val="uk-UA" w:eastAsia="ru-RU"/>
        </w:rPr>
      </w:pPr>
      <w:r w:rsidRPr="00FD5F4E">
        <w:rPr>
          <w:rFonts w:ascii="Times New Roman" w:eastAsia="Times New Roman" w:hAnsi="Times New Roman"/>
          <w:b/>
          <w:i/>
          <w:snapToGrid w:val="0"/>
          <w:color w:val="000000"/>
          <w:sz w:val="24"/>
          <w:szCs w:val="24"/>
          <w:lang w:val="uk-UA" w:eastAsia="ru-RU"/>
        </w:rPr>
        <w:t>Додаток 2. Технічні вимоги</w:t>
      </w:r>
    </w:p>
    <w:p w:rsidR="009E169E" w:rsidRPr="00FD5F4E" w:rsidRDefault="009E169E" w:rsidP="005F3471">
      <w:pPr>
        <w:widowControl w:val="0"/>
        <w:shd w:val="clear" w:color="auto" w:fill="FFFFFF"/>
        <w:ind w:firstLine="709"/>
        <w:jc w:val="both"/>
        <w:rPr>
          <w:rFonts w:ascii="Times New Roman" w:eastAsia="Times New Roman" w:hAnsi="Times New Roman"/>
          <w:i/>
          <w:snapToGrid w:val="0"/>
          <w:color w:val="000000"/>
          <w:sz w:val="24"/>
          <w:szCs w:val="24"/>
          <w:lang w:val="uk-UA" w:eastAsia="ru-RU"/>
        </w:rPr>
      </w:pPr>
    </w:p>
    <w:p w:rsidR="009E169E" w:rsidRPr="00FD5F4E" w:rsidRDefault="009E169E" w:rsidP="005F3471">
      <w:pPr>
        <w:widowControl w:val="0"/>
        <w:shd w:val="clear" w:color="auto" w:fill="FFFFFF"/>
        <w:ind w:firstLine="709"/>
        <w:jc w:val="both"/>
        <w:rPr>
          <w:rFonts w:ascii="Times New Roman" w:eastAsia="Times New Roman" w:hAnsi="Times New Roman"/>
          <w:i/>
          <w:snapToGrid w:val="0"/>
          <w:color w:val="000000"/>
          <w:sz w:val="24"/>
          <w:szCs w:val="24"/>
          <w:lang w:val="uk-UA" w:eastAsia="ru-RU"/>
        </w:rPr>
      </w:pPr>
    </w:p>
    <w:p w:rsidR="005F3471" w:rsidRPr="00FD5F4E" w:rsidRDefault="005F3471" w:rsidP="005F3471">
      <w:pPr>
        <w:widowControl w:val="0"/>
        <w:shd w:val="clear" w:color="auto" w:fill="FFFFFF"/>
        <w:jc w:val="center"/>
        <w:rPr>
          <w:rFonts w:ascii="Times New Roman" w:eastAsia="Times New Roman" w:hAnsi="Times New Roman"/>
          <w:b/>
          <w:snapToGrid w:val="0"/>
          <w:color w:val="000000"/>
          <w:sz w:val="24"/>
          <w:szCs w:val="24"/>
          <w:lang w:val="uk-UA" w:eastAsia="ru-RU"/>
        </w:rPr>
      </w:pPr>
      <w:r w:rsidRPr="00FD5F4E">
        <w:rPr>
          <w:rFonts w:ascii="Times New Roman" w:eastAsia="Times New Roman" w:hAnsi="Times New Roman"/>
          <w:b/>
          <w:snapToGrid w:val="0"/>
          <w:color w:val="000000"/>
          <w:sz w:val="24"/>
          <w:szCs w:val="24"/>
          <w:lang w:val="uk-UA" w:eastAsia="ru-RU"/>
        </w:rPr>
        <w:t>10. Адреси, реквізити і підписи Сторін та печатки</w:t>
      </w:r>
    </w:p>
    <w:sectPr w:rsidR="005F3471" w:rsidRPr="00FD5F4E" w:rsidSect="005D408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A5E" w:rsidRDefault="00093A5E" w:rsidP="005D408F">
      <w:r>
        <w:separator/>
      </w:r>
    </w:p>
  </w:endnote>
  <w:endnote w:type="continuationSeparator" w:id="0">
    <w:p w:rsidR="00093A5E" w:rsidRDefault="00093A5E" w:rsidP="005D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Gill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A5E" w:rsidRDefault="00093A5E" w:rsidP="005D408F">
      <w:r>
        <w:separator/>
      </w:r>
    </w:p>
  </w:footnote>
  <w:footnote w:type="continuationSeparator" w:id="0">
    <w:p w:rsidR="00093A5E" w:rsidRDefault="00093A5E" w:rsidP="005D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778551"/>
      <w:docPartObj>
        <w:docPartGallery w:val="Page Numbers (Top of Page)"/>
        <w:docPartUnique/>
      </w:docPartObj>
    </w:sdtPr>
    <w:sdtEndPr/>
    <w:sdtContent>
      <w:p w:rsidR="005D408F" w:rsidRDefault="005D408F">
        <w:pPr>
          <w:pStyle w:val="a5"/>
          <w:jc w:val="center"/>
        </w:pPr>
        <w:r>
          <w:fldChar w:fldCharType="begin"/>
        </w:r>
        <w:r>
          <w:instrText>PAGE   \* MERGEFORMAT</w:instrText>
        </w:r>
        <w:r>
          <w:fldChar w:fldCharType="separate"/>
        </w:r>
        <w:r w:rsidR="009D2E54">
          <w:rPr>
            <w:noProof/>
          </w:rPr>
          <w:t>6</w:t>
        </w:r>
        <w:r>
          <w:fldChar w:fldCharType="end"/>
        </w:r>
      </w:p>
    </w:sdtContent>
  </w:sdt>
  <w:p w:rsidR="005D408F" w:rsidRDefault="005D408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159D"/>
    <w:multiLevelType w:val="hybridMultilevel"/>
    <w:tmpl w:val="0F0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71"/>
    <w:rsid w:val="0000060A"/>
    <w:rsid w:val="00093A5E"/>
    <w:rsid w:val="000E5664"/>
    <w:rsid w:val="00130824"/>
    <w:rsid w:val="001745E9"/>
    <w:rsid w:val="001C522F"/>
    <w:rsid w:val="0023525C"/>
    <w:rsid w:val="002878D2"/>
    <w:rsid w:val="003D7FAF"/>
    <w:rsid w:val="00462587"/>
    <w:rsid w:val="005D2429"/>
    <w:rsid w:val="005D408F"/>
    <w:rsid w:val="005F3471"/>
    <w:rsid w:val="006515D9"/>
    <w:rsid w:val="006D0DB5"/>
    <w:rsid w:val="007548DE"/>
    <w:rsid w:val="00773B95"/>
    <w:rsid w:val="00781061"/>
    <w:rsid w:val="00885C44"/>
    <w:rsid w:val="0089472A"/>
    <w:rsid w:val="009D2E54"/>
    <w:rsid w:val="009E169E"/>
    <w:rsid w:val="00A44FDA"/>
    <w:rsid w:val="00AA5FA4"/>
    <w:rsid w:val="00B74BC9"/>
    <w:rsid w:val="00BD09CD"/>
    <w:rsid w:val="00BD1531"/>
    <w:rsid w:val="00BF6CB0"/>
    <w:rsid w:val="00CE45C7"/>
    <w:rsid w:val="00D24579"/>
    <w:rsid w:val="00E11542"/>
    <w:rsid w:val="00E2342E"/>
    <w:rsid w:val="00E65E4B"/>
    <w:rsid w:val="00E757D1"/>
    <w:rsid w:val="00ED4E0F"/>
    <w:rsid w:val="00F1369D"/>
    <w:rsid w:val="00F36C88"/>
    <w:rsid w:val="00FD0A06"/>
    <w:rsid w:val="00FD5F4E"/>
    <w:rsid w:val="00FE1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D41B"/>
  <w15:chartTrackingRefBased/>
  <w15:docId w15:val="{8FC0F6AC-5BCB-4105-8EB5-697CDA57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7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3471"/>
    <w:pPr>
      <w:spacing w:before="100" w:beforeAutospacing="1" w:after="100" w:afterAutospacing="1"/>
    </w:pPr>
    <w:rPr>
      <w:rFonts w:eastAsia="Times New Roman"/>
      <w:szCs w:val="24"/>
      <w:lang w:eastAsia="ru-RU"/>
    </w:rPr>
  </w:style>
  <w:style w:type="paragraph" w:styleId="a3">
    <w:name w:val="Body Text"/>
    <w:basedOn w:val="a"/>
    <w:link w:val="a4"/>
    <w:rsid w:val="005F3471"/>
    <w:pPr>
      <w:spacing w:after="120"/>
    </w:pPr>
  </w:style>
  <w:style w:type="character" w:customStyle="1" w:styleId="a4">
    <w:name w:val="Основной текст Знак"/>
    <w:basedOn w:val="a0"/>
    <w:link w:val="a3"/>
    <w:rsid w:val="005F3471"/>
    <w:rPr>
      <w:rFonts w:ascii="Calibri" w:eastAsia="Calibri" w:hAnsi="Calibri" w:cs="Times New Roman"/>
      <w:lang w:val="ru-RU"/>
    </w:rPr>
  </w:style>
  <w:style w:type="paragraph" w:customStyle="1" w:styleId="Normal1">
    <w:name w:val="Normal1"/>
    <w:rsid w:val="005F3471"/>
    <w:pPr>
      <w:spacing w:after="0" w:line="240" w:lineRule="auto"/>
    </w:pPr>
    <w:rPr>
      <w:rFonts w:ascii="Baltica" w:eastAsia="Times New Roman" w:hAnsi="Baltica" w:cs="Times New Roman"/>
      <w:sz w:val="20"/>
      <w:szCs w:val="20"/>
      <w:lang w:val="en-GB" w:eastAsia="ru-RU"/>
    </w:rPr>
  </w:style>
  <w:style w:type="paragraph" w:styleId="a5">
    <w:name w:val="header"/>
    <w:basedOn w:val="a"/>
    <w:link w:val="a6"/>
    <w:uiPriority w:val="99"/>
    <w:unhideWhenUsed/>
    <w:rsid w:val="005D408F"/>
    <w:pPr>
      <w:tabs>
        <w:tab w:val="center" w:pos="4677"/>
        <w:tab w:val="right" w:pos="9355"/>
      </w:tabs>
    </w:pPr>
  </w:style>
  <w:style w:type="character" w:customStyle="1" w:styleId="a6">
    <w:name w:val="Верхний колонтитул Знак"/>
    <w:basedOn w:val="a0"/>
    <w:link w:val="a5"/>
    <w:uiPriority w:val="99"/>
    <w:rsid w:val="005D408F"/>
    <w:rPr>
      <w:rFonts w:ascii="Calibri" w:eastAsia="Calibri" w:hAnsi="Calibri" w:cs="Times New Roman"/>
      <w:lang w:val="ru-RU"/>
    </w:rPr>
  </w:style>
  <w:style w:type="paragraph" w:styleId="a7">
    <w:name w:val="footer"/>
    <w:basedOn w:val="a"/>
    <w:link w:val="a8"/>
    <w:uiPriority w:val="99"/>
    <w:unhideWhenUsed/>
    <w:rsid w:val="005D408F"/>
    <w:pPr>
      <w:tabs>
        <w:tab w:val="center" w:pos="4677"/>
        <w:tab w:val="right" w:pos="9355"/>
      </w:tabs>
    </w:pPr>
  </w:style>
  <w:style w:type="character" w:customStyle="1" w:styleId="a8">
    <w:name w:val="Нижний колонтитул Знак"/>
    <w:basedOn w:val="a0"/>
    <w:link w:val="a7"/>
    <w:uiPriority w:val="99"/>
    <w:rsid w:val="005D408F"/>
    <w:rPr>
      <w:rFonts w:ascii="Calibri" w:eastAsia="Calibri" w:hAnsi="Calibri" w:cs="Times New Roman"/>
      <w:lang w:val="ru-RU"/>
    </w:rPr>
  </w:style>
  <w:style w:type="character" w:styleId="a9">
    <w:name w:val="Hyperlink"/>
    <w:basedOn w:val="a0"/>
    <w:uiPriority w:val="99"/>
    <w:semiHidden/>
    <w:unhideWhenUsed/>
    <w:rsid w:val="00174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0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6</Pages>
  <Words>2507</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 Максим Сергеевич</dc:creator>
  <cp:keywords/>
  <dc:description/>
  <cp:lastModifiedBy>Меленець Радислав Сергійович</cp:lastModifiedBy>
  <cp:revision>22</cp:revision>
  <dcterms:created xsi:type="dcterms:W3CDTF">2020-08-25T14:04:00Z</dcterms:created>
  <dcterms:modified xsi:type="dcterms:W3CDTF">2023-12-26T21:31:00Z</dcterms:modified>
</cp:coreProperties>
</file>