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E1" w:rsidRPr="00B52B02" w:rsidRDefault="00B52B02" w:rsidP="00B52B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B02">
        <w:rPr>
          <w:rFonts w:ascii="Times New Roman" w:hAnsi="Times New Roman" w:cs="Times New Roman"/>
          <w:b/>
          <w:sz w:val="32"/>
          <w:szCs w:val="32"/>
        </w:rPr>
        <w:t>Перелік змін до тендерної документації</w:t>
      </w:r>
    </w:p>
    <w:p w:rsidR="00B52B02" w:rsidRPr="00072DB7" w:rsidRDefault="00B52B02" w:rsidP="00B52B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4A86E8"/>
          <w:sz w:val="32"/>
          <w:szCs w:val="24"/>
          <w:lang w:eastAsia="uk-UA"/>
        </w:rPr>
      </w:pPr>
      <w:r w:rsidRPr="00072DB7">
        <w:rPr>
          <w:rFonts w:ascii="Times New Roman" w:eastAsia="Times New Roman" w:hAnsi="Times New Roman" w:cs="Times New Roman"/>
          <w:color w:val="000000"/>
          <w:sz w:val="32"/>
          <w:szCs w:val="24"/>
          <w:lang w:eastAsia="uk-UA"/>
        </w:rPr>
        <w:t>по процедурі</w:t>
      </w:r>
      <w:r w:rsidRPr="00072D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 ВІДКРИТІ </w:t>
      </w:r>
      <w:r w:rsidRPr="005B475C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ТОРГИ (з особливостями)</w:t>
      </w:r>
    </w:p>
    <w:p w:rsidR="00B52B02" w:rsidRPr="00072DB7" w:rsidRDefault="00B52B02" w:rsidP="007A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072DB7">
        <w:rPr>
          <w:rFonts w:ascii="Times New Roman" w:eastAsia="Times New Roman" w:hAnsi="Times New Roman" w:cs="Times New Roman"/>
          <w:color w:val="000000"/>
          <w:sz w:val="32"/>
          <w:szCs w:val="24"/>
          <w:lang w:eastAsia="uk-UA"/>
        </w:rPr>
        <w:t xml:space="preserve">на закупівлю </w:t>
      </w:r>
      <w:r w:rsidR="00C23F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товарів</w:t>
      </w:r>
      <w:r w:rsidRPr="00072DB7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:</w:t>
      </w:r>
    </w:p>
    <w:p w:rsidR="006956C2" w:rsidRPr="006956C2" w:rsidRDefault="006956C2" w:rsidP="006956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956C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Паливо (Газ скраплений, Бензин, Дизельне паливо)</w:t>
      </w:r>
    </w:p>
    <w:p w:rsidR="006956C2" w:rsidRPr="006956C2" w:rsidRDefault="006956C2" w:rsidP="006956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6C2">
        <w:rPr>
          <w:rFonts w:ascii="Times New Roman" w:eastAsia="Times New Roman" w:hAnsi="Times New Roman" w:cs="Times New Roman"/>
          <w:sz w:val="32"/>
          <w:szCs w:val="32"/>
          <w:lang w:eastAsia="uk-UA"/>
        </w:rPr>
        <w:t>(ДК 021:2015: 09130000-9 - Нафта і дистиляти)</w:t>
      </w:r>
    </w:p>
    <w:p w:rsidR="00B52B02" w:rsidRDefault="00B52B02" w:rsidP="00B52B0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uk-UA"/>
        </w:rPr>
      </w:pPr>
    </w:p>
    <w:p w:rsidR="00B52B02" w:rsidRPr="006956C2" w:rsidRDefault="006956C2" w:rsidP="006956C2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Титульна сторінка тендерної документації</w:t>
      </w:r>
    </w:p>
    <w:p w:rsidR="00B52B02" w:rsidRPr="00B52B02" w:rsidRDefault="00B52B02" w:rsidP="00B5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2B02">
        <w:rPr>
          <w:rFonts w:ascii="Times New Roman" w:hAnsi="Times New Roman" w:cs="Times New Roman"/>
          <w:sz w:val="28"/>
          <w:szCs w:val="28"/>
        </w:rPr>
        <w:t>Попередня редакція</w:t>
      </w:r>
    </w:p>
    <w:p w:rsidR="006956C2" w:rsidRPr="001D5584" w:rsidRDefault="006956C2" w:rsidP="00695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1D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«ЗАТВЕРДЖЕНО:</w:t>
      </w:r>
    </w:p>
    <w:p w:rsidR="006956C2" w:rsidRPr="001D5584" w:rsidRDefault="006956C2" w:rsidP="00695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Протоколом</w:t>
      </w:r>
      <w:r w:rsidRPr="001D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уповноваженої особи</w:t>
      </w:r>
    </w:p>
    <w:p w:rsidR="006956C2" w:rsidRPr="001D5584" w:rsidRDefault="00510C6F" w:rsidP="00695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 « 18</w:t>
      </w:r>
      <w:r w:rsidR="00695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956C2" w:rsidRPr="001D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» </w:t>
      </w:r>
      <w:r w:rsidR="00695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березня 2024</w:t>
      </w:r>
      <w:r w:rsidR="006956C2" w:rsidRPr="001D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р.</w:t>
      </w:r>
      <w:r w:rsidR="00695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52B02" w:rsidRDefault="00B52B02" w:rsidP="00B52B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B02" w:rsidRPr="00B52B02" w:rsidRDefault="00B52B02" w:rsidP="00B5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6AE1" w:rsidRPr="003B6AE1">
        <w:rPr>
          <w:rFonts w:ascii="Times New Roman" w:hAnsi="Times New Roman" w:cs="Times New Roman"/>
          <w:sz w:val="28"/>
          <w:szCs w:val="28"/>
        </w:rPr>
        <w:t xml:space="preserve"> </w:t>
      </w:r>
      <w:r w:rsidR="006956C2">
        <w:rPr>
          <w:rFonts w:ascii="Times New Roman" w:hAnsi="Times New Roman" w:cs="Times New Roman"/>
          <w:sz w:val="28"/>
          <w:szCs w:val="28"/>
        </w:rPr>
        <w:t xml:space="preserve"> </w:t>
      </w:r>
      <w:r w:rsidR="006956C2" w:rsidRPr="006956C2">
        <w:rPr>
          <w:rFonts w:ascii="Times New Roman" w:hAnsi="Times New Roman" w:cs="Times New Roman"/>
          <w:sz w:val="28"/>
          <w:szCs w:val="28"/>
        </w:rPr>
        <w:t>Титульна сторінка тендерної документації</w:t>
      </w:r>
    </w:p>
    <w:p w:rsidR="00B52B02" w:rsidRDefault="00B52B02" w:rsidP="00B5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Нова</w:t>
      </w:r>
      <w:r w:rsidRPr="00B52B02">
        <w:rPr>
          <w:rFonts w:ascii="Times New Roman" w:hAnsi="Times New Roman" w:cs="Times New Roman"/>
          <w:sz w:val="28"/>
          <w:szCs w:val="28"/>
        </w:rPr>
        <w:t xml:space="preserve"> редакція</w:t>
      </w:r>
    </w:p>
    <w:p w:rsidR="006956C2" w:rsidRPr="001D5584" w:rsidRDefault="006956C2" w:rsidP="00695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«ЗАТВЕРДЖЕНО:</w:t>
      </w:r>
    </w:p>
    <w:p w:rsidR="006956C2" w:rsidRPr="001D5584" w:rsidRDefault="006956C2" w:rsidP="00695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Протоколом</w:t>
      </w:r>
      <w:r w:rsidRPr="001D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уповноваженої особи</w:t>
      </w:r>
    </w:p>
    <w:p w:rsidR="006956C2" w:rsidRPr="001D5584" w:rsidRDefault="006956C2" w:rsidP="00695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 « </w:t>
      </w:r>
      <w:r w:rsidR="00510C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березня 2024</w:t>
      </w:r>
      <w:r w:rsidRPr="001D5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52B02" w:rsidRPr="006956C2" w:rsidRDefault="00B52B02" w:rsidP="00B5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B02" w:rsidRPr="003B6AE1" w:rsidRDefault="00B52B02" w:rsidP="006956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3FC2">
        <w:rPr>
          <w:rFonts w:ascii="Times New Roman" w:hAnsi="Times New Roman" w:cs="Times New Roman"/>
          <w:sz w:val="28"/>
          <w:szCs w:val="28"/>
        </w:rPr>
        <w:t xml:space="preserve"> </w:t>
      </w:r>
      <w:r w:rsidR="00510C6F">
        <w:rPr>
          <w:rFonts w:ascii="Times New Roman" w:hAnsi="Times New Roman" w:cs="Times New Roman"/>
          <w:sz w:val="28"/>
          <w:szCs w:val="28"/>
        </w:rPr>
        <w:t>В розділ 4 к</w:t>
      </w:r>
      <w:r w:rsidR="00510C6F" w:rsidRPr="00510C6F">
        <w:rPr>
          <w:rFonts w:ascii="Times New Roman" w:hAnsi="Times New Roman" w:cs="Times New Roman"/>
          <w:sz w:val="28"/>
          <w:szCs w:val="28"/>
        </w:rPr>
        <w:t>інцевий строк подання тендерної пропозиції</w:t>
      </w:r>
      <w:r w:rsidR="009003E2">
        <w:rPr>
          <w:rFonts w:ascii="Times New Roman" w:hAnsi="Times New Roman" w:cs="Times New Roman"/>
          <w:sz w:val="28"/>
          <w:szCs w:val="28"/>
        </w:rPr>
        <w:t xml:space="preserve"> </w:t>
      </w:r>
      <w:r w:rsidR="00510C6F">
        <w:rPr>
          <w:rFonts w:ascii="Times New Roman" w:hAnsi="Times New Roman" w:cs="Times New Roman"/>
          <w:sz w:val="28"/>
          <w:szCs w:val="28"/>
        </w:rPr>
        <w:t>тендерної документації</w:t>
      </w:r>
    </w:p>
    <w:p w:rsidR="00B52B02" w:rsidRDefault="00B52B02" w:rsidP="00B52B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Попередня редакція</w:t>
      </w:r>
    </w:p>
    <w:p w:rsidR="00B52B02" w:rsidRPr="00510C6F" w:rsidRDefault="00510C6F" w:rsidP="00510C6F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«Кінцевий строк подання тендерних пропозицій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25.03</w:t>
      </w:r>
      <w:r w:rsidRPr="00C37F89">
        <w:rPr>
          <w:rFonts w:ascii="Times New Roman" w:eastAsia="Times New Roman" w:hAnsi="Times New Roman" w:cs="Times New Roman"/>
          <w:b/>
          <w:sz w:val="24"/>
          <w:szCs w:val="24"/>
        </w:rPr>
        <w:t>.2024 р., 00:00 год.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0EE3" w:rsidRPr="003B6AE1" w:rsidRDefault="00B52B02" w:rsidP="009003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3FC2">
        <w:rPr>
          <w:rFonts w:ascii="Times New Roman" w:hAnsi="Times New Roman" w:cs="Times New Roman"/>
          <w:sz w:val="28"/>
          <w:szCs w:val="28"/>
        </w:rPr>
        <w:t xml:space="preserve"> </w:t>
      </w:r>
      <w:r w:rsidR="00510C6F">
        <w:rPr>
          <w:rFonts w:ascii="Times New Roman" w:hAnsi="Times New Roman" w:cs="Times New Roman"/>
          <w:sz w:val="28"/>
          <w:szCs w:val="28"/>
        </w:rPr>
        <w:t>В розділ 4 к</w:t>
      </w:r>
      <w:r w:rsidR="00510C6F" w:rsidRPr="00510C6F">
        <w:rPr>
          <w:rFonts w:ascii="Times New Roman" w:hAnsi="Times New Roman" w:cs="Times New Roman"/>
          <w:sz w:val="28"/>
          <w:szCs w:val="28"/>
        </w:rPr>
        <w:t>інцевий строк подання тендерної пропозиції</w:t>
      </w:r>
      <w:r w:rsidR="00510C6F">
        <w:rPr>
          <w:rFonts w:ascii="Times New Roman" w:hAnsi="Times New Roman" w:cs="Times New Roman"/>
          <w:sz w:val="28"/>
          <w:szCs w:val="28"/>
        </w:rPr>
        <w:t xml:space="preserve"> тендерної документації</w:t>
      </w:r>
    </w:p>
    <w:p w:rsidR="00B52B02" w:rsidRDefault="00B52B02" w:rsidP="00B52B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 редакція</w:t>
      </w:r>
    </w:p>
    <w:p w:rsidR="00B52B02" w:rsidRDefault="00510C6F" w:rsidP="00510C6F">
      <w:pPr>
        <w:widowControl w:val="0"/>
        <w:ind w:left="40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«Кінцевий строк подання тендерних пропозицій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26.03</w:t>
      </w:r>
      <w:r w:rsidRPr="00C37F89">
        <w:rPr>
          <w:rFonts w:ascii="Times New Roman" w:eastAsia="Times New Roman" w:hAnsi="Times New Roman" w:cs="Times New Roman"/>
          <w:b/>
          <w:sz w:val="24"/>
          <w:szCs w:val="24"/>
        </w:rPr>
        <w:t>.2024 р., 00:00 год.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37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BF5" w:rsidRDefault="00191BF5" w:rsidP="009003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F5" w:rsidRPr="00510C6F" w:rsidRDefault="00510C6F" w:rsidP="00510C6F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1 д</w:t>
      </w:r>
      <w:r w:rsidR="00191BF5" w:rsidRPr="00510C6F">
        <w:rPr>
          <w:rFonts w:ascii="Times New Roman" w:hAnsi="Times New Roman" w:cs="Times New Roman"/>
          <w:sz w:val="28"/>
          <w:szCs w:val="28"/>
        </w:rPr>
        <w:t>одат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191BF5" w:rsidRPr="0051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1BF5" w:rsidRPr="0051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кваліфікаційні критерії</w:t>
      </w:r>
      <w:r w:rsidR="00191BF5" w:rsidRPr="00510C6F">
        <w:rPr>
          <w:rFonts w:ascii="Times New Roman" w:hAnsi="Times New Roman" w:cs="Times New Roman"/>
          <w:sz w:val="28"/>
          <w:szCs w:val="28"/>
        </w:rPr>
        <w:t xml:space="preserve"> до тендерної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викласти у новій редакції</w:t>
      </w:r>
    </w:p>
    <w:p w:rsidR="00191BF5" w:rsidRDefault="00191BF5" w:rsidP="00191B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BF5">
        <w:rPr>
          <w:rFonts w:ascii="Times New Roman" w:hAnsi="Times New Roman" w:cs="Times New Roman"/>
          <w:sz w:val="28"/>
          <w:szCs w:val="28"/>
        </w:rPr>
        <w:t>Попередня редакція</w:t>
      </w:r>
    </w:p>
    <w:p w:rsidR="00191BF5" w:rsidRPr="00510C6F" w:rsidRDefault="00191BF5" w:rsidP="00510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372"/>
      </w:tblGrid>
      <w:tr w:rsidR="00510C6F" w:rsidRPr="00E758AE" w:rsidTr="00921B83">
        <w:trPr>
          <w:trHeight w:val="1113"/>
        </w:trPr>
        <w:tc>
          <w:tcPr>
            <w:tcW w:w="3255" w:type="dxa"/>
            <w:shd w:val="clear" w:color="auto" w:fill="auto"/>
          </w:tcPr>
          <w:p w:rsidR="00510C6F" w:rsidRPr="004A35C9" w:rsidRDefault="00510C6F" w:rsidP="00510C6F">
            <w:pPr>
              <w:pStyle w:val="a5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</w:t>
            </w:r>
            <w:r w:rsidRPr="004A35C9">
              <w:rPr>
                <w:color w:val="000000"/>
                <w:sz w:val="20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372" w:type="dxa"/>
            <w:shd w:val="clear" w:color="auto" w:fill="auto"/>
          </w:tcPr>
          <w:p w:rsidR="00510C6F" w:rsidRDefault="00510C6F" w:rsidP="00921B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12C5">
              <w:rPr>
                <w:rFonts w:ascii="Times New Roman" w:hAnsi="Times New Roman" w:cs="Times New Roman"/>
                <w:sz w:val="20"/>
              </w:rPr>
              <w:t xml:space="preserve">Довідка в довільній формі, скріплена підписом учасника або уповноваженої особи та печаткою (за наявності), з переліком договорів (договору) про поставку предмета закупівлі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A35C9">
              <w:rPr>
                <w:rFonts w:ascii="Times New Roman" w:hAnsi="Times New Roman" w:cs="Times New Roman"/>
                <w:sz w:val="20"/>
              </w:rPr>
              <w:t>Паливо (Газ скраплений, Бензин, Дизельне паливо)</w:t>
            </w:r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4A35C9">
              <w:rPr>
                <w:rFonts w:ascii="Times New Roman" w:hAnsi="Times New Roman" w:cs="Times New Roman"/>
                <w:sz w:val="20"/>
              </w:rPr>
              <w:t>(ДК 021:2015: 09130000-9 - Нафта і дистиляти)</w:t>
            </w:r>
            <w:r w:rsidRPr="005812C5">
              <w:rPr>
                <w:rFonts w:ascii="Times New Roman" w:hAnsi="Times New Roman" w:cs="Times New Roman"/>
                <w:sz w:val="20"/>
              </w:rPr>
              <w:t xml:space="preserve"> (назва організації з якою укладено договір, предмет та обсяг договору; сума договору, номер та дата договору, контактні телефони контрагента). Також надається сканований оригінал договору (договорів) з додатками та скановані оригінали, як мінімум, 3 (трьох) видаткових накладних до кожного договору, що підтверджує факт ритмічних поставок.</w:t>
            </w:r>
          </w:p>
        </w:tc>
      </w:tr>
    </w:tbl>
    <w:p w:rsidR="00191BF5" w:rsidRPr="00191BF5" w:rsidRDefault="00510C6F" w:rsidP="00510C6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BF5">
        <w:rPr>
          <w:rFonts w:ascii="Times New Roman" w:hAnsi="Times New Roman" w:cs="Times New Roman"/>
          <w:sz w:val="28"/>
          <w:szCs w:val="28"/>
        </w:rPr>
        <w:t xml:space="preserve">. </w:t>
      </w:r>
      <w:r w:rsidRPr="00510C6F">
        <w:rPr>
          <w:rFonts w:ascii="Times New Roman" w:hAnsi="Times New Roman" w:cs="Times New Roman"/>
          <w:sz w:val="28"/>
          <w:szCs w:val="28"/>
        </w:rPr>
        <w:t>Розділ 1 додат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510C6F">
        <w:rPr>
          <w:rFonts w:ascii="Times New Roman" w:hAnsi="Times New Roman" w:cs="Times New Roman"/>
          <w:sz w:val="28"/>
          <w:szCs w:val="28"/>
        </w:rPr>
        <w:t xml:space="preserve"> 1 кваліфікаційні критерії до тендерної документації викласти у новій редакції</w:t>
      </w:r>
    </w:p>
    <w:p w:rsidR="00191BF5" w:rsidRDefault="00191BF5" w:rsidP="00191B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</w:t>
      </w:r>
      <w:r w:rsidRPr="00191BF5">
        <w:rPr>
          <w:rFonts w:ascii="Times New Roman" w:hAnsi="Times New Roman" w:cs="Times New Roman"/>
          <w:sz w:val="28"/>
          <w:szCs w:val="28"/>
        </w:rPr>
        <w:t xml:space="preserve"> редакція</w:t>
      </w:r>
    </w:p>
    <w:p w:rsidR="00510C6F" w:rsidRPr="00191BF5" w:rsidRDefault="00191BF5" w:rsidP="00510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372"/>
      </w:tblGrid>
      <w:tr w:rsidR="00510C6F" w:rsidRPr="00E758AE" w:rsidTr="00921B83">
        <w:trPr>
          <w:trHeight w:val="1113"/>
        </w:trPr>
        <w:tc>
          <w:tcPr>
            <w:tcW w:w="3255" w:type="dxa"/>
            <w:shd w:val="clear" w:color="auto" w:fill="auto"/>
          </w:tcPr>
          <w:p w:rsidR="00510C6F" w:rsidRPr="004A35C9" w:rsidRDefault="00510C6F" w:rsidP="00921B83">
            <w:pPr>
              <w:pStyle w:val="a5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</w:t>
            </w:r>
            <w:r w:rsidRPr="004A35C9">
              <w:rPr>
                <w:color w:val="000000"/>
                <w:sz w:val="20"/>
                <w:lang w:val="uk-UA"/>
              </w:rPr>
              <w:t xml:space="preserve">аявність документально підтвердженого досвіду виконання аналогічного (аналогічних) за </w:t>
            </w:r>
            <w:r w:rsidRPr="004A35C9">
              <w:rPr>
                <w:color w:val="000000"/>
                <w:sz w:val="20"/>
                <w:lang w:val="uk-UA"/>
              </w:rPr>
              <w:lastRenderedPageBreak/>
              <w:t>предметом закупівлі договору (договорів)</w:t>
            </w:r>
          </w:p>
        </w:tc>
        <w:tc>
          <w:tcPr>
            <w:tcW w:w="6372" w:type="dxa"/>
            <w:shd w:val="clear" w:color="auto" w:fill="auto"/>
          </w:tcPr>
          <w:p w:rsidR="00510C6F" w:rsidRDefault="00510C6F" w:rsidP="00921B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12C5">
              <w:rPr>
                <w:rFonts w:ascii="Times New Roman" w:hAnsi="Times New Roman" w:cs="Times New Roman"/>
                <w:sz w:val="20"/>
              </w:rPr>
              <w:lastRenderedPageBreak/>
              <w:t xml:space="preserve">Довідка в довільній формі, скріплена підписом учасника або уповноваженої особи та печаткою (за наявності), з переліком договорів (договору) про поставку предмета закупівлі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A35C9">
              <w:rPr>
                <w:rFonts w:ascii="Times New Roman" w:hAnsi="Times New Roman" w:cs="Times New Roman"/>
                <w:sz w:val="20"/>
              </w:rPr>
              <w:t>Паливо (Газ скраплений, Бензин, Дизельне паливо)</w:t>
            </w:r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4A35C9">
              <w:rPr>
                <w:rFonts w:ascii="Times New Roman" w:hAnsi="Times New Roman" w:cs="Times New Roman"/>
                <w:sz w:val="20"/>
              </w:rPr>
              <w:t>(ДК 021:2015: 09130000-9 - Нафта і дистиляти)</w:t>
            </w:r>
            <w:r w:rsidRPr="005812C5">
              <w:rPr>
                <w:rFonts w:ascii="Times New Roman" w:hAnsi="Times New Roman" w:cs="Times New Roman"/>
                <w:sz w:val="20"/>
              </w:rPr>
              <w:t xml:space="preserve"> (назва організації з якою укладено договір, предмет та обсяг </w:t>
            </w:r>
            <w:r w:rsidRPr="005812C5">
              <w:rPr>
                <w:rFonts w:ascii="Times New Roman" w:hAnsi="Times New Roman" w:cs="Times New Roman"/>
                <w:sz w:val="20"/>
              </w:rPr>
              <w:lastRenderedPageBreak/>
              <w:t>договору; сума договору, номер та дата договору, контактні телефони контрагента). Також надається сканований оригінал договору (договорів) з додатками та скановані оригінали, як мінімум, 3 (трьох) видаткових накладних до кожного договору, що підтверджує факт ритмічних поставок.</w:t>
            </w:r>
          </w:p>
        </w:tc>
      </w:tr>
    </w:tbl>
    <w:p w:rsidR="00191BF5" w:rsidRDefault="00191BF5" w:rsidP="00510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C6F" w:rsidRDefault="00510C6F" w:rsidP="000F21E8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F21E8">
        <w:rPr>
          <w:rFonts w:ascii="Times New Roman" w:hAnsi="Times New Roman" w:cs="Times New Roman"/>
          <w:sz w:val="28"/>
          <w:szCs w:val="28"/>
        </w:rPr>
        <w:t>Пункт 2 розділу 4 додатку 1 кваліфікаційні критерії до тендерної документації викласти у новій редакції</w:t>
      </w:r>
    </w:p>
    <w:p w:rsidR="000F21E8" w:rsidRDefault="000F21E8" w:rsidP="000F21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BF5">
        <w:rPr>
          <w:rFonts w:ascii="Times New Roman" w:hAnsi="Times New Roman" w:cs="Times New Roman"/>
          <w:sz w:val="28"/>
          <w:szCs w:val="28"/>
        </w:rPr>
        <w:t>Попередня редакція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0F21E8" w:rsidRPr="00257258" w:rsidTr="00921B8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1E8" w:rsidRDefault="000F21E8" w:rsidP="00921B8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1E8" w:rsidRPr="00257258" w:rsidRDefault="000F21E8" w:rsidP="00921B8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Гарантійний лист або довідка в довільній формі, щодо постачання товару Учасником з мережі власних, або орендованих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або партнерських не менше </w:t>
            </w:r>
            <w:r w:rsidRPr="00B12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(восьми) АЗС (АЗК) в межах Полтавської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міської </w:t>
            </w:r>
            <w:r w:rsidRPr="00B12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територіальної громади, одна з яких має бути розташована на відстані не більше 1,00 км від місце розташування Замовника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12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яких буде здійснюватися заправка автотранспорту Замовника пальним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12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довідки надати документ (-ти), який підтверджує наявність власного та/або орендованого та або залученого майна (наприклад: свідоцтво (-а) на право власності, та/або акт (-и), що посвідчують право власності, та/або документ (-и) бухгалтерського обліку основних засобів та/або інформація (ї) з державного реєстру речових прав на нерухоме майно та/або інший документ, що підтверджує право власності тощо) та/або оренди, та/або суборенди та/або залучені на інших не заборонених чинним законодавством України умовах.</w:t>
            </w:r>
          </w:p>
        </w:tc>
      </w:tr>
    </w:tbl>
    <w:p w:rsidR="000F21E8" w:rsidRDefault="000F21E8" w:rsidP="000F2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E8" w:rsidRPr="000F21E8" w:rsidRDefault="000F21E8" w:rsidP="000F21E8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F21E8">
        <w:rPr>
          <w:rFonts w:ascii="Times New Roman" w:hAnsi="Times New Roman" w:cs="Times New Roman"/>
          <w:sz w:val="28"/>
          <w:szCs w:val="28"/>
        </w:rPr>
        <w:t>4. Пункт 2 розділу 4 додатку 1 кваліфікаційні критерії до тендерної документації викласти у новій редакції</w:t>
      </w:r>
    </w:p>
    <w:p w:rsidR="000F21E8" w:rsidRDefault="000F21E8" w:rsidP="000F21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</w:t>
      </w:r>
      <w:r w:rsidRPr="00191BF5">
        <w:rPr>
          <w:rFonts w:ascii="Times New Roman" w:hAnsi="Times New Roman" w:cs="Times New Roman"/>
          <w:sz w:val="28"/>
          <w:szCs w:val="28"/>
        </w:rPr>
        <w:t xml:space="preserve"> редакція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0F21E8" w:rsidRPr="00257258" w:rsidTr="00921B8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1E8" w:rsidRDefault="000F21E8" w:rsidP="00921B8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1E8" w:rsidRPr="00257258" w:rsidRDefault="000F21E8" w:rsidP="00921B8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Гарантійний лист або довідка в довільній формі, щодо постачання товару Учасником з мережі власних, або орендованих, або партнерських не менше 8 (восьми) АЗС (АЗК) в межах Полтавської міської територіальної громади, одна з яких має бути розташована на відстані не більше 1,00 км від місц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3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розташування Замовника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3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лтава,</w:t>
            </w:r>
            <w:r w:rsidRPr="00F3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Європейська 154)</w:t>
            </w:r>
            <w:r w:rsidRPr="00F3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автомобільним шляхам з твердим покриттям, на яких буде здійснюватися заправка автотранспорту Замовника пальним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12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довідки надати документ (-ти), який підтверджує наявність власного та/або орендованого та або залученого майна (наприклад: свідоцтво (-а) на право власності, та/або акт (-и), що посвідчують право власності, та/або документ (-и) бухгалтерського обліку основних засобів та/або інформація (ї) з державного реєстру речових прав на нерухоме майно та/або інший документ, що підтверджує право власності тощо) та/або оренди, та/або суборенди та/або залучені на інших не заборонених чинним законодавством України умовах.</w:t>
            </w:r>
          </w:p>
        </w:tc>
      </w:tr>
    </w:tbl>
    <w:p w:rsidR="002A3AB5" w:rsidRDefault="002A3AB5" w:rsidP="002A3AB5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2A3AB5" w:rsidRPr="002A3AB5" w:rsidRDefault="002A3AB5" w:rsidP="002A3AB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sz w:val="28"/>
          <w:szCs w:val="28"/>
        </w:rPr>
        <w:t>Пункт 6 розділу 4 додатку 1 кваліфікаційні критерії до тендерної документації викласти у новій редакції</w:t>
      </w:r>
    </w:p>
    <w:p w:rsidR="002A3AB5" w:rsidRPr="002A3AB5" w:rsidRDefault="002A3AB5" w:rsidP="002A3AB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91BF5">
        <w:rPr>
          <w:rFonts w:ascii="Times New Roman" w:hAnsi="Times New Roman" w:cs="Times New Roman"/>
          <w:sz w:val="28"/>
          <w:szCs w:val="28"/>
        </w:rPr>
        <w:t>Попередня редакція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2A3AB5" w:rsidRPr="00B50A2B" w:rsidTr="002D617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B5" w:rsidRPr="00B50A2B" w:rsidRDefault="002A3AB5" w:rsidP="002D6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B5" w:rsidRPr="00B50A2B" w:rsidRDefault="002A3AB5" w:rsidP="002D61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 права підпису документів пропозиції на участь у спрощеній закупівлі та договору за її результатами: Копія, що завірена учасником закупівлі, або оригінал наказу про призначення на посаду (у разі підписання керівником контрагента), протокол загальних зборів засновників/протокол установчих зборів, довіреність або акт органу юридичної особи, що підтверджує повноваження представника на підписання договору/додаткової угоди.</w:t>
            </w:r>
          </w:p>
        </w:tc>
      </w:tr>
    </w:tbl>
    <w:p w:rsidR="000F21E8" w:rsidRDefault="000F21E8" w:rsidP="000F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B5" w:rsidRPr="002A3AB5" w:rsidRDefault="002A3AB5" w:rsidP="002A3AB5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sz w:val="28"/>
          <w:szCs w:val="28"/>
        </w:rPr>
        <w:t>5. Пункт 6 розділу 4 додатку 1 кваліфікаційні критерії до тендерної документації викласти у новій редакції</w:t>
      </w:r>
    </w:p>
    <w:p w:rsidR="002A3AB5" w:rsidRDefault="002A3AB5" w:rsidP="002A3AB5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</w:t>
      </w:r>
      <w:r w:rsidRPr="00191BF5">
        <w:rPr>
          <w:rFonts w:ascii="Times New Roman" w:hAnsi="Times New Roman" w:cs="Times New Roman"/>
          <w:sz w:val="28"/>
          <w:szCs w:val="28"/>
        </w:rPr>
        <w:t xml:space="preserve"> редакція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2A3AB5" w:rsidRPr="00B50A2B" w:rsidTr="002D617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B5" w:rsidRPr="00B50A2B" w:rsidRDefault="002A3AB5" w:rsidP="002D6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B5" w:rsidRPr="00B50A2B" w:rsidRDefault="002A3AB5" w:rsidP="002D617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Підтвердження права підпису документів пропозиції на участь 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 публічних</w:t>
            </w:r>
            <w:r w:rsidRPr="00B5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</w:t>
            </w:r>
            <w:proofErr w:type="spellEnd"/>
            <w:r w:rsidRPr="00B5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договору за її результатами: Копія, що завірена учасником закупівлі, або оригінал наказу про призначення на посаду (у разі підписання керівником контрагента), протокол загальних зборів засновників/протокол установчих зборів, довіреність або акт органу юридичної особи, що підтверджує повноваження представника на підписання договору/додаткової угоди.</w:t>
            </w:r>
          </w:p>
        </w:tc>
      </w:tr>
    </w:tbl>
    <w:p w:rsidR="002A3AB5" w:rsidRDefault="002A3AB5" w:rsidP="002A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66" w:rsidRDefault="00216566" w:rsidP="0021656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електронній системі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16566">
        <w:rPr>
          <w:rFonts w:ascii="Times New Roman" w:hAnsi="Times New Roman" w:cs="Times New Roman"/>
          <w:sz w:val="28"/>
          <w:szCs w:val="28"/>
        </w:rPr>
        <w:t>специфікаці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16566">
        <w:rPr>
          <w:rFonts w:ascii="Times New Roman" w:hAnsi="Times New Roman" w:cs="Times New Roman"/>
          <w:sz w:val="28"/>
          <w:szCs w:val="28"/>
        </w:rPr>
        <w:t xml:space="preserve"> закупівлі</w:t>
      </w:r>
      <w:r>
        <w:rPr>
          <w:rFonts w:ascii="Times New Roman" w:hAnsi="Times New Roman" w:cs="Times New Roman"/>
          <w:sz w:val="28"/>
          <w:szCs w:val="28"/>
        </w:rPr>
        <w:t xml:space="preserve"> змінити очікувану</w:t>
      </w:r>
      <w:r w:rsidRPr="00216566">
        <w:rPr>
          <w:rFonts w:ascii="Times New Roman" w:hAnsi="Times New Roman" w:cs="Times New Roman"/>
          <w:sz w:val="28"/>
          <w:szCs w:val="28"/>
        </w:rPr>
        <w:t xml:space="preserve"> вартість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66" w:rsidRDefault="00216566" w:rsidP="00216566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16566">
        <w:rPr>
          <w:rFonts w:ascii="Times New Roman" w:hAnsi="Times New Roman" w:cs="Times New Roman"/>
          <w:sz w:val="28"/>
          <w:szCs w:val="28"/>
        </w:rPr>
        <w:t>Попередня редакція</w:t>
      </w:r>
    </w:p>
    <w:p w:rsidR="00216566" w:rsidRDefault="00216566" w:rsidP="00216566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16566">
        <w:rPr>
          <w:rFonts w:ascii="Times New Roman" w:hAnsi="Times New Roman" w:cs="Times New Roman"/>
          <w:sz w:val="28"/>
          <w:szCs w:val="28"/>
        </w:rPr>
        <w:t>2`080`620.00 Гривня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566" w:rsidRDefault="00216566" w:rsidP="00216566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16566" w:rsidRDefault="00216566" w:rsidP="00216566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16566">
        <w:rPr>
          <w:rFonts w:ascii="Times New Roman" w:hAnsi="Times New Roman" w:cs="Times New Roman"/>
          <w:sz w:val="28"/>
          <w:szCs w:val="28"/>
        </w:rPr>
        <w:t xml:space="preserve">В електронній системі </w:t>
      </w:r>
      <w:proofErr w:type="spellStart"/>
      <w:r w:rsidRPr="0021656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16566">
        <w:rPr>
          <w:rFonts w:ascii="Times New Roman" w:hAnsi="Times New Roman" w:cs="Times New Roman"/>
          <w:sz w:val="28"/>
          <w:szCs w:val="28"/>
        </w:rPr>
        <w:t xml:space="preserve">, в специфікації закупівлі змінити очікувану вартість закупівлі </w:t>
      </w:r>
    </w:p>
    <w:p w:rsidR="00216566" w:rsidRDefault="00216566" w:rsidP="00216566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</w:t>
      </w:r>
      <w:r w:rsidRPr="00191BF5">
        <w:rPr>
          <w:rFonts w:ascii="Times New Roman" w:hAnsi="Times New Roman" w:cs="Times New Roman"/>
          <w:sz w:val="28"/>
          <w:szCs w:val="28"/>
        </w:rPr>
        <w:t xml:space="preserve"> редакція</w:t>
      </w:r>
    </w:p>
    <w:p w:rsidR="00216566" w:rsidRPr="00216566" w:rsidRDefault="00216566" w:rsidP="002165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16566">
        <w:rPr>
          <w:rFonts w:ascii="Times New Roman" w:hAnsi="Times New Roman" w:cs="Times New Roman"/>
          <w:sz w:val="28"/>
          <w:szCs w:val="28"/>
        </w:rPr>
        <w:t>2</w:t>
      </w:r>
      <w:r w:rsidRPr="00216566">
        <w:rPr>
          <w:rFonts w:ascii="Times New Roman" w:hAnsi="Times New Roman" w:cs="Times New Roman"/>
          <w:sz w:val="28"/>
          <w:szCs w:val="28"/>
        </w:rPr>
        <w:t>`</w:t>
      </w:r>
      <w:r w:rsidRPr="00216566">
        <w:rPr>
          <w:rFonts w:ascii="Times New Roman" w:hAnsi="Times New Roman" w:cs="Times New Roman"/>
          <w:sz w:val="28"/>
          <w:szCs w:val="28"/>
        </w:rPr>
        <w:t>132</w:t>
      </w:r>
      <w:r w:rsidRPr="00216566">
        <w:rPr>
          <w:rFonts w:ascii="Times New Roman" w:hAnsi="Times New Roman" w:cs="Times New Roman"/>
          <w:sz w:val="28"/>
          <w:szCs w:val="28"/>
        </w:rPr>
        <w:t>`</w:t>
      </w:r>
      <w:r w:rsidRPr="00216566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216566">
        <w:rPr>
          <w:rFonts w:ascii="Times New Roman" w:hAnsi="Times New Roman" w:cs="Times New Roman"/>
          <w:sz w:val="28"/>
          <w:szCs w:val="28"/>
        </w:rPr>
        <w:t>Гривня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16566" w:rsidRPr="00216566" w:rsidRDefault="00216566" w:rsidP="00216566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sectPr w:rsidR="00216566" w:rsidRPr="00216566" w:rsidSect="002A3AB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83B"/>
    <w:multiLevelType w:val="hybridMultilevel"/>
    <w:tmpl w:val="F690969C"/>
    <w:lvl w:ilvl="0" w:tplc="817A954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D51B8"/>
    <w:multiLevelType w:val="hybridMultilevel"/>
    <w:tmpl w:val="F690969C"/>
    <w:lvl w:ilvl="0" w:tplc="817A954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A66412"/>
    <w:multiLevelType w:val="hybridMultilevel"/>
    <w:tmpl w:val="38CC7860"/>
    <w:lvl w:ilvl="0" w:tplc="9B20C3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EC5"/>
    <w:multiLevelType w:val="hybridMultilevel"/>
    <w:tmpl w:val="7498881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3D90"/>
    <w:multiLevelType w:val="multilevel"/>
    <w:tmpl w:val="F5C06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076789"/>
    <w:multiLevelType w:val="hybridMultilevel"/>
    <w:tmpl w:val="7498881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066A"/>
    <w:multiLevelType w:val="hybridMultilevel"/>
    <w:tmpl w:val="1854A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C68"/>
    <w:multiLevelType w:val="hybridMultilevel"/>
    <w:tmpl w:val="1854A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147"/>
    <w:multiLevelType w:val="multilevel"/>
    <w:tmpl w:val="5E14C2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014BD7"/>
    <w:multiLevelType w:val="multilevel"/>
    <w:tmpl w:val="9A321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6C4D90"/>
    <w:multiLevelType w:val="hybridMultilevel"/>
    <w:tmpl w:val="60122092"/>
    <w:lvl w:ilvl="0" w:tplc="9D100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855B5"/>
    <w:multiLevelType w:val="hybridMultilevel"/>
    <w:tmpl w:val="52866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64EEB"/>
    <w:multiLevelType w:val="hybridMultilevel"/>
    <w:tmpl w:val="430C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7422"/>
    <w:multiLevelType w:val="hybridMultilevel"/>
    <w:tmpl w:val="23EA32FC"/>
    <w:lvl w:ilvl="0" w:tplc="0106B39E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644CD"/>
    <w:multiLevelType w:val="multilevel"/>
    <w:tmpl w:val="68E82D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7F7E9B"/>
    <w:multiLevelType w:val="hybridMultilevel"/>
    <w:tmpl w:val="38242772"/>
    <w:lvl w:ilvl="0" w:tplc="1A1622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E1E6F"/>
    <w:multiLevelType w:val="hybridMultilevel"/>
    <w:tmpl w:val="1854A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2585"/>
    <w:multiLevelType w:val="hybridMultilevel"/>
    <w:tmpl w:val="27AA0FE4"/>
    <w:lvl w:ilvl="0" w:tplc="5E7E7C1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E579A8"/>
    <w:multiLevelType w:val="multilevel"/>
    <w:tmpl w:val="FC74B7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18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5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F6"/>
    <w:rsid w:val="0000780D"/>
    <w:rsid w:val="00012A86"/>
    <w:rsid w:val="00026EA4"/>
    <w:rsid w:val="00094CAD"/>
    <w:rsid w:val="000F21E8"/>
    <w:rsid w:val="00127C41"/>
    <w:rsid w:val="00191BF5"/>
    <w:rsid w:val="00216566"/>
    <w:rsid w:val="002A3AB5"/>
    <w:rsid w:val="003248FD"/>
    <w:rsid w:val="00372465"/>
    <w:rsid w:val="003B6AE1"/>
    <w:rsid w:val="004B33A3"/>
    <w:rsid w:val="004C1187"/>
    <w:rsid w:val="00510C6F"/>
    <w:rsid w:val="006956C2"/>
    <w:rsid w:val="007A0EE3"/>
    <w:rsid w:val="008177ED"/>
    <w:rsid w:val="009003E2"/>
    <w:rsid w:val="00956140"/>
    <w:rsid w:val="0096034D"/>
    <w:rsid w:val="00A25DA7"/>
    <w:rsid w:val="00AA5D25"/>
    <w:rsid w:val="00B52B02"/>
    <w:rsid w:val="00C23FC2"/>
    <w:rsid w:val="00E20A34"/>
    <w:rsid w:val="00E30A37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A0B9"/>
  <w15:chartTrackingRefBased/>
  <w15:docId w15:val="{E70B220F-2029-46DF-B7E2-499571F5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02"/>
    <w:pPr>
      <w:ind w:left="720"/>
      <w:contextualSpacing/>
    </w:pPr>
  </w:style>
  <w:style w:type="table" w:styleId="a4">
    <w:name w:val="Table Grid"/>
    <w:basedOn w:val="a1"/>
    <w:uiPriority w:val="39"/>
    <w:rsid w:val="00B52B0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qFormat/>
    <w:rsid w:val="009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3864</Words>
  <Characters>2204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Владислав Бобрицкий</cp:lastModifiedBy>
  <cp:revision>12</cp:revision>
  <dcterms:created xsi:type="dcterms:W3CDTF">2023-08-23T09:53:00Z</dcterms:created>
  <dcterms:modified xsi:type="dcterms:W3CDTF">2024-03-21T13:20:00Z</dcterms:modified>
</cp:coreProperties>
</file>