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A3F" w:rsidRPr="00053A3F" w:rsidRDefault="00053A3F" w:rsidP="00D33D10">
      <w:pPr>
        <w:suppressAutoHyphens/>
        <w:spacing w:after="0" w:line="240" w:lineRule="auto"/>
        <w:jc w:val="right"/>
        <w:rPr>
          <w:rFonts w:ascii="Times New Roman" w:eastAsia="Times New Roman" w:hAnsi="Times New Roman" w:cs="Times New Roman"/>
          <w:b/>
          <w:caps/>
          <w:color w:val="000000"/>
          <w:sz w:val="20"/>
          <w:szCs w:val="20"/>
          <w:lang w:eastAsia="zh-CN"/>
        </w:rPr>
      </w:pPr>
      <w:r w:rsidRPr="00053A3F">
        <w:rPr>
          <w:rFonts w:ascii="Times New Roman" w:eastAsia="Times New Roman" w:hAnsi="Times New Roman" w:cs="Times New Roman"/>
          <w:b/>
          <w:caps/>
          <w:color w:val="000000"/>
          <w:sz w:val="20"/>
          <w:szCs w:val="20"/>
          <w:lang w:eastAsia="zh-CN"/>
        </w:rPr>
        <w:t>Додаток</w:t>
      </w:r>
    </w:p>
    <w:p w:rsidR="00053A3F" w:rsidRPr="00053A3F" w:rsidRDefault="00053A3F" w:rsidP="00D33D10">
      <w:pPr>
        <w:widowControl w:val="0"/>
        <w:tabs>
          <w:tab w:val="left" w:pos="2160"/>
          <w:tab w:val="left" w:pos="3600"/>
        </w:tabs>
        <w:suppressAutoHyphens/>
        <w:autoSpaceDE w:val="0"/>
        <w:spacing w:after="0" w:line="240" w:lineRule="auto"/>
        <w:ind w:firstLine="567"/>
        <w:jc w:val="both"/>
        <w:rPr>
          <w:rFonts w:ascii="Times New Roman" w:eastAsia="Times New Roman" w:hAnsi="Times New Roman" w:cs="Times New Roman"/>
          <w:bCs/>
          <w:i/>
          <w:sz w:val="24"/>
          <w:szCs w:val="24"/>
          <w:lang w:eastAsia="zh-CN"/>
        </w:rPr>
      </w:pPr>
    </w:p>
    <w:p w:rsidR="00053A3F" w:rsidRPr="00053A3F" w:rsidRDefault="00053A3F" w:rsidP="00D33D10">
      <w:pPr>
        <w:spacing w:after="0" w:line="240" w:lineRule="auto"/>
        <w:ind w:firstLine="567"/>
        <w:jc w:val="center"/>
        <w:rPr>
          <w:rFonts w:ascii="Times New Roman" w:eastAsia="Times New Roman" w:hAnsi="Times New Roman" w:cs="Times New Roman"/>
          <w:b/>
          <w:sz w:val="24"/>
          <w:szCs w:val="24"/>
          <w:lang w:eastAsia="ru-RU"/>
        </w:rPr>
      </w:pPr>
      <w:r w:rsidRPr="00053A3F">
        <w:rPr>
          <w:rFonts w:ascii="Times New Roman" w:eastAsia="Times New Roman" w:hAnsi="Times New Roman" w:cs="Times New Roman"/>
          <w:b/>
          <w:sz w:val="24"/>
          <w:szCs w:val="24"/>
          <w:lang w:eastAsia="ru-RU"/>
        </w:rPr>
        <w:t>ПРОЄКТ ДОГОВОРУ</w:t>
      </w:r>
    </w:p>
    <w:p w:rsidR="00053A3F" w:rsidRPr="00053A3F" w:rsidRDefault="00053A3F" w:rsidP="00D33D10">
      <w:pPr>
        <w:spacing w:after="0" w:line="240" w:lineRule="auto"/>
        <w:ind w:firstLine="567"/>
        <w:jc w:val="center"/>
        <w:rPr>
          <w:rFonts w:ascii="Times New Roman" w:eastAsia="Times New Roman" w:hAnsi="Times New Roman" w:cs="Times New Roman"/>
          <w:b/>
          <w:sz w:val="24"/>
          <w:szCs w:val="24"/>
          <w:lang w:eastAsia="ru-RU"/>
        </w:rPr>
      </w:pPr>
    </w:p>
    <w:p w:rsidR="00053A3F" w:rsidRPr="00053A3F" w:rsidRDefault="00053A3F" w:rsidP="00D33D10">
      <w:pPr>
        <w:widowControl w:val="0"/>
        <w:tabs>
          <w:tab w:val="left" w:pos="6379"/>
        </w:tabs>
        <w:suppressAutoHyphens/>
        <w:autoSpaceDE w:val="0"/>
        <w:spacing w:after="0" w:line="240" w:lineRule="auto"/>
        <w:jc w:val="center"/>
        <w:rPr>
          <w:rFonts w:ascii="Times New Roman" w:eastAsia="Times New Roman" w:hAnsi="Times New Roman" w:cs="Times New Roman"/>
          <w:b/>
          <w:sz w:val="24"/>
          <w:szCs w:val="24"/>
          <w:lang w:eastAsia="zh-CN"/>
        </w:rPr>
      </w:pPr>
      <w:bookmarkStart w:id="0" w:name="_49x2ik5"/>
      <w:bookmarkEnd w:id="0"/>
      <w:r w:rsidRPr="00053A3F">
        <w:rPr>
          <w:rFonts w:ascii="Times New Roman" w:eastAsia="Times New Roman" w:hAnsi="Times New Roman" w:cs="Times New Roman"/>
          <w:b/>
          <w:sz w:val="24"/>
          <w:szCs w:val="24"/>
          <w:lang w:eastAsia="zh-CN"/>
        </w:rPr>
        <w:t>м. Хмельницький                                                                          «___» ____________ 2023 року</w:t>
      </w:r>
    </w:p>
    <w:p w:rsidR="00053A3F" w:rsidRPr="00053A3F" w:rsidRDefault="00053A3F" w:rsidP="00D33D10">
      <w:pPr>
        <w:widowControl w:val="0"/>
        <w:tabs>
          <w:tab w:val="left" w:pos="6379"/>
        </w:tabs>
        <w:suppressAutoHyphens/>
        <w:autoSpaceDE w:val="0"/>
        <w:spacing w:after="0" w:line="240" w:lineRule="auto"/>
        <w:ind w:firstLine="567"/>
        <w:jc w:val="both"/>
        <w:rPr>
          <w:rFonts w:ascii="Times New Roman" w:eastAsia="Times New Roman" w:hAnsi="Times New Roman" w:cs="Times New Roman"/>
          <w:b/>
          <w:sz w:val="24"/>
          <w:szCs w:val="24"/>
          <w:lang w:eastAsia="zh-CN"/>
        </w:rPr>
      </w:pPr>
    </w:p>
    <w:p w:rsidR="00E80423" w:rsidRDefault="00053A3F" w:rsidP="00D33D10">
      <w:pPr>
        <w:keepNext/>
        <w:keepLines/>
        <w:widowControl w:val="0"/>
        <w:suppressAutoHyphens/>
        <w:autoSpaceDE w:val="0"/>
        <w:spacing w:after="0" w:line="274" w:lineRule="exact"/>
        <w:ind w:right="-1" w:firstLine="411"/>
        <w:jc w:val="both"/>
        <w:outlineLvl w:val="0"/>
        <w:rPr>
          <w:rFonts w:ascii="Times New Roman" w:eastAsia="Times New Roman" w:hAnsi="Times New Roman" w:cs="Times New Roman"/>
          <w:sz w:val="24"/>
          <w:szCs w:val="24"/>
          <w:lang w:eastAsia="zh-CN"/>
        </w:rPr>
      </w:pPr>
      <w:r w:rsidRPr="00053A3F">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r w:rsidRPr="00053A3F">
        <w:rPr>
          <w:rFonts w:ascii="Times New Roman" w:eastAsia="Times New Roman" w:hAnsi="Times New Roman" w:cs="Times New Roman"/>
          <w:b/>
          <w:bCs/>
          <w:sz w:val="24"/>
          <w:szCs w:val="24"/>
          <w:lang w:eastAsia="zh-CN"/>
        </w:rPr>
        <w:t xml:space="preserve">, </w:t>
      </w:r>
      <w:r w:rsidRPr="00053A3F">
        <w:rPr>
          <w:rFonts w:ascii="Times New Roman" w:eastAsia="Times New Roman" w:hAnsi="Times New Roman" w:cs="Times New Roman"/>
          <w:bCs/>
          <w:sz w:val="24"/>
          <w:szCs w:val="24"/>
          <w:lang w:eastAsia="zh-CN"/>
        </w:rPr>
        <w:t xml:space="preserve">в </w:t>
      </w:r>
      <w:r w:rsidRPr="00053A3F">
        <w:rPr>
          <w:rFonts w:ascii="Times New Roman" w:eastAsia="Times New Roman" w:hAnsi="Times New Roman" w:cs="Times New Roman"/>
          <w:sz w:val="24"/>
          <w:szCs w:val="24"/>
          <w:lang w:eastAsia="zh-CN"/>
        </w:rPr>
        <w:t>особі  начальника  АРЗ СП ГУ ДСНС України в Хмельницькій області  Савицького Олександра Дмитровича</w:t>
      </w:r>
      <w:r w:rsidRPr="00053A3F">
        <w:rPr>
          <w:rFonts w:ascii="Times New Roman" w:eastAsia="Times New Roman" w:hAnsi="Times New Roman" w:cs="Times New Roman"/>
          <w:b/>
          <w:sz w:val="24"/>
          <w:szCs w:val="24"/>
          <w:lang w:eastAsia="zh-CN"/>
        </w:rPr>
        <w:t>,</w:t>
      </w:r>
      <w:r w:rsidRPr="00053A3F">
        <w:rPr>
          <w:rFonts w:ascii="Times New Roman" w:eastAsia="Times New Roman" w:hAnsi="Times New Roman" w:cs="Times New Roman"/>
          <w:sz w:val="24"/>
          <w:szCs w:val="24"/>
          <w:lang w:eastAsia="zh-CN"/>
        </w:rPr>
        <w:t xml:space="preserve"> що діє на підставі Статуту,</w:t>
      </w:r>
      <w:r w:rsidRPr="00053A3F">
        <w:rPr>
          <w:rFonts w:ascii="Times New Roman" w:eastAsia="Arial Unicode MS" w:hAnsi="Times New Roman" w:cs="Times New Roman"/>
          <w:b/>
          <w:bCs/>
          <w:sz w:val="24"/>
          <w:szCs w:val="24"/>
          <w:lang w:eastAsia="hi-IN" w:bidi="hi-IN"/>
        </w:rPr>
        <w:t>(далі - Замовник)</w:t>
      </w:r>
      <w:r w:rsidRPr="00053A3F">
        <w:rPr>
          <w:rFonts w:ascii="Times New Roman" w:eastAsia="Arial Unicode MS" w:hAnsi="Times New Roman" w:cs="Times New Roman"/>
          <w:sz w:val="24"/>
          <w:szCs w:val="24"/>
          <w:lang w:eastAsia="hi-IN" w:bidi="hi-IN"/>
        </w:rPr>
        <w:t>, з однієї сторони</w:t>
      </w:r>
      <w:r w:rsidR="00E80423">
        <w:rPr>
          <w:rFonts w:ascii="Times New Roman" w:eastAsia="Times New Roman" w:hAnsi="Times New Roman" w:cs="Times New Roman"/>
          <w:kern w:val="2"/>
          <w:sz w:val="24"/>
          <w:szCs w:val="24"/>
          <w:lang w:eastAsia="ar-SA"/>
        </w:rPr>
        <w:t>, та</w:t>
      </w:r>
    </w:p>
    <w:p w:rsidR="00E80423" w:rsidRDefault="00E80423" w:rsidP="00D33D10">
      <w:pPr>
        <w:keepNext/>
        <w:keepLines/>
        <w:widowControl w:val="0"/>
        <w:tabs>
          <w:tab w:val="left" w:pos="9638"/>
        </w:tabs>
        <w:suppressAutoHyphens/>
        <w:autoSpaceDE w:val="0"/>
        <w:spacing w:after="0" w:line="274" w:lineRule="exact"/>
        <w:ind w:right="-1"/>
        <w:jc w:val="both"/>
        <w:outlineLvl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_________________________________________________</w:t>
      </w:r>
      <w:r w:rsidR="00D33D10">
        <w:rPr>
          <w:rFonts w:ascii="Times New Roman" w:eastAsia="Times New Roman" w:hAnsi="Times New Roman" w:cs="Times New Roman"/>
          <w:sz w:val="24"/>
          <w:szCs w:val="24"/>
          <w:lang w:eastAsia="zh-CN"/>
        </w:rPr>
        <w:t>____________________________</w:t>
      </w:r>
      <w:r>
        <w:rPr>
          <w:rFonts w:ascii="Times New Roman" w:eastAsia="Times New Roman" w:hAnsi="Times New Roman" w:cs="Times New Roman"/>
          <w:sz w:val="24"/>
          <w:szCs w:val="24"/>
          <w:lang w:eastAsia="zh-CN"/>
        </w:rPr>
        <w:t>,</w:t>
      </w:r>
    </w:p>
    <w:p w:rsidR="00053A3F" w:rsidRPr="00053A3F" w:rsidRDefault="00E80423" w:rsidP="00D33D10">
      <w:pPr>
        <w:widowControl w:val="0"/>
        <w:suppressAutoHyphens/>
        <w:autoSpaceDE w:val="0"/>
        <w:spacing w:after="0" w:line="240" w:lineRule="auto"/>
        <w:jc w:val="both"/>
        <w:rPr>
          <w:rFonts w:ascii="Times New Roman" w:eastAsia="Arial Unicode MS" w:hAnsi="Times New Roman" w:cs="Times New Roman"/>
          <w:sz w:val="24"/>
          <w:szCs w:val="24"/>
          <w:lang w:eastAsia="hi-IN" w:bidi="hi-IN"/>
        </w:rPr>
      </w:pPr>
      <w:r>
        <w:rPr>
          <w:rFonts w:ascii="Times New Roman" w:eastAsia="Times New Roman" w:hAnsi="Times New Roman" w:cs="Times New Roman"/>
          <w:sz w:val="24"/>
          <w:szCs w:val="24"/>
          <w:lang w:eastAsia="zh-CN"/>
        </w:rPr>
        <w:t xml:space="preserve">що діє на підставі _________________________________ (далі – Постачальник), з іншої сторони, разом – Сторони, </w:t>
      </w:r>
      <w:bookmarkStart w:id="1" w:name="bookmark=id.30j0zll" w:colFirst="0" w:colLast="0"/>
      <w:bookmarkStart w:id="2" w:name="bookmark=id.1fob9te" w:colFirst="0" w:colLast="0"/>
      <w:bookmarkEnd w:id="1"/>
      <w:bookmarkEnd w:id="2"/>
      <w:r w:rsidR="00053A3F" w:rsidRPr="00053A3F">
        <w:rPr>
          <w:rFonts w:ascii="Times New Roman" w:eastAsia="Arial Unicode MS" w:hAnsi="Times New Roman" w:cs="Times New Roman"/>
          <w:sz w:val="24"/>
          <w:szCs w:val="24"/>
          <w:lang w:eastAsia="hi-IN" w:bidi="hi-IN"/>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цей Договір про таке </w:t>
      </w:r>
      <w:r w:rsidR="00053A3F" w:rsidRPr="00053A3F">
        <w:rPr>
          <w:rFonts w:ascii="Times New Roman" w:eastAsia="Arial Unicode MS" w:hAnsi="Times New Roman" w:cs="Times New Roman"/>
          <w:b/>
          <w:bCs/>
          <w:sz w:val="24"/>
          <w:szCs w:val="24"/>
          <w:lang w:eastAsia="hi-IN" w:bidi="hi-IN"/>
        </w:rPr>
        <w:t>(далі - Договір)</w:t>
      </w:r>
      <w:r w:rsidR="00053A3F" w:rsidRPr="00053A3F">
        <w:rPr>
          <w:rFonts w:ascii="Times New Roman" w:eastAsia="Arial Unicode MS" w:hAnsi="Times New Roman" w:cs="Times New Roman"/>
          <w:sz w:val="24"/>
          <w:szCs w:val="24"/>
          <w:lang w:eastAsia="hi-IN" w:bidi="hi-IN"/>
        </w:rPr>
        <w:t>:</w:t>
      </w:r>
    </w:p>
    <w:p w:rsidR="002B7E03" w:rsidRDefault="00B626E2" w:rsidP="00B16A0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 Предмет договору.</w:t>
      </w:r>
    </w:p>
    <w:p w:rsidR="002B7E03" w:rsidRDefault="00B626E2" w:rsidP="00D33D10">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w:t>
      </w:r>
      <w:r w:rsidRPr="00F13DC3">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 xml:space="preserve">строки другій стороні - </w:t>
      </w:r>
      <w:r w:rsidR="00E80423">
        <w:rPr>
          <w:rFonts w:ascii="Times New Roman" w:eastAsia="Times New Roman" w:hAnsi="Times New Roman" w:cs="Times New Roman"/>
          <w:sz w:val="24"/>
          <w:szCs w:val="24"/>
        </w:rPr>
        <w:t>Замовникові</w:t>
      </w:r>
      <w:r w:rsidR="00B446ED">
        <w:rPr>
          <w:rFonts w:ascii="Times New Roman" w:eastAsia="Times New Roman" w:hAnsi="Times New Roman" w:cs="Times New Roman"/>
          <w:sz w:val="24"/>
          <w:szCs w:val="24"/>
        </w:rPr>
        <w:t xml:space="preserve">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а </w:t>
      </w:r>
      <w:r w:rsidR="00E80423">
        <w:rPr>
          <w:rFonts w:ascii="Times New Roman" w:eastAsia="Times New Roman" w:hAnsi="Times New Roman" w:cs="Times New Roman"/>
          <w:sz w:val="24"/>
          <w:szCs w:val="24"/>
        </w:rPr>
        <w:t>Замовник</w:t>
      </w:r>
      <w:r>
        <w:rPr>
          <w:rFonts w:ascii="Times New Roman" w:eastAsia="Times New Roman" w:hAnsi="Times New Roman" w:cs="Times New Roman"/>
          <w:sz w:val="24"/>
          <w:szCs w:val="24"/>
        </w:rPr>
        <w:t xml:space="preserve"> зобов'язується прийняти вказаний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та</w:t>
      </w:r>
      <w:r w:rsidR="00053A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договору про </w:t>
      </w:r>
      <w:r w:rsidRPr="00170688">
        <w:rPr>
          <w:rFonts w:ascii="Times New Roman" w:eastAsia="Times New Roman" w:hAnsi="Times New Roman" w:cs="Times New Roman"/>
          <w:sz w:val="24"/>
          <w:szCs w:val="24"/>
        </w:rPr>
        <w:t>закупівлю</w:t>
      </w:r>
      <w:r w:rsidRPr="001D5AE8">
        <w:rPr>
          <w:rFonts w:ascii="Times New Roman" w:eastAsia="Times New Roman" w:hAnsi="Times New Roman" w:cs="Times New Roman"/>
          <w:sz w:val="24"/>
          <w:szCs w:val="24"/>
        </w:rPr>
        <w:t xml:space="preserve"> (Додаток № 1)</w:t>
      </w:r>
      <w:r w:rsidRPr="001D5AE8">
        <w:rPr>
          <w:rFonts w:ascii="Times New Roman" w:eastAsia="Times New Roman" w:hAnsi="Times New Roman" w:cs="Times New Roman"/>
          <w:b/>
          <w:sz w:val="24"/>
          <w:szCs w:val="24"/>
        </w:rPr>
        <w:t xml:space="preserve">. </w:t>
      </w:r>
    </w:p>
    <w:p w:rsidR="002B7E03" w:rsidRDefault="00B626E2" w:rsidP="00D33D10">
      <w:pPr>
        <w:spacing w:after="0" w:line="240" w:lineRule="auto"/>
        <w:ind w:firstLine="425"/>
        <w:jc w:val="both"/>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sz w:val="24"/>
          <w:szCs w:val="24"/>
        </w:rPr>
        <w:t xml:space="preserve">1.2. Найменування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w:t>
      </w:r>
      <w:r w:rsidR="00053A3F">
        <w:rPr>
          <w:rFonts w:ascii="Times New Roman" w:eastAsia="Times New Roman" w:hAnsi="Times New Roman" w:cs="Times New Roman"/>
          <w:sz w:val="24"/>
          <w:szCs w:val="24"/>
        </w:rPr>
        <w:t xml:space="preserve"> </w:t>
      </w:r>
      <w:r w:rsidR="00E80423" w:rsidRPr="00ED6736">
        <w:rPr>
          <w:rFonts w:ascii="Times New Roman" w:eastAsia="Times New Roman" w:hAnsi="Times New Roman" w:cs="Times New Roman"/>
          <w:b/>
          <w:sz w:val="24"/>
          <w:szCs w:val="24"/>
        </w:rPr>
        <w:t>Фармацевтична продукція</w:t>
      </w:r>
      <w:r w:rsidR="00053A3F">
        <w:rPr>
          <w:rFonts w:ascii="Times New Roman" w:eastAsia="Times New Roman" w:hAnsi="Times New Roman" w:cs="Times New Roman"/>
          <w:b/>
          <w:sz w:val="24"/>
          <w:szCs w:val="24"/>
        </w:rPr>
        <w:t xml:space="preserve"> код за ДК 021:2015 - </w:t>
      </w:r>
      <w:r w:rsidR="00E80423" w:rsidRPr="00ED6736">
        <w:rPr>
          <w:rFonts w:ascii="Times New Roman" w:eastAsia="Times New Roman" w:hAnsi="Times New Roman" w:cs="Times New Roman"/>
          <w:b/>
          <w:sz w:val="24"/>
          <w:szCs w:val="24"/>
        </w:rPr>
        <w:t xml:space="preserve"> </w:t>
      </w:r>
      <w:r w:rsidR="00053A3F" w:rsidRPr="00ED6736">
        <w:rPr>
          <w:rFonts w:ascii="Times New Roman" w:eastAsia="Times New Roman" w:hAnsi="Times New Roman" w:cs="Times New Roman"/>
          <w:b/>
          <w:sz w:val="24"/>
          <w:szCs w:val="24"/>
        </w:rPr>
        <w:t>33600000-6</w:t>
      </w:r>
      <w:r w:rsidR="00053A3F">
        <w:rPr>
          <w:rFonts w:ascii="Times New Roman" w:eastAsia="Times New Roman" w:hAnsi="Times New Roman" w:cs="Times New Roman"/>
          <w:b/>
          <w:sz w:val="24"/>
          <w:szCs w:val="24"/>
        </w:rPr>
        <w:t xml:space="preserve"> «</w:t>
      </w:r>
      <w:r w:rsidR="00053A3F" w:rsidRPr="00053A3F">
        <w:rPr>
          <w:rFonts w:ascii="Times New Roman" w:eastAsia="Times New Roman" w:hAnsi="Times New Roman" w:cs="Times New Roman"/>
          <w:b/>
          <w:sz w:val="24"/>
          <w:szCs w:val="24"/>
        </w:rPr>
        <w:t>Фармацевтична продукція</w:t>
      </w:r>
      <w:r w:rsidR="00053A3F">
        <w:rPr>
          <w:rFonts w:ascii="Times New Roman" w:eastAsia="Times New Roman" w:hAnsi="Times New Roman" w:cs="Times New Roman"/>
          <w:b/>
          <w:sz w:val="24"/>
          <w:szCs w:val="24"/>
        </w:rPr>
        <w:t xml:space="preserve">» </w:t>
      </w:r>
      <w:r w:rsidR="00E80423" w:rsidRPr="00ED673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згідно</w:t>
      </w:r>
      <w:r w:rsidR="00B446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Специфікації</w:t>
      </w:r>
      <w:r>
        <w:rPr>
          <w:rFonts w:ascii="Times New Roman" w:eastAsia="Times New Roman" w:hAnsi="Times New Roman" w:cs="Times New Roman"/>
          <w:b/>
          <w:sz w:val="24"/>
          <w:szCs w:val="24"/>
          <w:shd w:val="clear" w:color="auto" w:fill="FAFAFA"/>
        </w:rPr>
        <w:t>.</w:t>
      </w:r>
    </w:p>
    <w:p w:rsidR="002B7E03" w:rsidRDefault="00B626E2" w:rsidP="00D33D10">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Право власності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та усі ризики пов’язані із цим переходять від Постачальника до </w:t>
      </w:r>
      <w:r w:rsidR="00E80423">
        <w:rPr>
          <w:rFonts w:ascii="Times New Roman" w:eastAsia="Times New Roman" w:hAnsi="Times New Roman" w:cs="Times New Roman"/>
          <w:sz w:val="24"/>
          <w:szCs w:val="24"/>
        </w:rPr>
        <w:t>Замовника</w:t>
      </w:r>
      <w:r>
        <w:rPr>
          <w:rFonts w:ascii="Times New Roman" w:eastAsia="Times New Roman" w:hAnsi="Times New Roman" w:cs="Times New Roman"/>
          <w:sz w:val="24"/>
          <w:szCs w:val="24"/>
        </w:rPr>
        <w:t xml:space="preserve"> в момент фактичного отримання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овару </w:t>
      </w:r>
      <w:r w:rsidR="00170FCD">
        <w:rPr>
          <w:rFonts w:ascii="Times New Roman" w:eastAsia="Times New Roman" w:hAnsi="Times New Roman" w:cs="Times New Roman"/>
          <w:sz w:val="24"/>
          <w:szCs w:val="24"/>
        </w:rPr>
        <w:t>Замовником</w:t>
      </w:r>
      <w:r>
        <w:rPr>
          <w:rFonts w:ascii="Times New Roman" w:eastAsia="Times New Roman" w:hAnsi="Times New Roman" w:cs="Times New Roman"/>
          <w:sz w:val="24"/>
          <w:szCs w:val="24"/>
        </w:rPr>
        <w:t xml:space="preserve"> відповідно до належним чином завірених документів.</w:t>
      </w:r>
    </w:p>
    <w:p w:rsidR="002B7E03" w:rsidRDefault="00B626E2" w:rsidP="00B16A0C">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rsidR="002B7E03" w:rsidRDefault="00B626E2" w:rsidP="00D33D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rsidR="002B7E03" w:rsidRDefault="00B626E2" w:rsidP="00D33D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Товар повинен бути запакований в оригінальну упаковку виробника з нанесенням відповідного маркування,а також належним чином зареєстрований в Україні. </w:t>
      </w:r>
    </w:p>
    <w:p w:rsidR="002B7E03" w:rsidRPr="0078713B" w:rsidRDefault="00030E06" w:rsidP="00D33D10">
      <w:pPr>
        <w:spacing w:after="0" w:line="240" w:lineRule="auto"/>
        <w:ind w:firstLine="426"/>
        <w:jc w:val="both"/>
        <w:rPr>
          <w:rFonts w:ascii="Times New Roman" w:eastAsia="Times New Roman" w:hAnsi="Times New Roman" w:cs="Times New Roman"/>
          <w:sz w:val="24"/>
          <w:szCs w:val="24"/>
        </w:rPr>
      </w:pPr>
      <w:r w:rsidRPr="0078713B">
        <w:rPr>
          <w:rFonts w:ascii="Times New Roman" w:eastAsia="Times New Roman" w:hAnsi="Times New Roman" w:cs="Times New Roman"/>
          <w:sz w:val="24"/>
          <w:szCs w:val="24"/>
        </w:rPr>
        <w:t>2.3.</w:t>
      </w:r>
      <w:r w:rsidR="00053A3F">
        <w:rPr>
          <w:rFonts w:ascii="Times New Roman" w:eastAsia="Times New Roman" w:hAnsi="Times New Roman" w:cs="Times New Roman"/>
          <w:sz w:val="24"/>
          <w:szCs w:val="24"/>
        </w:rPr>
        <w:t xml:space="preserve"> </w:t>
      </w:r>
      <w:r w:rsidR="00ED6736" w:rsidRPr="00ED6736">
        <w:rPr>
          <w:rFonts w:ascii="Times New Roman" w:eastAsia="Times New Roman" w:hAnsi="Times New Roman" w:cs="Times New Roman"/>
          <w:sz w:val="24"/>
          <w:szCs w:val="24"/>
        </w:rPr>
        <w:t>З метою запобігання закупівлі фальсифікатів лікарських засобів та отримання гарантій на</w:t>
      </w:r>
      <w:r w:rsidR="002A34E9">
        <w:rPr>
          <w:rFonts w:ascii="Times New Roman" w:eastAsia="Times New Roman" w:hAnsi="Times New Roman" w:cs="Times New Roman"/>
          <w:sz w:val="24"/>
          <w:szCs w:val="24"/>
        </w:rPr>
        <w:t xml:space="preserve"> </w:t>
      </w:r>
      <w:r w:rsidR="00ED6736" w:rsidRPr="00ED6736">
        <w:rPr>
          <w:rFonts w:ascii="Times New Roman" w:eastAsia="Times New Roman" w:hAnsi="Times New Roman" w:cs="Times New Roman"/>
          <w:sz w:val="24"/>
          <w:szCs w:val="24"/>
        </w:rPr>
        <w:t>своєчасне постачання товару у необхідній кількості та якості, на момент укладення договору</w:t>
      </w:r>
      <w:r w:rsidR="002A34E9">
        <w:rPr>
          <w:rFonts w:ascii="Times New Roman" w:eastAsia="Times New Roman" w:hAnsi="Times New Roman" w:cs="Times New Roman"/>
          <w:sz w:val="24"/>
          <w:szCs w:val="24"/>
        </w:rPr>
        <w:t xml:space="preserve"> </w:t>
      </w:r>
      <w:r w:rsidR="00ED6736" w:rsidRPr="00ED6736">
        <w:rPr>
          <w:rFonts w:ascii="Times New Roman" w:eastAsia="Times New Roman" w:hAnsi="Times New Roman" w:cs="Times New Roman"/>
          <w:sz w:val="24"/>
          <w:szCs w:val="24"/>
        </w:rPr>
        <w:t xml:space="preserve">надається </w:t>
      </w:r>
      <w:r w:rsidR="00DB02CB">
        <w:rPr>
          <w:rFonts w:ascii="Times New Roman" w:eastAsia="Times New Roman" w:hAnsi="Times New Roman" w:cs="Times New Roman"/>
          <w:sz w:val="24"/>
          <w:szCs w:val="24"/>
        </w:rPr>
        <w:t xml:space="preserve">сканована копія </w:t>
      </w:r>
      <w:r w:rsidR="00ED6736" w:rsidRPr="00ED6736">
        <w:rPr>
          <w:rFonts w:ascii="Times New Roman" w:eastAsia="Times New Roman" w:hAnsi="Times New Roman" w:cs="Times New Roman"/>
          <w:sz w:val="24"/>
          <w:szCs w:val="24"/>
        </w:rPr>
        <w:t>оригінал</w:t>
      </w:r>
      <w:r w:rsidR="00DB02CB">
        <w:rPr>
          <w:rFonts w:ascii="Times New Roman" w:eastAsia="Times New Roman" w:hAnsi="Times New Roman" w:cs="Times New Roman"/>
          <w:sz w:val="24"/>
          <w:szCs w:val="24"/>
        </w:rPr>
        <w:t>у</w:t>
      </w:r>
      <w:r w:rsidR="00ED6736" w:rsidRPr="00ED6736">
        <w:rPr>
          <w:rFonts w:ascii="Times New Roman" w:eastAsia="Times New Roman" w:hAnsi="Times New Roman" w:cs="Times New Roman"/>
          <w:sz w:val="24"/>
          <w:szCs w:val="24"/>
        </w:rPr>
        <w:t xml:space="preserve"> гарантійного листа виробника або його офіційного представника/філії</w:t>
      </w:r>
      <w:r w:rsidR="002A34E9">
        <w:rPr>
          <w:rFonts w:ascii="Times New Roman" w:eastAsia="Times New Roman" w:hAnsi="Times New Roman" w:cs="Times New Roman"/>
          <w:sz w:val="24"/>
          <w:szCs w:val="24"/>
        </w:rPr>
        <w:t xml:space="preserve"> </w:t>
      </w:r>
      <w:r w:rsidR="00ED6736" w:rsidRPr="00ED6736">
        <w:rPr>
          <w:rFonts w:ascii="Times New Roman" w:eastAsia="Times New Roman" w:hAnsi="Times New Roman" w:cs="Times New Roman"/>
          <w:sz w:val="24"/>
          <w:szCs w:val="24"/>
        </w:rPr>
        <w:t>виробника (якщо їх відповідні повноваження поширюються на територію України), заявника</w:t>
      </w:r>
      <w:r w:rsidR="002A34E9">
        <w:rPr>
          <w:rFonts w:ascii="Times New Roman" w:eastAsia="Times New Roman" w:hAnsi="Times New Roman" w:cs="Times New Roman"/>
          <w:sz w:val="24"/>
          <w:szCs w:val="24"/>
        </w:rPr>
        <w:t xml:space="preserve"> </w:t>
      </w:r>
      <w:r w:rsidR="00ED6736" w:rsidRPr="00ED6736">
        <w:rPr>
          <w:rFonts w:ascii="Times New Roman" w:eastAsia="Times New Roman" w:hAnsi="Times New Roman" w:cs="Times New Roman"/>
          <w:sz w:val="24"/>
          <w:szCs w:val="24"/>
        </w:rPr>
        <w:t>державної реєстрації, офіційного дистриб’ютора (з наданням підтверджуючих документів щодо</w:t>
      </w:r>
      <w:r w:rsidR="002A34E9">
        <w:rPr>
          <w:rFonts w:ascii="Times New Roman" w:eastAsia="Times New Roman" w:hAnsi="Times New Roman" w:cs="Times New Roman"/>
          <w:sz w:val="24"/>
          <w:szCs w:val="24"/>
        </w:rPr>
        <w:t xml:space="preserve"> </w:t>
      </w:r>
      <w:r w:rsidR="00ED6736" w:rsidRPr="00ED6736">
        <w:rPr>
          <w:rFonts w:ascii="Times New Roman" w:eastAsia="Times New Roman" w:hAnsi="Times New Roman" w:cs="Times New Roman"/>
          <w:sz w:val="24"/>
          <w:szCs w:val="24"/>
        </w:rPr>
        <w:t>таких повноважень для представника, представництва, філії виробника, офіційного дистриб’ютора</w:t>
      </w:r>
      <w:r w:rsidR="002A34E9">
        <w:rPr>
          <w:rFonts w:ascii="Times New Roman" w:eastAsia="Times New Roman" w:hAnsi="Times New Roman" w:cs="Times New Roman"/>
          <w:sz w:val="24"/>
          <w:szCs w:val="24"/>
        </w:rPr>
        <w:t xml:space="preserve"> </w:t>
      </w:r>
      <w:r w:rsidR="00ED6736" w:rsidRPr="00ED6736">
        <w:rPr>
          <w:rFonts w:ascii="Times New Roman" w:eastAsia="Times New Roman" w:hAnsi="Times New Roman" w:cs="Times New Roman"/>
          <w:sz w:val="24"/>
          <w:szCs w:val="24"/>
        </w:rPr>
        <w:t xml:space="preserve">у вигляді довіреностей, </w:t>
      </w:r>
      <w:proofErr w:type="spellStart"/>
      <w:r w:rsidR="00ED6736" w:rsidRPr="00ED6736">
        <w:rPr>
          <w:rFonts w:ascii="Times New Roman" w:eastAsia="Times New Roman" w:hAnsi="Times New Roman" w:cs="Times New Roman"/>
          <w:sz w:val="24"/>
          <w:szCs w:val="24"/>
        </w:rPr>
        <w:t>авторизаційних</w:t>
      </w:r>
      <w:proofErr w:type="spellEnd"/>
      <w:r w:rsidR="00ED6736" w:rsidRPr="00ED6736">
        <w:rPr>
          <w:rFonts w:ascii="Times New Roman" w:eastAsia="Times New Roman" w:hAnsi="Times New Roman" w:cs="Times New Roman"/>
          <w:sz w:val="24"/>
          <w:szCs w:val="24"/>
        </w:rPr>
        <w:t xml:space="preserve"> листів щодо представництва/</w:t>
      </w:r>
      <w:proofErr w:type="spellStart"/>
      <w:r w:rsidR="00ED6736" w:rsidRPr="00ED6736">
        <w:rPr>
          <w:rFonts w:ascii="Times New Roman" w:eastAsia="Times New Roman" w:hAnsi="Times New Roman" w:cs="Times New Roman"/>
          <w:sz w:val="24"/>
          <w:szCs w:val="24"/>
        </w:rPr>
        <w:t>дистриб’юції</w:t>
      </w:r>
      <w:proofErr w:type="spellEnd"/>
      <w:r w:rsidR="00ED6736" w:rsidRPr="00ED6736">
        <w:rPr>
          <w:rFonts w:ascii="Times New Roman" w:eastAsia="Times New Roman" w:hAnsi="Times New Roman" w:cs="Times New Roman"/>
          <w:sz w:val="24"/>
          <w:szCs w:val="24"/>
        </w:rPr>
        <w:t>), яким</w:t>
      </w:r>
      <w:r w:rsidR="002A34E9">
        <w:rPr>
          <w:rFonts w:ascii="Times New Roman" w:eastAsia="Times New Roman" w:hAnsi="Times New Roman" w:cs="Times New Roman"/>
          <w:sz w:val="24"/>
          <w:szCs w:val="24"/>
        </w:rPr>
        <w:t xml:space="preserve"> </w:t>
      </w:r>
      <w:r w:rsidR="00ED6736" w:rsidRPr="00ED6736">
        <w:rPr>
          <w:rFonts w:ascii="Times New Roman" w:eastAsia="Times New Roman" w:hAnsi="Times New Roman" w:cs="Times New Roman"/>
          <w:sz w:val="24"/>
          <w:szCs w:val="24"/>
        </w:rPr>
        <w:t>підтверджується можливість поставки товару, кількість я</w:t>
      </w:r>
      <w:r w:rsidR="00187C3C">
        <w:rPr>
          <w:rFonts w:ascii="Times New Roman" w:eastAsia="Times New Roman" w:hAnsi="Times New Roman" w:cs="Times New Roman"/>
          <w:sz w:val="24"/>
          <w:szCs w:val="24"/>
        </w:rPr>
        <w:t>кого становить або перевищує 20</w:t>
      </w:r>
      <w:r w:rsidR="002A34E9">
        <w:rPr>
          <w:rFonts w:ascii="Times New Roman" w:eastAsia="Times New Roman" w:hAnsi="Times New Roman" w:cs="Times New Roman"/>
          <w:sz w:val="24"/>
          <w:szCs w:val="24"/>
        </w:rPr>
        <w:t xml:space="preserve"> </w:t>
      </w:r>
      <w:r w:rsidR="00ED6736" w:rsidRPr="00ED6736">
        <w:rPr>
          <w:rFonts w:ascii="Times New Roman" w:eastAsia="Times New Roman" w:hAnsi="Times New Roman" w:cs="Times New Roman"/>
          <w:sz w:val="24"/>
          <w:szCs w:val="24"/>
        </w:rPr>
        <w:t>одиниць виміру</w:t>
      </w:r>
      <w:r w:rsidR="00016F10">
        <w:rPr>
          <w:rFonts w:ascii="Times New Roman" w:eastAsia="Times New Roman" w:hAnsi="Times New Roman" w:cs="Times New Roman"/>
          <w:sz w:val="24"/>
          <w:szCs w:val="24"/>
        </w:rPr>
        <w:t xml:space="preserve"> (форми пакування)</w:t>
      </w:r>
      <w:r w:rsidR="00ED6736" w:rsidRPr="00ED6736">
        <w:rPr>
          <w:rFonts w:ascii="Times New Roman" w:eastAsia="Times New Roman" w:hAnsi="Times New Roman" w:cs="Times New Roman"/>
          <w:sz w:val="24"/>
          <w:szCs w:val="24"/>
        </w:rPr>
        <w:t xml:space="preserve"> у кількості, якості та в терміни, визначеними договором про закупівлю.</w:t>
      </w:r>
      <w:r w:rsidR="002A34E9">
        <w:rPr>
          <w:rFonts w:ascii="Times New Roman" w:eastAsia="Times New Roman" w:hAnsi="Times New Roman" w:cs="Times New Roman"/>
          <w:sz w:val="24"/>
          <w:szCs w:val="24"/>
        </w:rPr>
        <w:t xml:space="preserve"> </w:t>
      </w:r>
      <w:r w:rsidR="00ED6736" w:rsidRPr="00ED6736">
        <w:rPr>
          <w:rFonts w:ascii="Times New Roman" w:eastAsia="Times New Roman" w:hAnsi="Times New Roman" w:cs="Times New Roman"/>
          <w:sz w:val="24"/>
          <w:szCs w:val="24"/>
        </w:rPr>
        <w:t>Гарантійний лист/</w:t>
      </w:r>
      <w:proofErr w:type="spellStart"/>
      <w:r w:rsidR="00ED6736" w:rsidRPr="00ED6736">
        <w:rPr>
          <w:rFonts w:ascii="Times New Roman" w:eastAsia="Times New Roman" w:hAnsi="Times New Roman" w:cs="Times New Roman"/>
          <w:sz w:val="24"/>
          <w:szCs w:val="24"/>
        </w:rPr>
        <w:t>авторизаційний</w:t>
      </w:r>
      <w:proofErr w:type="spellEnd"/>
      <w:r w:rsidR="00ED6736" w:rsidRPr="00ED6736">
        <w:rPr>
          <w:rFonts w:ascii="Times New Roman" w:eastAsia="Times New Roman" w:hAnsi="Times New Roman" w:cs="Times New Roman"/>
          <w:sz w:val="24"/>
          <w:szCs w:val="24"/>
        </w:rPr>
        <w:t xml:space="preserve"> лист повинен місити назву замовника, номер оголошення про</w:t>
      </w:r>
      <w:r w:rsidR="00B446ED">
        <w:rPr>
          <w:rFonts w:ascii="Times New Roman" w:eastAsia="Times New Roman" w:hAnsi="Times New Roman" w:cs="Times New Roman"/>
          <w:sz w:val="24"/>
          <w:szCs w:val="24"/>
        </w:rPr>
        <w:t xml:space="preserve"> </w:t>
      </w:r>
      <w:r w:rsidR="00ED6736" w:rsidRPr="00ED6736">
        <w:rPr>
          <w:rFonts w:ascii="Times New Roman" w:eastAsia="Times New Roman" w:hAnsi="Times New Roman" w:cs="Times New Roman"/>
          <w:sz w:val="24"/>
          <w:szCs w:val="24"/>
        </w:rPr>
        <w:t>закупівлю та кількість товару. Сторонами підписується Реєстр гарантійних листів виробників, або</w:t>
      </w:r>
      <w:r w:rsidR="002A34E9">
        <w:rPr>
          <w:rFonts w:ascii="Times New Roman" w:eastAsia="Times New Roman" w:hAnsi="Times New Roman" w:cs="Times New Roman"/>
          <w:sz w:val="24"/>
          <w:szCs w:val="24"/>
        </w:rPr>
        <w:t xml:space="preserve"> </w:t>
      </w:r>
      <w:r w:rsidR="00ED6736" w:rsidRPr="00ED6736">
        <w:rPr>
          <w:rFonts w:ascii="Times New Roman" w:eastAsia="Times New Roman" w:hAnsi="Times New Roman" w:cs="Times New Roman"/>
          <w:sz w:val="24"/>
          <w:szCs w:val="24"/>
        </w:rPr>
        <w:t>їх офіційних представників/філій виробників, заявників державної реєстрації, який становить</w:t>
      </w:r>
      <w:r w:rsidR="002A34E9">
        <w:rPr>
          <w:rFonts w:ascii="Times New Roman" w:eastAsia="Times New Roman" w:hAnsi="Times New Roman" w:cs="Times New Roman"/>
          <w:sz w:val="24"/>
          <w:szCs w:val="24"/>
        </w:rPr>
        <w:t xml:space="preserve"> </w:t>
      </w:r>
      <w:r w:rsidR="00ED6736" w:rsidRPr="00ED6736">
        <w:rPr>
          <w:rFonts w:ascii="Times New Roman" w:eastAsia="Times New Roman" w:hAnsi="Times New Roman" w:cs="Times New Roman"/>
          <w:sz w:val="24"/>
          <w:szCs w:val="24"/>
        </w:rPr>
        <w:t>невід’ємну частину цього Договору (Додаток №2).</w:t>
      </w:r>
      <w:r w:rsidR="001D5AE8" w:rsidRPr="0078713B">
        <w:rPr>
          <w:rFonts w:ascii="Times New Roman" w:eastAsia="Times New Roman" w:hAnsi="Times New Roman" w:cs="Times New Roman"/>
          <w:sz w:val="24"/>
          <w:szCs w:val="24"/>
        </w:rPr>
        <w:t xml:space="preserve"> Гарантійний лист повинен містити посилання на повну назву </w:t>
      </w:r>
      <w:r w:rsidR="001D5AE8" w:rsidRPr="0078713B">
        <w:rPr>
          <w:rFonts w:ascii="Times New Roman" w:eastAsia="Times New Roman" w:hAnsi="Times New Roman" w:cs="Times New Roman"/>
          <w:b/>
          <w:bCs/>
          <w:sz w:val="24"/>
          <w:szCs w:val="24"/>
          <w:lang w:val="ru-RU"/>
        </w:rPr>
        <w:t>П</w:t>
      </w:r>
      <w:proofErr w:type="spellStart"/>
      <w:r w:rsidR="001D5AE8" w:rsidRPr="0078713B">
        <w:rPr>
          <w:rFonts w:ascii="Times New Roman" w:eastAsia="Times New Roman" w:hAnsi="Times New Roman" w:cs="Times New Roman"/>
          <w:b/>
          <w:sz w:val="24"/>
          <w:szCs w:val="24"/>
        </w:rPr>
        <w:t>остачальника</w:t>
      </w:r>
      <w:proofErr w:type="spellEnd"/>
      <w:r w:rsidR="001D5AE8" w:rsidRPr="0078713B">
        <w:rPr>
          <w:rFonts w:ascii="Times New Roman" w:eastAsia="Times New Roman" w:hAnsi="Times New Roman" w:cs="Times New Roman"/>
          <w:sz w:val="24"/>
          <w:szCs w:val="24"/>
        </w:rPr>
        <w:t>, ідентифікатор закупівлі</w:t>
      </w:r>
      <w:r w:rsidR="00C653B2" w:rsidRPr="0078713B">
        <w:rPr>
          <w:rFonts w:ascii="Times New Roman" w:eastAsia="Times New Roman" w:hAnsi="Times New Roman" w:cs="Times New Roman"/>
          <w:sz w:val="24"/>
          <w:szCs w:val="24"/>
        </w:rPr>
        <w:t>, назву предмету закупівлі</w:t>
      </w:r>
      <w:r w:rsidR="001D5AE8" w:rsidRPr="0078713B">
        <w:rPr>
          <w:rFonts w:ascii="Times New Roman" w:eastAsia="Times New Roman" w:hAnsi="Times New Roman" w:cs="Times New Roman"/>
          <w:sz w:val="24"/>
          <w:szCs w:val="24"/>
        </w:rPr>
        <w:t xml:space="preserve"> та повинен адресуватися </w:t>
      </w:r>
      <w:r w:rsidR="00E80423">
        <w:rPr>
          <w:rFonts w:ascii="Times New Roman" w:eastAsia="Times New Roman" w:hAnsi="Times New Roman" w:cs="Times New Roman"/>
          <w:b/>
          <w:bCs/>
          <w:sz w:val="24"/>
          <w:szCs w:val="24"/>
        </w:rPr>
        <w:t>Замовникові</w:t>
      </w:r>
      <w:r w:rsidR="001D5AE8" w:rsidRPr="0078713B">
        <w:rPr>
          <w:rFonts w:ascii="Times New Roman" w:eastAsia="Times New Roman" w:hAnsi="Times New Roman" w:cs="Times New Roman"/>
          <w:sz w:val="24"/>
          <w:szCs w:val="24"/>
        </w:rPr>
        <w:t xml:space="preserve">. Сторонами підписується Реєстр </w:t>
      </w:r>
      <w:r w:rsidR="005B5F83" w:rsidRPr="0078713B">
        <w:rPr>
          <w:rFonts w:ascii="Times New Roman" w:eastAsia="Times New Roman" w:hAnsi="Times New Roman" w:cs="Times New Roman"/>
          <w:sz w:val="24"/>
          <w:szCs w:val="24"/>
        </w:rPr>
        <w:t xml:space="preserve">даних </w:t>
      </w:r>
      <w:r w:rsidR="001D5AE8" w:rsidRPr="0078713B">
        <w:rPr>
          <w:rFonts w:ascii="Times New Roman" w:eastAsia="Times New Roman" w:hAnsi="Times New Roman" w:cs="Times New Roman"/>
          <w:sz w:val="24"/>
          <w:szCs w:val="24"/>
        </w:rPr>
        <w:t>гарантійних</w:t>
      </w:r>
      <w:r w:rsidR="00531FC2" w:rsidRPr="0078713B">
        <w:rPr>
          <w:rFonts w:ascii="Times New Roman" w:eastAsia="Times New Roman" w:hAnsi="Times New Roman" w:cs="Times New Roman"/>
          <w:sz w:val="24"/>
          <w:szCs w:val="24"/>
        </w:rPr>
        <w:t xml:space="preserve"> листів</w:t>
      </w:r>
      <w:r w:rsidR="001D5AE8" w:rsidRPr="0078713B">
        <w:rPr>
          <w:rFonts w:ascii="Times New Roman" w:eastAsia="Times New Roman" w:hAnsi="Times New Roman" w:cs="Times New Roman"/>
          <w:sz w:val="24"/>
          <w:szCs w:val="24"/>
        </w:rPr>
        <w:t>, який є невід’ємн</w:t>
      </w:r>
      <w:r w:rsidR="00772D2E" w:rsidRPr="0078713B">
        <w:rPr>
          <w:rFonts w:ascii="Times New Roman" w:eastAsia="Times New Roman" w:hAnsi="Times New Roman" w:cs="Times New Roman"/>
          <w:sz w:val="24"/>
          <w:szCs w:val="24"/>
        </w:rPr>
        <w:t>ою</w:t>
      </w:r>
      <w:r w:rsidR="001D5AE8" w:rsidRPr="0078713B">
        <w:rPr>
          <w:rFonts w:ascii="Times New Roman" w:eastAsia="Times New Roman" w:hAnsi="Times New Roman" w:cs="Times New Roman"/>
          <w:sz w:val="24"/>
          <w:szCs w:val="24"/>
        </w:rPr>
        <w:t xml:space="preserve"> частин</w:t>
      </w:r>
      <w:r w:rsidR="00772D2E" w:rsidRPr="0078713B">
        <w:rPr>
          <w:rFonts w:ascii="Times New Roman" w:eastAsia="Times New Roman" w:hAnsi="Times New Roman" w:cs="Times New Roman"/>
          <w:sz w:val="24"/>
          <w:szCs w:val="24"/>
        </w:rPr>
        <w:t>ою</w:t>
      </w:r>
      <w:r w:rsidR="001D5AE8" w:rsidRPr="0078713B">
        <w:rPr>
          <w:rFonts w:ascii="Times New Roman" w:eastAsia="Times New Roman" w:hAnsi="Times New Roman" w:cs="Times New Roman"/>
          <w:sz w:val="24"/>
          <w:szCs w:val="24"/>
        </w:rPr>
        <w:t xml:space="preserve"> цього Договору </w:t>
      </w:r>
      <w:r w:rsidR="001D5AE8" w:rsidRPr="0078713B">
        <w:rPr>
          <w:rFonts w:ascii="Times New Roman" w:eastAsia="Times New Roman" w:hAnsi="Times New Roman" w:cs="Times New Roman"/>
          <w:sz w:val="24"/>
          <w:szCs w:val="24"/>
        </w:rPr>
        <w:lastRenderedPageBreak/>
        <w:t>(Додаток №2)</w:t>
      </w:r>
      <w:r w:rsidR="00977EA6">
        <w:rPr>
          <w:rFonts w:ascii="Times New Roman" w:eastAsia="Times New Roman" w:hAnsi="Times New Roman" w:cs="Times New Roman"/>
          <w:sz w:val="24"/>
          <w:szCs w:val="24"/>
        </w:rPr>
        <w:t xml:space="preserve"> (ненадання гарантійних листів вважається відмовою Постачальника від укладення договору)</w:t>
      </w:r>
      <w:r w:rsidR="001D5AE8" w:rsidRPr="0078713B">
        <w:rPr>
          <w:rFonts w:ascii="Times New Roman" w:eastAsia="Times New Roman" w:hAnsi="Times New Roman" w:cs="Times New Roman"/>
          <w:sz w:val="24"/>
          <w:szCs w:val="24"/>
        </w:rPr>
        <w:t>.</w:t>
      </w:r>
    </w:p>
    <w:p w:rsidR="002B7E03" w:rsidRPr="0078713B" w:rsidRDefault="00B626E2" w:rsidP="00D33D10">
      <w:pPr>
        <w:spacing w:after="0" w:line="240" w:lineRule="auto"/>
        <w:ind w:firstLine="426"/>
        <w:jc w:val="both"/>
        <w:rPr>
          <w:rFonts w:ascii="Times New Roman" w:eastAsia="Times New Roman" w:hAnsi="Times New Roman" w:cs="Times New Roman"/>
          <w:sz w:val="24"/>
          <w:szCs w:val="24"/>
        </w:rPr>
      </w:pPr>
      <w:r w:rsidRPr="0078713B">
        <w:rPr>
          <w:rFonts w:ascii="Times New Roman" w:eastAsia="Times New Roman" w:hAnsi="Times New Roman" w:cs="Times New Roman"/>
          <w:sz w:val="24"/>
          <w:szCs w:val="24"/>
        </w:rPr>
        <w:t xml:space="preserve">2.4. Строк придатності Товару на момент факту приймання Товару на склад </w:t>
      </w:r>
      <w:r w:rsidR="00E80423">
        <w:rPr>
          <w:rFonts w:ascii="Times New Roman" w:eastAsia="Times New Roman" w:hAnsi="Times New Roman" w:cs="Times New Roman"/>
          <w:sz w:val="24"/>
          <w:szCs w:val="24"/>
        </w:rPr>
        <w:t>Замовника</w:t>
      </w:r>
      <w:r w:rsidRPr="0078713B">
        <w:rPr>
          <w:rFonts w:ascii="Times New Roman" w:eastAsia="Times New Roman" w:hAnsi="Times New Roman" w:cs="Times New Roman"/>
          <w:sz w:val="24"/>
          <w:szCs w:val="24"/>
        </w:rPr>
        <w:t xml:space="preserve"> повинен становити не менше як </w:t>
      </w:r>
      <w:r w:rsidR="00D41188" w:rsidRPr="0078713B">
        <w:rPr>
          <w:rFonts w:ascii="Times New Roman" w:eastAsia="Times New Roman" w:hAnsi="Times New Roman" w:cs="Times New Roman"/>
          <w:sz w:val="24"/>
          <w:szCs w:val="24"/>
        </w:rPr>
        <w:t>7</w:t>
      </w:r>
      <w:r w:rsidRPr="0078713B">
        <w:rPr>
          <w:rFonts w:ascii="Times New Roman" w:eastAsia="Times New Roman" w:hAnsi="Times New Roman" w:cs="Times New Roman"/>
          <w:sz w:val="24"/>
          <w:szCs w:val="24"/>
        </w:rPr>
        <w:t>0% від загального терміну придатності</w:t>
      </w:r>
      <w:r w:rsidR="002A34E9">
        <w:rPr>
          <w:rFonts w:ascii="Times New Roman" w:eastAsia="Times New Roman" w:hAnsi="Times New Roman" w:cs="Times New Roman"/>
          <w:sz w:val="24"/>
          <w:szCs w:val="24"/>
        </w:rPr>
        <w:t xml:space="preserve"> </w:t>
      </w:r>
      <w:r w:rsidR="00D41188" w:rsidRPr="0078713B">
        <w:rPr>
          <w:rFonts w:ascii="Times New Roman" w:eastAsia="Times New Roman" w:hAnsi="Times New Roman" w:cs="Times New Roman"/>
          <w:sz w:val="24"/>
          <w:szCs w:val="24"/>
        </w:rPr>
        <w:t>або 12 місяців від загального строку придатності, визначеного виробником</w:t>
      </w:r>
      <w:r w:rsidRPr="0078713B">
        <w:rPr>
          <w:rFonts w:ascii="Times New Roman" w:eastAsia="Times New Roman" w:hAnsi="Times New Roman" w:cs="Times New Roman"/>
          <w:sz w:val="24"/>
          <w:szCs w:val="24"/>
        </w:rPr>
        <w:t>.</w:t>
      </w:r>
    </w:p>
    <w:p w:rsidR="002B7E03" w:rsidRPr="0078713B" w:rsidRDefault="00B626E2" w:rsidP="00D33D10">
      <w:pPr>
        <w:spacing w:after="0" w:line="240" w:lineRule="auto"/>
        <w:ind w:firstLine="426"/>
        <w:jc w:val="both"/>
        <w:rPr>
          <w:rFonts w:ascii="Times New Roman" w:eastAsia="Times New Roman" w:hAnsi="Times New Roman" w:cs="Times New Roman"/>
          <w:sz w:val="24"/>
          <w:szCs w:val="24"/>
        </w:rPr>
      </w:pPr>
      <w:r w:rsidRPr="0078713B">
        <w:rPr>
          <w:rFonts w:ascii="Times New Roman" w:eastAsia="Times New Roman" w:hAnsi="Times New Roman" w:cs="Times New Roman"/>
          <w:sz w:val="24"/>
          <w:szCs w:val="24"/>
        </w:rPr>
        <w:t>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w:t>
      </w:r>
      <w:r w:rsidR="00053A3F">
        <w:rPr>
          <w:rFonts w:ascii="Times New Roman" w:eastAsia="Times New Roman" w:hAnsi="Times New Roman" w:cs="Times New Roman"/>
          <w:sz w:val="24"/>
          <w:szCs w:val="24"/>
        </w:rPr>
        <w:t xml:space="preserve"> </w:t>
      </w:r>
      <w:r w:rsidRPr="0078713B">
        <w:rPr>
          <w:rFonts w:ascii="Times New Roman" w:eastAsia="Times New Roman" w:hAnsi="Times New Roman" w:cs="Times New Roman"/>
          <w:sz w:val="24"/>
          <w:szCs w:val="24"/>
        </w:rPr>
        <w:t xml:space="preserve">робочих днів </w:t>
      </w:r>
    </w:p>
    <w:p w:rsidR="002B7E03" w:rsidRDefault="00B626E2" w:rsidP="00D33D10">
      <w:pPr>
        <w:spacing w:after="0" w:line="240" w:lineRule="auto"/>
        <w:ind w:firstLine="426"/>
        <w:jc w:val="both"/>
        <w:rPr>
          <w:rFonts w:ascii="Times New Roman" w:eastAsia="Times New Roman" w:hAnsi="Times New Roman" w:cs="Times New Roman"/>
          <w:sz w:val="24"/>
          <w:szCs w:val="24"/>
        </w:rPr>
      </w:pPr>
      <w:r w:rsidRPr="0078713B">
        <w:rPr>
          <w:rFonts w:ascii="Times New Roman" w:eastAsia="Times New Roman" w:hAnsi="Times New Roman" w:cs="Times New Roman"/>
          <w:sz w:val="24"/>
          <w:szCs w:val="24"/>
        </w:rPr>
        <w:t xml:space="preserve">Всі витрати, пов’язані із заміною дефектного Товару, чи </w:t>
      </w:r>
      <w:r w:rsidR="00E6508E" w:rsidRPr="0078713B">
        <w:rPr>
          <w:rFonts w:ascii="Times New Roman" w:eastAsia="Times New Roman" w:hAnsi="Times New Roman" w:cs="Times New Roman"/>
          <w:sz w:val="24"/>
          <w:szCs w:val="24"/>
        </w:rPr>
        <w:t>Т</w:t>
      </w:r>
      <w:r w:rsidRPr="0078713B">
        <w:rPr>
          <w:rFonts w:ascii="Times New Roman" w:eastAsia="Times New Roman" w:hAnsi="Times New Roman" w:cs="Times New Roman"/>
          <w:sz w:val="24"/>
          <w:szCs w:val="24"/>
        </w:rPr>
        <w:t>овару неналежної якості, не</w:t>
      </w:r>
      <w:r>
        <w:rPr>
          <w:rFonts w:ascii="Times New Roman" w:eastAsia="Times New Roman" w:hAnsi="Times New Roman" w:cs="Times New Roman"/>
          <w:sz w:val="24"/>
          <w:szCs w:val="24"/>
        </w:rPr>
        <w:t>се Постачальник.</w:t>
      </w:r>
    </w:p>
    <w:p w:rsidR="002B7E03" w:rsidRDefault="00B626E2" w:rsidP="00D33D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B446ED" w:rsidRDefault="00B626E2" w:rsidP="00D33D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w:t>
      </w:r>
      <w:r w:rsidR="00170FCD">
        <w:rPr>
          <w:rFonts w:ascii="Times New Roman" w:eastAsia="Times New Roman" w:hAnsi="Times New Roman" w:cs="Times New Roman"/>
          <w:sz w:val="24"/>
          <w:szCs w:val="24"/>
        </w:rPr>
        <w:t>Замовнику</w:t>
      </w:r>
      <w:r>
        <w:rPr>
          <w:rFonts w:ascii="Times New Roman" w:eastAsia="Times New Roman" w:hAnsi="Times New Roman" w:cs="Times New Roman"/>
          <w:sz w:val="24"/>
          <w:szCs w:val="24"/>
        </w:rPr>
        <w:t xml:space="preserve"> вважати, що це товар неналежної якості, на момент поставки Товару </w:t>
      </w:r>
      <w:r w:rsidR="00170FCD">
        <w:rPr>
          <w:rFonts w:ascii="Times New Roman" w:eastAsia="Times New Roman" w:hAnsi="Times New Roman" w:cs="Times New Roman"/>
          <w:sz w:val="24"/>
          <w:szCs w:val="24"/>
        </w:rPr>
        <w:t>Замовникові</w:t>
      </w:r>
      <w:r>
        <w:rPr>
          <w:rFonts w:ascii="Times New Roman" w:eastAsia="Times New Roman" w:hAnsi="Times New Roman" w:cs="Times New Roman"/>
          <w:sz w:val="24"/>
          <w:szCs w:val="24"/>
        </w:rPr>
        <w:t>, Постачальник зобов’язується замі</w:t>
      </w:r>
      <w:r w:rsidR="00F76301">
        <w:rPr>
          <w:rFonts w:ascii="Times New Roman" w:eastAsia="Times New Roman" w:hAnsi="Times New Roman" w:cs="Times New Roman"/>
          <w:sz w:val="24"/>
          <w:szCs w:val="24"/>
        </w:rPr>
        <w:t>ни</w:t>
      </w:r>
      <w:r>
        <w:rPr>
          <w:rFonts w:ascii="Times New Roman" w:eastAsia="Times New Roman" w:hAnsi="Times New Roman" w:cs="Times New Roman"/>
          <w:sz w:val="24"/>
          <w:szCs w:val="24"/>
        </w:rPr>
        <w:t>ти такий Товар упродовж 3 робочих днів.</w:t>
      </w:r>
    </w:p>
    <w:p w:rsidR="00B446ED" w:rsidRPr="002A34E9" w:rsidRDefault="00B446ED" w:rsidP="00D33D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У разі поставки </w:t>
      </w:r>
      <w:r>
        <w:rPr>
          <w:rFonts w:ascii="Times New Roman" w:hAnsi="Times New Roman"/>
          <w:sz w:val="24"/>
          <w:szCs w:val="24"/>
          <w:lang w:eastAsia="zh-CN"/>
        </w:rPr>
        <w:t>еквіваленту</w:t>
      </w:r>
      <w:r w:rsidRPr="00831588">
        <w:rPr>
          <w:rFonts w:ascii="Times New Roman" w:hAnsi="Times New Roman"/>
          <w:sz w:val="24"/>
          <w:szCs w:val="24"/>
          <w:lang w:eastAsia="zh-CN"/>
        </w:rPr>
        <w:t xml:space="preserve"> (ана</w:t>
      </w:r>
      <w:r>
        <w:rPr>
          <w:rFonts w:ascii="Times New Roman" w:hAnsi="Times New Roman"/>
          <w:sz w:val="24"/>
          <w:szCs w:val="24"/>
          <w:lang w:eastAsia="zh-CN"/>
        </w:rPr>
        <w:t>лога</w:t>
      </w:r>
      <w:r w:rsidRPr="00831588">
        <w:rPr>
          <w:rFonts w:ascii="Times New Roman" w:hAnsi="Times New Roman"/>
          <w:sz w:val="24"/>
          <w:szCs w:val="24"/>
          <w:lang w:eastAsia="zh-CN"/>
        </w:rPr>
        <w:t>) лікарського засобу</w:t>
      </w:r>
      <w:r>
        <w:rPr>
          <w:rFonts w:ascii="Times New Roman" w:hAnsi="Times New Roman"/>
          <w:sz w:val="24"/>
          <w:szCs w:val="24"/>
          <w:lang w:eastAsia="zh-CN"/>
        </w:rPr>
        <w:t xml:space="preserve">, </w:t>
      </w:r>
      <w:r w:rsidRPr="00831588">
        <w:rPr>
          <w:rFonts w:ascii="Times New Roman" w:hAnsi="Times New Roman"/>
          <w:sz w:val="24"/>
          <w:szCs w:val="24"/>
          <w:lang w:eastAsia="zh-CN"/>
        </w:rPr>
        <w:t>на який відбувається заміна</w:t>
      </w:r>
      <w:r>
        <w:rPr>
          <w:rFonts w:ascii="Times New Roman" w:hAnsi="Times New Roman"/>
          <w:sz w:val="24"/>
          <w:szCs w:val="24"/>
          <w:lang w:eastAsia="zh-CN"/>
        </w:rPr>
        <w:t xml:space="preserve">, </w:t>
      </w:r>
      <w:r w:rsidRPr="00831588">
        <w:rPr>
          <w:rFonts w:ascii="Times New Roman" w:hAnsi="Times New Roman"/>
          <w:sz w:val="24"/>
          <w:szCs w:val="24"/>
          <w:lang w:eastAsia="zh-CN"/>
        </w:rPr>
        <w:t xml:space="preserve"> </w:t>
      </w:r>
      <w:r>
        <w:rPr>
          <w:rFonts w:ascii="Times New Roman" w:hAnsi="Times New Roman"/>
          <w:sz w:val="24"/>
          <w:szCs w:val="24"/>
          <w:lang w:eastAsia="zh-CN"/>
        </w:rPr>
        <w:t>с</w:t>
      </w:r>
      <w:r w:rsidRPr="00831588">
        <w:rPr>
          <w:rFonts w:ascii="Times New Roman" w:hAnsi="Times New Roman"/>
          <w:sz w:val="24"/>
          <w:szCs w:val="24"/>
          <w:lang w:eastAsia="zh-CN"/>
        </w:rPr>
        <w:t>тандартні характеристики еквіваленту товару повинні відповідати вимогам діючи</w:t>
      </w:r>
      <w:r>
        <w:rPr>
          <w:rFonts w:ascii="Times New Roman" w:hAnsi="Times New Roman"/>
          <w:sz w:val="24"/>
          <w:szCs w:val="24"/>
          <w:lang w:eastAsia="zh-CN"/>
        </w:rPr>
        <w:t xml:space="preserve">х стандартів щодо даних товарів, а саме </w:t>
      </w:r>
      <w:r w:rsidRPr="00831588">
        <w:rPr>
          <w:rFonts w:ascii="Times New Roman" w:hAnsi="Times New Roman"/>
          <w:sz w:val="24"/>
          <w:szCs w:val="24"/>
          <w:lang w:eastAsia="zh-CN"/>
        </w:rPr>
        <w:t xml:space="preserve">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Запропонований препарат повинен відповідати всім нижче наведеним вимогам та бути </w:t>
      </w:r>
      <w:proofErr w:type="spellStart"/>
      <w:r w:rsidRPr="00831588">
        <w:rPr>
          <w:rFonts w:ascii="Times New Roman" w:hAnsi="Times New Roman"/>
          <w:sz w:val="24"/>
          <w:szCs w:val="24"/>
          <w:lang w:eastAsia="zh-CN"/>
        </w:rPr>
        <w:t>біодоступним</w:t>
      </w:r>
      <w:proofErr w:type="spellEnd"/>
      <w:r w:rsidRPr="00831588">
        <w:rPr>
          <w:rFonts w:ascii="Times New Roman" w:hAnsi="Times New Roman"/>
          <w:sz w:val="24"/>
          <w:szCs w:val="24"/>
          <w:lang w:eastAsia="zh-CN"/>
        </w:rPr>
        <w:t xml:space="preserve"> та </w:t>
      </w:r>
      <w:proofErr w:type="spellStart"/>
      <w:r w:rsidRPr="00831588">
        <w:rPr>
          <w:rFonts w:ascii="Times New Roman" w:hAnsi="Times New Roman"/>
          <w:sz w:val="24"/>
          <w:szCs w:val="24"/>
          <w:lang w:eastAsia="zh-CN"/>
        </w:rPr>
        <w:t>біоеквівалентним</w:t>
      </w:r>
      <w:proofErr w:type="spellEnd"/>
      <w:r w:rsidRPr="00831588">
        <w:rPr>
          <w:rFonts w:ascii="Times New Roman" w:hAnsi="Times New Roman"/>
          <w:sz w:val="24"/>
          <w:szCs w:val="24"/>
          <w:lang w:eastAsia="zh-CN"/>
        </w:rPr>
        <w:t xml:space="preserve"> в порівнянні з лікарським засобом, що є предметом закупівлі.</w:t>
      </w:r>
    </w:p>
    <w:p w:rsidR="002B7E03" w:rsidRDefault="00B626E2" w:rsidP="00B16A0C">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rsidR="00053A3F" w:rsidRPr="00053A3F" w:rsidRDefault="00053A3F" w:rsidP="00D33D10">
      <w:pPr>
        <w:spacing w:after="0" w:line="240" w:lineRule="auto"/>
        <w:ind w:firstLine="426"/>
        <w:jc w:val="both"/>
        <w:rPr>
          <w:rFonts w:ascii="Times New Roman" w:eastAsia="Times New Roman" w:hAnsi="Times New Roman" w:cs="Times New Roman"/>
          <w:sz w:val="24"/>
          <w:szCs w:val="24"/>
        </w:rPr>
      </w:pPr>
      <w:r w:rsidRPr="00053A3F">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rPr>
        <w:t xml:space="preserve">  </w:t>
      </w:r>
      <w:r w:rsidRPr="00053A3F">
        <w:rPr>
          <w:rFonts w:ascii="Times New Roman" w:eastAsia="Times New Roman" w:hAnsi="Times New Roman" w:cs="Times New Roman"/>
          <w:sz w:val="24"/>
          <w:szCs w:val="24"/>
        </w:rPr>
        <w:t>Ціна на Товар встановлюється в національній валюті України — гривні.</w:t>
      </w:r>
    </w:p>
    <w:p w:rsidR="00053A3F" w:rsidRDefault="00053A3F" w:rsidP="00D33D10">
      <w:pPr>
        <w:spacing w:after="0" w:line="240" w:lineRule="auto"/>
        <w:ind w:firstLine="426"/>
        <w:jc w:val="both"/>
        <w:rPr>
          <w:rFonts w:ascii="Times New Roman" w:eastAsia="Times New Roman" w:hAnsi="Times New Roman" w:cs="Times New Roman"/>
          <w:sz w:val="24"/>
          <w:szCs w:val="24"/>
        </w:rPr>
      </w:pPr>
      <w:r w:rsidRPr="00053A3F">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 xml:space="preserve">  </w:t>
      </w:r>
      <w:r w:rsidRPr="00053A3F">
        <w:rPr>
          <w:rFonts w:ascii="Times New Roman" w:eastAsia="Times New Roman" w:hAnsi="Times New Roman" w:cs="Times New Roman"/>
          <w:sz w:val="24"/>
          <w:szCs w:val="24"/>
        </w:rPr>
        <w:t>Ціна Договору становить ___________________</w:t>
      </w:r>
    </w:p>
    <w:p w:rsidR="00053A3F" w:rsidRPr="00053A3F" w:rsidRDefault="00053A3F" w:rsidP="00D33D10">
      <w:pPr>
        <w:tabs>
          <w:tab w:val="left" w:pos="851"/>
        </w:tabs>
        <w:spacing w:after="0" w:line="240" w:lineRule="auto"/>
        <w:ind w:firstLine="426"/>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r w:rsidR="00BC15F0">
        <w:rPr>
          <w:rFonts w:ascii="Times New Roman" w:eastAsia="Times New Roman" w:hAnsi="Times New Roman" w:cs="Times New Roman"/>
          <w:iCs/>
          <w:sz w:val="24"/>
          <w:szCs w:val="24"/>
        </w:rPr>
        <w:t>3</w:t>
      </w:r>
      <w:r>
        <w:rPr>
          <w:rFonts w:ascii="Times New Roman" w:eastAsia="Times New Roman" w:hAnsi="Times New Roman" w:cs="Times New Roman"/>
          <w:iCs/>
          <w:sz w:val="24"/>
          <w:szCs w:val="24"/>
        </w:rPr>
        <w:t xml:space="preserve">. </w:t>
      </w:r>
      <w:r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rsidR="002B7E03" w:rsidRDefault="00B626E2" w:rsidP="00B16A0C">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rsidR="002B7E03" w:rsidRDefault="00B626E2" w:rsidP="00D33D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E80423">
        <w:rPr>
          <w:rFonts w:ascii="Times New Roman" w:eastAsia="Times New Roman" w:hAnsi="Times New Roman" w:cs="Times New Roman"/>
          <w:sz w:val="24"/>
          <w:szCs w:val="24"/>
        </w:rPr>
        <w:t>Замовник</w:t>
      </w:r>
      <w:r>
        <w:rPr>
          <w:rFonts w:ascii="Times New Roman" w:eastAsia="Times New Roman" w:hAnsi="Times New Roman" w:cs="Times New Roman"/>
          <w:sz w:val="24"/>
          <w:szCs w:val="24"/>
        </w:rPr>
        <w:t xml:space="preserve"> зобов’язаний оплатити Товар Постачальнику протягом </w:t>
      </w:r>
      <w:r w:rsidR="00E80423">
        <w:rPr>
          <w:rFonts w:ascii="Times New Roman" w:eastAsia="Times New Roman" w:hAnsi="Times New Roman" w:cs="Times New Roman"/>
          <w:b/>
          <w:sz w:val="24"/>
          <w:szCs w:val="24"/>
        </w:rPr>
        <w:t>30 тридцяти</w:t>
      </w:r>
      <w:r w:rsidR="00B446ED">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календарних днів з дати фактичного отримання Товару (дати підписання видаткової накладної).</w:t>
      </w:r>
    </w:p>
    <w:p w:rsidR="002B7E03" w:rsidRDefault="00B626E2" w:rsidP="00D33D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2B7E03" w:rsidRPr="00603A41" w:rsidRDefault="00B626E2" w:rsidP="00D33D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00E80423">
        <w:rPr>
          <w:rFonts w:ascii="Times New Roman" w:eastAsia="Times New Roman" w:hAnsi="Times New Roman" w:cs="Times New Roman"/>
          <w:sz w:val="24"/>
          <w:szCs w:val="24"/>
        </w:rPr>
        <w:t>Замовник</w:t>
      </w:r>
      <w:r w:rsidRPr="00603A41">
        <w:rPr>
          <w:rFonts w:ascii="Times New Roman" w:eastAsia="Times New Roman" w:hAnsi="Times New Roman" w:cs="Times New Roman"/>
          <w:sz w:val="24"/>
          <w:szCs w:val="24"/>
        </w:rPr>
        <w:t xml:space="preserve"> бере на себе зобов’язання щодо виконання умов Договору тільки в разі затвердження</w:t>
      </w:r>
      <w:r w:rsidR="00B446ED">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належним чином кошторисних призначень та в рамках фактичних надходжень коштів. Ціна Договору може бути зменшена за взаємною згодою Сторін.</w:t>
      </w:r>
    </w:p>
    <w:p w:rsidR="002B7E03" w:rsidRDefault="00B626E2" w:rsidP="00D33D10">
      <w:pPr>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4.4. Оплата проводиться після пред’явлення Постачальником рахунку на оплату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видаткової накладної на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 та акту приймання-передачі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w:t>
      </w:r>
      <w:r w:rsidR="00E80423">
        <w:rPr>
          <w:rFonts w:ascii="Times New Roman" w:eastAsia="Times New Roman" w:hAnsi="Times New Roman" w:cs="Times New Roman"/>
          <w:sz w:val="24"/>
          <w:szCs w:val="24"/>
        </w:rPr>
        <w:t>Замовником</w:t>
      </w:r>
      <w:r w:rsidRPr="00603A41">
        <w:rPr>
          <w:rFonts w:ascii="Times New Roman" w:eastAsia="Times New Roman" w:hAnsi="Times New Roman" w:cs="Times New Roman"/>
          <w:sz w:val="24"/>
          <w:szCs w:val="24"/>
        </w:rPr>
        <w:t>.</w:t>
      </w:r>
      <w:r w:rsidR="00BC15F0">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603A41">
        <w:rPr>
          <w:rFonts w:ascii="Times New Roman" w:eastAsia="Times New Roman" w:hAnsi="Times New Roman" w:cs="Times New Roman"/>
          <w:sz w:val="24"/>
          <w:szCs w:val="24"/>
        </w:rPr>
        <w:t>семи</w:t>
      </w:r>
      <w:r w:rsidRPr="00603A41">
        <w:rPr>
          <w:rFonts w:ascii="Times New Roman" w:eastAsia="Times New Roman" w:hAnsi="Times New Roman" w:cs="Times New Roman"/>
          <w:sz w:val="24"/>
          <w:szCs w:val="24"/>
        </w:rPr>
        <w:t>) банківських днів</w:t>
      </w:r>
      <w:r w:rsidR="00BC15F0">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 xml:space="preserve">після </w:t>
      </w:r>
      <w:r w:rsidR="00000682" w:rsidRPr="00603A41">
        <w:rPr>
          <w:rFonts w:ascii="Times New Roman" w:eastAsia="Times New Roman" w:hAnsi="Times New Roman" w:cs="Times New Roman"/>
          <w:sz w:val="24"/>
          <w:szCs w:val="24"/>
        </w:rPr>
        <w:t>надходження</w:t>
      </w:r>
      <w:r w:rsidR="00BC15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коштів на рахунок </w:t>
      </w:r>
      <w:r w:rsidR="00E80423">
        <w:rPr>
          <w:rFonts w:ascii="Times New Roman" w:eastAsia="Times New Roman" w:hAnsi="Times New Roman" w:cs="Times New Roman"/>
          <w:sz w:val="24"/>
          <w:szCs w:val="24"/>
        </w:rPr>
        <w:t>Замовника</w:t>
      </w:r>
      <w:r>
        <w:rPr>
          <w:rFonts w:ascii="Times New Roman" w:eastAsia="Times New Roman" w:hAnsi="Times New Roman" w:cs="Times New Roman"/>
          <w:sz w:val="24"/>
          <w:szCs w:val="24"/>
        </w:rPr>
        <w:t xml:space="preserve"> з врахуванням положень п. 7.3 даного Договору. </w:t>
      </w:r>
    </w:p>
    <w:p w:rsidR="002B7E03" w:rsidRDefault="00B626E2" w:rsidP="00B16A0C">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rsidR="002B7E03" w:rsidRDefault="00B626E2" w:rsidP="00D33D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(термін) поставки Товару не пізніше 10</w:t>
      </w:r>
      <w:r w:rsidR="00BC15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календарних днів з моменту отримання замовлення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Відповідний строк може бути змінений за погодженням сторін.</w:t>
      </w:r>
    </w:p>
    <w:p w:rsidR="002B7E03" w:rsidRPr="00603A41" w:rsidRDefault="00B626E2" w:rsidP="00D33D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w:t>
      </w:r>
      <w:r w:rsidR="00E80423">
        <w:rPr>
          <w:rFonts w:ascii="Times New Roman" w:eastAsia="Times New Roman" w:hAnsi="Times New Roman" w:cs="Times New Roman"/>
          <w:sz w:val="24"/>
          <w:szCs w:val="24"/>
        </w:rPr>
        <w:t>Замовником</w:t>
      </w:r>
      <w:r>
        <w:rPr>
          <w:rFonts w:ascii="Times New Roman" w:eastAsia="Times New Roman" w:hAnsi="Times New Roman" w:cs="Times New Roman"/>
          <w:sz w:val="24"/>
          <w:szCs w:val="24"/>
        </w:rPr>
        <w:t xml:space="preserve"> у </w:t>
      </w:r>
      <w:r w:rsidRPr="00603A41">
        <w:rPr>
          <w:rFonts w:ascii="Times New Roman" w:eastAsia="Times New Roman" w:hAnsi="Times New Roman" w:cs="Times New Roman"/>
          <w:sz w:val="24"/>
          <w:szCs w:val="24"/>
        </w:rPr>
        <w:t>замовленні</w:t>
      </w:r>
      <w:r w:rsidR="00935FAF"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але в будь</w:t>
      </w:r>
      <w:r w:rsidR="00C3449F" w:rsidRPr="00603A41">
        <w:rPr>
          <w:rFonts w:ascii="Times New Roman" w:eastAsia="Times New Roman" w:hAnsi="Times New Roman" w:cs="Times New Roman"/>
          <w:sz w:val="24"/>
          <w:szCs w:val="24"/>
        </w:rPr>
        <w:t>-</w:t>
      </w:r>
      <w:r w:rsidRPr="00603A41">
        <w:rPr>
          <w:rFonts w:ascii="Times New Roman" w:eastAsia="Times New Roman" w:hAnsi="Times New Roman" w:cs="Times New Roman"/>
          <w:sz w:val="24"/>
          <w:szCs w:val="24"/>
        </w:rPr>
        <w:t>якому разі до 31.12.2023 р</w:t>
      </w:r>
      <w:r w:rsidR="00BC15F0">
        <w:rPr>
          <w:rFonts w:ascii="Times New Roman" w:eastAsia="Times New Roman" w:hAnsi="Times New Roman" w:cs="Times New Roman"/>
          <w:sz w:val="24"/>
          <w:szCs w:val="24"/>
        </w:rPr>
        <w:t>оку</w:t>
      </w:r>
      <w:r w:rsidRPr="00603A41">
        <w:rPr>
          <w:rFonts w:ascii="Times New Roman" w:eastAsia="Times New Roman" w:hAnsi="Times New Roman" w:cs="Times New Roman"/>
          <w:sz w:val="24"/>
          <w:szCs w:val="24"/>
        </w:rPr>
        <w:t xml:space="preserve"> або до повного виконання сторонами договірних зобов’язань.</w:t>
      </w:r>
    </w:p>
    <w:p w:rsidR="00BC15F0" w:rsidRPr="00BC15F0" w:rsidRDefault="00B626E2" w:rsidP="00D33D10">
      <w:pPr>
        <w:widowControl w:val="0"/>
        <w:spacing w:after="0" w:line="240" w:lineRule="auto"/>
        <w:ind w:firstLine="567"/>
        <w:jc w:val="both"/>
        <w:rPr>
          <w:rFonts w:ascii="Times New Roman" w:eastAsia="Times New Roman" w:hAnsi="Times New Roman" w:cs="Times New Roman"/>
          <w:color w:val="FF0000"/>
          <w:sz w:val="24"/>
          <w:szCs w:val="24"/>
        </w:rPr>
      </w:pPr>
      <w:r w:rsidRPr="00603A41">
        <w:rPr>
          <w:rFonts w:ascii="Times New Roman" w:eastAsia="Times New Roman" w:hAnsi="Times New Roman" w:cs="Times New Roman"/>
          <w:sz w:val="24"/>
          <w:szCs w:val="24"/>
        </w:rPr>
        <w:lastRenderedPageBreak/>
        <w:t xml:space="preserve">5.2 Місце поставки Товару </w:t>
      </w:r>
      <w:r w:rsidRPr="00603A41">
        <w:rPr>
          <w:rFonts w:ascii="Times New Roman" w:eastAsia="Times New Roman" w:hAnsi="Times New Roman" w:cs="Times New Roman"/>
          <w:b/>
          <w:sz w:val="24"/>
          <w:szCs w:val="24"/>
        </w:rPr>
        <w:t>–</w:t>
      </w:r>
      <w:r w:rsidR="00BC15F0">
        <w:rPr>
          <w:rFonts w:ascii="Times New Roman" w:eastAsia="Times New Roman" w:hAnsi="Times New Roman" w:cs="Times New Roman"/>
          <w:b/>
          <w:sz w:val="24"/>
          <w:szCs w:val="24"/>
        </w:rPr>
        <w:t xml:space="preserve"> </w:t>
      </w:r>
      <w:r w:rsidR="00E80423">
        <w:rPr>
          <w:rFonts w:ascii="Times New Roman" w:eastAsia="Times New Roman" w:hAnsi="Times New Roman" w:cs="Times New Roman"/>
          <w:sz w:val="24"/>
          <w:szCs w:val="24"/>
          <w:lang w:eastAsia="ar-SA"/>
        </w:rPr>
        <w:t xml:space="preserve">(за адресою </w:t>
      </w:r>
      <w:r w:rsidR="00BC15F0">
        <w:rPr>
          <w:rFonts w:ascii="Times New Roman" w:eastAsia="Times New Roman" w:hAnsi="Times New Roman" w:cs="Times New Roman"/>
          <w:sz w:val="24"/>
          <w:szCs w:val="24"/>
          <w:lang w:eastAsia="ar-SA"/>
        </w:rPr>
        <w:t>З</w:t>
      </w:r>
      <w:r w:rsidR="00E80423">
        <w:rPr>
          <w:rFonts w:ascii="Times New Roman" w:eastAsia="Times New Roman" w:hAnsi="Times New Roman" w:cs="Times New Roman"/>
          <w:sz w:val="24"/>
          <w:szCs w:val="24"/>
          <w:lang w:eastAsia="ar-SA"/>
        </w:rPr>
        <w:t>амовника)</w:t>
      </w:r>
      <w:r w:rsidR="00BC15F0">
        <w:rPr>
          <w:rFonts w:ascii="Times New Roman" w:eastAsia="Times New Roman" w:hAnsi="Times New Roman" w:cs="Times New Roman"/>
          <w:sz w:val="24"/>
          <w:szCs w:val="24"/>
          <w:lang w:eastAsia="ar-SA"/>
        </w:rPr>
        <w:t>:</w:t>
      </w:r>
      <w:r w:rsidR="00E80423">
        <w:rPr>
          <w:rFonts w:ascii="Times New Roman" w:eastAsia="Times New Roman" w:hAnsi="Times New Roman" w:cs="Times New Roman"/>
          <w:sz w:val="24"/>
          <w:szCs w:val="24"/>
          <w:lang w:eastAsia="ar-SA"/>
        </w:rPr>
        <w:t xml:space="preserve"> </w:t>
      </w:r>
      <w:r w:rsidR="00BC15F0" w:rsidRPr="00BC15F0">
        <w:rPr>
          <w:rFonts w:ascii="Times New Roman" w:eastAsia="Times New Roman" w:hAnsi="Times New Roman" w:cs="Times New Roman"/>
          <w:color w:val="121212"/>
          <w:sz w:val="24"/>
          <w:szCs w:val="24"/>
        </w:rPr>
        <w:t>вул. Лісова, 1, с. Олешин, Хмельницький район, Хмельницька область</w:t>
      </w:r>
      <w:r w:rsidR="00BC15F0" w:rsidRPr="00BC15F0">
        <w:rPr>
          <w:rFonts w:ascii="Times New Roman" w:eastAsia="Times New Roman" w:hAnsi="Times New Roman" w:cs="Times New Roman"/>
          <w:sz w:val="24"/>
          <w:szCs w:val="24"/>
        </w:rPr>
        <w:t>.</w:t>
      </w:r>
    </w:p>
    <w:p w:rsidR="002B7E03" w:rsidRDefault="00B626E2" w:rsidP="00B16A0C">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rsidR="002B7E03" w:rsidRDefault="00B626E2" w:rsidP="00D33D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00E80423">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зобов'язаний:</w:t>
      </w:r>
    </w:p>
    <w:p w:rsidR="002B7E03" w:rsidRDefault="00B626E2" w:rsidP="00D33D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rsidR="002B7E03" w:rsidRDefault="00B626E2" w:rsidP="00D33D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2B7E03" w:rsidRDefault="00B626E2" w:rsidP="00D33D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00E80423">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має право:</w:t>
      </w:r>
    </w:p>
    <w:p w:rsidR="001D7278" w:rsidRPr="00603A41" w:rsidRDefault="00B626E2" w:rsidP="00D33D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xml:space="preserve">. Достроково в односторонньому порядку розірвати цей Договір у разі </w:t>
      </w:r>
      <w:proofErr w:type="spellStart"/>
      <w:r w:rsidRPr="00221DCC">
        <w:rPr>
          <w:rFonts w:ascii="Times New Roman" w:eastAsia="Times New Roman" w:hAnsi="Times New Roman" w:cs="Times New Roman"/>
          <w:sz w:val="24"/>
          <w:szCs w:val="24"/>
        </w:rPr>
        <w:t>невиконання</w:t>
      </w:r>
      <w:r w:rsidR="00FB242A" w:rsidRPr="00603A41">
        <w:rPr>
          <w:rFonts w:ascii="Times New Roman" w:eastAsia="Times New Roman" w:hAnsi="Times New Roman" w:cs="Times New Roman"/>
          <w:sz w:val="24"/>
          <w:szCs w:val="24"/>
        </w:rPr>
        <w:t>ч</w:t>
      </w:r>
      <w:r w:rsidRPr="00603A41">
        <w:rPr>
          <w:rFonts w:ascii="Times New Roman" w:eastAsia="Times New Roman" w:hAnsi="Times New Roman" w:cs="Times New Roman"/>
          <w:sz w:val="24"/>
          <w:szCs w:val="24"/>
        </w:rPr>
        <w:t>и</w:t>
      </w:r>
      <w:proofErr w:type="spellEnd"/>
      <w:r w:rsidRPr="00603A41">
        <w:rPr>
          <w:rFonts w:ascii="Times New Roman" w:eastAsia="Times New Roman" w:hAnsi="Times New Roman" w:cs="Times New Roman"/>
          <w:sz w:val="24"/>
          <w:szCs w:val="24"/>
        </w:rPr>
        <w:t xml:space="preserve"> неналежного виконання зобов'язань </w:t>
      </w:r>
      <w:r w:rsidRPr="00603A41">
        <w:rPr>
          <w:rFonts w:ascii="Times New Roman" w:eastAsia="Times New Roman" w:hAnsi="Times New Roman" w:cs="Times New Roman"/>
          <w:b/>
          <w:sz w:val="24"/>
          <w:szCs w:val="24"/>
        </w:rPr>
        <w:t>Постачальником</w:t>
      </w:r>
      <w:r w:rsidRPr="00603A41">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03A41">
        <w:rPr>
          <w:rFonts w:ascii="Times New Roman" w:eastAsia="Times New Roman" w:hAnsi="Times New Roman" w:cs="Times New Roman"/>
          <w:b/>
          <w:sz w:val="24"/>
          <w:szCs w:val="24"/>
        </w:rPr>
        <w:t>Постачальника</w:t>
      </w:r>
      <w:r w:rsidR="00BC15F0">
        <w:rPr>
          <w:rFonts w:ascii="Times New Roman" w:eastAsia="Times New Roman" w:hAnsi="Times New Roman" w:cs="Times New Roman"/>
          <w:b/>
          <w:sz w:val="24"/>
          <w:szCs w:val="24"/>
        </w:rPr>
        <w:t xml:space="preserve"> </w:t>
      </w:r>
      <w:r w:rsidR="001D7278" w:rsidRPr="00603A41">
        <w:rPr>
          <w:rFonts w:ascii="Times New Roman" w:eastAsia="Times New Roman" w:hAnsi="Times New Roman" w:cs="Times New Roman"/>
          <w:sz w:val="24"/>
          <w:szCs w:val="24"/>
        </w:rPr>
        <w:t xml:space="preserve">у строк 10 календарних днів до </w:t>
      </w:r>
      <w:r w:rsidR="00E3308F" w:rsidRPr="00603A41">
        <w:rPr>
          <w:rFonts w:ascii="Times New Roman" w:eastAsia="Times New Roman" w:hAnsi="Times New Roman" w:cs="Times New Roman"/>
          <w:sz w:val="24"/>
          <w:szCs w:val="24"/>
        </w:rPr>
        <w:t>розірвання</w:t>
      </w:r>
      <w:r w:rsidR="001D7278" w:rsidRPr="00603A41">
        <w:rPr>
          <w:rFonts w:ascii="Times New Roman" w:eastAsia="Times New Roman" w:hAnsi="Times New Roman" w:cs="Times New Roman"/>
          <w:sz w:val="24"/>
          <w:szCs w:val="24"/>
        </w:rPr>
        <w:t>;</w:t>
      </w:r>
    </w:p>
    <w:p w:rsidR="002B7E03" w:rsidRDefault="00B626E2" w:rsidP="00D33D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rsidR="002B7E03" w:rsidRDefault="00B626E2" w:rsidP="00D33D10">
      <w:pPr>
        <w:spacing w:after="0" w:line="240" w:lineRule="auto"/>
        <w:ind w:firstLine="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-порушення</w:t>
      </w:r>
      <w:proofErr w:type="spellEnd"/>
      <w:r>
        <w:rPr>
          <w:rFonts w:ascii="Times New Roman" w:eastAsia="Times New Roman" w:hAnsi="Times New Roman" w:cs="Times New Roman"/>
          <w:sz w:val="24"/>
          <w:szCs w:val="24"/>
        </w:rPr>
        <w:t xml:space="preserve"> терміну поставки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овару, що передбачено п.5.1. даного Договору, або у разі </w:t>
      </w:r>
      <w:r w:rsidR="00F76301">
        <w:rPr>
          <w:rFonts w:ascii="Times New Roman" w:eastAsia="Times New Roman" w:hAnsi="Times New Roman" w:cs="Times New Roman"/>
          <w:sz w:val="24"/>
          <w:szCs w:val="24"/>
        </w:rPr>
        <w:t>потреби</w:t>
      </w:r>
      <w:r w:rsidR="00BC15F0">
        <w:rPr>
          <w:rFonts w:ascii="Times New Roman" w:eastAsia="Times New Roman" w:hAnsi="Times New Roman" w:cs="Times New Roman"/>
          <w:sz w:val="24"/>
          <w:szCs w:val="24"/>
        </w:rPr>
        <w:t xml:space="preserve"> </w:t>
      </w:r>
      <w:r w:rsidR="00E80423">
        <w:rPr>
          <w:rFonts w:ascii="Times New Roman" w:eastAsia="Times New Roman" w:hAnsi="Times New Roman" w:cs="Times New Roman"/>
          <w:sz w:val="24"/>
          <w:szCs w:val="24"/>
        </w:rPr>
        <w:t>Замовника</w:t>
      </w:r>
      <w:r>
        <w:rPr>
          <w:rFonts w:ascii="Times New Roman" w:eastAsia="Times New Roman" w:hAnsi="Times New Roman" w:cs="Times New Roman"/>
          <w:sz w:val="24"/>
          <w:szCs w:val="24"/>
        </w:rPr>
        <w:t xml:space="preserve"> - у строк, зазначений в замовленні.</w:t>
      </w:r>
    </w:p>
    <w:p w:rsidR="002B7E03" w:rsidRDefault="00B626E2" w:rsidP="00D33D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або невчасн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відповідно до п. 2.5 даного договору, дефектного Товару у разі:</w:t>
      </w:r>
    </w:p>
    <w:p w:rsidR="002B7E03" w:rsidRDefault="00F84BC2" w:rsidP="00D33D1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порушення умов поставки та збереження товарного вигляду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 xml:space="preserve">овару. </w:t>
      </w:r>
    </w:p>
    <w:p w:rsidR="002B7E03" w:rsidRDefault="00F84BC2" w:rsidP="00D33D1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поставка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з порушення терміну придатності, що передбачено п.2.4. даного Договору.</w:t>
      </w:r>
    </w:p>
    <w:p w:rsidR="002B7E03" w:rsidRDefault="00F84BC2" w:rsidP="00D33D1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здійснення поставки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не в повному обсязі, асортименті, кількості чи якості, що не відповідає специфікації, що є невід’ємною частиною даного договору.</w:t>
      </w:r>
    </w:p>
    <w:p w:rsidR="002B7E03" w:rsidRDefault="00B626E2" w:rsidP="00D33D10">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w:t>
      </w:r>
      <w:r w:rsidR="00BC15F0">
        <w:rPr>
          <w:rFonts w:ascii="Times New Roman" w:eastAsia="Times New Roman" w:hAnsi="Times New Roman" w:cs="Times New Roman"/>
          <w:sz w:val="24"/>
          <w:szCs w:val="24"/>
        </w:rPr>
        <w:t>роки, встановлені цим Договором.</w:t>
      </w:r>
    </w:p>
    <w:p w:rsidR="002B7E03" w:rsidRDefault="00B626E2" w:rsidP="00D33D10">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B7E03" w:rsidRDefault="00B626E2" w:rsidP="00D33D10">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Повернути </w:t>
      </w:r>
      <w:proofErr w:type="spellStart"/>
      <w:r>
        <w:rPr>
          <w:rFonts w:ascii="Times New Roman" w:eastAsia="Times New Roman" w:hAnsi="Times New Roman" w:cs="Times New Roman"/>
          <w:sz w:val="24"/>
          <w:szCs w:val="24"/>
        </w:rPr>
        <w:t>товаросупровідні</w:t>
      </w:r>
      <w:proofErr w:type="spellEnd"/>
      <w:r>
        <w:rPr>
          <w:rFonts w:ascii="Times New Roman" w:eastAsia="Times New Roman" w:hAnsi="Times New Roman" w:cs="Times New Roman"/>
          <w:sz w:val="24"/>
          <w:szCs w:val="24"/>
        </w:rPr>
        <w:t xml:space="preserve"> документи (накладні, рахунок-фактуру</w:t>
      </w:r>
      <w:r w:rsidR="0065500F">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2B7E03" w:rsidRDefault="00B626E2" w:rsidP="00D33D10">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rsidR="002B7E03" w:rsidRPr="001D5AE8" w:rsidRDefault="00170688" w:rsidP="00D33D10">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6.3.1. </w:t>
      </w:r>
      <w:r w:rsidR="00B626E2" w:rsidRPr="001D5AE8">
        <w:rPr>
          <w:rFonts w:ascii="Times New Roman" w:hAnsi="Times New Roman" w:cs="Times New Roman"/>
          <w:sz w:val="24"/>
          <w:szCs w:val="24"/>
        </w:rPr>
        <w:t>Забезпечити поставку Товару у ст</w:t>
      </w:r>
      <w:r w:rsidR="00BC15F0">
        <w:rPr>
          <w:rFonts w:ascii="Times New Roman" w:hAnsi="Times New Roman" w:cs="Times New Roman"/>
          <w:sz w:val="24"/>
          <w:szCs w:val="24"/>
        </w:rPr>
        <w:t>роки, встановлені цим Договором.</w:t>
      </w:r>
    </w:p>
    <w:p w:rsidR="002B7E03" w:rsidRPr="00172ED8" w:rsidRDefault="00170688" w:rsidP="00D33D10">
      <w:pPr>
        <w:spacing w:after="0" w:line="240" w:lineRule="auto"/>
        <w:ind w:firstLine="426"/>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6.3.2. </w:t>
      </w:r>
      <w:r w:rsidR="00B626E2"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умовам,установленим розділом II цього Договору</w:t>
      </w:r>
      <w:r w:rsidR="00F838CE">
        <w:rPr>
          <w:rFonts w:ascii="Times New Roman" w:eastAsia="Times New Roman" w:hAnsi="Times New Roman" w:cs="Times New Roman"/>
          <w:sz w:val="24"/>
          <w:szCs w:val="24"/>
        </w:rPr>
        <w:t>.</w:t>
      </w:r>
    </w:p>
    <w:p w:rsidR="002B7E03" w:rsidRPr="001D5AE8" w:rsidRDefault="00170688" w:rsidP="00D33D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6.3.3. </w:t>
      </w:r>
      <w:r w:rsidR="00B626E2" w:rsidRPr="001D5AE8">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sidR="00BC15F0">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перевезення відповідного Товару, упакованим та промарков</w:t>
      </w:r>
      <w:r w:rsidR="00BC15F0">
        <w:rPr>
          <w:rFonts w:ascii="Times New Roman" w:eastAsia="Times New Roman" w:hAnsi="Times New Roman" w:cs="Times New Roman"/>
          <w:sz w:val="24"/>
          <w:szCs w:val="24"/>
        </w:rPr>
        <w:t>аним згідно умов цього Договору.</w:t>
      </w:r>
    </w:p>
    <w:p w:rsidR="00221DCC" w:rsidRPr="001D5AE8" w:rsidRDefault="00170688" w:rsidP="00D33D10">
      <w:p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00B626E2" w:rsidRPr="001D5AE8">
        <w:rPr>
          <w:rFonts w:ascii="Times New Roman" w:eastAsia="Times New Roman" w:hAnsi="Times New Roman" w:cs="Times New Roman"/>
          <w:sz w:val="24"/>
          <w:szCs w:val="24"/>
        </w:rPr>
        <w:t xml:space="preserve">Оформляти необхідні </w:t>
      </w:r>
      <w:proofErr w:type="spellStart"/>
      <w:r w:rsidR="00B626E2" w:rsidRPr="001D5AE8">
        <w:rPr>
          <w:rFonts w:ascii="Times New Roman" w:eastAsia="Times New Roman" w:hAnsi="Times New Roman" w:cs="Times New Roman"/>
          <w:sz w:val="24"/>
          <w:szCs w:val="24"/>
        </w:rPr>
        <w:t>товаросупровідні</w:t>
      </w:r>
      <w:proofErr w:type="spellEnd"/>
      <w:r w:rsidR="00B626E2" w:rsidRPr="001D5AE8">
        <w:rPr>
          <w:rFonts w:ascii="Times New Roman" w:eastAsia="Times New Roman" w:hAnsi="Times New Roman" w:cs="Times New Roman"/>
          <w:sz w:val="24"/>
          <w:szCs w:val="24"/>
        </w:rPr>
        <w:t xml:space="preserve"> документи відповідно вимог</w:t>
      </w:r>
      <w:r w:rsidR="00BC15F0">
        <w:rPr>
          <w:rFonts w:ascii="Times New Roman" w:eastAsia="Times New Roman" w:hAnsi="Times New Roman" w:cs="Times New Roman"/>
          <w:sz w:val="24"/>
          <w:szCs w:val="24"/>
        </w:rPr>
        <w:t>.</w:t>
      </w:r>
    </w:p>
    <w:p w:rsidR="002B7E03" w:rsidRPr="001D5AE8" w:rsidRDefault="00170688" w:rsidP="00D33D1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6.3.5. </w:t>
      </w:r>
      <w:r w:rsidR="00B626E2" w:rsidRPr="001D5AE8">
        <w:rPr>
          <w:rFonts w:ascii="Times New Roman" w:hAnsi="Times New Roman" w:cs="Times New Roman"/>
          <w:sz w:val="24"/>
          <w:szCs w:val="24"/>
        </w:rPr>
        <w:t xml:space="preserve">При поставці Товару надати </w:t>
      </w:r>
      <w:r w:rsidR="00E80423">
        <w:rPr>
          <w:rFonts w:ascii="Times New Roman" w:hAnsi="Times New Roman" w:cs="Times New Roman"/>
          <w:b/>
          <w:sz w:val="24"/>
          <w:szCs w:val="24"/>
        </w:rPr>
        <w:t>Замовникові</w:t>
      </w:r>
      <w:r w:rsidR="00B626E2" w:rsidRPr="001D5AE8">
        <w:rPr>
          <w:rFonts w:ascii="Times New Roman" w:hAnsi="Times New Roman" w:cs="Times New Roman"/>
          <w:sz w:val="24"/>
          <w:szCs w:val="24"/>
        </w:rPr>
        <w:t xml:space="preserve"> інструкції та/або інформативні документи по застосуванню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 xml:space="preserve">овару, документи, які підтверджують якість поставленого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ова</w:t>
      </w:r>
      <w:r w:rsidR="00B626E2" w:rsidRPr="00603A41">
        <w:rPr>
          <w:rFonts w:ascii="Times New Roman" w:hAnsi="Times New Roman" w:cs="Times New Roman"/>
          <w:sz w:val="24"/>
          <w:szCs w:val="24"/>
        </w:rPr>
        <w:t>ру</w:t>
      </w:r>
      <w:r w:rsidR="00900BC4">
        <w:rPr>
          <w:rFonts w:ascii="Times New Roman" w:hAnsi="Times New Roman" w:cs="Times New Roman"/>
          <w:sz w:val="24"/>
          <w:szCs w:val="24"/>
        </w:rPr>
        <w:t xml:space="preserve">, </w:t>
      </w:r>
      <w:r w:rsidR="00B626E2" w:rsidRPr="001D5AE8">
        <w:rPr>
          <w:rFonts w:ascii="Times New Roman" w:hAnsi="Times New Roman" w:cs="Times New Roman"/>
          <w:sz w:val="24"/>
          <w:szCs w:val="24"/>
        </w:rPr>
        <w:t xml:space="preserve">на українській мові. </w:t>
      </w:r>
    </w:p>
    <w:p w:rsidR="002B7E03" w:rsidRPr="001D5AE8" w:rsidRDefault="00170688" w:rsidP="00D33D10">
      <w:pPr>
        <w:spacing w:after="0" w:line="240" w:lineRule="auto"/>
        <w:ind w:left="426"/>
        <w:jc w:val="both"/>
        <w:rPr>
          <w:rFonts w:ascii="Times New Roman" w:hAnsi="Times New Roman" w:cs="Times New Roman"/>
          <w:sz w:val="24"/>
          <w:szCs w:val="24"/>
        </w:rPr>
      </w:pPr>
      <w:r w:rsidRPr="001D5AE8">
        <w:rPr>
          <w:rFonts w:ascii="Times New Roman" w:hAnsi="Times New Roman" w:cs="Times New Roman"/>
          <w:sz w:val="24"/>
          <w:szCs w:val="24"/>
        </w:rPr>
        <w:t>6.4.</w:t>
      </w:r>
      <w:r w:rsidR="00B626E2" w:rsidRPr="001D5AE8">
        <w:rPr>
          <w:rFonts w:ascii="Times New Roman" w:hAnsi="Times New Roman" w:cs="Times New Roman"/>
          <w:sz w:val="24"/>
          <w:szCs w:val="24"/>
        </w:rPr>
        <w:t>Постачальник має право:</w:t>
      </w:r>
    </w:p>
    <w:p w:rsidR="002B7E03" w:rsidRDefault="00B626E2" w:rsidP="00D33D10">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w:t>
      </w:r>
      <w:r w:rsidR="00BC15F0">
        <w:rPr>
          <w:rFonts w:ascii="Times New Roman" w:eastAsia="Times New Roman" w:hAnsi="Times New Roman" w:cs="Times New Roman"/>
          <w:sz w:val="24"/>
          <w:szCs w:val="24"/>
        </w:rPr>
        <w:t>вати плату за поставлений Товар.</w:t>
      </w:r>
    </w:p>
    <w:p w:rsidR="002B7E03" w:rsidRDefault="00B626E2" w:rsidP="00D33D10">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sidR="00E80423">
        <w:rPr>
          <w:rFonts w:ascii="Times New Roman" w:eastAsia="Times New Roman" w:hAnsi="Times New Roman" w:cs="Times New Roman"/>
          <w:b/>
          <w:sz w:val="24"/>
          <w:szCs w:val="24"/>
        </w:rPr>
        <w:t>Замовника</w:t>
      </w:r>
      <w:r w:rsidR="00BC15F0">
        <w:rPr>
          <w:rFonts w:ascii="Times New Roman" w:eastAsia="Times New Roman" w:hAnsi="Times New Roman" w:cs="Times New Roman"/>
          <w:sz w:val="24"/>
          <w:szCs w:val="24"/>
        </w:rPr>
        <w:t>.</w:t>
      </w:r>
    </w:p>
    <w:p w:rsidR="002B7E03" w:rsidRDefault="00B626E2" w:rsidP="00B16A0C">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rsidR="002B7E03" w:rsidRDefault="00B626E2" w:rsidP="00D33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2B7E03" w:rsidRPr="00603A41" w:rsidRDefault="00B626E2" w:rsidP="00D33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У разі затримки поставки Товару або поставки не в повному обсязі, заявленому </w:t>
      </w:r>
      <w:r w:rsidR="00E80423">
        <w:rPr>
          <w:rFonts w:ascii="Times New Roman" w:eastAsia="Times New Roman" w:hAnsi="Times New Roman" w:cs="Times New Roman"/>
          <w:sz w:val="24"/>
          <w:szCs w:val="24"/>
        </w:rPr>
        <w:t>Замовником</w:t>
      </w:r>
      <w:r w:rsidRPr="00603A41">
        <w:rPr>
          <w:rFonts w:ascii="Times New Roman" w:eastAsia="Times New Roman" w:hAnsi="Times New Roman" w:cs="Times New Roman"/>
          <w:sz w:val="24"/>
          <w:szCs w:val="24"/>
        </w:rPr>
        <w:t>, Постачальник сплачує пеню у розмірі подвійної облікової ставки НБУ від суми за не поставлений Товар за кожний день затримки.</w:t>
      </w:r>
    </w:p>
    <w:p w:rsidR="002B7E03" w:rsidRPr="00603A41" w:rsidRDefault="00B626E2" w:rsidP="00D33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lastRenderedPageBreak/>
        <w:t>7.2.</w:t>
      </w:r>
      <w:r w:rsidR="00BC15F0">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 xml:space="preserve">За порушення умов зобов’язання щодо якості та/або комплектності Товару, або у разі невідповідності терміну придатності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2B7E03" w:rsidRDefault="00B626E2" w:rsidP="00D33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7.3. У випадку відсутності або припинення фінансування</w:t>
      </w:r>
      <w:r w:rsidR="00BC15F0">
        <w:rPr>
          <w:rFonts w:ascii="Times New Roman" w:eastAsia="Times New Roman" w:hAnsi="Times New Roman" w:cs="Times New Roman"/>
          <w:sz w:val="24"/>
          <w:szCs w:val="24"/>
        </w:rPr>
        <w:t xml:space="preserve"> </w:t>
      </w:r>
      <w:r w:rsidR="00170FCD">
        <w:rPr>
          <w:rFonts w:ascii="Times New Roman" w:eastAsia="Times New Roman" w:hAnsi="Times New Roman" w:cs="Times New Roman"/>
          <w:sz w:val="24"/>
          <w:szCs w:val="24"/>
        </w:rPr>
        <w:t>Замовника</w:t>
      </w:r>
      <w:r>
        <w:rPr>
          <w:rFonts w:ascii="Times New Roman" w:eastAsia="Times New Roman" w:hAnsi="Times New Roman" w:cs="Times New Roman"/>
          <w:sz w:val="24"/>
          <w:szCs w:val="24"/>
        </w:rPr>
        <w:t xml:space="preserve"> та фінансування програми, </w:t>
      </w:r>
      <w:r w:rsidR="00E80423">
        <w:rPr>
          <w:rFonts w:ascii="Times New Roman" w:eastAsia="Times New Roman" w:hAnsi="Times New Roman" w:cs="Times New Roman"/>
          <w:sz w:val="24"/>
          <w:szCs w:val="24"/>
        </w:rPr>
        <w:t>Замовник</w:t>
      </w:r>
      <w:r>
        <w:rPr>
          <w:rFonts w:ascii="Times New Roman" w:eastAsia="Times New Roman" w:hAnsi="Times New Roman" w:cs="Times New Roman"/>
          <w:sz w:val="24"/>
          <w:szCs w:val="24"/>
        </w:rPr>
        <w:t xml:space="preserve"> не несе ніякої майнової та фінансової відповідальності перед Постачальником.</w:t>
      </w:r>
    </w:p>
    <w:p w:rsidR="002B7E03" w:rsidRDefault="00B626E2" w:rsidP="00D33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rsidR="00993D81" w:rsidRDefault="00993D81" w:rsidP="00D33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21DCC">
        <w:rPr>
          <w:rFonts w:ascii="Times New Roman" w:eastAsia="Times New Roman" w:hAnsi="Times New Roman" w:cs="Times New Roman"/>
          <w:sz w:val="24"/>
          <w:szCs w:val="24"/>
        </w:rPr>
        <w:t>7.5.</w:t>
      </w:r>
      <w:r w:rsidR="00BC15F0">
        <w:rPr>
          <w:rFonts w:ascii="Times New Roman" w:eastAsia="Times New Roman" w:hAnsi="Times New Roman" w:cs="Times New Roman"/>
          <w:sz w:val="24"/>
          <w:szCs w:val="24"/>
        </w:rPr>
        <w:t xml:space="preserve"> </w:t>
      </w:r>
      <w:r w:rsidRPr="00221DCC">
        <w:rPr>
          <w:rFonts w:ascii="Times New Roman" w:eastAsia="Times New Roman" w:hAnsi="Times New Roman" w:cs="Times New Roman"/>
          <w:sz w:val="24"/>
          <w:szCs w:val="24"/>
        </w:rPr>
        <w:t xml:space="preserve">Цей Договір вважається розірваним в односторонньому порядку з наступного календарного дня після направлення </w:t>
      </w:r>
      <w:r w:rsidR="00170FCD">
        <w:rPr>
          <w:rFonts w:ascii="Times New Roman" w:eastAsia="Times New Roman" w:hAnsi="Times New Roman" w:cs="Times New Roman"/>
          <w:sz w:val="24"/>
          <w:szCs w:val="24"/>
        </w:rPr>
        <w:t>Замовником</w:t>
      </w:r>
      <w:r w:rsidRPr="00221DCC">
        <w:rPr>
          <w:rFonts w:ascii="Times New Roman" w:eastAsia="Times New Roman" w:hAnsi="Times New Roman" w:cs="Times New Roman"/>
          <w:sz w:val="24"/>
          <w:szCs w:val="24"/>
        </w:rPr>
        <w:t xml:space="preserve">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w:t>
      </w:r>
      <w:r w:rsidR="00170FCD">
        <w:rPr>
          <w:rFonts w:ascii="Times New Roman" w:eastAsia="Times New Roman" w:hAnsi="Times New Roman" w:cs="Times New Roman"/>
          <w:sz w:val="24"/>
          <w:szCs w:val="24"/>
        </w:rPr>
        <w:t>Замовником</w:t>
      </w:r>
      <w:r w:rsidRPr="00221DCC">
        <w:rPr>
          <w:rFonts w:ascii="Times New Roman" w:eastAsia="Times New Roman" w:hAnsi="Times New Roman" w:cs="Times New Roman"/>
          <w:sz w:val="24"/>
          <w:szCs w:val="24"/>
        </w:rPr>
        <w:t xml:space="preserve"> Постачальнику, підлягає поверненню на рахунок </w:t>
      </w:r>
      <w:r w:rsidR="00170FCD">
        <w:rPr>
          <w:rFonts w:ascii="Times New Roman" w:eastAsia="Times New Roman" w:hAnsi="Times New Roman" w:cs="Times New Roman"/>
          <w:sz w:val="24"/>
          <w:szCs w:val="24"/>
        </w:rPr>
        <w:t>Замовника</w:t>
      </w:r>
      <w:r w:rsidRPr="00221DCC">
        <w:rPr>
          <w:rFonts w:ascii="Times New Roman" w:eastAsia="Times New Roman" w:hAnsi="Times New Roman" w:cs="Times New Roman"/>
          <w:sz w:val="24"/>
          <w:szCs w:val="24"/>
        </w:rPr>
        <w:t xml:space="preserve"> протягом 10 (десяти) календарних днів від дати направлення </w:t>
      </w:r>
      <w:r w:rsidR="00170FCD">
        <w:rPr>
          <w:rFonts w:ascii="Times New Roman" w:eastAsia="Times New Roman" w:hAnsi="Times New Roman" w:cs="Times New Roman"/>
          <w:sz w:val="24"/>
          <w:szCs w:val="24"/>
        </w:rPr>
        <w:t>Замовнику</w:t>
      </w:r>
      <w:r w:rsidRPr="00221DCC">
        <w:rPr>
          <w:rFonts w:ascii="Times New Roman" w:eastAsia="Times New Roman" w:hAnsi="Times New Roman" w:cs="Times New Roman"/>
          <w:sz w:val="24"/>
          <w:szCs w:val="24"/>
        </w:rPr>
        <w:t xml:space="preserve"> письмового повідомлення Постачальнику про розірвання Договору.</w:t>
      </w:r>
    </w:p>
    <w:p w:rsidR="002B7E03" w:rsidRDefault="00B626E2" w:rsidP="00B16A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VІІІ. Форс-мажорні обставини</w:t>
      </w:r>
    </w:p>
    <w:p w:rsidR="002B7E03" w:rsidRDefault="00B626E2" w:rsidP="00D33D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sidR="00BC15F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збройні</w:t>
      </w:r>
      <w:r w:rsidR="00BC15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конфлікти,</w:t>
      </w:r>
      <w:r w:rsidR="00BC15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eastAsia="Times New Roman" w:hAnsi="Times New Roman" w:cs="Times New Roman"/>
          <w:sz w:val="24"/>
          <w:szCs w:val="24"/>
        </w:rPr>
        <w:t xml:space="preserve">тощо). </w:t>
      </w:r>
    </w:p>
    <w:p w:rsidR="002B7E03" w:rsidRDefault="00B626E2" w:rsidP="00D33D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2B7E03" w:rsidRDefault="00B626E2" w:rsidP="00D33D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2B7E03" w:rsidRDefault="00B626E2" w:rsidP="00D33D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B7E03" w:rsidRDefault="00B626E2" w:rsidP="00B16A0C">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rsidR="002B7E03" w:rsidRDefault="00B626E2" w:rsidP="00D33D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E80423">
        <w:rPr>
          <w:rFonts w:ascii="Times New Roman" w:eastAsia="Times New Roman" w:hAnsi="Times New Roman" w:cs="Times New Roman"/>
          <w:sz w:val="24"/>
          <w:szCs w:val="24"/>
        </w:rPr>
        <w:t>Замовник</w:t>
      </w:r>
      <w:r>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w:t>
      </w:r>
      <w:r w:rsidR="00BC15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виконанням Договору.</w:t>
      </w:r>
    </w:p>
    <w:p w:rsidR="00603A41" w:rsidRPr="002A34E9" w:rsidRDefault="00B626E2" w:rsidP="00D33D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виникнення спорів між Постачальником і </w:t>
      </w:r>
      <w:r w:rsidR="00170FCD">
        <w:rPr>
          <w:rFonts w:ascii="Times New Roman" w:eastAsia="Times New Roman" w:hAnsi="Times New Roman" w:cs="Times New Roman"/>
          <w:sz w:val="24"/>
          <w:szCs w:val="24"/>
        </w:rPr>
        <w:t>Замовником</w:t>
      </w:r>
      <w:r>
        <w:rPr>
          <w:rFonts w:ascii="Times New Roman" w:eastAsia="Times New Roman" w:hAnsi="Times New Roman" w:cs="Times New Roman"/>
          <w:sz w:val="24"/>
          <w:szCs w:val="24"/>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Pr>
          <w:rFonts w:ascii="Times New Roman" w:eastAsia="Times New Roman" w:hAnsi="Times New Roman" w:cs="Times New Roman"/>
          <w:sz w:val="24"/>
          <w:szCs w:val="24"/>
        </w:rPr>
        <w:t>ськ</w:t>
      </w:r>
      <w:r>
        <w:rPr>
          <w:rFonts w:ascii="Times New Roman" w:eastAsia="Times New Roman" w:hAnsi="Times New Roman" w:cs="Times New Roman"/>
          <w:sz w:val="24"/>
          <w:szCs w:val="24"/>
        </w:rPr>
        <w:t>ому суді, згідно з чинним законодавством України.</w:t>
      </w:r>
    </w:p>
    <w:p w:rsidR="002B7E03" w:rsidRDefault="00B626E2" w:rsidP="00B16A0C">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rsidR="002B7E03" w:rsidRDefault="00B626E2" w:rsidP="00D33D1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Pr>
          <w:rFonts w:ascii="Times New Roman" w:eastAsia="Times New Roman" w:hAnsi="Times New Roman" w:cs="Times New Roman"/>
          <w:b/>
          <w:sz w:val="24"/>
          <w:szCs w:val="24"/>
        </w:rPr>
        <w:t>до 31 грудня 2023 року або до повного виконання сторонами їх договірних зобов’язань.</w:t>
      </w:r>
    </w:p>
    <w:p w:rsidR="002B7E03" w:rsidRDefault="00B626E2" w:rsidP="00D33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45E15">
        <w:rPr>
          <w:rFonts w:ascii="Times New Roman" w:eastAsia="Times New Roman" w:hAnsi="Times New Roman" w:cs="Times New Roman"/>
          <w:sz w:val="24"/>
          <w:szCs w:val="24"/>
        </w:rPr>
        <w:t>2</w:t>
      </w:r>
      <w:r>
        <w:rPr>
          <w:rFonts w:ascii="Times New Roman" w:eastAsia="Times New Roman" w:hAnsi="Times New Roman" w:cs="Times New Roman"/>
          <w:sz w:val="24"/>
          <w:szCs w:val="24"/>
        </w:rPr>
        <w:t>. Дія договору про закупівлю може бути припинена за згодою сторін.</w:t>
      </w:r>
    </w:p>
    <w:p w:rsidR="002B7E03" w:rsidRDefault="00B626E2" w:rsidP="00B16A0C">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XІ. Інші умови</w:t>
      </w:r>
    </w:p>
    <w:p w:rsidR="00BF74DA" w:rsidRPr="000D5B4D" w:rsidRDefault="006551E6" w:rsidP="00D33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D5B4D">
        <w:rPr>
          <w:rFonts w:ascii="Times New Roman" w:hAnsi="Times New Roman" w:cs="Times New Roman"/>
          <w:sz w:val="24"/>
          <w:szCs w:val="24"/>
        </w:rPr>
        <w:t>11.1</w:t>
      </w:r>
      <w:r w:rsidR="00B626E2" w:rsidRPr="000D5B4D">
        <w:rPr>
          <w:sz w:val="24"/>
          <w:szCs w:val="24"/>
        </w:rPr>
        <w:t>.</w:t>
      </w:r>
      <w:r w:rsidR="00B626E2" w:rsidRPr="000D5B4D">
        <w:rPr>
          <w:sz w:val="24"/>
          <w:szCs w:val="24"/>
        </w:rPr>
        <w:tab/>
      </w:r>
      <w:r w:rsidR="00BF74DA" w:rsidRPr="000D5B4D">
        <w:rPr>
          <w:rFonts w:ascii="Times New Roman" w:eastAsia="Times New Roman" w:hAnsi="Times New Roman" w:cs="Times New Roman"/>
          <w:sz w:val="24"/>
          <w:szCs w:val="24"/>
        </w:rPr>
        <w:t>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BF74DA" w:rsidRPr="000D5B4D">
        <w:rPr>
          <w:rFonts w:ascii="Times New Roman" w:eastAsia="Times New Roman" w:hAnsi="Times New Roman" w:cs="Times New Roman"/>
          <w:sz w:val="24"/>
          <w:szCs w:val="24"/>
        </w:rPr>
        <w:t>затв</w:t>
      </w:r>
      <w:proofErr w:type="spellEnd"/>
      <w:r w:rsidR="00BF74DA" w:rsidRPr="000D5B4D">
        <w:rPr>
          <w:rFonts w:ascii="Times New Roman" w:eastAsia="Times New Roman" w:hAnsi="Times New Roman" w:cs="Times New Roman"/>
          <w:sz w:val="24"/>
          <w:szCs w:val="24"/>
        </w:rPr>
        <w:t xml:space="preserve">. постановою Кабінету Міністрів України від 12 жовтня 2022 р. № 1178, надалі по тексту </w:t>
      </w:r>
      <w:r w:rsidR="00BF74DA" w:rsidRPr="000D5B4D">
        <w:rPr>
          <w:rFonts w:ascii="Times New Roman" w:eastAsia="Times New Roman" w:hAnsi="Times New Roman" w:cs="Times New Roman"/>
          <w:sz w:val="24"/>
          <w:szCs w:val="24"/>
        </w:rPr>
        <w:lastRenderedPageBreak/>
        <w:t>– Особливості), не можуть змінюватися після його підписання до виконання зобов’язань сторонами в повному обсязі, крім випадків:</w:t>
      </w:r>
    </w:p>
    <w:p w:rsidR="00170FCD" w:rsidRDefault="00170FCD" w:rsidP="00D33D10">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170FCD" w:rsidRDefault="00170FCD" w:rsidP="00D33D10">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0FCD" w:rsidRDefault="00170FCD" w:rsidP="00D33D10">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70FCD" w:rsidRDefault="00170FCD" w:rsidP="00D33D10">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0FCD" w:rsidRDefault="00170FCD" w:rsidP="00D33D10">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70FCD" w:rsidRDefault="00170FCD" w:rsidP="00D33D10">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170FCD" w:rsidRDefault="00170FCD" w:rsidP="00D33D10">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70FCD" w:rsidRDefault="00170FCD" w:rsidP="00D33D10">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0FCD" w:rsidRDefault="00170FCD" w:rsidP="00D33D10">
      <w:pPr>
        <w:shd w:val="clear" w:color="auto" w:fill="FFFFFF"/>
        <w:spacing w:after="0" w:line="240" w:lineRule="auto"/>
        <w:ind w:firstLine="448"/>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sz w:val="24"/>
          <w:szCs w:val="24"/>
          <w:lang w:eastAsia="ar-SA"/>
        </w:rPr>
        <w:t>,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70FCD" w:rsidRDefault="00170FCD" w:rsidP="00D33D10">
      <w:pPr>
        <w:spacing w:after="0" w:line="240" w:lineRule="auto"/>
        <w:ind w:firstLine="44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w:t>
      </w:r>
      <w:r>
        <w:rPr>
          <w:rFonts w:ascii="Times New Roman" w:eastAsia="Times New Roman" w:hAnsi="Times New Roman" w:cs="Times New Roman"/>
          <w:sz w:val="24"/>
          <w:szCs w:val="24"/>
          <w:lang w:eastAsia="ar-SA"/>
        </w:rPr>
        <w:t xml:space="preserve">Цивільного і Господарського кодексів України з урахуванням положень статті 41 Закону, та Особливостей, істотними умовами договору є: </w:t>
      </w:r>
      <w:r w:rsidRPr="00016F10">
        <w:rPr>
          <w:rFonts w:ascii="Times New Roman" w:eastAsia="Times New Roman" w:hAnsi="Times New Roman" w:cs="Times New Roman"/>
          <w:sz w:val="24"/>
          <w:szCs w:val="24"/>
          <w:lang w:eastAsia="ar-SA"/>
        </w:rPr>
        <w:t xml:space="preserve">предмет договору; сума договору, в тому числі ціна за одиницю; кількість </w:t>
      </w:r>
      <w:r w:rsidRPr="00BC15F0">
        <w:rPr>
          <w:rFonts w:ascii="Times New Roman" w:eastAsia="Times New Roman" w:hAnsi="Times New Roman" w:cs="Times New Roman"/>
          <w:sz w:val="24"/>
          <w:szCs w:val="24"/>
          <w:lang w:eastAsia="ar-SA"/>
        </w:rPr>
        <w:t xml:space="preserve">товарів та вимоги щодо їх якості; </w:t>
      </w:r>
      <w:r w:rsidRPr="00BC15F0">
        <w:rPr>
          <w:rFonts w:ascii="Times New Roman" w:hAnsi="Times New Roman" w:cs="Times New Roman"/>
          <w:sz w:val="24"/>
          <w:szCs w:val="24"/>
        </w:rPr>
        <w:t>термін та місце поставки; строк дії договору; платіжні реквізити.</w:t>
      </w:r>
    </w:p>
    <w:p w:rsidR="002B7E03" w:rsidRPr="000D5B4D" w:rsidRDefault="00BF74DA" w:rsidP="00D33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D5B4D">
        <w:rPr>
          <w:rFonts w:ascii="Times New Roman" w:eastAsia="Times New Roman" w:hAnsi="Times New Roman" w:cs="Times New Roman"/>
          <w:sz w:val="24"/>
          <w:szCs w:val="24"/>
        </w:rPr>
        <w:t xml:space="preserve">У разі внесення змін до істотних умов договору про закупівлю у випадках, передбачених цим пунктом, </w:t>
      </w:r>
      <w:r w:rsidR="00E80423">
        <w:rPr>
          <w:rFonts w:ascii="Times New Roman" w:eastAsia="Times New Roman" w:hAnsi="Times New Roman" w:cs="Times New Roman"/>
          <w:sz w:val="24"/>
          <w:szCs w:val="24"/>
        </w:rPr>
        <w:t>Замовник</w:t>
      </w:r>
      <w:r w:rsidRPr="000D5B4D">
        <w:rPr>
          <w:rFonts w:ascii="Times New Roman" w:eastAsia="Times New Roman" w:hAnsi="Times New Roman" w:cs="Times New Roman"/>
          <w:sz w:val="24"/>
          <w:szCs w:val="24"/>
        </w:rPr>
        <w:t xml:space="preserve">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0D5B4D">
        <w:rPr>
          <w:rFonts w:ascii="Times New Roman" w:eastAsia="Times New Roman" w:hAnsi="Times New Roman" w:cs="Times New Roman"/>
          <w:sz w:val="24"/>
          <w:szCs w:val="24"/>
        </w:rPr>
        <w:t>.</w:t>
      </w:r>
    </w:p>
    <w:p w:rsidR="002B7E03" w:rsidRDefault="00B626E2" w:rsidP="00D33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271E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170FCD">
        <w:rPr>
          <w:rFonts w:ascii="Times New Roman" w:eastAsia="Times New Roman" w:hAnsi="Times New Roman" w:cs="Times New Roman"/>
          <w:sz w:val="24"/>
          <w:szCs w:val="24"/>
        </w:rPr>
        <w:t>Замовником</w:t>
      </w:r>
      <w:r>
        <w:rPr>
          <w:rFonts w:ascii="Times New Roman" w:eastAsia="Times New Roman" w:hAnsi="Times New Roman" w:cs="Times New Roman"/>
          <w:sz w:val="24"/>
          <w:szCs w:val="24"/>
        </w:rPr>
        <w:t xml:space="preserve">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6551E6" w:rsidRDefault="008271E9" w:rsidP="00D33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Додаткові </w:t>
      </w:r>
      <w:r w:rsidRPr="008271E9">
        <w:rPr>
          <w:rFonts w:ascii="Times New Roman" w:eastAsia="Times New Roman" w:hAnsi="Times New Roman" w:cs="Times New Roman"/>
          <w:sz w:val="24"/>
          <w:szCs w:val="24"/>
        </w:rPr>
        <w:t>угоди та додатки до цього Договору є йо</w:t>
      </w:r>
      <w:r w:rsidR="00BC15F0">
        <w:rPr>
          <w:rFonts w:ascii="Times New Roman" w:eastAsia="Times New Roman" w:hAnsi="Times New Roman" w:cs="Times New Roman"/>
          <w:sz w:val="24"/>
          <w:szCs w:val="24"/>
        </w:rPr>
        <w:t xml:space="preserve">го невід’ємною частиною і мають </w:t>
      </w:r>
      <w:r w:rsidRPr="008271E9">
        <w:rPr>
          <w:rFonts w:ascii="Times New Roman" w:eastAsia="Times New Roman" w:hAnsi="Times New Roman" w:cs="Times New Roman"/>
          <w:sz w:val="24"/>
          <w:szCs w:val="24"/>
        </w:rPr>
        <w:t>юридичну силу у разі, якщо вони викладені у письмовій формі, підписані уповноваженими представниками та скріплені печатками (за наявності) Сторін.</w:t>
      </w:r>
    </w:p>
    <w:p w:rsidR="006551E6" w:rsidRDefault="006551E6" w:rsidP="00D33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11.4. Ц</w:t>
      </w:r>
      <w:r w:rsidRPr="006551E6">
        <w:rPr>
          <w:rFonts w:ascii="Times New Roman" w:eastAsia="Times New Roman" w:hAnsi="Times New Roman" w:cs="Times New Roman"/>
          <w:sz w:val="24"/>
          <w:szCs w:val="24"/>
        </w:rPr>
        <w:t>ей Договір складений при повному розумінні Сторонами його умов та термінології</w:t>
      </w:r>
      <w:r w:rsidR="00BC15F0">
        <w:rPr>
          <w:rFonts w:ascii="Times New Roman" w:eastAsia="Times New Roman" w:hAnsi="Times New Roman" w:cs="Times New Roman"/>
          <w:sz w:val="24"/>
          <w:szCs w:val="24"/>
        </w:rPr>
        <w:t xml:space="preserve"> </w:t>
      </w:r>
      <w:r w:rsidRPr="006551E6">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Pr>
          <w:rFonts w:ascii="Times New Roman" w:eastAsia="Times New Roman" w:hAnsi="Times New Roman" w:cs="Times New Roman"/>
          <w:sz w:val="24"/>
          <w:szCs w:val="24"/>
        </w:rPr>
        <w:t>.</w:t>
      </w:r>
    </w:p>
    <w:p w:rsidR="002B7E03" w:rsidRDefault="00B626E2" w:rsidP="00B16A0C">
      <w:pPr>
        <w:spacing w:after="0" w:line="240" w:lineRule="auto"/>
        <w:ind w:firstLine="426"/>
        <w:jc w:val="center"/>
        <w:rPr>
          <w:rFonts w:ascii="Times New Roman" w:eastAsia="Times New Roman" w:hAnsi="Times New Roman" w:cs="Times New Roman"/>
          <w:b/>
          <w:sz w:val="24"/>
          <w:szCs w:val="24"/>
        </w:rPr>
      </w:pPr>
      <w:bookmarkStart w:id="3" w:name="_Hlk142649083"/>
      <w:r>
        <w:rPr>
          <w:rFonts w:ascii="Times New Roman" w:eastAsia="Times New Roman" w:hAnsi="Times New Roman" w:cs="Times New Roman"/>
          <w:b/>
          <w:sz w:val="24"/>
          <w:szCs w:val="24"/>
        </w:rPr>
        <w:t>XIІ. Додатки до договору</w:t>
      </w:r>
    </w:p>
    <w:bookmarkEnd w:id="3"/>
    <w:p w:rsidR="00BC15F0" w:rsidRDefault="00BC15F0" w:rsidP="00D33D10">
      <w:pPr>
        <w:pStyle w:val="afa"/>
        <w:ind w:firstLine="426"/>
        <w:jc w:val="both"/>
        <w:rPr>
          <w:rFonts w:ascii="Times New Roman" w:hAnsi="Times New Roman" w:cs="Times New Roman"/>
          <w:sz w:val="24"/>
          <w:szCs w:val="24"/>
        </w:rPr>
      </w:pPr>
      <w:r>
        <w:rPr>
          <w:rFonts w:ascii="Times New Roman" w:hAnsi="Times New Roman" w:cs="Times New Roman"/>
          <w:sz w:val="24"/>
          <w:szCs w:val="24"/>
        </w:rPr>
        <w:t>1</w:t>
      </w:r>
      <w:r w:rsidR="00D33D10">
        <w:rPr>
          <w:rFonts w:ascii="Times New Roman" w:hAnsi="Times New Roman" w:cs="Times New Roman"/>
          <w:sz w:val="24"/>
          <w:szCs w:val="24"/>
        </w:rPr>
        <w:t>2</w:t>
      </w:r>
      <w:r>
        <w:rPr>
          <w:rFonts w:ascii="Times New Roman" w:hAnsi="Times New Roman" w:cs="Times New Roman"/>
          <w:sz w:val="24"/>
          <w:szCs w:val="24"/>
        </w:rPr>
        <w:t xml:space="preserve">.1. Невід’ємною частиною цього Договору є: </w:t>
      </w:r>
    </w:p>
    <w:p w:rsidR="00BC15F0" w:rsidRDefault="00BC15F0" w:rsidP="00D33D10">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w:t>
      </w:r>
      <w:r w:rsidR="00D33D10">
        <w:rPr>
          <w:rFonts w:ascii="Times New Roman" w:eastAsia="Times New Roman" w:hAnsi="Times New Roman" w:cs="Times New Roman"/>
          <w:sz w:val="24"/>
          <w:szCs w:val="24"/>
        </w:rPr>
        <w:t>ок 1: Додаток №1 «Специфікація»;</w:t>
      </w:r>
    </w:p>
    <w:p w:rsidR="00BC15F0" w:rsidRDefault="00BC15F0" w:rsidP="00D33D10">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 Д</w:t>
      </w:r>
      <w:r w:rsidR="00D33D10">
        <w:rPr>
          <w:rFonts w:ascii="Times New Roman" w:eastAsia="Times New Roman" w:hAnsi="Times New Roman" w:cs="Times New Roman"/>
          <w:sz w:val="24"/>
          <w:szCs w:val="24"/>
        </w:rPr>
        <w:t>одаток №2 «</w:t>
      </w:r>
      <w:r w:rsidR="00D33D10" w:rsidRPr="0078713B">
        <w:rPr>
          <w:rFonts w:ascii="Times New Roman" w:eastAsia="Times New Roman" w:hAnsi="Times New Roman" w:cs="Times New Roman"/>
          <w:sz w:val="24"/>
          <w:szCs w:val="24"/>
        </w:rPr>
        <w:t>Реєстр гарантійних листів</w:t>
      </w:r>
      <w:r w:rsidR="00D33D10">
        <w:rPr>
          <w:rFonts w:ascii="Times New Roman" w:eastAsia="Times New Roman" w:hAnsi="Times New Roman" w:cs="Times New Roman"/>
          <w:sz w:val="24"/>
          <w:szCs w:val="24"/>
        </w:rPr>
        <w:t>».</w:t>
      </w:r>
    </w:p>
    <w:p w:rsidR="002B7E03" w:rsidRDefault="00B626E2" w:rsidP="00B1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w:t>
      </w:r>
      <w:r w:rsidR="00D33D10" w:rsidRPr="00D33D10">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I. Місцезнаходження, банківські реквізити та підписи Сторін</w:t>
      </w:r>
    </w:p>
    <w:tbl>
      <w:tblPr>
        <w:tblW w:w="9788" w:type="dxa"/>
        <w:jc w:val="center"/>
        <w:tblLayout w:type="fixed"/>
        <w:tblLook w:val="0600" w:firstRow="0" w:lastRow="0" w:firstColumn="0" w:lastColumn="0" w:noHBand="1" w:noVBand="1"/>
      </w:tblPr>
      <w:tblGrid>
        <w:gridCol w:w="4943"/>
        <w:gridCol w:w="4845"/>
      </w:tblGrid>
      <w:tr w:rsidR="00D33D10" w:rsidRPr="00D33D10" w:rsidTr="00D33D10">
        <w:trPr>
          <w:jc w:val="center"/>
        </w:trPr>
        <w:tc>
          <w:tcPr>
            <w:tcW w:w="4943" w:type="dxa"/>
            <w:shd w:val="clear" w:color="auto" w:fill="auto"/>
            <w:tcMar>
              <w:top w:w="100" w:type="dxa"/>
              <w:left w:w="100" w:type="dxa"/>
              <w:bottom w:w="100" w:type="dxa"/>
              <w:right w:w="100" w:type="dxa"/>
            </w:tcMar>
          </w:tcPr>
          <w:p w:rsidR="00D33D10" w:rsidRPr="00D33D10" w:rsidRDefault="00D33D10" w:rsidP="00B16A0C">
            <w:pPr>
              <w:widowControl w:val="0"/>
              <w:spacing w:after="0" w:line="240" w:lineRule="auto"/>
              <w:jc w:val="center"/>
              <w:rPr>
                <w:rFonts w:ascii="Times New Roman" w:eastAsia="Times New Roman" w:hAnsi="Times New Roman" w:cs="Times New Roman"/>
                <w:b/>
                <w:sz w:val="24"/>
                <w:szCs w:val="24"/>
              </w:rPr>
            </w:pPr>
            <w:bookmarkStart w:id="4" w:name="bookmark=id.3znysh7" w:colFirst="0" w:colLast="0"/>
            <w:bookmarkEnd w:id="4"/>
            <w:r w:rsidRPr="00D33D10">
              <w:rPr>
                <w:rFonts w:ascii="Times New Roman" w:eastAsia="Times New Roman" w:hAnsi="Times New Roman" w:cs="Times New Roman"/>
                <w:b/>
                <w:sz w:val="24"/>
                <w:szCs w:val="24"/>
              </w:rPr>
              <w:t>ЗАМОВНИК</w:t>
            </w:r>
          </w:p>
          <w:p w:rsidR="00D33D10" w:rsidRPr="00D33D10" w:rsidRDefault="00D33D10" w:rsidP="00B16A0C">
            <w:pPr>
              <w:widowControl w:val="0"/>
              <w:spacing w:after="0" w:line="240" w:lineRule="auto"/>
              <w:jc w:val="center"/>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Аварійно – рятувальний загін</w:t>
            </w:r>
          </w:p>
          <w:p w:rsidR="00D33D10" w:rsidRPr="00D33D10" w:rsidRDefault="00D33D10" w:rsidP="00B16A0C">
            <w:pPr>
              <w:widowControl w:val="0"/>
              <w:spacing w:after="0" w:line="240" w:lineRule="auto"/>
              <w:jc w:val="center"/>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спеціального призначення ГУ ДСНС України</w:t>
            </w:r>
          </w:p>
          <w:p w:rsidR="00D33D10" w:rsidRPr="00D33D10" w:rsidRDefault="00D33D10" w:rsidP="00B16A0C">
            <w:pPr>
              <w:widowControl w:val="0"/>
              <w:spacing w:after="0" w:line="240" w:lineRule="auto"/>
              <w:jc w:val="center"/>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у Хмельницькій області</w:t>
            </w:r>
          </w:p>
        </w:tc>
        <w:tc>
          <w:tcPr>
            <w:tcW w:w="4845" w:type="dxa"/>
            <w:shd w:val="clear" w:color="auto" w:fill="auto"/>
            <w:tcMar>
              <w:top w:w="100" w:type="dxa"/>
              <w:left w:w="100" w:type="dxa"/>
              <w:bottom w:w="100" w:type="dxa"/>
              <w:right w:w="100" w:type="dxa"/>
            </w:tcMar>
          </w:tcPr>
          <w:p w:rsidR="00D33D10" w:rsidRPr="00D33D10" w:rsidRDefault="00D33D10" w:rsidP="00B16A0C">
            <w:pPr>
              <w:widowControl w:val="0"/>
              <w:spacing w:after="0" w:line="240" w:lineRule="auto"/>
              <w:jc w:val="center"/>
              <w:rPr>
                <w:rFonts w:ascii="Times New Roman" w:eastAsia="Times New Roman" w:hAnsi="Times New Roman" w:cs="Times New Roman"/>
                <w:b/>
                <w:sz w:val="24"/>
                <w:szCs w:val="24"/>
              </w:rPr>
            </w:pPr>
            <w:r w:rsidRPr="00D33D10">
              <w:rPr>
                <w:rFonts w:ascii="Times New Roman" w:eastAsia="Times New Roman" w:hAnsi="Times New Roman" w:cs="Times New Roman"/>
                <w:b/>
                <w:sz w:val="24"/>
                <w:szCs w:val="24"/>
              </w:rPr>
              <w:t>ПОСТАЧАЛЬНИ</w:t>
            </w:r>
            <w:bookmarkStart w:id="5" w:name="_GoBack"/>
            <w:bookmarkEnd w:id="5"/>
            <w:r w:rsidRPr="00D33D10">
              <w:rPr>
                <w:rFonts w:ascii="Times New Roman" w:eastAsia="Times New Roman" w:hAnsi="Times New Roman" w:cs="Times New Roman"/>
                <w:b/>
                <w:sz w:val="24"/>
                <w:szCs w:val="24"/>
              </w:rPr>
              <w:t>К</w:t>
            </w:r>
          </w:p>
          <w:p w:rsidR="00D33D10" w:rsidRPr="00D33D10" w:rsidRDefault="00D33D10" w:rsidP="00D33D10">
            <w:pPr>
              <w:widowControl w:val="0"/>
              <w:spacing w:after="0" w:line="240" w:lineRule="auto"/>
              <w:jc w:val="both"/>
              <w:rPr>
                <w:rFonts w:ascii="Times New Roman" w:eastAsia="Times New Roman" w:hAnsi="Times New Roman" w:cs="Times New Roman"/>
                <w:b/>
                <w:sz w:val="24"/>
                <w:szCs w:val="24"/>
              </w:rPr>
            </w:pPr>
          </w:p>
        </w:tc>
      </w:tr>
      <w:tr w:rsidR="00D33D10" w:rsidRPr="00D33D10" w:rsidTr="00D33D10">
        <w:trPr>
          <w:jc w:val="center"/>
        </w:trPr>
        <w:tc>
          <w:tcPr>
            <w:tcW w:w="4943" w:type="dxa"/>
            <w:shd w:val="clear" w:color="auto" w:fill="auto"/>
            <w:tcMar>
              <w:top w:w="100" w:type="dxa"/>
              <w:left w:w="100" w:type="dxa"/>
              <w:bottom w:w="100" w:type="dxa"/>
              <w:right w:w="100" w:type="dxa"/>
            </w:tcMar>
          </w:tcPr>
          <w:p w:rsidR="00D33D10" w:rsidRPr="00D33D10" w:rsidRDefault="00D33D10" w:rsidP="00D33D10">
            <w:pPr>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Місцезнаходження:</w:t>
            </w:r>
            <w:r w:rsidRPr="00D33D10">
              <w:rPr>
                <w:rFonts w:ascii="Times New Roman" w:hAnsi="Times New Roman" w:cs="Times New Roman"/>
                <w:sz w:val="24"/>
                <w:szCs w:val="24"/>
              </w:rPr>
              <w:t xml:space="preserve"> 29008, м</w:t>
            </w:r>
            <w:r w:rsidRPr="00D33D10">
              <w:rPr>
                <w:rFonts w:ascii="Times New Roman" w:eastAsia="Times New Roman" w:hAnsi="Times New Roman" w:cs="Times New Roman"/>
                <w:sz w:val="24"/>
                <w:szCs w:val="24"/>
              </w:rPr>
              <w:t>. Хмельницький,</w:t>
            </w:r>
          </w:p>
          <w:p w:rsidR="00D33D10" w:rsidRPr="00D33D10" w:rsidRDefault="00D33D10" w:rsidP="00D33D10">
            <w:pPr>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вул. Героїв Чорнобиля ½</w:t>
            </w:r>
          </w:p>
        </w:tc>
        <w:tc>
          <w:tcPr>
            <w:tcW w:w="4845" w:type="dxa"/>
            <w:shd w:val="clear" w:color="auto" w:fill="auto"/>
            <w:tcMar>
              <w:top w:w="100" w:type="dxa"/>
              <w:left w:w="100" w:type="dxa"/>
              <w:bottom w:w="100" w:type="dxa"/>
              <w:right w:w="100" w:type="dxa"/>
            </w:tcMar>
          </w:tcPr>
          <w:p w:rsidR="00D33D10" w:rsidRPr="00D33D10" w:rsidRDefault="00D33D10" w:rsidP="00D33D10">
            <w:pPr>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Місцезнаходження:</w:t>
            </w:r>
          </w:p>
        </w:tc>
      </w:tr>
      <w:tr w:rsidR="00D33D10" w:rsidRPr="00D33D10" w:rsidTr="00D33D10">
        <w:trPr>
          <w:jc w:val="center"/>
        </w:trPr>
        <w:tc>
          <w:tcPr>
            <w:tcW w:w="4943" w:type="dxa"/>
            <w:shd w:val="clear" w:color="auto" w:fill="auto"/>
            <w:tcMar>
              <w:top w:w="100" w:type="dxa"/>
              <w:left w:w="100" w:type="dxa"/>
              <w:bottom w:w="100" w:type="dxa"/>
              <w:right w:w="100" w:type="dxa"/>
            </w:tcMar>
          </w:tcPr>
          <w:p w:rsidR="00D33D10" w:rsidRPr="00D33D10" w:rsidRDefault="00D33D10" w:rsidP="00D33D10">
            <w:pPr>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Банківські реквізити:</w:t>
            </w:r>
          </w:p>
          <w:p w:rsidR="00D33D10" w:rsidRPr="00D33D10" w:rsidRDefault="00D33D10" w:rsidP="00D33D10">
            <w:pPr>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р/</w:t>
            </w:r>
            <w:proofErr w:type="spellStart"/>
            <w:r w:rsidRPr="00D33D10">
              <w:rPr>
                <w:rFonts w:ascii="Times New Roman" w:eastAsia="Times New Roman" w:hAnsi="Times New Roman" w:cs="Times New Roman"/>
                <w:sz w:val="24"/>
                <w:szCs w:val="24"/>
              </w:rPr>
              <w:t>р</w:t>
            </w:r>
            <w:proofErr w:type="spellEnd"/>
            <w:r w:rsidRPr="00D33D10">
              <w:rPr>
                <w:rFonts w:ascii="Times New Roman" w:eastAsia="Times New Roman" w:hAnsi="Times New Roman" w:cs="Times New Roman"/>
                <w:sz w:val="24"/>
                <w:szCs w:val="24"/>
              </w:rPr>
              <w:t xml:space="preserve"> UA698201720343161001200006023</w:t>
            </w:r>
          </w:p>
          <w:p w:rsidR="00D33D10" w:rsidRPr="00D33D10" w:rsidRDefault="00D33D10" w:rsidP="00D33D10">
            <w:pPr>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р/</w:t>
            </w:r>
            <w:proofErr w:type="spellStart"/>
            <w:r w:rsidRPr="00D33D10">
              <w:rPr>
                <w:rFonts w:ascii="Times New Roman" w:eastAsia="Times New Roman" w:hAnsi="Times New Roman" w:cs="Times New Roman"/>
                <w:sz w:val="24"/>
                <w:szCs w:val="24"/>
              </w:rPr>
              <w:t>р</w:t>
            </w:r>
            <w:proofErr w:type="spellEnd"/>
            <w:r w:rsidRPr="00D33D10">
              <w:rPr>
                <w:rFonts w:ascii="Times New Roman" w:eastAsia="Times New Roman" w:hAnsi="Times New Roman" w:cs="Times New Roman"/>
                <w:sz w:val="24"/>
                <w:szCs w:val="24"/>
              </w:rPr>
              <w:t xml:space="preserve"> UA538201720343170001000006023  </w:t>
            </w:r>
          </w:p>
        </w:tc>
        <w:tc>
          <w:tcPr>
            <w:tcW w:w="4845" w:type="dxa"/>
            <w:shd w:val="clear" w:color="auto" w:fill="auto"/>
            <w:tcMar>
              <w:top w:w="100" w:type="dxa"/>
              <w:left w:w="100" w:type="dxa"/>
              <w:bottom w:w="100" w:type="dxa"/>
              <w:right w:w="100" w:type="dxa"/>
            </w:tcMar>
          </w:tcPr>
          <w:p w:rsidR="00D33D10" w:rsidRPr="00D33D10" w:rsidRDefault="00D33D10" w:rsidP="00D33D10">
            <w:pPr>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 xml:space="preserve">Банківські реквізити: </w:t>
            </w:r>
          </w:p>
          <w:p w:rsidR="00D33D10" w:rsidRPr="00D33D10" w:rsidRDefault="00D33D10" w:rsidP="00D33D10">
            <w:pPr>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р/</w:t>
            </w:r>
            <w:proofErr w:type="spellStart"/>
            <w:r w:rsidRPr="00D33D10">
              <w:rPr>
                <w:rFonts w:ascii="Times New Roman" w:eastAsia="Times New Roman" w:hAnsi="Times New Roman" w:cs="Times New Roman"/>
                <w:sz w:val="24"/>
                <w:szCs w:val="24"/>
              </w:rPr>
              <w:t>р</w:t>
            </w:r>
            <w:proofErr w:type="spellEnd"/>
            <w:r w:rsidRPr="00D33D10">
              <w:rPr>
                <w:rFonts w:ascii="Times New Roman" w:eastAsia="Times New Roman" w:hAnsi="Times New Roman" w:cs="Times New Roman"/>
                <w:sz w:val="24"/>
                <w:szCs w:val="24"/>
              </w:rPr>
              <w:t xml:space="preserve"> UA ______________________________</w:t>
            </w:r>
            <w:r>
              <w:rPr>
                <w:rFonts w:ascii="Times New Roman" w:eastAsia="Times New Roman" w:hAnsi="Times New Roman" w:cs="Times New Roman"/>
                <w:sz w:val="24"/>
                <w:szCs w:val="24"/>
              </w:rPr>
              <w:t>________</w:t>
            </w:r>
          </w:p>
        </w:tc>
      </w:tr>
      <w:tr w:rsidR="00D33D10" w:rsidRPr="00D33D10" w:rsidTr="00D33D10">
        <w:trPr>
          <w:jc w:val="center"/>
        </w:trPr>
        <w:tc>
          <w:tcPr>
            <w:tcW w:w="4943" w:type="dxa"/>
            <w:shd w:val="clear" w:color="auto" w:fill="auto"/>
            <w:tcMar>
              <w:top w:w="100" w:type="dxa"/>
              <w:left w:w="100" w:type="dxa"/>
              <w:bottom w:w="100" w:type="dxa"/>
              <w:right w:w="100" w:type="dxa"/>
            </w:tcMar>
          </w:tcPr>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в ДКС України  м. Київ</w:t>
            </w:r>
          </w:p>
        </w:tc>
        <w:tc>
          <w:tcPr>
            <w:tcW w:w="4845" w:type="dxa"/>
            <w:shd w:val="clear" w:color="auto" w:fill="auto"/>
            <w:tcMar>
              <w:top w:w="100" w:type="dxa"/>
              <w:left w:w="100" w:type="dxa"/>
              <w:bottom w:w="100" w:type="dxa"/>
              <w:right w:w="100" w:type="dxa"/>
            </w:tcMar>
          </w:tcPr>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в______________</w:t>
            </w:r>
            <w:r>
              <w:rPr>
                <w:rFonts w:ascii="Times New Roman" w:eastAsia="Times New Roman" w:hAnsi="Times New Roman" w:cs="Times New Roman"/>
                <w:sz w:val="24"/>
                <w:szCs w:val="24"/>
              </w:rPr>
              <w:t>_______________________</w:t>
            </w:r>
          </w:p>
        </w:tc>
      </w:tr>
      <w:tr w:rsidR="00D33D10" w:rsidRPr="00D33D10" w:rsidTr="00D33D10">
        <w:trPr>
          <w:jc w:val="center"/>
        </w:trPr>
        <w:tc>
          <w:tcPr>
            <w:tcW w:w="4943" w:type="dxa"/>
            <w:shd w:val="clear" w:color="auto" w:fill="auto"/>
            <w:tcMar>
              <w:top w:w="100" w:type="dxa"/>
              <w:left w:w="100" w:type="dxa"/>
              <w:bottom w:w="100" w:type="dxa"/>
              <w:right w:w="100" w:type="dxa"/>
            </w:tcMar>
          </w:tcPr>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Код ЄДРПОУ 23312469</w:t>
            </w: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ІПН 233124622255</w:t>
            </w: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свідоцтво платника ПДВ 200133655</w:t>
            </w: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e-</w:t>
            </w:r>
            <w:proofErr w:type="spellStart"/>
            <w:r w:rsidRPr="00D33D10">
              <w:rPr>
                <w:rFonts w:ascii="Times New Roman" w:eastAsia="Times New Roman" w:hAnsi="Times New Roman" w:cs="Times New Roman"/>
                <w:sz w:val="24"/>
                <w:szCs w:val="24"/>
              </w:rPr>
              <w:t>mail</w:t>
            </w:r>
            <w:proofErr w:type="spellEnd"/>
            <w:r w:rsidRPr="00D33D10">
              <w:rPr>
                <w:rFonts w:ascii="Times New Roman" w:eastAsia="Times New Roman" w:hAnsi="Times New Roman" w:cs="Times New Roman"/>
                <w:sz w:val="24"/>
                <w:szCs w:val="24"/>
              </w:rPr>
              <w:t>:</w:t>
            </w:r>
            <w:r w:rsidRPr="00D33D10">
              <w:rPr>
                <w:sz w:val="24"/>
                <w:szCs w:val="24"/>
              </w:rPr>
              <w:t xml:space="preserve"> </w:t>
            </w:r>
            <w:r w:rsidRPr="00D33D10">
              <w:rPr>
                <w:rFonts w:ascii="Times New Roman" w:eastAsia="Times New Roman" w:hAnsi="Times New Roman" w:cs="Times New Roman"/>
                <w:sz w:val="24"/>
                <w:szCs w:val="24"/>
              </w:rPr>
              <w:t xml:space="preserve">zvitarz@ukr.net  </w:t>
            </w: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Тел. +38 (0382) 61-73-97</w:t>
            </w:r>
          </w:p>
          <w:p w:rsidR="00D33D10" w:rsidRDefault="00D33D10" w:rsidP="00D33D10">
            <w:pPr>
              <w:widowControl w:val="0"/>
              <w:spacing w:after="0" w:line="240" w:lineRule="auto"/>
              <w:jc w:val="both"/>
              <w:rPr>
                <w:rFonts w:ascii="Times New Roman" w:eastAsia="Times New Roman" w:hAnsi="Times New Roman" w:cs="Times New Roman"/>
                <w:sz w:val="24"/>
                <w:szCs w:val="24"/>
              </w:rPr>
            </w:pP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Начальник АРЗ СП</w:t>
            </w: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____</w:t>
            </w:r>
            <w:r w:rsidRPr="00D33D10">
              <w:rPr>
                <w:rFonts w:ascii="Times New Roman" w:eastAsia="Times New Roman" w:hAnsi="Times New Roman" w:cs="Times New Roman"/>
                <w:sz w:val="24"/>
                <w:szCs w:val="24"/>
              </w:rPr>
              <w:t xml:space="preserve"> Олександр САВИЦЬКИЙ</w:t>
            </w:r>
          </w:p>
        </w:tc>
        <w:tc>
          <w:tcPr>
            <w:tcW w:w="4845" w:type="dxa"/>
            <w:shd w:val="clear" w:color="auto" w:fill="auto"/>
            <w:tcMar>
              <w:top w:w="100" w:type="dxa"/>
              <w:left w:w="100" w:type="dxa"/>
              <w:bottom w:w="100" w:type="dxa"/>
              <w:right w:w="100" w:type="dxa"/>
            </w:tcMar>
          </w:tcPr>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Код ЄДРПОУ__________________________</w:t>
            </w:r>
            <w:r>
              <w:rPr>
                <w:rFonts w:ascii="Times New Roman" w:eastAsia="Times New Roman" w:hAnsi="Times New Roman" w:cs="Times New Roman"/>
                <w:sz w:val="24"/>
                <w:szCs w:val="24"/>
              </w:rPr>
              <w:t>____</w:t>
            </w: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ІПН</w:t>
            </w:r>
            <w:r>
              <w:rPr>
                <w:rFonts w:ascii="Times New Roman" w:eastAsia="Times New Roman" w:hAnsi="Times New Roman" w:cs="Times New Roman"/>
                <w:sz w:val="24"/>
                <w:szCs w:val="24"/>
              </w:rPr>
              <w:t xml:space="preserve"> </w:t>
            </w:r>
            <w:r w:rsidRPr="00D33D10">
              <w:rPr>
                <w:rFonts w:ascii="Times New Roman" w:eastAsia="Times New Roman" w:hAnsi="Times New Roman" w:cs="Times New Roman"/>
                <w:sz w:val="24"/>
                <w:szCs w:val="24"/>
              </w:rPr>
              <w:t>_____________________</w:t>
            </w:r>
            <w:r>
              <w:rPr>
                <w:rFonts w:ascii="Times New Roman" w:eastAsia="Times New Roman" w:hAnsi="Times New Roman" w:cs="Times New Roman"/>
                <w:sz w:val="24"/>
                <w:szCs w:val="24"/>
              </w:rPr>
              <w:t>_____________</w:t>
            </w: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свідоцтво платника </w:t>
            </w:r>
            <w:r w:rsidRPr="00D33D10">
              <w:rPr>
                <w:rFonts w:ascii="Times New Roman" w:eastAsia="Times New Roman" w:hAnsi="Times New Roman" w:cs="Times New Roman"/>
                <w:sz w:val="24"/>
                <w:szCs w:val="24"/>
              </w:rPr>
              <w:t>ПДВ_____________</w:t>
            </w:r>
            <w:r>
              <w:rPr>
                <w:rFonts w:ascii="Times New Roman" w:eastAsia="Times New Roman" w:hAnsi="Times New Roman" w:cs="Times New Roman"/>
                <w:sz w:val="24"/>
                <w:szCs w:val="24"/>
              </w:rPr>
              <w:t>____</w:t>
            </w: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e-</w:t>
            </w:r>
            <w:proofErr w:type="spellStart"/>
            <w:r w:rsidRPr="00D33D10">
              <w:rPr>
                <w:rFonts w:ascii="Times New Roman" w:eastAsia="Times New Roman" w:hAnsi="Times New Roman" w:cs="Times New Roman"/>
                <w:sz w:val="24"/>
                <w:szCs w:val="24"/>
              </w:rPr>
              <w:t>mail</w:t>
            </w:r>
            <w:proofErr w:type="spellEnd"/>
            <w:r w:rsidRPr="00D33D10">
              <w:rPr>
                <w:rFonts w:ascii="Times New Roman" w:eastAsia="Times New Roman" w:hAnsi="Times New Roman" w:cs="Times New Roman"/>
                <w:sz w:val="24"/>
                <w:szCs w:val="24"/>
              </w:rPr>
              <w:t>:_________________________________</w:t>
            </w: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Тел. _______________</w:t>
            </w:r>
            <w:r>
              <w:rPr>
                <w:rFonts w:ascii="Times New Roman" w:eastAsia="Times New Roman" w:hAnsi="Times New Roman" w:cs="Times New Roman"/>
                <w:sz w:val="24"/>
                <w:szCs w:val="24"/>
              </w:rPr>
              <w:t>___________________</w:t>
            </w: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p>
        </w:tc>
      </w:tr>
    </w:tbl>
    <w:p w:rsidR="00D33D10" w:rsidRDefault="00D33D10" w:rsidP="00D33D10">
      <w:pPr>
        <w:spacing w:after="0" w:line="240" w:lineRule="auto"/>
        <w:jc w:val="both"/>
        <w:rPr>
          <w:rFonts w:ascii="Times New Roman" w:eastAsia="Times New Roman" w:hAnsi="Times New Roman" w:cs="Times New Roman"/>
          <w:sz w:val="24"/>
          <w:szCs w:val="24"/>
        </w:rPr>
        <w:sectPr w:rsidR="00D33D10" w:rsidSect="00053A3F">
          <w:pgSz w:w="11906" w:h="16838"/>
          <w:pgMar w:top="1134" w:right="567" w:bottom="1134" w:left="1701" w:header="709" w:footer="709" w:gutter="0"/>
          <w:pgNumType w:start="1"/>
          <w:cols w:space="720"/>
          <w:docGrid w:linePitch="299"/>
        </w:sectPr>
      </w:pPr>
    </w:p>
    <w:p w:rsidR="00E80423" w:rsidRDefault="00E80423" w:rsidP="00B16A0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eastAsia="ar-SA"/>
        </w:rPr>
      </w:pPr>
      <w:r>
        <w:rPr>
          <w:rFonts w:ascii="Times New Roman CYR" w:eastAsia="Times New Roman" w:hAnsi="Times New Roman CYR" w:cs="Times New Roman CYR"/>
          <w:b/>
          <w:sz w:val="24"/>
          <w:szCs w:val="24"/>
          <w:lang w:eastAsia="ar-SA"/>
        </w:rPr>
        <w:lastRenderedPageBreak/>
        <w:t>Додаток №1</w:t>
      </w:r>
    </w:p>
    <w:p w:rsidR="00E80423" w:rsidRDefault="00E80423" w:rsidP="00B16A0C">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eastAsia="ar-SA"/>
        </w:rPr>
      </w:pPr>
      <w:r>
        <w:rPr>
          <w:rFonts w:ascii="Times New Roman CYR" w:eastAsia="Times New Roman" w:hAnsi="Times New Roman CYR" w:cs="Times New Roman CYR"/>
          <w:b/>
          <w:sz w:val="24"/>
          <w:szCs w:val="24"/>
          <w:lang w:eastAsia="ar-SA"/>
        </w:rPr>
        <w:t>до договору № ________________</w:t>
      </w:r>
    </w:p>
    <w:p w:rsidR="00E80423" w:rsidRDefault="00E80423" w:rsidP="00B16A0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eastAsia="ar-SA"/>
        </w:rPr>
      </w:pPr>
      <w:r>
        <w:rPr>
          <w:rFonts w:ascii="Times New Roman CYR" w:eastAsia="Times New Roman" w:hAnsi="Times New Roman CYR" w:cs="Times New Roman CYR"/>
          <w:b/>
          <w:sz w:val="24"/>
          <w:szCs w:val="24"/>
          <w:lang w:eastAsia="ar-SA"/>
        </w:rPr>
        <w:t>від «___» ____________202_ року</w:t>
      </w:r>
    </w:p>
    <w:p w:rsidR="00E80423" w:rsidRDefault="00E80423" w:rsidP="00B16A0C">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eastAsia="ar-SA"/>
        </w:rPr>
      </w:pPr>
      <w:r>
        <w:rPr>
          <w:rFonts w:ascii="Times New Roman" w:eastAsia="Times New Roman" w:hAnsi="Times New Roman" w:cs="Times New Roman"/>
          <w:b/>
          <w:sz w:val="24"/>
          <w:szCs w:val="24"/>
          <w:lang w:eastAsia="ar-SA"/>
        </w:rPr>
        <w:t>СПЕЦИФІКАЦІЯ</w:t>
      </w:r>
    </w:p>
    <w:p w:rsidR="00E80423" w:rsidRDefault="00E80423" w:rsidP="00B16A0C">
      <w:pPr>
        <w:widowControl w:val="0"/>
        <w:suppressAutoHyphens/>
        <w:autoSpaceDE w:val="0"/>
        <w:spacing w:after="0" w:line="264" w:lineRule="auto"/>
        <w:ind w:right="100"/>
        <w:jc w:val="center"/>
        <w:rPr>
          <w:rFonts w:ascii="Times New Roman" w:eastAsia="Times New Roman" w:hAnsi="Times New Roman" w:cs="Times New Roman"/>
          <w:b/>
          <w:sz w:val="24"/>
          <w:szCs w:val="24"/>
        </w:rPr>
      </w:pPr>
      <w:r>
        <w:rPr>
          <w:rFonts w:ascii="Times New Roman CYR" w:eastAsia="Times New Roman" w:hAnsi="Times New Roman CYR" w:cs="Times New Roman CYR"/>
          <w:b/>
          <w:sz w:val="24"/>
          <w:szCs w:val="24"/>
          <w:lang w:eastAsia="ar-SA"/>
        </w:rPr>
        <w:t xml:space="preserve">на закупівлю: </w:t>
      </w:r>
      <w:r w:rsidR="00D33D10" w:rsidRPr="00ED6736">
        <w:rPr>
          <w:rFonts w:ascii="Times New Roman" w:eastAsia="Times New Roman" w:hAnsi="Times New Roman" w:cs="Times New Roman"/>
          <w:b/>
          <w:sz w:val="24"/>
          <w:szCs w:val="24"/>
        </w:rPr>
        <w:t>Фармацевтична продукція</w:t>
      </w:r>
      <w:r w:rsidR="00D33D10">
        <w:rPr>
          <w:rFonts w:ascii="Times New Roman" w:eastAsia="Times New Roman" w:hAnsi="Times New Roman" w:cs="Times New Roman"/>
          <w:b/>
          <w:sz w:val="24"/>
          <w:szCs w:val="24"/>
        </w:rPr>
        <w:t xml:space="preserve"> код за ДК 021:2015 - </w:t>
      </w:r>
      <w:r w:rsidR="00D33D10" w:rsidRPr="00ED6736">
        <w:rPr>
          <w:rFonts w:ascii="Times New Roman" w:eastAsia="Times New Roman" w:hAnsi="Times New Roman" w:cs="Times New Roman"/>
          <w:b/>
          <w:sz w:val="24"/>
          <w:szCs w:val="24"/>
        </w:rPr>
        <w:t xml:space="preserve"> 33600000-6</w:t>
      </w:r>
      <w:r w:rsidR="00D33D10">
        <w:rPr>
          <w:rFonts w:ascii="Times New Roman" w:eastAsia="Times New Roman" w:hAnsi="Times New Roman" w:cs="Times New Roman"/>
          <w:b/>
          <w:sz w:val="24"/>
          <w:szCs w:val="24"/>
        </w:rPr>
        <w:t xml:space="preserve"> «</w:t>
      </w:r>
      <w:r w:rsidR="00D33D10" w:rsidRPr="00053A3F">
        <w:rPr>
          <w:rFonts w:ascii="Times New Roman" w:eastAsia="Times New Roman" w:hAnsi="Times New Roman" w:cs="Times New Roman"/>
          <w:b/>
          <w:sz w:val="24"/>
          <w:szCs w:val="24"/>
        </w:rPr>
        <w:t>Фармацевтична продукція</w:t>
      </w:r>
      <w:r w:rsidR="00D33D10">
        <w:rPr>
          <w:rFonts w:ascii="Times New Roman" w:eastAsia="Times New Roman" w:hAnsi="Times New Roman" w:cs="Times New Roman"/>
          <w:b/>
          <w:sz w:val="24"/>
          <w:szCs w:val="24"/>
        </w:rPr>
        <w:t>»</w:t>
      </w:r>
    </w:p>
    <w:p w:rsidR="00B446ED" w:rsidRDefault="00B446ED" w:rsidP="00D33D10">
      <w:pPr>
        <w:widowControl w:val="0"/>
        <w:suppressAutoHyphens/>
        <w:autoSpaceDE w:val="0"/>
        <w:spacing w:after="0" w:line="264" w:lineRule="auto"/>
        <w:ind w:right="100"/>
        <w:jc w:val="both"/>
        <w:rPr>
          <w:rFonts w:ascii="Times New Roman" w:eastAsia="Times New Roman" w:hAnsi="Times New Roman" w:cs="Times New Roman"/>
          <w:bCs/>
          <w:sz w:val="24"/>
          <w:szCs w:val="24"/>
          <w:lang w:eastAsia="zh-CN"/>
        </w:rPr>
      </w:pPr>
    </w:p>
    <w:tbl>
      <w:tblPr>
        <w:tblW w:w="15706" w:type="dxa"/>
        <w:tblInd w:w="333" w:type="dxa"/>
        <w:tblLayout w:type="fixed"/>
        <w:tblCellMar>
          <w:left w:w="0" w:type="dxa"/>
          <w:right w:w="0" w:type="dxa"/>
        </w:tblCellMar>
        <w:tblLook w:val="04A0" w:firstRow="1" w:lastRow="0" w:firstColumn="1" w:lastColumn="0" w:noHBand="0" w:noVBand="1"/>
      </w:tblPr>
      <w:tblGrid>
        <w:gridCol w:w="97"/>
        <w:gridCol w:w="507"/>
        <w:gridCol w:w="3765"/>
        <w:gridCol w:w="570"/>
        <w:gridCol w:w="2561"/>
        <w:gridCol w:w="1139"/>
        <w:gridCol w:w="1144"/>
        <w:gridCol w:w="1586"/>
        <w:gridCol w:w="1121"/>
        <w:gridCol w:w="1587"/>
        <w:gridCol w:w="1629"/>
      </w:tblGrid>
      <w:tr w:rsidR="00E80423" w:rsidTr="00D33D10">
        <w:trPr>
          <w:gridBefore w:val="1"/>
          <w:wBefore w:w="98" w:type="dxa"/>
          <w:trHeight w:val="78"/>
        </w:trPr>
        <w:tc>
          <w:tcPr>
            <w:tcW w:w="507" w:type="dxa"/>
            <w:tcBorders>
              <w:top w:val="single" w:sz="4" w:space="0" w:color="000000"/>
              <w:left w:val="single" w:sz="4" w:space="0" w:color="000000"/>
              <w:bottom w:val="single" w:sz="4" w:space="0" w:color="000000"/>
              <w:right w:val="nil"/>
            </w:tcBorders>
            <w:shd w:val="clear" w:color="auto" w:fill="D8D8D8"/>
            <w:vAlign w:val="center"/>
            <w:hideMark/>
          </w:tcPr>
          <w:p w:rsidR="00E80423" w:rsidRDefault="00E80423" w:rsidP="00D33D10">
            <w:pPr>
              <w:keepNext/>
              <w:widowControl w:val="0"/>
              <w:tabs>
                <w:tab w:val="center" w:pos="6294"/>
                <w:tab w:val="center" w:pos="8038"/>
                <w:tab w:val="center" w:pos="9247"/>
              </w:tabs>
              <w:suppressAutoHyphens/>
              <w:autoSpaceDE w:val="0"/>
              <w:spacing w:after="0" w:line="240" w:lineRule="auto"/>
              <w:jc w:val="both"/>
              <w:rPr>
                <w:rFonts w:ascii="Times New Roman CYR" w:eastAsia="Times New Roman" w:hAnsi="Times New Roman CYR" w:cs="Times New Roman CYR"/>
                <w:b/>
                <w:bCs/>
                <w:sz w:val="20"/>
                <w:szCs w:val="24"/>
                <w:lang w:eastAsia="ar-SA"/>
              </w:rPr>
            </w:pPr>
            <w:r>
              <w:rPr>
                <w:rFonts w:ascii="Times New Roman CYR" w:eastAsia="Times New Roman" w:hAnsi="Times New Roman CYR" w:cs="Times New Roman CYR"/>
                <w:b/>
                <w:bCs/>
                <w:sz w:val="20"/>
                <w:szCs w:val="24"/>
                <w:lang w:eastAsia="ar-SA"/>
              </w:rPr>
              <w:t>№</w:t>
            </w:r>
          </w:p>
          <w:p w:rsidR="00E80423" w:rsidRDefault="00E80423" w:rsidP="00D33D10">
            <w:pPr>
              <w:keepNext/>
              <w:widowControl w:val="0"/>
              <w:tabs>
                <w:tab w:val="center" w:pos="6294"/>
                <w:tab w:val="center" w:pos="8038"/>
                <w:tab w:val="center" w:pos="9247"/>
              </w:tabs>
              <w:suppressAutoHyphens/>
              <w:autoSpaceDE w:val="0"/>
              <w:spacing w:after="0" w:line="240" w:lineRule="auto"/>
              <w:jc w:val="both"/>
              <w:rPr>
                <w:rFonts w:ascii="Times New Roman CYR" w:eastAsia="Times New Roman" w:hAnsi="Times New Roman CYR" w:cs="Times New Roman CYR"/>
                <w:b/>
                <w:bCs/>
                <w:sz w:val="20"/>
                <w:szCs w:val="24"/>
                <w:lang w:eastAsia="ar-SA"/>
              </w:rPr>
            </w:pPr>
            <w:r>
              <w:rPr>
                <w:rFonts w:ascii="Times New Roman CYR" w:eastAsia="Times New Roman" w:hAnsi="Times New Roman CYR" w:cs="Times New Roman CYR"/>
                <w:b/>
                <w:bCs/>
                <w:sz w:val="20"/>
                <w:szCs w:val="24"/>
                <w:lang w:eastAsia="ar-SA"/>
              </w:rPr>
              <w:t>П/</w:t>
            </w:r>
            <w:proofErr w:type="spellStart"/>
            <w:r>
              <w:rPr>
                <w:rFonts w:ascii="Times New Roman CYR" w:eastAsia="Times New Roman" w:hAnsi="Times New Roman CYR" w:cs="Times New Roman CYR"/>
                <w:b/>
                <w:bCs/>
                <w:sz w:val="20"/>
                <w:szCs w:val="24"/>
                <w:lang w:eastAsia="ar-SA"/>
              </w:rPr>
              <w:t>П</w:t>
            </w:r>
            <w:proofErr w:type="spellEnd"/>
          </w:p>
        </w:tc>
        <w:tc>
          <w:tcPr>
            <w:tcW w:w="3765"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E80423" w:rsidRDefault="00E80423" w:rsidP="00D33D10">
            <w:pPr>
              <w:widowControl w:val="0"/>
              <w:suppressAutoHyphens/>
              <w:autoSpaceDE w:val="0"/>
              <w:spacing w:after="0" w:line="240" w:lineRule="auto"/>
              <w:jc w:val="both"/>
              <w:rPr>
                <w:rFonts w:ascii="Times New Roman CYR" w:eastAsia="Times New Roman" w:hAnsi="Times New Roman CYR" w:cs="Times New Roman CYR"/>
                <w:b/>
                <w:bCs/>
                <w:sz w:val="20"/>
                <w:szCs w:val="24"/>
                <w:lang w:eastAsia="ar-SA"/>
              </w:rPr>
            </w:pPr>
            <w:r>
              <w:rPr>
                <w:rFonts w:ascii="Times New Roman" w:eastAsia="Times New Roman" w:hAnsi="Times New Roman" w:cs="Times New Roman"/>
                <w:b/>
                <w:sz w:val="18"/>
                <w:szCs w:val="18"/>
                <w:lang w:eastAsia="zh-CN"/>
              </w:rPr>
              <w:t>Міжнародна непатентована назва</w:t>
            </w:r>
          </w:p>
          <w:p w:rsidR="00E80423" w:rsidRDefault="00E80423" w:rsidP="00D33D10">
            <w:pPr>
              <w:widowControl w:val="0"/>
              <w:suppressAutoHyphens/>
              <w:autoSpaceDE w:val="0"/>
              <w:spacing w:after="0" w:line="240" w:lineRule="auto"/>
              <w:jc w:val="both"/>
              <w:rPr>
                <w:rFonts w:ascii="Times New Roman CYR" w:eastAsia="Times New Roman" w:hAnsi="Times New Roman CYR" w:cs="Times New Roman CYR"/>
                <w:b/>
                <w:bCs/>
                <w:sz w:val="20"/>
                <w:szCs w:val="24"/>
                <w:lang w:eastAsia="ar-SA"/>
              </w:rPr>
            </w:pPr>
          </w:p>
        </w:tc>
        <w:tc>
          <w:tcPr>
            <w:tcW w:w="3131" w:type="dxa"/>
            <w:gridSpan w:val="2"/>
            <w:tcBorders>
              <w:top w:val="single" w:sz="4" w:space="0" w:color="000000"/>
              <w:left w:val="single" w:sz="4" w:space="0" w:color="000000"/>
              <w:bottom w:val="single" w:sz="4" w:space="0" w:color="000000"/>
              <w:right w:val="nil"/>
            </w:tcBorders>
            <w:shd w:val="clear" w:color="auto" w:fill="D8D8D8"/>
            <w:vAlign w:val="center"/>
            <w:hideMark/>
          </w:tcPr>
          <w:p w:rsidR="00E80423" w:rsidRDefault="00E80423" w:rsidP="00D33D10">
            <w:pPr>
              <w:widowControl w:val="0"/>
              <w:suppressAutoHyphens/>
              <w:autoSpaceDE w:val="0"/>
              <w:spacing w:after="0" w:line="240" w:lineRule="auto"/>
              <w:jc w:val="both"/>
              <w:rPr>
                <w:rFonts w:ascii="Times New Roman CYR" w:eastAsia="Times New Roman" w:hAnsi="Times New Roman CYR" w:cs="Times New Roman CYR"/>
                <w:b/>
                <w:bCs/>
                <w:sz w:val="20"/>
                <w:szCs w:val="24"/>
                <w:lang w:eastAsia="ar-SA"/>
              </w:rPr>
            </w:pPr>
            <w:r>
              <w:rPr>
                <w:rFonts w:ascii="Times New Roman CYR" w:eastAsia="Times New Roman" w:hAnsi="Times New Roman CYR" w:cs="Times New Roman CYR"/>
                <w:b/>
                <w:bCs/>
                <w:sz w:val="20"/>
                <w:szCs w:val="24"/>
                <w:lang w:eastAsia="ar-SA"/>
              </w:rPr>
              <w:t xml:space="preserve">Торгівельна назва </w:t>
            </w:r>
          </w:p>
        </w:tc>
        <w:tc>
          <w:tcPr>
            <w:tcW w:w="1139" w:type="dxa"/>
            <w:tcBorders>
              <w:top w:val="single" w:sz="4" w:space="0" w:color="000000"/>
              <w:left w:val="single" w:sz="4" w:space="0" w:color="000000"/>
              <w:bottom w:val="single" w:sz="4" w:space="0" w:color="000000"/>
              <w:right w:val="nil"/>
            </w:tcBorders>
            <w:shd w:val="clear" w:color="auto" w:fill="D8D8D8"/>
            <w:vAlign w:val="center"/>
            <w:hideMark/>
          </w:tcPr>
          <w:p w:rsidR="00E80423" w:rsidRDefault="00E80423" w:rsidP="00D33D10">
            <w:pPr>
              <w:widowControl w:val="0"/>
              <w:suppressAutoHyphens/>
              <w:autoSpaceDE w:val="0"/>
              <w:spacing w:after="0" w:line="240" w:lineRule="auto"/>
              <w:jc w:val="both"/>
              <w:rPr>
                <w:rFonts w:ascii="Times New Roman CYR" w:eastAsia="Times New Roman" w:hAnsi="Times New Roman CYR" w:cs="Times New Roman CYR"/>
                <w:b/>
                <w:bCs/>
                <w:sz w:val="20"/>
                <w:szCs w:val="24"/>
                <w:lang w:eastAsia="ar-SA"/>
              </w:rPr>
            </w:pPr>
            <w:r>
              <w:rPr>
                <w:rFonts w:ascii="Times New Roman CYR" w:eastAsia="Times New Roman" w:hAnsi="Times New Roman CYR" w:cs="Times New Roman CYR"/>
                <w:b/>
                <w:bCs/>
                <w:sz w:val="20"/>
                <w:szCs w:val="24"/>
                <w:lang w:eastAsia="ar-SA"/>
              </w:rPr>
              <w:t xml:space="preserve">Найменша Од. </w:t>
            </w:r>
            <w:proofErr w:type="spellStart"/>
            <w:r>
              <w:rPr>
                <w:rFonts w:ascii="Times New Roman CYR" w:eastAsia="Times New Roman" w:hAnsi="Times New Roman CYR" w:cs="Times New Roman CYR"/>
                <w:b/>
                <w:bCs/>
                <w:sz w:val="20"/>
                <w:szCs w:val="24"/>
                <w:lang w:eastAsia="ar-SA"/>
              </w:rPr>
              <w:t>вим</w:t>
            </w:r>
            <w:proofErr w:type="spellEnd"/>
            <w:r>
              <w:rPr>
                <w:rFonts w:ascii="Times New Roman CYR" w:eastAsia="Times New Roman" w:hAnsi="Times New Roman CYR" w:cs="Times New Roman CYR"/>
                <w:b/>
                <w:bCs/>
                <w:sz w:val="20"/>
                <w:szCs w:val="24"/>
                <w:lang w:eastAsia="ar-SA"/>
              </w:rPr>
              <w:t>.</w:t>
            </w:r>
          </w:p>
        </w:tc>
        <w:tc>
          <w:tcPr>
            <w:tcW w:w="1143" w:type="dxa"/>
            <w:tcBorders>
              <w:top w:val="single" w:sz="4" w:space="0" w:color="000000"/>
              <w:left w:val="single" w:sz="4" w:space="0" w:color="000000"/>
              <w:bottom w:val="single" w:sz="4" w:space="0" w:color="000000"/>
              <w:right w:val="nil"/>
            </w:tcBorders>
            <w:shd w:val="clear" w:color="auto" w:fill="D8D8D8"/>
            <w:vAlign w:val="center"/>
            <w:hideMark/>
          </w:tcPr>
          <w:p w:rsidR="00E80423" w:rsidRDefault="00E80423" w:rsidP="00D33D10">
            <w:pPr>
              <w:keepNext/>
              <w:widowControl w:val="0"/>
              <w:tabs>
                <w:tab w:val="center" w:pos="6294"/>
                <w:tab w:val="center" w:pos="8038"/>
                <w:tab w:val="center" w:pos="9247"/>
              </w:tabs>
              <w:suppressAutoHyphens/>
              <w:autoSpaceDE w:val="0"/>
              <w:spacing w:after="0" w:line="240" w:lineRule="auto"/>
              <w:jc w:val="both"/>
              <w:rPr>
                <w:rFonts w:ascii="Times New Roman CYR" w:eastAsia="Times New Roman" w:hAnsi="Times New Roman CYR" w:cs="Times New Roman CYR"/>
                <w:b/>
                <w:bCs/>
                <w:sz w:val="20"/>
                <w:szCs w:val="24"/>
                <w:lang w:eastAsia="ar-SA"/>
              </w:rPr>
            </w:pPr>
            <w:r>
              <w:rPr>
                <w:rFonts w:ascii="Times New Roman CYR" w:eastAsia="Times New Roman" w:hAnsi="Times New Roman CYR" w:cs="Times New Roman CYR"/>
                <w:b/>
                <w:bCs/>
                <w:sz w:val="20"/>
                <w:szCs w:val="24"/>
                <w:lang w:eastAsia="ar-SA"/>
              </w:rPr>
              <w:t>Кількість</w:t>
            </w:r>
          </w:p>
        </w:tc>
        <w:tc>
          <w:tcPr>
            <w:tcW w:w="1586"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E80423" w:rsidRDefault="00E80423" w:rsidP="00D33D10">
            <w:pPr>
              <w:widowControl w:val="0"/>
              <w:tabs>
                <w:tab w:val="left" w:pos="2715"/>
              </w:tabs>
              <w:suppressAutoHyphens/>
              <w:autoSpaceDE w:val="0"/>
              <w:spacing w:after="0" w:line="240" w:lineRule="auto"/>
              <w:ind w:left="-108" w:right="-108"/>
              <w:jc w:val="both"/>
              <w:rPr>
                <w:rFonts w:ascii="Times New Roman" w:eastAsia="Times New Roman" w:hAnsi="Times New Roman" w:cs="Times New Roman"/>
                <w:b/>
                <w:sz w:val="18"/>
                <w:szCs w:val="18"/>
                <w:lang w:eastAsia="zh-CN"/>
              </w:rPr>
            </w:pPr>
            <w:r>
              <w:rPr>
                <w:rFonts w:ascii="Times New Roman" w:eastAsia="Times New Roman" w:hAnsi="Times New Roman" w:cs="Times New Roman"/>
                <w:b/>
                <w:sz w:val="18"/>
                <w:szCs w:val="18"/>
                <w:lang w:eastAsia="zh-CN"/>
              </w:rPr>
              <w:t>Од. виміру</w:t>
            </w:r>
          </w:p>
          <w:p w:rsidR="00E80423" w:rsidRDefault="00E80423" w:rsidP="00D33D10">
            <w:pPr>
              <w:keepNext/>
              <w:widowControl w:val="0"/>
              <w:tabs>
                <w:tab w:val="center" w:pos="6294"/>
                <w:tab w:val="center" w:pos="8038"/>
                <w:tab w:val="center" w:pos="9247"/>
              </w:tabs>
              <w:suppressAutoHyphens/>
              <w:autoSpaceDE w:val="0"/>
              <w:spacing w:after="0" w:line="240" w:lineRule="auto"/>
              <w:jc w:val="both"/>
              <w:rPr>
                <w:rFonts w:ascii="Times New Roman CYR" w:eastAsia="Times New Roman" w:hAnsi="Times New Roman CYR" w:cs="Times New Roman CYR"/>
                <w:b/>
                <w:bCs/>
                <w:sz w:val="20"/>
                <w:szCs w:val="24"/>
                <w:lang w:eastAsia="ar-SA"/>
              </w:rPr>
            </w:pPr>
            <w:r>
              <w:rPr>
                <w:rFonts w:ascii="Times New Roman" w:eastAsia="Times New Roman" w:hAnsi="Times New Roman" w:cs="Times New Roman"/>
                <w:b/>
                <w:sz w:val="18"/>
                <w:szCs w:val="18"/>
                <w:lang w:eastAsia="zh-CN"/>
              </w:rPr>
              <w:t>(форма пакування)</w:t>
            </w:r>
          </w:p>
        </w:tc>
        <w:tc>
          <w:tcPr>
            <w:tcW w:w="1121"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E80423" w:rsidRDefault="00E80423" w:rsidP="00D33D10">
            <w:pPr>
              <w:keepNext/>
              <w:widowControl w:val="0"/>
              <w:tabs>
                <w:tab w:val="center" w:pos="6294"/>
                <w:tab w:val="center" w:pos="8038"/>
                <w:tab w:val="center" w:pos="9247"/>
              </w:tabs>
              <w:suppressAutoHyphens/>
              <w:autoSpaceDE w:val="0"/>
              <w:spacing w:after="0" w:line="240" w:lineRule="auto"/>
              <w:jc w:val="both"/>
              <w:rPr>
                <w:rFonts w:ascii="Times New Roman CYR" w:eastAsia="Times New Roman" w:hAnsi="Times New Roman CYR" w:cs="Times New Roman CYR"/>
                <w:b/>
                <w:bCs/>
                <w:sz w:val="20"/>
                <w:szCs w:val="24"/>
                <w:lang w:eastAsia="ar-SA"/>
              </w:rPr>
            </w:pPr>
            <w:r>
              <w:rPr>
                <w:rFonts w:ascii="Times New Roman CYR" w:eastAsia="Times New Roman" w:hAnsi="Times New Roman CYR" w:cs="Times New Roman CYR"/>
                <w:b/>
                <w:bCs/>
                <w:sz w:val="20"/>
                <w:szCs w:val="24"/>
                <w:lang w:eastAsia="ar-SA"/>
              </w:rPr>
              <w:t>Кількість</w:t>
            </w:r>
          </w:p>
        </w:tc>
        <w:tc>
          <w:tcPr>
            <w:tcW w:w="1587"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E80423" w:rsidRDefault="00E80423" w:rsidP="00D33D10">
            <w:pPr>
              <w:keepNext/>
              <w:widowControl w:val="0"/>
              <w:tabs>
                <w:tab w:val="center" w:pos="6294"/>
                <w:tab w:val="center" w:pos="8038"/>
                <w:tab w:val="center" w:pos="9247"/>
              </w:tabs>
              <w:suppressAutoHyphens/>
              <w:autoSpaceDE w:val="0"/>
              <w:spacing w:after="0" w:line="240" w:lineRule="auto"/>
              <w:jc w:val="both"/>
              <w:rPr>
                <w:rFonts w:ascii="Times New Roman CYR" w:eastAsia="Times New Roman" w:hAnsi="Times New Roman CYR" w:cs="Times New Roman CYR"/>
                <w:b/>
                <w:bCs/>
                <w:sz w:val="20"/>
                <w:szCs w:val="24"/>
                <w:lang w:eastAsia="ar-SA"/>
              </w:rPr>
            </w:pPr>
            <w:r>
              <w:rPr>
                <w:rFonts w:ascii="Times New Roman CYR" w:eastAsia="Times New Roman" w:hAnsi="Times New Roman CYR" w:cs="Times New Roman CYR"/>
                <w:b/>
                <w:bCs/>
                <w:sz w:val="20"/>
                <w:szCs w:val="24"/>
                <w:lang w:eastAsia="ar-SA"/>
              </w:rPr>
              <w:t>Ціна за од.</w:t>
            </w:r>
            <w:r>
              <w:rPr>
                <w:rFonts w:ascii="Times New Roman" w:eastAsia="Times New Roman" w:hAnsi="Times New Roman" w:cs="Times New Roman"/>
                <w:b/>
                <w:sz w:val="18"/>
                <w:szCs w:val="18"/>
                <w:lang w:eastAsia="zh-CN"/>
              </w:rPr>
              <w:t xml:space="preserve"> (форма пакування)</w:t>
            </w:r>
            <w:r>
              <w:rPr>
                <w:rFonts w:ascii="Times New Roman CYR" w:eastAsia="Times New Roman" w:hAnsi="Times New Roman CYR" w:cs="Times New Roman CYR"/>
                <w:b/>
                <w:bCs/>
                <w:sz w:val="20"/>
                <w:szCs w:val="24"/>
                <w:lang w:eastAsia="ar-SA"/>
              </w:rPr>
              <w:t xml:space="preserve"> (грн.)</w:t>
            </w:r>
          </w:p>
          <w:p w:rsidR="00E80423" w:rsidRDefault="00E80423" w:rsidP="00D33D10">
            <w:pPr>
              <w:keepNext/>
              <w:widowControl w:val="0"/>
              <w:tabs>
                <w:tab w:val="center" w:pos="6294"/>
                <w:tab w:val="center" w:pos="8038"/>
                <w:tab w:val="center" w:pos="9247"/>
              </w:tabs>
              <w:suppressAutoHyphens/>
              <w:autoSpaceDE w:val="0"/>
              <w:spacing w:after="0" w:line="240" w:lineRule="auto"/>
              <w:jc w:val="both"/>
              <w:rPr>
                <w:rFonts w:ascii="Times New Roman CYR" w:eastAsia="Times New Roman" w:hAnsi="Times New Roman CYR" w:cs="Times New Roman CYR"/>
                <w:b/>
                <w:bCs/>
                <w:sz w:val="20"/>
                <w:szCs w:val="24"/>
                <w:lang w:eastAsia="ar-SA"/>
              </w:rPr>
            </w:pPr>
            <w:r>
              <w:rPr>
                <w:rFonts w:ascii="Times New Roman CYR" w:eastAsia="Times New Roman" w:hAnsi="Times New Roman CYR" w:cs="Times New Roman CYR"/>
                <w:b/>
                <w:bCs/>
                <w:sz w:val="20"/>
                <w:szCs w:val="24"/>
                <w:lang w:eastAsia="ar-SA"/>
              </w:rPr>
              <w:t>без ПДВ</w:t>
            </w:r>
          </w:p>
        </w:tc>
        <w:tc>
          <w:tcPr>
            <w:tcW w:w="1629"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E80423" w:rsidRDefault="00E80423" w:rsidP="00D33D10">
            <w:pPr>
              <w:keepNext/>
              <w:widowControl w:val="0"/>
              <w:tabs>
                <w:tab w:val="center" w:pos="6294"/>
                <w:tab w:val="center" w:pos="8038"/>
                <w:tab w:val="center" w:pos="9247"/>
              </w:tabs>
              <w:suppressAutoHyphens/>
              <w:autoSpaceDE w:val="0"/>
              <w:spacing w:after="0" w:line="240" w:lineRule="auto"/>
              <w:jc w:val="both"/>
              <w:rPr>
                <w:rFonts w:ascii="Times New Roman CYR" w:eastAsia="Times New Roman" w:hAnsi="Times New Roman CYR" w:cs="Times New Roman CYR"/>
                <w:b/>
                <w:bCs/>
                <w:sz w:val="20"/>
                <w:szCs w:val="24"/>
                <w:u w:val="single"/>
                <w:lang w:eastAsia="ar-SA"/>
              </w:rPr>
            </w:pPr>
            <w:r>
              <w:rPr>
                <w:rFonts w:ascii="Times New Roman CYR" w:eastAsia="Times New Roman" w:hAnsi="Times New Roman CYR" w:cs="Times New Roman CYR"/>
                <w:b/>
                <w:bCs/>
                <w:sz w:val="20"/>
                <w:szCs w:val="24"/>
                <w:lang w:eastAsia="ar-SA"/>
              </w:rPr>
              <w:t>Ціна  всього (грн.)</w:t>
            </w:r>
          </w:p>
          <w:p w:rsidR="00E80423" w:rsidRDefault="00E80423" w:rsidP="00D33D10">
            <w:pPr>
              <w:keepNext/>
              <w:widowControl w:val="0"/>
              <w:tabs>
                <w:tab w:val="center" w:pos="6294"/>
                <w:tab w:val="center" w:pos="8038"/>
                <w:tab w:val="center" w:pos="9247"/>
              </w:tabs>
              <w:suppressAutoHyphens/>
              <w:autoSpaceDE w:val="0"/>
              <w:spacing w:after="0" w:line="240" w:lineRule="auto"/>
              <w:jc w:val="both"/>
              <w:rPr>
                <w:rFonts w:ascii="Times New Roman CYR" w:eastAsia="Times New Roman" w:hAnsi="Times New Roman CYR" w:cs="Times New Roman CYR"/>
                <w:b/>
                <w:bCs/>
                <w:sz w:val="20"/>
                <w:szCs w:val="24"/>
                <w:lang w:eastAsia="ar-SA"/>
              </w:rPr>
            </w:pPr>
            <w:r>
              <w:rPr>
                <w:rFonts w:ascii="Times New Roman CYR" w:eastAsia="Times New Roman" w:hAnsi="Times New Roman CYR" w:cs="Times New Roman CYR"/>
                <w:b/>
                <w:bCs/>
                <w:sz w:val="20"/>
                <w:szCs w:val="24"/>
                <w:u w:val="single"/>
                <w:lang w:eastAsia="ar-SA"/>
              </w:rPr>
              <w:t>з</w:t>
            </w:r>
            <w:r>
              <w:rPr>
                <w:rFonts w:ascii="Times New Roman CYR" w:eastAsia="Times New Roman" w:hAnsi="Times New Roman CYR" w:cs="Times New Roman CYR"/>
                <w:b/>
                <w:bCs/>
                <w:sz w:val="20"/>
                <w:szCs w:val="24"/>
                <w:lang w:eastAsia="ar-SA"/>
              </w:rPr>
              <w:t xml:space="preserve"> ПДВ</w:t>
            </w:r>
          </w:p>
        </w:tc>
      </w:tr>
      <w:tr w:rsidR="00E80423" w:rsidTr="00D33D10">
        <w:trPr>
          <w:gridBefore w:val="1"/>
          <w:wBefore w:w="98" w:type="dxa"/>
          <w:trHeight w:val="69"/>
        </w:trPr>
        <w:tc>
          <w:tcPr>
            <w:tcW w:w="507" w:type="dxa"/>
            <w:tcBorders>
              <w:top w:val="single" w:sz="4" w:space="0" w:color="000000"/>
              <w:left w:val="single" w:sz="4" w:space="0" w:color="000000"/>
              <w:bottom w:val="single" w:sz="4" w:space="0" w:color="000000"/>
              <w:right w:val="nil"/>
            </w:tcBorders>
            <w:vAlign w:val="center"/>
            <w:hideMark/>
          </w:tcPr>
          <w:p w:rsidR="00E80423" w:rsidRDefault="00E80423" w:rsidP="00D33D10">
            <w:pPr>
              <w:widowControl w:val="0"/>
              <w:suppressAutoHyphens/>
              <w:autoSpaceDE w:val="0"/>
              <w:spacing w:after="0" w:line="240" w:lineRule="auto"/>
              <w:jc w:val="both"/>
              <w:rPr>
                <w:rFonts w:ascii="Times New Roman CYR" w:eastAsia="Times New Roman" w:hAnsi="Times New Roman CYR" w:cs="Times New Roman CYR"/>
                <w:sz w:val="24"/>
                <w:szCs w:val="24"/>
                <w:lang w:eastAsia="ar-SA"/>
              </w:rPr>
            </w:pPr>
            <w:r>
              <w:rPr>
                <w:rFonts w:ascii="Times New Roman CYR" w:eastAsia="Times New Roman" w:hAnsi="Times New Roman CYR" w:cs="Times New Roman CYR"/>
                <w:b/>
                <w:bCs/>
                <w:sz w:val="24"/>
                <w:szCs w:val="24"/>
                <w:lang w:eastAsia="ar-SA"/>
              </w:rPr>
              <w:t>1.</w:t>
            </w:r>
          </w:p>
        </w:tc>
        <w:tc>
          <w:tcPr>
            <w:tcW w:w="3765" w:type="dxa"/>
            <w:tcBorders>
              <w:top w:val="single" w:sz="4" w:space="0" w:color="000000"/>
              <w:left w:val="single" w:sz="4" w:space="0" w:color="000000"/>
              <w:bottom w:val="single" w:sz="4" w:space="0" w:color="000000"/>
              <w:right w:val="single" w:sz="4" w:space="0" w:color="000000"/>
            </w:tcBorders>
            <w:vAlign w:val="center"/>
          </w:tcPr>
          <w:p w:rsidR="00E80423" w:rsidRDefault="00E80423" w:rsidP="00D33D10">
            <w:pPr>
              <w:widowControl w:val="0"/>
              <w:suppressAutoHyphens/>
              <w:autoSpaceDE w:val="0"/>
              <w:spacing w:after="0" w:line="240" w:lineRule="auto"/>
              <w:jc w:val="both"/>
              <w:rPr>
                <w:rFonts w:ascii="Times New Roman CYR" w:eastAsia="Times New Roman" w:hAnsi="Times New Roman CYR" w:cs="Times New Roman CYR"/>
                <w:b/>
                <w:sz w:val="24"/>
                <w:szCs w:val="24"/>
                <w:lang w:eastAsia="ar-SA"/>
              </w:rPr>
            </w:pPr>
          </w:p>
        </w:tc>
        <w:tc>
          <w:tcPr>
            <w:tcW w:w="3131" w:type="dxa"/>
            <w:gridSpan w:val="2"/>
            <w:tcBorders>
              <w:top w:val="single" w:sz="4" w:space="0" w:color="000000"/>
              <w:left w:val="single" w:sz="4" w:space="0" w:color="000000"/>
              <w:bottom w:val="single" w:sz="4" w:space="0" w:color="000000"/>
              <w:right w:val="nil"/>
            </w:tcBorders>
            <w:vAlign w:val="center"/>
          </w:tcPr>
          <w:p w:rsidR="00E80423" w:rsidRDefault="00E80423" w:rsidP="00D33D10">
            <w:pPr>
              <w:widowControl w:val="0"/>
              <w:suppressAutoHyphens/>
              <w:autoSpaceDE w:val="0"/>
              <w:spacing w:after="0" w:line="240" w:lineRule="auto"/>
              <w:jc w:val="both"/>
              <w:rPr>
                <w:rFonts w:ascii="Times New Roman CYR" w:eastAsia="Times New Roman" w:hAnsi="Times New Roman CYR" w:cs="Times New Roman CYR"/>
                <w:b/>
                <w:sz w:val="24"/>
                <w:szCs w:val="24"/>
                <w:lang w:eastAsia="ar-SA"/>
              </w:rPr>
            </w:pPr>
          </w:p>
        </w:tc>
        <w:tc>
          <w:tcPr>
            <w:tcW w:w="1139" w:type="dxa"/>
            <w:tcBorders>
              <w:top w:val="single" w:sz="4" w:space="0" w:color="000000"/>
              <w:left w:val="single" w:sz="4" w:space="0" w:color="000000"/>
              <w:bottom w:val="single" w:sz="4" w:space="0" w:color="000000"/>
              <w:right w:val="nil"/>
            </w:tcBorders>
            <w:vAlign w:val="center"/>
          </w:tcPr>
          <w:p w:rsidR="00E80423" w:rsidRDefault="00E80423" w:rsidP="00D33D10">
            <w:pPr>
              <w:widowControl w:val="0"/>
              <w:suppressAutoHyphens/>
              <w:autoSpaceDE w:val="0"/>
              <w:spacing w:after="0" w:line="240" w:lineRule="auto"/>
              <w:jc w:val="both"/>
              <w:rPr>
                <w:rFonts w:ascii="Times New Roman CYR" w:eastAsia="Times New Roman" w:hAnsi="Times New Roman CYR" w:cs="Times New Roman CYR"/>
                <w:sz w:val="24"/>
                <w:szCs w:val="24"/>
                <w:lang w:eastAsia="ar-SA"/>
              </w:rPr>
            </w:pPr>
          </w:p>
        </w:tc>
        <w:tc>
          <w:tcPr>
            <w:tcW w:w="1143" w:type="dxa"/>
            <w:tcBorders>
              <w:top w:val="single" w:sz="4" w:space="0" w:color="000000"/>
              <w:left w:val="single" w:sz="4" w:space="0" w:color="000000"/>
              <w:bottom w:val="single" w:sz="4" w:space="0" w:color="000000"/>
              <w:right w:val="nil"/>
            </w:tcBorders>
            <w:vAlign w:val="center"/>
          </w:tcPr>
          <w:p w:rsidR="00E80423" w:rsidRDefault="00E80423" w:rsidP="00D33D10">
            <w:pPr>
              <w:widowControl w:val="0"/>
              <w:suppressAutoHyphens/>
              <w:autoSpaceDE w:val="0"/>
              <w:snapToGrid w:val="0"/>
              <w:spacing w:after="0" w:line="240" w:lineRule="auto"/>
              <w:jc w:val="both"/>
              <w:rPr>
                <w:rFonts w:ascii="Times New Roman CYR" w:eastAsia="Times New Roman" w:hAnsi="Times New Roman CYR" w:cs="Times New Roman CYR"/>
                <w:sz w:val="24"/>
                <w:szCs w:val="24"/>
                <w:lang w:eastAsia="ar-SA"/>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E80423" w:rsidRDefault="00E80423" w:rsidP="00D33D10">
            <w:pPr>
              <w:widowControl w:val="0"/>
              <w:suppressAutoHyphens/>
              <w:autoSpaceDE w:val="0"/>
              <w:snapToGrid w:val="0"/>
              <w:spacing w:after="0" w:line="240" w:lineRule="auto"/>
              <w:jc w:val="both"/>
              <w:rPr>
                <w:rFonts w:ascii="Times New Roman CYR" w:eastAsia="Times New Roman" w:hAnsi="Times New Roman CYR" w:cs="Times New Roman CYR"/>
                <w:sz w:val="24"/>
                <w:szCs w:val="24"/>
                <w:lang w:eastAsia="ar-SA"/>
              </w:rPr>
            </w:pPr>
          </w:p>
        </w:tc>
        <w:tc>
          <w:tcPr>
            <w:tcW w:w="1121" w:type="dxa"/>
            <w:tcBorders>
              <w:top w:val="single" w:sz="4" w:space="0" w:color="000000"/>
              <w:left w:val="single" w:sz="4" w:space="0" w:color="000000"/>
              <w:bottom w:val="single" w:sz="4" w:space="0" w:color="000000"/>
              <w:right w:val="single" w:sz="4" w:space="0" w:color="000000"/>
            </w:tcBorders>
          </w:tcPr>
          <w:p w:rsidR="00E80423" w:rsidRDefault="00E80423" w:rsidP="00D33D10">
            <w:pPr>
              <w:widowControl w:val="0"/>
              <w:suppressAutoHyphens/>
              <w:autoSpaceDE w:val="0"/>
              <w:snapToGrid w:val="0"/>
              <w:spacing w:after="0" w:line="240" w:lineRule="auto"/>
              <w:jc w:val="both"/>
              <w:rPr>
                <w:rFonts w:ascii="Times New Roman CYR" w:eastAsia="Times New Roman" w:hAnsi="Times New Roman CYR" w:cs="Times New Roman CYR"/>
                <w:sz w:val="24"/>
                <w:szCs w:val="24"/>
                <w:lang w:eastAsia="ar-SA"/>
              </w:rPr>
            </w:pPr>
          </w:p>
        </w:tc>
        <w:tc>
          <w:tcPr>
            <w:tcW w:w="1587" w:type="dxa"/>
            <w:tcBorders>
              <w:top w:val="single" w:sz="4" w:space="0" w:color="000000"/>
              <w:left w:val="single" w:sz="4" w:space="0" w:color="000000"/>
              <w:bottom w:val="single" w:sz="4" w:space="0" w:color="000000"/>
              <w:right w:val="single" w:sz="4" w:space="0" w:color="000000"/>
            </w:tcBorders>
          </w:tcPr>
          <w:p w:rsidR="00E80423" w:rsidRDefault="00E80423" w:rsidP="00D33D10">
            <w:pPr>
              <w:widowControl w:val="0"/>
              <w:suppressAutoHyphens/>
              <w:autoSpaceDE w:val="0"/>
              <w:snapToGrid w:val="0"/>
              <w:spacing w:after="0" w:line="240" w:lineRule="auto"/>
              <w:jc w:val="both"/>
              <w:rPr>
                <w:rFonts w:ascii="Times New Roman CYR" w:eastAsia="Times New Roman" w:hAnsi="Times New Roman CYR" w:cs="Times New Roman CYR"/>
                <w:sz w:val="24"/>
                <w:szCs w:val="24"/>
                <w:lang w:eastAsia="ar-SA"/>
              </w:rPr>
            </w:pPr>
          </w:p>
        </w:tc>
        <w:tc>
          <w:tcPr>
            <w:tcW w:w="1629" w:type="dxa"/>
            <w:tcBorders>
              <w:top w:val="single" w:sz="4" w:space="0" w:color="000000"/>
              <w:left w:val="single" w:sz="4" w:space="0" w:color="000000"/>
              <w:bottom w:val="single" w:sz="4" w:space="0" w:color="000000"/>
              <w:right w:val="single" w:sz="4" w:space="0" w:color="000000"/>
            </w:tcBorders>
          </w:tcPr>
          <w:p w:rsidR="00E80423" w:rsidRDefault="00E80423" w:rsidP="00D33D10">
            <w:pPr>
              <w:widowControl w:val="0"/>
              <w:suppressAutoHyphens/>
              <w:autoSpaceDE w:val="0"/>
              <w:snapToGrid w:val="0"/>
              <w:spacing w:after="0" w:line="240" w:lineRule="auto"/>
              <w:jc w:val="both"/>
              <w:rPr>
                <w:rFonts w:ascii="Times New Roman CYR" w:eastAsia="Times New Roman" w:hAnsi="Times New Roman CYR" w:cs="Times New Roman CYR"/>
                <w:sz w:val="24"/>
                <w:szCs w:val="24"/>
                <w:lang w:eastAsia="ar-SA"/>
              </w:rPr>
            </w:pPr>
          </w:p>
        </w:tc>
      </w:tr>
      <w:tr w:rsidR="00E80423" w:rsidTr="00D33D10">
        <w:trPr>
          <w:gridBefore w:val="1"/>
          <w:wBefore w:w="98" w:type="dxa"/>
          <w:trHeight w:val="69"/>
        </w:trPr>
        <w:tc>
          <w:tcPr>
            <w:tcW w:w="507" w:type="dxa"/>
            <w:tcBorders>
              <w:top w:val="single" w:sz="4" w:space="0" w:color="000000"/>
              <w:left w:val="single" w:sz="4" w:space="0" w:color="000000"/>
              <w:bottom w:val="single" w:sz="4" w:space="0" w:color="000000"/>
              <w:right w:val="nil"/>
            </w:tcBorders>
            <w:vAlign w:val="center"/>
            <w:hideMark/>
          </w:tcPr>
          <w:p w:rsidR="00E80423" w:rsidRDefault="00E80423" w:rsidP="00D33D10">
            <w:pPr>
              <w:widowControl w:val="0"/>
              <w:suppressAutoHyphens/>
              <w:autoSpaceDE w:val="0"/>
              <w:spacing w:after="0" w:line="240" w:lineRule="auto"/>
              <w:jc w:val="both"/>
              <w:rPr>
                <w:rFonts w:ascii="Times New Roman CYR" w:eastAsia="Times New Roman" w:hAnsi="Times New Roman CYR" w:cs="Times New Roman CYR"/>
                <w:b/>
                <w:bCs/>
                <w:sz w:val="24"/>
                <w:szCs w:val="24"/>
                <w:lang w:eastAsia="ar-SA"/>
              </w:rPr>
            </w:pPr>
            <w:r>
              <w:rPr>
                <w:rFonts w:ascii="Times New Roman CYR" w:eastAsia="Times New Roman" w:hAnsi="Times New Roman CYR" w:cs="Times New Roman CYR"/>
                <w:b/>
                <w:bCs/>
                <w:sz w:val="24"/>
                <w:szCs w:val="24"/>
                <w:lang w:eastAsia="ar-SA"/>
              </w:rPr>
              <w:t>№...</w:t>
            </w:r>
          </w:p>
        </w:tc>
        <w:tc>
          <w:tcPr>
            <w:tcW w:w="3765" w:type="dxa"/>
            <w:tcBorders>
              <w:top w:val="single" w:sz="4" w:space="0" w:color="000000"/>
              <w:left w:val="single" w:sz="4" w:space="0" w:color="000000"/>
              <w:bottom w:val="single" w:sz="4" w:space="0" w:color="000000"/>
              <w:right w:val="single" w:sz="4" w:space="0" w:color="000000"/>
            </w:tcBorders>
            <w:vAlign w:val="center"/>
          </w:tcPr>
          <w:p w:rsidR="00E80423" w:rsidRDefault="00E80423" w:rsidP="00D33D10">
            <w:pPr>
              <w:widowControl w:val="0"/>
              <w:suppressAutoHyphens/>
              <w:autoSpaceDE w:val="0"/>
              <w:spacing w:after="0" w:line="240" w:lineRule="auto"/>
              <w:jc w:val="both"/>
              <w:rPr>
                <w:rFonts w:ascii="Times New Roman CYR" w:eastAsia="Times New Roman" w:hAnsi="Times New Roman CYR" w:cs="Times New Roman CYR"/>
                <w:b/>
                <w:sz w:val="24"/>
                <w:szCs w:val="24"/>
                <w:lang w:eastAsia="ar-SA"/>
              </w:rPr>
            </w:pPr>
          </w:p>
        </w:tc>
        <w:tc>
          <w:tcPr>
            <w:tcW w:w="3131" w:type="dxa"/>
            <w:gridSpan w:val="2"/>
            <w:tcBorders>
              <w:top w:val="single" w:sz="4" w:space="0" w:color="000000"/>
              <w:left w:val="single" w:sz="4" w:space="0" w:color="000000"/>
              <w:bottom w:val="single" w:sz="4" w:space="0" w:color="000000"/>
              <w:right w:val="nil"/>
            </w:tcBorders>
            <w:vAlign w:val="center"/>
          </w:tcPr>
          <w:p w:rsidR="00E80423" w:rsidRDefault="00E80423" w:rsidP="00D33D10">
            <w:pPr>
              <w:widowControl w:val="0"/>
              <w:suppressAutoHyphens/>
              <w:autoSpaceDE w:val="0"/>
              <w:spacing w:after="0" w:line="240" w:lineRule="auto"/>
              <w:jc w:val="both"/>
              <w:rPr>
                <w:rFonts w:ascii="Times New Roman CYR" w:eastAsia="Times New Roman" w:hAnsi="Times New Roman CYR" w:cs="Times New Roman CYR"/>
                <w:b/>
                <w:sz w:val="24"/>
                <w:szCs w:val="24"/>
                <w:lang w:eastAsia="ar-SA"/>
              </w:rPr>
            </w:pPr>
          </w:p>
        </w:tc>
        <w:tc>
          <w:tcPr>
            <w:tcW w:w="1139" w:type="dxa"/>
            <w:tcBorders>
              <w:top w:val="single" w:sz="4" w:space="0" w:color="000000"/>
              <w:left w:val="single" w:sz="4" w:space="0" w:color="000000"/>
              <w:bottom w:val="single" w:sz="4" w:space="0" w:color="000000"/>
              <w:right w:val="nil"/>
            </w:tcBorders>
            <w:vAlign w:val="center"/>
          </w:tcPr>
          <w:p w:rsidR="00E80423" w:rsidRDefault="00E80423" w:rsidP="00D33D10">
            <w:pPr>
              <w:widowControl w:val="0"/>
              <w:suppressAutoHyphens/>
              <w:autoSpaceDE w:val="0"/>
              <w:spacing w:after="0" w:line="240" w:lineRule="auto"/>
              <w:jc w:val="both"/>
              <w:rPr>
                <w:rFonts w:ascii="Times New Roman CYR" w:eastAsia="Times New Roman" w:hAnsi="Times New Roman CYR" w:cs="Times New Roman CYR"/>
                <w:sz w:val="24"/>
                <w:szCs w:val="24"/>
                <w:lang w:eastAsia="ar-SA"/>
              </w:rPr>
            </w:pPr>
          </w:p>
        </w:tc>
        <w:tc>
          <w:tcPr>
            <w:tcW w:w="1143" w:type="dxa"/>
            <w:tcBorders>
              <w:top w:val="single" w:sz="4" w:space="0" w:color="000000"/>
              <w:left w:val="single" w:sz="4" w:space="0" w:color="000000"/>
              <w:bottom w:val="single" w:sz="4" w:space="0" w:color="000000"/>
              <w:right w:val="nil"/>
            </w:tcBorders>
            <w:vAlign w:val="center"/>
          </w:tcPr>
          <w:p w:rsidR="00E80423" w:rsidRDefault="00E80423" w:rsidP="00D33D10">
            <w:pPr>
              <w:widowControl w:val="0"/>
              <w:suppressAutoHyphens/>
              <w:autoSpaceDE w:val="0"/>
              <w:snapToGrid w:val="0"/>
              <w:spacing w:after="0" w:line="240" w:lineRule="auto"/>
              <w:jc w:val="both"/>
              <w:rPr>
                <w:rFonts w:ascii="Times New Roman CYR" w:eastAsia="Times New Roman" w:hAnsi="Times New Roman CYR" w:cs="Times New Roman CYR"/>
                <w:sz w:val="24"/>
                <w:szCs w:val="24"/>
                <w:lang w:eastAsia="ar-SA"/>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E80423" w:rsidRDefault="00E80423" w:rsidP="00D33D10">
            <w:pPr>
              <w:widowControl w:val="0"/>
              <w:suppressAutoHyphens/>
              <w:autoSpaceDE w:val="0"/>
              <w:snapToGrid w:val="0"/>
              <w:spacing w:after="0" w:line="240" w:lineRule="auto"/>
              <w:jc w:val="both"/>
              <w:rPr>
                <w:rFonts w:ascii="Times New Roman CYR" w:eastAsia="Times New Roman" w:hAnsi="Times New Roman CYR" w:cs="Times New Roman CYR"/>
                <w:sz w:val="24"/>
                <w:szCs w:val="24"/>
                <w:lang w:eastAsia="ar-SA"/>
              </w:rPr>
            </w:pPr>
          </w:p>
        </w:tc>
        <w:tc>
          <w:tcPr>
            <w:tcW w:w="1121" w:type="dxa"/>
            <w:tcBorders>
              <w:top w:val="single" w:sz="4" w:space="0" w:color="000000"/>
              <w:left w:val="single" w:sz="4" w:space="0" w:color="000000"/>
              <w:bottom w:val="single" w:sz="4" w:space="0" w:color="000000"/>
              <w:right w:val="single" w:sz="4" w:space="0" w:color="000000"/>
            </w:tcBorders>
          </w:tcPr>
          <w:p w:rsidR="00E80423" w:rsidRDefault="00E80423" w:rsidP="00D33D10">
            <w:pPr>
              <w:widowControl w:val="0"/>
              <w:suppressAutoHyphens/>
              <w:autoSpaceDE w:val="0"/>
              <w:snapToGrid w:val="0"/>
              <w:spacing w:after="0" w:line="240" w:lineRule="auto"/>
              <w:jc w:val="both"/>
              <w:rPr>
                <w:rFonts w:ascii="Times New Roman CYR" w:eastAsia="Times New Roman" w:hAnsi="Times New Roman CYR" w:cs="Times New Roman CYR"/>
                <w:sz w:val="24"/>
                <w:szCs w:val="24"/>
                <w:lang w:eastAsia="ar-SA"/>
              </w:rPr>
            </w:pPr>
          </w:p>
        </w:tc>
        <w:tc>
          <w:tcPr>
            <w:tcW w:w="1587" w:type="dxa"/>
            <w:tcBorders>
              <w:top w:val="single" w:sz="4" w:space="0" w:color="000000"/>
              <w:left w:val="single" w:sz="4" w:space="0" w:color="000000"/>
              <w:bottom w:val="single" w:sz="4" w:space="0" w:color="000000"/>
              <w:right w:val="single" w:sz="4" w:space="0" w:color="000000"/>
            </w:tcBorders>
          </w:tcPr>
          <w:p w:rsidR="00E80423" w:rsidRDefault="00E80423" w:rsidP="00D33D10">
            <w:pPr>
              <w:widowControl w:val="0"/>
              <w:suppressAutoHyphens/>
              <w:autoSpaceDE w:val="0"/>
              <w:snapToGrid w:val="0"/>
              <w:spacing w:after="0" w:line="240" w:lineRule="auto"/>
              <w:jc w:val="both"/>
              <w:rPr>
                <w:rFonts w:ascii="Times New Roman CYR" w:eastAsia="Times New Roman" w:hAnsi="Times New Roman CYR" w:cs="Times New Roman CYR"/>
                <w:sz w:val="24"/>
                <w:szCs w:val="24"/>
                <w:lang w:eastAsia="ar-SA"/>
              </w:rPr>
            </w:pPr>
          </w:p>
        </w:tc>
        <w:tc>
          <w:tcPr>
            <w:tcW w:w="1629" w:type="dxa"/>
            <w:tcBorders>
              <w:top w:val="single" w:sz="4" w:space="0" w:color="000000"/>
              <w:left w:val="single" w:sz="4" w:space="0" w:color="000000"/>
              <w:bottom w:val="single" w:sz="4" w:space="0" w:color="000000"/>
              <w:right w:val="single" w:sz="4" w:space="0" w:color="000000"/>
            </w:tcBorders>
          </w:tcPr>
          <w:p w:rsidR="00E80423" w:rsidRDefault="00E80423" w:rsidP="00D33D10">
            <w:pPr>
              <w:widowControl w:val="0"/>
              <w:suppressAutoHyphens/>
              <w:autoSpaceDE w:val="0"/>
              <w:snapToGrid w:val="0"/>
              <w:spacing w:after="0" w:line="240" w:lineRule="auto"/>
              <w:jc w:val="both"/>
              <w:rPr>
                <w:rFonts w:ascii="Times New Roman CYR" w:eastAsia="Times New Roman" w:hAnsi="Times New Roman CYR" w:cs="Times New Roman CYR"/>
                <w:sz w:val="24"/>
                <w:szCs w:val="24"/>
                <w:lang w:eastAsia="ar-SA"/>
              </w:rPr>
            </w:pPr>
          </w:p>
        </w:tc>
      </w:tr>
      <w:tr w:rsidR="00E80423" w:rsidTr="00D33D10">
        <w:trPr>
          <w:gridBefore w:val="1"/>
          <w:wBefore w:w="98" w:type="dxa"/>
          <w:trHeight w:val="7"/>
        </w:trPr>
        <w:tc>
          <w:tcPr>
            <w:tcW w:w="4272" w:type="dxa"/>
            <w:gridSpan w:val="2"/>
            <w:tcBorders>
              <w:top w:val="single" w:sz="4" w:space="0" w:color="000000"/>
              <w:left w:val="single" w:sz="4" w:space="0" w:color="000000"/>
              <w:bottom w:val="single" w:sz="4" w:space="0" w:color="000000"/>
              <w:right w:val="single" w:sz="4" w:space="0" w:color="000000"/>
            </w:tcBorders>
          </w:tcPr>
          <w:p w:rsidR="00E80423" w:rsidRDefault="00E80423" w:rsidP="00D33D10">
            <w:pPr>
              <w:widowControl w:val="0"/>
              <w:suppressAutoHyphens/>
              <w:autoSpaceDE w:val="0"/>
              <w:snapToGrid w:val="0"/>
              <w:spacing w:after="0" w:line="240" w:lineRule="auto"/>
              <w:jc w:val="both"/>
              <w:rPr>
                <w:rFonts w:ascii="Times New Roman CYR" w:eastAsia="Times New Roman" w:hAnsi="Times New Roman CYR" w:cs="Times New Roman CYR"/>
                <w:b/>
                <w:bCs/>
                <w:sz w:val="20"/>
                <w:szCs w:val="24"/>
                <w:lang w:eastAsia="ar-SA"/>
              </w:rPr>
            </w:pPr>
          </w:p>
        </w:tc>
        <w:tc>
          <w:tcPr>
            <w:tcW w:w="9707" w:type="dxa"/>
            <w:gridSpan w:val="7"/>
            <w:tcBorders>
              <w:top w:val="single" w:sz="4" w:space="0" w:color="000000"/>
              <w:left w:val="single" w:sz="4" w:space="0" w:color="000000"/>
              <w:bottom w:val="single" w:sz="4" w:space="0" w:color="000000"/>
              <w:right w:val="single" w:sz="4" w:space="0" w:color="000000"/>
            </w:tcBorders>
            <w:vAlign w:val="center"/>
            <w:hideMark/>
          </w:tcPr>
          <w:p w:rsidR="00E80423" w:rsidRDefault="00E80423" w:rsidP="00D33D10">
            <w:pPr>
              <w:widowControl w:val="0"/>
              <w:suppressAutoHyphens/>
              <w:autoSpaceDE w:val="0"/>
              <w:snapToGrid w:val="0"/>
              <w:spacing w:after="0" w:line="240" w:lineRule="auto"/>
              <w:jc w:val="both"/>
              <w:rPr>
                <w:rFonts w:ascii="Times New Roman CYR" w:eastAsia="Times New Roman" w:hAnsi="Times New Roman CYR" w:cs="Times New Roman CYR"/>
                <w:sz w:val="24"/>
                <w:szCs w:val="24"/>
                <w:lang w:eastAsia="ar-SA"/>
              </w:rPr>
            </w:pPr>
            <w:r>
              <w:rPr>
                <w:rFonts w:ascii="Times New Roman CYR" w:eastAsia="Times New Roman" w:hAnsi="Times New Roman CYR" w:cs="Times New Roman CYR"/>
                <w:b/>
                <w:bCs/>
                <w:sz w:val="20"/>
                <w:szCs w:val="24"/>
                <w:lang w:eastAsia="ar-SA"/>
              </w:rPr>
              <w:t>Всього без ПДВ</w:t>
            </w:r>
          </w:p>
        </w:tc>
        <w:tc>
          <w:tcPr>
            <w:tcW w:w="1629" w:type="dxa"/>
            <w:tcBorders>
              <w:top w:val="single" w:sz="4" w:space="0" w:color="000000"/>
              <w:left w:val="single" w:sz="4" w:space="0" w:color="000000"/>
              <w:bottom w:val="single" w:sz="4" w:space="0" w:color="000000"/>
              <w:right w:val="single" w:sz="4" w:space="0" w:color="000000"/>
            </w:tcBorders>
          </w:tcPr>
          <w:p w:rsidR="00E80423" w:rsidRDefault="00E80423" w:rsidP="00D33D10">
            <w:pPr>
              <w:widowControl w:val="0"/>
              <w:suppressAutoHyphens/>
              <w:autoSpaceDE w:val="0"/>
              <w:snapToGrid w:val="0"/>
              <w:spacing w:after="0" w:line="240" w:lineRule="auto"/>
              <w:jc w:val="both"/>
              <w:rPr>
                <w:rFonts w:ascii="Times New Roman CYR" w:eastAsia="Times New Roman" w:hAnsi="Times New Roman CYR" w:cs="Times New Roman CYR"/>
                <w:sz w:val="24"/>
                <w:szCs w:val="24"/>
                <w:lang w:eastAsia="ar-SA"/>
              </w:rPr>
            </w:pPr>
          </w:p>
        </w:tc>
      </w:tr>
      <w:tr w:rsidR="00E80423" w:rsidTr="00D33D10">
        <w:trPr>
          <w:gridBefore w:val="1"/>
          <w:wBefore w:w="98" w:type="dxa"/>
          <w:trHeight w:val="7"/>
        </w:trPr>
        <w:tc>
          <w:tcPr>
            <w:tcW w:w="4272" w:type="dxa"/>
            <w:gridSpan w:val="2"/>
            <w:tcBorders>
              <w:top w:val="single" w:sz="4" w:space="0" w:color="000000"/>
              <w:left w:val="single" w:sz="4" w:space="0" w:color="000000"/>
              <w:bottom w:val="single" w:sz="4" w:space="0" w:color="000000"/>
              <w:right w:val="single" w:sz="4" w:space="0" w:color="000000"/>
            </w:tcBorders>
          </w:tcPr>
          <w:p w:rsidR="00E80423" w:rsidRDefault="00E80423" w:rsidP="00D33D10">
            <w:pPr>
              <w:widowControl w:val="0"/>
              <w:suppressAutoHyphens/>
              <w:autoSpaceDE w:val="0"/>
              <w:snapToGrid w:val="0"/>
              <w:spacing w:after="0" w:line="240" w:lineRule="auto"/>
              <w:jc w:val="both"/>
              <w:rPr>
                <w:rFonts w:ascii="Times New Roman CYR" w:eastAsia="Times New Roman" w:hAnsi="Times New Roman CYR" w:cs="Times New Roman CYR"/>
                <w:b/>
                <w:bCs/>
                <w:sz w:val="20"/>
                <w:szCs w:val="24"/>
                <w:lang w:eastAsia="ar-SA"/>
              </w:rPr>
            </w:pPr>
          </w:p>
        </w:tc>
        <w:tc>
          <w:tcPr>
            <w:tcW w:w="9707" w:type="dxa"/>
            <w:gridSpan w:val="7"/>
            <w:tcBorders>
              <w:top w:val="single" w:sz="4" w:space="0" w:color="000000"/>
              <w:left w:val="single" w:sz="4" w:space="0" w:color="000000"/>
              <w:bottom w:val="single" w:sz="4" w:space="0" w:color="000000"/>
              <w:right w:val="single" w:sz="4" w:space="0" w:color="000000"/>
            </w:tcBorders>
            <w:vAlign w:val="center"/>
            <w:hideMark/>
          </w:tcPr>
          <w:p w:rsidR="00E80423" w:rsidRDefault="00E80423" w:rsidP="00D33D10">
            <w:pPr>
              <w:widowControl w:val="0"/>
              <w:suppressAutoHyphens/>
              <w:autoSpaceDE w:val="0"/>
              <w:snapToGrid w:val="0"/>
              <w:spacing w:after="0" w:line="240" w:lineRule="auto"/>
              <w:jc w:val="both"/>
              <w:rPr>
                <w:rFonts w:ascii="Times New Roman CYR" w:eastAsia="Times New Roman" w:hAnsi="Times New Roman CYR" w:cs="Times New Roman CYR"/>
                <w:sz w:val="24"/>
                <w:szCs w:val="24"/>
                <w:lang w:eastAsia="ar-SA"/>
              </w:rPr>
            </w:pPr>
            <w:r>
              <w:rPr>
                <w:rFonts w:ascii="Times New Roman CYR" w:eastAsia="Times New Roman" w:hAnsi="Times New Roman CYR" w:cs="Times New Roman CYR"/>
                <w:b/>
                <w:bCs/>
                <w:sz w:val="20"/>
                <w:szCs w:val="24"/>
                <w:lang w:eastAsia="ar-SA"/>
              </w:rPr>
              <w:t>Всього з ПДВ*</w:t>
            </w:r>
          </w:p>
        </w:tc>
        <w:tc>
          <w:tcPr>
            <w:tcW w:w="1629" w:type="dxa"/>
            <w:tcBorders>
              <w:top w:val="single" w:sz="4" w:space="0" w:color="000000"/>
              <w:left w:val="single" w:sz="4" w:space="0" w:color="000000"/>
              <w:bottom w:val="single" w:sz="4" w:space="0" w:color="000000"/>
              <w:right w:val="single" w:sz="4" w:space="0" w:color="000000"/>
            </w:tcBorders>
          </w:tcPr>
          <w:p w:rsidR="00E80423" w:rsidRDefault="00E80423" w:rsidP="00D33D10">
            <w:pPr>
              <w:widowControl w:val="0"/>
              <w:suppressAutoHyphens/>
              <w:autoSpaceDE w:val="0"/>
              <w:snapToGrid w:val="0"/>
              <w:spacing w:after="0" w:line="240" w:lineRule="auto"/>
              <w:jc w:val="both"/>
              <w:rPr>
                <w:rFonts w:ascii="Times New Roman CYR" w:eastAsia="Times New Roman" w:hAnsi="Times New Roman CYR" w:cs="Times New Roman CYR"/>
                <w:sz w:val="24"/>
                <w:szCs w:val="24"/>
                <w:lang w:eastAsia="ar-SA"/>
              </w:rPr>
            </w:pPr>
          </w:p>
        </w:tc>
      </w:tr>
      <w:tr w:rsidR="00E80423" w:rsidTr="00D33D10">
        <w:trPr>
          <w:gridBefore w:val="1"/>
          <w:wBefore w:w="98" w:type="dxa"/>
          <w:trHeight w:val="7"/>
        </w:trPr>
        <w:tc>
          <w:tcPr>
            <w:tcW w:w="427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0423" w:rsidRDefault="00E80423" w:rsidP="00D33D10">
            <w:pPr>
              <w:widowControl w:val="0"/>
              <w:suppressAutoHyphens/>
              <w:autoSpaceDE w:val="0"/>
              <w:spacing w:after="0" w:line="240" w:lineRule="auto"/>
              <w:jc w:val="both"/>
              <w:rPr>
                <w:rFonts w:ascii="Times New Roman CYR" w:eastAsia="Times New Roman" w:hAnsi="Times New Roman CYR" w:cs="Times New Roman CYR"/>
                <w:b/>
                <w:bCs/>
                <w:sz w:val="20"/>
                <w:szCs w:val="24"/>
                <w:lang w:eastAsia="ar-SA"/>
              </w:rPr>
            </w:pPr>
          </w:p>
        </w:tc>
        <w:tc>
          <w:tcPr>
            <w:tcW w:w="9707"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E80423" w:rsidRDefault="00E80423" w:rsidP="00D33D10">
            <w:pPr>
              <w:widowControl w:val="0"/>
              <w:suppressAutoHyphens/>
              <w:autoSpaceDE w:val="0"/>
              <w:spacing w:after="0" w:line="240" w:lineRule="auto"/>
              <w:jc w:val="both"/>
              <w:rPr>
                <w:rFonts w:ascii="Times New Roman CYR" w:eastAsia="Times New Roman" w:hAnsi="Times New Roman CYR" w:cs="Times New Roman CYR"/>
                <w:b/>
                <w:bCs/>
                <w:sz w:val="20"/>
                <w:szCs w:val="24"/>
                <w:lang w:eastAsia="ar-SA"/>
              </w:rPr>
            </w:pPr>
            <w:r>
              <w:rPr>
                <w:rFonts w:ascii="Times New Roman CYR" w:eastAsia="Times New Roman" w:hAnsi="Times New Roman CYR" w:cs="Times New Roman CYR"/>
                <w:b/>
                <w:bCs/>
                <w:sz w:val="20"/>
                <w:szCs w:val="24"/>
                <w:lang w:eastAsia="ar-SA"/>
              </w:rPr>
              <w:t xml:space="preserve">Загальна вартість пропозиції: </w:t>
            </w:r>
            <w:r>
              <w:rPr>
                <w:rFonts w:ascii="Times New Roman CYR" w:eastAsia="Times New Roman" w:hAnsi="Times New Roman CYR" w:cs="Times New Roman CYR"/>
                <w:b/>
                <w:bCs/>
                <w:i/>
                <w:sz w:val="20"/>
                <w:szCs w:val="24"/>
                <w:lang w:eastAsia="ar-SA"/>
              </w:rPr>
              <w:t>прописом</w:t>
            </w:r>
          </w:p>
        </w:tc>
        <w:tc>
          <w:tcPr>
            <w:tcW w:w="1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80423" w:rsidRDefault="00E80423" w:rsidP="00D33D10">
            <w:pPr>
              <w:widowControl w:val="0"/>
              <w:suppressAutoHyphens/>
              <w:autoSpaceDE w:val="0"/>
              <w:spacing w:after="0" w:line="240" w:lineRule="auto"/>
              <w:jc w:val="both"/>
              <w:rPr>
                <w:rFonts w:ascii="Times New Roman CYR" w:eastAsia="Times New Roman" w:hAnsi="Times New Roman CYR" w:cs="Times New Roman CYR"/>
                <w:b/>
                <w:bCs/>
                <w:sz w:val="20"/>
                <w:szCs w:val="24"/>
                <w:lang w:eastAsia="ar-SA"/>
              </w:rPr>
            </w:pPr>
          </w:p>
        </w:tc>
      </w:tr>
      <w:tr w:rsidR="00D33D10" w:rsidRPr="00D33D10" w:rsidTr="00D33D10">
        <w:tblPrEx>
          <w:jc w:val="center"/>
          <w:tblCellMar>
            <w:left w:w="108" w:type="dxa"/>
            <w:right w:w="108" w:type="dxa"/>
          </w:tblCellMar>
          <w:tblLook w:val="0600" w:firstRow="0" w:lastRow="0" w:firstColumn="0" w:lastColumn="0" w:noHBand="1" w:noVBand="1"/>
        </w:tblPrEx>
        <w:trPr>
          <w:gridAfter w:val="4"/>
          <w:wAfter w:w="5922" w:type="dxa"/>
          <w:jc w:val="center"/>
        </w:trPr>
        <w:tc>
          <w:tcPr>
            <w:tcW w:w="4940" w:type="dxa"/>
            <w:gridSpan w:val="4"/>
            <w:shd w:val="clear" w:color="auto" w:fill="auto"/>
            <w:tcMar>
              <w:top w:w="100" w:type="dxa"/>
              <w:left w:w="100" w:type="dxa"/>
              <w:bottom w:w="100" w:type="dxa"/>
              <w:right w:w="100" w:type="dxa"/>
            </w:tcMar>
          </w:tcPr>
          <w:p w:rsidR="00D33D10" w:rsidRPr="00D33D10" w:rsidRDefault="00D33D10" w:rsidP="00B16A0C">
            <w:pPr>
              <w:widowControl w:val="0"/>
              <w:spacing w:after="0" w:line="240" w:lineRule="auto"/>
              <w:ind w:left="43"/>
              <w:jc w:val="center"/>
              <w:rPr>
                <w:rFonts w:ascii="Times New Roman" w:eastAsia="Times New Roman" w:hAnsi="Times New Roman" w:cs="Times New Roman"/>
                <w:b/>
                <w:sz w:val="24"/>
                <w:szCs w:val="24"/>
              </w:rPr>
            </w:pPr>
            <w:r w:rsidRPr="00D33D10">
              <w:rPr>
                <w:rFonts w:ascii="Times New Roman" w:eastAsia="Times New Roman" w:hAnsi="Times New Roman" w:cs="Times New Roman"/>
                <w:b/>
                <w:sz w:val="24"/>
                <w:szCs w:val="24"/>
              </w:rPr>
              <w:t>ЗАМОВНИК</w:t>
            </w:r>
          </w:p>
          <w:p w:rsidR="00D33D10" w:rsidRPr="00D33D10" w:rsidRDefault="00D33D10" w:rsidP="00B16A0C">
            <w:pPr>
              <w:widowControl w:val="0"/>
              <w:spacing w:after="0" w:line="240" w:lineRule="auto"/>
              <w:ind w:left="43"/>
              <w:jc w:val="center"/>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Аварійно – рятувальний загін</w:t>
            </w:r>
          </w:p>
          <w:p w:rsidR="00D33D10" w:rsidRPr="00D33D10" w:rsidRDefault="00D33D10" w:rsidP="00B16A0C">
            <w:pPr>
              <w:widowControl w:val="0"/>
              <w:spacing w:after="0" w:line="240" w:lineRule="auto"/>
              <w:ind w:left="43"/>
              <w:jc w:val="center"/>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спеціального призначення ГУ ДСНС України</w:t>
            </w:r>
          </w:p>
          <w:p w:rsidR="00D33D10" w:rsidRPr="00D33D10" w:rsidRDefault="00D33D10" w:rsidP="00B16A0C">
            <w:pPr>
              <w:widowControl w:val="0"/>
              <w:spacing w:after="0" w:line="240" w:lineRule="auto"/>
              <w:ind w:left="43"/>
              <w:jc w:val="center"/>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у Хмельницькій області</w:t>
            </w:r>
          </w:p>
        </w:tc>
        <w:tc>
          <w:tcPr>
            <w:tcW w:w="4844" w:type="dxa"/>
            <w:gridSpan w:val="3"/>
            <w:shd w:val="clear" w:color="auto" w:fill="auto"/>
            <w:tcMar>
              <w:top w:w="100" w:type="dxa"/>
              <w:left w:w="100" w:type="dxa"/>
              <w:bottom w:w="100" w:type="dxa"/>
              <w:right w:w="100" w:type="dxa"/>
            </w:tcMar>
          </w:tcPr>
          <w:p w:rsidR="00D33D10" w:rsidRPr="00D33D10" w:rsidRDefault="00D33D10" w:rsidP="00B16A0C">
            <w:pPr>
              <w:widowControl w:val="0"/>
              <w:spacing w:after="0" w:line="240" w:lineRule="auto"/>
              <w:ind w:left="43"/>
              <w:jc w:val="center"/>
              <w:rPr>
                <w:rFonts w:ascii="Times New Roman" w:eastAsia="Times New Roman" w:hAnsi="Times New Roman" w:cs="Times New Roman"/>
                <w:b/>
                <w:sz w:val="24"/>
                <w:szCs w:val="24"/>
              </w:rPr>
            </w:pPr>
            <w:r w:rsidRPr="00D33D10">
              <w:rPr>
                <w:rFonts w:ascii="Times New Roman" w:eastAsia="Times New Roman" w:hAnsi="Times New Roman" w:cs="Times New Roman"/>
                <w:b/>
                <w:sz w:val="24"/>
                <w:szCs w:val="24"/>
              </w:rPr>
              <w:t>ПОСТАЧАЛЬНИК</w:t>
            </w:r>
          </w:p>
          <w:p w:rsidR="00D33D10" w:rsidRPr="00D33D10" w:rsidRDefault="00D33D10" w:rsidP="00D33D10">
            <w:pPr>
              <w:widowControl w:val="0"/>
              <w:spacing w:after="0" w:line="240" w:lineRule="auto"/>
              <w:ind w:left="43"/>
              <w:jc w:val="both"/>
              <w:rPr>
                <w:rFonts w:ascii="Times New Roman" w:eastAsia="Times New Roman" w:hAnsi="Times New Roman" w:cs="Times New Roman"/>
                <w:b/>
                <w:sz w:val="24"/>
                <w:szCs w:val="24"/>
              </w:rPr>
            </w:pPr>
          </w:p>
        </w:tc>
      </w:tr>
      <w:tr w:rsidR="00D33D10" w:rsidRPr="00D33D10" w:rsidTr="00D33D10">
        <w:tblPrEx>
          <w:jc w:val="center"/>
          <w:tblCellMar>
            <w:left w:w="108" w:type="dxa"/>
            <w:right w:w="108" w:type="dxa"/>
          </w:tblCellMar>
          <w:tblLook w:val="0600" w:firstRow="0" w:lastRow="0" w:firstColumn="0" w:lastColumn="0" w:noHBand="1" w:noVBand="1"/>
        </w:tblPrEx>
        <w:trPr>
          <w:gridAfter w:val="4"/>
          <w:wAfter w:w="5922" w:type="dxa"/>
          <w:jc w:val="center"/>
        </w:trPr>
        <w:tc>
          <w:tcPr>
            <w:tcW w:w="4940" w:type="dxa"/>
            <w:gridSpan w:val="4"/>
            <w:shd w:val="clear" w:color="auto" w:fill="auto"/>
            <w:tcMar>
              <w:top w:w="100" w:type="dxa"/>
              <w:left w:w="100" w:type="dxa"/>
              <w:bottom w:w="100" w:type="dxa"/>
              <w:right w:w="100" w:type="dxa"/>
            </w:tcMar>
          </w:tcPr>
          <w:p w:rsidR="00D33D10" w:rsidRPr="00D33D10" w:rsidRDefault="00D33D10" w:rsidP="00D33D10">
            <w:pPr>
              <w:spacing w:after="0" w:line="240" w:lineRule="auto"/>
              <w:ind w:left="43"/>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Місцезнаходження:</w:t>
            </w:r>
            <w:r w:rsidRPr="00D33D10">
              <w:rPr>
                <w:rFonts w:ascii="Times New Roman" w:hAnsi="Times New Roman" w:cs="Times New Roman"/>
                <w:sz w:val="24"/>
                <w:szCs w:val="24"/>
              </w:rPr>
              <w:t xml:space="preserve"> 29008, м</w:t>
            </w:r>
            <w:r w:rsidRPr="00D33D10">
              <w:rPr>
                <w:rFonts w:ascii="Times New Roman" w:eastAsia="Times New Roman" w:hAnsi="Times New Roman" w:cs="Times New Roman"/>
                <w:sz w:val="24"/>
                <w:szCs w:val="24"/>
              </w:rPr>
              <w:t>. Хмельницький,</w:t>
            </w:r>
          </w:p>
          <w:p w:rsidR="00D33D10" w:rsidRPr="00D33D10" w:rsidRDefault="00D33D10" w:rsidP="00D33D10">
            <w:pPr>
              <w:spacing w:after="0" w:line="240" w:lineRule="auto"/>
              <w:ind w:left="43"/>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вул. Героїв Чорнобиля ½</w:t>
            </w:r>
          </w:p>
        </w:tc>
        <w:tc>
          <w:tcPr>
            <w:tcW w:w="4844" w:type="dxa"/>
            <w:gridSpan w:val="3"/>
            <w:shd w:val="clear" w:color="auto" w:fill="auto"/>
            <w:tcMar>
              <w:top w:w="100" w:type="dxa"/>
              <w:left w:w="100" w:type="dxa"/>
              <w:bottom w:w="100" w:type="dxa"/>
              <w:right w:w="100" w:type="dxa"/>
            </w:tcMar>
          </w:tcPr>
          <w:p w:rsidR="00D33D10" w:rsidRPr="00D33D10" w:rsidRDefault="00D33D10" w:rsidP="00D33D10">
            <w:pPr>
              <w:spacing w:after="0" w:line="240" w:lineRule="auto"/>
              <w:ind w:left="43"/>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Місцезнаходження:</w:t>
            </w:r>
          </w:p>
        </w:tc>
      </w:tr>
      <w:tr w:rsidR="00D33D10" w:rsidRPr="00D33D10" w:rsidTr="00D33D10">
        <w:tblPrEx>
          <w:jc w:val="center"/>
          <w:tblCellMar>
            <w:left w:w="108" w:type="dxa"/>
            <w:right w:w="108" w:type="dxa"/>
          </w:tblCellMar>
          <w:tblLook w:val="0600" w:firstRow="0" w:lastRow="0" w:firstColumn="0" w:lastColumn="0" w:noHBand="1" w:noVBand="1"/>
        </w:tblPrEx>
        <w:trPr>
          <w:gridAfter w:val="4"/>
          <w:wAfter w:w="5922" w:type="dxa"/>
          <w:jc w:val="center"/>
        </w:trPr>
        <w:tc>
          <w:tcPr>
            <w:tcW w:w="4940" w:type="dxa"/>
            <w:gridSpan w:val="4"/>
            <w:shd w:val="clear" w:color="auto" w:fill="auto"/>
            <w:tcMar>
              <w:top w:w="100" w:type="dxa"/>
              <w:left w:w="100" w:type="dxa"/>
              <w:bottom w:w="100" w:type="dxa"/>
              <w:right w:w="100" w:type="dxa"/>
            </w:tcMar>
          </w:tcPr>
          <w:p w:rsidR="00D33D10" w:rsidRPr="00D33D10" w:rsidRDefault="00D33D10" w:rsidP="00D33D10">
            <w:pPr>
              <w:spacing w:after="0" w:line="240" w:lineRule="auto"/>
              <w:ind w:left="43"/>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Банківські реквізити:</w:t>
            </w:r>
          </w:p>
          <w:p w:rsidR="00D33D10" w:rsidRPr="00D33D10" w:rsidRDefault="00D33D10" w:rsidP="00D33D10">
            <w:pPr>
              <w:spacing w:after="0" w:line="240" w:lineRule="auto"/>
              <w:ind w:left="43"/>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р/</w:t>
            </w:r>
            <w:proofErr w:type="spellStart"/>
            <w:r w:rsidRPr="00D33D10">
              <w:rPr>
                <w:rFonts w:ascii="Times New Roman" w:eastAsia="Times New Roman" w:hAnsi="Times New Roman" w:cs="Times New Roman"/>
                <w:sz w:val="24"/>
                <w:szCs w:val="24"/>
              </w:rPr>
              <w:t>р</w:t>
            </w:r>
            <w:proofErr w:type="spellEnd"/>
            <w:r w:rsidRPr="00D33D10">
              <w:rPr>
                <w:rFonts w:ascii="Times New Roman" w:eastAsia="Times New Roman" w:hAnsi="Times New Roman" w:cs="Times New Roman"/>
                <w:sz w:val="24"/>
                <w:szCs w:val="24"/>
              </w:rPr>
              <w:t xml:space="preserve"> UA698201720343161001200006023</w:t>
            </w:r>
          </w:p>
          <w:p w:rsidR="00D33D10" w:rsidRPr="00D33D10" w:rsidRDefault="00D33D10" w:rsidP="00D33D10">
            <w:pPr>
              <w:spacing w:after="0" w:line="240" w:lineRule="auto"/>
              <w:ind w:left="43"/>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р/</w:t>
            </w:r>
            <w:proofErr w:type="spellStart"/>
            <w:r w:rsidRPr="00D33D10">
              <w:rPr>
                <w:rFonts w:ascii="Times New Roman" w:eastAsia="Times New Roman" w:hAnsi="Times New Roman" w:cs="Times New Roman"/>
                <w:sz w:val="24"/>
                <w:szCs w:val="24"/>
              </w:rPr>
              <w:t>р</w:t>
            </w:r>
            <w:proofErr w:type="spellEnd"/>
            <w:r w:rsidRPr="00D33D10">
              <w:rPr>
                <w:rFonts w:ascii="Times New Roman" w:eastAsia="Times New Roman" w:hAnsi="Times New Roman" w:cs="Times New Roman"/>
                <w:sz w:val="24"/>
                <w:szCs w:val="24"/>
              </w:rPr>
              <w:t xml:space="preserve"> UA538201720343170001000006023  </w:t>
            </w:r>
          </w:p>
        </w:tc>
        <w:tc>
          <w:tcPr>
            <w:tcW w:w="4844" w:type="dxa"/>
            <w:gridSpan w:val="3"/>
            <w:shd w:val="clear" w:color="auto" w:fill="auto"/>
            <w:tcMar>
              <w:top w:w="100" w:type="dxa"/>
              <w:left w:w="100" w:type="dxa"/>
              <w:bottom w:w="100" w:type="dxa"/>
              <w:right w:w="100" w:type="dxa"/>
            </w:tcMar>
          </w:tcPr>
          <w:p w:rsidR="00D33D10" w:rsidRPr="00D33D10" w:rsidRDefault="00D33D10" w:rsidP="00D33D10">
            <w:pPr>
              <w:spacing w:after="0" w:line="240" w:lineRule="auto"/>
              <w:ind w:left="43"/>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 xml:space="preserve">Банківські реквізити: </w:t>
            </w:r>
          </w:p>
          <w:p w:rsidR="00D33D10" w:rsidRPr="00D33D10" w:rsidRDefault="00D33D10" w:rsidP="00D33D10">
            <w:pPr>
              <w:spacing w:after="0" w:line="240" w:lineRule="auto"/>
              <w:ind w:left="43"/>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р/</w:t>
            </w:r>
            <w:proofErr w:type="spellStart"/>
            <w:r w:rsidRPr="00D33D10">
              <w:rPr>
                <w:rFonts w:ascii="Times New Roman" w:eastAsia="Times New Roman" w:hAnsi="Times New Roman" w:cs="Times New Roman"/>
                <w:sz w:val="24"/>
                <w:szCs w:val="24"/>
              </w:rPr>
              <w:t>р</w:t>
            </w:r>
            <w:proofErr w:type="spellEnd"/>
            <w:r w:rsidRPr="00D33D10">
              <w:rPr>
                <w:rFonts w:ascii="Times New Roman" w:eastAsia="Times New Roman" w:hAnsi="Times New Roman" w:cs="Times New Roman"/>
                <w:sz w:val="24"/>
                <w:szCs w:val="24"/>
              </w:rPr>
              <w:t xml:space="preserve"> UA ______________________________</w:t>
            </w:r>
            <w:r>
              <w:rPr>
                <w:rFonts w:ascii="Times New Roman" w:eastAsia="Times New Roman" w:hAnsi="Times New Roman" w:cs="Times New Roman"/>
                <w:sz w:val="24"/>
                <w:szCs w:val="24"/>
              </w:rPr>
              <w:t>________</w:t>
            </w:r>
          </w:p>
        </w:tc>
      </w:tr>
      <w:tr w:rsidR="00D33D10" w:rsidRPr="00D33D10" w:rsidTr="00D33D10">
        <w:tblPrEx>
          <w:jc w:val="center"/>
          <w:tblCellMar>
            <w:left w:w="108" w:type="dxa"/>
            <w:right w:w="108" w:type="dxa"/>
          </w:tblCellMar>
          <w:tblLook w:val="0600" w:firstRow="0" w:lastRow="0" w:firstColumn="0" w:lastColumn="0" w:noHBand="1" w:noVBand="1"/>
        </w:tblPrEx>
        <w:trPr>
          <w:gridAfter w:val="4"/>
          <w:wAfter w:w="5922" w:type="dxa"/>
          <w:jc w:val="center"/>
        </w:trPr>
        <w:tc>
          <w:tcPr>
            <w:tcW w:w="4940" w:type="dxa"/>
            <w:gridSpan w:val="4"/>
            <w:shd w:val="clear" w:color="auto" w:fill="auto"/>
            <w:tcMar>
              <w:top w:w="100" w:type="dxa"/>
              <w:left w:w="100" w:type="dxa"/>
              <w:bottom w:w="100" w:type="dxa"/>
              <w:right w:w="100" w:type="dxa"/>
            </w:tcMar>
          </w:tcPr>
          <w:p w:rsidR="00D33D10" w:rsidRPr="00D33D10" w:rsidRDefault="00D33D10" w:rsidP="00D33D10">
            <w:pPr>
              <w:widowControl w:val="0"/>
              <w:spacing w:after="0" w:line="240" w:lineRule="auto"/>
              <w:ind w:left="43"/>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в ДКС України  м. Київ</w:t>
            </w:r>
          </w:p>
        </w:tc>
        <w:tc>
          <w:tcPr>
            <w:tcW w:w="4844" w:type="dxa"/>
            <w:gridSpan w:val="3"/>
            <w:shd w:val="clear" w:color="auto" w:fill="auto"/>
            <w:tcMar>
              <w:top w:w="100" w:type="dxa"/>
              <w:left w:w="100" w:type="dxa"/>
              <w:bottom w:w="100" w:type="dxa"/>
              <w:right w:w="100" w:type="dxa"/>
            </w:tcMar>
          </w:tcPr>
          <w:p w:rsidR="00D33D10" w:rsidRPr="00D33D10" w:rsidRDefault="00D33D10" w:rsidP="00D33D10">
            <w:pPr>
              <w:widowControl w:val="0"/>
              <w:spacing w:after="0" w:line="240" w:lineRule="auto"/>
              <w:ind w:left="43"/>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в______________</w:t>
            </w:r>
            <w:r>
              <w:rPr>
                <w:rFonts w:ascii="Times New Roman" w:eastAsia="Times New Roman" w:hAnsi="Times New Roman" w:cs="Times New Roman"/>
                <w:sz w:val="24"/>
                <w:szCs w:val="24"/>
              </w:rPr>
              <w:t>_______________________</w:t>
            </w:r>
          </w:p>
        </w:tc>
      </w:tr>
      <w:tr w:rsidR="00D33D10" w:rsidRPr="00D33D10" w:rsidTr="00D33D10">
        <w:tblPrEx>
          <w:jc w:val="center"/>
          <w:tblCellMar>
            <w:left w:w="108" w:type="dxa"/>
            <w:right w:w="108" w:type="dxa"/>
          </w:tblCellMar>
          <w:tblLook w:val="0600" w:firstRow="0" w:lastRow="0" w:firstColumn="0" w:lastColumn="0" w:noHBand="1" w:noVBand="1"/>
        </w:tblPrEx>
        <w:trPr>
          <w:gridAfter w:val="4"/>
          <w:wAfter w:w="5922" w:type="dxa"/>
          <w:jc w:val="center"/>
        </w:trPr>
        <w:tc>
          <w:tcPr>
            <w:tcW w:w="4940" w:type="dxa"/>
            <w:gridSpan w:val="4"/>
            <w:shd w:val="clear" w:color="auto" w:fill="auto"/>
            <w:tcMar>
              <w:top w:w="100" w:type="dxa"/>
              <w:left w:w="100" w:type="dxa"/>
              <w:bottom w:w="100" w:type="dxa"/>
              <w:right w:w="100" w:type="dxa"/>
            </w:tcMar>
          </w:tcPr>
          <w:p w:rsidR="00D33D10" w:rsidRPr="00D33D10" w:rsidRDefault="00D33D10" w:rsidP="00D33D10">
            <w:pPr>
              <w:widowControl w:val="0"/>
              <w:spacing w:after="0" w:line="240" w:lineRule="auto"/>
              <w:ind w:left="43"/>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Код ЄДРПОУ 23312469</w:t>
            </w:r>
          </w:p>
          <w:p w:rsidR="00D33D10" w:rsidRPr="00D33D10" w:rsidRDefault="00D33D10" w:rsidP="00D33D10">
            <w:pPr>
              <w:widowControl w:val="0"/>
              <w:spacing w:after="0" w:line="240" w:lineRule="auto"/>
              <w:ind w:left="43"/>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ІПН 233124622255</w:t>
            </w:r>
          </w:p>
          <w:p w:rsidR="00D33D10" w:rsidRPr="00D33D10" w:rsidRDefault="00D33D10" w:rsidP="00D33D10">
            <w:pPr>
              <w:widowControl w:val="0"/>
              <w:spacing w:after="0" w:line="240" w:lineRule="auto"/>
              <w:ind w:left="43"/>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свідоцтво платника ПДВ 200133655</w:t>
            </w:r>
          </w:p>
          <w:p w:rsidR="00D33D10" w:rsidRPr="00D33D10" w:rsidRDefault="00D33D10" w:rsidP="00D33D10">
            <w:pPr>
              <w:widowControl w:val="0"/>
              <w:spacing w:after="0" w:line="240" w:lineRule="auto"/>
              <w:ind w:left="43"/>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e-</w:t>
            </w:r>
            <w:proofErr w:type="spellStart"/>
            <w:r w:rsidRPr="00D33D10">
              <w:rPr>
                <w:rFonts w:ascii="Times New Roman" w:eastAsia="Times New Roman" w:hAnsi="Times New Roman" w:cs="Times New Roman"/>
                <w:sz w:val="24"/>
                <w:szCs w:val="24"/>
              </w:rPr>
              <w:t>mail</w:t>
            </w:r>
            <w:proofErr w:type="spellEnd"/>
            <w:r w:rsidRPr="00D33D10">
              <w:rPr>
                <w:rFonts w:ascii="Times New Roman" w:eastAsia="Times New Roman" w:hAnsi="Times New Roman" w:cs="Times New Roman"/>
                <w:sz w:val="24"/>
                <w:szCs w:val="24"/>
              </w:rPr>
              <w:t>:</w:t>
            </w:r>
            <w:r w:rsidRPr="00D33D10">
              <w:rPr>
                <w:sz w:val="24"/>
                <w:szCs w:val="24"/>
              </w:rPr>
              <w:t xml:space="preserve"> </w:t>
            </w:r>
            <w:r w:rsidRPr="00D33D10">
              <w:rPr>
                <w:rFonts w:ascii="Times New Roman" w:eastAsia="Times New Roman" w:hAnsi="Times New Roman" w:cs="Times New Roman"/>
                <w:sz w:val="24"/>
                <w:szCs w:val="24"/>
              </w:rPr>
              <w:t xml:space="preserve">zvitarz@ukr.net  </w:t>
            </w:r>
          </w:p>
          <w:p w:rsidR="00D33D10" w:rsidRPr="00D33D10" w:rsidRDefault="00D33D10" w:rsidP="00D33D10">
            <w:pPr>
              <w:widowControl w:val="0"/>
              <w:spacing w:after="0" w:line="240" w:lineRule="auto"/>
              <w:ind w:left="43"/>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Тел. +38 (0382) 61-73-97</w:t>
            </w:r>
          </w:p>
          <w:p w:rsidR="00D33D10" w:rsidRDefault="00D33D10" w:rsidP="00D33D10">
            <w:pPr>
              <w:widowControl w:val="0"/>
              <w:spacing w:after="0" w:line="240" w:lineRule="auto"/>
              <w:ind w:left="43"/>
              <w:jc w:val="both"/>
              <w:rPr>
                <w:rFonts w:ascii="Times New Roman" w:eastAsia="Times New Roman" w:hAnsi="Times New Roman" w:cs="Times New Roman"/>
                <w:sz w:val="24"/>
                <w:szCs w:val="24"/>
              </w:rPr>
            </w:pPr>
          </w:p>
          <w:p w:rsidR="00D33D10" w:rsidRPr="00D33D10" w:rsidRDefault="00D33D10" w:rsidP="00D33D10">
            <w:pPr>
              <w:widowControl w:val="0"/>
              <w:spacing w:after="0" w:line="240" w:lineRule="auto"/>
              <w:ind w:left="43"/>
              <w:jc w:val="both"/>
              <w:rPr>
                <w:rFonts w:ascii="Times New Roman" w:eastAsia="Times New Roman" w:hAnsi="Times New Roman" w:cs="Times New Roman"/>
                <w:sz w:val="24"/>
                <w:szCs w:val="24"/>
              </w:rPr>
            </w:pPr>
          </w:p>
          <w:p w:rsidR="00D33D10" w:rsidRPr="00D33D10" w:rsidRDefault="00D33D10" w:rsidP="00D33D10">
            <w:pPr>
              <w:widowControl w:val="0"/>
              <w:spacing w:after="0" w:line="240" w:lineRule="auto"/>
              <w:ind w:left="43"/>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Начальник АРЗ СП</w:t>
            </w:r>
          </w:p>
          <w:p w:rsidR="00D33D10" w:rsidRPr="00D33D10" w:rsidRDefault="00D33D10" w:rsidP="00D33D10">
            <w:pPr>
              <w:widowControl w:val="0"/>
              <w:spacing w:after="0" w:line="240" w:lineRule="auto"/>
              <w:ind w:left="43"/>
              <w:jc w:val="both"/>
              <w:rPr>
                <w:rFonts w:ascii="Times New Roman" w:eastAsia="Times New Roman" w:hAnsi="Times New Roman" w:cs="Times New Roman"/>
                <w:sz w:val="24"/>
                <w:szCs w:val="24"/>
              </w:rPr>
            </w:pPr>
          </w:p>
          <w:p w:rsidR="00D33D10" w:rsidRPr="00D33D10" w:rsidRDefault="00D33D10" w:rsidP="00D33D10">
            <w:pPr>
              <w:widowControl w:val="0"/>
              <w:spacing w:after="0" w:line="240" w:lineRule="auto"/>
              <w:ind w:left="43"/>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____</w:t>
            </w:r>
            <w:r w:rsidRPr="00D33D10">
              <w:rPr>
                <w:rFonts w:ascii="Times New Roman" w:eastAsia="Times New Roman" w:hAnsi="Times New Roman" w:cs="Times New Roman"/>
                <w:sz w:val="24"/>
                <w:szCs w:val="24"/>
              </w:rPr>
              <w:t xml:space="preserve"> Олександр САВИЦЬКИЙ</w:t>
            </w:r>
          </w:p>
        </w:tc>
        <w:tc>
          <w:tcPr>
            <w:tcW w:w="4844" w:type="dxa"/>
            <w:gridSpan w:val="3"/>
            <w:shd w:val="clear" w:color="auto" w:fill="auto"/>
            <w:tcMar>
              <w:top w:w="100" w:type="dxa"/>
              <w:left w:w="100" w:type="dxa"/>
              <w:bottom w:w="100" w:type="dxa"/>
              <w:right w:w="100" w:type="dxa"/>
            </w:tcMar>
          </w:tcPr>
          <w:p w:rsidR="00D33D10" w:rsidRPr="00D33D10" w:rsidRDefault="00D33D10" w:rsidP="00D33D10">
            <w:pPr>
              <w:widowControl w:val="0"/>
              <w:spacing w:after="0" w:line="240" w:lineRule="auto"/>
              <w:ind w:left="43"/>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Код ЄДРПОУ__________________________</w:t>
            </w:r>
            <w:r>
              <w:rPr>
                <w:rFonts w:ascii="Times New Roman" w:eastAsia="Times New Roman" w:hAnsi="Times New Roman" w:cs="Times New Roman"/>
                <w:sz w:val="24"/>
                <w:szCs w:val="24"/>
              </w:rPr>
              <w:t>____</w:t>
            </w:r>
          </w:p>
          <w:p w:rsidR="00D33D10" w:rsidRPr="00D33D10" w:rsidRDefault="00D33D10" w:rsidP="00D33D10">
            <w:pPr>
              <w:widowControl w:val="0"/>
              <w:spacing w:after="0" w:line="240" w:lineRule="auto"/>
              <w:ind w:left="43"/>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ІПН</w:t>
            </w:r>
            <w:r>
              <w:rPr>
                <w:rFonts w:ascii="Times New Roman" w:eastAsia="Times New Roman" w:hAnsi="Times New Roman" w:cs="Times New Roman"/>
                <w:sz w:val="24"/>
                <w:szCs w:val="24"/>
              </w:rPr>
              <w:t xml:space="preserve"> </w:t>
            </w:r>
            <w:r w:rsidRPr="00D33D10">
              <w:rPr>
                <w:rFonts w:ascii="Times New Roman" w:eastAsia="Times New Roman" w:hAnsi="Times New Roman" w:cs="Times New Roman"/>
                <w:sz w:val="24"/>
                <w:szCs w:val="24"/>
              </w:rPr>
              <w:t>_____________________</w:t>
            </w:r>
            <w:r>
              <w:rPr>
                <w:rFonts w:ascii="Times New Roman" w:eastAsia="Times New Roman" w:hAnsi="Times New Roman" w:cs="Times New Roman"/>
                <w:sz w:val="24"/>
                <w:szCs w:val="24"/>
              </w:rPr>
              <w:t>_____________</w:t>
            </w:r>
          </w:p>
          <w:p w:rsidR="00D33D10" w:rsidRPr="00D33D10" w:rsidRDefault="00D33D10" w:rsidP="00D33D10">
            <w:pPr>
              <w:widowControl w:val="0"/>
              <w:spacing w:after="0" w:line="240" w:lineRule="auto"/>
              <w:ind w:lef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свідоцтво платника </w:t>
            </w:r>
            <w:r w:rsidRPr="00D33D10">
              <w:rPr>
                <w:rFonts w:ascii="Times New Roman" w:eastAsia="Times New Roman" w:hAnsi="Times New Roman" w:cs="Times New Roman"/>
                <w:sz w:val="24"/>
                <w:szCs w:val="24"/>
              </w:rPr>
              <w:t>ПДВ_____________</w:t>
            </w:r>
            <w:r>
              <w:rPr>
                <w:rFonts w:ascii="Times New Roman" w:eastAsia="Times New Roman" w:hAnsi="Times New Roman" w:cs="Times New Roman"/>
                <w:sz w:val="24"/>
                <w:szCs w:val="24"/>
              </w:rPr>
              <w:t>____</w:t>
            </w:r>
          </w:p>
          <w:p w:rsidR="00D33D10" w:rsidRPr="00D33D10" w:rsidRDefault="00D33D10" w:rsidP="00D33D10">
            <w:pPr>
              <w:widowControl w:val="0"/>
              <w:spacing w:after="0" w:line="240" w:lineRule="auto"/>
              <w:ind w:left="43"/>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e-</w:t>
            </w:r>
            <w:proofErr w:type="spellStart"/>
            <w:r w:rsidRPr="00D33D10">
              <w:rPr>
                <w:rFonts w:ascii="Times New Roman" w:eastAsia="Times New Roman" w:hAnsi="Times New Roman" w:cs="Times New Roman"/>
                <w:sz w:val="24"/>
                <w:szCs w:val="24"/>
              </w:rPr>
              <w:t>mail</w:t>
            </w:r>
            <w:proofErr w:type="spellEnd"/>
            <w:r w:rsidRPr="00D33D10">
              <w:rPr>
                <w:rFonts w:ascii="Times New Roman" w:eastAsia="Times New Roman" w:hAnsi="Times New Roman" w:cs="Times New Roman"/>
                <w:sz w:val="24"/>
                <w:szCs w:val="24"/>
              </w:rPr>
              <w:t>:_________________________________</w:t>
            </w:r>
          </w:p>
          <w:p w:rsidR="00D33D10" w:rsidRPr="00D33D10" w:rsidRDefault="00D33D10" w:rsidP="00D33D10">
            <w:pPr>
              <w:widowControl w:val="0"/>
              <w:spacing w:after="0" w:line="240" w:lineRule="auto"/>
              <w:ind w:left="43"/>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Тел. _______________</w:t>
            </w:r>
            <w:r>
              <w:rPr>
                <w:rFonts w:ascii="Times New Roman" w:eastAsia="Times New Roman" w:hAnsi="Times New Roman" w:cs="Times New Roman"/>
                <w:sz w:val="24"/>
                <w:szCs w:val="24"/>
              </w:rPr>
              <w:t>___________________</w:t>
            </w:r>
          </w:p>
          <w:p w:rsidR="00D33D10" w:rsidRPr="00D33D10" w:rsidRDefault="00D33D10" w:rsidP="00D33D10">
            <w:pPr>
              <w:widowControl w:val="0"/>
              <w:spacing w:after="0" w:line="240" w:lineRule="auto"/>
              <w:ind w:left="43"/>
              <w:jc w:val="both"/>
              <w:rPr>
                <w:rFonts w:ascii="Times New Roman" w:eastAsia="Times New Roman" w:hAnsi="Times New Roman" w:cs="Times New Roman"/>
                <w:sz w:val="24"/>
                <w:szCs w:val="24"/>
              </w:rPr>
            </w:pPr>
          </w:p>
          <w:p w:rsidR="00D33D10" w:rsidRPr="00D33D10" w:rsidRDefault="00D33D10" w:rsidP="00D33D10">
            <w:pPr>
              <w:widowControl w:val="0"/>
              <w:spacing w:after="0" w:line="240" w:lineRule="auto"/>
              <w:ind w:left="43"/>
              <w:jc w:val="both"/>
              <w:rPr>
                <w:rFonts w:ascii="Times New Roman" w:eastAsia="Times New Roman" w:hAnsi="Times New Roman" w:cs="Times New Roman"/>
                <w:sz w:val="24"/>
                <w:szCs w:val="24"/>
              </w:rPr>
            </w:pPr>
          </w:p>
          <w:p w:rsidR="00D33D10" w:rsidRPr="00D33D10" w:rsidRDefault="00D33D10" w:rsidP="00D33D10">
            <w:pPr>
              <w:widowControl w:val="0"/>
              <w:spacing w:after="0" w:line="240" w:lineRule="auto"/>
              <w:ind w:left="43"/>
              <w:jc w:val="both"/>
              <w:rPr>
                <w:rFonts w:ascii="Times New Roman" w:eastAsia="Times New Roman" w:hAnsi="Times New Roman" w:cs="Times New Roman"/>
                <w:sz w:val="24"/>
                <w:szCs w:val="24"/>
              </w:rPr>
            </w:pPr>
          </w:p>
        </w:tc>
      </w:tr>
    </w:tbl>
    <w:p w:rsidR="00E80423" w:rsidRDefault="00E80423" w:rsidP="00D33D10">
      <w:pPr>
        <w:spacing w:after="0" w:line="240" w:lineRule="auto"/>
        <w:jc w:val="both"/>
        <w:rPr>
          <w:rFonts w:ascii="Times New Roman" w:eastAsia="Times New Roman" w:hAnsi="Times New Roman" w:cs="Times New Roman"/>
          <w:sz w:val="24"/>
          <w:szCs w:val="24"/>
        </w:rPr>
        <w:sectPr w:rsidR="00E80423" w:rsidSect="00E80423">
          <w:pgSz w:w="16838" w:h="11906" w:orient="landscape"/>
          <w:pgMar w:top="567" w:right="567" w:bottom="567" w:left="567" w:header="709" w:footer="709" w:gutter="0"/>
          <w:pgNumType w:start="1"/>
          <w:cols w:space="720"/>
          <w:docGrid w:linePitch="299"/>
        </w:sectPr>
      </w:pPr>
    </w:p>
    <w:p w:rsidR="00E80423" w:rsidRDefault="00E80423" w:rsidP="00B16A0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eastAsia="ar-SA"/>
        </w:rPr>
      </w:pPr>
      <w:bookmarkStart w:id="6" w:name="_Hlk142905108"/>
      <w:r>
        <w:rPr>
          <w:rFonts w:ascii="Times New Roman CYR" w:eastAsia="Times New Roman" w:hAnsi="Times New Roman CYR" w:cs="Times New Roman CYR"/>
          <w:b/>
          <w:sz w:val="24"/>
          <w:szCs w:val="24"/>
          <w:lang w:eastAsia="ar-SA"/>
        </w:rPr>
        <w:lastRenderedPageBreak/>
        <w:t>Додаток №2</w:t>
      </w:r>
    </w:p>
    <w:p w:rsidR="00E80423" w:rsidRDefault="00E80423" w:rsidP="00B16A0C">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eastAsia="ar-SA"/>
        </w:rPr>
      </w:pPr>
      <w:r>
        <w:rPr>
          <w:rFonts w:ascii="Times New Roman CYR" w:eastAsia="Times New Roman" w:hAnsi="Times New Roman CYR" w:cs="Times New Roman CYR"/>
          <w:b/>
          <w:sz w:val="24"/>
          <w:szCs w:val="24"/>
          <w:lang w:eastAsia="ar-SA"/>
        </w:rPr>
        <w:t>до договору № ________________</w:t>
      </w:r>
    </w:p>
    <w:p w:rsidR="00E80423" w:rsidRDefault="00E80423" w:rsidP="00B16A0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eastAsia="ar-SA"/>
        </w:rPr>
      </w:pPr>
      <w:r>
        <w:rPr>
          <w:rFonts w:ascii="Times New Roman CYR" w:eastAsia="Times New Roman" w:hAnsi="Times New Roman CYR" w:cs="Times New Roman CYR"/>
          <w:b/>
          <w:sz w:val="24"/>
          <w:szCs w:val="24"/>
          <w:lang w:eastAsia="ar-SA"/>
        </w:rPr>
        <w:t>від «___» ____________202_ року</w:t>
      </w:r>
    </w:p>
    <w:p w:rsidR="002B7C45" w:rsidRPr="0078713B" w:rsidRDefault="002B7C45" w:rsidP="00D33D10">
      <w:pPr>
        <w:spacing w:after="0" w:line="240" w:lineRule="auto"/>
        <w:ind w:left="6379"/>
        <w:jc w:val="both"/>
        <w:rPr>
          <w:rFonts w:ascii="Times New Roman" w:eastAsia="Times New Roman" w:hAnsi="Times New Roman" w:cs="Times New Roman"/>
          <w:sz w:val="24"/>
          <w:szCs w:val="24"/>
        </w:rPr>
      </w:pPr>
    </w:p>
    <w:p w:rsidR="002B7C45" w:rsidRPr="0078713B" w:rsidRDefault="002B7C45" w:rsidP="00D33D10">
      <w:pPr>
        <w:spacing w:after="0" w:line="240" w:lineRule="auto"/>
        <w:jc w:val="both"/>
        <w:rPr>
          <w:rFonts w:ascii="Times New Roman" w:hAnsi="Times New Roman" w:cs="Times New Roman"/>
          <w:sz w:val="24"/>
          <w:szCs w:val="24"/>
        </w:rPr>
      </w:pPr>
    </w:p>
    <w:p w:rsidR="002B7C45" w:rsidRPr="0078713B" w:rsidRDefault="002B7C45" w:rsidP="00D33D10">
      <w:pPr>
        <w:spacing w:after="0" w:line="240" w:lineRule="auto"/>
        <w:jc w:val="both"/>
        <w:rPr>
          <w:rFonts w:ascii="Times New Roman" w:hAnsi="Times New Roman" w:cs="Times New Roman"/>
          <w:sz w:val="24"/>
          <w:szCs w:val="24"/>
        </w:rPr>
      </w:pPr>
    </w:p>
    <w:p w:rsidR="002B7C45" w:rsidRPr="0078713B" w:rsidRDefault="00030E06" w:rsidP="00B16A0C">
      <w:pPr>
        <w:spacing w:after="0" w:line="240" w:lineRule="auto"/>
        <w:jc w:val="center"/>
        <w:rPr>
          <w:rFonts w:ascii="Times New Roman" w:hAnsi="Times New Roman" w:cs="Times New Roman"/>
          <w:sz w:val="24"/>
          <w:szCs w:val="24"/>
        </w:rPr>
      </w:pPr>
      <w:bookmarkStart w:id="7" w:name="_Hlk141707588"/>
      <w:r w:rsidRPr="0078713B">
        <w:rPr>
          <w:rFonts w:ascii="Times New Roman" w:hAnsi="Times New Roman" w:cs="Times New Roman"/>
          <w:b/>
          <w:sz w:val="24"/>
          <w:szCs w:val="24"/>
        </w:rPr>
        <w:t>Реєстр гарантійних листів</w:t>
      </w:r>
    </w:p>
    <w:p w:rsidR="002B7C45" w:rsidRPr="0078713B" w:rsidRDefault="002B7C45" w:rsidP="00D33D10">
      <w:pPr>
        <w:spacing w:after="0" w:line="240" w:lineRule="auto"/>
        <w:jc w:val="both"/>
        <w:rPr>
          <w:rFonts w:ascii="Times New Roman" w:hAnsi="Times New Roman" w:cs="Times New Roman"/>
          <w:b/>
          <w:sz w:val="24"/>
          <w:szCs w:val="24"/>
        </w:rPr>
      </w:pPr>
    </w:p>
    <w:bookmarkEnd w:id="7"/>
    <w:p w:rsidR="00030E06" w:rsidRPr="0078713B" w:rsidRDefault="00030E06" w:rsidP="00D33D10">
      <w:pPr>
        <w:spacing w:after="0" w:line="240" w:lineRule="auto"/>
        <w:jc w:val="both"/>
        <w:rPr>
          <w:rFonts w:ascii="Times New Roman" w:hAnsi="Times New Roman" w:cs="Times New Roman"/>
          <w:b/>
          <w:sz w:val="24"/>
          <w:szCs w:val="24"/>
        </w:rPr>
      </w:pPr>
    </w:p>
    <w:tbl>
      <w:tblPr>
        <w:tblStyle w:val="ad"/>
        <w:tblW w:w="5000" w:type="pct"/>
        <w:tblLook w:val="04A0" w:firstRow="1" w:lastRow="0" w:firstColumn="1" w:lastColumn="0" w:noHBand="0" w:noVBand="1"/>
      </w:tblPr>
      <w:tblGrid>
        <w:gridCol w:w="591"/>
        <w:gridCol w:w="963"/>
        <w:gridCol w:w="2360"/>
        <w:gridCol w:w="2055"/>
        <w:gridCol w:w="2257"/>
        <w:gridCol w:w="2762"/>
      </w:tblGrid>
      <w:tr w:rsidR="00B97474" w:rsidRPr="00030E06" w:rsidTr="00B97474">
        <w:trPr>
          <w:trHeight w:val="1052"/>
        </w:trPr>
        <w:tc>
          <w:tcPr>
            <w:tcW w:w="269" w:type="pct"/>
          </w:tcPr>
          <w:p w:rsidR="00B97474" w:rsidRPr="0078713B" w:rsidRDefault="00B97474" w:rsidP="00D33D10">
            <w:pPr>
              <w:jc w:val="both"/>
              <w:rPr>
                <w:rFonts w:ascii="Times New Roman" w:hAnsi="Times New Roman" w:cs="Times New Roman"/>
                <w:b/>
                <w:bCs/>
              </w:rPr>
            </w:pPr>
            <w:r w:rsidRPr="0078713B">
              <w:rPr>
                <w:rFonts w:ascii="Times New Roman" w:hAnsi="Times New Roman" w:cs="Times New Roman"/>
                <w:b/>
                <w:bCs/>
              </w:rPr>
              <w:t>№</w:t>
            </w:r>
          </w:p>
        </w:tc>
        <w:tc>
          <w:tcPr>
            <w:tcW w:w="438" w:type="pct"/>
          </w:tcPr>
          <w:p w:rsidR="00B97474" w:rsidRPr="0078713B" w:rsidRDefault="00B97474" w:rsidP="00D33D10">
            <w:pPr>
              <w:jc w:val="both"/>
              <w:rPr>
                <w:rFonts w:ascii="Times New Roman" w:hAnsi="Times New Roman" w:cs="Times New Roman"/>
                <w:b/>
                <w:bCs/>
              </w:rPr>
            </w:pPr>
            <w:r w:rsidRPr="0078713B">
              <w:rPr>
                <w:rFonts w:ascii="Times New Roman" w:hAnsi="Times New Roman" w:cs="Times New Roman"/>
                <w:b/>
                <w:bCs/>
              </w:rPr>
              <w:t>№ та дата листа</w:t>
            </w:r>
          </w:p>
        </w:tc>
        <w:tc>
          <w:tcPr>
            <w:tcW w:w="1074" w:type="pct"/>
          </w:tcPr>
          <w:p w:rsidR="00B97474" w:rsidRPr="0078713B" w:rsidRDefault="00B97474" w:rsidP="00D33D10">
            <w:pPr>
              <w:jc w:val="both"/>
              <w:rPr>
                <w:rFonts w:ascii="Times New Roman" w:hAnsi="Times New Roman" w:cs="Times New Roman"/>
                <w:b/>
                <w:bCs/>
                <w:color w:val="000000" w:themeColor="text1"/>
              </w:rPr>
            </w:pPr>
            <w:r w:rsidRPr="0078713B">
              <w:rPr>
                <w:rFonts w:ascii="Times New Roman" w:hAnsi="Times New Roman" w:cs="Times New Roman"/>
                <w:b/>
                <w:bCs/>
                <w:color w:val="000000" w:themeColor="text1"/>
              </w:rPr>
              <w:t>Номенклатура, згідно з листом</w:t>
            </w:r>
          </w:p>
        </w:tc>
        <w:tc>
          <w:tcPr>
            <w:tcW w:w="935" w:type="pct"/>
          </w:tcPr>
          <w:p w:rsidR="00B97474" w:rsidRPr="0078713B" w:rsidRDefault="00B97474" w:rsidP="00D33D10">
            <w:pPr>
              <w:jc w:val="both"/>
              <w:rPr>
                <w:rFonts w:ascii="Times New Roman" w:hAnsi="Times New Roman" w:cs="Times New Roman"/>
                <w:b/>
                <w:bCs/>
                <w:color w:val="000000" w:themeColor="text1"/>
              </w:rPr>
            </w:pPr>
            <w:r w:rsidRPr="0078713B">
              <w:rPr>
                <w:rFonts w:ascii="Times New Roman" w:hAnsi="Times New Roman" w:cs="Times New Roman"/>
                <w:b/>
                <w:bCs/>
                <w:color w:val="000000" w:themeColor="text1"/>
              </w:rPr>
              <w:t>Одиниці виміру, згідно з листом</w:t>
            </w:r>
          </w:p>
        </w:tc>
        <w:tc>
          <w:tcPr>
            <w:tcW w:w="1027" w:type="pct"/>
          </w:tcPr>
          <w:p w:rsidR="00B97474" w:rsidRPr="0078713B" w:rsidRDefault="00B97474" w:rsidP="00D33D10">
            <w:pPr>
              <w:jc w:val="both"/>
              <w:rPr>
                <w:rFonts w:ascii="Times New Roman" w:hAnsi="Times New Roman" w:cs="Times New Roman"/>
                <w:b/>
                <w:bCs/>
                <w:color w:val="000000" w:themeColor="text1"/>
              </w:rPr>
            </w:pPr>
            <w:r w:rsidRPr="0078713B">
              <w:rPr>
                <w:rFonts w:ascii="Times New Roman" w:hAnsi="Times New Roman" w:cs="Times New Roman"/>
                <w:b/>
                <w:bCs/>
                <w:color w:val="000000" w:themeColor="text1"/>
              </w:rPr>
              <w:t>Кількість товару, згідно з листом</w:t>
            </w:r>
          </w:p>
        </w:tc>
        <w:tc>
          <w:tcPr>
            <w:tcW w:w="1257" w:type="pct"/>
          </w:tcPr>
          <w:p w:rsidR="00B97474" w:rsidRPr="00BB2F85" w:rsidRDefault="00B97474" w:rsidP="00D33D10">
            <w:pPr>
              <w:jc w:val="both"/>
              <w:rPr>
                <w:rFonts w:ascii="Times New Roman" w:hAnsi="Times New Roman" w:cs="Times New Roman"/>
                <w:b/>
                <w:bCs/>
                <w:color w:val="000000" w:themeColor="text1"/>
              </w:rPr>
            </w:pPr>
            <w:r w:rsidRPr="0078713B">
              <w:rPr>
                <w:rFonts w:ascii="Times New Roman" w:hAnsi="Times New Roman" w:cs="Times New Roman"/>
                <w:b/>
                <w:bCs/>
                <w:color w:val="000000" w:themeColor="text1"/>
              </w:rPr>
              <w:t>Ким видано лист</w:t>
            </w:r>
          </w:p>
        </w:tc>
      </w:tr>
      <w:tr w:rsidR="00B97474" w:rsidRPr="00030E06" w:rsidTr="00B97474">
        <w:trPr>
          <w:trHeight w:val="201"/>
        </w:trPr>
        <w:tc>
          <w:tcPr>
            <w:tcW w:w="269" w:type="pct"/>
          </w:tcPr>
          <w:p w:rsidR="00B97474" w:rsidRPr="00030E06" w:rsidRDefault="00B97474" w:rsidP="00D33D10">
            <w:pPr>
              <w:jc w:val="both"/>
              <w:rPr>
                <w:rFonts w:ascii="Times New Roman" w:hAnsi="Times New Roman" w:cs="Times New Roman"/>
                <w:b/>
                <w:bCs/>
                <w:sz w:val="24"/>
                <w:szCs w:val="24"/>
              </w:rPr>
            </w:pPr>
          </w:p>
        </w:tc>
        <w:tc>
          <w:tcPr>
            <w:tcW w:w="438" w:type="pct"/>
          </w:tcPr>
          <w:p w:rsidR="00B97474" w:rsidRPr="00030E06" w:rsidRDefault="00B97474" w:rsidP="00D33D10">
            <w:pPr>
              <w:jc w:val="both"/>
              <w:rPr>
                <w:rFonts w:ascii="Times New Roman" w:hAnsi="Times New Roman" w:cs="Times New Roman"/>
                <w:b/>
                <w:bCs/>
                <w:sz w:val="24"/>
                <w:szCs w:val="24"/>
              </w:rPr>
            </w:pPr>
          </w:p>
        </w:tc>
        <w:tc>
          <w:tcPr>
            <w:tcW w:w="1074" w:type="pct"/>
          </w:tcPr>
          <w:p w:rsidR="00B97474" w:rsidRPr="00030E06" w:rsidRDefault="00B97474" w:rsidP="00D33D10">
            <w:pPr>
              <w:jc w:val="both"/>
              <w:rPr>
                <w:rFonts w:ascii="Times New Roman" w:hAnsi="Times New Roman" w:cs="Times New Roman"/>
                <w:b/>
                <w:bCs/>
                <w:sz w:val="24"/>
                <w:szCs w:val="24"/>
              </w:rPr>
            </w:pPr>
          </w:p>
        </w:tc>
        <w:tc>
          <w:tcPr>
            <w:tcW w:w="935" w:type="pct"/>
          </w:tcPr>
          <w:p w:rsidR="00B97474" w:rsidRPr="00030E06" w:rsidRDefault="00B97474" w:rsidP="00D33D10">
            <w:pPr>
              <w:jc w:val="both"/>
              <w:rPr>
                <w:rFonts w:ascii="Times New Roman" w:hAnsi="Times New Roman" w:cs="Times New Roman"/>
                <w:b/>
                <w:bCs/>
                <w:sz w:val="24"/>
                <w:szCs w:val="24"/>
              </w:rPr>
            </w:pPr>
          </w:p>
        </w:tc>
        <w:tc>
          <w:tcPr>
            <w:tcW w:w="1027" w:type="pct"/>
          </w:tcPr>
          <w:p w:rsidR="00B97474" w:rsidRPr="00030E06" w:rsidRDefault="00B97474" w:rsidP="00D33D10">
            <w:pPr>
              <w:jc w:val="both"/>
              <w:rPr>
                <w:rFonts w:ascii="Times New Roman" w:hAnsi="Times New Roman" w:cs="Times New Roman"/>
                <w:b/>
                <w:bCs/>
                <w:sz w:val="24"/>
                <w:szCs w:val="24"/>
              </w:rPr>
            </w:pPr>
          </w:p>
        </w:tc>
        <w:tc>
          <w:tcPr>
            <w:tcW w:w="1257" w:type="pct"/>
          </w:tcPr>
          <w:p w:rsidR="00B97474" w:rsidRPr="00030E06" w:rsidRDefault="00B97474" w:rsidP="00D33D10">
            <w:pPr>
              <w:jc w:val="both"/>
              <w:rPr>
                <w:rFonts w:ascii="Times New Roman" w:hAnsi="Times New Roman" w:cs="Times New Roman"/>
                <w:b/>
                <w:bCs/>
                <w:sz w:val="24"/>
                <w:szCs w:val="24"/>
              </w:rPr>
            </w:pPr>
          </w:p>
        </w:tc>
      </w:tr>
      <w:bookmarkEnd w:id="6"/>
    </w:tbl>
    <w:p w:rsidR="00030E06" w:rsidRDefault="00030E06" w:rsidP="00D33D10">
      <w:pPr>
        <w:spacing w:after="0" w:line="240" w:lineRule="auto"/>
        <w:jc w:val="both"/>
        <w:rPr>
          <w:rFonts w:ascii="Times New Roman" w:hAnsi="Times New Roman" w:cs="Times New Roman"/>
          <w:b/>
          <w:sz w:val="24"/>
          <w:szCs w:val="24"/>
        </w:rPr>
      </w:pPr>
    </w:p>
    <w:p w:rsidR="00030E06" w:rsidRDefault="00030E06" w:rsidP="00D33D10">
      <w:pPr>
        <w:spacing w:after="0" w:line="240" w:lineRule="auto"/>
        <w:jc w:val="both"/>
        <w:rPr>
          <w:rFonts w:ascii="Times New Roman" w:hAnsi="Times New Roman" w:cs="Times New Roman"/>
          <w:b/>
          <w:sz w:val="24"/>
          <w:szCs w:val="24"/>
        </w:rPr>
      </w:pPr>
    </w:p>
    <w:p w:rsidR="00030E06" w:rsidRDefault="00030E06" w:rsidP="00D33D10">
      <w:pPr>
        <w:spacing w:after="0" w:line="240" w:lineRule="auto"/>
        <w:jc w:val="both"/>
        <w:rPr>
          <w:rFonts w:ascii="Times New Roman" w:hAnsi="Times New Roman" w:cs="Times New Roman"/>
          <w:b/>
          <w:sz w:val="24"/>
          <w:szCs w:val="24"/>
        </w:rPr>
      </w:pPr>
    </w:p>
    <w:tbl>
      <w:tblPr>
        <w:tblW w:w="9788" w:type="dxa"/>
        <w:jc w:val="center"/>
        <w:tblLayout w:type="fixed"/>
        <w:tblLook w:val="0600" w:firstRow="0" w:lastRow="0" w:firstColumn="0" w:lastColumn="0" w:noHBand="1" w:noVBand="1"/>
      </w:tblPr>
      <w:tblGrid>
        <w:gridCol w:w="4943"/>
        <w:gridCol w:w="4845"/>
      </w:tblGrid>
      <w:tr w:rsidR="00D33D10" w:rsidRPr="00D33D10" w:rsidTr="00075D67">
        <w:trPr>
          <w:jc w:val="center"/>
        </w:trPr>
        <w:tc>
          <w:tcPr>
            <w:tcW w:w="4943" w:type="dxa"/>
            <w:shd w:val="clear" w:color="auto" w:fill="auto"/>
            <w:tcMar>
              <w:top w:w="100" w:type="dxa"/>
              <w:left w:w="100" w:type="dxa"/>
              <w:bottom w:w="100" w:type="dxa"/>
              <w:right w:w="100" w:type="dxa"/>
            </w:tcMar>
          </w:tcPr>
          <w:p w:rsidR="00D33D10" w:rsidRPr="00D33D10" w:rsidRDefault="00D33D10" w:rsidP="00B16A0C">
            <w:pPr>
              <w:widowControl w:val="0"/>
              <w:spacing w:after="0" w:line="240" w:lineRule="auto"/>
              <w:jc w:val="center"/>
              <w:rPr>
                <w:rFonts w:ascii="Times New Roman" w:eastAsia="Times New Roman" w:hAnsi="Times New Roman" w:cs="Times New Roman"/>
                <w:b/>
                <w:sz w:val="24"/>
                <w:szCs w:val="24"/>
              </w:rPr>
            </w:pPr>
            <w:r w:rsidRPr="00D33D10">
              <w:rPr>
                <w:rFonts w:ascii="Times New Roman" w:eastAsia="Times New Roman" w:hAnsi="Times New Roman" w:cs="Times New Roman"/>
                <w:b/>
                <w:sz w:val="24"/>
                <w:szCs w:val="24"/>
              </w:rPr>
              <w:t>ЗАМОВНИК</w:t>
            </w:r>
          </w:p>
          <w:p w:rsidR="00D33D10" w:rsidRPr="00D33D10" w:rsidRDefault="00D33D10" w:rsidP="00B16A0C">
            <w:pPr>
              <w:widowControl w:val="0"/>
              <w:spacing w:after="0" w:line="240" w:lineRule="auto"/>
              <w:jc w:val="center"/>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Аварійно – рятувальний загін</w:t>
            </w:r>
          </w:p>
          <w:p w:rsidR="00D33D10" w:rsidRPr="00D33D10" w:rsidRDefault="00D33D10" w:rsidP="00B16A0C">
            <w:pPr>
              <w:widowControl w:val="0"/>
              <w:spacing w:after="0" w:line="240" w:lineRule="auto"/>
              <w:jc w:val="center"/>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спеціального призначення ГУ ДСНС України</w:t>
            </w:r>
          </w:p>
          <w:p w:rsidR="00D33D10" w:rsidRPr="00D33D10" w:rsidRDefault="00D33D10" w:rsidP="00B16A0C">
            <w:pPr>
              <w:widowControl w:val="0"/>
              <w:spacing w:after="0" w:line="240" w:lineRule="auto"/>
              <w:jc w:val="center"/>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у Хмельницькій області</w:t>
            </w:r>
          </w:p>
        </w:tc>
        <w:tc>
          <w:tcPr>
            <w:tcW w:w="4845" w:type="dxa"/>
            <w:shd w:val="clear" w:color="auto" w:fill="auto"/>
            <w:tcMar>
              <w:top w:w="100" w:type="dxa"/>
              <w:left w:w="100" w:type="dxa"/>
              <w:bottom w:w="100" w:type="dxa"/>
              <w:right w:w="100" w:type="dxa"/>
            </w:tcMar>
          </w:tcPr>
          <w:p w:rsidR="00D33D10" w:rsidRPr="00D33D10" w:rsidRDefault="00D33D10" w:rsidP="00B16A0C">
            <w:pPr>
              <w:widowControl w:val="0"/>
              <w:spacing w:after="0" w:line="240" w:lineRule="auto"/>
              <w:jc w:val="center"/>
              <w:rPr>
                <w:rFonts w:ascii="Times New Roman" w:eastAsia="Times New Roman" w:hAnsi="Times New Roman" w:cs="Times New Roman"/>
                <w:b/>
                <w:sz w:val="24"/>
                <w:szCs w:val="24"/>
              </w:rPr>
            </w:pPr>
            <w:r w:rsidRPr="00D33D10">
              <w:rPr>
                <w:rFonts w:ascii="Times New Roman" w:eastAsia="Times New Roman" w:hAnsi="Times New Roman" w:cs="Times New Roman"/>
                <w:b/>
                <w:sz w:val="24"/>
                <w:szCs w:val="24"/>
              </w:rPr>
              <w:t>ПОСТАЧАЛЬНИК</w:t>
            </w:r>
          </w:p>
          <w:p w:rsidR="00D33D10" w:rsidRPr="00D33D10" w:rsidRDefault="00D33D10" w:rsidP="00D33D10">
            <w:pPr>
              <w:widowControl w:val="0"/>
              <w:spacing w:after="0" w:line="240" w:lineRule="auto"/>
              <w:jc w:val="both"/>
              <w:rPr>
                <w:rFonts w:ascii="Times New Roman" w:eastAsia="Times New Roman" w:hAnsi="Times New Roman" w:cs="Times New Roman"/>
                <w:b/>
                <w:sz w:val="24"/>
                <w:szCs w:val="24"/>
              </w:rPr>
            </w:pPr>
          </w:p>
        </w:tc>
      </w:tr>
      <w:tr w:rsidR="00D33D10" w:rsidRPr="00D33D10" w:rsidTr="00075D67">
        <w:trPr>
          <w:jc w:val="center"/>
        </w:trPr>
        <w:tc>
          <w:tcPr>
            <w:tcW w:w="4943" w:type="dxa"/>
            <w:shd w:val="clear" w:color="auto" w:fill="auto"/>
            <w:tcMar>
              <w:top w:w="100" w:type="dxa"/>
              <w:left w:w="100" w:type="dxa"/>
              <w:bottom w:w="100" w:type="dxa"/>
              <w:right w:w="100" w:type="dxa"/>
            </w:tcMar>
          </w:tcPr>
          <w:p w:rsidR="00D33D10" w:rsidRPr="00D33D10" w:rsidRDefault="00D33D10" w:rsidP="00D33D10">
            <w:pPr>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Місцезнаходження:</w:t>
            </w:r>
            <w:r w:rsidRPr="00D33D10">
              <w:rPr>
                <w:rFonts w:ascii="Times New Roman" w:hAnsi="Times New Roman" w:cs="Times New Roman"/>
                <w:sz w:val="24"/>
                <w:szCs w:val="24"/>
              </w:rPr>
              <w:t xml:space="preserve"> 29008, м</w:t>
            </w:r>
            <w:r w:rsidRPr="00D33D10">
              <w:rPr>
                <w:rFonts w:ascii="Times New Roman" w:eastAsia="Times New Roman" w:hAnsi="Times New Roman" w:cs="Times New Roman"/>
                <w:sz w:val="24"/>
                <w:szCs w:val="24"/>
              </w:rPr>
              <w:t>. Хмельницький,</w:t>
            </w:r>
          </w:p>
          <w:p w:rsidR="00D33D10" w:rsidRPr="00D33D10" w:rsidRDefault="00D33D10" w:rsidP="00D33D10">
            <w:pPr>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вул. Героїв Чорнобиля ½</w:t>
            </w:r>
          </w:p>
        </w:tc>
        <w:tc>
          <w:tcPr>
            <w:tcW w:w="4845" w:type="dxa"/>
            <w:shd w:val="clear" w:color="auto" w:fill="auto"/>
            <w:tcMar>
              <w:top w:w="100" w:type="dxa"/>
              <w:left w:w="100" w:type="dxa"/>
              <w:bottom w:w="100" w:type="dxa"/>
              <w:right w:w="100" w:type="dxa"/>
            </w:tcMar>
          </w:tcPr>
          <w:p w:rsidR="00D33D10" w:rsidRPr="00D33D10" w:rsidRDefault="00D33D10" w:rsidP="00D33D10">
            <w:pPr>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Місцезнаходження:</w:t>
            </w:r>
          </w:p>
        </w:tc>
      </w:tr>
      <w:tr w:rsidR="00D33D10" w:rsidRPr="00D33D10" w:rsidTr="00075D67">
        <w:trPr>
          <w:jc w:val="center"/>
        </w:trPr>
        <w:tc>
          <w:tcPr>
            <w:tcW w:w="4943" w:type="dxa"/>
            <w:shd w:val="clear" w:color="auto" w:fill="auto"/>
            <w:tcMar>
              <w:top w:w="100" w:type="dxa"/>
              <w:left w:w="100" w:type="dxa"/>
              <w:bottom w:w="100" w:type="dxa"/>
              <w:right w:w="100" w:type="dxa"/>
            </w:tcMar>
          </w:tcPr>
          <w:p w:rsidR="00D33D10" w:rsidRPr="00D33D10" w:rsidRDefault="00D33D10" w:rsidP="00D33D10">
            <w:pPr>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Банківські реквізити:</w:t>
            </w:r>
          </w:p>
          <w:p w:rsidR="00D33D10" w:rsidRPr="00D33D10" w:rsidRDefault="00D33D10" w:rsidP="00D33D10">
            <w:pPr>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р/</w:t>
            </w:r>
            <w:proofErr w:type="spellStart"/>
            <w:r w:rsidRPr="00D33D10">
              <w:rPr>
                <w:rFonts w:ascii="Times New Roman" w:eastAsia="Times New Roman" w:hAnsi="Times New Roman" w:cs="Times New Roman"/>
                <w:sz w:val="24"/>
                <w:szCs w:val="24"/>
              </w:rPr>
              <w:t>р</w:t>
            </w:r>
            <w:proofErr w:type="spellEnd"/>
            <w:r w:rsidRPr="00D33D10">
              <w:rPr>
                <w:rFonts w:ascii="Times New Roman" w:eastAsia="Times New Roman" w:hAnsi="Times New Roman" w:cs="Times New Roman"/>
                <w:sz w:val="24"/>
                <w:szCs w:val="24"/>
              </w:rPr>
              <w:t xml:space="preserve"> UA698201720343161001200006023</w:t>
            </w:r>
          </w:p>
          <w:p w:rsidR="00D33D10" w:rsidRPr="00D33D10" w:rsidRDefault="00D33D10" w:rsidP="00D33D10">
            <w:pPr>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р/</w:t>
            </w:r>
            <w:proofErr w:type="spellStart"/>
            <w:r w:rsidRPr="00D33D10">
              <w:rPr>
                <w:rFonts w:ascii="Times New Roman" w:eastAsia="Times New Roman" w:hAnsi="Times New Roman" w:cs="Times New Roman"/>
                <w:sz w:val="24"/>
                <w:szCs w:val="24"/>
              </w:rPr>
              <w:t>р</w:t>
            </w:r>
            <w:proofErr w:type="spellEnd"/>
            <w:r w:rsidRPr="00D33D10">
              <w:rPr>
                <w:rFonts w:ascii="Times New Roman" w:eastAsia="Times New Roman" w:hAnsi="Times New Roman" w:cs="Times New Roman"/>
                <w:sz w:val="24"/>
                <w:szCs w:val="24"/>
              </w:rPr>
              <w:t xml:space="preserve"> UA538201720343170001000006023  </w:t>
            </w:r>
          </w:p>
        </w:tc>
        <w:tc>
          <w:tcPr>
            <w:tcW w:w="4845" w:type="dxa"/>
            <w:shd w:val="clear" w:color="auto" w:fill="auto"/>
            <w:tcMar>
              <w:top w:w="100" w:type="dxa"/>
              <w:left w:w="100" w:type="dxa"/>
              <w:bottom w:w="100" w:type="dxa"/>
              <w:right w:w="100" w:type="dxa"/>
            </w:tcMar>
          </w:tcPr>
          <w:p w:rsidR="00D33D10" w:rsidRPr="00D33D10" w:rsidRDefault="00D33D10" w:rsidP="00D33D10">
            <w:pPr>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 xml:space="preserve">Банківські реквізити: </w:t>
            </w:r>
          </w:p>
          <w:p w:rsidR="00D33D10" w:rsidRPr="00D33D10" w:rsidRDefault="00D33D10" w:rsidP="00D33D10">
            <w:pPr>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р/</w:t>
            </w:r>
            <w:proofErr w:type="spellStart"/>
            <w:r w:rsidRPr="00D33D10">
              <w:rPr>
                <w:rFonts w:ascii="Times New Roman" w:eastAsia="Times New Roman" w:hAnsi="Times New Roman" w:cs="Times New Roman"/>
                <w:sz w:val="24"/>
                <w:szCs w:val="24"/>
              </w:rPr>
              <w:t>р</w:t>
            </w:r>
            <w:proofErr w:type="spellEnd"/>
            <w:r w:rsidRPr="00D33D10">
              <w:rPr>
                <w:rFonts w:ascii="Times New Roman" w:eastAsia="Times New Roman" w:hAnsi="Times New Roman" w:cs="Times New Roman"/>
                <w:sz w:val="24"/>
                <w:szCs w:val="24"/>
              </w:rPr>
              <w:t xml:space="preserve"> UA ______________________________</w:t>
            </w:r>
            <w:r>
              <w:rPr>
                <w:rFonts w:ascii="Times New Roman" w:eastAsia="Times New Roman" w:hAnsi="Times New Roman" w:cs="Times New Roman"/>
                <w:sz w:val="24"/>
                <w:szCs w:val="24"/>
              </w:rPr>
              <w:t>________</w:t>
            </w:r>
          </w:p>
        </w:tc>
      </w:tr>
      <w:tr w:rsidR="00D33D10" w:rsidRPr="00D33D10" w:rsidTr="00075D67">
        <w:trPr>
          <w:jc w:val="center"/>
        </w:trPr>
        <w:tc>
          <w:tcPr>
            <w:tcW w:w="4943" w:type="dxa"/>
            <w:shd w:val="clear" w:color="auto" w:fill="auto"/>
            <w:tcMar>
              <w:top w:w="100" w:type="dxa"/>
              <w:left w:w="100" w:type="dxa"/>
              <w:bottom w:w="100" w:type="dxa"/>
              <w:right w:w="100" w:type="dxa"/>
            </w:tcMar>
          </w:tcPr>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в ДКС України  м. Київ</w:t>
            </w:r>
          </w:p>
        </w:tc>
        <w:tc>
          <w:tcPr>
            <w:tcW w:w="4845" w:type="dxa"/>
            <w:shd w:val="clear" w:color="auto" w:fill="auto"/>
            <w:tcMar>
              <w:top w:w="100" w:type="dxa"/>
              <w:left w:w="100" w:type="dxa"/>
              <w:bottom w:w="100" w:type="dxa"/>
              <w:right w:w="100" w:type="dxa"/>
            </w:tcMar>
          </w:tcPr>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в______________</w:t>
            </w:r>
            <w:r>
              <w:rPr>
                <w:rFonts w:ascii="Times New Roman" w:eastAsia="Times New Roman" w:hAnsi="Times New Roman" w:cs="Times New Roman"/>
                <w:sz w:val="24"/>
                <w:szCs w:val="24"/>
              </w:rPr>
              <w:t>_______________________</w:t>
            </w:r>
          </w:p>
        </w:tc>
      </w:tr>
      <w:tr w:rsidR="00D33D10" w:rsidRPr="00D33D10" w:rsidTr="00075D67">
        <w:trPr>
          <w:jc w:val="center"/>
        </w:trPr>
        <w:tc>
          <w:tcPr>
            <w:tcW w:w="4943" w:type="dxa"/>
            <w:shd w:val="clear" w:color="auto" w:fill="auto"/>
            <w:tcMar>
              <w:top w:w="100" w:type="dxa"/>
              <w:left w:w="100" w:type="dxa"/>
              <w:bottom w:w="100" w:type="dxa"/>
              <w:right w:w="100" w:type="dxa"/>
            </w:tcMar>
          </w:tcPr>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Код ЄДРПОУ 23312469</w:t>
            </w: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ІПН 233124622255</w:t>
            </w: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свідоцтво платника ПДВ 200133655</w:t>
            </w: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e-</w:t>
            </w:r>
            <w:proofErr w:type="spellStart"/>
            <w:r w:rsidRPr="00D33D10">
              <w:rPr>
                <w:rFonts w:ascii="Times New Roman" w:eastAsia="Times New Roman" w:hAnsi="Times New Roman" w:cs="Times New Roman"/>
                <w:sz w:val="24"/>
                <w:szCs w:val="24"/>
              </w:rPr>
              <w:t>mail</w:t>
            </w:r>
            <w:proofErr w:type="spellEnd"/>
            <w:r w:rsidRPr="00D33D10">
              <w:rPr>
                <w:rFonts w:ascii="Times New Roman" w:eastAsia="Times New Roman" w:hAnsi="Times New Roman" w:cs="Times New Roman"/>
                <w:sz w:val="24"/>
                <w:szCs w:val="24"/>
              </w:rPr>
              <w:t>:</w:t>
            </w:r>
            <w:r w:rsidRPr="00D33D10">
              <w:rPr>
                <w:sz w:val="24"/>
                <w:szCs w:val="24"/>
              </w:rPr>
              <w:t xml:space="preserve"> </w:t>
            </w:r>
            <w:r w:rsidRPr="00D33D10">
              <w:rPr>
                <w:rFonts w:ascii="Times New Roman" w:eastAsia="Times New Roman" w:hAnsi="Times New Roman" w:cs="Times New Roman"/>
                <w:sz w:val="24"/>
                <w:szCs w:val="24"/>
              </w:rPr>
              <w:t xml:space="preserve">zvitarz@ukr.net  </w:t>
            </w: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Тел. +38 (0382) 61-73-97</w:t>
            </w:r>
          </w:p>
          <w:p w:rsidR="00D33D10" w:rsidRDefault="00D33D10" w:rsidP="00D33D10">
            <w:pPr>
              <w:widowControl w:val="0"/>
              <w:spacing w:after="0" w:line="240" w:lineRule="auto"/>
              <w:jc w:val="both"/>
              <w:rPr>
                <w:rFonts w:ascii="Times New Roman" w:eastAsia="Times New Roman" w:hAnsi="Times New Roman" w:cs="Times New Roman"/>
                <w:sz w:val="24"/>
                <w:szCs w:val="24"/>
              </w:rPr>
            </w:pP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Начальник АРЗ СП</w:t>
            </w: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____</w:t>
            </w:r>
            <w:r w:rsidRPr="00D33D10">
              <w:rPr>
                <w:rFonts w:ascii="Times New Roman" w:eastAsia="Times New Roman" w:hAnsi="Times New Roman" w:cs="Times New Roman"/>
                <w:sz w:val="24"/>
                <w:szCs w:val="24"/>
              </w:rPr>
              <w:t xml:space="preserve"> Олександр САВИЦЬКИЙ</w:t>
            </w:r>
          </w:p>
        </w:tc>
        <w:tc>
          <w:tcPr>
            <w:tcW w:w="4845" w:type="dxa"/>
            <w:shd w:val="clear" w:color="auto" w:fill="auto"/>
            <w:tcMar>
              <w:top w:w="100" w:type="dxa"/>
              <w:left w:w="100" w:type="dxa"/>
              <w:bottom w:w="100" w:type="dxa"/>
              <w:right w:w="100" w:type="dxa"/>
            </w:tcMar>
          </w:tcPr>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Код ЄДРПОУ__________________________</w:t>
            </w:r>
            <w:r>
              <w:rPr>
                <w:rFonts w:ascii="Times New Roman" w:eastAsia="Times New Roman" w:hAnsi="Times New Roman" w:cs="Times New Roman"/>
                <w:sz w:val="24"/>
                <w:szCs w:val="24"/>
              </w:rPr>
              <w:t>____</w:t>
            </w: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ІПН</w:t>
            </w:r>
            <w:r>
              <w:rPr>
                <w:rFonts w:ascii="Times New Roman" w:eastAsia="Times New Roman" w:hAnsi="Times New Roman" w:cs="Times New Roman"/>
                <w:sz w:val="24"/>
                <w:szCs w:val="24"/>
              </w:rPr>
              <w:t xml:space="preserve"> </w:t>
            </w:r>
            <w:r w:rsidRPr="00D33D10">
              <w:rPr>
                <w:rFonts w:ascii="Times New Roman" w:eastAsia="Times New Roman" w:hAnsi="Times New Roman" w:cs="Times New Roman"/>
                <w:sz w:val="24"/>
                <w:szCs w:val="24"/>
              </w:rPr>
              <w:t>_____________________</w:t>
            </w:r>
            <w:r>
              <w:rPr>
                <w:rFonts w:ascii="Times New Roman" w:eastAsia="Times New Roman" w:hAnsi="Times New Roman" w:cs="Times New Roman"/>
                <w:sz w:val="24"/>
                <w:szCs w:val="24"/>
              </w:rPr>
              <w:t>_____________</w:t>
            </w: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свідоцтво платника </w:t>
            </w:r>
            <w:r w:rsidRPr="00D33D10">
              <w:rPr>
                <w:rFonts w:ascii="Times New Roman" w:eastAsia="Times New Roman" w:hAnsi="Times New Roman" w:cs="Times New Roman"/>
                <w:sz w:val="24"/>
                <w:szCs w:val="24"/>
              </w:rPr>
              <w:t>ПДВ_____________</w:t>
            </w:r>
            <w:r>
              <w:rPr>
                <w:rFonts w:ascii="Times New Roman" w:eastAsia="Times New Roman" w:hAnsi="Times New Roman" w:cs="Times New Roman"/>
                <w:sz w:val="24"/>
                <w:szCs w:val="24"/>
              </w:rPr>
              <w:t>____</w:t>
            </w: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e-</w:t>
            </w:r>
            <w:proofErr w:type="spellStart"/>
            <w:r w:rsidRPr="00D33D10">
              <w:rPr>
                <w:rFonts w:ascii="Times New Roman" w:eastAsia="Times New Roman" w:hAnsi="Times New Roman" w:cs="Times New Roman"/>
                <w:sz w:val="24"/>
                <w:szCs w:val="24"/>
              </w:rPr>
              <w:t>mail</w:t>
            </w:r>
            <w:proofErr w:type="spellEnd"/>
            <w:r w:rsidRPr="00D33D10">
              <w:rPr>
                <w:rFonts w:ascii="Times New Roman" w:eastAsia="Times New Roman" w:hAnsi="Times New Roman" w:cs="Times New Roman"/>
                <w:sz w:val="24"/>
                <w:szCs w:val="24"/>
              </w:rPr>
              <w:t>:_________________________________</w:t>
            </w: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r w:rsidRPr="00D33D10">
              <w:rPr>
                <w:rFonts w:ascii="Times New Roman" w:eastAsia="Times New Roman" w:hAnsi="Times New Roman" w:cs="Times New Roman"/>
                <w:sz w:val="24"/>
                <w:szCs w:val="24"/>
              </w:rPr>
              <w:t>Тел. _______________</w:t>
            </w:r>
            <w:r>
              <w:rPr>
                <w:rFonts w:ascii="Times New Roman" w:eastAsia="Times New Roman" w:hAnsi="Times New Roman" w:cs="Times New Roman"/>
                <w:sz w:val="24"/>
                <w:szCs w:val="24"/>
              </w:rPr>
              <w:t>___________________</w:t>
            </w: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p>
          <w:p w:rsidR="00D33D10" w:rsidRPr="00D33D10" w:rsidRDefault="00D33D10" w:rsidP="00D33D10">
            <w:pPr>
              <w:widowControl w:val="0"/>
              <w:spacing w:after="0" w:line="240" w:lineRule="auto"/>
              <w:jc w:val="both"/>
              <w:rPr>
                <w:rFonts w:ascii="Times New Roman" w:eastAsia="Times New Roman" w:hAnsi="Times New Roman" w:cs="Times New Roman"/>
                <w:sz w:val="24"/>
                <w:szCs w:val="24"/>
              </w:rPr>
            </w:pPr>
          </w:p>
        </w:tc>
      </w:tr>
    </w:tbl>
    <w:p w:rsidR="00030E06" w:rsidRDefault="00030E06" w:rsidP="00D33D10">
      <w:pPr>
        <w:spacing w:after="0" w:line="240" w:lineRule="auto"/>
        <w:jc w:val="both"/>
      </w:pPr>
    </w:p>
    <w:p w:rsidR="00030E06" w:rsidRDefault="00030E06" w:rsidP="00D33D10">
      <w:pPr>
        <w:spacing w:after="0" w:line="240" w:lineRule="auto"/>
        <w:jc w:val="both"/>
      </w:pPr>
    </w:p>
    <w:p w:rsidR="00030E06" w:rsidRDefault="00030E06" w:rsidP="00D33D10">
      <w:pPr>
        <w:spacing w:after="0" w:line="240" w:lineRule="auto"/>
        <w:jc w:val="both"/>
      </w:pPr>
    </w:p>
    <w:p w:rsidR="00030E06" w:rsidRDefault="00030E06" w:rsidP="00D33D10">
      <w:pPr>
        <w:spacing w:after="0" w:line="240" w:lineRule="auto"/>
        <w:jc w:val="both"/>
      </w:pPr>
    </w:p>
    <w:p w:rsidR="00030E06" w:rsidRDefault="00030E06" w:rsidP="00D33D10">
      <w:pPr>
        <w:spacing w:after="0" w:line="240" w:lineRule="auto"/>
        <w:jc w:val="both"/>
      </w:pPr>
    </w:p>
    <w:p w:rsidR="00030E06" w:rsidRDefault="00030E06" w:rsidP="00D33D10">
      <w:pPr>
        <w:spacing w:after="0" w:line="240" w:lineRule="auto"/>
        <w:jc w:val="both"/>
      </w:pPr>
    </w:p>
    <w:p w:rsidR="00030E06" w:rsidRDefault="00030E06" w:rsidP="00D33D10">
      <w:pPr>
        <w:spacing w:after="0" w:line="240" w:lineRule="auto"/>
        <w:jc w:val="both"/>
      </w:pPr>
    </w:p>
    <w:p w:rsidR="00030E06" w:rsidRDefault="00030E06" w:rsidP="00D33D10">
      <w:pPr>
        <w:spacing w:after="0" w:line="240" w:lineRule="auto"/>
        <w:jc w:val="both"/>
      </w:pPr>
    </w:p>
    <w:p w:rsidR="00030E06" w:rsidRPr="002B7C45" w:rsidRDefault="00030E06" w:rsidP="00D33D10">
      <w:pPr>
        <w:spacing w:after="0" w:line="240" w:lineRule="auto"/>
        <w:jc w:val="both"/>
        <w:rPr>
          <w:rFonts w:ascii="Times New Roman" w:hAnsi="Times New Roman" w:cs="Times New Roman"/>
          <w:b/>
          <w:sz w:val="24"/>
          <w:szCs w:val="24"/>
        </w:rPr>
      </w:pPr>
    </w:p>
    <w:sectPr w:rsidR="00030E06" w:rsidRPr="002B7C45" w:rsidSect="00224C51">
      <w:pgSz w:w="11906" w:h="16838"/>
      <w:pgMar w:top="567" w:right="567" w:bottom="567" w:left="567"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C9" w:rsidRDefault="003561C9" w:rsidP="00C02EE6">
      <w:pPr>
        <w:spacing w:after="0" w:line="240" w:lineRule="auto"/>
      </w:pPr>
      <w:r>
        <w:separator/>
      </w:r>
    </w:p>
  </w:endnote>
  <w:endnote w:type="continuationSeparator" w:id="0">
    <w:p w:rsidR="003561C9" w:rsidRDefault="003561C9"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C9" w:rsidRDefault="003561C9" w:rsidP="00C02EE6">
      <w:pPr>
        <w:spacing w:after="0" w:line="240" w:lineRule="auto"/>
      </w:pPr>
      <w:r>
        <w:separator/>
      </w:r>
    </w:p>
  </w:footnote>
  <w:footnote w:type="continuationSeparator" w:id="0">
    <w:p w:rsidR="003561C9" w:rsidRDefault="003561C9" w:rsidP="00C02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7E03"/>
    <w:rsid w:val="00000682"/>
    <w:rsid w:val="00016F10"/>
    <w:rsid w:val="00030E06"/>
    <w:rsid w:val="00034251"/>
    <w:rsid w:val="00053A3F"/>
    <w:rsid w:val="00094FB8"/>
    <w:rsid w:val="000D5B4D"/>
    <w:rsid w:val="000E39B8"/>
    <w:rsid w:val="000E5AA2"/>
    <w:rsid w:val="000F45C2"/>
    <w:rsid w:val="001132EE"/>
    <w:rsid w:val="00134970"/>
    <w:rsid w:val="001520C3"/>
    <w:rsid w:val="00154434"/>
    <w:rsid w:val="00170688"/>
    <w:rsid w:val="00170FCD"/>
    <w:rsid w:val="00172ED8"/>
    <w:rsid w:val="00174A55"/>
    <w:rsid w:val="00175D93"/>
    <w:rsid w:val="001808E2"/>
    <w:rsid w:val="00187C3C"/>
    <w:rsid w:val="001955CD"/>
    <w:rsid w:val="001B5141"/>
    <w:rsid w:val="001D0D74"/>
    <w:rsid w:val="001D5AE8"/>
    <w:rsid w:val="001D7278"/>
    <w:rsid w:val="002068FF"/>
    <w:rsid w:val="00221DCC"/>
    <w:rsid w:val="00224C51"/>
    <w:rsid w:val="002627EB"/>
    <w:rsid w:val="00267FC2"/>
    <w:rsid w:val="00274458"/>
    <w:rsid w:val="00275539"/>
    <w:rsid w:val="002A34E9"/>
    <w:rsid w:val="002A458F"/>
    <w:rsid w:val="002A62B3"/>
    <w:rsid w:val="002B7C45"/>
    <w:rsid w:val="002B7E03"/>
    <w:rsid w:val="002C6982"/>
    <w:rsid w:val="002D355D"/>
    <w:rsid w:val="002D5E71"/>
    <w:rsid w:val="00321A7C"/>
    <w:rsid w:val="00333DB6"/>
    <w:rsid w:val="003561C9"/>
    <w:rsid w:val="00357624"/>
    <w:rsid w:val="00367C30"/>
    <w:rsid w:val="00374AC7"/>
    <w:rsid w:val="003A50F7"/>
    <w:rsid w:val="003B7D81"/>
    <w:rsid w:val="003D4198"/>
    <w:rsid w:val="00424E3E"/>
    <w:rsid w:val="0044405E"/>
    <w:rsid w:val="00445530"/>
    <w:rsid w:val="00466141"/>
    <w:rsid w:val="00473834"/>
    <w:rsid w:val="00480B74"/>
    <w:rsid w:val="004D53D2"/>
    <w:rsid w:val="00510155"/>
    <w:rsid w:val="00511BC5"/>
    <w:rsid w:val="00531FC2"/>
    <w:rsid w:val="00542AFD"/>
    <w:rsid w:val="00591806"/>
    <w:rsid w:val="005927A7"/>
    <w:rsid w:val="005B383E"/>
    <w:rsid w:val="005B5F83"/>
    <w:rsid w:val="005D5715"/>
    <w:rsid w:val="005F2AD8"/>
    <w:rsid w:val="00603A41"/>
    <w:rsid w:val="00606BEA"/>
    <w:rsid w:val="00611E03"/>
    <w:rsid w:val="00612F0B"/>
    <w:rsid w:val="00616320"/>
    <w:rsid w:val="00630187"/>
    <w:rsid w:val="0065500F"/>
    <w:rsid w:val="006551E6"/>
    <w:rsid w:val="006918C7"/>
    <w:rsid w:val="006D30BB"/>
    <w:rsid w:val="006F3FA4"/>
    <w:rsid w:val="00706C44"/>
    <w:rsid w:val="00726379"/>
    <w:rsid w:val="00760FCC"/>
    <w:rsid w:val="00767BBA"/>
    <w:rsid w:val="00772D2E"/>
    <w:rsid w:val="0078713B"/>
    <w:rsid w:val="007C6943"/>
    <w:rsid w:val="007E1829"/>
    <w:rsid w:val="00816BFF"/>
    <w:rsid w:val="008271E9"/>
    <w:rsid w:val="00845E15"/>
    <w:rsid w:val="00895A4B"/>
    <w:rsid w:val="008C10C3"/>
    <w:rsid w:val="008F4249"/>
    <w:rsid w:val="008F426A"/>
    <w:rsid w:val="00900BC4"/>
    <w:rsid w:val="00935FAF"/>
    <w:rsid w:val="0094214C"/>
    <w:rsid w:val="00955866"/>
    <w:rsid w:val="00977EA6"/>
    <w:rsid w:val="00993D81"/>
    <w:rsid w:val="009947C0"/>
    <w:rsid w:val="009B196A"/>
    <w:rsid w:val="009C7526"/>
    <w:rsid w:val="009E0730"/>
    <w:rsid w:val="009F7413"/>
    <w:rsid w:val="00A17E7D"/>
    <w:rsid w:val="00A30490"/>
    <w:rsid w:val="00A30AD0"/>
    <w:rsid w:val="00AB7BB4"/>
    <w:rsid w:val="00AD08F4"/>
    <w:rsid w:val="00AD2B4E"/>
    <w:rsid w:val="00AD2F48"/>
    <w:rsid w:val="00AD3CA3"/>
    <w:rsid w:val="00B05DF2"/>
    <w:rsid w:val="00B16A0C"/>
    <w:rsid w:val="00B446ED"/>
    <w:rsid w:val="00B50F7A"/>
    <w:rsid w:val="00B626E2"/>
    <w:rsid w:val="00B85191"/>
    <w:rsid w:val="00B90051"/>
    <w:rsid w:val="00B97474"/>
    <w:rsid w:val="00BB0D13"/>
    <w:rsid w:val="00BB2F85"/>
    <w:rsid w:val="00BC15F0"/>
    <w:rsid w:val="00BD024A"/>
    <w:rsid w:val="00BD5848"/>
    <w:rsid w:val="00BE58DE"/>
    <w:rsid w:val="00BF74DA"/>
    <w:rsid w:val="00C0063D"/>
    <w:rsid w:val="00C02EE6"/>
    <w:rsid w:val="00C04F8D"/>
    <w:rsid w:val="00C138B4"/>
    <w:rsid w:val="00C146F8"/>
    <w:rsid w:val="00C21F52"/>
    <w:rsid w:val="00C3436D"/>
    <w:rsid w:val="00C3449F"/>
    <w:rsid w:val="00C43A74"/>
    <w:rsid w:val="00C653B2"/>
    <w:rsid w:val="00CA7E2E"/>
    <w:rsid w:val="00CB227E"/>
    <w:rsid w:val="00CC513F"/>
    <w:rsid w:val="00CD1904"/>
    <w:rsid w:val="00CD6F6C"/>
    <w:rsid w:val="00CE265D"/>
    <w:rsid w:val="00D313A7"/>
    <w:rsid w:val="00D33D10"/>
    <w:rsid w:val="00D41188"/>
    <w:rsid w:val="00D44D74"/>
    <w:rsid w:val="00D82E55"/>
    <w:rsid w:val="00DA22A4"/>
    <w:rsid w:val="00DB02CB"/>
    <w:rsid w:val="00DB4BC5"/>
    <w:rsid w:val="00DC648A"/>
    <w:rsid w:val="00DF5005"/>
    <w:rsid w:val="00E06B9A"/>
    <w:rsid w:val="00E3308F"/>
    <w:rsid w:val="00E42799"/>
    <w:rsid w:val="00E4321C"/>
    <w:rsid w:val="00E62135"/>
    <w:rsid w:val="00E6508E"/>
    <w:rsid w:val="00E66A45"/>
    <w:rsid w:val="00E71A4A"/>
    <w:rsid w:val="00E76A0B"/>
    <w:rsid w:val="00E77C31"/>
    <w:rsid w:val="00E80423"/>
    <w:rsid w:val="00ED6736"/>
    <w:rsid w:val="00F02F2D"/>
    <w:rsid w:val="00F13DC3"/>
    <w:rsid w:val="00F76301"/>
    <w:rsid w:val="00F838CE"/>
    <w:rsid w:val="00F84BC2"/>
    <w:rsid w:val="00FA2CC5"/>
    <w:rsid w:val="00FB242A"/>
    <w:rsid w:val="00FB246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D10"/>
  </w:style>
  <w:style w:type="paragraph" w:styleId="1">
    <w:name w:val="heading 1"/>
    <w:basedOn w:val="a"/>
    <w:next w:val="a"/>
    <w:uiPriority w:val="9"/>
    <w:qFormat/>
    <w:rsid w:val="00A30490"/>
    <w:pPr>
      <w:keepNext/>
      <w:keepLines/>
      <w:spacing w:before="480" w:after="120"/>
      <w:outlineLvl w:val="0"/>
    </w:pPr>
    <w:rPr>
      <w:b/>
      <w:sz w:val="48"/>
      <w:szCs w:val="48"/>
    </w:rPr>
  </w:style>
  <w:style w:type="paragraph" w:styleId="2">
    <w:name w:val="heading 2"/>
    <w:basedOn w:val="a"/>
    <w:next w:val="a"/>
    <w:uiPriority w:val="9"/>
    <w:semiHidden/>
    <w:unhideWhenUsed/>
    <w:qFormat/>
    <w:rsid w:val="00A30490"/>
    <w:pPr>
      <w:keepNext/>
      <w:keepLines/>
      <w:spacing w:before="360" w:after="80"/>
      <w:outlineLvl w:val="1"/>
    </w:pPr>
    <w:rPr>
      <w:b/>
      <w:sz w:val="36"/>
      <w:szCs w:val="36"/>
    </w:rPr>
  </w:style>
  <w:style w:type="paragraph" w:styleId="3">
    <w:name w:val="heading 3"/>
    <w:basedOn w:val="a"/>
    <w:next w:val="a"/>
    <w:uiPriority w:val="9"/>
    <w:semiHidden/>
    <w:unhideWhenUsed/>
    <w:qFormat/>
    <w:rsid w:val="00A30490"/>
    <w:pPr>
      <w:keepNext/>
      <w:keepLines/>
      <w:spacing w:before="280" w:after="80"/>
      <w:outlineLvl w:val="2"/>
    </w:pPr>
    <w:rPr>
      <w:b/>
      <w:sz w:val="28"/>
      <w:szCs w:val="28"/>
    </w:rPr>
  </w:style>
  <w:style w:type="paragraph" w:styleId="4">
    <w:name w:val="heading 4"/>
    <w:basedOn w:val="a"/>
    <w:next w:val="a"/>
    <w:uiPriority w:val="9"/>
    <w:semiHidden/>
    <w:unhideWhenUsed/>
    <w:qFormat/>
    <w:rsid w:val="00A30490"/>
    <w:pPr>
      <w:keepNext/>
      <w:keepLines/>
      <w:spacing w:before="240" w:after="40"/>
      <w:outlineLvl w:val="3"/>
    </w:pPr>
    <w:rPr>
      <w:b/>
      <w:sz w:val="24"/>
      <w:szCs w:val="24"/>
    </w:rPr>
  </w:style>
  <w:style w:type="paragraph" w:styleId="5">
    <w:name w:val="heading 5"/>
    <w:basedOn w:val="a"/>
    <w:next w:val="a"/>
    <w:uiPriority w:val="9"/>
    <w:semiHidden/>
    <w:unhideWhenUsed/>
    <w:qFormat/>
    <w:rsid w:val="00A30490"/>
    <w:pPr>
      <w:keepNext/>
      <w:keepLines/>
      <w:spacing w:before="220" w:after="40"/>
      <w:outlineLvl w:val="4"/>
    </w:pPr>
    <w:rPr>
      <w:b/>
    </w:rPr>
  </w:style>
  <w:style w:type="paragraph" w:styleId="6">
    <w:name w:val="heading 6"/>
    <w:basedOn w:val="a"/>
    <w:next w:val="a"/>
    <w:uiPriority w:val="9"/>
    <w:semiHidden/>
    <w:unhideWhenUsed/>
    <w:qFormat/>
    <w:rsid w:val="00A30490"/>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30490"/>
    <w:tblPr>
      <w:tblCellMar>
        <w:top w:w="0" w:type="dxa"/>
        <w:left w:w="0" w:type="dxa"/>
        <w:bottom w:w="0" w:type="dxa"/>
        <w:right w:w="0" w:type="dxa"/>
      </w:tblCellMar>
    </w:tblPr>
  </w:style>
  <w:style w:type="paragraph" w:styleId="a3">
    <w:name w:val="Title"/>
    <w:basedOn w:val="a"/>
    <w:next w:val="a"/>
    <w:uiPriority w:val="10"/>
    <w:qFormat/>
    <w:rsid w:val="00A30490"/>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rsid w:val="00A30490"/>
    <w:pPr>
      <w:keepNext/>
      <w:keepLines/>
      <w:spacing w:before="360" w:after="80"/>
    </w:pPr>
    <w:rPr>
      <w:rFonts w:ascii="Georgia" w:eastAsia="Georgia" w:hAnsi="Georgia" w:cs="Georgia"/>
      <w:i/>
      <w:color w:val="666666"/>
      <w:sz w:val="48"/>
      <w:szCs w:val="48"/>
    </w:rPr>
  </w:style>
  <w:style w:type="table" w:customStyle="1" w:styleId="aa">
    <w:basedOn w:val="TableNormal"/>
    <w:rsid w:val="00A30490"/>
    <w:tblPr>
      <w:tblStyleRowBandSize w:val="1"/>
      <w:tblStyleColBandSize w:val="1"/>
      <w:tblCellMar>
        <w:top w:w="0" w:type="dxa"/>
        <w:left w:w="115" w:type="dxa"/>
        <w:bottom w:w="0" w:type="dxa"/>
        <w:right w:w="115" w:type="dxa"/>
      </w:tblCellMar>
    </w:tblPr>
  </w:style>
  <w:style w:type="table" w:customStyle="1" w:styleId="ab">
    <w:basedOn w:val="TableNormal"/>
    <w:rsid w:val="00A30490"/>
    <w:tblPr>
      <w:tblStyleRowBandSize w:val="1"/>
      <w:tblStyleColBandSize w:val="1"/>
      <w:tblCellMar>
        <w:top w:w="0" w:type="dxa"/>
        <w:left w:w="0" w:type="dxa"/>
        <w:bottom w:w="0" w:type="dxa"/>
        <w:right w:w="0" w:type="dxa"/>
      </w:tblCellMar>
    </w:tblPr>
  </w:style>
  <w:style w:type="table" w:customStyle="1" w:styleId="ac">
    <w:basedOn w:val="TableNormal"/>
    <w:rsid w:val="00A30490"/>
    <w:tblPr>
      <w:tblStyleRowBandSize w:val="1"/>
      <w:tblStyleColBandSize w:val="1"/>
      <w:tblCellMar>
        <w:top w:w="0" w:type="dxa"/>
        <w:left w:w="115" w:type="dxa"/>
        <w:bottom w:w="0" w:type="dxa"/>
        <w:right w:w="115" w:type="dxa"/>
      </w:tblCellMar>
    </w:tblPr>
  </w:style>
  <w:style w:type="table" w:styleId="ad">
    <w:name w:val="Table Grid"/>
    <w:basedOn w:val="a1"/>
    <w:uiPriority w:val="39"/>
    <w:rsid w:val="009F7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ечания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ечания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 w:type="paragraph" w:styleId="afa">
    <w:name w:val="No Spacing"/>
    <w:uiPriority w:val="1"/>
    <w:qFormat/>
    <w:rsid w:val="00BC15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styleId="ad">
    <w:name w:val="Table Grid"/>
    <w:basedOn w:val="a1"/>
    <w:uiPriority w:val="39"/>
    <w:rsid w:val="009F7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ечания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ечания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8419">
      <w:bodyDiv w:val="1"/>
      <w:marLeft w:val="0"/>
      <w:marRight w:val="0"/>
      <w:marTop w:val="0"/>
      <w:marBottom w:val="0"/>
      <w:divBdr>
        <w:top w:val="none" w:sz="0" w:space="0" w:color="auto"/>
        <w:left w:val="none" w:sz="0" w:space="0" w:color="auto"/>
        <w:bottom w:val="none" w:sz="0" w:space="0" w:color="auto"/>
        <w:right w:val="none" w:sz="0" w:space="0" w:color="auto"/>
      </w:divBdr>
    </w:div>
    <w:div w:id="346181044">
      <w:bodyDiv w:val="1"/>
      <w:marLeft w:val="0"/>
      <w:marRight w:val="0"/>
      <w:marTop w:val="0"/>
      <w:marBottom w:val="0"/>
      <w:divBdr>
        <w:top w:val="none" w:sz="0" w:space="0" w:color="auto"/>
        <w:left w:val="none" w:sz="0" w:space="0" w:color="auto"/>
        <w:bottom w:val="none" w:sz="0" w:space="0" w:color="auto"/>
        <w:right w:val="none" w:sz="0" w:space="0" w:color="auto"/>
      </w:divBdr>
    </w:div>
    <w:div w:id="504394188">
      <w:bodyDiv w:val="1"/>
      <w:marLeft w:val="0"/>
      <w:marRight w:val="0"/>
      <w:marTop w:val="0"/>
      <w:marBottom w:val="0"/>
      <w:divBdr>
        <w:top w:val="none" w:sz="0" w:space="0" w:color="auto"/>
        <w:left w:val="none" w:sz="0" w:space="0" w:color="auto"/>
        <w:bottom w:val="none" w:sz="0" w:space="0" w:color="auto"/>
        <w:right w:val="none" w:sz="0" w:space="0" w:color="auto"/>
      </w:divBdr>
    </w:div>
    <w:div w:id="505947482">
      <w:bodyDiv w:val="1"/>
      <w:marLeft w:val="0"/>
      <w:marRight w:val="0"/>
      <w:marTop w:val="0"/>
      <w:marBottom w:val="0"/>
      <w:divBdr>
        <w:top w:val="none" w:sz="0" w:space="0" w:color="auto"/>
        <w:left w:val="none" w:sz="0" w:space="0" w:color="auto"/>
        <w:bottom w:val="none" w:sz="0" w:space="0" w:color="auto"/>
        <w:right w:val="none" w:sz="0" w:space="0" w:color="auto"/>
      </w:divBdr>
    </w:div>
    <w:div w:id="840505025">
      <w:bodyDiv w:val="1"/>
      <w:marLeft w:val="0"/>
      <w:marRight w:val="0"/>
      <w:marTop w:val="0"/>
      <w:marBottom w:val="0"/>
      <w:divBdr>
        <w:top w:val="none" w:sz="0" w:space="0" w:color="auto"/>
        <w:left w:val="none" w:sz="0" w:space="0" w:color="auto"/>
        <w:bottom w:val="none" w:sz="0" w:space="0" w:color="auto"/>
        <w:right w:val="none" w:sz="0" w:space="0" w:color="auto"/>
      </w:divBdr>
    </w:div>
    <w:div w:id="868567388">
      <w:bodyDiv w:val="1"/>
      <w:marLeft w:val="0"/>
      <w:marRight w:val="0"/>
      <w:marTop w:val="0"/>
      <w:marBottom w:val="0"/>
      <w:divBdr>
        <w:top w:val="none" w:sz="0" w:space="0" w:color="auto"/>
        <w:left w:val="none" w:sz="0" w:space="0" w:color="auto"/>
        <w:bottom w:val="none" w:sz="0" w:space="0" w:color="auto"/>
        <w:right w:val="none" w:sz="0" w:space="0" w:color="auto"/>
      </w:divBdr>
    </w:div>
    <w:div w:id="1180971811">
      <w:bodyDiv w:val="1"/>
      <w:marLeft w:val="0"/>
      <w:marRight w:val="0"/>
      <w:marTop w:val="0"/>
      <w:marBottom w:val="0"/>
      <w:divBdr>
        <w:top w:val="none" w:sz="0" w:space="0" w:color="auto"/>
        <w:left w:val="none" w:sz="0" w:space="0" w:color="auto"/>
        <w:bottom w:val="none" w:sz="0" w:space="0" w:color="auto"/>
        <w:right w:val="none" w:sz="0" w:space="0" w:color="auto"/>
      </w:divBdr>
    </w:div>
    <w:div w:id="1345980946">
      <w:bodyDiv w:val="1"/>
      <w:marLeft w:val="0"/>
      <w:marRight w:val="0"/>
      <w:marTop w:val="0"/>
      <w:marBottom w:val="0"/>
      <w:divBdr>
        <w:top w:val="none" w:sz="0" w:space="0" w:color="auto"/>
        <w:left w:val="none" w:sz="0" w:space="0" w:color="auto"/>
        <w:bottom w:val="none" w:sz="0" w:space="0" w:color="auto"/>
        <w:right w:val="none" w:sz="0" w:space="0" w:color="auto"/>
      </w:divBdr>
    </w:div>
    <w:div w:id="1549029798">
      <w:bodyDiv w:val="1"/>
      <w:marLeft w:val="0"/>
      <w:marRight w:val="0"/>
      <w:marTop w:val="0"/>
      <w:marBottom w:val="0"/>
      <w:divBdr>
        <w:top w:val="none" w:sz="0" w:space="0" w:color="auto"/>
        <w:left w:val="none" w:sz="0" w:space="0" w:color="auto"/>
        <w:bottom w:val="none" w:sz="0" w:space="0" w:color="auto"/>
        <w:right w:val="none" w:sz="0" w:space="0" w:color="auto"/>
      </w:divBdr>
    </w:div>
    <w:div w:id="1718309546">
      <w:bodyDiv w:val="1"/>
      <w:marLeft w:val="0"/>
      <w:marRight w:val="0"/>
      <w:marTop w:val="0"/>
      <w:marBottom w:val="0"/>
      <w:divBdr>
        <w:top w:val="none" w:sz="0" w:space="0" w:color="auto"/>
        <w:left w:val="none" w:sz="0" w:space="0" w:color="auto"/>
        <w:bottom w:val="none" w:sz="0" w:space="0" w:color="auto"/>
        <w:right w:val="none" w:sz="0" w:space="0" w:color="auto"/>
      </w:divBdr>
    </w:div>
    <w:div w:id="1724255997">
      <w:bodyDiv w:val="1"/>
      <w:marLeft w:val="0"/>
      <w:marRight w:val="0"/>
      <w:marTop w:val="0"/>
      <w:marBottom w:val="0"/>
      <w:divBdr>
        <w:top w:val="none" w:sz="0" w:space="0" w:color="auto"/>
        <w:left w:val="none" w:sz="0" w:space="0" w:color="auto"/>
        <w:bottom w:val="none" w:sz="0" w:space="0" w:color="auto"/>
        <w:right w:val="none" w:sz="0" w:space="0" w:color="auto"/>
      </w:divBdr>
    </w:div>
    <w:div w:id="1749887799">
      <w:bodyDiv w:val="1"/>
      <w:marLeft w:val="0"/>
      <w:marRight w:val="0"/>
      <w:marTop w:val="0"/>
      <w:marBottom w:val="0"/>
      <w:divBdr>
        <w:top w:val="none" w:sz="0" w:space="0" w:color="auto"/>
        <w:left w:val="none" w:sz="0" w:space="0" w:color="auto"/>
        <w:bottom w:val="none" w:sz="0" w:space="0" w:color="auto"/>
        <w:right w:val="none" w:sz="0" w:space="0" w:color="auto"/>
      </w:divBdr>
    </w:div>
    <w:div w:id="1760131102">
      <w:bodyDiv w:val="1"/>
      <w:marLeft w:val="0"/>
      <w:marRight w:val="0"/>
      <w:marTop w:val="0"/>
      <w:marBottom w:val="0"/>
      <w:divBdr>
        <w:top w:val="none" w:sz="0" w:space="0" w:color="auto"/>
        <w:left w:val="none" w:sz="0" w:space="0" w:color="auto"/>
        <w:bottom w:val="none" w:sz="0" w:space="0" w:color="auto"/>
        <w:right w:val="none" w:sz="0" w:space="0" w:color="auto"/>
      </w:divBdr>
    </w:div>
    <w:div w:id="2143883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13503</Words>
  <Characters>7698</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2023-09-22T12:50:00Z</dcterms:created>
  <dcterms:modified xsi:type="dcterms:W3CDTF">2023-10-22T09:02:00Z</dcterms:modified>
</cp:coreProperties>
</file>