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28" w:rsidRPr="000F4228" w:rsidRDefault="000F4228" w:rsidP="000F4228">
      <w:pPr>
        <w:spacing w:after="0" w:line="240" w:lineRule="auto"/>
        <w:jc w:val="center"/>
        <w:rPr>
          <w:rFonts w:ascii="Times New Roman" w:eastAsia="Times New Roman" w:hAnsi="Times New Roman" w:cs="Times New Roman"/>
          <w:b/>
          <w:sz w:val="24"/>
          <w:szCs w:val="24"/>
          <w:lang w:val="uk-UA" w:eastAsia="ru-RU"/>
        </w:rPr>
      </w:pPr>
      <w:r w:rsidRPr="000F4228">
        <w:rPr>
          <w:rFonts w:ascii="Times New Roman" w:eastAsia="Times New Roman" w:hAnsi="Times New Roman" w:cs="Times New Roman"/>
          <w:b/>
          <w:sz w:val="24"/>
          <w:szCs w:val="24"/>
          <w:lang w:val="uk-UA" w:eastAsia="ru-RU"/>
        </w:rPr>
        <w:t>ПРОЕКТ ДОГОВОРУ ПРО ЗАКУПІВЛЮ</w:t>
      </w:r>
    </w:p>
    <w:p w:rsidR="000F4228" w:rsidRPr="000F4228" w:rsidRDefault="000F4228" w:rsidP="000F4228">
      <w:pPr>
        <w:spacing w:after="0" w:line="240" w:lineRule="auto"/>
        <w:ind w:firstLine="709"/>
        <w:jc w:val="both"/>
        <w:rPr>
          <w:rFonts w:ascii="Times New Roman" w:eastAsia="Times New Roman" w:hAnsi="Times New Roman" w:cs="Times New Roman"/>
          <w:sz w:val="24"/>
          <w:szCs w:val="24"/>
          <w:lang w:val="uk-UA" w:eastAsia="ru-RU"/>
        </w:rPr>
      </w:pPr>
    </w:p>
    <w:tbl>
      <w:tblPr>
        <w:tblW w:w="11204" w:type="dxa"/>
        <w:tblInd w:w="-318" w:type="dxa"/>
        <w:tblLook w:val="00A0" w:firstRow="1" w:lastRow="0" w:firstColumn="1" w:lastColumn="0" w:noHBand="0" w:noVBand="0"/>
      </w:tblPr>
      <w:tblGrid>
        <w:gridCol w:w="9816"/>
        <w:gridCol w:w="1388"/>
      </w:tblGrid>
      <w:tr w:rsidR="000F4228" w:rsidRPr="000F4228" w:rsidTr="008B5142">
        <w:tc>
          <w:tcPr>
            <w:tcW w:w="9816" w:type="dxa"/>
          </w:tcPr>
          <w:p w:rsidR="000F4228" w:rsidRPr="000F4228" w:rsidRDefault="000F4228" w:rsidP="000F4228">
            <w:pPr>
              <w:tabs>
                <w:tab w:val="left" w:pos="6545"/>
              </w:tabs>
              <w:autoSpaceDE w:val="0"/>
              <w:autoSpaceDN w:val="0"/>
              <w:adjustRightInd w:val="0"/>
              <w:spacing w:after="0" w:line="259" w:lineRule="exact"/>
              <w:rPr>
                <w:rFonts w:ascii="Times New Roman" w:eastAsia="Times New Roman" w:hAnsi="Times New Roman" w:cs="Times New Roman"/>
                <w:i/>
                <w:iCs/>
                <w:lang w:val="uk-UA" w:eastAsia="uk-UA"/>
              </w:rPr>
            </w:pPr>
            <w:r w:rsidRPr="000F4228">
              <w:rPr>
                <w:rFonts w:ascii="Times New Roman" w:eastAsia="Times New Roman" w:hAnsi="Times New Roman" w:cs="Times New Roman"/>
                <w:lang w:val="uk-UA" w:eastAsia="ru-RU"/>
              </w:rPr>
              <w:t>_____________</w:t>
            </w:r>
            <w:r w:rsidRPr="000F4228">
              <w:rPr>
                <w:rFonts w:ascii="Times New Roman" w:eastAsia="Times New Roman" w:hAnsi="Times New Roman" w:cs="Times New Roman"/>
                <w:i/>
                <w:iCs/>
                <w:lang w:val="uk-UA" w:eastAsia="uk-UA"/>
              </w:rPr>
              <w:tab/>
            </w:r>
            <w:r>
              <w:rPr>
                <w:rFonts w:ascii="Times New Roman" w:eastAsia="Times New Roman" w:hAnsi="Times New Roman" w:cs="Times New Roman"/>
                <w:iCs/>
                <w:lang w:val="uk-UA" w:eastAsia="uk-UA"/>
              </w:rPr>
              <w:t xml:space="preserve">           «___» _________  2023</w:t>
            </w:r>
            <w:r w:rsidRPr="000F4228">
              <w:rPr>
                <w:rFonts w:ascii="Times New Roman" w:eastAsia="Times New Roman" w:hAnsi="Times New Roman" w:cs="Times New Roman"/>
                <w:iCs/>
                <w:lang w:val="uk-UA" w:eastAsia="uk-UA"/>
              </w:rPr>
              <w:t xml:space="preserve"> р</w:t>
            </w:r>
            <w:r w:rsidRPr="000F4228">
              <w:rPr>
                <w:rFonts w:ascii="Times New Roman" w:eastAsia="Times New Roman" w:hAnsi="Times New Roman" w:cs="Times New Roman"/>
                <w:i/>
                <w:iCs/>
                <w:lang w:val="uk-UA" w:eastAsia="uk-UA"/>
              </w:rPr>
              <w:t>.</w:t>
            </w:r>
          </w:p>
          <w:p w:rsidR="000F4228" w:rsidRPr="000F4228" w:rsidRDefault="000F4228" w:rsidP="000F4228">
            <w:pPr>
              <w:autoSpaceDE w:val="0"/>
              <w:autoSpaceDN w:val="0"/>
              <w:adjustRightInd w:val="0"/>
              <w:spacing w:after="0" w:line="240" w:lineRule="exact"/>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40" w:lineRule="exact"/>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64" w:lineRule="auto"/>
              <w:jc w:val="both"/>
              <w:rPr>
                <w:rFonts w:ascii="Times New Roman" w:eastAsia="Calibri" w:hAnsi="Times New Roman" w:cs="Times New Roman"/>
                <w:lang w:val="uk-UA" w:eastAsia="uk-UA"/>
              </w:rPr>
            </w:pPr>
            <w:r w:rsidRPr="000F4228">
              <w:rPr>
                <w:rFonts w:ascii="Times New Roman" w:eastAsia="Calibri" w:hAnsi="Times New Roman" w:cs="Times New Roman"/>
                <w:b/>
                <w:bCs/>
                <w:lang w:val="uk-UA" w:eastAsia="uk-UA"/>
              </w:rPr>
              <w:t>_______________________________________________________________________________</w:t>
            </w:r>
            <w:r w:rsidRPr="000F4228">
              <w:rPr>
                <w:rFonts w:ascii="Times New Roman" w:eastAsia="Calibri" w:hAnsi="Times New Roman" w:cs="Times New Roman"/>
                <w:lang w:val="uk-UA" w:eastAsia="uk-UA"/>
              </w:rPr>
              <w:t xml:space="preserve">, іменоване надалі </w:t>
            </w:r>
            <w:r w:rsidRPr="000F4228">
              <w:rPr>
                <w:rFonts w:ascii="Times New Roman" w:eastAsia="Calibri" w:hAnsi="Times New Roman" w:cs="Times New Roman"/>
                <w:b/>
                <w:bCs/>
                <w:lang w:val="uk-UA" w:eastAsia="uk-UA"/>
              </w:rPr>
              <w:t xml:space="preserve">«Постачальник», </w:t>
            </w:r>
            <w:r w:rsidRPr="000F4228">
              <w:rPr>
                <w:rFonts w:ascii="Times New Roman" w:eastAsia="Calibri" w:hAnsi="Times New Roman" w:cs="Times New Roman"/>
                <w:lang w:val="uk-UA" w:eastAsia="uk-UA"/>
              </w:rPr>
              <w:t xml:space="preserve">в особі _________________________________, що діє на підставі ______________, з однієї сторони та </w:t>
            </w:r>
            <w:r w:rsidR="00660B00" w:rsidRPr="00660B00">
              <w:rPr>
                <w:rFonts w:ascii="Times New Roman" w:eastAsia="Calibri" w:hAnsi="Times New Roman" w:cs="Times New Roman"/>
                <w:b/>
                <w:sz w:val="24"/>
                <w:szCs w:val="24"/>
                <w:lang w:val="uk-UA" w:eastAsia="uk-UA"/>
              </w:rPr>
              <w:t>КОМУНАЛЬНИЙ ЗАКЛАД</w:t>
            </w:r>
            <w:r w:rsidR="00660B00">
              <w:rPr>
                <w:rFonts w:ascii="Times New Roman" w:eastAsia="Calibri" w:hAnsi="Times New Roman" w:cs="Times New Roman"/>
                <w:b/>
                <w:sz w:val="24"/>
                <w:szCs w:val="24"/>
                <w:lang w:val="uk-UA" w:eastAsia="uk-UA"/>
              </w:rPr>
              <w:t xml:space="preserve"> «МУНІЦИПАЛЬНИЙ ЦЕНТР БЕЗПЕКИ»</w:t>
            </w:r>
            <w:r w:rsidR="00660B00">
              <w:rPr>
                <w:rFonts w:ascii="Times New Roman" w:eastAsia="Calibri" w:hAnsi="Times New Roman" w:cs="Times New Roman"/>
                <w:lang w:val="uk-UA" w:eastAsia="uk-UA"/>
              </w:rPr>
              <w:t xml:space="preserve"> </w:t>
            </w:r>
            <w:r w:rsidR="00660B00">
              <w:rPr>
                <w:rFonts w:ascii="Times New Roman" w:eastAsia="Calibri" w:hAnsi="Times New Roman" w:cs="Times New Roman"/>
                <w:b/>
                <w:color w:val="000000"/>
                <w:sz w:val="24"/>
                <w:szCs w:val="24"/>
                <w:lang w:val="uk-UA" w:eastAsia="uk-UA"/>
              </w:rPr>
              <w:t>ВЕЛИКОДИМЕРСЬКОЇ СЕЛИЩНОЇ РАДИ</w:t>
            </w:r>
            <w:r w:rsidRPr="000F4228">
              <w:rPr>
                <w:rFonts w:ascii="Times New Roman" w:eastAsia="Calibri" w:hAnsi="Times New Roman" w:cs="Times New Roman"/>
                <w:b/>
                <w:bCs/>
                <w:lang w:val="uk-UA" w:eastAsia="uk-UA"/>
              </w:rPr>
              <w:t xml:space="preserve">, </w:t>
            </w:r>
            <w:r w:rsidRPr="000F4228">
              <w:rPr>
                <w:rFonts w:ascii="Times New Roman" w:eastAsia="Calibri" w:hAnsi="Times New Roman" w:cs="Times New Roman"/>
                <w:bCs/>
                <w:lang w:val="uk-UA" w:eastAsia="uk-UA"/>
              </w:rPr>
              <w:t xml:space="preserve"> іменоване надалі </w:t>
            </w:r>
            <w:r w:rsidRPr="000F4228">
              <w:rPr>
                <w:rFonts w:ascii="Times New Roman" w:eastAsia="Calibri" w:hAnsi="Times New Roman" w:cs="Times New Roman"/>
                <w:b/>
                <w:bCs/>
                <w:lang w:val="uk-UA" w:eastAsia="uk-UA"/>
              </w:rPr>
              <w:t>«Покупець»</w:t>
            </w:r>
            <w:r w:rsidRPr="000F4228">
              <w:rPr>
                <w:rFonts w:ascii="Times New Roman" w:eastAsia="Calibri" w:hAnsi="Times New Roman" w:cs="Times New Roman"/>
                <w:bCs/>
                <w:lang w:val="uk-UA" w:eastAsia="uk-UA"/>
              </w:rPr>
              <w:t xml:space="preserve">, в особі </w:t>
            </w:r>
            <w:r w:rsidR="00CB6EF4">
              <w:rPr>
                <w:rFonts w:ascii="Times New Roman" w:eastAsia="Calibri" w:hAnsi="Times New Roman" w:cs="Times New Roman"/>
                <w:bCs/>
                <w:lang w:val="uk-UA" w:eastAsia="uk-UA"/>
              </w:rPr>
              <w:t>____________________________________________________________________</w:t>
            </w:r>
            <w:bookmarkStart w:id="0" w:name="_GoBack"/>
            <w:bookmarkEnd w:id="0"/>
            <w:r w:rsidRPr="000F4228">
              <w:rPr>
                <w:rFonts w:ascii="Times New Roman" w:eastAsia="Calibri" w:hAnsi="Times New Roman" w:cs="Times New Roman"/>
                <w:bCs/>
                <w:lang w:val="uk-UA" w:eastAsia="uk-UA"/>
              </w:rPr>
              <w:t xml:space="preserve">, який діє на підставі </w:t>
            </w:r>
            <w:r w:rsidR="00660B00">
              <w:rPr>
                <w:rFonts w:ascii="Times New Roman" w:eastAsia="Calibri" w:hAnsi="Times New Roman" w:cs="Times New Roman"/>
                <w:bCs/>
                <w:lang w:val="uk-UA" w:eastAsia="uk-UA"/>
              </w:rPr>
              <w:t>Статуту</w:t>
            </w:r>
            <w:r w:rsidRPr="000F4228">
              <w:rPr>
                <w:rFonts w:ascii="Times New Roman" w:eastAsia="Calibri" w:hAnsi="Times New Roman" w:cs="Times New Roman"/>
                <w:bCs/>
                <w:lang w:val="uk-UA" w:eastAsia="uk-UA"/>
              </w:rPr>
              <w:t>,</w:t>
            </w:r>
            <w:r w:rsidRPr="000F4228">
              <w:rPr>
                <w:rFonts w:ascii="Times New Roman" w:eastAsia="Calibri" w:hAnsi="Times New Roman" w:cs="Times New Roman"/>
                <w:b/>
                <w:bCs/>
                <w:lang w:val="uk-UA" w:eastAsia="uk-UA"/>
              </w:rPr>
              <w:t xml:space="preserve"> </w:t>
            </w:r>
            <w:r w:rsidRPr="000F4228">
              <w:rPr>
                <w:rFonts w:ascii="Times New Roman" w:eastAsia="Calibri" w:hAnsi="Times New Roman" w:cs="Times New Roman"/>
                <w:lang w:val="uk-UA" w:eastAsia="uk-UA"/>
              </w:rPr>
              <w:t>з другої сторони, які надалі по тексту поіменовані разом як Сторони, а кожна окремо - Сторона, дійшли до взаємної згоди і уклали цей договір поставки (надалі - Договір) відповідно до чинного законодавства України про наступне:</w:t>
            </w:r>
          </w:p>
          <w:p w:rsidR="000F4228" w:rsidRPr="000F4228" w:rsidRDefault="000F4228" w:rsidP="000F4228">
            <w:pPr>
              <w:autoSpaceDE w:val="0"/>
              <w:autoSpaceDN w:val="0"/>
              <w:adjustRightInd w:val="0"/>
              <w:spacing w:after="0" w:line="264" w:lineRule="auto"/>
              <w:jc w:val="both"/>
              <w:rPr>
                <w:rFonts w:ascii="Times New Roman" w:eastAsia="Calibri" w:hAnsi="Times New Roman" w:cs="Times New Roman"/>
                <w:lang w:val="uk-UA" w:eastAsia="uk-UA"/>
              </w:rPr>
            </w:pPr>
          </w:p>
          <w:p w:rsidR="000F4228" w:rsidRPr="000F4228" w:rsidRDefault="000F4228" w:rsidP="000F4228">
            <w:pPr>
              <w:autoSpaceDE w:val="0"/>
              <w:autoSpaceDN w:val="0"/>
              <w:adjustRightInd w:val="0"/>
              <w:spacing w:after="0" w:line="264" w:lineRule="auto"/>
              <w:ind w:right="7"/>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1. ПРЕДМЕТ ДОГОВОРУ</w:t>
            </w:r>
          </w:p>
          <w:p w:rsidR="000F4228" w:rsidRPr="00BE2189" w:rsidRDefault="000F4228" w:rsidP="00BE2189">
            <w:pPr>
              <w:numPr>
                <w:ilvl w:val="0"/>
                <w:numId w:val="1"/>
              </w:numPr>
              <w:tabs>
                <w:tab w:val="left" w:pos="454"/>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 Постачальник в порядку та на умовах даного Договору зобов’язується передати у власність, а Покупець зобов’язується прийняти та оплатити талони на паливо </w:t>
            </w:r>
            <w:r w:rsidRPr="00BE2189">
              <w:rPr>
                <w:rFonts w:ascii="Times New Roman" w:eastAsia="Times New Roman" w:hAnsi="Times New Roman" w:cs="Times New Roman"/>
                <w:b/>
                <w:iCs/>
                <w:lang w:val="uk-UA" w:eastAsia="uk-UA"/>
              </w:rPr>
              <w:t>Бензин А-95 (Євро 5),</w:t>
            </w:r>
            <w:r w:rsidR="00581E06">
              <w:rPr>
                <w:rFonts w:ascii="Times New Roman" w:eastAsia="Times New Roman" w:hAnsi="Times New Roman" w:cs="Times New Roman"/>
                <w:b/>
                <w:iCs/>
                <w:lang w:val="uk-UA" w:eastAsia="uk-UA"/>
              </w:rPr>
              <w:t xml:space="preserve"> </w:t>
            </w:r>
            <w:r w:rsidRPr="00BE2189">
              <w:rPr>
                <w:rFonts w:ascii="Times New Roman" w:eastAsia="Times New Roman" w:hAnsi="Times New Roman" w:cs="Times New Roman"/>
                <w:iCs/>
                <w:lang w:val="uk-UA" w:eastAsia="uk-UA"/>
              </w:rPr>
              <w:t>код ДК 021:2015-09130000-9- Нафта і дистиляти,</w:t>
            </w:r>
            <w:r w:rsidRPr="00BE2189">
              <w:rPr>
                <w:rFonts w:ascii="Times New Roman" w:eastAsia="Times New Roman" w:hAnsi="Times New Roman" w:cs="Times New Roman"/>
                <w:b/>
                <w:bCs/>
                <w:lang w:val="uk-UA" w:eastAsia="uk-UA"/>
              </w:rPr>
              <w:t xml:space="preserve"> </w:t>
            </w:r>
            <w:r w:rsidRPr="00BE2189">
              <w:rPr>
                <w:rFonts w:ascii="Times New Roman" w:eastAsia="Times New Roman" w:hAnsi="Times New Roman" w:cs="Times New Roman"/>
                <w:lang w:val="uk-UA" w:eastAsia="uk-UA"/>
              </w:rPr>
              <w:t>(далі «Товар»), в асортименті, кількості (об’ємі)  і за цінами, зазначеним у рахунку-фактурі та видатковій накладній, та Специфікації, що є невід'ємною частиною цього Договору (Додаток № 1 до Договору).</w:t>
            </w:r>
          </w:p>
          <w:p w:rsidR="000F4228" w:rsidRPr="00BE2189" w:rsidRDefault="000F4228" w:rsidP="000F4228">
            <w:pPr>
              <w:autoSpaceDE w:val="0"/>
              <w:autoSpaceDN w:val="0"/>
              <w:adjustRightInd w:val="0"/>
              <w:spacing w:after="0" w:line="264" w:lineRule="auto"/>
              <w:jc w:val="both"/>
              <w:rPr>
                <w:rFonts w:ascii="Times New Roman" w:eastAsia="Times New Roman" w:hAnsi="Times New Roman" w:cs="Times New Roman"/>
                <w:lang w:val="uk-UA" w:eastAsia="uk-UA"/>
              </w:rPr>
            </w:pPr>
            <w:r w:rsidRPr="00BE2189">
              <w:rPr>
                <w:rFonts w:ascii="Times New Roman" w:eastAsia="Times New Roman" w:hAnsi="Times New Roman" w:cs="Times New Roman"/>
                <w:lang w:val="uk-UA" w:eastAsia="uk-UA"/>
              </w:rPr>
              <w:t>Одиниця виміру Товару - літр.</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1.2.</w:t>
            </w:r>
            <w:r w:rsidRPr="000F4228">
              <w:rPr>
                <w:rFonts w:ascii="Times New Roman" w:eastAsia="Times New Roman" w:hAnsi="Times New Roman" w:cs="Times New Roman"/>
                <w:lang w:val="uk-UA" w:eastAsia="uk-UA"/>
              </w:rPr>
              <w:t xml:space="preserve"> Покупець отримує паливо на АЗС, перелік яких визначений в Додатку 2 до Договору у номінальній кількості та виді</w:t>
            </w:r>
            <w:r w:rsidR="00660B00">
              <w:rPr>
                <w:rFonts w:ascii="Times New Roman" w:eastAsia="Times New Roman" w:hAnsi="Times New Roman" w:cs="Times New Roman"/>
                <w:lang w:val="uk-UA" w:eastAsia="uk-UA"/>
              </w:rPr>
              <w:t>в</w:t>
            </w:r>
            <w:r w:rsidRPr="000F4228">
              <w:rPr>
                <w:rFonts w:ascii="Times New Roman" w:eastAsia="Times New Roman" w:hAnsi="Times New Roman" w:cs="Times New Roman"/>
                <w:lang w:val="uk-UA" w:eastAsia="uk-UA"/>
              </w:rPr>
              <w:t xml:space="preserve"> палива, що  визначені в пред’явленому талоні, який залишається у оператора АЗС, без здійснення будь-якої оплати за дане паливо.</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1.3.</w:t>
            </w:r>
            <w:r w:rsidRPr="000F4228">
              <w:rPr>
                <w:rFonts w:ascii="Times New Roman" w:eastAsia="Times New Roman" w:hAnsi="Times New Roman" w:cs="Times New Roman"/>
                <w:lang w:val="uk-UA" w:eastAsia="uk-UA"/>
              </w:rPr>
              <w:t>Укладанням даного Договору Постачальник підтверджує, що талони, які передаються Покупцю за цим Договором підлягають прийому на визначених п.1.2 Договору АЗС. Постачальник гарантує якість палива, що відпускається за талонами та його відповідність вимогам ГОСТ, ДСТУ, ТУ, ТР тощо, яким такі товари зазвичай повинні відповідати.</w:t>
            </w:r>
          </w:p>
          <w:p w:rsidR="000F4228" w:rsidRPr="000F4228" w:rsidRDefault="000F4228" w:rsidP="000F4228">
            <w:pPr>
              <w:widowControl w:val="0"/>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1.4.</w:t>
            </w:r>
            <w:r w:rsidRPr="000F4228">
              <w:rPr>
                <w:rFonts w:ascii="Times New Roman" w:eastAsia="Times New Roman" w:hAnsi="Times New Roman" w:cs="Times New Roman"/>
                <w:lang w:val="uk-UA" w:eastAsia="uk-UA"/>
              </w:rPr>
              <w:t xml:space="preserve"> Передача Товару по цьому Договору здійснюється партіями: асортимент, кількість (об’єм) яких зазначені в Талоні. </w:t>
            </w:r>
          </w:p>
          <w:p w:rsidR="000F4228" w:rsidRPr="000F4228" w:rsidRDefault="000F4228" w:rsidP="00CB6EF4">
            <w:pPr>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lang w:val="uk-UA" w:eastAsia="uk-UA"/>
              </w:rPr>
              <w:t>1.5.</w:t>
            </w:r>
            <w:r w:rsidRPr="000F4228">
              <w:rPr>
                <w:rFonts w:ascii="Times New Roman" w:eastAsia="Times New Roman" w:hAnsi="Times New Roman" w:cs="Times New Roman"/>
                <w:lang w:val="uk-UA" w:eastAsia="uk-UA"/>
              </w:rPr>
              <w:t xml:space="preserve"> Товар передається Постачальником для комерційного використання в господарській діяльності  Покупця.</w:t>
            </w:r>
          </w:p>
          <w:p w:rsidR="000F4228" w:rsidRPr="000F4228" w:rsidRDefault="000F4228" w:rsidP="000F4228">
            <w:pPr>
              <w:autoSpaceDE w:val="0"/>
              <w:autoSpaceDN w:val="0"/>
              <w:adjustRightInd w:val="0"/>
              <w:spacing w:after="0" w:line="264" w:lineRule="auto"/>
              <w:ind w:right="29"/>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2. ЦІНА ДОГОВОРУ</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Ціни встановлюються в національній валюті України за 1 літр, включаючи ПДВ </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та визначаються Специфікацією (Додаток №1 до Договору).   Ціна Товару включає податки і збори, що мають бути сплачені, витрати на страхування, зберігання, маркування, транспортування Товару до складу ПОКУПЦЯ, тощо.</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ru-RU"/>
              </w:rPr>
              <w:t xml:space="preserve">Загальна сума даного Договору  становить </w:t>
            </w:r>
            <w:r w:rsidRPr="000F4228">
              <w:rPr>
                <w:rFonts w:ascii="Times New Roman" w:eastAsia="Times New Roman" w:hAnsi="Times New Roman" w:cs="Times New Roman"/>
                <w:b/>
                <w:lang w:val="uk-UA" w:eastAsia="ru-RU"/>
              </w:rPr>
              <w:t>_____________ (_______________________________________), в т. ч. ПДВ -__________.</w:t>
            </w:r>
          </w:p>
          <w:p w:rsidR="000F4228" w:rsidRPr="000F4228" w:rsidRDefault="000F4228" w:rsidP="000F4228">
            <w:pPr>
              <w:widowControl w:val="0"/>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Cs/>
                <w:lang w:val="uk-UA" w:eastAsia="uk-UA"/>
              </w:rPr>
              <w:t xml:space="preserve">Загальна сума Договору (у тому числі ціна за одиницю Товару) не може змінюватися після підписання Договору до виконання Сторонами зобов’язань в повному обсязі, крім випадків визначених п. 8.2 Договору </w:t>
            </w:r>
            <w:r w:rsidRPr="000F4228">
              <w:rPr>
                <w:rFonts w:ascii="Times New Roman" w:eastAsia="Times New Roman" w:hAnsi="Times New Roman" w:cs="Times New Roman"/>
                <w:lang w:val="uk-UA" w:eastAsia="uk-UA"/>
              </w:rPr>
              <w:t xml:space="preserve"> такі зміни узгоджуються сторонами додатковими угодами. </w:t>
            </w:r>
          </w:p>
          <w:p w:rsidR="000F4228" w:rsidRPr="000F4228" w:rsidRDefault="000F4228" w:rsidP="000F4228">
            <w:pPr>
              <w:widowControl w:val="0"/>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додатковими угодами. </w:t>
            </w:r>
          </w:p>
          <w:p w:rsidR="000F4228" w:rsidRPr="000F4228" w:rsidRDefault="000F4228" w:rsidP="000F4228">
            <w:pPr>
              <w:numPr>
                <w:ilvl w:val="0"/>
                <w:numId w:val="2"/>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Сума договору може бути змінена  в залежності від реального фінансування та реальної потреби.</w:t>
            </w:r>
          </w:p>
          <w:p w:rsidR="000F4228" w:rsidRPr="000F4228" w:rsidRDefault="000F4228" w:rsidP="000F4228">
            <w:p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p>
          <w:p w:rsidR="000F4228" w:rsidRPr="000F4228" w:rsidRDefault="000F4228" w:rsidP="000F4228">
            <w:pPr>
              <w:autoSpaceDE w:val="0"/>
              <w:autoSpaceDN w:val="0"/>
              <w:adjustRightInd w:val="0"/>
              <w:spacing w:after="0" w:line="264" w:lineRule="auto"/>
              <w:ind w:left="2606"/>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3. УМОВИ ОПЛАТИ І ПОРЯДОК ПОСТАЧАННЯ</w:t>
            </w:r>
          </w:p>
          <w:p w:rsidR="000F4228" w:rsidRPr="000F4228" w:rsidRDefault="000F4228" w:rsidP="000F4228">
            <w:pPr>
              <w:widowControl w:val="0"/>
              <w:numPr>
                <w:ilvl w:val="0"/>
                <w:numId w:val="3"/>
              </w:num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Оплата ПОКУПЦЕМ Товару здійснюється у безготівковій формі шляхом перерахування коштів на розрахунковий рахунок ПОСТАЧАЛЬНИКА в наступному порядку:</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lastRenderedPageBreak/>
              <w:t xml:space="preserve">- ПОКУПЕЦЬ здійснює оплату Товару в розмірі 100%  протягом </w:t>
            </w:r>
            <w:r>
              <w:rPr>
                <w:rFonts w:ascii="Times New Roman" w:eastAsia="Times New Roman" w:hAnsi="Times New Roman" w:cs="Times New Roman"/>
                <w:lang w:val="uk-UA" w:eastAsia="uk-UA"/>
              </w:rPr>
              <w:t>14</w:t>
            </w:r>
            <w:r w:rsidRPr="000F4228">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чотирнадцят</w:t>
            </w:r>
            <w:r w:rsidRPr="000F4228">
              <w:rPr>
                <w:rFonts w:ascii="Times New Roman" w:eastAsia="Times New Roman" w:hAnsi="Times New Roman" w:cs="Times New Roman"/>
                <w:lang w:val="uk-UA" w:eastAsia="uk-UA"/>
              </w:rPr>
              <w:t xml:space="preserve">и) банківських  днів з дати підписання Сторонами видаткової накладної. Датою здійснення оплати є дата надходження відповідних коштів на розрахунковий рахунок ПОСТАЧАЛЬНИКА. </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3.2</w:t>
            </w:r>
            <w:r w:rsidRPr="000F4228">
              <w:rPr>
                <w:rFonts w:ascii="Times New Roman" w:eastAsia="Times New Roman" w:hAnsi="Times New Roman" w:cs="Times New Roman"/>
                <w:lang w:val="uk-UA" w:eastAsia="uk-UA"/>
              </w:rPr>
              <w:t xml:space="preserve"> Передача Постачальником та прийняття Покупцем Товару оформлюється видатковою накладною, яка підписується повноважними представниками Сторін протягом 2 календарних днів від дня фактичного прийому-передачі Товару.</w:t>
            </w:r>
          </w:p>
          <w:p w:rsidR="000F4228" w:rsidRPr="000F4228" w:rsidRDefault="000F4228" w:rsidP="000F4228">
            <w:pPr>
              <w:widowControl w:val="0"/>
              <w:tabs>
                <w:tab w:val="left" w:pos="454"/>
              </w:tabs>
              <w:autoSpaceDE w:val="0"/>
              <w:autoSpaceDN w:val="0"/>
              <w:adjustRightInd w:val="0"/>
              <w:spacing w:after="0" w:line="264" w:lineRule="auto"/>
              <w:ind w:right="29"/>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3.3.</w:t>
            </w:r>
            <w:r w:rsidRPr="000F4228">
              <w:rPr>
                <w:rFonts w:ascii="Times New Roman" w:eastAsia="Times New Roman" w:hAnsi="Times New Roman" w:cs="Times New Roman"/>
                <w:lang w:val="uk-UA" w:eastAsia="uk-UA"/>
              </w:rPr>
              <w:t xml:space="preserve"> Право власності на товар переходить від Постачальника до Покупця з дати передачі товару Покупцеві, що є датою підписання обома сторонами видаткових накладних на Товар.</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Підписання видаткової накладної представником Покупця є підтвердженням відсутності претензій до Постачальника з його боку. У випадку виявлення недоліків переданого Товару Покупець має право відмовитися від прийняття Товару та підписання видаткової накладної.</w:t>
            </w:r>
          </w:p>
          <w:p w:rsidR="000F4228" w:rsidRPr="000F4228" w:rsidRDefault="000F4228" w:rsidP="000F4228">
            <w:pPr>
              <w:tabs>
                <w:tab w:val="left" w:pos="454"/>
              </w:tabs>
              <w:autoSpaceDE w:val="0"/>
              <w:autoSpaceDN w:val="0"/>
              <w:adjustRightInd w:val="0"/>
              <w:spacing w:after="0" w:line="264" w:lineRule="auto"/>
              <w:ind w:right="29"/>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3.4. </w:t>
            </w:r>
            <w:r w:rsidRPr="000F4228">
              <w:rPr>
                <w:rFonts w:ascii="Times New Roman" w:eastAsia="Times New Roman" w:hAnsi="Times New Roman" w:cs="Times New Roman"/>
                <w:lang w:val="uk-UA" w:eastAsia="uk-UA"/>
              </w:rPr>
              <w:t>Перехід ризику випадкового знищення та випадкового пошкодження (псування) товару від Постачальника до Покупця відбувається в момент переходу права власності.</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3.5. </w:t>
            </w:r>
            <w:r w:rsidRPr="000F4228">
              <w:rPr>
                <w:rFonts w:ascii="Times New Roman" w:eastAsia="Times New Roman" w:hAnsi="Times New Roman" w:cs="Times New Roman"/>
                <w:lang w:val="uk-UA" w:eastAsia="uk-UA"/>
              </w:rPr>
              <w:t xml:space="preserve">Відпуск палива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Переліку АЗС. (Додаток № 2 до Договору). </w:t>
            </w:r>
          </w:p>
          <w:p w:rsid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3.6.  </w:t>
            </w:r>
            <w:r w:rsidRPr="000F4228">
              <w:rPr>
                <w:rFonts w:ascii="Times New Roman" w:eastAsia="Times New Roman" w:hAnsi="Times New Roman" w:cs="Times New Roman"/>
                <w:lang w:val="uk-UA" w:eastAsia="uk-UA"/>
              </w:rPr>
              <w:t>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rsidR="00846EC3" w:rsidRPr="00846EC3" w:rsidRDefault="00846EC3"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846EC3">
              <w:rPr>
                <w:rFonts w:ascii="Times New Roman" w:eastAsia="Times New Roman" w:hAnsi="Times New Roman" w:cs="Times New Roman"/>
                <w:b/>
                <w:lang w:val="uk-UA" w:eastAsia="uk-UA"/>
              </w:rPr>
              <w:t>3.7.</w:t>
            </w:r>
            <w:r>
              <w:rPr>
                <w:rFonts w:ascii="Times New Roman" w:eastAsia="Times New Roman" w:hAnsi="Times New Roman" w:cs="Times New Roman"/>
                <w:b/>
                <w:lang w:val="uk-UA" w:eastAsia="uk-UA"/>
              </w:rPr>
              <w:t xml:space="preserve"> </w:t>
            </w:r>
            <w:r w:rsidRPr="00846EC3">
              <w:rPr>
                <w:rFonts w:ascii="Times New Roman" w:eastAsia="Times New Roman" w:hAnsi="Times New Roman" w:cs="Times New Roman"/>
                <w:lang w:val="uk-UA" w:eastAsia="uk-UA"/>
              </w:rPr>
              <w:t xml:space="preserve">Термін поставки талонів – до </w:t>
            </w:r>
            <w:r w:rsidR="00660B00">
              <w:rPr>
                <w:rFonts w:ascii="Times New Roman" w:eastAsia="Times New Roman" w:hAnsi="Times New Roman" w:cs="Times New Roman"/>
                <w:lang w:val="uk-UA" w:eastAsia="uk-UA"/>
              </w:rPr>
              <w:t>2</w:t>
            </w:r>
            <w:r w:rsidR="00581E06">
              <w:rPr>
                <w:rFonts w:ascii="Times New Roman" w:eastAsia="Times New Roman" w:hAnsi="Times New Roman" w:cs="Times New Roman"/>
                <w:lang w:val="uk-UA" w:eastAsia="uk-UA"/>
              </w:rPr>
              <w:t>1</w:t>
            </w:r>
            <w:r w:rsidRPr="00846EC3">
              <w:rPr>
                <w:rFonts w:ascii="Times New Roman" w:eastAsia="Times New Roman" w:hAnsi="Times New Roman" w:cs="Times New Roman"/>
                <w:lang w:val="uk-UA" w:eastAsia="uk-UA"/>
              </w:rPr>
              <w:t xml:space="preserve"> грудня 2023 року</w:t>
            </w:r>
            <w:r>
              <w:rPr>
                <w:rFonts w:ascii="Times New Roman" w:eastAsia="Times New Roman" w:hAnsi="Times New Roman" w:cs="Times New Roman"/>
                <w:lang w:val="uk-UA" w:eastAsia="uk-UA"/>
              </w:rPr>
              <w:t xml:space="preserve"> (включно).</w:t>
            </w:r>
          </w:p>
          <w:p w:rsidR="000F4228" w:rsidRPr="000F4228" w:rsidRDefault="000F4228" w:rsidP="000F4228">
            <w:pPr>
              <w:tabs>
                <w:tab w:val="left" w:pos="439"/>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p>
          <w:p w:rsidR="000F4228" w:rsidRPr="000F4228" w:rsidRDefault="000F4228" w:rsidP="000F4228">
            <w:pPr>
              <w:autoSpaceDE w:val="0"/>
              <w:autoSpaceDN w:val="0"/>
              <w:adjustRightInd w:val="0"/>
              <w:spacing w:after="0" w:line="264" w:lineRule="auto"/>
              <w:ind w:right="22"/>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4. ЗОБОВ'ЯЗАННЯ СТОРІН</w:t>
            </w:r>
          </w:p>
          <w:p w:rsidR="000F4228" w:rsidRPr="000F4228" w:rsidRDefault="000F4228" w:rsidP="000F4228">
            <w:pPr>
              <w:numPr>
                <w:ilvl w:val="0"/>
                <w:numId w:val="4"/>
              </w:numPr>
              <w:tabs>
                <w:tab w:val="left" w:pos="410"/>
              </w:tabs>
              <w:autoSpaceDE w:val="0"/>
              <w:autoSpaceDN w:val="0"/>
              <w:adjustRightInd w:val="0"/>
              <w:spacing w:after="0" w:line="264" w:lineRule="auto"/>
              <w:ind w:right="7"/>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  зобов’язаний забезпечити  передачу нафтопродуктів по талонах на момент їх подання через АЗС (Додаток № 2 до Договору) до Договору.</w:t>
            </w:r>
          </w:p>
          <w:p w:rsidR="000F4228" w:rsidRPr="000F4228" w:rsidRDefault="000F4228" w:rsidP="000F4228">
            <w:pPr>
              <w:numPr>
                <w:ilvl w:val="0"/>
                <w:numId w:val="4"/>
              </w:numPr>
              <w:tabs>
                <w:tab w:val="left" w:pos="410"/>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ТУ, ТР.</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У випадку технічного огляду, перерви, ремонту на АЗС, згідно Переліку АЗС (Додаток № 2 до Договору),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Переліку АЗС (Додаток № 2 до Договору). </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Постачальник має право</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за погодженням із ПОКУПЦЕМ залучати до поставки Товару третіх осіб, за дії яких несе відповідальність ПОСТАЧАЛЬНИК;</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Покупець зобов'язується прийняти й оплатити Товар відповідно до цін, зазначених у видатковій накладній, рахунку-фактурі у встановлений цим Договором термін (п. 3.1.),</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оглянути його і в разі виявлення допущених відступів від умов Договору або інших недоліків негайно заявити про них.</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Покупець має право отримати паливо по Талонам на АЗС (Додаток № 2 до Договору) протягом 365 календарних днів з моменту передачі Талонів по видатковій накладній Покупцю.</w:t>
            </w:r>
          </w:p>
          <w:p w:rsidR="000F4228" w:rsidRPr="000F4228" w:rsidRDefault="000F4228" w:rsidP="000F4228">
            <w:pPr>
              <w:numPr>
                <w:ilvl w:val="0"/>
                <w:numId w:val="4"/>
              </w:numPr>
              <w:tabs>
                <w:tab w:val="left" w:pos="410"/>
              </w:tabs>
              <w:autoSpaceDE w:val="0"/>
              <w:autoSpaceDN w:val="0"/>
              <w:adjustRightInd w:val="0"/>
              <w:spacing w:after="0" w:line="264" w:lineRule="auto"/>
              <w:ind w:right="14"/>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 разі не отримання  всього Товару в строки зазначені у п.4.6. цього Договору, Покупець має право:</w:t>
            </w:r>
          </w:p>
          <w:p w:rsidR="000F4228" w:rsidRPr="000F4228" w:rsidRDefault="000F4228" w:rsidP="000F4228">
            <w:pPr>
              <w:tabs>
                <w:tab w:val="left" w:pos="598"/>
              </w:tabs>
              <w:autoSpaceDE w:val="0"/>
              <w:autoSpaceDN w:val="0"/>
              <w:adjustRightInd w:val="0"/>
              <w:spacing w:after="0" w:line="264" w:lineRule="auto"/>
              <w:ind w:right="22"/>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4.7.1.</w:t>
            </w:r>
            <w:r w:rsidRPr="000F4228">
              <w:rPr>
                <w:rFonts w:ascii="Times New Roman" w:eastAsia="Times New Roman" w:hAnsi="Times New Roman" w:cs="Times New Roman"/>
                <w:sz w:val="24"/>
                <w:szCs w:val="24"/>
                <w:lang w:val="uk-UA" w:eastAsia="uk-UA"/>
              </w:rPr>
              <w:t xml:space="preserve"> </w:t>
            </w:r>
            <w:r w:rsidR="00660B00">
              <w:rPr>
                <w:rFonts w:ascii="Times New Roman" w:eastAsia="Times New Roman" w:hAnsi="Times New Roman" w:cs="Times New Roman"/>
                <w:sz w:val="24"/>
                <w:szCs w:val="24"/>
                <w:lang w:val="uk-UA" w:eastAsia="uk-UA"/>
              </w:rPr>
              <w:t>П</w:t>
            </w:r>
            <w:r w:rsidRPr="000F4228">
              <w:rPr>
                <w:rFonts w:ascii="Times New Roman" w:eastAsia="Times New Roman" w:hAnsi="Times New Roman" w:cs="Times New Roman"/>
                <w:lang w:val="uk-UA" w:eastAsia="uk-UA"/>
              </w:rPr>
              <w:t>овернути раніше сплачені  кошти, що відповідають вартості Товару, який не може бути отриманий Покупцем по Талонам Постачальника, виходячи з вартості Товару вказаної у видаткових накладних;</w:t>
            </w:r>
          </w:p>
          <w:p w:rsidR="000F4228" w:rsidRPr="000F4228" w:rsidRDefault="000F4228" w:rsidP="000F4228">
            <w:pPr>
              <w:spacing w:after="0" w:line="228"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uk-UA"/>
              </w:rPr>
              <w:lastRenderedPageBreak/>
              <w:t>4.7.2</w:t>
            </w:r>
            <w:r w:rsidRPr="000F4228">
              <w:rPr>
                <w:rFonts w:ascii="Times New Roman" w:eastAsia="Times New Roman" w:hAnsi="Times New Roman" w:cs="Times New Roman"/>
                <w:lang w:val="uk-UA" w:eastAsia="uk-UA"/>
              </w:rPr>
              <w:t>.</w:t>
            </w:r>
            <w:r w:rsidRPr="000F4228">
              <w:rPr>
                <w:rFonts w:ascii="Calibri" w:eastAsia="Times New Roman" w:hAnsi="Calibri" w:cs="Times New Roman"/>
                <w:lang w:val="uk-UA" w:eastAsia="ru-RU"/>
              </w:rPr>
              <w:t xml:space="preserve"> </w:t>
            </w:r>
            <w:r w:rsidR="00660B00">
              <w:rPr>
                <w:rFonts w:ascii="Calibri" w:eastAsia="Times New Roman" w:hAnsi="Calibri" w:cs="Times New Roman"/>
                <w:lang w:val="uk-UA" w:eastAsia="ru-RU"/>
              </w:rPr>
              <w:t>З</w:t>
            </w:r>
            <w:r w:rsidRPr="000F4228">
              <w:rPr>
                <w:rFonts w:ascii="Times New Roman" w:eastAsia="Times New Roman" w:hAnsi="Times New Roman" w:cs="Times New Roman"/>
                <w:lang w:val="uk-UA" w:eastAsia="ru-RU"/>
              </w:rPr>
              <w:t>дійснювати у Постачальника заміну талонів на бензин термін дії яких сплив шляхом видачі нових талонів за Актом приймання – передачі (при заміні кількість нових талонів рівна кількості талонів термін дії яких сплив, тобто ціна бензину не міняється).</w:t>
            </w: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5. ВІДПОВІДАЛЬНІСТЬ СТОРІН</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5.1. </w:t>
            </w:r>
            <w:r w:rsidRPr="000F4228">
              <w:rPr>
                <w:rFonts w:ascii="Times New Roman" w:eastAsia="Times New Roman" w:hAnsi="Times New Roman" w:cs="Times New Roman"/>
                <w:bCs/>
                <w:lang w:val="uk-UA" w:eastAsia="uk-UA"/>
              </w:rPr>
              <w:t>У випадку порушення зобов’язань, що виникають з цього Договору, винна Сторона несе відповідальність, визначену цим Договором та чинним законодавством.</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5.2.</w:t>
            </w:r>
            <w:r w:rsidRPr="000F4228">
              <w:rPr>
                <w:rFonts w:ascii="Times New Roman" w:eastAsia="Times New Roman" w:hAnsi="Times New Roman" w:cs="Times New Roman"/>
                <w:bCs/>
                <w:lang w:val="uk-UA" w:eastAsia="uk-UA"/>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0F4228" w:rsidRPr="000F4228" w:rsidRDefault="000F4228" w:rsidP="000F4228">
            <w:pPr>
              <w:widowControl w:val="0"/>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5.3.</w:t>
            </w:r>
            <w:r w:rsidRPr="000F4228">
              <w:rPr>
                <w:rFonts w:ascii="Times New Roman" w:eastAsia="Times New Roman" w:hAnsi="Times New Roman" w:cs="Times New Roman"/>
                <w:bCs/>
                <w:lang w:val="uk-UA" w:eastAsia="uk-UA"/>
              </w:rPr>
              <w:t xml:space="preserve"> Сторона не несе відповідальності за порушення Договору, якщо порушення сталося не з її вини (умислу чи необережності).</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5.4. </w:t>
            </w:r>
            <w:r w:rsidRPr="000F4228">
              <w:rPr>
                <w:rFonts w:ascii="Times New Roman" w:eastAsia="Times New Roman" w:hAnsi="Times New Roman" w:cs="Times New Roman"/>
                <w:bCs/>
                <w:lang w:val="uk-UA" w:eastAsia="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5.5. </w:t>
            </w:r>
            <w:r w:rsidRPr="000F4228">
              <w:rPr>
                <w:rFonts w:ascii="Times New Roman" w:eastAsia="Times New Roman" w:hAnsi="Times New Roman" w:cs="Times New Roman"/>
                <w:lang w:val="uk-UA" w:eastAsia="uk-UA"/>
              </w:rPr>
              <w:t>За невиконання або неналежне виконання договірних зобов'язань Сторони несуть</w:t>
            </w:r>
            <w:r w:rsidRPr="000F4228">
              <w:rPr>
                <w:rFonts w:ascii="Times New Roman" w:eastAsia="Times New Roman" w:hAnsi="Times New Roman" w:cs="Times New Roman"/>
                <w:lang w:val="uk-UA" w:eastAsia="uk-UA"/>
              </w:rPr>
              <w:br/>
              <w:t>відповідальність за Законом України «Про відповідальність за несвоєчасне виконання грошових</w:t>
            </w:r>
            <w:r w:rsidRPr="000F4228">
              <w:rPr>
                <w:rFonts w:ascii="Times New Roman" w:eastAsia="Times New Roman" w:hAnsi="Times New Roman" w:cs="Times New Roman"/>
                <w:lang w:val="uk-UA" w:eastAsia="uk-UA"/>
              </w:rPr>
              <w:br/>
              <w:t>зобов'язань», ЦК України, ГК України  та інших діючих нормативних актів.</w:t>
            </w:r>
          </w:p>
          <w:p w:rsidR="000F4228" w:rsidRPr="000F4228" w:rsidRDefault="000F4228" w:rsidP="000F4228">
            <w:pPr>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bCs/>
                <w:lang w:val="uk-UA" w:eastAsia="uk-UA"/>
              </w:rPr>
              <w:t>5</w:t>
            </w: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lang w:val="uk-UA" w:eastAsia="uk-UA"/>
              </w:rPr>
              <w:t xml:space="preserve"> Сторони несуть  матеріальну відповідальність за невиконання або неналежне виконання умов</w:t>
            </w:r>
            <w:r w:rsidRPr="000F4228">
              <w:rPr>
                <w:rFonts w:ascii="Times New Roman" w:eastAsia="Times New Roman" w:hAnsi="Times New Roman" w:cs="Times New Roman"/>
                <w:lang w:val="uk-UA" w:eastAsia="uk-UA"/>
              </w:rPr>
              <w:br/>
              <w:t>даного Договору згідно чинного законодавства України. Постачальник сплачує Покупцю пеню в</w:t>
            </w:r>
            <w:r w:rsidRPr="000F4228">
              <w:rPr>
                <w:rFonts w:ascii="Times New Roman" w:eastAsia="Times New Roman" w:hAnsi="Times New Roman" w:cs="Times New Roman"/>
                <w:lang w:val="uk-UA" w:eastAsia="uk-UA"/>
              </w:rPr>
              <w:br/>
              <w:t>розмірі облікової ставки НБУ за кожен день затримки поставки Товару понад терміни, встановлені</w:t>
            </w:r>
            <w:r w:rsidRPr="000F4228">
              <w:rPr>
                <w:rFonts w:ascii="Times New Roman" w:eastAsia="Times New Roman" w:hAnsi="Times New Roman" w:cs="Times New Roman"/>
                <w:lang w:val="uk-UA" w:eastAsia="uk-UA"/>
              </w:rPr>
              <w:br/>
              <w:t>п.3.2., 4.3 даного Договору.</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lang w:val="uk-UA" w:eastAsia="uk-UA"/>
              </w:rPr>
              <w:t>Покупець сплачує Постачальнику пеню в розмірі облікової ставки НБУ за кожен день затримки оплати Товару понад терміни, встановлені п.3.1. даного Договору.</w:t>
            </w: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lang w:val="uk-UA" w:eastAsia="uk-UA"/>
              </w:rPr>
            </w:pPr>
          </w:p>
          <w:p w:rsidR="000F4228" w:rsidRPr="000F4228" w:rsidRDefault="000F4228" w:rsidP="000F4228">
            <w:pPr>
              <w:autoSpaceDE w:val="0"/>
              <w:autoSpaceDN w:val="0"/>
              <w:adjustRightInd w:val="0"/>
              <w:spacing w:after="0" w:line="264" w:lineRule="auto"/>
              <w:ind w:right="14"/>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lang w:val="uk-UA" w:eastAsia="uk-UA"/>
              </w:rPr>
              <w:t xml:space="preserve"> </w:t>
            </w:r>
            <w:r w:rsidRPr="000F4228">
              <w:rPr>
                <w:rFonts w:ascii="Times New Roman" w:eastAsia="Times New Roman" w:hAnsi="Times New Roman" w:cs="Times New Roman"/>
                <w:b/>
                <w:bCs/>
                <w:lang w:val="uk-UA" w:eastAsia="uk-UA"/>
              </w:rPr>
              <w:t>ОБСТАВИНИ НЕПЕРЕБОРНОЇ СИЛИ</w:t>
            </w:r>
          </w:p>
          <w:p w:rsidR="000F4228" w:rsidRPr="000F4228" w:rsidRDefault="000F4228" w:rsidP="000F4228">
            <w:pPr>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6</w:t>
            </w:r>
            <w:r w:rsidRPr="000F4228">
              <w:rPr>
                <w:rFonts w:ascii="Times New Roman" w:eastAsia="Times New Roman" w:hAnsi="Times New Roman" w:cs="Times New Roman"/>
                <w:bCs/>
                <w:lang w:val="uk-UA" w:eastAsia="uk-UA"/>
              </w:rPr>
              <w:t>.</w:t>
            </w:r>
            <w:r w:rsidRPr="000F4228">
              <w:rPr>
                <w:rFonts w:ascii="Times New Roman" w:eastAsia="Times New Roman" w:hAnsi="Times New Roman" w:cs="Times New Roman"/>
                <w:b/>
                <w:bCs/>
                <w:lang w:val="uk-UA" w:eastAsia="uk-UA"/>
              </w:rPr>
              <w:t>1.</w:t>
            </w:r>
            <w:r w:rsidRPr="000F4228">
              <w:rPr>
                <w:rFonts w:ascii="Times New Roman" w:eastAsia="Times New Roman" w:hAnsi="Times New Roman" w:cs="Times New Roman"/>
                <w:b/>
                <w:bCs/>
                <w:lang w:val="uk-UA" w:eastAsia="uk-UA"/>
              </w:rPr>
              <w:tab/>
            </w:r>
            <w:r w:rsidRPr="000F4228">
              <w:rPr>
                <w:rFonts w:ascii="Times New Roman" w:eastAsia="Times New Roman" w:hAnsi="Times New Roman" w:cs="Times New Roman"/>
                <w:lang w:val="uk-UA" w:eastAsia="uk-UA"/>
              </w:rPr>
              <w:t>При настанні обставин неможливості виконання або часткового виконання Стороною</w:t>
            </w:r>
            <w:r w:rsidRPr="000F4228">
              <w:rPr>
                <w:rFonts w:ascii="Times New Roman" w:eastAsia="Times New Roman" w:hAnsi="Times New Roman" w:cs="Times New Roman"/>
                <w:lang w:val="uk-UA" w:eastAsia="uk-UA"/>
              </w:rPr>
              <w:br/>
              <w:t>зобов'язань по цьому Договору, таких як: стихійних лих, пожежі, війни, відсутності на об'єктах</w:t>
            </w:r>
            <w:r w:rsidRPr="000F4228">
              <w:rPr>
                <w:rFonts w:ascii="Times New Roman" w:eastAsia="Times New Roman" w:hAnsi="Times New Roman" w:cs="Times New Roman"/>
                <w:lang w:val="uk-UA" w:eastAsia="uk-UA"/>
              </w:rPr>
              <w:br/>
              <w:t xml:space="preserve">Постачальника електроенергії не з вини останнього (в </w:t>
            </w:r>
            <w:proofErr w:type="spellStart"/>
            <w:r w:rsidRPr="000F4228">
              <w:rPr>
                <w:rFonts w:ascii="Times New Roman" w:eastAsia="Times New Roman" w:hAnsi="Times New Roman" w:cs="Times New Roman"/>
                <w:lang w:val="uk-UA" w:eastAsia="uk-UA"/>
              </w:rPr>
              <w:t>т.</w:t>
            </w:r>
            <w:r w:rsidR="00581E06">
              <w:rPr>
                <w:rFonts w:ascii="Times New Roman" w:eastAsia="Times New Roman" w:hAnsi="Times New Roman" w:cs="Times New Roman"/>
                <w:lang w:val="uk-UA" w:eastAsia="uk-UA"/>
              </w:rPr>
              <w:t>ч</w:t>
            </w:r>
            <w:proofErr w:type="spellEnd"/>
            <w:r w:rsidR="00581E06">
              <w:rPr>
                <w:rFonts w:ascii="Times New Roman" w:eastAsia="Times New Roman" w:hAnsi="Times New Roman" w:cs="Times New Roman"/>
                <w:lang w:val="uk-UA" w:eastAsia="uk-UA"/>
              </w:rPr>
              <w:t>.</w:t>
            </w:r>
            <w:r w:rsidRPr="000F4228">
              <w:rPr>
                <w:rFonts w:ascii="Times New Roman" w:eastAsia="Times New Roman" w:hAnsi="Times New Roman" w:cs="Times New Roman"/>
                <w:lang w:val="uk-UA" w:eastAsia="uk-UA"/>
              </w:rPr>
              <w:t xml:space="preserve"> але не обмежуючись цим з вини</w:t>
            </w:r>
            <w:r w:rsidRPr="000F4228">
              <w:rPr>
                <w:rFonts w:ascii="Times New Roman" w:eastAsia="Times New Roman" w:hAnsi="Times New Roman" w:cs="Times New Roman"/>
                <w:lang w:val="uk-UA" w:eastAsia="uk-UA"/>
              </w:rPr>
              <w:br/>
              <w:t>постачальника електроенергії), блокади, масових хвилювань і безладдя, протиправних дій третіх</w:t>
            </w:r>
            <w:r w:rsidRPr="000F4228">
              <w:rPr>
                <w:rFonts w:ascii="Times New Roman" w:eastAsia="Times New Roman" w:hAnsi="Times New Roman" w:cs="Times New Roman"/>
                <w:lang w:val="uk-UA" w:eastAsia="uk-UA"/>
              </w:rPr>
              <w:br/>
              <w:t>осіб, дій та/або рішень державних органів, що привели до тимчасової неможливості поставки</w:t>
            </w:r>
            <w:r w:rsidRPr="000F4228">
              <w:rPr>
                <w:rFonts w:ascii="Times New Roman" w:eastAsia="Times New Roman" w:hAnsi="Times New Roman" w:cs="Times New Roman"/>
                <w:lang w:val="uk-UA" w:eastAsia="uk-UA"/>
              </w:rPr>
              <w:br/>
              <w:t>Товару або до ушкодження майна, а також при настанні інших, що не залежать від Сторін, обставин,</w:t>
            </w:r>
            <w:r w:rsidRPr="000F4228">
              <w:rPr>
                <w:rFonts w:ascii="Times New Roman" w:eastAsia="Times New Roman" w:hAnsi="Times New Roman" w:cs="Times New Roman"/>
                <w:lang w:val="uk-UA" w:eastAsia="uk-UA"/>
              </w:rPr>
              <w:br/>
              <w:t>які виникли після укладання цього Договору, і Сторони не в змозі їх усунути, - договірні</w:t>
            </w:r>
            <w:r w:rsidRPr="000F4228">
              <w:rPr>
                <w:rFonts w:ascii="Times New Roman" w:eastAsia="Times New Roman" w:hAnsi="Times New Roman" w:cs="Times New Roman"/>
                <w:lang w:val="uk-UA" w:eastAsia="uk-UA"/>
              </w:rPr>
              <w:br/>
              <w:t>зобов'язання відсуваються відповідно до часу, протягом якого будуть діяти такі обставини і їхні</w:t>
            </w:r>
            <w:r w:rsidRPr="000F4228">
              <w:rPr>
                <w:rFonts w:ascii="Times New Roman" w:eastAsia="Times New Roman" w:hAnsi="Times New Roman" w:cs="Times New Roman"/>
                <w:lang w:val="uk-UA" w:eastAsia="uk-UA"/>
              </w:rPr>
              <w:br/>
              <w:t>наслідки, але на термін не більш як 30 (тридцять) календарних днів.</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w:t>
            </w:r>
            <w:r w:rsidRPr="000F4228">
              <w:rPr>
                <w:rFonts w:ascii="Times New Roman" w:eastAsia="Times New Roman" w:hAnsi="Times New Roman" w:cs="Times New Roman"/>
                <w:lang w:val="uk-UA" w:eastAsia="ru-RU"/>
              </w:rPr>
              <w:t xml:space="preserve">але у будь-якому випадку не пізніше </w:t>
            </w:r>
            <w:r w:rsidRPr="000F4228">
              <w:rPr>
                <w:rFonts w:ascii="Times New Roman" w:eastAsia="Times New Roman" w:hAnsi="Times New Roman" w:cs="Times New Roman"/>
                <w:b/>
                <w:lang w:val="uk-UA" w:eastAsia="ru-RU"/>
              </w:rPr>
              <w:t>5 (п’яти) робочих днів</w:t>
            </w:r>
            <w:r w:rsidRPr="000F4228">
              <w:rPr>
                <w:rFonts w:ascii="Times New Roman" w:eastAsia="Times New Roman" w:hAnsi="Times New Roman" w:cs="Times New Roman"/>
                <w:lang w:val="uk-UA" w:eastAsia="ru-RU"/>
              </w:rPr>
              <w:t xml:space="preserve">  з дня настання обставин. </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уповноваженими органами.</w:t>
            </w:r>
          </w:p>
          <w:p w:rsidR="000F4228" w:rsidRPr="000F4228" w:rsidRDefault="000F4228" w:rsidP="000F4228">
            <w:pPr>
              <w:numPr>
                <w:ilvl w:val="0"/>
                <w:numId w:val="5"/>
              </w:num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Неповідомлення або несвоєчасне повідомлення про настання або припинення форс-мажорних обставин позбавляє Сторону права на них посилатися.</w:t>
            </w:r>
          </w:p>
          <w:p w:rsidR="000F4228" w:rsidRPr="000F4228" w:rsidRDefault="000F4228" w:rsidP="000F4228">
            <w:pPr>
              <w:tabs>
                <w:tab w:val="left" w:pos="418"/>
              </w:tabs>
              <w:autoSpaceDE w:val="0"/>
              <w:autoSpaceDN w:val="0"/>
              <w:adjustRightInd w:val="0"/>
              <w:spacing w:after="0" w:line="264" w:lineRule="auto"/>
              <w:ind w:right="14"/>
              <w:jc w:val="both"/>
              <w:rPr>
                <w:rFonts w:ascii="Times New Roman" w:eastAsia="Times New Roman" w:hAnsi="Times New Roman" w:cs="Times New Roman"/>
                <w:lang w:val="uk-UA" w:eastAsia="uk-UA"/>
              </w:rPr>
            </w:pPr>
          </w:p>
          <w:p w:rsidR="000F4228" w:rsidRPr="000F4228" w:rsidRDefault="000F4228" w:rsidP="000F4228">
            <w:pPr>
              <w:tabs>
                <w:tab w:val="left" w:pos="180"/>
              </w:tabs>
              <w:autoSpaceDE w:val="0"/>
              <w:autoSpaceDN w:val="0"/>
              <w:adjustRightInd w:val="0"/>
              <w:spacing w:after="0" w:line="264" w:lineRule="auto"/>
              <w:ind w:right="10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7.</w:t>
            </w:r>
            <w:r w:rsidRPr="000F4228">
              <w:rPr>
                <w:rFonts w:ascii="Times New Roman" w:eastAsia="Times New Roman" w:hAnsi="Times New Roman" w:cs="Times New Roman"/>
                <w:b/>
                <w:bCs/>
                <w:lang w:val="uk-UA" w:eastAsia="uk-UA"/>
              </w:rPr>
              <w:tab/>
              <w:t>ПОРЯДОК РОЗГЛЯДУ СПОРІВ</w:t>
            </w:r>
          </w:p>
          <w:p w:rsidR="000F4228" w:rsidRPr="000F4228" w:rsidRDefault="000F4228" w:rsidP="000F4228">
            <w:pPr>
              <w:numPr>
                <w:ilvl w:val="0"/>
                <w:numId w:val="6"/>
              </w:numPr>
              <w:tabs>
                <w:tab w:val="left" w:pos="439"/>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214F78" w:rsidRPr="000F4228" w:rsidRDefault="000F4228" w:rsidP="000F4228">
            <w:pPr>
              <w:tabs>
                <w:tab w:val="left" w:pos="439"/>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7.2.</w:t>
            </w:r>
            <w:r w:rsidRPr="000F4228">
              <w:rPr>
                <w:rFonts w:ascii="Times New Roman" w:eastAsia="Times New Roman" w:hAnsi="Times New Roman" w:cs="Times New Roman"/>
                <w:lang w:val="uk-UA" w:eastAsia="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w:t>
            </w:r>
            <w:r w:rsidR="00214F78">
              <w:rPr>
                <w:rFonts w:ascii="Times New Roman" w:eastAsia="Times New Roman" w:hAnsi="Times New Roman" w:cs="Times New Roman"/>
                <w:lang w:val="uk-UA" w:eastAsia="uk-UA"/>
              </w:rPr>
              <w:t>о чинного законодавства України.</w:t>
            </w:r>
          </w:p>
          <w:p w:rsidR="000F4228" w:rsidRPr="000F4228" w:rsidRDefault="000F4228" w:rsidP="000F4228">
            <w:pPr>
              <w:tabs>
                <w:tab w:val="left" w:pos="439"/>
              </w:tabs>
              <w:autoSpaceDE w:val="0"/>
              <w:autoSpaceDN w:val="0"/>
              <w:adjustRightInd w:val="0"/>
              <w:spacing w:after="0" w:line="264" w:lineRule="auto"/>
              <w:jc w:val="both"/>
              <w:rPr>
                <w:rFonts w:ascii="Times New Roman" w:eastAsia="Times New Roman" w:hAnsi="Times New Roman" w:cs="Times New Roman"/>
                <w:lang w:val="uk-UA" w:eastAsia="uk-UA"/>
              </w:rPr>
            </w:pPr>
          </w:p>
          <w:p w:rsidR="000F4228" w:rsidRPr="000F4228" w:rsidRDefault="000F4228" w:rsidP="000F4228">
            <w:pPr>
              <w:tabs>
                <w:tab w:val="left" w:pos="3370"/>
              </w:tabs>
              <w:autoSpaceDE w:val="0"/>
              <w:autoSpaceDN w:val="0"/>
              <w:adjustRightInd w:val="0"/>
              <w:spacing w:after="0" w:line="264" w:lineRule="auto"/>
              <w:ind w:left="3125"/>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 xml:space="preserve">         8.</w:t>
            </w:r>
            <w:r w:rsidRPr="000F4228">
              <w:rPr>
                <w:rFonts w:ascii="Times New Roman" w:eastAsia="Times New Roman" w:hAnsi="Times New Roman" w:cs="Times New Roman"/>
                <w:b/>
                <w:bCs/>
                <w:lang w:val="uk-UA" w:eastAsia="uk-UA"/>
              </w:rPr>
              <w:tab/>
              <w:t>ІНШІ УМОВИ</w:t>
            </w:r>
          </w:p>
          <w:p w:rsidR="000F4228" w:rsidRPr="000F4228" w:rsidRDefault="000F4228" w:rsidP="000F4228">
            <w:pPr>
              <w:widowControl w:val="0"/>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lang w:val="uk-UA" w:eastAsia="uk-UA"/>
              </w:rPr>
              <w:t xml:space="preserve">Цей Договір вважається укладеним і набирає чинності з моменту його підписання Сторонами та його скріплення печатками (за наявності печаток у обох Сторін) Сторін та діє до </w:t>
            </w:r>
            <w:r w:rsidRPr="000F4228">
              <w:rPr>
                <w:rFonts w:ascii="Times New Roman" w:eastAsia="Times New Roman" w:hAnsi="Times New Roman" w:cs="Times New Roman"/>
                <w:b/>
                <w:lang w:val="uk-UA" w:eastAsia="uk-UA"/>
              </w:rPr>
              <w:t>«31» грудня 202</w:t>
            </w:r>
            <w:r>
              <w:rPr>
                <w:rFonts w:ascii="Times New Roman" w:eastAsia="Times New Roman" w:hAnsi="Times New Roman" w:cs="Times New Roman"/>
                <w:b/>
                <w:lang w:val="uk-UA" w:eastAsia="uk-UA"/>
              </w:rPr>
              <w:t>3</w:t>
            </w:r>
            <w:r w:rsidRPr="000F4228">
              <w:rPr>
                <w:rFonts w:ascii="Times New Roman" w:eastAsia="Times New Roman" w:hAnsi="Times New Roman" w:cs="Times New Roman"/>
                <w:b/>
                <w:lang w:val="uk-UA" w:eastAsia="uk-UA"/>
              </w:rPr>
              <w:t xml:space="preserve"> р.,</w:t>
            </w:r>
            <w:r w:rsidRPr="000F4228">
              <w:rPr>
                <w:rFonts w:ascii="Times New Roman" w:eastAsia="Times New Roman" w:hAnsi="Times New Roman" w:cs="Times New Roman"/>
                <w:lang w:val="uk-UA" w:eastAsia="uk-UA"/>
              </w:rPr>
              <w:t xml:space="preserve"> а в частині розрахунків та гарантійних зобов’язань — до повного виконання відповідних зобов’язань </w:t>
            </w:r>
            <w:r w:rsidRPr="000F4228">
              <w:rPr>
                <w:rFonts w:ascii="Times New Roman" w:eastAsia="Times New Roman" w:hAnsi="Times New Roman" w:cs="Times New Roman"/>
                <w:lang w:val="uk-UA" w:eastAsia="uk-UA"/>
              </w:rPr>
              <w:lastRenderedPageBreak/>
              <w:t>за даним Договором.</w:t>
            </w:r>
          </w:p>
          <w:p w:rsidR="000F4228" w:rsidRPr="000F4228" w:rsidRDefault="000F4228" w:rsidP="000F4228">
            <w:pPr>
              <w:widowControl w:val="0"/>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bCs/>
                <w:lang w:val="uk-UA" w:eastAsia="uk-UA"/>
              </w:rPr>
              <w:t xml:space="preserve"> </w:t>
            </w:r>
            <w:r w:rsidRPr="000F4228">
              <w:rPr>
                <w:rFonts w:ascii="Times New Roman" w:eastAsia="Times New Roman" w:hAnsi="Times New Roman" w:cs="Times New Roman"/>
                <w:bCs/>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t>зменшення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обсягів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закупівлі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зокрема</w:t>
            </w:r>
            <w:proofErr w:type="spellEnd"/>
            <w:r w:rsidRPr="00BE2189">
              <w:rPr>
                <w:rFonts w:ascii="Times New Roman" w:hAnsi="Times New Roman" w:cs="Times New Roman"/>
              </w:rPr>
              <w:t xml:space="preserve"> з </w:t>
            </w:r>
            <w:proofErr w:type="spellStart"/>
            <w:r w:rsidRPr="00BE2189">
              <w:rPr>
                <w:rFonts w:ascii="Times New Roman" w:hAnsi="Times New Roman" w:cs="Times New Roman"/>
              </w:rPr>
              <w:t>урахуванням</w:t>
            </w:r>
            <w:proofErr w:type="spellEnd"/>
            <w:r w:rsidRPr="00BE2189">
              <w:rPr>
                <w:rFonts w:ascii="Times New Roman" w:hAnsi="Times New Roman" w:cs="Times New Roman"/>
              </w:rPr>
              <w:t xml:space="preserve"> фактичного </w:t>
            </w:r>
            <w:proofErr w:type="spellStart"/>
            <w:r w:rsidRPr="00BE2189">
              <w:rPr>
                <w:rFonts w:ascii="Times New Roman" w:hAnsi="Times New Roman" w:cs="Times New Roman"/>
              </w:rPr>
              <w:t>обсягу</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видатків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замовника</w:t>
            </w:r>
            <w:proofErr w:type="spellEnd"/>
            <w:r w:rsidRPr="00BE2189">
              <w:rPr>
                <w:rFonts w:ascii="Times New Roman" w:hAnsi="Times New Roman" w:cs="Times New Roman"/>
              </w:rPr>
              <w:t>;</w:t>
            </w:r>
          </w:p>
          <w:p w:rsidR="00A165C2" w:rsidRPr="00BE2189" w:rsidRDefault="004222A8"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t>погодження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одиницю</w:t>
            </w:r>
            <w:proofErr w:type="spellEnd"/>
            <w:r w:rsidRPr="00BE2189">
              <w:rPr>
                <w:rFonts w:ascii="Times New Roman" w:hAnsi="Times New Roman" w:cs="Times New Roman"/>
              </w:rPr>
              <w:t xml:space="preserve"> товару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разі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коливання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такого товару </w:t>
            </w:r>
            <w:proofErr w:type="gramStart"/>
            <w:r w:rsidRPr="00BE2189">
              <w:rPr>
                <w:rFonts w:ascii="Times New Roman" w:hAnsi="Times New Roman" w:cs="Times New Roman"/>
              </w:rPr>
              <w:t>на ринку</w:t>
            </w:r>
            <w:proofErr w:type="gramEnd"/>
            <w:r w:rsidRPr="00BE2189">
              <w:rPr>
                <w:rFonts w:ascii="Times New Roman" w:hAnsi="Times New Roman" w:cs="Times New Roman"/>
              </w:rPr>
              <w:t xml:space="preserve">,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відбулося</w:t>
            </w:r>
            <w:proofErr w:type="spellEnd"/>
            <w:r w:rsidRPr="00BE2189">
              <w:rPr>
                <w:rFonts w:ascii="Times New Roman" w:hAnsi="Times New Roman" w:cs="Times New Roman"/>
              </w:rPr>
              <w:t xml:space="preserve"> з моменту </w:t>
            </w:r>
            <w:proofErr w:type="spellStart"/>
            <w:r w:rsidRPr="00BE2189">
              <w:rPr>
                <w:rFonts w:ascii="Times New Roman" w:hAnsi="Times New Roman" w:cs="Times New Roman"/>
              </w:rPr>
              <w:t>укладення</w:t>
            </w:r>
            <w:proofErr w:type="spellEnd"/>
            <w:r w:rsidRPr="00BE2189">
              <w:rPr>
                <w:rFonts w:ascii="Times New Roman" w:hAnsi="Times New Roman" w:cs="Times New Roman"/>
              </w:rPr>
              <w:t xml:space="preserve"> договору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останнього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внесення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w:t>
            </w:r>
            <w:proofErr w:type="spellEnd"/>
            <w:r w:rsidRPr="00BE2189">
              <w:rPr>
                <w:rFonts w:ascii="Times New Roman" w:hAnsi="Times New Roman" w:cs="Times New Roman"/>
              </w:rPr>
              <w:t xml:space="preserve"> до договору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частині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одиницю</w:t>
            </w:r>
            <w:proofErr w:type="spellEnd"/>
            <w:r w:rsidRPr="00BE2189">
              <w:rPr>
                <w:rFonts w:ascii="Times New Roman" w:hAnsi="Times New Roman" w:cs="Times New Roman"/>
              </w:rPr>
              <w:t xml:space="preserve"> товару. </w:t>
            </w:r>
            <w:proofErr w:type="spellStart"/>
            <w:r w:rsidRPr="00BE2189">
              <w:rPr>
                <w:rFonts w:ascii="Times New Roman" w:hAnsi="Times New Roman" w:cs="Times New Roman"/>
              </w:rPr>
              <w:t>Зміна</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одиницю</w:t>
            </w:r>
            <w:proofErr w:type="spellEnd"/>
            <w:r w:rsidRPr="00BE2189">
              <w:rPr>
                <w:rFonts w:ascii="Times New Roman" w:hAnsi="Times New Roman" w:cs="Times New Roman"/>
              </w:rPr>
              <w:t xml:space="preserve"> товару </w:t>
            </w:r>
            <w:proofErr w:type="spellStart"/>
            <w:r w:rsidRPr="00BE2189">
              <w:rPr>
                <w:rFonts w:ascii="Times New Roman" w:hAnsi="Times New Roman" w:cs="Times New Roman"/>
              </w:rPr>
              <w:t>здійснюється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пропорційно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коливанню</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такого товару </w:t>
            </w:r>
            <w:proofErr w:type="gramStart"/>
            <w:r w:rsidRPr="00BE2189">
              <w:rPr>
                <w:rFonts w:ascii="Times New Roman" w:hAnsi="Times New Roman" w:cs="Times New Roman"/>
              </w:rPr>
              <w:t>на ринку</w:t>
            </w:r>
            <w:proofErr w:type="gramEnd"/>
            <w:r w:rsidRPr="00BE2189">
              <w:rPr>
                <w:rFonts w:ascii="Times New Roman" w:hAnsi="Times New Roman" w:cs="Times New Roman"/>
              </w:rPr>
              <w:t xml:space="preserve"> (</w:t>
            </w:r>
            <w:proofErr w:type="spellStart"/>
            <w:r w:rsidRPr="00BE2189">
              <w:rPr>
                <w:rFonts w:ascii="Times New Roman" w:hAnsi="Times New Roman" w:cs="Times New Roman"/>
              </w:rPr>
              <w:t>відсоток</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одиницю</w:t>
            </w:r>
            <w:proofErr w:type="spellEnd"/>
            <w:r w:rsidRPr="00BE2189">
              <w:rPr>
                <w:rFonts w:ascii="Times New Roman" w:hAnsi="Times New Roman" w:cs="Times New Roman"/>
              </w:rPr>
              <w:t xml:space="preserve"> товару не </w:t>
            </w:r>
            <w:proofErr w:type="spellStart"/>
            <w:r w:rsidRPr="00BE2189">
              <w:rPr>
                <w:rFonts w:ascii="Times New Roman" w:hAnsi="Times New Roman" w:cs="Times New Roman"/>
              </w:rPr>
              <w:t>може</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перевищувати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відсоток</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коливання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такого товару на ринку) за </w:t>
            </w:r>
            <w:proofErr w:type="spellStart"/>
            <w:r w:rsidRPr="00BE2189">
              <w:rPr>
                <w:rFonts w:ascii="Times New Roman" w:hAnsi="Times New Roman" w:cs="Times New Roman"/>
              </w:rPr>
              <w:t>умови</w:t>
            </w:r>
            <w:proofErr w:type="spellEnd"/>
            <w:r w:rsidRPr="00BE2189">
              <w:rPr>
                <w:rFonts w:ascii="Times New Roman" w:hAnsi="Times New Roman" w:cs="Times New Roman"/>
              </w:rPr>
              <w:t xml:space="preserve"> документального </w:t>
            </w:r>
            <w:proofErr w:type="spellStart"/>
            <w:r w:rsidRPr="00BE2189">
              <w:rPr>
                <w:rFonts w:ascii="Times New Roman" w:hAnsi="Times New Roman" w:cs="Times New Roman"/>
              </w:rPr>
              <w:t>підтвердження</w:t>
            </w:r>
            <w:proofErr w:type="spellEnd"/>
            <w:r w:rsidRPr="00BE2189">
              <w:rPr>
                <w:rFonts w:ascii="Times New Roman" w:hAnsi="Times New Roman" w:cs="Times New Roman"/>
              </w:rPr>
              <w:t xml:space="preserve"> такого </w:t>
            </w:r>
            <w:proofErr w:type="spellStart"/>
            <w:r w:rsidRPr="00BE2189">
              <w:rPr>
                <w:rFonts w:ascii="Times New Roman" w:hAnsi="Times New Roman" w:cs="Times New Roman"/>
              </w:rPr>
              <w:t>коливання</w:t>
            </w:r>
            <w:proofErr w:type="spellEnd"/>
            <w:r w:rsidRPr="00BE2189">
              <w:rPr>
                <w:rFonts w:ascii="Times New Roman" w:hAnsi="Times New Roman" w:cs="Times New Roman"/>
              </w:rPr>
              <w:t xml:space="preserve"> та не повинна </w:t>
            </w:r>
            <w:proofErr w:type="spellStart"/>
            <w:r w:rsidRPr="00BE2189">
              <w:rPr>
                <w:rFonts w:ascii="Times New Roman" w:hAnsi="Times New Roman" w:cs="Times New Roman"/>
              </w:rPr>
              <w:t>призвести</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суми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визначеної</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на момент </w:t>
            </w:r>
            <w:proofErr w:type="spellStart"/>
            <w:r w:rsidRPr="00BE2189">
              <w:rPr>
                <w:rFonts w:ascii="Times New Roman" w:hAnsi="Times New Roman" w:cs="Times New Roman"/>
              </w:rPr>
              <w:t>його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укладення</w:t>
            </w:r>
            <w:proofErr w:type="spellEnd"/>
            <w:r w:rsidRPr="00BE2189">
              <w:rPr>
                <w:rFonts w:ascii="Times New Roman" w:hAnsi="Times New Roman" w:cs="Times New Roman"/>
              </w:rPr>
              <w:t>.</w:t>
            </w:r>
          </w:p>
          <w:p w:rsidR="004222A8" w:rsidRPr="00BE2189" w:rsidRDefault="00A165C2"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t>покращення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якості</w:t>
            </w:r>
            <w:proofErr w:type="spellEnd"/>
            <w:r w:rsidRPr="00BE2189">
              <w:rPr>
                <w:rFonts w:ascii="Times New Roman" w:hAnsi="Times New Roman" w:cs="Times New Roman"/>
              </w:rPr>
              <w:t xml:space="preserve"> предмета </w:t>
            </w:r>
            <w:proofErr w:type="spellStart"/>
            <w:r w:rsidRPr="00BE2189">
              <w:rPr>
                <w:rFonts w:ascii="Times New Roman" w:hAnsi="Times New Roman" w:cs="Times New Roman"/>
              </w:rPr>
              <w:t>закупівлі</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умови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таке</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покращення</w:t>
            </w:r>
            <w:proofErr w:type="spellEnd"/>
            <w:r w:rsidRPr="00BE2189">
              <w:rPr>
                <w:rFonts w:ascii="Times New Roman" w:hAnsi="Times New Roman" w:cs="Times New Roman"/>
              </w:rPr>
              <w:t xml:space="preserve"> не </w:t>
            </w:r>
            <w:proofErr w:type="spellStart"/>
            <w:r w:rsidRPr="00BE2189">
              <w:rPr>
                <w:rFonts w:ascii="Times New Roman" w:hAnsi="Times New Roman" w:cs="Times New Roman"/>
              </w:rPr>
              <w:t>призведе</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суми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визначеної</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p>
          <w:p w:rsidR="004222A8"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 xml:space="preserve"> </w:t>
            </w:r>
            <w:proofErr w:type="spellStart"/>
            <w:r w:rsidRPr="00BE2189">
              <w:rPr>
                <w:rFonts w:ascii="Times New Roman" w:hAnsi="Times New Roman" w:cs="Times New Roman"/>
              </w:rPr>
              <w:t>продовження</w:t>
            </w:r>
            <w:proofErr w:type="spellEnd"/>
            <w:r w:rsidRPr="00BE2189">
              <w:rPr>
                <w:rFonts w:ascii="Times New Roman" w:hAnsi="Times New Roman" w:cs="Times New Roman"/>
              </w:rPr>
              <w:t xml:space="preserve"> строку </w:t>
            </w:r>
            <w:proofErr w:type="spellStart"/>
            <w:r w:rsidRPr="00BE2189">
              <w:rPr>
                <w:rFonts w:ascii="Times New Roman" w:hAnsi="Times New Roman" w:cs="Times New Roman"/>
              </w:rPr>
              <w:t>дії</w:t>
            </w:r>
            <w:proofErr w:type="spellEnd"/>
            <w:r w:rsidRPr="00BE2189">
              <w:rPr>
                <w:rFonts w:ascii="Times New Roman" w:hAnsi="Times New Roman" w:cs="Times New Roman"/>
              </w:rPr>
              <w:t xml:space="preserve"> договору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та/</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строку </w:t>
            </w:r>
            <w:proofErr w:type="spellStart"/>
            <w:r w:rsidRPr="00BE2189">
              <w:rPr>
                <w:rFonts w:ascii="Times New Roman" w:hAnsi="Times New Roman" w:cs="Times New Roman"/>
              </w:rPr>
              <w:t>виконання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зобов’язань</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щодо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надання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послуг</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разі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виникнення</w:t>
            </w:r>
            <w:proofErr w:type="spellEnd"/>
            <w:r w:rsidRPr="00BE2189">
              <w:rPr>
                <w:rFonts w:ascii="Times New Roman" w:hAnsi="Times New Roman" w:cs="Times New Roman"/>
              </w:rPr>
              <w:t xml:space="preserve"> документально </w:t>
            </w:r>
            <w:proofErr w:type="spellStart"/>
            <w:r w:rsidRPr="00BE2189">
              <w:rPr>
                <w:rFonts w:ascii="Times New Roman" w:hAnsi="Times New Roman" w:cs="Times New Roman"/>
              </w:rPr>
              <w:t>підтверджених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об’єктивних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обставин</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спричинили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таке</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продовження</w:t>
            </w:r>
            <w:proofErr w:type="spellEnd"/>
            <w:r w:rsidRPr="00BE2189">
              <w:rPr>
                <w:rFonts w:ascii="Times New Roman" w:hAnsi="Times New Roman" w:cs="Times New Roman"/>
              </w:rPr>
              <w:t xml:space="preserve">, у тому </w:t>
            </w:r>
            <w:proofErr w:type="spellStart"/>
            <w:r w:rsidRPr="00BE2189">
              <w:rPr>
                <w:rFonts w:ascii="Times New Roman" w:hAnsi="Times New Roman" w:cs="Times New Roman"/>
              </w:rPr>
              <w:t>числі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обставин</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непереборної</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сили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затримки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фінансування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витрат</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замовника</w:t>
            </w:r>
            <w:proofErr w:type="spellEnd"/>
            <w:r w:rsidRPr="00BE2189">
              <w:rPr>
                <w:rFonts w:ascii="Times New Roman" w:hAnsi="Times New Roman" w:cs="Times New Roman"/>
              </w:rPr>
              <w:t xml:space="preserve">, за </w:t>
            </w:r>
            <w:proofErr w:type="spellStart"/>
            <w:r w:rsidRPr="00BE2189">
              <w:rPr>
                <w:rFonts w:ascii="Times New Roman" w:hAnsi="Times New Roman" w:cs="Times New Roman"/>
              </w:rPr>
              <w:t>умови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такі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не </w:t>
            </w:r>
            <w:proofErr w:type="spellStart"/>
            <w:r w:rsidRPr="00BE2189">
              <w:rPr>
                <w:rFonts w:ascii="Times New Roman" w:hAnsi="Times New Roman" w:cs="Times New Roman"/>
              </w:rPr>
              <w:t>призведуть</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збільшення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суми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визначеної</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r w:rsidRPr="00BE2189">
              <w:rPr>
                <w:rFonts w:ascii="Times New Roman" w:hAnsi="Times New Roman" w:cs="Times New Roman"/>
              </w:rPr>
              <w:t xml:space="preserve"> </w:t>
            </w:r>
            <w:proofErr w:type="spellStart"/>
            <w:r w:rsidRPr="00BE2189">
              <w:rPr>
                <w:rFonts w:ascii="Times New Roman" w:hAnsi="Times New Roman" w:cs="Times New Roman"/>
              </w:rPr>
              <w:t>погодження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бік</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зменшення</w:t>
            </w:r>
            <w:proofErr w:type="spellEnd"/>
            <w:r w:rsidRPr="00BE2189">
              <w:rPr>
                <w:rFonts w:ascii="Times New Roman" w:hAnsi="Times New Roman" w:cs="Times New Roman"/>
              </w:rPr>
              <w:t xml:space="preserve"> (без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кількості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обсягу</w:t>
            </w:r>
            <w:proofErr w:type="spellEnd"/>
            <w:r w:rsidRPr="00BE2189">
              <w:rPr>
                <w:rFonts w:ascii="Times New Roman" w:hAnsi="Times New Roman" w:cs="Times New Roman"/>
              </w:rPr>
              <w:t xml:space="preserve">) та </w:t>
            </w:r>
            <w:proofErr w:type="spellStart"/>
            <w:r w:rsidRPr="00BE2189">
              <w:rPr>
                <w:rFonts w:ascii="Times New Roman" w:hAnsi="Times New Roman" w:cs="Times New Roman"/>
              </w:rPr>
              <w:t>якості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товарів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робіт</w:t>
            </w:r>
            <w:proofErr w:type="spellEnd"/>
            <w:r w:rsidRPr="00BE2189">
              <w:rPr>
                <w:rFonts w:ascii="Times New Roman" w:hAnsi="Times New Roman" w:cs="Times New Roman"/>
              </w:rPr>
              <w:t xml:space="preserve"> і </w:t>
            </w:r>
            <w:proofErr w:type="spellStart"/>
            <w:r w:rsidRPr="00BE2189">
              <w:rPr>
                <w:rFonts w:ascii="Times New Roman" w:hAnsi="Times New Roman" w:cs="Times New Roman"/>
              </w:rPr>
              <w:t>послуг</w:t>
            </w:r>
            <w:proofErr w:type="spellEnd"/>
            <w:r w:rsidR="00291C6D" w:rsidRPr="00BE2189">
              <w:rPr>
                <w:rFonts w:ascii="Times New Roman" w:hAnsi="Times New Roman" w:cs="Times New Roman"/>
                <w:lang w:val="uk-UA"/>
              </w:rPr>
              <w:t>)</w:t>
            </w:r>
            <w:r w:rsidRPr="00BE2189">
              <w:rPr>
                <w:rFonts w:ascii="Times New Roman" w:hAnsi="Times New Roman" w:cs="Times New Roman"/>
              </w:rPr>
              <w:t>;</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зв’язку</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зміною</w:t>
            </w:r>
            <w:proofErr w:type="spellEnd"/>
            <w:r w:rsidRPr="00BE2189">
              <w:rPr>
                <w:rFonts w:ascii="Times New Roman" w:hAnsi="Times New Roman" w:cs="Times New Roman"/>
              </w:rPr>
              <w:t xml:space="preserve"> ставок </w:t>
            </w:r>
            <w:proofErr w:type="spellStart"/>
            <w:r w:rsidRPr="00BE2189">
              <w:rPr>
                <w:rFonts w:ascii="Times New Roman" w:hAnsi="Times New Roman" w:cs="Times New Roman"/>
              </w:rPr>
              <w:t>податків</w:t>
            </w:r>
            <w:proofErr w:type="spellEnd"/>
            <w:r w:rsidRPr="00BE2189">
              <w:rPr>
                <w:rFonts w:ascii="Times New Roman" w:hAnsi="Times New Roman" w:cs="Times New Roman"/>
              </w:rPr>
              <w:t xml:space="preserve"> і </w:t>
            </w:r>
            <w:proofErr w:type="spellStart"/>
            <w:r w:rsidRPr="00BE2189">
              <w:rPr>
                <w:rFonts w:ascii="Times New Roman" w:hAnsi="Times New Roman" w:cs="Times New Roman"/>
              </w:rPr>
              <w:t>зборів</w:t>
            </w:r>
            <w:proofErr w:type="spellEnd"/>
            <w:r w:rsidRPr="00BE2189">
              <w:rPr>
                <w:rFonts w:ascii="Times New Roman" w:hAnsi="Times New Roman" w:cs="Times New Roman"/>
              </w:rPr>
              <w:t xml:space="preserve"> та/</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зміною</w:t>
            </w:r>
            <w:proofErr w:type="spellEnd"/>
            <w:r w:rsidRPr="00BE2189">
              <w:rPr>
                <w:rFonts w:ascii="Times New Roman" w:hAnsi="Times New Roman" w:cs="Times New Roman"/>
              </w:rPr>
              <w:t xml:space="preserve"> умов </w:t>
            </w:r>
            <w:proofErr w:type="spellStart"/>
            <w:r w:rsidRPr="00BE2189">
              <w:rPr>
                <w:rFonts w:ascii="Times New Roman" w:hAnsi="Times New Roman" w:cs="Times New Roman"/>
              </w:rPr>
              <w:t>щодо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надання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пільг</w:t>
            </w:r>
            <w:proofErr w:type="spellEnd"/>
            <w:r w:rsidRPr="00BE2189">
              <w:rPr>
                <w:rFonts w:ascii="Times New Roman" w:hAnsi="Times New Roman" w:cs="Times New Roman"/>
              </w:rPr>
              <w:t xml:space="preserve"> з </w:t>
            </w:r>
            <w:proofErr w:type="spellStart"/>
            <w:r w:rsidRPr="00BE2189">
              <w:rPr>
                <w:rFonts w:ascii="Times New Roman" w:hAnsi="Times New Roman" w:cs="Times New Roman"/>
              </w:rPr>
              <w:t>оподаткування</w:t>
            </w:r>
            <w:proofErr w:type="spellEnd"/>
            <w:r w:rsidRPr="00BE2189">
              <w:rPr>
                <w:rFonts w:ascii="Times New Roman" w:hAnsi="Times New Roman" w:cs="Times New Roman"/>
              </w:rPr>
              <w:t xml:space="preserve"> — </w:t>
            </w:r>
            <w:proofErr w:type="spellStart"/>
            <w:r w:rsidRPr="00BE2189">
              <w:rPr>
                <w:rFonts w:ascii="Times New Roman" w:hAnsi="Times New Roman" w:cs="Times New Roman"/>
              </w:rPr>
              <w:t>пропорційно</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таких ставок та/</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пільг</w:t>
            </w:r>
            <w:proofErr w:type="spellEnd"/>
            <w:r w:rsidRPr="00BE2189">
              <w:rPr>
                <w:rFonts w:ascii="Times New Roman" w:hAnsi="Times New Roman" w:cs="Times New Roman"/>
              </w:rPr>
              <w:t xml:space="preserve"> з </w:t>
            </w:r>
            <w:proofErr w:type="spellStart"/>
            <w:r w:rsidRPr="00BE2189">
              <w:rPr>
                <w:rFonts w:ascii="Times New Roman" w:hAnsi="Times New Roman" w:cs="Times New Roman"/>
              </w:rPr>
              <w:t>оподаткування</w:t>
            </w:r>
            <w:proofErr w:type="spellEnd"/>
            <w:r w:rsidRPr="00BE2189">
              <w:rPr>
                <w:rFonts w:ascii="Times New Roman" w:hAnsi="Times New Roman" w:cs="Times New Roman"/>
              </w:rPr>
              <w:t xml:space="preserve">, а </w:t>
            </w:r>
            <w:proofErr w:type="spellStart"/>
            <w:r w:rsidRPr="00BE2189">
              <w:rPr>
                <w:rFonts w:ascii="Times New Roman" w:hAnsi="Times New Roman" w:cs="Times New Roman"/>
              </w:rPr>
              <w:t>також</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зв’язку</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зміною</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системи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оподаткування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пропорційно</w:t>
            </w:r>
            <w:proofErr w:type="spellEnd"/>
            <w:r w:rsidRPr="00BE2189">
              <w:rPr>
                <w:rFonts w:ascii="Times New Roman" w:hAnsi="Times New Roman" w:cs="Times New Roman"/>
              </w:rPr>
              <w:t xml:space="preserve"> до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податкового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навантаження</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внаслідок</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системи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оподаткування</w:t>
            </w:r>
            <w:proofErr w:type="spellEnd"/>
            <w:r w:rsidRPr="00BE2189">
              <w:rPr>
                <w:rFonts w:ascii="Times New Roman" w:hAnsi="Times New Roman" w:cs="Times New Roman"/>
              </w:rPr>
              <w:t>;</w:t>
            </w:r>
          </w:p>
          <w:p w:rsidR="00A165C2" w:rsidRPr="00BE2189" w:rsidRDefault="00A165C2" w:rsidP="00FD3171">
            <w:pPr>
              <w:pStyle w:val="a4"/>
              <w:numPr>
                <w:ilvl w:val="0"/>
                <w:numId w:val="8"/>
              </w:numPr>
              <w:spacing w:line="240" w:lineRule="auto"/>
              <w:ind w:left="0" w:firstLine="360"/>
              <w:jc w:val="both"/>
              <w:rPr>
                <w:rFonts w:ascii="Times New Roman" w:hAnsi="Times New Roman" w:cs="Times New Roman"/>
              </w:rPr>
            </w:pP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встановленого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згідно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із</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законодавством</w:t>
            </w:r>
            <w:proofErr w:type="spellEnd"/>
            <w:r w:rsidRPr="00BE2189">
              <w:rPr>
                <w:rFonts w:ascii="Times New Roman" w:hAnsi="Times New Roman" w:cs="Times New Roman"/>
              </w:rPr>
              <w:t xml:space="preserve"> органами </w:t>
            </w:r>
            <w:proofErr w:type="spellStart"/>
            <w:r w:rsidRPr="00BE2189">
              <w:rPr>
                <w:rFonts w:ascii="Times New Roman" w:hAnsi="Times New Roman" w:cs="Times New Roman"/>
              </w:rPr>
              <w:t>державної</w:t>
            </w:r>
            <w:proofErr w:type="spellEnd"/>
            <w:r w:rsidRPr="00BE2189">
              <w:rPr>
                <w:rFonts w:ascii="Times New Roman" w:hAnsi="Times New Roman" w:cs="Times New Roman"/>
              </w:rPr>
              <w:t xml:space="preserve"> статистики </w:t>
            </w:r>
            <w:proofErr w:type="spellStart"/>
            <w:r w:rsidRPr="00BE2189">
              <w:rPr>
                <w:rFonts w:ascii="Times New Roman" w:hAnsi="Times New Roman" w:cs="Times New Roman"/>
              </w:rPr>
              <w:t>індексу</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споживчих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курсу </w:t>
            </w:r>
            <w:proofErr w:type="spellStart"/>
            <w:r w:rsidRPr="00BE2189">
              <w:rPr>
                <w:rFonts w:ascii="Times New Roman" w:hAnsi="Times New Roman" w:cs="Times New Roman"/>
              </w:rPr>
              <w:t>іноземної</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валюти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біржових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котирувань</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або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показників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lang w:val="en-US"/>
              </w:rPr>
              <w:t>Platts</w:t>
            </w:r>
            <w:proofErr w:type="spellEnd"/>
            <w:r w:rsidRPr="00BE2189">
              <w:rPr>
                <w:rFonts w:ascii="Times New Roman" w:hAnsi="Times New Roman" w:cs="Times New Roman"/>
              </w:rPr>
              <w:t xml:space="preserve">, </w:t>
            </w:r>
            <w:r w:rsidRPr="00BE2189">
              <w:rPr>
                <w:rFonts w:ascii="Times New Roman" w:hAnsi="Times New Roman" w:cs="Times New Roman"/>
                <w:lang w:val="en-US"/>
              </w:rPr>
              <w:t>ARGUS</w:t>
            </w:r>
            <w:r w:rsidRPr="00BE2189">
              <w:rPr>
                <w:rFonts w:ascii="Times New Roman" w:hAnsi="Times New Roman" w:cs="Times New Roman"/>
              </w:rPr>
              <w:t xml:space="preserve">, </w:t>
            </w:r>
            <w:proofErr w:type="spellStart"/>
            <w:r w:rsidRPr="00BE2189">
              <w:rPr>
                <w:rFonts w:ascii="Times New Roman" w:hAnsi="Times New Roman" w:cs="Times New Roman"/>
              </w:rPr>
              <w:t>регульованих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тарифів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нормативів</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середньозважених</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w:t>
            </w:r>
            <w:proofErr w:type="spellEnd"/>
            <w:r w:rsidRPr="00BE2189">
              <w:rPr>
                <w:rFonts w:ascii="Times New Roman" w:hAnsi="Times New Roman" w:cs="Times New Roman"/>
              </w:rPr>
              <w:t xml:space="preserve"> на </w:t>
            </w:r>
            <w:proofErr w:type="spellStart"/>
            <w:r w:rsidRPr="00BE2189">
              <w:rPr>
                <w:rFonts w:ascii="Times New Roman" w:hAnsi="Times New Roman" w:cs="Times New Roman"/>
              </w:rPr>
              <w:t>електроенергію</w:t>
            </w:r>
            <w:proofErr w:type="spellEnd"/>
            <w:r w:rsidRPr="00BE2189">
              <w:rPr>
                <w:rFonts w:ascii="Times New Roman" w:hAnsi="Times New Roman" w:cs="Times New Roman"/>
              </w:rPr>
              <w:t xml:space="preserve"> </w:t>
            </w:r>
            <w:proofErr w:type="gramStart"/>
            <w:r w:rsidRPr="00BE2189">
              <w:rPr>
                <w:rFonts w:ascii="Times New Roman" w:hAnsi="Times New Roman" w:cs="Times New Roman"/>
              </w:rPr>
              <w:t>на ринку</w:t>
            </w:r>
            <w:proofErr w:type="gramEnd"/>
            <w:r w:rsidRPr="00BE2189">
              <w:rPr>
                <w:rFonts w:ascii="Times New Roman" w:hAnsi="Times New Roman" w:cs="Times New Roman"/>
              </w:rPr>
              <w:t xml:space="preserve"> “на </w:t>
            </w:r>
            <w:proofErr w:type="spellStart"/>
            <w:r w:rsidRPr="00BE2189">
              <w:rPr>
                <w:rFonts w:ascii="Times New Roman" w:hAnsi="Times New Roman" w:cs="Times New Roman"/>
              </w:rPr>
              <w:t>добу</w:t>
            </w:r>
            <w:proofErr w:type="spellEnd"/>
            <w:r w:rsidRPr="00BE2189">
              <w:rPr>
                <w:rFonts w:ascii="Times New Roman" w:hAnsi="Times New Roman" w:cs="Times New Roman"/>
              </w:rPr>
              <w:t xml:space="preserve"> наперед”, </w:t>
            </w:r>
            <w:proofErr w:type="spellStart"/>
            <w:r w:rsidRPr="00BE2189">
              <w:rPr>
                <w:rFonts w:ascii="Times New Roman" w:hAnsi="Times New Roman" w:cs="Times New Roman"/>
              </w:rPr>
              <w:t>що</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застосовуються</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у </w:t>
            </w:r>
            <w:proofErr w:type="spellStart"/>
            <w:r w:rsidRPr="00BE2189">
              <w:rPr>
                <w:rFonts w:ascii="Times New Roman" w:hAnsi="Times New Roman" w:cs="Times New Roman"/>
              </w:rPr>
              <w:t>разі</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встановлення</w:t>
            </w:r>
            <w:proofErr w:type="spellEnd"/>
            <w:r w:rsidRPr="00BE2189">
              <w:rPr>
                <w:rFonts w:ascii="Times New Roman" w:hAnsi="Times New Roman" w:cs="Times New Roman"/>
              </w:rPr>
              <w:t xml:space="preserve"> в </w:t>
            </w:r>
            <w:proofErr w:type="spellStart"/>
            <w:r w:rsidRPr="00BE2189">
              <w:rPr>
                <w:rFonts w:ascii="Times New Roman" w:hAnsi="Times New Roman" w:cs="Times New Roman"/>
              </w:rPr>
              <w:t>договорі</w:t>
            </w:r>
            <w:proofErr w:type="spellEnd"/>
            <w:r w:rsidRPr="00BE2189">
              <w:rPr>
                <w:rFonts w:ascii="Times New Roman" w:hAnsi="Times New Roman" w:cs="Times New Roman"/>
              </w:rPr>
              <w:t xml:space="preserve"> про </w:t>
            </w:r>
            <w:proofErr w:type="spellStart"/>
            <w:r w:rsidRPr="00BE2189">
              <w:rPr>
                <w:rFonts w:ascii="Times New Roman" w:hAnsi="Times New Roman" w:cs="Times New Roman"/>
              </w:rPr>
              <w:t>закупівлю</w:t>
            </w:r>
            <w:proofErr w:type="spellEnd"/>
            <w:r w:rsidRPr="00BE2189">
              <w:rPr>
                <w:rFonts w:ascii="Times New Roman" w:hAnsi="Times New Roman" w:cs="Times New Roman"/>
              </w:rPr>
              <w:t xml:space="preserve"> порядку </w:t>
            </w:r>
            <w:proofErr w:type="spellStart"/>
            <w:r w:rsidRPr="00BE2189">
              <w:rPr>
                <w:rFonts w:ascii="Times New Roman" w:hAnsi="Times New Roman" w:cs="Times New Roman"/>
              </w:rPr>
              <w:t>зміни</w:t>
            </w:r>
            <w:proofErr w:type="spellEnd"/>
            <w:r w:rsidRPr="00BE2189">
              <w:rPr>
                <w:rFonts w:ascii="Times New Roman" w:hAnsi="Times New Roman" w:cs="Times New Roman"/>
              </w:rPr>
              <w:t xml:space="preserve"> </w:t>
            </w:r>
            <w:proofErr w:type="spellStart"/>
            <w:r w:rsidRPr="00BE2189">
              <w:rPr>
                <w:rFonts w:ascii="Times New Roman" w:hAnsi="Times New Roman" w:cs="Times New Roman"/>
              </w:rPr>
              <w:t>ціни</w:t>
            </w:r>
            <w:proofErr w:type="spellEnd"/>
            <w:r w:rsidRPr="00BE2189">
              <w:rPr>
                <w:rFonts w:ascii="Times New Roman" w:hAnsi="Times New Roman" w:cs="Times New Roman"/>
              </w:rPr>
              <w:t>.</w:t>
            </w:r>
          </w:p>
          <w:p w:rsidR="000F4228" w:rsidRPr="000F4228" w:rsidRDefault="000F4228" w:rsidP="00A165C2">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Згідно ч.6 ст. 41 Закону</w:t>
            </w: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Cs/>
                <w:lang w:val="uk-UA" w:eastAsia="uk-UA"/>
              </w:rPr>
              <w:t>України «Про публічні закупівлі» дія  цього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що оформляється додатковою угодою до цього Договору.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Всі зміни і доповнення до цього Договору повинні бути викладені в письмовій формі, підписані обома Сторонами й оформлені у вигляді додатків до Договору.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Усі повідомлення, додатки, доповнення до цього Договору, передані за допомогою факсу і/або електронною поштою, мають юридичну силу до моменту передачі оригіналів.</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Сторони мають право достроково розірвати даний Договір за взаємною згодою, попередивши про це за 30 (тридцять) календарних днів до моменту, коли одна із Сторін має намір розірвати Договір.</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w:t>
            </w:r>
          </w:p>
          <w:p w:rsidR="000F4228" w:rsidRPr="000F4228" w:rsidRDefault="000F4228" w:rsidP="000F4228">
            <w:pPr>
              <w:numPr>
                <w:ilvl w:val="0"/>
                <w:numId w:val="7"/>
              </w:numPr>
              <w:tabs>
                <w:tab w:val="left" w:pos="418"/>
              </w:tabs>
              <w:autoSpaceDE w:val="0"/>
              <w:autoSpaceDN w:val="0"/>
              <w:adjustRightInd w:val="0"/>
              <w:spacing w:after="0" w:line="264" w:lineRule="auto"/>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lang w:val="uk-UA" w:eastAsia="uk-UA"/>
              </w:rPr>
              <w:t xml:space="preserve"> Цей Договір складений у двох ідентичних примірниках, що мають однакову юридичну силу, по одному для кожної із сторін.</w:t>
            </w:r>
          </w:p>
          <w:p w:rsidR="000F4228" w:rsidRPr="000F4228" w:rsidRDefault="000F4228" w:rsidP="000F4228">
            <w:pPr>
              <w:tabs>
                <w:tab w:val="left" w:pos="576"/>
              </w:tabs>
              <w:autoSpaceDE w:val="0"/>
              <w:autoSpaceDN w:val="0"/>
              <w:adjustRightInd w:val="0"/>
              <w:spacing w:after="0" w:line="264" w:lineRule="auto"/>
              <w:ind w:right="101"/>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8.11. </w:t>
            </w:r>
            <w:r w:rsidRPr="000F4228">
              <w:rPr>
                <w:rFonts w:ascii="Times New Roman" w:eastAsia="Times New Roman" w:hAnsi="Times New Roman" w:cs="Times New Roman"/>
                <w:lang w:val="uk-UA" w:eastAsia="uk-UA"/>
              </w:rPr>
              <w:t xml:space="preserve">Кожна Сторона цього Договору надає свою згоду на обробку її персональних даних іншою Стороною за цим Договором, та включення її персональних даних до відповідних баз персональних даних іншої Сторони без затверджень, для цілей здійснення комерційних відносин, та з усіма правами </w:t>
            </w:r>
            <w:r w:rsidRPr="000F4228">
              <w:rPr>
                <w:rFonts w:ascii="Times New Roman" w:eastAsia="Times New Roman" w:hAnsi="Times New Roman" w:cs="Times New Roman"/>
                <w:lang w:val="uk-UA" w:eastAsia="uk-UA"/>
              </w:rPr>
              <w:lastRenderedPageBreak/>
              <w:t>суб'єкта персональних даних відповідно положень та вимог Закону України «Про захист персональних даних» від 01.06.2010 р. № 2297-УІ.</w:t>
            </w:r>
          </w:p>
          <w:p w:rsidR="000F4228" w:rsidRPr="000F4228" w:rsidRDefault="000F4228" w:rsidP="000F4228">
            <w:pPr>
              <w:tabs>
                <w:tab w:val="left" w:pos="576"/>
              </w:tabs>
              <w:autoSpaceDE w:val="0"/>
              <w:autoSpaceDN w:val="0"/>
              <w:adjustRightInd w:val="0"/>
              <w:spacing w:after="0" w:line="264" w:lineRule="auto"/>
              <w:ind w:right="101"/>
              <w:jc w:val="both"/>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uk-UA"/>
              </w:rPr>
              <w:t xml:space="preserve">8.12. </w:t>
            </w:r>
            <w:r w:rsidRPr="000F4228">
              <w:rPr>
                <w:rFonts w:ascii="Times New Roman" w:eastAsia="Times New Roman" w:hAnsi="Times New Roman" w:cs="Times New Roman"/>
                <w:lang w:val="uk-UA" w:eastAsia="uk-UA"/>
              </w:rPr>
              <w:t>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w:t>
            </w:r>
          </w:p>
          <w:p w:rsidR="000F4228" w:rsidRPr="000F4228" w:rsidRDefault="000F4228" w:rsidP="000F4228">
            <w:pPr>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 xml:space="preserve">8.13. </w:t>
            </w:r>
            <w:r w:rsidRPr="000F4228">
              <w:rPr>
                <w:rFonts w:ascii="Times New Roman" w:eastAsia="Times New Roman" w:hAnsi="Times New Roman" w:cs="Times New Roman"/>
                <w:lang w:val="uk-UA" w:eastAsia="uk-UA"/>
              </w:rPr>
              <w:t>Сторони несуть відповідальність за розголошення конфіденційної інформації відповідно до чинного законодавства України.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8.14.</w:t>
            </w:r>
            <w:r w:rsidRPr="000F4228">
              <w:rPr>
                <w:rFonts w:ascii="Times New Roman" w:eastAsia="Times New Roman" w:hAnsi="Times New Roman" w:cs="Times New Roman"/>
                <w:lang w:val="uk-UA" w:eastAsia="uk-UA"/>
              </w:rPr>
              <w:t xml:space="preserve"> Підписанням цього Договору Постачальник підтверджує, що зробив та зробить всі необхідні дії для забезпечення дотримання прав осіб, до персональних даних яких Покупець може отримати доступ в процесі взаємодії між Постачальником  та Покупцем за цим Договором, у тому числі: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Покупцем, і отримав письмову згоду на обробку персональних даних таких осіб будь-якими третіми особами, зокрема Покупцем;</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(б) надав вказаним особам інформацію про Покупця як про особу, що здійснюватиме обробку їх персональних даних та мету обробки Покупцем персональних даних відповідних осіб, якою є зокрема виконання Покупцем своїх зобов’язань за цим Договором. </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Постачальник гарантує, що він володіє правом на передачу персональних даних Покупцю і будь-яким особам, які перебувають в трудових відносинах з Покупцем або залучаються Покупцем до процесу реалізації Покупцем своїх прав за цим Договором та/або виконання Постачальником своїх зобов’язань, передбачених цим Договором, і що Покупець може обробляти отримані від Постачальника персональні дані осіб, до персональних даних яких Покупець може отримати доступ в процесі взаємодії між Постачальником та Покупцем за цим Договором, у тому числі осіб, що уповноважені діяти від імені Постачальника та/або приймати рішення від інших органів управління Постачальника. Постачальник відшкодовує Покупцю або будь-якій особі, яка перебуває в трудових відносинах з Покупцем або залучається Покупцем до процесу виконання цього Договору та/або реалізації Покупцем своїх прав, передбачених цим Договором, всі збитки і витрати, понесені у зв'язку з невиконанням Постачальником своїх зобов'язань, передбачених цим пунктом, та/або у зв'язку з недійсністю підтверджень Постачальника, зазначених в цьому пункті.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В разі, якщо на момент підписання цього Договору Постачальник не отримав від осіб, до персональних даних яких Покупець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Постачальник зобов’язаний отримати такі дозволи та повідомити/надати таку інформацію цим особам, до моменту передачі Покупцю персональних даних таких осіб або надання Покупцю доступу до їх персональних даних відповідних осіб Постачальника.</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b/>
                <w:lang w:val="uk-UA" w:eastAsia="uk-UA"/>
              </w:rPr>
              <w:t>8.15.</w:t>
            </w:r>
            <w:r w:rsidRPr="000F4228">
              <w:rPr>
                <w:rFonts w:ascii="Times New Roman" w:eastAsia="Times New Roman" w:hAnsi="Times New Roman" w:cs="Times New Roman"/>
                <w:lang w:val="uk-UA" w:eastAsia="uk-UA"/>
              </w:rPr>
              <w:t xml:space="preserve">  Підписанням цього Договору Покупець підтверджують, що зробив та зробить всі необхідні дії для забезпечення дотримання прав осіб, до персональних даних яких Постачальник може отримати доступ в процесі взаємодії між Покупцем та Постачальником за цим Договором, у тому числі: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Постачальником, і отримав письмову згоду на обробку персональних даних таких осіб будь-якими третіми особами, зокрема Постачальником;</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  (б) надав вказаним особам інформацію про Постачальника як про особу, що здійснюватиме обробку їх персональних даних та мету обробки Постачальником персональних даних відповідних осіб, якою є зокрема виконання Постачальником своїх зобов’язань за цим Договором. </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 xml:space="preserve">Покупець гарантує, що він володіє правом на передачу персональних даних Постачальнику і будь-яким особам,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та/або виконання Покупцем своїх зобов’язань, передбачених цим Договором, і що Постачальник може обробляти отримані від Покупця персональні дані осіб, до персональних даних яких Постачальник </w:t>
            </w:r>
            <w:r w:rsidRPr="000F4228">
              <w:rPr>
                <w:rFonts w:ascii="Times New Roman" w:eastAsia="Times New Roman" w:hAnsi="Times New Roman" w:cs="Times New Roman"/>
                <w:lang w:val="uk-UA" w:eastAsia="uk-UA"/>
              </w:rPr>
              <w:lastRenderedPageBreak/>
              <w:t>може отримати доступ в процесі взаємодії між Постачальником та Покупцем за цим Договором, у тому числі осіб, що уповноважені діяти від імені Покупця та/або приймати рішення від інших органів управління Покупця. Покупець відшкодовують Постачальнику або будь-якій особі, яка перебуває в трудових відносинах з Постачальником або залучається Постачальником до процесу виконання цього Договору та/або реалізації Постачальником своїх прав, передбачених цим Договором, всі збитки і витрати, понесені у зв'язку з невиконанням Покупцем своїх зобов'язань, передбачених цим пунктом, та/або у зв'язку з недійсністю підтверджень Покупця, зазначених в цьому пункті.</w:t>
            </w:r>
          </w:p>
          <w:p w:rsidR="000F4228" w:rsidRPr="000F4228" w:rsidRDefault="000F4228" w:rsidP="000F4228">
            <w:pPr>
              <w:widowControl w:val="0"/>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В разі, якщо на момент підписання цього Договору Покупець не отримав від осіб, до персональних даних яких Постачальник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Покупець зобов’язаний отримати такі дозволи та повідомити/надати таку інформацію цим особам, до моменту передачі Постачальнику персональних даних таких осіб або надання Постачальнику доступу до їх персональних даних відповідних осіб Покупця.</w:t>
            </w:r>
          </w:p>
          <w:p w:rsidR="000F4228" w:rsidRPr="000F4228" w:rsidRDefault="000F4228" w:rsidP="000F4228">
            <w:pPr>
              <w:tabs>
                <w:tab w:val="left" w:pos="576"/>
              </w:tabs>
              <w:autoSpaceDE w:val="0"/>
              <w:autoSpaceDN w:val="0"/>
              <w:adjustRightInd w:val="0"/>
              <w:spacing w:after="0" w:line="264" w:lineRule="auto"/>
              <w:ind w:right="86"/>
              <w:jc w:val="both"/>
              <w:rPr>
                <w:rFonts w:ascii="Times New Roman" w:eastAsia="Times New Roman" w:hAnsi="Times New Roman" w:cs="Times New Roman"/>
                <w:lang w:val="uk-UA" w:eastAsia="uk-UA"/>
              </w:rPr>
            </w:pPr>
            <w:r w:rsidRPr="000F4228">
              <w:rPr>
                <w:rFonts w:ascii="Times New Roman" w:eastAsia="Times New Roman" w:hAnsi="Times New Roman" w:cs="Times New Roman"/>
                <w:lang w:val="uk-UA" w:eastAsia="uk-UA"/>
              </w:rPr>
              <w:t>Будь-яка інформація щодо фінансового стану та/або діяльності Сторін, яка стала відома  Стороні в зв’язку з укладенням та  виконанням  Договору є суворо конфіденційною інформацією і не повинна розголошуватися. Передача банківської таємниці за цим Договором не передбачається.</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w:t>
            </w:r>
            <w:r w:rsidR="00581E06">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lang w:val="uk-UA" w:eastAsia="ru-RU"/>
              </w:rPr>
              <w:t>Сторони підтверджують, що вони:</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8.16.1</w:t>
            </w:r>
            <w:r w:rsidRPr="000F4228">
              <w:rPr>
                <w:rFonts w:ascii="Times New Roman" w:eastAsia="Times New Roman" w:hAnsi="Times New Roman" w:cs="Times New Roman"/>
                <w:lang w:val="uk-UA" w:eastAsia="ru-RU"/>
              </w:rPr>
              <w:t xml:space="preserve">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0F4228">
              <w:rPr>
                <w:rFonts w:ascii="Times New Roman" w:eastAsia="Times New Roman" w:hAnsi="Times New Roman" w:cs="Times New Roman"/>
                <w:lang w:val="uk-UA" w:eastAsia="ru-RU"/>
              </w:rPr>
              <w:t>вигод</w:t>
            </w:r>
            <w:proofErr w:type="spellEnd"/>
            <w:r w:rsidRPr="000F4228">
              <w:rPr>
                <w:rFonts w:ascii="Times New Roman" w:eastAsia="Times New Roman" w:hAnsi="Times New Roman" w:cs="Times New Roman"/>
                <w:lang w:val="uk-UA" w:eastAsia="ru-RU"/>
              </w:rPr>
              <w:t xml:space="preserve">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8.16.2.</w:t>
            </w:r>
            <w:r w:rsidRPr="000F4228">
              <w:rPr>
                <w:rFonts w:ascii="Times New Roman" w:eastAsia="Times New Roman" w:hAnsi="Times New Roman" w:cs="Times New Roman"/>
                <w:lang w:val="uk-UA" w:eastAsia="ru-RU"/>
              </w:rPr>
              <w:t xml:space="preserve">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8.16.3.</w:t>
            </w:r>
            <w:r w:rsidRPr="000F4228">
              <w:rPr>
                <w:rFonts w:ascii="Times New Roman" w:eastAsia="Times New Roman" w:hAnsi="Times New Roman" w:cs="Times New Roman"/>
                <w:lang w:val="uk-UA" w:eastAsia="ru-RU"/>
              </w:rPr>
              <w:t xml:space="preserve">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0F4228" w:rsidRPr="000F4228" w:rsidRDefault="000F4228" w:rsidP="000F4228">
            <w:pPr>
              <w:shd w:val="clear" w:color="auto" w:fill="FFFFFF"/>
              <w:spacing w:after="0" w:line="264" w:lineRule="auto"/>
              <w:jc w:val="both"/>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8.16.4.</w:t>
            </w:r>
            <w:r w:rsidRPr="000F4228">
              <w:rPr>
                <w:rFonts w:ascii="Times New Roman" w:eastAsia="Times New Roman" w:hAnsi="Times New Roman" w:cs="Times New Roman"/>
                <w:lang w:val="uk-UA" w:eastAsia="ru-RU"/>
              </w:rPr>
              <w:t xml:space="preserve">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0F4228" w:rsidRDefault="000F4228" w:rsidP="000F4228">
            <w:pPr>
              <w:shd w:val="clear" w:color="auto" w:fill="FFFFFF"/>
              <w:spacing w:after="0" w:line="264" w:lineRule="auto"/>
              <w:ind w:firstLine="708"/>
              <w:jc w:val="both"/>
              <w:rPr>
                <w:rFonts w:ascii="Times New Roman" w:eastAsia="Times New Roman" w:hAnsi="Times New Roman" w:cs="Times New Roman"/>
                <w:lang w:val="uk-UA" w:eastAsia="ru-RU"/>
              </w:rPr>
            </w:pPr>
            <w:r w:rsidRPr="000F4228">
              <w:rPr>
                <w:rFonts w:ascii="Times New Roman" w:eastAsia="Times New Roman" w:hAnsi="Times New Roman" w:cs="Times New Roman"/>
                <w:lang w:val="uk-UA" w:eastAsia="ru-RU"/>
              </w:rPr>
              <w:t xml:space="preserve">Сторони визнають, що за наявності належних та достатніх доказів щодо порушення однією з них умов </w:t>
            </w:r>
            <w:r w:rsidRPr="000F4228">
              <w:rPr>
                <w:rFonts w:ascii="Times New Roman" w:eastAsia="Times New Roman" w:hAnsi="Times New Roman" w:cs="Times New Roman"/>
                <w:b/>
                <w:lang w:val="uk-UA" w:eastAsia="ru-RU"/>
              </w:rPr>
              <w:t>п 8.16 Договору</w:t>
            </w:r>
            <w:r w:rsidRPr="000F4228">
              <w:rPr>
                <w:rFonts w:ascii="Times New Roman" w:eastAsia="Times New Roman" w:hAnsi="Times New Roman" w:cs="Times New Roman"/>
                <w:lang w:val="uk-UA" w:eastAsia="ru-RU"/>
              </w:rPr>
              <w:t xml:space="preserve">,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0F4228">
              <w:rPr>
                <w:rFonts w:ascii="Times New Roman" w:eastAsia="Times New Roman" w:hAnsi="Times New Roman" w:cs="Times New Roman"/>
                <w:lang w:val="uk-UA" w:eastAsia="ru-RU"/>
              </w:rPr>
              <w:t>притримання</w:t>
            </w:r>
            <w:proofErr w:type="spellEnd"/>
            <w:r w:rsidRPr="000F4228">
              <w:rPr>
                <w:rFonts w:ascii="Times New Roman" w:eastAsia="Times New Roman" w:hAnsi="Times New Roman" w:cs="Times New Roman"/>
                <w:lang w:val="uk-UA" w:eastAsia="ru-RU"/>
              </w:rPr>
              <w:t xml:space="preserve"> і реалізації майна Сторони-порушника.</w:t>
            </w: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E12845" w:rsidRDefault="00E12845" w:rsidP="001461DC">
            <w:pPr>
              <w:spacing w:after="0" w:line="240" w:lineRule="auto"/>
              <w:jc w:val="center"/>
              <w:rPr>
                <w:rFonts w:ascii="Times New Roman" w:eastAsia="Times New Roman" w:hAnsi="Times New Roman" w:cs="Times New Roman"/>
                <w:b/>
                <w:bCs/>
                <w:lang w:val="uk-UA" w:eastAsia="ru-RU"/>
              </w:rPr>
            </w:pPr>
          </w:p>
          <w:p w:rsidR="000F4228" w:rsidRPr="00E12845" w:rsidRDefault="000F4228" w:rsidP="001461DC">
            <w:pPr>
              <w:spacing w:after="0" w:line="240" w:lineRule="auto"/>
              <w:jc w:val="center"/>
              <w:rPr>
                <w:rFonts w:ascii="Times New Roman" w:eastAsia="Times New Roman" w:hAnsi="Times New Roman" w:cs="Times New Roman"/>
                <w:b/>
                <w:bCs/>
                <w:lang w:val="uk-UA" w:eastAsia="ru-RU"/>
              </w:rPr>
            </w:pPr>
            <w:r w:rsidRPr="00E12845">
              <w:rPr>
                <w:rFonts w:ascii="Times New Roman" w:eastAsia="Times New Roman" w:hAnsi="Times New Roman" w:cs="Times New Roman"/>
                <w:b/>
                <w:bCs/>
                <w:lang w:val="uk-UA" w:eastAsia="ru-RU"/>
              </w:rPr>
              <w:t>9. МІСЦЕЗНАХОДЖЕННЯ ТА БАНКІВСЬКІ РЕКВІЗИТИ СТОРІН:</w:t>
            </w:r>
          </w:p>
          <w:p w:rsidR="000F4228" w:rsidRPr="00E12845" w:rsidRDefault="000F4228" w:rsidP="000F4228">
            <w:pPr>
              <w:spacing w:after="0" w:line="240" w:lineRule="auto"/>
              <w:rPr>
                <w:rFonts w:ascii="Times New Roman" w:eastAsia="Times New Roman" w:hAnsi="Times New Roman" w:cs="Times New Roman"/>
                <w:b/>
                <w:bCs/>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97"/>
            </w:tblGrid>
            <w:tr w:rsidR="000F4228" w:rsidRPr="00E12845" w:rsidTr="008B5142">
              <w:tc>
                <w:tcPr>
                  <w:tcW w:w="5240" w:type="dxa"/>
                </w:tcPr>
                <w:p w:rsidR="000F4228" w:rsidRPr="00E12845" w:rsidRDefault="000F4228" w:rsidP="000F4228">
                  <w:pPr>
                    <w:rPr>
                      <w:rFonts w:ascii="Times New Roman" w:eastAsia="Times New Roman" w:hAnsi="Times New Roman" w:cs="Times New Roman"/>
                      <w:b/>
                      <w:bCs/>
                      <w:lang w:val="uk-UA" w:eastAsia="ru-RU"/>
                    </w:rPr>
                  </w:pPr>
                  <w:r w:rsidRPr="00E12845">
                    <w:rPr>
                      <w:rFonts w:ascii="Times New Roman" w:eastAsia="Times New Roman" w:hAnsi="Times New Roman" w:cs="Times New Roman"/>
                      <w:b/>
                      <w:bCs/>
                      <w:lang w:val="uk-UA" w:eastAsia="ru-RU"/>
                    </w:rPr>
                    <w:t>ПОСТАЧАЛЬНИК</w:t>
                  </w:r>
                </w:p>
                <w:p w:rsidR="000F4228" w:rsidRPr="00E12845" w:rsidRDefault="000F4228" w:rsidP="000F4228">
                  <w:pPr>
                    <w:rPr>
                      <w:rFonts w:ascii="Times New Roman" w:eastAsia="Times New Roman" w:hAnsi="Times New Roman" w:cs="Times New Roman"/>
                      <w:lang w:val="uk-UA" w:eastAsia="ru-RU"/>
                    </w:rPr>
                  </w:pPr>
                </w:p>
                <w:p w:rsidR="000F4228" w:rsidRPr="00E12845" w:rsidRDefault="000F4228" w:rsidP="000F4228">
                  <w:pPr>
                    <w:rPr>
                      <w:rFonts w:ascii="Times New Roman" w:eastAsia="Times New Roman" w:hAnsi="Times New Roman" w:cs="Times New Roman"/>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u w:val="single"/>
                      <w:lang w:val="uk-UA" w:eastAsia="ru-RU"/>
                    </w:rPr>
                  </w:pP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(посада) </w:t>
                  </w: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 ________________________</w:t>
                  </w:r>
                </w:p>
                <w:p w:rsidR="000F4228" w:rsidRPr="00E12845" w:rsidRDefault="000F4228" w:rsidP="000F4228">
                  <w:pPr>
                    <w:rPr>
                      <w:rFonts w:ascii="Times New Roman" w:eastAsia="Times New Roman" w:hAnsi="Times New Roman" w:cs="Times New Roman"/>
                      <w:b/>
                      <w:bCs/>
                      <w:lang w:val="uk-UA" w:eastAsia="ru-RU"/>
                    </w:rPr>
                  </w:pPr>
                  <w:r w:rsidRPr="00E12845">
                    <w:rPr>
                      <w:rFonts w:ascii="Times New Roman" w:eastAsia="Times New Roman" w:hAnsi="Times New Roman" w:cs="Times New Roman"/>
                      <w:b/>
                      <w:lang w:val="uk-UA" w:eastAsia="ru-RU"/>
                    </w:rPr>
                    <w:t>М.П.</w:t>
                  </w:r>
                </w:p>
              </w:tc>
              <w:tc>
                <w:tcPr>
                  <w:tcW w:w="5011" w:type="dxa"/>
                </w:tcPr>
                <w:p w:rsidR="000F4228" w:rsidRPr="00E12845" w:rsidRDefault="000F4228" w:rsidP="000F4228">
                  <w:pPr>
                    <w:rPr>
                      <w:rFonts w:ascii="Times New Roman" w:eastAsia="Times New Roman" w:hAnsi="Times New Roman" w:cs="Times New Roman"/>
                      <w:b/>
                      <w:bCs/>
                      <w:lang w:val="uk-UA" w:eastAsia="ru-RU"/>
                    </w:rPr>
                  </w:pPr>
                  <w:r w:rsidRPr="00E12845">
                    <w:rPr>
                      <w:rFonts w:ascii="Times New Roman" w:eastAsia="Times New Roman" w:hAnsi="Times New Roman" w:cs="Times New Roman"/>
                      <w:b/>
                      <w:bCs/>
                      <w:lang w:val="uk-UA" w:eastAsia="ru-RU"/>
                    </w:rPr>
                    <w:t>ПОКУПЕЦЬ</w:t>
                  </w:r>
                </w:p>
                <w:p w:rsidR="000F4228" w:rsidRPr="00E12845" w:rsidRDefault="000F4228" w:rsidP="000F4228">
                  <w:pPr>
                    <w:rPr>
                      <w:rFonts w:ascii="Times New Roman" w:eastAsia="Times New Roman" w:hAnsi="Times New Roman" w:cs="Times New Roman"/>
                      <w:b/>
                      <w:bCs/>
                      <w:lang w:val="uk-UA" w:eastAsia="ru-RU"/>
                    </w:rPr>
                  </w:pPr>
                </w:p>
                <w:p w:rsidR="000F4228" w:rsidRPr="00E12845" w:rsidRDefault="00660B00" w:rsidP="000F4228">
                  <w:pPr>
                    <w:rPr>
                      <w:rFonts w:ascii="Times New Roman" w:eastAsia="Times New Roman" w:hAnsi="Times New Roman" w:cs="Times New Roman"/>
                      <w:bCs/>
                      <w:lang w:val="uk-UA" w:eastAsia="ru-RU"/>
                    </w:rPr>
                  </w:pPr>
                  <w:r>
                    <w:rPr>
                      <w:rFonts w:ascii="Times New Roman" w:eastAsia="Times New Roman" w:hAnsi="Times New Roman" w:cs="Times New Roman"/>
                      <w:b/>
                      <w:lang w:val="uk-UA" w:eastAsia="ru-RU"/>
                    </w:rPr>
                    <w:t xml:space="preserve">КОМУНАЛЬНИЙ ЗАКЛАД «МУНІЦИПАЛЬНИЙ ЦЕНТР БЕЗПЕКИ» </w:t>
                  </w:r>
                  <w:r w:rsidR="000F4228" w:rsidRPr="00E12845">
                    <w:rPr>
                      <w:rFonts w:ascii="Times New Roman" w:eastAsia="Times New Roman" w:hAnsi="Times New Roman" w:cs="Times New Roman"/>
                      <w:b/>
                      <w:lang w:val="uk-UA" w:eastAsia="ru-RU"/>
                    </w:rPr>
                    <w:t xml:space="preserve">ВЕЛИКОДИМЕРСЬКОЇ СЕЛИЩНОЇ РАДИ </w:t>
                  </w:r>
                  <w:r w:rsidR="000F4228" w:rsidRPr="00E12845">
                    <w:rPr>
                      <w:rFonts w:ascii="Times New Roman" w:eastAsia="Times New Roman" w:hAnsi="Times New Roman" w:cs="Times New Roman"/>
                      <w:bCs/>
                      <w:lang w:val="uk-UA" w:eastAsia="ru-RU"/>
                    </w:rPr>
                    <w:t xml:space="preserve">07442, Київська обл., Броварський р-н, смт Велика </w:t>
                  </w:r>
                  <w:proofErr w:type="spellStart"/>
                  <w:r w:rsidR="000F4228" w:rsidRPr="00E12845">
                    <w:rPr>
                      <w:rFonts w:ascii="Times New Roman" w:eastAsia="Times New Roman" w:hAnsi="Times New Roman" w:cs="Times New Roman"/>
                      <w:bCs/>
                      <w:lang w:val="uk-UA" w:eastAsia="ru-RU"/>
                    </w:rPr>
                    <w:t>Димерка</w:t>
                  </w:r>
                  <w:proofErr w:type="spellEnd"/>
                  <w:r w:rsidR="000F4228" w:rsidRPr="00E12845">
                    <w:rPr>
                      <w:rFonts w:ascii="Times New Roman" w:eastAsia="Times New Roman" w:hAnsi="Times New Roman" w:cs="Times New Roman"/>
                      <w:bCs/>
                      <w:lang w:val="uk-UA" w:eastAsia="ru-RU"/>
                    </w:rPr>
                    <w:t xml:space="preserve">, вул. </w:t>
                  </w:r>
                  <w:proofErr w:type="spellStart"/>
                  <w:r w:rsidR="000F4228" w:rsidRPr="00E12845">
                    <w:rPr>
                      <w:rFonts w:ascii="Times New Roman" w:eastAsia="Times New Roman" w:hAnsi="Times New Roman" w:cs="Times New Roman"/>
                      <w:bCs/>
                      <w:lang w:val="uk-UA" w:eastAsia="ru-RU"/>
                    </w:rPr>
                    <w:t>Бобрицька</w:t>
                  </w:r>
                  <w:proofErr w:type="spellEnd"/>
                  <w:r w:rsidR="000F4228" w:rsidRPr="00E12845">
                    <w:rPr>
                      <w:rFonts w:ascii="Times New Roman" w:eastAsia="Times New Roman" w:hAnsi="Times New Roman" w:cs="Times New Roman"/>
                      <w:bCs/>
                      <w:lang w:val="uk-UA" w:eastAsia="ru-RU"/>
                    </w:rPr>
                    <w:t>, буд. 1</w:t>
                  </w:r>
                </w:p>
                <w:p w:rsidR="000F4228" w:rsidRPr="00E12845" w:rsidRDefault="00E94359"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р</w:t>
                  </w:r>
                  <w:r w:rsidR="000F4228" w:rsidRPr="00E12845">
                    <w:rPr>
                      <w:rFonts w:ascii="Times New Roman" w:eastAsia="Times New Roman" w:hAnsi="Times New Roman" w:cs="Times New Roman"/>
                      <w:bCs/>
                      <w:lang w:val="uk-UA" w:eastAsia="ru-RU"/>
                    </w:rPr>
                    <w:t>/р: ___</w:t>
                  </w:r>
                  <w:r w:rsidRPr="00E12845">
                    <w:rPr>
                      <w:rFonts w:ascii="Times New Roman" w:eastAsia="Times New Roman" w:hAnsi="Times New Roman" w:cs="Times New Roman"/>
                      <w:bCs/>
                      <w:lang w:val="uk-UA" w:eastAsia="ru-RU"/>
                    </w:rPr>
                    <w:t>______________________________</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 xml:space="preserve">в ДКСУ м. Київ, </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МФО: 820172</w:t>
                  </w:r>
                </w:p>
                <w:p w:rsidR="000F4228" w:rsidRPr="00E12845"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ЄДРПОУ 4</w:t>
                  </w:r>
                  <w:r w:rsidR="00660B00">
                    <w:rPr>
                      <w:rFonts w:ascii="Times New Roman" w:eastAsia="Times New Roman" w:hAnsi="Times New Roman" w:cs="Times New Roman"/>
                      <w:bCs/>
                      <w:lang w:val="uk-UA" w:eastAsia="ru-RU"/>
                    </w:rPr>
                    <w:t>4055682</w:t>
                  </w:r>
                </w:p>
                <w:p w:rsidR="000F4228" w:rsidRDefault="000F4228" w:rsidP="000F4228">
                  <w:pPr>
                    <w:rPr>
                      <w:rFonts w:ascii="Times New Roman" w:eastAsia="Times New Roman" w:hAnsi="Times New Roman" w:cs="Times New Roman"/>
                      <w:bCs/>
                      <w:lang w:val="uk-UA" w:eastAsia="ru-RU"/>
                    </w:rPr>
                  </w:pPr>
                  <w:r w:rsidRPr="00E12845">
                    <w:rPr>
                      <w:rFonts w:ascii="Times New Roman" w:eastAsia="Times New Roman" w:hAnsi="Times New Roman" w:cs="Times New Roman"/>
                      <w:bCs/>
                      <w:lang w:val="uk-UA" w:eastAsia="ru-RU"/>
                    </w:rPr>
                    <w:t>Неприбуткова організація</w:t>
                  </w:r>
                </w:p>
                <w:p w:rsidR="0013035A" w:rsidRPr="0013035A" w:rsidRDefault="00660B00" w:rsidP="0013035A">
                  <w:pPr>
                    <w:pStyle w:val="a5"/>
                    <w:rPr>
                      <w:rFonts w:ascii="Times New Roman" w:hAnsi="Times New Roman" w:cs="Times New Roman"/>
                      <w:lang w:val="uk-UA" w:eastAsia="uk-UA"/>
                    </w:rPr>
                  </w:pPr>
                  <w:r w:rsidRPr="0013035A">
                    <w:rPr>
                      <w:rFonts w:ascii="Times New Roman" w:hAnsi="Times New Roman" w:cs="Times New Roman"/>
                      <w:lang w:val="uk-UA" w:eastAsia="uk-UA"/>
                    </w:rPr>
                    <w:t>Не платник ПДВ</w:t>
                  </w:r>
                </w:p>
                <w:p w:rsidR="000F4228" w:rsidRPr="0013035A" w:rsidRDefault="000F4228" w:rsidP="0013035A">
                  <w:pPr>
                    <w:pStyle w:val="a5"/>
                    <w:rPr>
                      <w:rFonts w:ascii="Times New Roman" w:hAnsi="Times New Roman" w:cs="Times New Roman"/>
                      <w:lang w:val="uk-UA" w:eastAsia="ru-RU"/>
                    </w:rPr>
                  </w:pPr>
                  <w:proofErr w:type="spellStart"/>
                  <w:r w:rsidRPr="0013035A">
                    <w:rPr>
                      <w:rFonts w:ascii="Times New Roman" w:hAnsi="Times New Roman" w:cs="Times New Roman"/>
                      <w:lang w:val="uk-UA" w:eastAsia="ru-RU"/>
                    </w:rPr>
                    <w:t>тел</w:t>
                  </w:r>
                  <w:proofErr w:type="spellEnd"/>
                  <w:r w:rsidRPr="0013035A">
                    <w:rPr>
                      <w:rFonts w:ascii="Times New Roman" w:hAnsi="Times New Roman" w:cs="Times New Roman"/>
                      <w:lang w:val="uk-UA" w:eastAsia="ru-RU"/>
                    </w:rPr>
                    <w:t xml:space="preserve">. </w:t>
                  </w:r>
                  <w:r w:rsidR="00660B00" w:rsidRPr="0013035A">
                    <w:rPr>
                      <w:rFonts w:ascii="Times New Roman" w:hAnsi="Times New Roman" w:cs="Times New Roman"/>
                      <w:lang w:val="uk-UA" w:eastAsia="ru-RU"/>
                    </w:rPr>
                    <w:t>0931832747</w:t>
                  </w:r>
                </w:p>
                <w:p w:rsidR="000F4228" w:rsidRPr="00E12845" w:rsidRDefault="000F4228" w:rsidP="000F4228">
                  <w:pPr>
                    <w:rPr>
                      <w:rFonts w:ascii="Times New Roman" w:eastAsia="Times New Roman" w:hAnsi="Times New Roman" w:cs="Times New Roman"/>
                      <w:b/>
                      <w:lang w:val="uk-UA" w:eastAsia="ru-RU"/>
                    </w:rPr>
                  </w:pPr>
                </w:p>
                <w:p w:rsidR="000F4228" w:rsidRPr="00E12845" w:rsidRDefault="000F4228" w:rsidP="000F4228">
                  <w:pPr>
                    <w:rPr>
                      <w:rFonts w:ascii="Times New Roman" w:eastAsia="Times New Roman" w:hAnsi="Times New Roman" w:cs="Times New Roman"/>
                      <w:b/>
                      <w:lang w:val="uk-UA" w:eastAsia="ru-RU"/>
                    </w:rPr>
                  </w:pP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 (посада)</w:t>
                  </w: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 xml:space="preserve"> ________________________ </w:t>
                  </w:r>
                </w:p>
                <w:p w:rsidR="000F4228" w:rsidRPr="00E12845" w:rsidRDefault="000F4228" w:rsidP="000F4228">
                  <w:pPr>
                    <w:rPr>
                      <w:rFonts w:ascii="Times New Roman" w:eastAsia="Times New Roman" w:hAnsi="Times New Roman" w:cs="Times New Roman"/>
                      <w:b/>
                      <w:lang w:val="uk-UA" w:eastAsia="ru-RU"/>
                    </w:rPr>
                  </w:pPr>
                  <w:r w:rsidRPr="00E12845">
                    <w:rPr>
                      <w:rFonts w:ascii="Times New Roman" w:eastAsia="Times New Roman" w:hAnsi="Times New Roman" w:cs="Times New Roman"/>
                      <w:b/>
                      <w:lang w:val="uk-UA" w:eastAsia="ru-RU"/>
                    </w:rPr>
                    <w:t>М.П.</w:t>
                  </w:r>
                </w:p>
                <w:p w:rsidR="000F4228" w:rsidRPr="00E12845" w:rsidRDefault="000F4228"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Default="00E94359" w:rsidP="000F4228">
                  <w:pPr>
                    <w:jc w:val="both"/>
                    <w:rPr>
                      <w:rFonts w:ascii="Times New Roman" w:eastAsia="Times New Roman" w:hAnsi="Times New Roman" w:cs="Times New Roman"/>
                      <w:b/>
                      <w:bCs/>
                      <w:lang w:val="uk-UA" w:eastAsia="ru-RU"/>
                    </w:rPr>
                  </w:pPr>
                </w:p>
                <w:p w:rsidR="00903D88" w:rsidRPr="00E12845" w:rsidRDefault="00903D88"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Default="00E94359" w:rsidP="000F4228">
                  <w:pPr>
                    <w:jc w:val="both"/>
                    <w:rPr>
                      <w:rFonts w:ascii="Times New Roman" w:eastAsia="Times New Roman" w:hAnsi="Times New Roman" w:cs="Times New Roman"/>
                      <w:b/>
                      <w:bCs/>
                      <w:lang w:val="uk-UA" w:eastAsia="ru-RU"/>
                    </w:rPr>
                  </w:pPr>
                </w:p>
                <w:p w:rsidR="00807087" w:rsidRDefault="00807087" w:rsidP="000F4228">
                  <w:pPr>
                    <w:jc w:val="both"/>
                    <w:rPr>
                      <w:rFonts w:ascii="Times New Roman" w:eastAsia="Times New Roman" w:hAnsi="Times New Roman" w:cs="Times New Roman"/>
                      <w:b/>
                      <w:bCs/>
                      <w:lang w:val="uk-UA" w:eastAsia="ru-RU"/>
                    </w:rPr>
                  </w:pPr>
                </w:p>
                <w:p w:rsidR="00807087" w:rsidRPr="00E12845" w:rsidRDefault="00807087"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6500D7" w:rsidRPr="00E12845" w:rsidRDefault="006500D7" w:rsidP="000F4228">
                  <w:pPr>
                    <w:jc w:val="both"/>
                    <w:rPr>
                      <w:rFonts w:ascii="Times New Roman" w:eastAsia="Times New Roman" w:hAnsi="Times New Roman" w:cs="Times New Roman"/>
                      <w:b/>
                      <w:bCs/>
                      <w:lang w:val="uk-UA" w:eastAsia="ru-RU"/>
                    </w:rPr>
                  </w:pPr>
                </w:p>
                <w:p w:rsidR="006500D7" w:rsidRPr="00E12845" w:rsidRDefault="006500D7"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E94359" w:rsidRPr="00E12845" w:rsidRDefault="00E94359" w:rsidP="000F4228">
                  <w:pPr>
                    <w:jc w:val="both"/>
                    <w:rPr>
                      <w:rFonts w:ascii="Times New Roman" w:eastAsia="Times New Roman" w:hAnsi="Times New Roman" w:cs="Times New Roman"/>
                      <w:b/>
                      <w:bCs/>
                      <w:lang w:val="uk-UA" w:eastAsia="ru-RU"/>
                    </w:rPr>
                  </w:pPr>
                </w:p>
                <w:p w:rsidR="00214F78" w:rsidRPr="00E12845" w:rsidRDefault="00214F78" w:rsidP="000F4228">
                  <w:pPr>
                    <w:jc w:val="both"/>
                    <w:rPr>
                      <w:rFonts w:ascii="Times New Roman" w:eastAsia="Times New Roman" w:hAnsi="Times New Roman" w:cs="Times New Roman"/>
                      <w:b/>
                      <w:bCs/>
                      <w:lang w:val="uk-UA" w:eastAsia="ru-RU"/>
                    </w:rPr>
                  </w:pPr>
                </w:p>
                <w:p w:rsidR="00214F78" w:rsidRPr="00E12845" w:rsidRDefault="00214F78" w:rsidP="000F4228">
                  <w:pPr>
                    <w:jc w:val="both"/>
                    <w:rPr>
                      <w:rFonts w:ascii="Times New Roman" w:eastAsia="Times New Roman" w:hAnsi="Times New Roman" w:cs="Times New Roman"/>
                      <w:b/>
                      <w:bCs/>
                      <w:lang w:val="uk-UA" w:eastAsia="ru-RU"/>
                    </w:rPr>
                  </w:pPr>
                </w:p>
              </w:tc>
            </w:tr>
          </w:tbl>
          <w:p w:rsidR="000F4228" w:rsidRPr="000F4228" w:rsidRDefault="000F4228" w:rsidP="000F4228">
            <w:pPr>
              <w:spacing w:after="0" w:line="240" w:lineRule="auto"/>
              <w:rPr>
                <w:rFonts w:ascii="Times New Roman" w:eastAsia="Times New Roman" w:hAnsi="Times New Roman" w:cs="Times New Roman"/>
                <w:sz w:val="24"/>
                <w:szCs w:val="24"/>
                <w:lang w:val="uk-UA" w:eastAsia="ru-RU"/>
              </w:rPr>
            </w:pPr>
          </w:p>
        </w:tc>
        <w:tc>
          <w:tcPr>
            <w:tcW w:w="1388" w:type="dxa"/>
          </w:tcPr>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p w:rsidR="000F4228" w:rsidRPr="000F4228" w:rsidRDefault="000F4228" w:rsidP="000F4228">
            <w:pPr>
              <w:spacing w:after="0" w:line="240" w:lineRule="auto"/>
              <w:rPr>
                <w:rFonts w:ascii="Times New Roman" w:eastAsia="Times New Roman" w:hAnsi="Times New Roman" w:cs="Times New Roman"/>
                <w:sz w:val="24"/>
                <w:szCs w:val="24"/>
                <w:lang w:eastAsia="ru-RU"/>
              </w:rPr>
            </w:pPr>
          </w:p>
        </w:tc>
      </w:tr>
    </w:tbl>
    <w:p w:rsidR="000F4228" w:rsidRPr="000F4228" w:rsidRDefault="000F4228" w:rsidP="000F4228">
      <w:pPr>
        <w:spacing w:after="0" w:line="240" w:lineRule="auto"/>
        <w:jc w:val="right"/>
        <w:rPr>
          <w:rFonts w:ascii="Times New Roman" w:eastAsia="Times New Roman" w:hAnsi="Times New Roman" w:cs="Times New Roman"/>
          <w:b/>
          <w:lang w:val="uk-UA" w:eastAsia="ru-RU"/>
        </w:rPr>
      </w:pPr>
    </w:p>
    <w:p w:rsidR="00660B00" w:rsidRDefault="00660B00" w:rsidP="000F4228">
      <w:pPr>
        <w:spacing w:after="0" w:line="240" w:lineRule="auto"/>
        <w:jc w:val="right"/>
        <w:rPr>
          <w:rFonts w:ascii="Times New Roman" w:eastAsia="Times New Roman" w:hAnsi="Times New Roman" w:cs="Times New Roman"/>
          <w:b/>
          <w:lang w:val="uk-UA" w:eastAsia="ru-RU"/>
        </w:rPr>
      </w:pPr>
    </w:p>
    <w:p w:rsidR="000F4228" w:rsidRPr="000F4228" w:rsidRDefault="000F4228" w:rsidP="000F4228">
      <w:pPr>
        <w:spacing w:after="0" w:line="240" w:lineRule="auto"/>
        <w:jc w:val="right"/>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Додаток № 1</w:t>
      </w:r>
    </w:p>
    <w:p w:rsidR="000F4228" w:rsidRPr="000F4228" w:rsidRDefault="000F4228" w:rsidP="000F4228">
      <w:pPr>
        <w:spacing w:after="0" w:line="240" w:lineRule="auto"/>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до Договору № ______</w:t>
      </w:r>
    </w:p>
    <w:p w:rsidR="000F4228" w:rsidRPr="000F4228" w:rsidRDefault="000F4228" w:rsidP="000F4228">
      <w:pPr>
        <w:spacing w:after="0" w:line="240" w:lineRule="auto"/>
        <w:rPr>
          <w:rFonts w:ascii="Times New Roman" w:eastAsia="Times New Roman" w:hAnsi="Times New Roman" w:cs="Times New Roman"/>
          <w:lang w:val="uk-UA" w:eastAsia="ru-RU"/>
        </w:rPr>
      </w:pP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 xml:space="preserve">         </w:t>
      </w:r>
      <w:r w:rsidR="006500D7">
        <w:rPr>
          <w:rFonts w:ascii="Times New Roman" w:eastAsia="Times New Roman" w:hAnsi="Times New Roman" w:cs="Times New Roman"/>
          <w:b/>
          <w:lang w:val="uk-UA" w:eastAsia="ru-RU"/>
        </w:rPr>
        <w:t>від «___»  __________ 2023</w:t>
      </w:r>
      <w:r w:rsidRPr="000F4228">
        <w:rPr>
          <w:rFonts w:ascii="Times New Roman" w:eastAsia="Times New Roman" w:hAnsi="Times New Roman" w:cs="Times New Roman"/>
          <w:b/>
          <w:lang w:val="uk-UA" w:eastAsia="ru-RU"/>
        </w:rPr>
        <w:t xml:space="preserve"> року</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r w:rsidRPr="000F4228">
        <w:rPr>
          <w:rFonts w:ascii="Times New Roman" w:eastAsia="Times New Roman" w:hAnsi="Times New Roman" w:cs="Times New Roman"/>
          <w:lang w:val="uk-UA" w:eastAsia="ru-RU"/>
        </w:rPr>
        <w:tab/>
      </w:r>
    </w:p>
    <w:p w:rsidR="000F4228" w:rsidRPr="000F4228" w:rsidRDefault="000F4228" w:rsidP="000F4228">
      <w:pPr>
        <w:spacing w:after="0" w:line="240" w:lineRule="auto"/>
        <w:rPr>
          <w:rFonts w:ascii="Times New Roman" w:eastAsia="Times New Roman" w:hAnsi="Times New Roman" w:cs="Times New Roman"/>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Специфікація</w:t>
      </w:r>
    </w:p>
    <w:p w:rsidR="000F4228" w:rsidRPr="000F4228" w:rsidRDefault="000F4228" w:rsidP="000F4228">
      <w:pPr>
        <w:spacing w:after="0" w:line="240" w:lineRule="auto"/>
        <w:jc w:val="center"/>
        <w:rPr>
          <w:rFonts w:ascii="Times New Roman" w:eastAsia="Times New Roman" w:hAnsi="Times New Roman" w:cs="Times New Roman"/>
          <w:b/>
          <w:bCs/>
          <w:lang w:val="uk-UA" w:eastAsia="ru-RU"/>
        </w:rPr>
      </w:pPr>
    </w:p>
    <w:tbl>
      <w:tblPr>
        <w:tblStyle w:val="11"/>
        <w:tblW w:w="0" w:type="auto"/>
        <w:tblLook w:val="04A0" w:firstRow="1" w:lastRow="0" w:firstColumn="1" w:lastColumn="0" w:noHBand="0" w:noVBand="1"/>
      </w:tblPr>
      <w:tblGrid>
        <w:gridCol w:w="487"/>
        <w:gridCol w:w="1742"/>
        <w:gridCol w:w="1106"/>
        <w:gridCol w:w="1198"/>
        <w:gridCol w:w="2196"/>
        <w:gridCol w:w="2616"/>
      </w:tblGrid>
      <w:tr w:rsidR="000F4228" w:rsidRPr="000F4228" w:rsidTr="00E94359">
        <w:tc>
          <w:tcPr>
            <w:tcW w:w="487" w:type="dxa"/>
          </w:tcPr>
          <w:p w:rsidR="000F4228" w:rsidRPr="000F4228" w:rsidRDefault="000F4228" w:rsidP="000F4228">
            <w:pPr>
              <w:jc w:val="center"/>
              <w:rPr>
                <w:b/>
                <w:lang w:val="uk-UA"/>
              </w:rPr>
            </w:pPr>
            <w:r w:rsidRPr="000F4228">
              <w:rPr>
                <w:b/>
                <w:lang w:val="uk-UA"/>
              </w:rPr>
              <w:t>№</w:t>
            </w:r>
          </w:p>
          <w:p w:rsidR="000F4228" w:rsidRPr="000F4228" w:rsidRDefault="000F4228" w:rsidP="000F4228">
            <w:pPr>
              <w:jc w:val="center"/>
              <w:rPr>
                <w:b/>
                <w:lang w:val="uk-UA"/>
              </w:rPr>
            </w:pPr>
            <w:r w:rsidRPr="000F4228">
              <w:rPr>
                <w:b/>
                <w:lang w:val="uk-UA"/>
              </w:rPr>
              <w:t>з/п</w:t>
            </w:r>
          </w:p>
        </w:tc>
        <w:tc>
          <w:tcPr>
            <w:tcW w:w="1742" w:type="dxa"/>
          </w:tcPr>
          <w:p w:rsidR="000F4228" w:rsidRPr="000F4228" w:rsidRDefault="000F4228" w:rsidP="000F4228">
            <w:pPr>
              <w:jc w:val="center"/>
              <w:rPr>
                <w:b/>
                <w:lang w:val="uk-UA"/>
              </w:rPr>
            </w:pPr>
            <w:r w:rsidRPr="000F4228">
              <w:rPr>
                <w:b/>
                <w:lang w:val="uk-UA"/>
              </w:rPr>
              <w:t>Найменування предмету закупівлі</w:t>
            </w:r>
          </w:p>
        </w:tc>
        <w:tc>
          <w:tcPr>
            <w:tcW w:w="1106" w:type="dxa"/>
          </w:tcPr>
          <w:p w:rsidR="000F4228" w:rsidRPr="000F4228" w:rsidRDefault="000F4228" w:rsidP="000F4228">
            <w:pPr>
              <w:jc w:val="center"/>
              <w:rPr>
                <w:b/>
                <w:lang w:val="uk-UA"/>
              </w:rPr>
            </w:pPr>
            <w:r w:rsidRPr="000F4228">
              <w:rPr>
                <w:b/>
                <w:lang w:val="uk-UA"/>
              </w:rPr>
              <w:t>Одиниця виміру</w:t>
            </w:r>
          </w:p>
        </w:tc>
        <w:tc>
          <w:tcPr>
            <w:tcW w:w="1198" w:type="dxa"/>
          </w:tcPr>
          <w:p w:rsidR="000F4228" w:rsidRPr="000F4228" w:rsidRDefault="000F4228" w:rsidP="000F4228">
            <w:pPr>
              <w:jc w:val="center"/>
              <w:rPr>
                <w:b/>
                <w:lang w:val="uk-UA"/>
              </w:rPr>
            </w:pPr>
            <w:r w:rsidRPr="000F4228">
              <w:rPr>
                <w:b/>
                <w:lang w:val="uk-UA"/>
              </w:rPr>
              <w:t>Кількість</w:t>
            </w:r>
          </w:p>
        </w:tc>
        <w:tc>
          <w:tcPr>
            <w:tcW w:w="2196" w:type="dxa"/>
          </w:tcPr>
          <w:p w:rsidR="000F4228" w:rsidRPr="000F4228" w:rsidRDefault="000F4228" w:rsidP="000F4228">
            <w:pPr>
              <w:jc w:val="center"/>
              <w:rPr>
                <w:b/>
                <w:lang w:val="uk-UA"/>
              </w:rPr>
            </w:pPr>
            <w:r w:rsidRPr="000F4228">
              <w:rPr>
                <w:b/>
                <w:lang w:val="uk-UA"/>
              </w:rPr>
              <w:t>Ціна за одиницю, грн. з ПДВ</w:t>
            </w:r>
          </w:p>
        </w:tc>
        <w:tc>
          <w:tcPr>
            <w:tcW w:w="2616" w:type="dxa"/>
          </w:tcPr>
          <w:p w:rsidR="000F4228" w:rsidRPr="000F4228" w:rsidRDefault="000F4228" w:rsidP="000F4228">
            <w:pPr>
              <w:jc w:val="center"/>
              <w:rPr>
                <w:b/>
                <w:lang w:val="uk-UA"/>
              </w:rPr>
            </w:pPr>
            <w:r w:rsidRPr="000F4228">
              <w:rPr>
                <w:b/>
                <w:lang w:val="uk-UA"/>
              </w:rPr>
              <w:t>Загальна вартість грн. з ПДВ</w:t>
            </w:r>
          </w:p>
        </w:tc>
      </w:tr>
      <w:tr w:rsidR="00581E06" w:rsidRPr="000F4228" w:rsidTr="00581E06">
        <w:trPr>
          <w:trHeight w:val="651"/>
        </w:trPr>
        <w:tc>
          <w:tcPr>
            <w:tcW w:w="487" w:type="dxa"/>
            <w:vAlign w:val="center"/>
          </w:tcPr>
          <w:p w:rsidR="00581E06" w:rsidRPr="000F4228" w:rsidRDefault="00581E06" w:rsidP="00E94359">
            <w:pPr>
              <w:rPr>
                <w:lang w:val="uk-UA"/>
              </w:rPr>
            </w:pPr>
            <w:r>
              <w:rPr>
                <w:lang w:val="uk-UA"/>
              </w:rPr>
              <w:t>1</w:t>
            </w:r>
          </w:p>
        </w:tc>
        <w:tc>
          <w:tcPr>
            <w:tcW w:w="1742" w:type="dxa"/>
          </w:tcPr>
          <w:p w:rsidR="00581E06" w:rsidRPr="000F4228" w:rsidRDefault="00581E06" w:rsidP="000F4228">
            <w:pPr>
              <w:jc w:val="center"/>
              <w:rPr>
                <w:lang w:val="uk-UA"/>
              </w:rPr>
            </w:pPr>
          </w:p>
          <w:p w:rsidR="00581E06" w:rsidRPr="000F4228" w:rsidRDefault="00581E06" w:rsidP="000F4228">
            <w:pPr>
              <w:jc w:val="center"/>
              <w:rPr>
                <w:lang w:val="uk-UA"/>
              </w:rPr>
            </w:pPr>
            <w:r w:rsidRPr="000F4228">
              <w:rPr>
                <w:lang w:val="uk-UA"/>
              </w:rPr>
              <w:t>Бензин А-95</w:t>
            </w:r>
            <w:r>
              <w:rPr>
                <w:lang w:val="uk-UA"/>
              </w:rPr>
              <w:t xml:space="preserve"> (Євро 5)</w:t>
            </w:r>
            <w:r w:rsidRPr="000F4228">
              <w:rPr>
                <w:lang w:val="uk-UA"/>
              </w:rPr>
              <w:t xml:space="preserve"> </w:t>
            </w:r>
          </w:p>
          <w:p w:rsidR="00581E06" w:rsidRPr="000F4228" w:rsidRDefault="00581E06" w:rsidP="000F4228">
            <w:pPr>
              <w:jc w:val="center"/>
              <w:rPr>
                <w:lang w:val="uk-UA"/>
              </w:rPr>
            </w:pPr>
          </w:p>
        </w:tc>
        <w:tc>
          <w:tcPr>
            <w:tcW w:w="1106" w:type="dxa"/>
          </w:tcPr>
          <w:p w:rsidR="00581E06" w:rsidRPr="000F4228" w:rsidRDefault="00581E06" w:rsidP="000F4228">
            <w:pPr>
              <w:jc w:val="center"/>
              <w:rPr>
                <w:lang w:val="uk-UA"/>
              </w:rPr>
            </w:pPr>
          </w:p>
          <w:p w:rsidR="00581E06" w:rsidRPr="000F4228" w:rsidRDefault="00581E06" w:rsidP="000F4228">
            <w:pPr>
              <w:jc w:val="center"/>
              <w:rPr>
                <w:lang w:val="uk-UA"/>
              </w:rPr>
            </w:pPr>
            <w:r w:rsidRPr="000F4228">
              <w:rPr>
                <w:lang w:val="uk-UA"/>
              </w:rPr>
              <w:t>л</w:t>
            </w:r>
          </w:p>
        </w:tc>
        <w:tc>
          <w:tcPr>
            <w:tcW w:w="1198" w:type="dxa"/>
          </w:tcPr>
          <w:p w:rsidR="00581E06" w:rsidRPr="000F4228" w:rsidRDefault="00581E06" w:rsidP="000F4228">
            <w:pPr>
              <w:jc w:val="center"/>
              <w:rPr>
                <w:lang w:val="uk-UA"/>
              </w:rPr>
            </w:pPr>
          </w:p>
          <w:p w:rsidR="00581E06" w:rsidRPr="000F4228" w:rsidRDefault="00581E06" w:rsidP="00E82D18">
            <w:pPr>
              <w:jc w:val="center"/>
              <w:rPr>
                <w:lang w:val="uk-UA"/>
              </w:rPr>
            </w:pPr>
            <w:r>
              <w:rPr>
                <w:lang w:val="uk-UA"/>
              </w:rPr>
              <w:t>2500</w:t>
            </w:r>
          </w:p>
        </w:tc>
        <w:tc>
          <w:tcPr>
            <w:tcW w:w="2196" w:type="dxa"/>
          </w:tcPr>
          <w:p w:rsidR="00581E06" w:rsidRPr="000F4228" w:rsidRDefault="00581E06" w:rsidP="000F4228">
            <w:pPr>
              <w:jc w:val="center"/>
              <w:rPr>
                <w:lang w:val="uk-UA"/>
              </w:rPr>
            </w:pPr>
          </w:p>
        </w:tc>
        <w:tc>
          <w:tcPr>
            <w:tcW w:w="2616" w:type="dxa"/>
          </w:tcPr>
          <w:p w:rsidR="00581E06" w:rsidRPr="000F4228" w:rsidRDefault="00581E06" w:rsidP="000F4228">
            <w:pPr>
              <w:jc w:val="center"/>
              <w:rPr>
                <w:lang w:val="uk-UA"/>
              </w:rPr>
            </w:pPr>
          </w:p>
        </w:tc>
      </w:tr>
    </w:tbl>
    <w:p w:rsidR="000F4228" w:rsidRPr="000F4228" w:rsidRDefault="000F4228" w:rsidP="000F4228">
      <w:pPr>
        <w:spacing w:after="0" w:line="240" w:lineRule="auto"/>
        <w:rPr>
          <w:rFonts w:ascii="Times New Roman" w:eastAsia="Times New Roman" w:hAnsi="Times New Roman" w:cs="Times New Roman"/>
          <w:b/>
          <w:bCs/>
          <w:lang w:val="uk-UA" w:eastAsia="ru-RU"/>
        </w:rPr>
      </w:pPr>
    </w:p>
    <w:p w:rsidR="000F4228" w:rsidRPr="000F4228" w:rsidRDefault="000F4228" w:rsidP="000F4228">
      <w:pPr>
        <w:numPr>
          <w:ilvl w:val="0"/>
          <w:numId w:val="2"/>
        </w:numPr>
        <w:tabs>
          <w:tab w:val="left" w:pos="418"/>
        </w:tabs>
        <w:autoSpaceDE w:val="0"/>
        <w:autoSpaceDN w:val="0"/>
        <w:adjustRightInd w:val="0"/>
        <w:spacing w:after="0" w:line="264" w:lineRule="auto"/>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 xml:space="preserve">Загальна вартість Договору  </w:t>
      </w:r>
      <w:r w:rsidRPr="000F4228">
        <w:rPr>
          <w:rFonts w:ascii="Times New Roman" w:eastAsia="Times New Roman" w:hAnsi="Times New Roman" w:cs="Times New Roman"/>
          <w:lang w:val="uk-UA" w:eastAsia="ru-RU"/>
        </w:rPr>
        <w:t xml:space="preserve">становить </w:t>
      </w:r>
      <w:r w:rsidRPr="000F4228">
        <w:rPr>
          <w:rFonts w:ascii="Times New Roman" w:eastAsia="Times New Roman" w:hAnsi="Times New Roman" w:cs="Times New Roman"/>
          <w:b/>
          <w:lang w:val="uk-UA" w:eastAsia="ru-RU"/>
        </w:rPr>
        <w:t xml:space="preserve">______________. (____________________________),   в </w:t>
      </w:r>
      <w:proofErr w:type="spellStart"/>
      <w:r w:rsidRPr="000F4228">
        <w:rPr>
          <w:rFonts w:ascii="Times New Roman" w:eastAsia="Times New Roman" w:hAnsi="Times New Roman" w:cs="Times New Roman"/>
          <w:b/>
          <w:lang w:val="uk-UA" w:eastAsia="ru-RU"/>
        </w:rPr>
        <w:t>т.ч</w:t>
      </w:r>
      <w:proofErr w:type="spellEnd"/>
      <w:r w:rsidRPr="000F4228">
        <w:rPr>
          <w:rFonts w:ascii="Times New Roman" w:eastAsia="Times New Roman" w:hAnsi="Times New Roman" w:cs="Times New Roman"/>
          <w:b/>
          <w:lang w:val="uk-UA" w:eastAsia="ru-RU"/>
        </w:rPr>
        <w:t xml:space="preserve">. ПДВ - ____________. </w:t>
      </w:r>
    </w:p>
    <w:p w:rsidR="000F4228" w:rsidRPr="000F4228" w:rsidRDefault="000F4228" w:rsidP="000F4228">
      <w:pPr>
        <w:spacing w:after="0" w:line="240" w:lineRule="auto"/>
        <w:jc w:val="both"/>
        <w:rPr>
          <w:rFonts w:ascii="Times New Roman" w:eastAsia="Times New Roman" w:hAnsi="Times New Roman" w:cs="Times New Roman"/>
          <w:lang w:val="uk-UA" w:eastAsia="ru-RU"/>
        </w:rPr>
      </w:pPr>
    </w:p>
    <w:p w:rsidR="000F4228" w:rsidRPr="000F4228" w:rsidRDefault="000F4228" w:rsidP="000F4228">
      <w:pPr>
        <w:spacing w:after="0" w:line="240" w:lineRule="auto"/>
        <w:rPr>
          <w:rFonts w:ascii="Times New Roman" w:eastAsia="Times New Roman" w:hAnsi="Times New Roman" w:cs="Times New Roman"/>
          <w:b/>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785"/>
      </w:tblGrid>
      <w:tr w:rsidR="000F4228" w:rsidRPr="000F4228" w:rsidTr="008B5142">
        <w:trPr>
          <w:trHeight w:val="5189"/>
        </w:trPr>
        <w:tc>
          <w:tcPr>
            <w:tcW w:w="5240" w:type="dxa"/>
          </w:tcPr>
          <w:p w:rsidR="000F4228" w:rsidRPr="00660B00" w:rsidRDefault="000F4228" w:rsidP="000F4228">
            <w:pPr>
              <w:tabs>
                <w:tab w:val="left" w:pos="567"/>
              </w:tabs>
              <w:ind w:right="141"/>
              <w:jc w:val="center"/>
              <w:rPr>
                <w:b/>
                <w:bCs/>
                <w:sz w:val="22"/>
                <w:szCs w:val="22"/>
                <w:lang w:val="uk-UA" w:eastAsia="uk-UA"/>
              </w:rPr>
            </w:pPr>
            <w:r w:rsidRPr="00660B00">
              <w:rPr>
                <w:b/>
                <w:bCs/>
                <w:sz w:val="22"/>
                <w:szCs w:val="22"/>
                <w:lang w:val="uk-UA" w:eastAsia="uk-UA"/>
              </w:rPr>
              <w:t>ПОСТАЧАЛЬНИК</w:t>
            </w: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Pr="000F4228" w:rsidRDefault="000F4228" w:rsidP="000F4228">
            <w:pPr>
              <w:ind w:right="-82"/>
              <w:rPr>
                <w:lang w:val="uk-UA"/>
              </w:rPr>
            </w:pPr>
          </w:p>
          <w:p w:rsidR="000F4228" w:rsidRDefault="000F4228" w:rsidP="000F4228">
            <w:pPr>
              <w:ind w:right="-82"/>
              <w:rPr>
                <w:lang w:val="uk-UA"/>
              </w:rPr>
            </w:pPr>
            <w:r w:rsidRPr="000F4228">
              <w:rPr>
                <w:lang w:val="uk-UA"/>
              </w:rPr>
              <w:cr/>
            </w:r>
          </w:p>
          <w:p w:rsidR="000F4228" w:rsidRPr="00660B00" w:rsidRDefault="000F4228" w:rsidP="000F4228">
            <w:pPr>
              <w:ind w:right="-82"/>
              <w:rPr>
                <w:b/>
                <w:sz w:val="22"/>
                <w:szCs w:val="22"/>
                <w:lang w:val="uk-UA"/>
              </w:rPr>
            </w:pPr>
            <w:r w:rsidRPr="00660B00">
              <w:rPr>
                <w:b/>
                <w:sz w:val="22"/>
                <w:szCs w:val="22"/>
                <w:lang w:val="uk-UA"/>
              </w:rPr>
              <w:t>(посада)</w:t>
            </w:r>
          </w:p>
          <w:p w:rsidR="000F4228" w:rsidRPr="00660B00" w:rsidRDefault="000F4228" w:rsidP="000F4228">
            <w:pPr>
              <w:ind w:right="-82"/>
              <w:rPr>
                <w:b/>
                <w:sz w:val="22"/>
                <w:szCs w:val="22"/>
                <w:lang w:val="uk-UA"/>
              </w:rPr>
            </w:pPr>
            <w:r w:rsidRPr="00660B00">
              <w:rPr>
                <w:b/>
                <w:sz w:val="22"/>
                <w:szCs w:val="22"/>
                <w:lang w:val="uk-UA"/>
              </w:rPr>
              <w:t xml:space="preserve"> ________________________</w:t>
            </w:r>
          </w:p>
          <w:p w:rsidR="000F4228" w:rsidRPr="000F4228" w:rsidRDefault="000F4228" w:rsidP="000F4228">
            <w:pPr>
              <w:tabs>
                <w:tab w:val="left" w:pos="567"/>
              </w:tabs>
              <w:ind w:right="141"/>
              <w:jc w:val="center"/>
              <w:rPr>
                <w:b/>
                <w:bCs/>
                <w:lang w:val="uk-UA" w:eastAsia="uk-UA"/>
              </w:rPr>
            </w:pPr>
            <w:r w:rsidRPr="00660B00">
              <w:rPr>
                <w:b/>
                <w:sz w:val="22"/>
                <w:szCs w:val="22"/>
                <w:lang w:val="uk-UA"/>
              </w:rPr>
              <w:t>М.П.</w:t>
            </w:r>
          </w:p>
        </w:tc>
        <w:tc>
          <w:tcPr>
            <w:tcW w:w="5011" w:type="dxa"/>
          </w:tcPr>
          <w:p w:rsidR="000F4228" w:rsidRPr="00660B00" w:rsidRDefault="000F4228" w:rsidP="000F4228">
            <w:pPr>
              <w:tabs>
                <w:tab w:val="left" w:pos="567"/>
              </w:tabs>
              <w:ind w:right="141"/>
              <w:jc w:val="center"/>
              <w:rPr>
                <w:b/>
                <w:bCs/>
                <w:sz w:val="22"/>
                <w:szCs w:val="22"/>
                <w:lang w:val="uk-UA" w:eastAsia="uk-UA"/>
              </w:rPr>
            </w:pPr>
            <w:r w:rsidRPr="00660B00">
              <w:rPr>
                <w:b/>
                <w:bCs/>
                <w:sz w:val="22"/>
                <w:szCs w:val="22"/>
                <w:lang w:val="uk-UA" w:eastAsia="uk-UA"/>
              </w:rPr>
              <w:t>ПОКУПЕЦЬ</w:t>
            </w:r>
          </w:p>
          <w:p w:rsidR="000F4228" w:rsidRPr="00660B00" w:rsidRDefault="00660B00" w:rsidP="000F4228">
            <w:pPr>
              <w:tabs>
                <w:tab w:val="left" w:pos="567"/>
              </w:tabs>
              <w:ind w:right="141"/>
              <w:rPr>
                <w:b/>
                <w:sz w:val="22"/>
                <w:szCs w:val="22"/>
                <w:lang w:val="uk-UA"/>
              </w:rPr>
            </w:pPr>
            <w:r w:rsidRPr="00660B00">
              <w:rPr>
                <w:b/>
                <w:sz w:val="22"/>
                <w:szCs w:val="22"/>
                <w:lang w:val="uk-UA"/>
              </w:rPr>
              <w:t>КОМУНАЛЬНИЙ ЗАКЛАД «МУНІЦИПАЛЬНИЙ ЦЕНТР БЕЗПЕКИ»</w:t>
            </w:r>
            <w:r w:rsidR="000F4228" w:rsidRPr="00660B00">
              <w:rPr>
                <w:b/>
                <w:sz w:val="22"/>
                <w:szCs w:val="22"/>
                <w:lang w:val="uk-UA"/>
              </w:rPr>
              <w:t xml:space="preserve"> ВЕЛИКОДИМЕРСЬКОЇ СЕЛИЩНОЇ РАДИ </w:t>
            </w:r>
          </w:p>
          <w:p w:rsidR="000F4228" w:rsidRPr="00660B00" w:rsidRDefault="000F4228" w:rsidP="000F4228">
            <w:pPr>
              <w:tabs>
                <w:tab w:val="left" w:pos="567"/>
              </w:tabs>
              <w:ind w:right="141"/>
              <w:jc w:val="both"/>
              <w:rPr>
                <w:bCs/>
                <w:sz w:val="22"/>
                <w:szCs w:val="22"/>
                <w:lang w:val="uk-UA" w:eastAsia="uk-UA"/>
              </w:rPr>
            </w:pPr>
            <w:r w:rsidRPr="00660B00">
              <w:rPr>
                <w:bCs/>
                <w:sz w:val="22"/>
                <w:szCs w:val="22"/>
                <w:lang w:val="uk-UA" w:eastAsia="uk-UA"/>
              </w:rPr>
              <w:t xml:space="preserve">07442, Київська обл., Броварський р-н, смт Велика </w:t>
            </w:r>
            <w:proofErr w:type="spellStart"/>
            <w:r w:rsidRPr="00660B00">
              <w:rPr>
                <w:bCs/>
                <w:sz w:val="22"/>
                <w:szCs w:val="22"/>
                <w:lang w:val="uk-UA" w:eastAsia="uk-UA"/>
              </w:rPr>
              <w:t>Димерка</w:t>
            </w:r>
            <w:proofErr w:type="spellEnd"/>
            <w:r w:rsidRPr="00660B00">
              <w:rPr>
                <w:bCs/>
                <w:sz w:val="22"/>
                <w:szCs w:val="22"/>
                <w:lang w:val="uk-UA" w:eastAsia="uk-UA"/>
              </w:rPr>
              <w:t xml:space="preserve">, вул. </w:t>
            </w:r>
            <w:proofErr w:type="spellStart"/>
            <w:r w:rsidRPr="00660B00">
              <w:rPr>
                <w:bCs/>
                <w:sz w:val="22"/>
                <w:szCs w:val="22"/>
                <w:lang w:val="uk-UA" w:eastAsia="uk-UA"/>
              </w:rPr>
              <w:t>Бобрицька</w:t>
            </w:r>
            <w:proofErr w:type="spellEnd"/>
            <w:r w:rsidRPr="00660B00">
              <w:rPr>
                <w:bCs/>
                <w:sz w:val="22"/>
                <w:szCs w:val="22"/>
                <w:lang w:val="uk-UA" w:eastAsia="uk-UA"/>
              </w:rPr>
              <w:t>, буд. 1</w:t>
            </w:r>
          </w:p>
          <w:p w:rsidR="000F4228" w:rsidRPr="00660B00" w:rsidRDefault="000F4228" w:rsidP="000F4228">
            <w:pPr>
              <w:tabs>
                <w:tab w:val="left" w:pos="567"/>
              </w:tabs>
              <w:ind w:right="141"/>
              <w:jc w:val="both"/>
              <w:rPr>
                <w:bCs/>
                <w:sz w:val="22"/>
                <w:szCs w:val="22"/>
                <w:lang w:val="uk-UA" w:eastAsia="uk-UA"/>
              </w:rPr>
            </w:pPr>
            <w:r w:rsidRPr="00660B00">
              <w:rPr>
                <w:bCs/>
                <w:sz w:val="22"/>
                <w:szCs w:val="22"/>
                <w:lang w:val="uk-UA" w:eastAsia="uk-UA"/>
              </w:rPr>
              <w:t>п/р: ___________________________________</w:t>
            </w:r>
          </w:p>
          <w:p w:rsidR="000F4228" w:rsidRPr="00660B00" w:rsidRDefault="000F4228" w:rsidP="000F4228">
            <w:pPr>
              <w:tabs>
                <w:tab w:val="left" w:pos="567"/>
              </w:tabs>
              <w:ind w:right="141"/>
              <w:jc w:val="both"/>
              <w:rPr>
                <w:bCs/>
                <w:sz w:val="22"/>
                <w:szCs w:val="22"/>
                <w:lang w:val="uk-UA" w:eastAsia="uk-UA"/>
              </w:rPr>
            </w:pPr>
            <w:r w:rsidRPr="00660B00">
              <w:rPr>
                <w:bCs/>
                <w:sz w:val="22"/>
                <w:szCs w:val="22"/>
                <w:lang w:val="uk-UA" w:eastAsia="uk-UA"/>
              </w:rPr>
              <w:t xml:space="preserve">в ДКСУ м. Київ, </w:t>
            </w:r>
          </w:p>
          <w:p w:rsidR="000F4228" w:rsidRPr="00660B00" w:rsidRDefault="000F4228" w:rsidP="000F4228">
            <w:pPr>
              <w:tabs>
                <w:tab w:val="left" w:pos="567"/>
              </w:tabs>
              <w:ind w:right="141"/>
              <w:jc w:val="both"/>
              <w:rPr>
                <w:bCs/>
                <w:sz w:val="22"/>
                <w:szCs w:val="22"/>
                <w:lang w:val="uk-UA" w:eastAsia="uk-UA"/>
              </w:rPr>
            </w:pPr>
            <w:r w:rsidRPr="00660B00">
              <w:rPr>
                <w:bCs/>
                <w:sz w:val="22"/>
                <w:szCs w:val="22"/>
                <w:lang w:val="uk-UA" w:eastAsia="uk-UA"/>
              </w:rPr>
              <w:t>МФО: 820172</w:t>
            </w:r>
          </w:p>
          <w:p w:rsidR="000F4228" w:rsidRPr="00660B00" w:rsidRDefault="000F4228" w:rsidP="000F4228">
            <w:pPr>
              <w:tabs>
                <w:tab w:val="left" w:pos="567"/>
              </w:tabs>
              <w:ind w:right="141"/>
              <w:jc w:val="both"/>
              <w:rPr>
                <w:bCs/>
                <w:sz w:val="22"/>
                <w:szCs w:val="22"/>
                <w:lang w:val="uk-UA" w:eastAsia="uk-UA"/>
              </w:rPr>
            </w:pPr>
            <w:r w:rsidRPr="00660B00">
              <w:rPr>
                <w:bCs/>
                <w:sz w:val="22"/>
                <w:szCs w:val="22"/>
                <w:lang w:val="uk-UA" w:eastAsia="uk-UA"/>
              </w:rPr>
              <w:t>ЄДРПОУ 4</w:t>
            </w:r>
            <w:r w:rsidR="00660B00" w:rsidRPr="00660B00">
              <w:rPr>
                <w:bCs/>
                <w:sz w:val="22"/>
                <w:szCs w:val="22"/>
                <w:lang w:val="uk-UA" w:eastAsia="uk-UA"/>
              </w:rPr>
              <w:t>4055682</w:t>
            </w:r>
          </w:p>
          <w:p w:rsidR="000F4228" w:rsidRPr="00660B00" w:rsidRDefault="000F4228" w:rsidP="000F4228">
            <w:pPr>
              <w:tabs>
                <w:tab w:val="left" w:pos="567"/>
              </w:tabs>
              <w:ind w:right="141"/>
              <w:jc w:val="both"/>
              <w:rPr>
                <w:bCs/>
                <w:sz w:val="22"/>
                <w:szCs w:val="22"/>
                <w:lang w:val="uk-UA" w:eastAsia="uk-UA"/>
              </w:rPr>
            </w:pPr>
            <w:r w:rsidRPr="00660B00">
              <w:rPr>
                <w:bCs/>
                <w:sz w:val="22"/>
                <w:szCs w:val="22"/>
                <w:lang w:val="uk-UA" w:eastAsia="uk-UA"/>
              </w:rPr>
              <w:t>Неприбуткова організація</w:t>
            </w:r>
          </w:p>
          <w:p w:rsidR="00660B00" w:rsidRPr="0013035A" w:rsidRDefault="00660B00" w:rsidP="0013035A">
            <w:pPr>
              <w:pStyle w:val="a5"/>
              <w:rPr>
                <w:sz w:val="22"/>
                <w:szCs w:val="22"/>
                <w:lang w:val="uk-UA" w:eastAsia="uk-UA"/>
              </w:rPr>
            </w:pPr>
            <w:r w:rsidRPr="0013035A">
              <w:rPr>
                <w:sz w:val="22"/>
                <w:szCs w:val="22"/>
                <w:lang w:val="uk-UA" w:eastAsia="uk-UA"/>
              </w:rPr>
              <w:t>Не платник ПДВ</w:t>
            </w:r>
          </w:p>
          <w:p w:rsidR="00660B00" w:rsidRPr="00660B00" w:rsidRDefault="000F4228" w:rsidP="0013035A">
            <w:pPr>
              <w:pStyle w:val="a5"/>
              <w:rPr>
                <w:lang w:val="uk-UA"/>
              </w:rPr>
            </w:pPr>
            <w:proofErr w:type="spellStart"/>
            <w:r w:rsidRPr="0013035A">
              <w:rPr>
                <w:sz w:val="22"/>
                <w:szCs w:val="22"/>
                <w:lang w:val="uk-UA" w:eastAsia="uk-UA"/>
              </w:rPr>
              <w:t>тел</w:t>
            </w:r>
            <w:proofErr w:type="spellEnd"/>
            <w:r w:rsidRPr="0013035A">
              <w:rPr>
                <w:sz w:val="22"/>
                <w:szCs w:val="22"/>
                <w:lang w:val="uk-UA" w:eastAsia="uk-UA"/>
              </w:rPr>
              <w:t xml:space="preserve">. </w:t>
            </w:r>
            <w:r w:rsidR="00660B00" w:rsidRPr="0013035A">
              <w:rPr>
                <w:sz w:val="22"/>
                <w:szCs w:val="22"/>
                <w:lang w:val="uk-UA"/>
              </w:rPr>
              <w:t>0931832747</w:t>
            </w:r>
          </w:p>
          <w:p w:rsidR="000F4228" w:rsidRPr="00660B00" w:rsidRDefault="000F4228" w:rsidP="000F4228">
            <w:pPr>
              <w:tabs>
                <w:tab w:val="left" w:pos="567"/>
              </w:tabs>
              <w:ind w:right="141"/>
              <w:jc w:val="both"/>
              <w:rPr>
                <w:bCs/>
                <w:sz w:val="22"/>
                <w:szCs w:val="22"/>
                <w:lang w:val="uk-UA" w:eastAsia="uk-UA"/>
              </w:rPr>
            </w:pPr>
          </w:p>
          <w:p w:rsidR="000F4228" w:rsidRPr="00660B00" w:rsidRDefault="000F4228" w:rsidP="000F4228">
            <w:pPr>
              <w:ind w:right="-82"/>
              <w:rPr>
                <w:b/>
                <w:sz w:val="22"/>
                <w:szCs w:val="22"/>
                <w:lang w:val="uk-UA"/>
              </w:rPr>
            </w:pPr>
          </w:p>
          <w:p w:rsidR="000F4228" w:rsidRPr="00660B00" w:rsidRDefault="000F4228" w:rsidP="000F4228">
            <w:pPr>
              <w:ind w:right="-82"/>
              <w:rPr>
                <w:b/>
                <w:sz w:val="22"/>
                <w:szCs w:val="22"/>
                <w:lang w:val="uk-UA"/>
              </w:rPr>
            </w:pPr>
            <w:r w:rsidRPr="00660B00">
              <w:rPr>
                <w:b/>
                <w:sz w:val="22"/>
                <w:szCs w:val="22"/>
                <w:lang w:val="uk-UA"/>
              </w:rPr>
              <w:t xml:space="preserve"> (посада)</w:t>
            </w:r>
          </w:p>
          <w:p w:rsidR="000F4228" w:rsidRPr="00660B00" w:rsidRDefault="000F4228" w:rsidP="000F4228">
            <w:pPr>
              <w:tabs>
                <w:tab w:val="left" w:pos="567"/>
              </w:tabs>
              <w:ind w:right="141"/>
              <w:jc w:val="both"/>
              <w:rPr>
                <w:b/>
                <w:sz w:val="22"/>
                <w:szCs w:val="22"/>
                <w:lang w:val="uk-UA"/>
              </w:rPr>
            </w:pPr>
            <w:r w:rsidRPr="00660B00">
              <w:rPr>
                <w:b/>
                <w:sz w:val="22"/>
                <w:szCs w:val="22"/>
                <w:lang w:val="uk-UA"/>
              </w:rPr>
              <w:t xml:space="preserve"> ________________________ </w:t>
            </w:r>
          </w:p>
          <w:p w:rsidR="000F4228" w:rsidRPr="00660B00" w:rsidRDefault="000F4228" w:rsidP="000F4228">
            <w:pPr>
              <w:tabs>
                <w:tab w:val="left" w:pos="567"/>
              </w:tabs>
              <w:ind w:right="141"/>
              <w:jc w:val="both"/>
              <w:rPr>
                <w:bCs/>
                <w:sz w:val="22"/>
                <w:szCs w:val="22"/>
                <w:lang w:val="uk-UA" w:eastAsia="uk-UA"/>
              </w:rPr>
            </w:pPr>
            <w:r w:rsidRPr="00660B00">
              <w:rPr>
                <w:b/>
                <w:sz w:val="22"/>
                <w:szCs w:val="22"/>
                <w:lang w:val="uk-UA"/>
              </w:rPr>
              <w:t xml:space="preserve">                                           М.П.</w:t>
            </w:r>
          </w:p>
          <w:p w:rsidR="000F4228" w:rsidRPr="000F4228" w:rsidRDefault="000F4228" w:rsidP="000F4228">
            <w:pPr>
              <w:ind w:right="-82"/>
              <w:rPr>
                <w:b/>
                <w:lang w:val="uk-UA"/>
              </w:rPr>
            </w:pPr>
          </w:p>
          <w:p w:rsidR="000F4228" w:rsidRPr="000F4228" w:rsidRDefault="000F4228" w:rsidP="000F4228">
            <w:pPr>
              <w:ind w:right="-82"/>
              <w:rPr>
                <w:b/>
                <w:lang w:val="uk-UA"/>
              </w:rPr>
            </w:pPr>
          </w:p>
          <w:p w:rsidR="000F4228" w:rsidRPr="000F4228" w:rsidRDefault="000F4228" w:rsidP="000F4228">
            <w:pPr>
              <w:tabs>
                <w:tab w:val="left" w:pos="567"/>
              </w:tabs>
              <w:ind w:right="141"/>
              <w:jc w:val="center"/>
              <w:rPr>
                <w:b/>
                <w:bCs/>
                <w:lang w:val="uk-UA" w:eastAsia="uk-UA"/>
              </w:rPr>
            </w:pPr>
          </w:p>
        </w:tc>
      </w:tr>
    </w:tbl>
    <w:p w:rsidR="000F4228" w:rsidRDefault="000F4228"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Default="00581E06" w:rsidP="000F4228">
      <w:pPr>
        <w:spacing w:after="0" w:line="240" w:lineRule="auto"/>
        <w:rPr>
          <w:rFonts w:ascii="Times New Roman" w:eastAsia="Times New Roman" w:hAnsi="Times New Roman" w:cs="Times New Roman"/>
          <w:lang w:val="uk-UA" w:eastAsia="ru-RU"/>
        </w:rPr>
      </w:pPr>
    </w:p>
    <w:p w:rsidR="00581E06" w:rsidRPr="000F4228" w:rsidRDefault="00581E06" w:rsidP="000F4228">
      <w:pPr>
        <w:spacing w:after="0" w:line="240" w:lineRule="auto"/>
        <w:rPr>
          <w:rFonts w:ascii="Times New Roman" w:eastAsia="Times New Roman" w:hAnsi="Times New Roman" w:cs="Times New Roman"/>
          <w:lang w:val="uk-UA" w:eastAsia="ru-RU"/>
        </w:rPr>
      </w:pPr>
    </w:p>
    <w:tbl>
      <w:tblPr>
        <w:tblW w:w="9930" w:type="dxa"/>
        <w:tblInd w:w="-716" w:type="dxa"/>
        <w:tblLayout w:type="fixed"/>
        <w:tblLook w:val="01E0" w:firstRow="1" w:lastRow="1" w:firstColumn="1" w:lastColumn="1" w:noHBand="0" w:noVBand="0"/>
      </w:tblPr>
      <w:tblGrid>
        <w:gridCol w:w="243"/>
        <w:gridCol w:w="9687"/>
      </w:tblGrid>
      <w:tr w:rsidR="000F4228" w:rsidRPr="000F4228" w:rsidTr="00660B00">
        <w:tc>
          <w:tcPr>
            <w:tcW w:w="243" w:type="dxa"/>
          </w:tcPr>
          <w:p w:rsidR="000F4228" w:rsidRPr="000F4228" w:rsidRDefault="000F4228" w:rsidP="000F4228">
            <w:pPr>
              <w:spacing w:after="0" w:line="240" w:lineRule="auto"/>
              <w:jc w:val="center"/>
              <w:rPr>
                <w:rFonts w:ascii="Times New Roman" w:eastAsia="Times New Roman" w:hAnsi="Times New Roman" w:cs="Times New Roman"/>
                <w:b/>
                <w:sz w:val="24"/>
                <w:szCs w:val="24"/>
                <w:lang w:val="uk-UA" w:eastAsia="ru-RU"/>
              </w:rPr>
            </w:pPr>
          </w:p>
        </w:tc>
        <w:tc>
          <w:tcPr>
            <w:tcW w:w="9687" w:type="dxa"/>
          </w:tcPr>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right"/>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Додаток № 2</w:t>
            </w:r>
          </w:p>
          <w:p w:rsidR="000F4228" w:rsidRPr="000F4228" w:rsidRDefault="000F4228" w:rsidP="000F4228">
            <w:pPr>
              <w:spacing w:after="0" w:line="240" w:lineRule="auto"/>
              <w:jc w:val="both"/>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до Договору №___</w:t>
            </w:r>
          </w:p>
          <w:p w:rsidR="000F4228" w:rsidRPr="000F4228" w:rsidRDefault="000F4228" w:rsidP="000F4228">
            <w:pPr>
              <w:spacing w:after="0" w:line="240" w:lineRule="auto"/>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        </w:t>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r>
            <w:r w:rsidRPr="000F4228">
              <w:rPr>
                <w:rFonts w:ascii="Times New Roman" w:eastAsia="Times New Roman" w:hAnsi="Times New Roman" w:cs="Times New Roman"/>
                <w:b/>
                <w:lang w:val="uk-UA" w:eastAsia="ru-RU"/>
              </w:rPr>
              <w:tab/>
              <w:t xml:space="preserve">    </w:t>
            </w:r>
            <w:r w:rsidR="00B07CC4">
              <w:rPr>
                <w:rFonts w:ascii="Times New Roman" w:eastAsia="Times New Roman" w:hAnsi="Times New Roman" w:cs="Times New Roman"/>
                <w:b/>
                <w:lang w:val="uk-UA" w:eastAsia="ru-RU"/>
              </w:rPr>
              <w:t xml:space="preserve">від «___»____ 2023 </w:t>
            </w:r>
            <w:r w:rsidRPr="000F4228">
              <w:rPr>
                <w:rFonts w:ascii="Times New Roman" w:eastAsia="Times New Roman" w:hAnsi="Times New Roman" w:cs="Times New Roman"/>
                <w:b/>
                <w:lang w:val="uk-UA" w:eastAsia="ru-RU"/>
              </w:rPr>
              <w:t>року</w:t>
            </w:r>
          </w:p>
          <w:p w:rsidR="000F4228" w:rsidRPr="000F4228" w:rsidRDefault="000F4228" w:rsidP="000F4228">
            <w:pPr>
              <w:spacing w:after="0" w:line="240" w:lineRule="auto"/>
              <w:rPr>
                <w:rFonts w:ascii="Times New Roman" w:eastAsia="Times New Roman" w:hAnsi="Times New Roman" w:cs="Times New Roman"/>
                <w:lang w:val="uk-UA" w:eastAsia="ru-RU"/>
              </w:rPr>
            </w:pPr>
          </w:p>
          <w:p w:rsidR="000F4228" w:rsidRPr="000F4228" w:rsidRDefault="000F4228" w:rsidP="000F4228">
            <w:pPr>
              <w:spacing w:after="0" w:line="240" w:lineRule="auto"/>
              <w:jc w:val="center"/>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Перелік</w:t>
            </w:r>
            <w:r w:rsidRPr="000F4228">
              <w:rPr>
                <w:rFonts w:ascii="Times New Roman" w:eastAsia="Times New Roman" w:hAnsi="Times New Roman" w:cs="Times New Roman"/>
                <w:lang w:val="uk-UA" w:eastAsia="ru-RU"/>
              </w:rPr>
              <w:t xml:space="preserve"> </w:t>
            </w:r>
            <w:r w:rsidRPr="000F4228">
              <w:rPr>
                <w:rFonts w:ascii="Times New Roman" w:eastAsia="Times New Roman" w:hAnsi="Times New Roman" w:cs="Times New Roman"/>
                <w:b/>
                <w:lang w:val="uk-UA" w:eastAsia="ru-RU"/>
              </w:rPr>
              <w:t>АЗС</w:t>
            </w:r>
          </w:p>
          <w:tbl>
            <w:tblPr>
              <w:tblStyle w:val="1"/>
              <w:tblW w:w="9148" w:type="dxa"/>
              <w:tblInd w:w="279" w:type="dxa"/>
              <w:tblLayout w:type="fixed"/>
              <w:tblLook w:val="04A0" w:firstRow="1" w:lastRow="0" w:firstColumn="1" w:lastColumn="0" w:noHBand="0" w:noVBand="1"/>
            </w:tblPr>
            <w:tblGrid>
              <w:gridCol w:w="360"/>
              <w:gridCol w:w="1843"/>
              <w:gridCol w:w="1275"/>
              <w:gridCol w:w="2268"/>
              <w:gridCol w:w="3402"/>
            </w:tblGrid>
            <w:tr w:rsidR="000F4228" w:rsidRPr="000F4228" w:rsidTr="008B5142">
              <w:trPr>
                <w:trHeight w:val="281"/>
              </w:trPr>
              <w:tc>
                <w:tcPr>
                  <w:tcW w:w="360" w:type="dxa"/>
                  <w:hideMark/>
                </w:tcPr>
                <w:p w:rsidR="000F4228" w:rsidRPr="000F4228" w:rsidRDefault="000F4228" w:rsidP="000F4228">
                  <w:pPr>
                    <w:ind w:left="-309" w:firstLine="309"/>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w:t>
                  </w:r>
                </w:p>
              </w:tc>
              <w:tc>
                <w:tcPr>
                  <w:tcW w:w="1843"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Район/Область</w:t>
                  </w:r>
                </w:p>
              </w:tc>
              <w:tc>
                <w:tcPr>
                  <w:tcW w:w="1275"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Населений пункт</w:t>
                  </w:r>
                </w:p>
              </w:tc>
              <w:tc>
                <w:tcPr>
                  <w:tcW w:w="2268"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Адреса</w:t>
                  </w:r>
                </w:p>
              </w:tc>
              <w:tc>
                <w:tcPr>
                  <w:tcW w:w="3402" w:type="dxa"/>
                  <w:hideMark/>
                </w:tcPr>
                <w:p w:rsidR="000F4228" w:rsidRPr="000F4228" w:rsidRDefault="000F4228" w:rsidP="000F4228">
                  <w:pPr>
                    <w:contextualSpacing/>
                    <w:jc w:val="center"/>
                    <w:rPr>
                      <w:rFonts w:ascii="Times New Roman" w:eastAsia="Times New Roman" w:hAnsi="Times New Roman" w:cs="Times New Roman"/>
                      <w:b/>
                      <w:bCs/>
                      <w:lang w:val="uk-UA" w:eastAsia="ru-RU"/>
                    </w:rPr>
                  </w:pPr>
                  <w:r w:rsidRPr="000F4228">
                    <w:rPr>
                      <w:rFonts w:ascii="Times New Roman" w:eastAsia="Times New Roman" w:hAnsi="Times New Roman" w:cs="Times New Roman"/>
                      <w:b/>
                      <w:bCs/>
                      <w:lang w:val="uk-UA" w:eastAsia="ru-RU"/>
                    </w:rPr>
                    <w:t>Назва АЗС</w:t>
                  </w:r>
                </w:p>
              </w:tc>
            </w:tr>
            <w:tr w:rsidR="000F4228" w:rsidRPr="000F4228" w:rsidTr="008B5142">
              <w:trPr>
                <w:trHeight w:val="184"/>
              </w:trPr>
              <w:tc>
                <w:tcPr>
                  <w:tcW w:w="360" w:type="dxa"/>
                  <w:hideMark/>
                </w:tcPr>
                <w:p w:rsidR="000F4228" w:rsidRPr="000F4228" w:rsidRDefault="000F4228" w:rsidP="000F4228">
                  <w:pPr>
                    <w:contextualSpacing/>
                    <w:rPr>
                      <w:rFonts w:ascii="Times New Roman" w:eastAsia="Times New Roman" w:hAnsi="Times New Roman" w:cs="Times New Roman"/>
                      <w:lang w:val="uk-UA" w:eastAsia="ru-RU"/>
                    </w:rPr>
                  </w:pPr>
                  <w:r w:rsidRPr="000F4228">
                    <w:rPr>
                      <w:rFonts w:ascii="Times New Roman" w:eastAsia="Times New Roman" w:hAnsi="Times New Roman" w:cs="Times New Roman"/>
                      <w:lang w:val="uk-UA" w:eastAsia="ru-RU"/>
                    </w:rPr>
                    <w:t>1</w:t>
                  </w: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r w:rsidR="000F4228" w:rsidRPr="000F4228" w:rsidTr="008B5142">
              <w:trPr>
                <w:trHeight w:val="283"/>
              </w:trPr>
              <w:tc>
                <w:tcPr>
                  <w:tcW w:w="360" w:type="dxa"/>
                </w:tcPr>
                <w:p w:rsidR="000F4228" w:rsidRPr="000F4228" w:rsidRDefault="000F4228" w:rsidP="000F4228">
                  <w:pPr>
                    <w:contextualSpacing/>
                    <w:rPr>
                      <w:rFonts w:ascii="Times New Roman" w:eastAsia="Times New Roman" w:hAnsi="Times New Roman" w:cs="Times New Roman"/>
                      <w:lang w:val="uk-UA" w:eastAsia="ru-RU"/>
                    </w:rPr>
                  </w:pP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r w:rsidR="000F4228" w:rsidRPr="000F4228" w:rsidTr="008B5142">
              <w:trPr>
                <w:trHeight w:val="286"/>
              </w:trPr>
              <w:tc>
                <w:tcPr>
                  <w:tcW w:w="360" w:type="dxa"/>
                </w:tcPr>
                <w:p w:rsidR="000F4228" w:rsidRPr="000F4228" w:rsidRDefault="000F4228" w:rsidP="000F4228">
                  <w:pPr>
                    <w:contextualSpacing/>
                    <w:rPr>
                      <w:rFonts w:ascii="Times New Roman" w:eastAsia="Times New Roman" w:hAnsi="Times New Roman" w:cs="Times New Roman"/>
                      <w:lang w:val="uk-UA" w:eastAsia="ru-RU"/>
                    </w:rPr>
                  </w:pP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r w:rsidR="000F4228" w:rsidRPr="000F4228" w:rsidTr="008B5142">
              <w:trPr>
                <w:trHeight w:val="277"/>
              </w:trPr>
              <w:tc>
                <w:tcPr>
                  <w:tcW w:w="360" w:type="dxa"/>
                </w:tcPr>
                <w:p w:rsidR="000F4228" w:rsidRPr="000F4228" w:rsidRDefault="000F4228" w:rsidP="000F4228">
                  <w:pPr>
                    <w:contextualSpacing/>
                    <w:rPr>
                      <w:rFonts w:ascii="Times New Roman" w:eastAsia="Times New Roman" w:hAnsi="Times New Roman" w:cs="Times New Roman"/>
                      <w:lang w:val="uk-UA" w:eastAsia="ru-RU"/>
                    </w:rPr>
                  </w:pPr>
                </w:p>
              </w:tc>
              <w:tc>
                <w:tcPr>
                  <w:tcW w:w="1843" w:type="dxa"/>
                </w:tcPr>
                <w:p w:rsidR="000F4228" w:rsidRPr="000F4228" w:rsidRDefault="000F4228" w:rsidP="000F4228">
                  <w:pPr>
                    <w:contextualSpacing/>
                    <w:rPr>
                      <w:rFonts w:ascii="Times New Roman" w:eastAsia="Times New Roman" w:hAnsi="Times New Roman" w:cs="Times New Roman"/>
                      <w:lang w:val="uk-UA" w:eastAsia="ru-RU"/>
                    </w:rPr>
                  </w:pPr>
                </w:p>
              </w:tc>
              <w:tc>
                <w:tcPr>
                  <w:tcW w:w="1275" w:type="dxa"/>
                </w:tcPr>
                <w:p w:rsidR="000F4228" w:rsidRPr="000F4228" w:rsidRDefault="000F4228" w:rsidP="000F4228">
                  <w:pPr>
                    <w:contextualSpacing/>
                    <w:jc w:val="center"/>
                    <w:rPr>
                      <w:rFonts w:ascii="Times New Roman" w:eastAsia="Times New Roman" w:hAnsi="Times New Roman" w:cs="Times New Roman"/>
                      <w:lang w:val="uk-UA" w:eastAsia="ru-RU"/>
                    </w:rPr>
                  </w:pPr>
                </w:p>
              </w:tc>
              <w:tc>
                <w:tcPr>
                  <w:tcW w:w="2268" w:type="dxa"/>
                </w:tcPr>
                <w:p w:rsidR="000F4228" w:rsidRPr="000F4228" w:rsidRDefault="000F4228" w:rsidP="000F4228">
                  <w:pPr>
                    <w:contextualSpacing/>
                    <w:rPr>
                      <w:rFonts w:ascii="Times New Roman" w:eastAsia="Times New Roman" w:hAnsi="Times New Roman" w:cs="Times New Roman"/>
                      <w:lang w:val="uk-UA" w:eastAsia="ru-RU"/>
                    </w:rPr>
                  </w:pPr>
                </w:p>
              </w:tc>
              <w:tc>
                <w:tcPr>
                  <w:tcW w:w="3402" w:type="dxa"/>
                </w:tcPr>
                <w:p w:rsidR="000F4228" w:rsidRPr="000F4228" w:rsidRDefault="000F4228" w:rsidP="000F4228">
                  <w:pPr>
                    <w:contextualSpacing/>
                    <w:jc w:val="center"/>
                    <w:rPr>
                      <w:rFonts w:ascii="Times New Roman" w:eastAsia="Times New Roman" w:hAnsi="Times New Roman" w:cs="Times New Roman"/>
                      <w:lang w:val="uk-UA" w:eastAsia="ru-RU"/>
                    </w:rPr>
                  </w:pPr>
                </w:p>
              </w:tc>
            </w:tr>
          </w:tbl>
          <w:p w:rsidR="000F4228" w:rsidRPr="000F4228" w:rsidRDefault="000F4228" w:rsidP="000F4228">
            <w:pPr>
              <w:spacing w:after="0" w:line="240" w:lineRule="auto"/>
              <w:jc w:val="center"/>
              <w:rPr>
                <w:rFonts w:ascii="Times New Roman" w:eastAsia="Times New Roman" w:hAnsi="Times New Roman" w:cs="Times New Roman"/>
                <w:b/>
                <w:lang w:val="uk-UA" w:eastAsia="ru-RU"/>
              </w:rPr>
            </w:pPr>
          </w:p>
          <w:tbl>
            <w:tblPr>
              <w:tblStyle w:val="1"/>
              <w:tblW w:w="9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3"/>
              <w:gridCol w:w="4678"/>
            </w:tblGrid>
            <w:tr w:rsidR="000F4228" w:rsidRPr="000F4228" w:rsidTr="008B5142">
              <w:tc>
                <w:tcPr>
                  <w:tcW w:w="4613" w:type="dxa"/>
                </w:tcPr>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ПОСТАЧАЛЬНИК</w:t>
                  </w:r>
                </w:p>
                <w:p w:rsidR="000F4228" w:rsidRPr="000F4228" w:rsidRDefault="000F4228" w:rsidP="000F4228">
                  <w:pPr>
                    <w:ind w:right="-82"/>
                    <w:jc w:val="center"/>
                    <w:rPr>
                      <w:rFonts w:ascii="Times New Roman" w:eastAsia="Times New Roman" w:hAnsi="Times New Roman" w:cs="Times New Roman"/>
                      <w:b/>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color w:val="0563C1"/>
                      <w:u w:val="single"/>
                      <w:lang w:val="uk-UA" w:eastAsia="ru-RU"/>
                    </w:rPr>
                  </w:pPr>
                </w:p>
                <w:p w:rsidR="000F4228" w:rsidRPr="000F4228" w:rsidRDefault="000F4228" w:rsidP="000F4228">
                  <w:pPr>
                    <w:ind w:right="513"/>
                    <w:rPr>
                      <w:rFonts w:ascii="Times New Roman" w:eastAsia="Times New Roman" w:hAnsi="Times New Roman" w:cs="Times New Roman"/>
                      <w:color w:val="0563C1"/>
                      <w:u w:val="single"/>
                      <w:lang w:val="uk-UA" w:eastAsia="ru-RU"/>
                    </w:rPr>
                  </w:pPr>
                </w:p>
                <w:p w:rsidR="000F4228" w:rsidRPr="000F4228" w:rsidRDefault="000F4228" w:rsidP="000F4228">
                  <w:pPr>
                    <w:ind w:right="-82"/>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(посада) </w:t>
                  </w:r>
                </w:p>
                <w:p w:rsidR="000F4228" w:rsidRPr="000F4228" w:rsidRDefault="000F4228" w:rsidP="000F4228">
                  <w:pPr>
                    <w:ind w:right="-82"/>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 ________________________</w:t>
                  </w:r>
                </w:p>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М.П.</w:t>
                  </w:r>
                </w:p>
              </w:tc>
              <w:tc>
                <w:tcPr>
                  <w:tcW w:w="4678" w:type="dxa"/>
                </w:tcPr>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bCs/>
                      <w:lang w:val="uk-UA" w:eastAsia="uk-UA"/>
                    </w:rPr>
                    <w:t>ПОКУПЕЦЬ</w:t>
                  </w:r>
                </w:p>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p>
                <w:p w:rsidR="000F4228" w:rsidRPr="000F4228" w:rsidRDefault="00660B00" w:rsidP="000F4228">
                  <w:pPr>
                    <w:tabs>
                      <w:tab w:val="left" w:pos="567"/>
                    </w:tabs>
                    <w:ind w:right="141"/>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КОМУНАЛЬНИЙ ЗАКЛАД «МУНІЦИПАЛЬНИЙ ЦЕНТР БЕЗПЕКИ»</w:t>
                  </w:r>
                  <w:r w:rsidR="000F4228" w:rsidRPr="000F4228">
                    <w:rPr>
                      <w:rFonts w:ascii="Times New Roman" w:eastAsia="Times New Roman" w:hAnsi="Times New Roman" w:cs="Times New Roman"/>
                      <w:b/>
                      <w:lang w:val="uk-UA" w:eastAsia="ru-RU"/>
                    </w:rPr>
                    <w:t xml:space="preserve"> ВЕЛИКОДИМЕРСЬКОЇ СЕЛИЩНОЇ </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 xml:space="preserve">07442, Київська обл., Броварський р-н, смт Велика </w:t>
                  </w:r>
                  <w:proofErr w:type="spellStart"/>
                  <w:r w:rsidRPr="000F4228">
                    <w:rPr>
                      <w:rFonts w:ascii="Times New Roman" w:eastAsia="Times New Roman" w:hAnsi="Times New Roman" w:cs="Times New Roman"/>
                      <w:bCs/>
                      <w:lang w:val="uk-UA" w:eastAsia="uk-UA"/>
                    </w:rPr>
                    <w:t>Димерка</w:t>
                  </w:r>
                  <w:proofErr w:type="spellEnd"/>
                  <w:r w:rsidRPr="000F4228">
                    <w:rPr>
                      <w:rFonts w:ascii="Times New Roman" w:eastAsia="Times New Roman" w:hAnsi="Times New Roman" w:cs="Times New Roman"/>
                      <w:bCs/>
                      <w:lang w:val="uk-UA" w:eastAsia="uk-UA"/>
                    </w:rPr>
                    <w:t xml:space="preserve">, вул. </w:t>
                  </w:r>
                  <w:proofErr w:type="spellStart"/>
                  <w:r w:rsidRPr="000F4228">
                    <w:rPr>
                      <w:rFonts w:ascii="Times New Roman" w:eastAsia="Times New Roman" w:hAnsi="Times New Roman" w:cs="Times New Roman"/>
                      <w:bCs/>
                      <w:lang w:val="uk-UA" w:eastAsia="uk-UA"/>
                    </w:rPr>
                    <w:t>Бобрицька</w:t>
                  </w:r>
                  <w:proofErr w:type="spellEnd"/>
                  <w:r w:rsidRPr="000F4228">
                    <w:rPr>
                      <w:rFonts w:ascii="Times New Roman" w:eastAsia="Times New Roman" w:hAnsi="Times New Roman" w:cs="Times New Roman"/>
                      <w:bCs/>
                      <w:lang w:val="uk-UA" w:eastAsia="uk-UA"/>
                    </w:rPr>
                    <w:t>, буд. 1</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п/р: ___________________________________</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 xml:space="preserve">в ДКСУ м. Київ, </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МФО: 820172</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 xml:space="preserve">ЄДРПОУ </w:t>
                  </w:r>
                  <w:r w:rsidR="00660B00">
                    <w:rPr>
                      <w:rFonts w:ascii="Times New Roman" w:eastAsia="Times New Roman" w:hAnsi="Times New Roman" w:cs="Times New Roman"/>
                      <w:bCs/>
                      <w:lang w:val="uk-UA" w:eastAsia="uk-UA"/>
                    </w:rPr>
                    <w:t>44055682</w:t>
                  </w:r>
                </w:p>
                <w:p w:rsid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Cs/>
                      <w:lang w:val="uk-UA" w:eastAsia="uk-UA"/>
                    </w:rPr>
                    <w:t>Неприбуткова організація</w:t>
                  </w:r>
                </w:p>
                <w:p w:rsidR="00660B00" w:rsidRPr="000F4228" w:rsidRDefault="00660B00" w:rsidP="000F4228">
                  <w:pPr>
                    <w:tabs>
                      <w:tab w:val="left" w:pos="567"/>
                    </w:tabs>
                    <w:ind w:right="141"/>
                    <w:jc w:val="both"/>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Не платник ПДВ</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roofErr w:type="spellStart"/>
                  <w:r w:rsidRPr="000F4228">
                    <w:rPr>
                      <w:rFonts w:ascii="Times New Roman" w:eastAsia="Times New Roman" w:hAnsi="Times New Roman" w:cs="Times New Roman"/>
                      <w:bCs/>
                      <w:lang w:val="uk-UA" w:eastAsia="uk-UA"/>
                    </w:rPr>
                    <w:t>тел</w:t>
                  </w:r>
                  <w:proofErr w:type="spellEnd"/>
                  <w:r w:rsidRPr="000F4228">
                    <w:rPr>
                      <w:rFonts w:ascii="Times New Roman" w:eastAsia="Times New Roman" w:hAnsi="Times New Roman" w:cs="Times New Roman"/>
                      <w:bCs/>
                      <w:lang w:val="uk-UA" w:eastAsia="uk-UA"/>
                    </w:rPr>
                    <w:t xml:space="preserve">. </w:t>
                  </w:r>
                  <w:r w:rsidR="00660B00" w:rsidRPr="00660B00">
                    <w:rPr>
                      <w:rFonts w:ascii="Times New Roman" w:eastAsia="Times New Roman" w:hAnsi="Times New Roman" w:cs="Times New Roman"/>
                      <w:bCs/>
                      <w:lang w:val="uk-UA" w:eastAsia="uk-UA"/>
                    </w:rPr>
                    <w:t>0931832747</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p>
                <w:p w:rsidR="000F4228" w:rsidRPr="000F4228" w:rsidRDefault="000F4228" w:rsidP="000F4228">
                  <w:pPr>
                    <w:ind w:right="-82"/>
                    <w:rPr>
                      <w:rFonts w:ascii="Times New Roman" w:eastAsia="Times New Roman" w:hAnsi="Times New Roman" w:cs="Times New Roman"/>
                      <w:b/>
                      <w:lang w:val="uk-UA" w:eastAsia="ru-RU"/>
                    </w:rPr>
                  </w:pPr>
                </w:p>
                <w:p w:rsidR="000F4228" w:rsidRPr="000F4228" w:rsidRDefault="000F4228" w:rsidP="000F4228">
                  <w:pPr>
                    <w:ind w:right="-82"/>
                    <w:rPr>
                      <w:rFonts w:ascii="Times New Roman" w:eastAsia="Times New Roman" w:hAnsi="Times New Roman" w:cs="Times New Roman"/>
                      <w:b/>
                      <w:lang w:val="uk-UA" w:eastAsia="ru-RU"/>
                    </w:rPr>
                  </w:pPr>
                </w:p>
                <w:p w:rsidR="000F4228" w:rsidRPr="000F4228" w:rsidRDefault="000F4228" w:rsidP="000F4228">
                  <w:pPr>
                    <w:ind w:right="-82"/>
                    <w:rPr>
                      <w:rFonts w:ascii="Times New Roman" w:eastAsia="Times New Roman" w:hAnsi="Times New Roman" w:cs="Times New Roman"/>
                      <w:b/>
                      <w:lang w:val="uk-UA" w:eastAsia="ru-RU"/>
                    </w:rPr>
                  </w:pPr>
                  <w:r w:rsidRPr="000F4228">
                    <w:rPr>
                      <w:rFonts w:ascii="Times New Roman" w:eastAsia="Times New Roman" w:hAnsi="Times New Roman" w:cs="Times New Roman"/>
                      <w:b/>
                      <w:lang w:val="uk-UA" w:eastAsia="ru-RU"/>
                    </w:rPr>
                    <w:t xml:space="preserve"> (посада)</w:t>
                  </w:r>
                </w:p>
                <w:p w:rsidR="000F4228" w:rsidRPr="000F4228" w:rsidRDefault="000F4228" w:rsidP="000F4228">
                  <w:pPr>
                    <w:tabs>
                      <w:tab w:val="left" w:pos="567"/>
                    </w:tabs>
                    <w:ind w:right="141"/>
                    <w:jc w:val="both"/>
                    <w:rPr>
                      <w:rFonts w:ascii="Times New Roman" w:eastAsia="Times New Roman" w:hAnsi="Times New Roman" w:cs="Times New Roman"/>
                      <w:bCs/>
                      <w:lang w:val="uk-UA" w:eastAsia="uk-UA"/>
                    </w:rPr>
                  </w:pPr>
                  <w:r w:rsidRPr="000F4228">
                    <w:rPr>
                      <w:rFonts w:ascii="Times New Roman" w:eastAsia="Times New Roman" w:hAnsi="Times New Roman" w:cs="Times New Roman"/>
                      <w:b/>
                      <w:lang w:val="uk-UA" w:eastAsia="ru-RU"/>
                    </w:rPr>
                    <w:t xml:space="preserve"> ________________________</w:t>
                  </w:r>
                </w:p>
                <w:p w:rsidR="000F4228" w:rsidRPr="000F4228" w:rsidRDefault="000F4228" w:rsidP="000F4228">
                  <w:pPr>
                    <w:tabs>
                      <w:tab w:val="left" w:pos="567"/>
                    </w:tabs>
                    <w:ind w:right="141"/>
                    <w:jc w:val="center"/>
                    <w:rPr>
                      <w:rFonts w:ascii="Times New Roman" w:eastAsia="Times New Roman" w:hAnsi="Times New Roman" w:cs="Times New Roman"/>
                      <w:b/>
                      <w:bCs/>
                      <w:lang w:val="uk-UA" w:eastAsia="uk-UA"/>
                    </w:rPr>
                  </w:pPr>
                  <w:r w:rsidRPr="000F4228">
                    <w:rPr>
                      <w:rFonts w:ascii="Times New Roman" w:eastAsia="Times New Roman" w:hAnsi="Times New Roman" w:cs="Times New Roman"/>
                      <w:b/>
                      <w:lang w:val="uk-UA" w:eastAsia="ru-RU"/>
                    </w:rPr>
                    <w:t>М.П.</w:t>
                  </w:r>
                </w:p>
              </w:tc>
            </w:tr>
          </w:tbl>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both"/>
              <w:rPr>
                <w:rFonts w:ascii="Times New Roman" w:eastAsia="Times New Roman" w:hAnsi="Times New Roman" w:cs="Times New Roman"/>
                <w:b/>
                <w:sz w:val="24"/>
                <w:szCs w:val="24"/>
                <w:lang w:val="uk-UA" w:eastAsia="ru-RU"/>
              </w:rPr>
            </w:pPr>
          </w:p>
          <w:p w:rsidR="000F4228" w:rsidRPr="000F4228" w:rsidRDefault="000F4228" w:rsidP="000F4228">
            <w:pPr>
              <w:spacing w:after="0" w:line="240" w:lineRule="auto"/>
              <w:jc w:val="right"/>
              <w:rPr>
                <w:rFonts w:ascii="Times New Roman" w:eastAsia="Times New Roman" w:hAnsi="Times New Roman" w:cs="Times New Roman"/>
                <w:b/>
                <w:sz w:val="24"/>
                <w:szCs w:val="24"/>
                <w:lang w:val="uk-UA" w:eastAsia="ru-RU"/>
              </w:rPr>
            </w:pPr>
          </w:p>
        </w:tc>
      </w:tr>
    </w:tbl>
    <w:p w:rsidR="00093352" w:rsidRDefault="00093352"/>
    <w:sectPr w:rsidR="0009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32B3"/>
    <w:multiLevelType w:val="singleLevel"/>
    <w:tmpl w:val="99142E62"/>
    <w:lvl w:ilvl="0">
      <w:start w:val="1"/>
      <w:numFmt w:val="decimal"/>
      <w:lvlText w:val="4.%1."/>
      <w:legacy w:legacy="1" w:legacySpace="0" w:legacyIndent="410"/>
      <w:lvlJc w:val="left"/>
      <w:rPr>
        <w:rFonts w:ascii="Times New Roman" w:hAnsi="Times New Roman" w:cs="Times New Roman" w:hint="default"/>
      </w:rPr>
    </w:lvl>
  </w:abstractNum>
  <w:abstractNum w:abstractNumId="1" w15:restartNumberingAfterBreak="0">
    <w:nsid w:val="3B7000AC"/>
    <w:multiLevelType w:val="singleLevel"/>
    <w:tmpl w:val="DB223E72"/>
    <w:lvl w:ilvl="0">
      <w:start w:val="1"/>
      <w:numFmt w:val="decimal"/>
      <w:lvlText w:val="1.%1."/>
      <w:legacy w:legacy="1" w:legacySpace="0" w:legacyIndent="454"/>
      <w:lvlJc w:val="left"/>
      <w:rPr>
        <w:rFonts w:ascii="Times New Roman" w:hAnsi="Times New Roman" w:cs="Times New Roman" w:hint="default"/>
      </w:rPr>
    </w:lvl>
  </w:abstractNum>
  <w:abstractNum w:abstractNumId="2" w15:restartNumberingAfterBreak="0">
    <w:nsid w:val="491B56A8"/>
    <w:multiLevelType w:val="hybridMultilevel"/>
    <w:tmpl w:val="57EA3C4E"/>
    <w:lvl w:ilvl="0" w:tplc="E9FCE64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5B779F"/>
    <w:multiLevelType w:val="singleLevel"/>
    <w:tmpl w:val="C456A008"/>
    <w:lvl w:ilvl="0">
      <w:start w:val="1"/>
      <w:numFmt w:val="decimal"/>
      <w:lvlText w:val="7.%1."/>
      <w:legacy w:legacy="1" w:legacySpace="0" w:legacyIndent="439"/>
      <w:lvlJc w:val="left"/>
      <w:rPr>
        <w:rFonts w:ascii="Times New Roman" w:hAnsi="Times New Roman" w:cs="Times New Roman" w:hint="default"/>
      </w:rPr>
    </w:lvl>
  </w:abstractNum>
  <w:abstractNum w:abstractNumId="4" w15:restartNumberingAfterBreak="0">
    <w:nsid w:val="57A3633B"/>
    <w:multiLevelType w:val="singleLevel"/>
    <w:tmpl w:val="977627C2"/>
    <w:lvl w:ilvl="0">
      <w:start w:val="1"/>
      <w:numFmt w:val="decimal"/>
      <w:lvlText w:val="2.%1."/>
      <w:legacy w:legacy="1" w:legacySpace="0" w:legacyIndent="418"/>
      <w:lvlJc w:val="left"/>
      <w:rPr>
        <w:rFonts w:ascii="Times New Roman" w:hAnsi="Times New Roman" w:cs="Times New Roman" w:hint="default"/>
        <w:b/>
      </w:rPr>
    </w:lvl>
  </w:abstractNum>
  <w:abstractNum w:abstractNumId="5" w15:restartNumberingAfterBreak="0">
    <w:nsid w:val="5E26158A"/>
    <w:multiLevelType w:val="singleLevel"/>
    <w:tmpl w:val="811A5732"/>
    <w:lvl w:ilvl="0">
      <w:start w:val="2"/>
      <w:numFmt w:val="decimal"/>
      <w:lvlText w:val="6.%1."/>
      <w:legacy w:legacy="1" w:legacySpace="0" w:legacyIndent="418"/>
      <w:lvlJc w:val="left"/>
      <w:rPr>
        <w:rFonts w:ascii="Times New Roman" w:hAnsi="Times New Roman" w:cs="Times New Roman" w:hint="default"/>
        <w:b/>
      </w:rPr>
    </w:lvl>
  </w:abstractNum>
  <w:abstractNum w:abstractNumId="6" w15:restartNumberingAfterBreak="0">
    <w:nsid w:val="72462D68"/>
    <w:multiLevelType w:val="singleLevel"/>
    <w:tmpl w:val="49501208"/>
    <w:lvl w:ilvl="0">
      <w:start w:val="1"/>
      <w:numFmt w:val="decimal"/>
      <w:lvlText w:val="8.%1."/>
      <w:legacy w:legacy="1" w:legacySpace="0" w:legacyIndent="418"/>
      <w:lvlJc w:val="left"/>
      <w:rPr>
        <w:rFonts w:ascii="Times New Roman" w:hAnsi="Times New Roman" w:cs="Times New Roman" w:hint="default"/>
        <w:b/>
      </w:rPr>
    </w:lvl>
  </w:abstractNum>
  <w:abstractNum w:abstractNumId="7" w15:restartNumberingAfterBreak="0">
    <w:nsid w:val="740C4849"/>
    <w:multiLevelType w:val="singleLevel"/>
    <w:tmpl w:val="A772545C"/>
    <w:lvl w:ilvl="0">
      <w:start w:val="1"/>
      <w:numFmt w:val="decimal"/>
      <w:lvlText w:val="3.%1."/>
      <w:legacy w:legacy="1" w:legacySpace="0" w:legacyIndent="439"/>
      <w:lvlJc w:val="left"/>
      <w:rPr>
        <w:rFonts w:ascii="Times New Roman" w:hAnsi="Times New Roman" w:cs="Times New Roman" w:hint="default"/>
        <w:b/>
      </w:rPr>
    </w:lvl>
  </w:abstractNum>
  <w:num w:numId="1">
    <w:abstractNumId w:val="1"/>
  </w:num>
  <w:num w:numId="2">
    <w:abstractNumId w:val="4"/>
  </w:num>
  <w:num w:numId="3">
    <w:abstractNumId w:val="7"/>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28"/>
    <w:rsid w:val="00093352"/>
    <w:rsid w:val="000F4228"/>
    <w:rsid w:val="0013035A"/>
    <w:rsid w:val="001461DC"/>
    <w:rsid w:val="00214F78"/>
    <w:rsid w:val="00291C6D"/>
    <w:rsid w:val="004222A8"/>
    <w:rsid w:val="00581E06"/>
    <w:rsid w:val="006500D7"/>
    <w:rsid w:val="00660B00"/>
    <w:rsid w:val="0079368B"/>
    <w:rsid w:val="00807087"/>
    <w:rsid w:val="00846EC3"/>
    <w:rsid w:val="00903D88"/>
    <w:rsid w:val="00A165C2"/>
    <w:rsid w:val="00A206B7"/>
    <w:rsid w:val="00B07CC4"/>
    <w:rsid w:val="00BB44EB"/>
    <w:rsid w:val="00BE2189"/>
    <w:rsid w:val="00CB6EF4"/>
    <w:rsid w:val="00E12845"/>
    <w:rsid w:val="00E82D18"/>
    <w:rsid w:val="00E94359"/>
    <w:rsid w:val="00FD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F311"/>
  <w15:chartTrackingRefBased/>
  <w15:docId w15:val="{2E32E9EC-93B3-415A-8C01-D514941C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locked/>
    <w:rsid w:val="000F422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0F42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65C2"/>
    <w:pPr>
      <w:ind w:left="720"/>
      <w:contextualSpacing/>
    </w:pPr>
  </w:style>
  <w:style w:type="paragraph" w:styleId="a5">
    <w:name w:val="No Spacing"/>
    <w:uiPriority w:val="1"/>
    <w:qFormat/>
    <w:rsid w:val="00130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0B39A-F551-4F04-977C-A354D0F5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16191</Words>
  <Characters>9229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Анатоліївна Гончаренко</dc:creator>
  <cp:keywords/>
  <dc:description/>
  <cp:lastModifiedBy>Юлія Іванівна Крук</cp:lastModifiedBy>
  <cp:revision>4</cp:revision>
  <dcterms:created xsi:type="dcterms:W3CDTF">2023-12-01T13:21:00Z</dcterms:created>
  <dcterms:modified xsi:type="dcterms:W3CDTF">2023-12-05T12:32:00Z</dcterms:modified>
</cp:coreProperties>
</file>