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6A5A4" w14:textId="77777777" w:rsidR="0000264D" w:rsidRPr="00BF41A4" w:rsidRDefault="0000264D">
      <w:pPr>
        <w:spacing w:after="0" w:line="240" w:lineRule="auto"/>
        <w:ind w:left="5660"/>
        <w:jc w:val="right"/>
        <w:rPr>
          <w:rFonts w:ascii="Times New Roman" w:eastAsia="Times New Roman" w:hAnsi="Times New Roman" w:cs="Times New Roman"/>
          <w:b/>
          <w:color w:val="000000"/>
          <w:sz w:val="24"/>
          <w:szCs w:val="24"/>
        </w:rPr>
      </w:pPr>
    </w:p>
    <w:p w14:paraId="4ADD5E7E" w14:textId="77777777" w:rsidR="0000264D" w:rsidRPr="006C3186" w:rsidRDefault="003974DF">
      <w:pPr>
        <w:spacing w:after="0" w:line="240" w:lineRule="auto"/>
        <w:ind w:left="5660"/>
        <w:jc w:val="right"/>
        <w:rPr>
          <w:rFonts w:ascii="Times New Roman" w:eastAsia="Times New Roman" w:hAnsi="Times New Roman" w:cs="Times New Roman"/>
          <w:sz w:val="24"/>
          <w:szCs w:val="24"/>
        </w:rPr>
      </w:pPr>
      <w:r w:rsidRPr="006C3186">
        <w:rPr>
          <w:rFonts w:ascii="Times New Roman" w:eastAsia="Times New Roman" w:hAnsi="Times New Roman" w:cs="Times New Roman"/>
          <w:b/>
          <w:color w:val="000000"/>
          <w:sz w:val="24"/>
          <w:szCs w:val="24"/>
        </w:rPr>
        <w:t>ДОДАТОК  2</w:t>
      </w:r>
    </w:p>
    <w:p w14:paraId="297EE06A" w14:textId="77777777" w:rsidR="0000264D" w:rsidRPr="006C3186" w:rsidRDefault="003974DF">
      <w:pPr>
        <w:spacing w:after="0" w:line="240" w:lineRule="auto"/>
        <w:ind w:left="5660"/>
        <w:jc w:val="right"/>
        <w:rPr>
          <w:rFonts w:ascii="Times New Roman" w:eastAsia="Times New Roman" w:hAnsi="Times New Roman" w:cs="Times New Roman"/>
          <w:sz w:val="24"/>
          <w:szCs w:val="24"/>
        </w:rPr>
      </w:pPr>
      <w:r w:rsidRPr="006C3186">
        <w:rPr>
          <w:rFonts w:ascii="Times New Roman" w:eastAsia="Times New Roman" w:hAnsi="Times New Roman" w:cs="Times New Roman"/>
          <w:i/>
          <w:color w:val="000000"/>
          <w:sz w:val="24"/>
          <w:szCs w:val="24"/>
        </w:rPr>
        <w:t>до тендерної документації</w:t>
      </w:r>
      <w:r w:rsidRPr="006C3186">
        <w:rPr>
          <w:rFonts w:ascii="Times New Roman" w:eastAsia="Times New Roman" w:hAnsi="Times New Roman" w:cs="Times New Roman"/>
          <w:color w:val="000000"/>
          <w:sz w:val="24"/>
          <w:szCs w:val="24"/>
        </w:rPr>
        <w:t> </w:t>
      </w:r>
    </w:p>
    <w:p w14:paraId="037417C8" w14:textId="77777777" w:rsidR="0000264D" w:rsidRPr="006C3186" w:rsidRDefault="003974DF">
      <w:pPr>
        <w:spacing w:before="240" w:after="0" w:line="240" w:lineRule="auto"/>
        <w:jc w:val="center"/>
        <w:rPr>
          <w:rFonts w:ascii="Times New Roman" w:eastAsia="Times New Roman" w:hAnsi="Times New Roman" w:cs="Times New Roman"/>
          <w:b/>
          <w:i/>
          <w:color w:val="000000"/>
          <w:sz w:val="24"/>
          <w:szCs w:val="24"/>
        </w:rPr>
      </w:pPr>
      <w:r w:rsidRPr="006C3186">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7C0FBE5" w14:textId="77777777" w:rsidR="0000264D" w:rsidRPr="006C3186" w:rsidRDefault="0000264D">
      <w:pPr>
        <w:spacing w:before="240" w:after="0" w:line="240" w:lineRule="auto"/>
        <w:jc w:val="center"/>
        <w:rPr>
          <w:rFonts w:ascii="Times New Roman" w:eastAsia="Times New Roman" w:hAnsi="Times New Roman" w:cs="Times New Roman"/>
          <w:b/>
          <w:i/>
          <w:color w:val="000000"/>
          <w:sz w:val="4"/>
          <w:szCs w:val="4"/>
        </w:rPr>
      </w:pPr>
    </w:p>
    <w:p w14:paraId="618C486C" w14:textId="4A95ED39" w:rsidR="0000264D" w:rsidRPr="006C3186" w:rsidRDefault="003974DF">
      <w:pPr>
        <w:spacing w:after="0" w:line="240" w:lineRule="auto"/>
        <w:jc w:val="center"/>
        <w:rPr>
          <w:rFonts w:ascii="Times New Roman" w:eastAsia="Times New Roman" w:hAnsi="Times New Roman" w:cs="Times New Roman"/>
          <w:b/>
          <w:i/>
          <w:sz w:val="24"/>
          <w:szCs w:val="24"/>
        </w:rPr>
      </w:pPr>
      <w:r w:rsidRPr="006C3186">
        <w:rPr>
          <w:rFonts w:ascii="Times New Roman" w:eastAsia="Times New Roman" w:hAnsi="Times New Roman" w:cs="Times New Roman"/>
          <w:b/>
          <w:i/>
          <w:sz w:val="24"/>
          <w:szCs w:val="24"/>
        </w:rPr>
        <w:t>ТЕХНІЧНА СПЕЦИФІКАЦІЯ</w:t>
      </w:r>
    </w:p>
    <w:p w14:paraId="116B80B5" w14:textId="7AB2453A" w:rsidR="002C4027" w:rsidRPr="000E65CB" w:rsidRDefault="00BD19A4" w:rsidP="000E65CB">
      <w:pPr>
        <w:spacing w:after="0" w:line="240" w:lineRule="auto"/>
        <w:jc w:val="center"/>
        <w:rPr>
          <w:rFonts w:ascii="Times New Roman" w:eastAsia="Times New Roman" w:hAnsi="Times New Roman" w:cs="Times New Roman"/>
          <w:i/>
          <w:sz w:val="24"/>
          <w:szCs w:val="24"/>
          <w:lang w:val="en-US"/>
        </w:rPr>
      </w:pPr>
      <w:r w:rsidRPr="00BD19A4">
        <w:rPr>
          <w:rFonts w:ascii="Times New Roman" w:eastAsia="Times New Roman" w:hAnsi="Times New Roman" w:cs="Times New Roman"/>
          <w:i/>
          <w:sz w:val="24"/>
          <w:szCs w:val="24"/>
        </w:rPr>
        <w:t xml:space="preserve">Послуги з ремонту і технічного обслуговування </w:t>
      </w:r>
      <w:r w:rsidR="000E65CB">
        <w:rPr>
          <w:rFonts w:ascii="Times New Roman" w:eastAsia="Times New Roman" w:hAnsi="Times New Roman" w:cs="Times New Roman"/>
          <w:i/>
          <w:sz w:val="24"/>
          <w:szCs w:val="24"/>
        </w:rPr>
        <w:t xml:space="preserve">автомобіля </w:t>
      </w:r>
      <w:r w:rsidR="000E65CB">
        <w:rPr>
          <w:rFonts w:ascii="Times New Roman" w:eastAsia="Times New Roman" w:hAnsi="Times New Roman" w:cs="Times New Roman"/>
          <w:i/>
          <w:sz w:val="24"/>
          <w:szCs w:val="24"/>
          <w:lang w:val="en-US"/>
        </w:rPr>
        <w:t>Mercedes-Benz Sprinter</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C4027" w:rsidRPr="006C3186" w14:paraId="5B07EA09" w14:textId="77777777" w:rsidTr="00105200">
        <w:tc>
          <w:tcPr>
            <w:tcW w:w="4740" w:type="dxa"/>
            <w:shd w:val="clear" w:color="auto" w:fill="auto"/>
            <w:tcMar>
              <w:top w:w="100" w:type="dxa"/>
              <w:left w:w="100" w:type="dxa"/>
              <w:bottom w:w="100" w:type="dxa"/>
              <w:right w:w="100" w:type="dxa"/>
            </w:tcMar>
          </w:tcPr>
          <w:p w14:paraId="64354944" w14:textId="77777777" w:rsidR="002C4027" w:rsidRPr="006C3186" w:rsidRDefault="002C4027" w:rsidP="00105200">
            <w:pPr>
              <w:widowControl w:val="0"/>
              <w:spacing w:after="0" w:line="240" w:lineRule="auto"/>
              <w:rPr>
                <w:rFonts w:ascii="Times New Roman" w:eastAsia="Times New Roman" w:hAnsi="Times New Roman" w:cs="Times New Roman"/>
                <w:sz w:val="24"/>
                <w:szCs w:val="24"/>
              </w:rPr>
            </w:pPr>
            <w:r w:rsidRPr="006C3186">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6B48984E" w14:textId="552F2772" w:rsidR="002C4027" w:rsidRPr="006C3186" w:rsidRDefault="00EE68E3" w:rsidP="00BD19A4">
            <w:pPr>
              <w:spacing w:after="0" w:line="240" w:lineRule="auto"/>
              <w:rPr>
                <w:rFonts w:ascii="Times New Roman" w:eastAsia="Times New Roman" w:hAnsi="Times New Roman" w:cs="Times New Roman"/>
                <w:i/>
                <w:sz w:val="24"/>
                <w:szCs w:val="24"/>
              </w:rPr>
            </w:pPr>
            <w:r w:rsidRPr="00EE68E3">
              <w:rPr>
                <w:rFonts w:ascii="Times New Roman" w:eastAsia="Times New Roman" w:hAnsi="Times New Roman" w:cs="Times New Roman"/>
                <w:i/>
                <w:sz w:val="24"/>
                <w:szCs w:val="24"/>
              </w:rPr>
              <w:t xml:space="preserve">Послуги з ремонту і технічного обслуговування автомобіля </w:t>
            </w:r>
            <w:proofErr w:type="spellStart"/>
            <w:r w:rsidRPr="00EE68E3">
              <w:rPr>
                <w:rFonts w:ascii="Times New Roman" w:eastAsia="Times New Roman" w:hAnsi="Times New Roman" w:cs="Times New Roman"/>
                <w:i/>
                <w:sz w:val="24"/>
                <w:szCs w:val="24"/>
              </w:rPr>
              <w:t>Mercedes-Benz</w:t>
            </w:r>
            <w:proofErr w:type="spellEnd"/>
            <w:r w:rsidRPr="00EE68E3">
              <w:rPr>
                <w:rFonts w:ascii="Times New Roman" w:eastAsia="Times New Roman" w:hAnsi="Times New Roman" w:cs="Times New Roman"/>
                <w:i/>
                <w:sz w:val="24"/>
                <w:szCs w:val="24"/>
              </w:rPr>
              <w:t xml:space="preserve"> </w:t>
            </w:r>
            <w:proofErr w:type="spellStart"/>
            <w:r w:rsidRPr="00EE68E3">
              <w:rPr>
                <w:rFonts w:ascii="Times New Roman" w:eastAsia="Times New Roman" w:hAnsi="Times New Roman" w:cs="Times New Roman"/>
                <w:i/>
                <w:sz w:val="24"/>
                <w:szCs w:val="24"/>
              </w:rPr>
              <w:t>Sprinter</w:t>
            </w:r>
            <w:proofErr w:type="spellEnd"/>
          </w:p>
        </w:tc>
      </w:tr>
      <w:tr w:rsidR="002C4027" w:rsidRPr="006C3186" w14:paraId="1CFB443E" w14:textId="77777777" w:rsidTr="00105200">
        <w:tc>
          <w:tcPr>
            <w:tcW w:w="4740" w:type="dxa"/>
            <w:shd w:val="clear" w:color="auto" w:fill="auto"/>
            <w:tcMar>
              <w:top w:w="100" w:type="dxa"/>
              <w:left w:w="100" w:type="dxa"/>
              <w:bottom w:w="100" w:type="dxa"/>
              <w:right w:w="100" w:type="dxa"/>
            </w:tcMar>
          </w:tcPr>
          <w:p w14:paraId="59AA454B" w14:textId="77777777" w:rsidR="002C4027" w:rsidRPr="006C3186" w:rsidRDefault="002C4027" w:rsidP="00105200">
            <w:pPr>
              <w:widowControl w:val="0"/>
              <w:spacing w:after="0" w:line="240" w:lineRule="auto"/>
              <w:rPr>
                <w:rFonts w:ascii="Times New Roman" w:eastAsia="Times New Roman" w:hAnsi="Times New Roman" w:cs="Times New Roman"/>
                <w:sz w:val="24"/>
                <w:szCs w:val="24"/>
              </w:rPr>
            </w:pPr>
            <w:r w:rsidRPr="006C3186">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743128E8" w14:textId="77777777" w:rsidR="002C4027" w:rsidRPr="006C3186" w:rsidRDefault="002C4027" w:rsidP="00105200">
            <w:pPr>
              <w:widowControl w:val="0"/>
              <w:spacing w:after="0" w:line="240" w:lineRule="auto"/>
              <w:rPr>
                <w:rFonts w:ascii="Times New Roman" w:eastAsia="Times New Roman" w:hAnsi="Times New Roman" w:cs="Times New Roman"/>
                <w:i/>
                <w:sz w:val="24"/>
                <w:szCs w:val="24"/>
              </w:rPr>
            </w:pPr>
            <w:r w:rsidRPr="006C3186">
              <w:rPr>
                <w:rFonts w:ascii="Times New Roman" w:eastAsia="Times New Roman" w:hAnsi="Times New Roman" w:cs="Times New Roman"/>
                <w:i/>
                <w:sz w:val="24"/>
                <w:szCs w:val="24"/>
              </w:rPr>
              <w:t xml:space="preserve">ДК 021:2015 - 50110000-9 Послуги з ремонту і технічного обслуговування </w:t>
            </w:r>
            <w:proofErr w:type="spellStart"/>
            <w:r w:rsidRPr="006C3186">
              <w:rPr>
                <w:rFonts w:ascii="Times New Roman" w:eastAsia="Times New Roman" w:hAnsi="Times New Roman" w:cs="Times New Roman"/>
                <w:i/>
                <w:sz w:val="24"/>
                <w:szCs w:val="24"/>
              </w:rPr>
              <w:t>мототранспортних</w:t>
            </w:r>
            <w:proofErr w:type="spellEnd"/>
            <w:r w:rsidRPr="006C3186">
              <w:rPr>
                <w:rFonts w:ascii="Times New Roman" w:eastAsia="Times New Roman" w:hAnsi="Times New Roman" w:cs="Times New Roman"/>
                <w:i/>
                <w:sz w:val="24"/>
                <w:szCs w:val="24"/>
              </w:rPr>
              <w:t xml:space="preserve"> засобів і супутнього обладнання</w:t>
            </w:r>
          </w:p>
        </w:tc>
      </w:tr>
      <w:tr w:rsidR="002C4027" w:rsidRPr="006C3186" w14:paraId="18868D9C" w14:textId="77777777" w:rsidTr="00105200">
        <w:tc>
          <w:tcPr>
            <w:tcW w:w="4740" w:type="dxa"/>
            <w:shd w:val="clear" w:color="auto" w:fill="auto"/>
            <w:tcMar>
              <w:top w:w="100" w:type="dxa"/>
              <w:left w:w="100" w:type="dxa"/>
              <w:bottom w:w="100" w:type="dxa"/>
              <w:right w:w="100" w:type="dxa"/>
            </w:tcMar>
          </w:tcPr>
          <w:p w14:paraId="6E75D104" w14:textId="77777777" w:rsidR="002C4027" w:rsidRPr="006C3186" w:rsidRDefault="002C4027" w:rsidP="00105200">
            <w:pPr>
              <w:widowControl w:val="0"/>
              <w:spacing w:after="0" w:line="240" w:lineRule="auto"/>
              <w:rPr>
                <w:rFonts w:ascii="Times New Roman" w:eastAsia="Times New Roman" w:hAnsi="Times New Roman" w:cs="Times New Roman"/>
                <w:sz w:val="24"/>
                <w:szCs w:val="24"/>
              </w:rPr>
            </w:pPr>
            <w:r w:rsidRPr="006C3186">
              <w:rPr>
                <w:rFonts w:ascii="Times New Roman" w:eastAsia="Times New Roman" w:hAnsi="Times New Roman" w:cs="Times New Roman"/>
                <w:sz w:val="24"/>
                <w:szCs w:val="24"/>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r w:rsidRPr="006C3186">
              <w:rPr>
                <w:rFonts w:ascii="Times New Roman" w:eastAsia="Times New Roman" w:hAnsi="Times New Roman" w:cs="Times New Roman"/>
                <w:i/>
                <w:sz w:val="24"/>
                <w:szCs w:val="24"/>
              </w:rPr>
              <w:t>(зазначається у разі закупівлі товару/послуг)</w:t>
            </w:r>
          </w:p>
        </w:tc>
        <w:tc>
          <w:tcPr>
            <w:tcW w:w="4860" w:type="dxa"/>
            <w:shd w:val="clear" w:color="auto" w:fill="auto"/>
            <w:tcMar>
              <w:top w:w="100" w:type="dxa"/>
              <w:left w:w="100" w:type="dxa"/>
              <w:bottom w:w="100" w:type="dxa"/>
              <w:right w:w="100" w:type="dxa"/>
            </w:tcMar>
          </w:tcPr>
          <w:p w14:paraId="38E08622" w14:textId="36E2FE56" w:rsidR="002C4027" w:rsidRPr="006C3186" w:rsidRDefault="00EE68E3" w:rsidP="00105200">
            <w:pPr>
              <w:widowControl w:val="0"/>
              <w:spacing w:after="0" w:line="240" w:lineRule="auto"/>
              <w:rPr>
                <w:rFonts w:ascii="Times New Roman" w:eastAsia="Times New Roman" w:hAnsi="Times New Roman" w:cs="Times New Roman"/>
                <w:i/>
                <w:sz w:val="24"/>
                <w:szCs w:val="24"/>
              </w:rPr>
            </w:pPr>
            <w:r w:rsidRPr="00EE68E3">
              <w:rPr>
                <w:rFonts w:ascii="Times New Roman" w:eastAsia="Times New Roman" w:hAnsi="Times New Roman" w:cs="Times New Roman"/>
                <w:i/>
                <w:sz w:val="24"/>
                <w:szCs w:val="24"/>
              </w:rPr>
              <w:t>50112000-3 Послуги з ремонту і технічного обслуговування автомобілів</w:t>
            </w:r>
          </w:p>
        </w:tc>
      </w:tr>
      <w:tr w:rsidR="002C4027" w:rsidRPr="006C3186" w14:paraId="2069F259" w14:textId="77777777" w:rsidTr="00105200">
        <w:tc>
          <w:tcPr>
            <w:tcW w:w="4740" w:type="dxa"/>
            <w:shd w:val="clear" w:color="auto" w:fill="auto"/>
            <w:tcMar>
              <w:top w:w="100" w:type="dxa"/>
              <w:left w:w="100" w:type="dxa"/>
              <w:bottom w:w="100" w:type="dxa"/>
              <w:right w:w="100" w:type="dxa"/>
            </w:tcMar>
          </w:tcPr>
          <w:p w14:paraId="7CF3698B" w14:textId="77777777" w:rsidR="002C4027" w:rsidRPr="00D86BC6" w:rsidRDefault="002C4027" w:rsidP="00105200">
            <w:pPr>
              <w:widowControl w:val="0"/>
              <w:spacing w:after="0" w:line="240" w:lineRule="auto"/>
              <w:rPr>
                <w:rFonts w:ascii="Times New Roman" w:eastAsia="Times New Roman" w:hAnsi="Times New Roman" w:cs="Times New Roman"/>
                <w:sz w:val="24"/>
                <w:szCs w:val="24"/>
              </w:rPr>
            </w:pPr>
            <w:r w:rsidRPr="00D86BC6">
              <w:rPr>
                <w:rFonts w:ascii="Times New Roman" w:eastAsia="Times New Roman" w:hAnsi="Times New Roman" w:cs="Times New Roman"/>
                <w:sz w:val="24"/>
                <w:szCs w:val="24"/>
              </w:rPr>
              <w:t>Обсяг надання послуг</w:t>
            </w:r>
          </w:p>
        </w:tc>
        <w:tc>
          <w:tcPr>
            <w:tcW w:w="4860" w:type="dxa"/>
            <w:shd w:val="clear" w:color="auto" w:fill="auto"/>
            <w:tcMar>
              <w:top w:w="100" w:type="dxa"/>
              <w:left w:w="100" w:type="dxa"/>
              <w:bottom w:w="100" w:type="dxa"/>
              <w:right w:w="100" w:type="dxa"/>
            </w:tcMar>
          </w:tcPr>
          <w:p w14:paraId="2124EB77" w14:textId="5CC71CBF" w:rsidR="002C4027" w:rsidRPr="00FF6962" w:rsidRDefault="00EE68E3" w:rsidP="00105200">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27</w:t>
            </w:r>
            <w:r w:rsidR="002C4027" w:rsidRPr="00FF6962">
              <w:rPr>
                <w:rFonts w:ascii="Times New Roman" w:eastAsia="Times New Roman" w:hAnsi="Times New Roman" w:cs="Times New Roman"/>
                <w:i/>
                <w:sz w:val="24"/>
                <w:szCs w:val="24"/>
              </w:rPr>
              <w:t xml:space="preserve"> людино-годин </w:t>
            </w:r>
          </w:p>
        </w:tc>
      </w:tr>
      <w:tr w:rsidR="002C4027" w:rsidRPr="006C3186" w14:paraId="7FC7A6ED" w14:textId="77777777" w:rsidTr="00105200">
        <w:tc>
          <w:tcPr>
            <w:tcW w:w="4740" w:type="dxa"/>
            <w:shd w:val="clear" w:color="auto" w:fill="auto"/>
            <w:tcMar>
              <w:top w:w="100" w:type="dxa"/>
              <w:left w:w="100" w:type="dxa"/>
              <w:bottom w:w="100" w:type="dxa"/>
              <w:right w:w="100" w:type="dxa"/>
            </w:tcMar>
          </w:tcPr>
          <w:p w14:paraId="1B830A10" w14:textId="77777777" w:rsidR="002C4027" w:rsidRPr="006C3186" w:rsidRDefault="002C4027" w:rsidP="00105200">
            <w:pPr>
              <w:widowControl w:val="0"/>
              <w:spacing w:after="0" w:line="240" w:lineRule="auto"/>
              <w:rPr>
                <w:rFonts w:ascii="Times New Roman" w:eastAsia="Times New Roman" w:hAnsi="Times New Roman" w:cs="Times New Roman"/>
                <w:sz w:val="24"/>
                <w:szCs w:val="24"/>
              </w:rPr>
            </w:pPr>
            <w:r w:rsidRPr="006C3186">
              <w:rPr>
                <w:rFonts w:ascii="Times New Roman" w:eastAsia="Times New Roman" w:hAnsi="Times New Roman" w:cs="Times New Roman"/>
                <w:sz w:val="24"/>
                <w:szCs w:val="24"/>
              </w:rPr>
              <w:t>Місце надання послуг</w:t>
            </w:r>
          </w:p>
        </w:tc>
        <w:tc>
          <w:tcPr>
            <w:tcW w:w="4860" w:type="dxa"/>
            <w:shd w:val="clear" w:color="auto" w:fill="auto"/>
            <w:tcMar>
              <w:top w:w="100" w:type="dxa"/>
              <w:left w:w="100" w:type="dxa"/>
              <w:bottom w:w="100" w:type="dxa"/>
              <w:right w:w="100" w:type="dxa"/>
            </w:tcMar>
          </w:tcPr>
          <w:p w14:paraId="0D25D777" w14:textId="74A2DD08" w:rsidR="002C4027" w:rsidRPr="006C3186" w:rsidRDefault="002C4027" w:rsidP="00105200">
            <w:pPr>
              <w:widowControl w:val="0"/>
              <w:spacing w:after="0" w:line="240" w:lineRule="auto"/>
              <w:rPr>
                <w:rFonts w:ascii="Times New Roman" w:eastAsia="Times New Roman" w:hAnsi="Times New Roman" w:cs="Times New Roman"/>
                <w:i/>
                <w:sz w:val="24"/>
                <w:szCs w:val="24"/>
              </w:rPr>
            </w:pPr>
            <w:r w:rsidRPr="006C3186">
              <w:rPr>
                <w:rFonts w:ascii="Times New Roman" w:eastAsia="Times New Roman" w:hAnsi="Times New Roman" w:cs="Times New Roman"/>
                <w:i/>
                <w:sz w:val="24"/>
                <w:szCs w:val="24"/>
              </w:rPr>
              <w:t xml:space="preserve">СТО Учасника </w:t>
            </w:r>
            <w:r w:rsidR="00EE68E3">
              <w:rPr>
                <w:rFonts w:ascii="Times New Roman" w:eastAsia="Times New Roman" w:hAnsi="Times New Roman" w:cs="Times New Roman"/>
                <w:i/>
                <w:sz w:val="24"/>
                <w:szCs w:val="24"/>
              </w:rPr>
              <w:t>у м.</w:t>
            </w:r>
            <w:r w:rsidR="00EE68E3">
              <w:rPr>
                <w:rFonts w:ascii="Times New Roman" w:eastAsia="Times New Roman" w:hAnsi="Times New Roman" w:cs="Times New Roman"/>
                <w:i/>
                <w:sz w:val="24"/>
                <w:szCs w:val="24"/>
                <w:lang w:val="en-US"/>
              </w:rPr>
              <w:t xml:space="preserve"> </w:t>
            </w:r>
            <w:r w:rsidRPr="006C3186">
              <w:rPr>
                <w:rFonts w:ascii="Times New Roman" w:eastAsia="Times New Roman" w:hAnsi="Times New Roman" w:cs="Times New Roman"/>
                <w:i/>
                <w:sz w:val="24"/>
                <w:szCs w:val="24"/>
              </w:rPr>
              <w:t>Льв</w:t>
            </w:r>
            <w:r w:rsidR="00EE68E3">
              <w:rPr>
                <w:rFonts w:ascii="Times New Roman" w:eastAsia="Times New Roman" w:hAnsi="Times New Roman" w:cs="Times New Roman"/>
                <w:i/>
                <w:sz w:val="24"/>
                <w:szCs w:val="24"/>
              </w:rPr>
              <w:t>і</w:t>
            </w:r>
            <w:r w:rsidRPr="006C3186">
              <w:rPr>
                <w:rFonts w:ascii="Times New Roman" w:eastAsia="Times New Roman" w:hAnsi="Times New Roman" w:cs="Times New Roman"/>
                <w:i/>
                <w:sz w:val="24"/>
                <w:szCs w:val="24"/>
              </w:rPr>
              <w:t>в</w:t>
            </w:r>
          </w:p>
        </w:tc>
      </w:tr>
      <w:tr w:rsidR="002C4027" w:rsidRPr="006C3186" w14:paraId="44FC2EBA" w14:textId="77777777" w:rsidTr="00105200">
        <w:tc>
          <w:tcPr>
            <w:tcW w:w="4740" w:type="dxa"/>
            <w:shd w:val="clear" w:color="auto" w:fill="auto"/>
            <w:tcMar>
              <w:top w:w="100" w:type="dxa"/>
              <w:left w:w="100" w:type="dxa"/>
              <w:bottom w:w="100" w:type="dxa"/>
              <w:right w:w="100" w:type="dxa"/>
            </w:tcMar>
          </w:tcPr>
          <w:p w14:paraId="295BC2DE" w14:textId="77777777" w:rsidR="002C4027" w:rsidRPr="006C3186" w:rsidRDefault="002C4027" w:rsidP="00105200">
            <w:pPr>
              <w:widowControl w:val="0"/>
              <w:spacing w:after="0" w:line="240" w:lineRule="auto"/>
              <w:rPr>
                <w:rFonts w:ascii="Times New Roman" w:eastAsia="Times New Roman" w:hAnsi="Times New Roman" w:cs="Times New Roman"/>
                <w:sz w:val="24"/>
                <w:szCs w:val="24"/>
              </w:rPr>
            </w:pPr>
            <w:r w:rsidRPr="006C3186">
              <w:rPr>
                <w:rFonts w:ascii="Times New Roman" w:eastAsia="Times New Roman" w:hAnsi="Times New Roman" w:cs="Times New Roman"/>
                <w:sz w:val="24"/>
                <w:szCs w:val="24"/>
              </w:rPr>
              <w:t>Строк надання послуг</w:t>
            </w:r>
          </w:p>
        </w:tc>
        <w:tc>
          <w:tcPr>
            <w:tcW w:w="4860" w:type="dxa"/>
            <w:shd w:val="clear" w:color="auto" w:fill="auto"/>
            <w:tcMar>
              <w:top w:w="100" w:type="dxa"/>
              <w:left w:w="100" w:type="dxa"/>
              <w:bottom w:w="100" w:type="dxa"/>
              <w:right w:w="100" w:type="dxa"/>
            </w:tcMar>
          </w:tcPr>
          <w:p w14:paraId="404F805C" w14:textId="77777777" w:rsidR="002C4027" w:rsidRPr="006C3186" w:rsidRDefault="002C4027" w:rsidP="00105200">
            <w:pPr>
              <w:widowControl w:val="0"/>
              <w:spacing w:after="0" w:line="240" w:lineRule="auto"/>
              <w:rPr>
                <w:rFonts w:ascii="Times New Roman" w:eastAsia="Times New Roman" w:hAnsi="Times New Roman" w:cs="Times New Roman"/>
                <w:i/>
                <w:sz w:val="24"/>
                <w:szCs w:val="24"/>
              </w:rPr>
            </w:pPr>
            <w:r w:rsidRPr="006C3186">
              <w:rPr>
                <w:rFonts w:ascii="Times New Roman" w:eastAsia="Times New Roman" w:hAnsi="Times New Roman" w:cs="Times New Roman"/>
                <w:i/>
                <w:sz w:val="24"/>
                <w:szCs w:val="24"/>
              </w:rPr>
              <w:t>до 31грудня 2023 року включно</w:t>
            </w:r>
          </w:p>
        </w:tc>
      </w:tr>
    </w:tbl>
    <w:p w14:paraId="19995F3A" w14:textId="77777777" w:rsidR="002C4027" w:rsidRPr="006C3186" w:rsidRDefault="002C4027" w:rsidP="002C4027">
      <w:pPr>
        <w:spacing w:after="0" w:line="240" w:lineRule="auto"/>
        <w:rPr>
          <w:rFonts w:ascii="Times New Roman" w:eastAsia="Times New Roman" w:hAnsi="Times New Roman" w:cs="Times New Roman"/>
          <w:i/>
          <w:sz w:val="24"/>
          <w:szCs w:val="24"/>
          <w:highlight w:val="yellow"/>
        </w:rPr>
      </w:pPr>
    </w:p>
    <w:p w14:paraId="2BE6FCC1" w14:textId="77777777" w:rsidR="002C4027" w:rsidRPr="004F2A63" w:rsidRDefault="002C4027" w:rsidP="002C4027">
      <w:pPr>
        <w:shd w:val="clear" w:color="auto" w:fill="FFFFFF"/>
        <w:spacing w:after="0" w:line="240" w:lineRule="auto"/>
        <w:ind w:firstLine="460"/>
        <w:jc w:val="both"/>
        <w:rPr>
          <w:rFonts w:ascii="Times New Roman" w:eastAsia="Times New Roman" w:hAnsi="Times New Roman" w:cs="Times New Roman"/>
          <w:sz w:val="24"/>
          <w:szCs w:val="24"/>
        </w:rPr>
      </w:pPr>
      <w:r w:rsidRPr="004F2A63">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F2A63">
        <w:rPr>
          <w:rFonts w:ascii="Times New Roman" w:eastAsia="Times New Roman" w:hAnsi="Times New Roman" w:cs="Times New Roman"/>
          <w:sz w:val="24"/>
          <w:szCs w:val="24"/>
        </w:rPr>
        <w:t>закупівель</w:t>
      </w:r>
      <w:proofErr w:type="spellEnd"/>
      <w:r w:rsidRPr="004F2A63">
        <w:rPr>
          <w:rFonts w:ascii="Times New Roman" w:eastAsia="Times New Roman" w:hAnsi="Times New Roman" w:cs="Times New Roman"/>
          <w:sz w:val="24"/>
          <w:szCs w:val="24"/>
        </w:rPr>
        <w:t xml:space="preserve"> та з дотриманням законодавства.</w:t>
      </w:r>
    </w:p>
    <w:p w14:paraId="577B32EE" w14:textId="77777777" w:rsidR="002C4027" w:rsidRPr="004F2A63" w:rsidRDefault="002C4027" w:rsidP="002C4027">
      <w:pPr>
        <w:shd w:val="clear" w:color="auto" w:fill="FFFFFF"/>
        <w:spacing w:after="0" w:line="240" w:lineRule="auto"/>
        <w:ind w:firstLine="460"/>
        <w:jc w:val="both"/>
        <w:rPr>
          <w:rFonts w:ascii="Times New Roman" w:eastAsia="Times New Roman" w:hAnsi="Times New Roman" w:cs="Times New Roman"/>
          <w:sz w:val="24"/>
          <w:szCs w:val="24"/>
        </w:rPr>
      </w:pPr>
      <w:r w:rsidRPr="004F2A63">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2C5DC4DB" w14:textId="77777777" w:rsidR="002C4027" w:rsidRPr="006C3186" w:rsidRDefault="002C4027" w:rsidP="002C4027">
      <w:pPr>
        <w:shd w:val="clear" w:color="auto" w:fill="FFFFFF"/>
        <w:spacing w:after="0" w:line="240" w:lineRule="auto"/>
        <w:ind w:firstLine="460"/>
        <w:jc w:val="both"/>
        <w:rPr>
          <w:rFonts w:ascii="Times New Roman" w:eastAsia="Times New Roman" w:hAnsi="Times New Roman" w:cs="Times New Roman"/>
          <w:i/>
          <w:color w:val="FF0000"/>
          <w:sz w:val="24"/>
          <w:szCs w:val="24"/>
          <w:highlight w:val="yellow"/>
        </w:rPr>
      </w:pPr>
    </w:p>
    <w:p w14:paraId="2455CAB8" w14:textId="77777777" w:rsidR="002C4027" w:rsidRPr="004F2A63" w:rsidRDefault="002C4027" w:rsidP="002C4027">
      <w:pPr>
        <w:shd w:val="clear" w:color="auto" w:fill="FFFFFF"/>
        <w:spacing w:after="0" w:line="240" w:lineRule="auto"/>
        <w:ind w:firstLine="460"/>
        <w:jc w:val="both"/>
        <w:rPr>
          <w:rFonts w:ascii="Times New Roman" w:eastAsia="Times New Roman" w:hAnsi="Times New Roman" w:cs="Times New Roman"/>
          <w:iCs/>
          <w:sz w:val="24"/>
          <w:szCs w:val="24"/>
        </w:rPr>
      </w:pPr>
      <w:r w:rsidRPr="004F2A63">
        <w:rPr>
          <w:rFonts w:ascii="Times New Roman" w:eastAsia="Times New Roman" w:hAnsi="Times New Roman" w:cs="Times New Roman"/>
          <w:iCs/>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ED5B79E" w14:textId="77777777" w:rsidR="002C4027" w:rsidRPr="004F2A63" w:rsidRDefault="002C4027">
      <w:pPr>
        <w:spacing w:after="0" w:line="240" w:lineRule="auto"/>
        <w:jc w:val="center"/>
        <w:rPr>
          <w:rFonts w:ascii="Times New Roman" w:eastAsia="Times New Roman" w:hAnsi="Times New Roman" w:cs="Times New Roman"/>
          <w:b/>
          <w:i/>
          <w:sz w:val="24"/>
          <w:szCs w:val="24"/>
        </w:rPr>
      </w:pPr>
    </w:p>
    <w:p w14:paraId="015239DB" w14:textId="63540AC0" w:rsidR="002C125B" w:rsidRPr="004F2A63" w:rsidRDefault="002C125B" w:rsidP="002C125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Для виконання робіт з технічного обслуговування та ремонту автотранспортних засобів на станції технічного обслуговування Учасника (далі – СТО) виставляються наступні вимоги:</w:t>
      </w:r>
    </w:p>
    <w:p w14:paraId="2A2D5E4A" w14:textId="77777777" w:rsidR="002C125B" w:rsidRPr="004F2A63" w:rsidRDefault="002C125B" w:rsidP="002C125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A823F5B" w14:textId="19605625" w:rsidR="002C125B" w:rsidRPr="004F2A63" w:rsidRDefault="002C125B" w:rsidP="00944B83">
      <w:pPr>
        <w:widowControl w:val="0"/>
        <w:numPr>
          <w:ilvl w:val="0"/>
          <w:numId w:val="2"/>
        </w:numPr>
        <w:tabs>
          <w:tab w:val="num" w:pos="426"/>
        </w:tabs>
        <w:autoSpaceDE w:val="0"/>
        <w:autoSpaceDN w:val="0"/>
        <w:adjustRightInd w:val="0"/>
        <w:spacing w:after="0" w:line="240" w:lineRule="auto"/>
        <w:ind w:left="0" w:firstLine="425"/>
        <w:jc w:val="both"/>
        <w:rPr>
          <w:rFonts w:ascii="Times New Roman" w:eastAsia="Times New Roman" w:hAnsi="Times New Roman" w:cs="Times New Roman"/>
          <w:i/>
          <w:sz w:val="24"/>
          <w:szCs w:val="24"/>
          <w:lang w:eastAsia="ru-RU"/>
        </w:rPr>
      </w:pPr>
      <w:r w:rsidRPr="004F2A63">
        <w:rPr>
          <w:rFonts w:ascii="Times New Roman" w:eastAsia="Times New Roman" w:hAnsi="Times New Roman" w:cs="Times New Roman"/>
          <w:sz w:val="24"/>
          <w:szCs w:val="24"/>
          <w:lang w:eastAsia="ru-RU"/>
        </w:rPr>
        <w:t>Для скорочення експлуатаційних витрат Замовника Станція технічного обслуговування (далі - СТО) повинна бути розміщена</w:t>
      </w:r>
      <w:r w:rsidR="00DF7AF0">
        <w:rPr>
          <w:rFonts w:ascii="Times New Roman" w:eastAsia="Times New Roman" w:hAnsi="Times New Roman" w:cs="Times New Roman"/>
          <w:sz w:val="24"/>
          <w:szCs w:val="24"/>
          <w:lang w:eastAsia="ru-RU"/>
        </w:rPr>
        <w:t xml:space="preserve"> на відстані </w:t>
      </w:r>
      <w:r w:rsidR="00944B83">
        <w:rPr>
          <w:rFonts w:ascii="Times New Roman" w:eastAsia="Times New Roman" w:hAnsi="Times New Roman" w:cs="Times New Roman"/>
          <w:color w:val="0000FF"/>
          <w:sz w:val="24"/>
          <w:szCs w:val="24"/>
          <w:lang w:eastAsia="ru-RU"/>
        </w:rPr>
        <w:t xml:space="preserve">у місті </w:t>
      </w:r>
      <w:r w:rsidRPr="00C85151">
        <w:rPr>
          <w:rFonts w:ascii="Times New Roman" w:eastAsia="Times New Roman" w:hAnsi="Times New Roman" w:cs="Times New Roman"/>
          <w:color w:val="0000FF"/>
          <w:sz w:val="24"/>
          <w:szCs w:val="24"/>
          <w:lang w:eastAsia="ru-RU"/>
        </w:rPr>
        <w:t>Льв</w:t>
      </w:r>
      <w:r w:rsidR="00944B83">
        <w:rPr>
          <w:rFonts w:ascii="Times New Roman" w:eastAsia="Times New Roman" w:hAnsi="Times New Roman" w:cs="Times New Roman"/>
          <w:color w:val="0000FF"/>
          <w:sz w:val="24"/>
          <w:szCs w:val="24"/>
          <w:lang w:eastAsia="ru-RU"/>
        </w:rPr>
        <w:t>і</w:t>
      </w:r>
      <w:r w:rsidRPr="00C85151">
        <w:rPr>
          <w:rFonts w:ascii="Times New Roman" w:eastAsia="Times New Roman" w:hAnsi="Times New Roman" w:cs="Times New Roman"/>
          <w:color w:val="0000FF"/>
          <w:sz w:val="24"/>
          <w:szCs w:val="24"/>
          <w:lang w:eastAsia="ru-RU"/>
        </w:rPr>
        <w:t xml:space="preserve">в </w:t>
      </w:r>
      <w:r w:rsidRPr="004F2A63">
        <w:rPr>
          <w:rFonts w:ascii="Times New Roman" w:eastAsia="Times New Roman" w:hAnsi="Times New Roman" w:cs="Times New Roman"/>
          <w:sz w:val="24"/>
          <w:szCs w:val="24"/>
          <w:lang w:eastAsia="ru-RU"/>
        </w:rPr>
        <w:t xml:space="preserve">та мати зручні під’їзди з вулиці. Транспортні засоби Замовника розміщуються за </w:t>
      </w:r>
      <w:proofErr w:type="spellStart"/>
      <w:r w:rsidRPr="004F2A63">
        <w:rPr>
          <w:rFonts w:ascii="Times New Roman" w:eastAsia="Times New Roman" w:hAnsi="Times New Roman" w:cs="Times New Roman"/>
          <w:sz w:val="24"/>
          <w:szCs w:val="24"/>
          <w:lang w:eastAsia="ru-RU"/>
        </w:rPr>
        <w:t>адресою</w:t>
      </w:r>
      <w:proofErr w:type="spellEnd"/>
      <w:r w:rsidRPr="004F2A63">
        <w:rPr>
          <w:rFonts w:ascii="Times New Roman" w:eastAsia="Times New Roman" w:hAnsi="Times New Roman" w:cs="Times New Roman"/>
          <w:sz w:val="24"/>
          <w:szCs w:val="24"/>
          <w:lang w:eastAsia="ru-RU"/>
        </w:rPr>
        <w:t xml:space="preserve">: </w:t>
      </w:r>
      <w:proofErr w:type="spellStart"/>
      <w:r w:rsidRPr="004F2A63">
        <w:rPr>
          <w:rFonts w:ascii="Times New Roman" w:eastAsia="Times New Roman" w:hAnsi="Times New Roman" w:cs="Times New Roman"/>
          <w:sz w:val="24"/>
          <w:szCs w:val="24"/>
          <w:lang w:eastAsia="ru-RU"/>
        </w:rPr>
        <w:t>м.Львів</w:t>
      </w:r>
      <w:proofErr w:type="spellEnd"/>
      <w:r w:rsidRPr="004F2A63">
        <w:rPr>
          <w:rFonts w:ascii="Times New Roman" w:eastAsia="Times New Roman" w:hAnsi="Times New Roman" w:cs="Times New Roman"/>
          <w:sz w:val="24"/>
          <w:szCs w:val="24"/>
          <w:lang w:eastAsia="ru-RU"/>
        </w:rPr>
        <w:t xml:space="preserve">, вул. Миколайчука, 9. СТО повинне мати відповідну організаційну структуру (приймальний відділ, відділ запчастин, технічний персонал з ремонту та обслуговування автомобілів, особу </w:t>
      </w:r>
      <w:r w:rsidRPr="004F2A63">
        <w:rPr>
          <w:rFonts w:ascii="Times New Roman" w:eastAsia="Times New Roman" w:hAnsi="Times New Roman" w:cs="Times New Roman"/>
          <w:sz w:val="24"/>
          <w:szCs w:val="24"/>
          <w:lang w:eastAsia="ru-RU"/>
        </w:rPr>
        <w:lastRenderedPageBreak/>
        <w:t xml:space="preserve">відповідальну за якість виконаних робіт, оформлення документів та бухгалтерію) </w:t>
      </w:r>
      <w:r w:rsidRPr="004F2A63">
        <w:rPr>
          <w:rFonts w:ascii="Times New Roman" w:eastAsia="Times New Roman" w:hAnsi="Times New Roman" w:cs="Times New Roman"/>
          <w:i/>
          <w:sz w:val="24"/>
          <w:szCs w:val="24"/>
          <w:lang w:eastAsia="ru-RU"/>
        </w:rPr>
        <w:t>(надати у складі пропозиції гарантійний лист).</w:t>
      </w:r>
    </w:p>
    <w:p w14:paraId="01C553C4" w14:textId="77777777" w:rsidR="002C125B" w:rsidRPr="00D86BC6" w:rsidRDefault="002C125B" w:rsidP="00944B83">
      <w:pPr>
        <w:widowControl w:val="0"/>
        <w:numPr>
          <w:ilvl w:val="0"/>
          <w:numId w:val="2"/>
        </w:numPr>
        <w:tabs>
          <w:tab w:val="num" w:pos="426"/>
        </w:tabs>
        <w:autoSpaceDE w:val="0"/>
        <w:autoSpaceDN w:val="0"/>
        <w:adjustRightInd w:val="0"/>
        <w:spacing w:after="0" w:line="240" w:lineRule="auto"/>
        <w:ind w:left="0" w:firstLine="425"/>
        <w:jc w:val="both"/>
        <w:rPr>
          <w:rFonts w:ascii="Times New Roman" w:eastAsia="Times New Roman" w:hAnsi="Times New Roman" w:cs="Times New Roman"/>
          <w:sz w:val="24"/>
          <w:szCs w:val="24"/>
          <w:lang w:eastAsia="ru-RU"/>
        </w:rPr>
      </w:pPr>
      <w:r w:rsidRPr="00D86BC6">
        <w:rPr>
          <w:rFonts w:ascii="Times New Roman" w:eastAsia="Times New Roman" w:hAnsi="Times New Roman" w:cs="Times New Roman"/>
          <w:sz w:val="24"/>
          <w:szCs w:val="24"/>
          <w:lang w:eastAsia="ru-RU"/>
        </w:rPr>
        <w:t>СТО виконує роботи та надає послуги використовуючи власне обладнання, запасні частини, матеріали, комплектуючі, витратні та інші матеріали.</w:t>
      </w:r>
    </w:p>
    <w:p w14:paraId="0A8BAD24" w14:textId="18047271" w:rsidR="00EE55AC" w:rsidRPr="00D86BC6" w:rsidRDefault="00EE55AC" w:rsidP="00944B83">
      <w:pPr>
        <w:widowControl w:val="0"/>
        <w:numPr>
          <w:ilvl w:val="0"/>
          <w:numId w:val="2"/>
        </w:numPr>
        <w:autoSpaceDE w:val="0"/>
        <w:autoSpaceDN w:val="0"/>
        <w:adjustRightInd w:val="0"/>
        <w:spacing w:after="0" w:line="240" w:lineRule="auto"/>
        <w:ind w:left="0" w:firstLine="425"/>
        <w:jc w:val="both"/>
        <w:rPr>
          <w:rFonts w:ascii="Times New Roman" w:hAnsi="Times New Roman" w:cs="Times New Roman"/>
          <w:i/>
          <w:sz w:val="24"/>
          <w:szCs w:val="24"/>
        </w:rPr>
      </w:pPr>
      <w:r w:rsidRPr="00D86BC6">
        <w:rPr>
          <w:rFonts w:ascii="Times New Roman" w:hAnsi="Times New Roman" w:cs="Times New Roman"/>
          <w:sz w:val="24"/>
          <w:szCs w:val="24"/>
        </w:rPr>
        <w:t xml:space="preserve">Для якісного та швидкого надання послуг згідно технічних регламентів заводу виробника, встановлення оригінальних запчастин та підтримання гарантійних зобов’язань, СТО повинне мати статус офіційного дилера автомобілів марки </w:t>
      </w:r>
      <w:r w:rsidR="00944B83" w:rsidRPr="00944B83">
        <w:rPr>
          <w:rFonts w:ascii="Times New Roman" w:eastAsia="Times New Roman" w:hAnsi="Times New Roman" w:cs="Times New Roman"/>
          <w:color w:val="0000FF"/>
          <w:sz w:val="24"/>
          <w:szCs w:val="24"/>
          <w:lang w:val="en-US" w:eastAsia="ru-RU"/>
        </w:rPr>
        <w:t>Mercedes-Benz</w:t>
      </w:r>
      <w:r w:rsidRPr="00D86BC6">
        <w:rPr>
          <w:rFonts w:ascii="Times New Roman" w:eastAsia="Times New Roman" w:hAnsi="Times New Roman" w:cs="Times New Roman"/>
          <w:sz w:val="24"/>
          <w:szCs w:val="24"/>
          <w:lang w:eastAsia="ru-RU"/>
        </w:rPr>
        <w:t xml:space="preserve"> </w:t>
      </w:r>
      <w:r w:rsidRPr="00D86BC6">
        <w:rPr>
          <w:rFonts w:ascii="Times New Roman" w:hAnsi="Times New Roman" w:cs="Times New Roman"/>
          <w:i/>
          <w:sz w:val="24"/>
          <w:szCs w:val="24"/>
        </w:rPr>
        <w:t>(надати у складі пропозиції гарантійний лист)</w:t>
      </w:r>
      <w:r w:rsidRPr="00D86BC6">
        <w:rPr>
          <w:rFonts w:ascii="Times New Roman" w:hAnsi="Times New Roman" w:cs="Times New Roman"/>
          <w:sz w:val="24"/>
          <w:szCs w:val="24"/>
        </w:rPr>
        <w:t>.</w:t>
      </w:r>
    </w:p>
    <w:p w14:paraId="355C7064" w14:textId="470D7503" w:rsidR="002C125B" w:rsidRPr="00D86BC6" w:rsidRDefault="002C125B" w:rsidP="00944B83">
      <w:pPr>
        <w:widowControl w:val="0"/>
        <w:numPr>
          <w:ilvl w:val="0"/>
          <w:numId w:val="2"/>
        </w:numPr>
        <w:autoSpaceDE w:val="0"/>
        <w:autoSpaceDN w:val="0"/>
        <w:adjustRightInd w:val="0"/>
        <w:spacing w:after="0" w:line="240" w:lineRule="auto"/>
        <w:ind w:left="0" w:firstLine="426"/>
        <w:jc w:val="both"/>
        <w:rPr>
          <w:rFonts w:ascii="Times New Roman" w:eastAsia="Times New Roman" w:hAnsi="Times New Roman" w:cs="Times New Roman"/>
          <w:i/>
          <w:sz w:val="24"/>
          <w:szCs w:val="24"/>
          <w:lang w:eastAsia="ru-RU"/>
        </w:rPr>
      </w:pPr>
      <w:r w:rsidRPr="00D86BC6">
        <w:rPr>
          <w:rFonts w:ascii="Times New Roman" w:eastAsia="Times New Roman" w:hAnsi="Times New Roman" w:cs="Times New Roman"/>
          <w:sz w:val="24"/>
          <w:szCs w:val="24"/>
          <w:lang w:eastAsia="ru-RU"/>
        </w:rPr>
        <w:t xml:space="preserve">СТО забезпечено </w:t>
      </w:r>
      <w:proofErr w:type="spellStart"/>
      <w:r w:rsidR="00EF54F4" w:rsidRPr="00D86BC6">
        <w:rPr>
          <w:rFonts w:ascii="Times New Roman" w:eastAsia="Times New Roman" w:hAnsi="Times New Roman" w:cs="Times New Roman"/>
          <w:sz w:val="24"/>
          <w:szCs w:val="24"/>
          <w:lang w:eastAsia="ru-RU"/>
        </w:rPr>
        <w:t>спецінструментом</w:t>
      </w:r>
      <w:proofErr w:type="spellEnd"/>
      <w:r w:rsidRPr="00D86BC6">
        <w:rPr>
          <w:rFonts w:ascii="Times New Roman" w:eastAsia="Times New Roman" w:hAnsi="Times New Roman" w:cs="Times New Roman"/>
          <w:sz w:val="24"/>
          <w:szCs w:val="24"/>
          <w:lang w:eastAsia="ru-RU"/>
        </w:rPr>
        <w:t xml:space="preserve"> та </w:t>
      </w:r>
      <w:r w:rsidR="00EF54F4" w:rsidRPr="00D86BC6">
        <w:rPr>
          <w:rFonts w:ascii="Times New Roman" w:eastAsia="Times New Roman" w:hAnsi="Times New Roman" w:cs="Times New Roman"/>
          <w:sz w:val="24"/>
          <w:szCs w:val="24"/>
          <w:lang w:eastAsia="ru-RU"/>
        </w:rPr>
        <w:t xml:space="preserve">діагностичним </w:t>
      </w:r>
      <w:r w:rsidRPr="00D86BC6">
        <w:rPr>
          <w:rFonts w:ascii="Times New Roman" w:eastAsia="Times New Roman" w:hAnsi="Times New Roman" w:cs="Times New Roman"/>
          <w:sz w:val="24"/>
          <w:szCs w:val="24"/>
          <w:lang w:eastAsia="ru-RU"/>
        </w:rPr>
        <w:t>обладнанням</w:t>
      </w:r>
      <w:r w:rsidR="00EF54F4" w:rsidRPr="00D86BC6">
        <w:rPr>
          <w:rFonts w:ascii="Times New Roman" w:eastAsia="Times New Roman" w:hAnsi="Times New Roman" w:cs="Times New Roman"/>
          <w:sz w:val="24"/>
          <w:szCs w:val="24"/>
          <w:lang w:eastAsia="ru-RU"/>
        </w:rPr>
        <w:t xml:space="preserve"> </w:t>
      </w:r>
      <w:r w:rsidR="00944B83" w:rsidRPr="00944B83">
        <w:rPr>
          <w:rFonts w:ascii="Times New Roman" w:eastAsia="Times New Roman" w:hAnsi="Times New Roman" w:cs="Times New Roman"/>
          <w:color w:val="0000FF"/>
          <w:sz w:val="24"/>
          <w:szCs w:val="24"/>
          <w:lang w:val="en-US" w:eastAsia="ru-RU"/>
        </w:rPr>
        <w:t>Mercedes-Benz</w:t>
      </w:r>
      <w:r w:rsidRPr="00D86BC6">
        <w:rPr>
          <w:rFonts w:ascii="Times New Roman" w:eastAsia="Times New Roman" w:hAnsi="Times New Roman" w:cs="Times New Roman"/>
          <w:sz w:val="24"/>
          <w:szCs w:val="24"/>
          <w:lang w:eastAsia="ru-RU"/>
        </w:rPr>
        <w:t xml:space="preserve">. </w:t>
      </w:r>
      <w:r w:rsidRPr="00D86BC6">
        <w:rPr>
          <w:rFonts w:ascii="Times New Roman" w:eastAsia="Times New Roman" w:hAnsi="Times New Roman" w:cs="Times New Roman"/>
          <w:i/>
          <w:sz w:val="24"/>
          <w:szCs w:val="24"/>
          <w:lang w:eastAsia="ru-RU"/>
        </w:rPr>
        <w:t>(надати у складі пропозиції гарантійний лист).</w:t>
      </w:r>
    </w:p>
    <w:p w14:paraId="36506A83" w14:textId="77777777" w:rsidR="002C125B" w:rsidRPr="004F2A63" w:rsidRDefault="002C125B" w:rsidP="00944B83">
      <w:pPr>
        <w:widowControl w:val="0"/>
        <w:numPr>
          <w:ilvl w:val="0"/>
          <w:numId w:val="2"/>
        </w:numPr>
        <w:tabs>
          <w:tab w:val="num" w:pos="426"/>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СТО забезпечено відповідними спеціалістами по ремонту і технічному обслуговуванню автомобілів (автослюсарі, механіки, приймальники).</w:t>
      </w:r>
    </w:p>
    <w:p w14:paraId="4612E50A" w14:textId="77777777" w:rsidR="002C125B" w:rsidRPr="004F2A63" w:rsidRDefault="002C125B" w:rsidP="00944B83">
      <w:pPr>
        <w:widowControl w:val="0"/>
        <w:numPr>
          <w:ilvl w:val="0"/>
          <w:numId w:val="2"/>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bookmarkStart w:id="0" w:name="_Hlk114667898"/>
      <w:r w:rsidRPr="004F2A63">
        <w:rPr>
          <w:rFonts w:ascii="Times New Roman" w:eastAsia="Times New Roman" w:hAnsi="Times New Roman" w:cs="Times New Roman"/>
          <w:sz w:val="24"/>
          <w:szCs w:val="24"/>
          <w:lang w:eastAsia="ru-RU"/>
        </w:rPr>
        <w:t>Представник СТО повинен узгоджувати весь перелік робіт з представником Замовника до початку виконання робіт.</w:t>
      </w:r>
    </w:p>
    <w:p w14:paraId="5DE990B0" w14:textId="77777777" w:rsidR="002C125B" w:rsidRPr="004F2A63" w:rsidRDefault="002C125B" w:rsidP="00944B83">
      <w:pPr>
        <w:widowControl w:val="0"/>
        <w:numPr>
          <w:ilvl w:val="0"/>
          <w:numId w:val="2"/>
        </w:numPr>
        <w:tabs>
          <w:tab w:val="num" w:pos="426"/>
        </w:tabs>
        <w:autoSpaceDE w:val="0"/>
        <w:autoSpaceDN w:val="0"/>
        <w:adjustRightInd w:val="0"/>
        <w:spacing w:after="0" w:line="240" w:lineRule="auto"/>
        <w:ind w:left="0" w:firstLine="426"/>
        <w:jc w:val="both"/>
        <w:rPr>
          <w:rFonts w:ascii="Times New Roman" w:eastAsia="Times New Roman" w:hAnsi="Times New Roman" w:cs="Times New Roman"/>
          <w:i/>
          <w:sz w:val="24"/>
          <w:szCs w:val="24"/>
          <w:lang w:eastAsia="ru-RU"/>
        </w:rPr>
      </w:pPr>
      <w:bookmarkStart w:id="1" w:name="_Hlk114667830"/>
      <w:bookmarkEnd w:id="0"/>
      <w:r w:rsidRPr="004F2A63">
        <w:rPr>
          <w:rFonts w:ascii="Times New Roman" w:eastAsia="Times New Roman" w:hAnsi="Times New Roman" w:cs="Times New Roman"/>
          <w:sz w:val="24"/>
          <w:szCs w:val="24"/>
          <w:lang w:eastAsia="ru-RU"/>
        </w:rPr>
        <w:t>За заявкою Замовника, для визначення об’єму робіт з ремонту і технічного обслуговуванню та попереднього узгодження робіт, їхньої вартості, СТО повинно провести попередню діагностику автомобіля</w:t>
      </w:r>
      <w:bookmarkEnd w:id="1"/>
      <w:r w:rsidRPr="004F2A63">
        <w:rPr>
          <w:rFonts w:ascii="Times New Roman" w:eastAsia="Times New Roman" w:hAnsi="Times New Roman" w:cs="Times New Roman"/>
          <w:i/>
          <w:sz w:val="24"/>
          <w:szCs w:val="24"/>
          <w:lang w:eastAsia="ru-RU"/>
        </w:rPr>
        <w:t>(надати у складі пропозиції гарантійний лист).</w:t>
      </w:r>
    </w:p>
    <w:p w14:paraId="6460AAE5" w14:textId="77777777" w:rsidR="002C125B" w:rsidRPr="004F2A63" w:rsidRDefault="002C125B" w:rsidP="00944B83">
      <w:pPr>
        <w:widowControl w:val="0"/>
        <w:numPr>
          <w:ilvl w:val="0"/>
          <w:numId w:val="2"/>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 xml:space="preserve">СТО надає можливість </w:t>
      </w:r>
      <w:bookmarkStart w:id="2" w:name="_Hlk114668989"/>
      <w:r w:rsidRPr="004F2A63">
        <w:rPr>
          <w:rFonts w:ascii="Times New Roman" w:eastAsia="Times New Roman" w:hAnsi="Times New Roman" w:cs="Times New Roman"/>
          <w:sz w:val="24"/>
          <w:szCs w:val="24"/>
          <w:lang w:eastAsia="ru-RU"/>
        </w:rPr>
        <w:t>представнику Замовника бути присутнім при проведенні діагностик транспортних засобів та слідкувати за процесом проведення робіт (не заважаючи спеціалісту що їх проводить та не втручаючись у діяльність СТО)</w:t>
      </w:r>
      <w:bookmarkEnd w:id="2"/>
      <w:r w:rsidRPr="004F2A63">
        <w:rPr>
          <w:rFonts w:ascii="Times New Roman" w:eastAsia="Times New Roman" w:hAnsi="Times New Roman" w:cs="Times New Roman"/>
          <w:sz w:val="24"/>
          <w:szCs w:val="24"/>
          <w:lang w:eastAsia="ru-RU"/>
        </w:rPr>
        <w:t>.</w:t>
      </w:r>
    </w:p>
    <w:p w14:paraId="6B88EFCD" w14:textId="77777777" w:rsidR="002C125B" w:rsidRPr="004F2A63" w:rsidRDefault="002C125B" w:rsidP="00944B83">
      <w:pPr>
        <w:widowControl w:val="0"/>
        <w:numPr>
          <w:ilvl w:val="0"/>
          <w:numId w:val="2"/>
        </w:numPr>
        <w:tabs>
          <w:tab w:val="num" w:pos="426"/>
        </w:tabs>
        <w:autoSpaceDE w:val="0"/>
        <w:autoSpaceDN w:val="0"/>
        <w:adjustRightInd w:val="0"/>
        <w:spacing w:after="0" w:line="240" w:lineRule="auto"/>
        <w:ind w:left="0" w:firstLine="426"/>
        <w:jc w:val="both"/>
        <w:rPr>
          <w:rFonts w:ascii="Times New Roman" w:eastAsia="Times New Roman" w:hAnsi="Times New Roman" w:cs="Times New Roman"/>
          <w:i/>
          <w:sz w:val="24"/>
          <w:szCs w:val="24"/>
          <w:lang w:eastAsia="ru-RU"/>
        </w:rPr>
      </w:pPr>
      <w:r w:rsidRPr="004F2A63">
        <w:rPr>
          <w:rFonts w:ascii="Times New Roman" w:eastAsia="Times New Roman" w:hAnsi="Times New Roman" w:cs="Times New Roman"/>
          <w:sz w:val="24"/>
          <w:szCs w:val="24"/>
          <w:lang w:eastAsia="ru-RU"/>
        </w:rPr>
        <w:t xml:space="preserve">СТО, за заявкою Замовника, повинна забезпечувати </w:t>
      </w:r>
      <w:r w:rsidRPr="004F2A63">
        <w:rPr>
          <w:rFonts w:ascii="Times New Roman" w:eastAsia="Times New Roman" w:hAnsi="Times New Roman" w:cs="Times New Roman"/>
          <w:i/>
          <w:sz w:val="24"/>
          <w:szCs w:val="24"/>
          <w:lang w:eastAsia="ru-RU"/>
        </w:rPr>
        <w:t>(надати у складі пропозиції гарантійний лист).</w:t>
      </w:r>
    </w:p>
    <w:p w14:paraId="7F6478CA" w14:textId="77777777" w:rsidR="002C125B" w:rsidRPr="004F2A63" w:rsidRDefault="002C125B" w:rsidP="00944B83">
      <w:pPr>
        <w:widowControl w:val="0"/>
        <w:autoSpaceDE w:val="0"/>
        <w:autoSpaceDN w:val="0"/>
        <w:adjustRightInd w:val="0"/>
        <w:spacing w:after="0" w:line="240" w:lineRule="auto"/>
        <w:ind w:left="72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поточне технічне обслуговування і ремонт;</w:t>
      </w:r>
    </w:p>
    <w:p w14:paraId="4C7ADE2F" w14:textId="77777777" w:rsidR="002C125B" w:rsidRPr="004F2A63" w:rsidRDefault="002C125B" w:rsidP="00944B83">
      <w:pPr>
        <w:widowControl w:val="0"/>
        <w:autoSpaceDE w:val="0"/>
        <w:autoSpaceDN w:val="0"/>
        <w:adjustRightInd w:val="0"/>
        <w:spacing w:after="0" w:line="240" w:lineRule="auto"/>
        <w:ind w:left="72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регламентні роботи, пов'язані з експлуатацією автомобілів;</w:t>
      </w:r>
    </w:p>
    <w:p w14:paraId="20AA9435" w14:textId="77777777" w:rsidR="002C125B" w:rsidRPr="004F2A63" w:rsidRDefault="002C125B" w:rsidP="00944B83">
      <w:pPr>
        <w:widowControl w:val="0"/>
        <w:autoSpaceDE w:val="0"/>
        <w:autoSpaceDN w:val="0"/>
        <w:adjustRightInd w:val="0"/>
        <w:spacing w:after="0" w:line="240" w:lineRule="auto"/>
        <w:ind w:left="72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регулювальні роботи;</w:t>
      </w:r>
    </w:p>
    <w:p w14:paraId="4B0474A5" w14:textId="77777777" w:rsidR="002C125B" w:rsidRPr="004F2A63" w:rsidRDefault="002C125B" w:rsidP="00944B83">
      <w:pPr>
        <w:widowControl w:val="0"/>
        <w:autoSpaceDE w:val="0"/>
        <w:autoSpaceDN w:val="0"/>
        <w:adjustRightInd w:val="0"/>
        <w:spacing w:after="0" w:line="240" w:lineRule="auto"/>
        <w:ind w:left="72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ремонт ходової частини автомобілів;</w:t>
      </w:r>
    </w:p>
    <w:p w14:paraId="04FBAB0C" w14:textId="77777777" w:rsidR="002C125B" w:rsidRPr="004F2A63" w:rsidRDefault="002C125B" w:rsidP="00944B83">
      <w:pPr>
        <w:widowControl w:val="0"/>
        <w:autoSpaceDE w:val="0"/>
        <w:autoSpaceDN w:val="0"/>
        <w:adjustRightInd w:val="0"/>
        <w:spacing w:after="0" w:line="240" w:lineRule="auto"/>
        <w:ind w:left="72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ремонт двигунів автомобілів;</w:t>
      </w:r>
    </w:p>
    <w:p w14:paraId="45DD9B50" w14:textId="77777777" w:rsidR="002C125B" w:rsidRPr="004F2A63" w:rsidRDefault="002C125B" w:rsidP="00944B83">
      <w:pPr>
        <w:widowControl w:val="0"/>
        <w:autoSpaceDE w:val="0"/>
        <w:autoSpaceDN w:val="0"/>
        <w:adjustRightInd w:val="0"/>
        <w:spacing w:after="0" w:line="240" w:lineRule="auto"/>
        <w:ind w:left="72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послуги з діагностики та ремонту електричної системи автомобілів;</w:t>
      </w:r>
    </w:p>
    <w:p w14:paraId="619C2F7E" w14:textId="77777777" w:rsidR="002C125B" w:rsidRPr="004F2A63" w:rsidRDefault="002C125B" w:rsidP="00944B83">
      <w:pPr>
        <w:widowControl w:val="0"/>
        <w:autoSpaceDE w:val="0"/>
        <w:autoSpaceDN w:val="0"/>
        <w:adjustRightInd w:val="0"/>
        <w:spacing w:after="0" w:line="240" w:lineRule="auto"/>
        <w:ind w:left="72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послуги з обслуговування коліс (включно з регулюванням, балансуванням коліс, розвал-сходження) з можливістю виїзду на місце перебування транспортного засобу;</w:t>
      </w:r>
    </w:p>
    <w:p w14:paraId="3FD6D009" w14:textId="77777777" w:rsidR="002C125B" w:rsidRPr="004F2A63" w:rsidRDefault="002C125B" w:rsidP="00944B83">
      <w:pPr>
        <w:widowControl w:val="0"/>
        <w:autoSpaceDE w:val="0"/>
        <w:autoSpaceDN w:val="0"/>
        <w:adjustRightInd w:val="0"/>
        <w:spacing w:after="0" w:line="240" w:lineRule="auto"/>
        <w:ind w:left="72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 xml:space="preserve">використання комп’ютерного стенду для аналізу </w:t>
      </w:r>
      <w:proofErr w:type="spellStart"/>
      <w:r w:rsidRPr="004F2A63">
        <w:rPr>
          <w:rFonts w:ascii="Times New Roman" w:eastAsia="Times New Roman" w:hAnsi="Times New Roman" w:cs="Times New Roman"/>
          <w:sz w:val="24"/>
          <w:szCs w:val="24"/>
          <w:lang w:eastAsia="ru-RU"/>
        </w:rPr>
        <w:t>несправностей</w:t>
      </w:r>
      <w:proofErr w:type="spellEnd"/>
      <w:r w:rsidRPr="004F2A63">
        <w:rPr>
          <w:rFonts w:ascii="Times New Roman" w:eastAsia="Times New Roman" w:hAnsi="Times New Roman" w:cs="Times New Roman"/>
          <w:sz w:val="24"/>
          <w:szCs w:val="24"/>
          <w:lang w:eastAsia="ru-RU"/>
        </w:rPr>
        <w:t xml:space="preserve"> автомобіля;</w:t>
      </w:r>
    </w:p>
    <w:p w14:paraId="2EF7CC40" w14:textId="77777777" w:rsidR="002C125B" w:rsidRPr="004F2A63" w:rsidRDefault="002C125B" w:rsidP="00944B83">
      <w:pPr>
        <w:widowControl w:val="0"/>
        <w:autoSpaceDE w:val="0"/>
        <w:autoSpaceDN w:val="0"/>
        <w:adjustRightInd w:val="0"/>
        <w:spacing w:after="0" w:line="240" w:lineRule="auto"/>
        <w:ind w:left="72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проведення діагностики і ремонту гальмівних систем, АBS, ESP, ASR тощо;</w:t>
      </w:r>
    </w:p>
    <w:p w14:paraId="73638B10" w14:textId="77777777" w:rsidR="002C125B" w:rsidRPr="004F2A63" w:rsidRDefault="002C125B" w:rsidP="00944B83">
      <w:pPr>
        <w:widowControl w:val="0"/>
        <w:autoSpaceDE w:val="0"/>
        <w:autoSpaceDN w:val="0"/>
        <w:adjustRightInd w:val="0"/>
        <w:spacing w:after="0" w:line="240" w:lineRule="auto"/>
        <w:ind w:left="72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 xml:space="preserve">проведення діагностики і заміни дизельних розпилювачів, свічок </w:t>
      </w:r>
      <w:proofErr w:type="spellStart"/>
      <w:r w:rsidRPr="004F2A63">
        <w:rPr>
          <w:rFonts w:ascii="Times New Roman" w:eastAsia="Times New Roman" w:hAnsi="Times New Roman" w:cs="Times New Roman"/>
          <w:sz w:val="24"/>
          <w:szCs w:val="24"/>
          <w:lang w:eastAsia="ru-RU"/>
        </w:rPr>
        <w:t>накалу</w:t>
      </w:r>
      <w:proofErr w:type="spellEnd"/>
      <w:r w:rsidRPr="004F2A63">
        <w:rPr>
          <w:rFonts w:ascii="Times New Roman" w:eastAsia="Times New Roman" w:hAnsi="Times New Roman" w:cs="Times New Roman"/>
          <w:sz w:val="24"/>
          <w:szCs w:val="24"/>
          <w:lang w:eastAsia="ru-RU"/>
        </w:rPr>
        <w:t xml:space="preserve"> і запалення, </w:t>
      </w:r>
      <w:proofErr w:type="spellStart"/>
      <w:r w:rsidRPr="004F2A63">
        <w:rPr>
          <w:rFonts w:ascii="Times New Roman" w:eastAsia="Times New Roman" w:hAnsi="Times New Roman" w:cs="Times New Roman"/>
          <w:sz w:val="24"/>
          <w:szCs w:val="24"/>
          <w:lang w:eastAsia="ru-RU"/>
        </w:rPr>
        <w:t>електробензонасосів</w:t>
      </w:r>
      <w:proofErr w:type="spellEnd"/>
      <w:r w:rsidRPr="004F2A63">
        <w:rPr>
          <w:rFonts w:ascii="Times New Roman" w:eastAsia="Times New Roman" w:hAnsi="Times New Roman" w:cs="Times New Roman"/>
          <w:sz w:val="24"/>
          <w:szCs w:val="24"/>
          <w:lang w:eastAsia="ru-RU"/>
        </w:rPr>
        <w:t>;</w:t>
      </w:r>
    </w:p>
    <w:p w14:paraId="4CDAE085" w14:textId="77777777" w:rsidR="002C125B" w:rsidRPr="004F2A63" w:rsidRDefault="002C125B" w:rsidP="00944B83">
      <w:pPr>
        <w:widowControl w:val="0"/>
        <w:autoSpaceDE w:val="0"/>
        <w:autoSpaceDN w:val="0"/>
        <w:adjustRightInd w:val="0"/>
        <w:spacing w:after="0" w:line="240" w:lineRule="auto"/>
        <w:ind w:left="72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проведення чистки бензинових і дизельних паливних систем;</w:t>
      </w:r>
    </w:p>
    <w:p w14:paraId="03E423F7" w14:textId="77777777" w:rsidR="002C125B" w:rsidRPr="004F2A63" w:rsidRDefault="002C125B" w:rsidP="00944B83">
      <w:pPr>
        <w:widowControl w:val="0"/>
        <w:autoSpaceDE w:val="0"/>
        <w:autoSpaceDN w:val="0"/>
        <w:adjustRightInd w:val="0"/>
        <w:spacing w:after="0" w:line="240" w:lineRule="auto"/>
        <w:ind w:left="72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проведення мийки автомобілів.</w:t>
      </w:r>
    </w:p>
    <w:p w14:paraId="62445F72" w14:textId="77777777" w:rsidR="002C125B" w:rsidRPr="004F2A63" w:rsidRDefault="002C125B" w:rsidP="00944B83">
      <w:pPr>
        <w:widowControl w:val="0"/>
        <w:numPr>
          <w:ilvl w:val="0"/>
          <w:numId w:val="2"/>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 xml:space="preserve">Учасник повинен мати: </w:t>
      </w:r>
    </w:p>
    <w:p w14:paraId="740E7266" w14:textId="77777777" w:rsidR="002C125B" w:rsidRPr="004F2A63" w:rsidRDefault="002C125B" w:rsidP="00944B83">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F2A63">
        <w:rPr>
          <w:rFonts w:ascii="Times New Roman" w:eastAsia="Times New Roman" w:hAnsi="Times New Roman" w:cs="Times New Roman"/>
          <w:color w:val="000000"/>
          <w:sz w:val="24"/>
          <w:szCs w:val="24"/>
        </w:rPr>
        <w:t>-  діагностичну лінію (перевірка ходової частини та електрообладнання ТЗ)</w:t>
      </w:r>
    </w:p>
    <w:p w14:paraId="6947B906" w14:textId="77777777" w:rsidR="002C125B" w:rsidRPr="004F2A63" w:rsidRDefault="002C125B" w:rsidP="00944B83">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F2A63">
        <w:rPr>
          <w:rFonts w:ascii="Times New Roman" w:eastAsia="Times New Roman" w:hAnsi="Times New Roman" w:cs="Times New Roman"/>
          <w:color w:val="000000"/>
          <w:sz w:val="24"/>
          <w:szCs w:val="24"/>
        </w:rPr>
        <w:t>-  пости СТО з автопідйомниками;</w:t>
      </w:r>
    </w:p>
    <w:p w14:paraId="7F9212B0" w14:textId="77777777" w:rsidR="002C125B" w:rsidRPr="004F2A63" w:rsidRDefault="002C125B" w:rsidP="00944B83">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F2A63">
        <w:rPr>
          <w:rFonts w:ascii="Times New Roman" w:eastAsia="Times New Roman" w:hAnsi="Times New Roman" w:cs="Times New Roman"/>
          <w:color w:val="000000"/>
          <w:sz w:val="24"/>
          <w:szCs w:val="24"/>
        </w:rPr>
        <w:t xml:space="preserve">- </w:t>
      </w:r>
      <w:proofErr w:type="spellStart"/>
      <w:r w:rsidRPr="004F2A63">
        <w:rPr>
          <w:rFonts w:ascii="Times New Roman" w:eastAsia="Times New Roman" w:hAnsi="Times New Roman" w:cs="Times New Roman"/>
          <w:color w:val="000000"/>
          <w:sz w:val="24"/>
          <w:szCs w:val="24"/>
        </w:rPr>
        <w:t>чотиристійкові</w:t>
      </w:r>
      <w:proofErr w:type="spellEnd"/>
      <w:r w:rsidRPr="004F2A63">
        <w:rPr>
          <w:rFonts w:ascii="Times New Roman" w:eastAsia="Times New Roman" w:hAnsi="Times New Roman" w:cs="Times New Roman"/>
          <w:color w:val="000000"/>
          <w:sz w:val="24"/>
          <w:szCs w:val="24"/>
        </w:rPr>
        <w:t xml:space="preserve"> підйомники;</w:t>
      </w:r>
    </w:p>
    <w:p w14:paraId="21E3DF47" w14:textId="77777777" w:rsidR="002C125B" w:rsidRPr="004F2A63" w:rsidRDefault="002C125B" w:rsidP="00944B83">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F2A63">
        <w:rPr>
          <w:rFonts w:ascii="Times New Roman" w:eastAsia="Times New Roman" w:hAnsi="Times New Roman" w:cs="Times New Roman"/>
          <w:color w:val="000000"/>
          <w:sz w:val="24"/>
          <w:szCs w:val="24"/>
        </w:rPr>
        <w:t>-  ремонтну зону для відновлення агрегатів;</w:t>
      </w:r>
    </w:p>
    <w:p w14:paraId="3DF96BA7" w14:textId="77777777" w:rsidR="002C125B" w:rsidRPr="004F2A63" w:rsidRDefault="002C125B" w:rsidP="00944B83">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F2A63">
        <w:rPr>
          <w:rFonts w:ascii="Times New Roman" w:eastAsia="Times New Roman" w:hAnsi="Times New Roman" w:cs="Times New Roman"/>
          <w:color w:val="000000"/>
          <w:sz w:val="24"/>
          <w:szCs w:val="24"/>
        </w:rPr>
        <w:t>- стенд розвалу-сходження (геометрії) коліс;</w:t>
      </w:r>
    </w:p>
    <w:p w14:paraId="24A3BCBD" w14:textId="77777777" w:rsidR="002C125B" w:rsidRPr="004F2A63" w:rsidRDefault="002C125B" w:rsidP="00944B83">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F2A63">
        <w:rPr>
          <w:rFonts w:ascii="Times New Roman" w:eastAsia="Times New Roman" w:hAnsi="Times New Roman" w:cs="Times New Roman"/>
          <w:color w:val="000000"/>
          <w:sz w:val="24"/>
          <w:szCs w:val="24"/>
        </w:rPr>
        <w:t xml:space="preserve">- стенд балансування коліс та </w:t>
      </w:r>
      <w:proofErr w:type="spellStart"/>
      <w:r w:rsidRPr="004F2A63">
        <w:rPr>
          <w:rFonts w:ascii="Times New Roman" w:eastAsia="Times New Roman" w:hAnsi="Times New Roman" w:cs="Times New Roman"/>
          <w:color w:val="000000"/>
          <w:sz w:val="24"/>
          <w:szCs w:val="24"/>
        </w:rPr>
        <w:t>шиномонтажу</w:t>
      </w:r>
      <w:proofErr w:type="spellEnd"/>
      <w:r w:rsidRPr="004F2A63">
        <w:rPr>
          <w:rFonts w:ascii="Times New Roman" w:eastAsia="Times New Roman" w:hAnsi="Times New Roman" w:cs="Times New Roman"/>
          <w:color w:val="000000"/>
          <w:sz w:val="24"/>
          <w:szCs w:val="24"/>
        </w:rPr>
        <w:t>;</w:t>
      </w:r>
    </w:p>
    <w:p w14:paraId="388C54AF" w14:textId="77777777" w:rsidR="002C125B" w:rsidRPr="004F2A63" w:rsidRDefault="002C125B" w:rsidP="00944B83">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F2A63">
        <w:rPr>
          <w:rFonts w:ascii="Times New Roman" w:eastAsia="Times New Roman" w:hAnsi="Times New Roman" w:cs="Times New Roman"/>
          <w:color w:val="000000"/>
          <w:sz w:val="24"/>
          <w:szCs w:val="24"/>
        </w:rPr>
        <w:t>- склад автозапчастин;</w:t>
      </w:r>
    </w:p>
    <w:p w14:paraId="7A9995FD" w14:textId="77402F66" w:rsidR="002C125B" w:rsidRPr="004F2A63" w:rsidRDefault="002C125B" w:rsidP="00944B83">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F2A63">
        <w:rPr>
          <w:rFonts w:ascii="Times New Roman" w:eastAsia="Times New Roman" w:hAnsi="Times New Roman" w:cs="Times New Roman"/>
          <w:color w:val="000000"/>
          <w:sz w:val="24"/>
          <w:szCs w:val="24"/>
        </w:rPr>
        <w:t xml:space="preserve">- </w:t>
      </w:r>
      <w:proofErr w:type="spellStart"/>
      <w:r w:rsidRPr="004F2A63">
        <w:rPr>
          <w:rFonts w:ascii="Times New Roman" w:eastAsia="Times New Roman" w:hAnsi="Times New Roman" w:cs="Times New Roman"/>
          <w:color w:val="000000"/>
          <w:sz w:val="24"/>
          <w:szCs w:val="24"/>
        </w:rPr>
        <w:t>автомийку</w:t>
      </w:r>
      <w:proofErr w:type="spellEnd"/>
      <w:r w:rsidRPr="004F2A63">
        <w:rPr>
          <w:rFonts w:ascii="Times New Roman" w:eastAsia="Times New Roman" w:hAnsi="Times New Roman" w:cs="Times New Roman"/>
          <w:color w:val="000000"/>
          <w:sz w:val="24"/>
          <w:szCs w:val="24"/>
        </w:rPr>
        <w:t>;</w:t>
      </w:r>
    </w:p>
    <w:p w14:paraId="711BF1A2" w14:textId="77777777" w:rsidR="002C125B" w:rsidRPr="004F2A63" w:rsidRDefault="002C125B" w:rsidP="00944B83">
      <w:pPr>
        <w:widowControl w:val="0"/>
        <w:numPr>
          <w:ilvl w:val="0"/>
          <w:numId w:val="2"/>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Наявність професійного та спеціалізованого інструменту для виконання робіт з технічного обслуговування та ремонту автотранспортних засобів;</w:t>
      </w:r>
    </w:p>
    <w:p w14:paraId="5811D540" w14:textId="77777777" w:rsidR="002C125B" w:rsidRPr="004F2A63" w:rsidRDefault="002C125B" w:rsidP="00944B83">
      <w:pPr>
        <w:widowControl w:val="0"/>
        <w:numPr>
          <w:ilvl w:val="0"/>
          <w:numId w:val="2"/>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Роботи по ремонту та технічному обслуговуванню повинні проводитися якісно, згідно Правил надання послуг з технічного обслуговування і ремонту колісних транспортних засобів, які затверджені наказом Міністерства інфраструктури України 28.11.2014 № 615.</w:t>
      </w:r>
    </w:p>
    <w:p w14:paraId="3F2EECC4" w14:textId="4DE0D089" w:rsidR="002C125B" w:rsidRPr="004F2A63" w:rsidRDefault="002C125B" w:rsidP="00944B83">
      <w:pPr>
        <w:widowControl w:val="0"/>
        <w:numPr>
          <w:ilvl w:val="0"/>
          <w:numId w:val="2"/>
        </w:numPr>
        <w:tabs>
          <w:tab w:val="num" w:pos="426"/>
        </w:tabs>
        <w:autoSpaceDE w:val="0"/>
        <w:autoSpaceDN w:val="0"/>
        <w:adjustRightInd w:val="0"/>
        <w:spacing w:after="0" w:line="240" w:lineRule="auto"/>
        <w:ind w:left="0" w:firstLine="426"/>
        <w:jc w:val="both"/>
        <w:rPr>
          <w:rFonts w:ascii="Times New Roman" w:eastAsia="Times New Roman" w:hAnsi="Times New Roman" w:cs="Times New Roman"/>
          <w:i/>
          <w:sz w:val="24"/>
          <w:szCs w:val="24"/>
          <w:lang w:eastAsia="ru-RU"/>
        </w:rPr>
      </w:pPr>
      <w:r w:rsidRPr="004F2A63">
        <w:rPr>
          <w:rFonts w:ascii="Times New Roman" w:eastAsia="Times New Roman" w:hAnsi="Times New Roman" w:cs="Times New Roman"/>
          <w:sz w:val="24"/>
          <w:szCs w:val="24"/>
          <w:lang w:eastAsia="zh-CN"/>
        </w:rPr>
        <w:t xml:space="preserve">Строк виконання учасником ремонтних робіт автомобіля (максимально) 15 календарних днів </w:t>
      </w:r>
      <w:bookmarkStart w:id="3" w:name="OLE_LINK51"/>
      <w:bookmarkStart w:id="4" w:name="OLE_LINK50"/>
      <w:r w:rsidRPr="004F2A63">
        <w:rPr>
          <w:rFonts w:ascii="Times New Roman" w:eastAsia="Times New Roman" w:hAnsi="Times New Roman" w:cs="Times New Roman"/>
          <w:sz w:val="24"/>
          <w:szCs w:val="24"/>
          <w:lang w:eastAsia="zh-CN"/>
        </w:rPr>
        <w:t>з дня передачі автомобіля на СТО</w:t>
      </w:r>
      <w:bookmarkEnd w:id="3"/>
      <w:bookmarkEnd w:id="4"/>
      <w:r w:rsidRPr="004F2A63">
        <w:rPr>
          <w:rFonts w:ascii="Times New Roman" w:eastAsia="Times New Roman" w:hAnsi="Times New Roman" w:cs="Times New Roman"/>
          <w:sz w:val="24"/>
          <w:szCs w:val="24"/>
          <w:lang w:eastAsia="zh-CN"/>
        </w:rPr>
        <w:t xml:space="preserve">. При цьому, </w:t>
      </w:r>
      <w:r w:rsidR="00CE6B4F" w:rsidRPr="004F2A63">
        <w:rPr>
          <w:rFonts w:ascii="Times New Roman" w:eastAsia="Times New Roman" w:hAnsi="Times New Roman" w:cs="Times New Roman"/>
          <w:sz w:val="24"/>
          <w:szCs w:val="24"/>
          <w:lang w:eastAsia="zh-CN"/>
        </w:rPr>
        <w:t xml:space="preserve">у </w:t>
      </w:r>
      <w:r w:rsidRPr="004F2A63">
        <w:rPr>
          <w:rFonts w:ascii="Times New Roman" w:eastAsia="Times New Roman" w:hAnsi="Times New Roman" w:cs="Times New Roman"/>
          <w:sz w:val="24"/>
          <w:szCs w:val="24"/>
          <w:lang w:eastAsia="zh-CN"/>
        </w:rPr>
        <w:t xml:space="preserve">випадку відсутності на складі СТО необхідних запасних частин чи  витратних матеріалів, необхідних для проведення ремонту чи обслуговування термін виконання робіт може бути змінено за домовленістю Сторін </w:t>
      </w:r>
      <w:r w:rsidRPr="004F2A63">
        <w:rPr>
          <w:rFonts w:ascii="Times New Roman" w:eastAsia="Times New Roman" w:hAnsi="Times New Roman" w:cs="Times New Roman"/>
          <w:i/>
          <w:sz w:val="24"/>
          <w:szCs w:val="24"/>
          <w:lang w:eastAsia="ru-RU"/>
        </w:rPr>
        <w:t>(надати у складі пропозиції гарантійний лист).</w:t>
      </w:r>
    </w:p>
    <w:p w14:paraId="063DDFFE" w14:textId="77777777" w:rsidR="002C125B" w:rsidRPr="004F2A63" w:rsidRDefault="002C125B" w:rsidP="00944B83">
      <w:pPr>
        <w:widowControl w:val="0"/>
        <w:numPr>
          <w:ilvl w:val="0"/>
          <w:numId w:val="2"/>
        </w:numPr>
        <w:tabs>
          <w:tab w:val="num" w:pos="426"/>
        </w:tabs>
        <w:autoSpaceDE w:val="0"/>
        <w:autoSpaceDN w:val="0"/>
        <w:adjustRightInd w:val="0"/>
        <w:spacing w:after="0" w:line="240" w:lineRule="auto"/>
        <w:ind w:left="0" w:firstLine="426"/>
        <w:jc w:val="both"/>
        <w:rPr>
          <w:rFonts w:ascii="Times New Roman" w:eastAsia="Times New Roman" w:hAnsi="Times New Roman" w:cs="Times New Roman"/>
          <w:i/>
          <w:sz w:val="24"/>
          <w:szCs w:val="24"/>
          <w:lang w:eastAsia="ru-RU"/>
        </w:rPr>
      </w:pPr>
      <w:r w:rsidRPr="004F2A63">
        <w:rPr>
          <w:rFonts w:ascii="Times New Roman" w:eastAsia="Times New Roman" w:hAnsi="Times New Roman" w:cs="Times New Roman"/>
          <w:sz w:val="24"/>
          <w:szCs w:val="24"/>
          <w:lang w:eastAsia="ru-RU"/>
        </w:rPr>
        <w:t xml:space="preserve">СТО повинно працювати (проводити технічне обслуговування та ремонт ДТЗ) </w:t>
      </w:r>
      <w:r w:rsidRPr="004F2A63">
        <w:rPr>
          <w:rFonts w:ascii="Times New Roman" w:eastAsia="Times New Roman" w:hAnsi="Times New Roman" w:cs="Times New Roman"/>
          <w:sz w:val="24"/>
          <w:szCs w:val="24"/>
          <w:lang w:eastAsia="ru-RU"/>
        </w:rPr>
        <w:lastRenderedPageBreak/>
        <w:t xml:space="preserve">не менше 5 календарних днів на тиждень та організовувати попередній запис автомобілів Замовника </w:t>
      </w:r>
      <w:r w:rsidRPr="004F2A63">
        <w:rPr>
          <w:rFonts w:ascii="Times New Roman" w:eastAsia="Times New Roman" w:hAnsi="Times New Roman" w:cs="Times New Roman"/>
          <w:i/>
          <w:sz w:val="24"/>
          <w:szCs w:val="24"/>
          <w:lang w:eastAsia="ru-RU"/>
        </w:rPr>
        <w:t>(надати у складі пропозиції гарантійний лист)</w:t>
      </w:r>
      <w:r w:rsidRPr="004F2A63">
        <w:rPr>
          <w:rFonts w:ascii="Times New Roman" w:eastAsia="Times New Roman" w:hAnsi="Times New Roman" w:cs="Times New Roman"/>
          <w:sz w:val="24"/>
          <w:szCs w:val="24"/>
          <w:lang w:eastAsia="ru-RU"/>
        </w:rPr>
        <w:t>.</w:t>
      </w:r>
    </w:p>
    <w:p w14:paraId="0EC6BD03" w14:textId="77777777" w:rsidR="002C125B" w:rsidRPr="004F2A63" w:rsidRDefault="002C125B" w:rsidP="00944B83">
      <w:pPr>
        <w:widowControl w:val="0"/>
        <w:numPr>
          <w:ilvl w:val="0"/>
          <w:numId w:val="2"/>
        </w:numPr>
        <w:tabs>
          <w:tab w:val="num" w:pos="426"/>
        </w:tabs>
        <w:autoSpaceDE w:val="0"/>
        <w:autoSpaceDN w:val="0"/>
        <w:adjustRightInd w:val="0"/>
        <w:spacing w:after="0" w:line="240" w:lineRule="auto"/>
        <w:ind w:left="0" w:firstLine="426"/>
        <w:jc w:val="both"/>
        <w:rPr>
          <w:rFonts w:ascii="Times New Roman" w:eastAsia="Times New Roman" w:hAnsi="Times New Roman" w:cs="Times New Roman"/>
          <w:i/>
          <w:sz w:val="24"/>
          <w:szCs w:val="24"/>
          <w:lang w:eastAsia="ru-RU"/>
        </w:rPr>
      </w:pPr>
      <w:r w:rsidRPr="004F2A63">
        <w:rPr>
          <w:rFonts w:ascii="Times New Roman" w:eastAsia="Times New Roman" w:hAnsi="Times New Roman" w:cs="Times New Roman"/>
          <w:sz w:val="24"/>
          <w:szCs w:val="24"/>
          <w:lang w:eastAsia="ru-RU"/>
        </w:rPr>
        <w:t xml:space="preserve">Учасник, </w:t>
      </w:r>
      <w:bookmarkStart w:id="5" w:name="_Hlk114730788"/>
      <w:r w:rsidRPr="004F2A63">
        <w:rPr>
          <w:rFonts w:ascii="Times New Roman" w:eastAsia="Times New Roman" w:hAnsi="Times New Roman" w:cs="Times New Roman"/>
          <w:sz w:val="24"/>
          <w:szCs w:val="24"/>
          <w:lang w:eastAsia="ru-RU"/>
        </w:rPr>
        <w:t xml:space="preserve">на період проведення ремонтних робіт або технічного обслуговування автомобілів, зобов’язаний забезпечити цілодобове зберігання автомобіля на території СТО </w:t>
      </w:r>
      <w:bookmarkEnd w:id="5"/>
      <w:r w:rsidRPr="004F2A63">
        <w:rPr>
          <w:rFonts w:ascii="Times New Roman" w:eastAsia="Times New Roman" w:hAnsi="Times New Roman" w:cs="Times New Roman"/>
          <w:i/>
          <w:sz w:val="24"/>
          <w:szCs w:val="24"/>
          <w:lang w:eastAsia="ru-RU"/>
        </w:rPr>
        <w:t>(надати у складі пропозиції гарантійний лист)</w:t>
      </w:r>
      <w:r w:rsidRPr="004F2A63">
        <w:rPr>
          <w:rFonts w:ascii="Times New Roman" w:eastAsia="Times New Roman" w:hAnsi="Times New Roman" w:cs="Times New Roman"/>
          <w:sz w:val="24"/>
          <w:szCs w:val="24"/>
          <w:lang w:eastAsia="ru-RU"/>
        </w:rPr>
        <w:t>.</w:t>
      </w:r>
    </w:p>
    <w:p w14:paraId="794DD63B" w14:textId="771207F8" w:rsidR="002C125B" w:rsidRPr="004F2A63" w:rsidRDefault="002C125B" w:rsidP="00944B83">
      <w:pPr>
        <w:widowControl w:val="0"/>
        <w:numPr>
          <w:ilvl w:val="0"/>
          <w:numId w:val="2"/>
        </w:numPr>
        <w:tabs>
          <w:tab w:val="num" w:pos="426"/>
        </w:tabs>
        <w:autoSpaceDE w:val="0"/>
        <w:autoSpaceDN w:val="0"/>
        <w:adjustRightInd w:val="0"/>
        <w:spacing w:after="0" w:line="240" w:lineRule="auto"/>
        <w:ind w:left="0" w:firstLine="426"/>
        <w:jc w:val="both"/>
        <w:rPr>
          <w:rFonts w:ascii="Times New Roman" w:eastAsia="Times New Roman" w:hAnsi="Times New Roman" w:cs="Times New Roman"/>
          <w:i/>
          <w:sz w:val="24"/>
          <w:szCs w:val="24"/>
          <w:lang w:eastAsia="ru-RU"/>
        </w:rPr>
      </w:pPr>
      <w:r w:rsidRPr="004F2A63">
        <w:rPr>
          <w:rFonts w:ascii="Times New Roman" w:eastAsia="Times New Roman" w:hAnsi="Times New Roman" w:cs="Times New Roman"/>
          <w:sz w:val="24"/>
          <w:szCs w:val="24"/>
          <w:lang w:eastAsia="ru-RU"/>
        </w:rPr>
        <w:t>Кожне найменування робіт, запчастин і матеріалів, які наведені в даних технічних вимогах надаються протягом 202</w:t>
      </w:r>
      <w:r w:rsidR="00304CE5" w:rsidRPr="004F2A63">
        <w:rPr>
          <w:rFonts w:ascii="Times New Roman" w:eastAsia="Times New Roman" w:hAnsi="Times New Roman" w:cs="Times New Roman"/>
          <w:sz w:val="24"/>
          <w:szCs w:val="24"/>
          <w:lang w:eastAsia="ru-RU"/>
        </w:rPr>
        <w:t>3</w:t>
      </w:r>
      <w:r w:rsidRPr="004F2A63">
        <w:rPr>
          <w:rFonts w:ascii="Times New Roman" w:eastAsia="Times New Roman" w:hAnsi="Times New Roman" w:cs="Times New Roman"/>
          <w:sz w:val="24"/>
          <w:szCs w:val="24"/>
          <w:lang w:eastAsia="ru-RU"/>
        </w:rPr>
        <w:t xml:space="preserve"> року у кількості, яка буде необхідна для ремонту і технічного обслуговування кожного конкретного автомобіля Замовника (в межах загальної суми укладеного договору) </w:t>
      </w:r>
      <w:r w:rsidRPr="004F2A63">
        <w:rPr>
          <w:rFonts w:ascii="Times New Roman" w:eastAsia="Times New Roman" w:hAnsi="Times New Roman" w:cs="Times New Roman"/>
          <w:i/>
          <w:sz w:val="24"/>
          <w:szCs w:val="24"/>
          <w:lang w:eastAsia="ru-RU"/>
        </w:rPr>
        <w:t>(надати у складі пропозиції гарантійний лист)</w:t>
      </w:r>
      <w:r w:rsidRPr="004F2A63">
        <w:rPr>
          <w:rFonts w:ascii="Times New Roman" w:eastAsia="Times New Roman" w:hAnsi="Times New Roman" w:cs="Times New Roman"/>
          <w:sz w:val="24"/>
          <w:szCs w:val="24"/>
          <w:lang w:eastAsia="ru-RU"/>
        </w:rPr>
        <w:t>.</w:t>
      </w:r>
    </w:p>
    <w:p w14:paraId="3A2093D7" w14:textId="77777777" w:rsidR="002C125B" w:rsidRPr="004F2A63" w:rsidRDefault="002C125B" w:rsidP="00944B83">
      <w:pPr>
        <w:widowControl w:val="0"/>
        <w:numPr>
          <w:ilvl w:val="0"/>
          <w:numId w:val="2"/>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4F2A63">
        <w:rPr>
          <w:rFonts w:ascii="Times New Roman" w:eastAsia="Times New Roman" w:hAnsi="Times New Roman" w:cs="Times New Roman"/>
          <w:sz w:val="24"/>
          <w:szCs w:val="24"/>
          <w:lang w:eastAsia="ru-RU"/>
        </w:rPr>
        <w:t xml:space="preserve">Термін гарантії на автозапчастини та виконані роботи повинен </w:t>
      </w:r>
      <w:r w:rsidRPr="004F2A63">
        <w:rPr>
          <w:rFonts w:ascii="Times New Roman" w:eastAsia="Times New Roman" w:hAnsi="Times New Roman" w:cs="Times New Roman"/>
          <w:bCs/>
          <w:color w:val="000000"/>
          <w:sz w:val="24"/>
          <w:szCs w:val="24"/>
          <w:lang w:eastAsia="ru-RU"/>
        </w:rPr>
        <w:t xml:space="preserve">відповідати </w:t>
      </w:r>
      <w:r w:rsidRPr="004F2A63">
        <w:rPr>
          <w:rFonts w:ascii="Times New Roman" w:eastAsia="Times New Roman" w:hAnsi="Times New Roman" w:cs="Times New Roman"/>
          <w:bCs/>
          <w:sz w:val="24"/>
          <w:szCs w:val="24"/>
          <w:lang w:eastAsia="ru-RU"/>
        </w:rPr>
        <w:t>Правилам надання послуг з технічного обслуговування і ремонту колісних транспортних засобів, які затверджені наказом Міністерства</w:t>
      </w:r>
      <w:r w:rsidRPr="004F2A63">
        <w:rPr>
          <w:rFonts w:ascii="Times New Roman" w:eastAsia="Times New Roman" w:hAnsi="Times New Roman" w:cs="Times New Roman"/>
          <w:sz w:val="24"/>
          <w:szCs w:val="24"/>
          <w:lang w:eastAsia="ru-RU"/>
        </w:rPr>
        <w:t> </w:t>
      </w:r>
      <w:r w:rsidRPr="004F2A63">
        <w:rPr>
          <w:rFonts w:ascii="Times New Roman" w:eastAsia="Times New Roman" w:hAnsi="Times New Roman" w:cs="Times New Roman"/>
          <w:bCs/>
          <w:sz w:val="24"/>
          <w:szCs w:val="24"/>
          <w:lang w:eastAsia="ru-RU"/>
        </w:rPr>
        <w:t>інфраструктури України</w:t>
      </w:r>
      <w:r w:rsidRPr="004F2A63">
        <w:rPr>
          <w:rFonts w:ascii="Times New Roman" w:eastAsia="Times New Roman" w:hAnsi="Times New Roman" w:cs="Times New Roman"/>
          <w:sz w:val="24"/>
          <w:szCs w:val="24"/>
          <w:lang w:eastAsia="ru-RU"/>
        </w:rPr>
        <w:t> </w:t>
      </w:r>
      <w:r w:rsidRPr="004F2A63">
        <w:rPr>
          <w:rFonts w:ascii="Times New Roman" w:eastAsia="Times New Roman" w:hAnsi="Times New Roman" w:cs="Times New Roman"/>
          <w:bCs/>
          <w:sz w:val="24"/>
          <w:szCs w:val="24"/>
          <w:lang w:eastAsia="ru-RU"/>
        </w:rPr>
        <w:t>28.11.2014 № 615 та умовам заводу виробника</w:t>
      </w:r>
      <w:r w:rsidRPr="004F2A63">
        <w:rPr>
          <w:rFonts w:ascii="Times New Roman" w:eastAsia="Times New Roman" w:hAnsi="Times New Roman" w:cs="Times New Roman"/>
          <w:bCs/>
          <w:color w:val="000000"/>
          <w:sz w:val="24"/>
          <w:szCs w:val="24"/>
          <w:lang w:eastAsia="ru-RU"/>
        </w:rPr>
        <w:t>.</w:t>
      </w:r>
    </w:p>
    <w:p w14:paraId="0ED46312" w14:textId="77777777" w:rsidR="002C125B" w:rsidRPr="004F2A63" w:rsidRDefault="002C125B" w:rsidP="00944B83">
      <w:pPr>
        <w:widowControl w:val="0"/>
        <w:numPr>
          <w:ilvl w:val="0"/>
          <w:numId w:val="2"/>
        </w:numPr>
        <w:tabs>
          <w:tab w:val="left" w:pos="1134"/>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4F2A63">
        <w:rPr>
          <w:rFonts w:ascii="Times New Roman" w:eastAsia="Times New Roman" w:hAnsi="Times New Roman" w:cs="Times New Roman"/>
          <w:sz w:val="24"/>
          <w:szCs w:val="24"/>
          <w:lang w:eastAsia="zh-CN"/>
        </w:rPr>
        <w:t>Запасні частини, матеріали, вузли та агрегати, що використовуються Учасником при виконанні робіт, повинні бути новими та оригінальними.</w:t>
      </w:r>
    </w:p>
    <w:p w14:paraId="1EF54E5A" w14:textId="77777777" w:rsidR="002C125B" w:rsidRPr="00624A56" w:rsidRDefault="002C125B" w:rsidP="00944B83">
      <w:pPr>
        <w:shd w:val="clear" w:color="auto" w:fill="FFFFFF"/>
        <w:spacing w:after="0" w:line="240" w:lineRule="auto"/>
        <w:ind w:firstLine="426"/>
        <w:rPr>
          <w:rFonts w:ascii="Times New Roman" w:eastAsia="Times New Roman" w:hAnsi="Times New Roman" w:cs="Times New Roman"/>
          <w:b/>
          <w:sz w:val="24"/>
          <w:szCs w:val="24"/>
          <w:lang w:eastAsia="ru-RU"/>
        </w:rPr>
      </w:pPr>
    </w:p>
    <w:p w14:paraId="104A9CC1" w14:textId="77777777" w:rsidR="002C125B" w:rsidRPr="00624A56" w:rsidRDefault="002C125B" w:rsidP="00944B83">
      <w:pPr>
        <w:shd w:val="clear" w:color="auto" w:fill="FFFFFF"/>
        <w:spacing w:after="0" w:line="240" w:lineRule="auto"/>
        <w:ind w:firstLine="426"/>
        <w:jc w:val="center"/>
        <w:rPr>
          <w:rFonts w:ascii="Times New Roman" w:eastAsia="Times New Roman" w:hAnsi="Times New Roman" w:cs="Times New Roman"/>
          <w:sz w:val="24"/>
          <w:szCs w:val="24"/>
          <w:lang w:eastAsia="ru-RU"/>
        </w:rPr>
      </w:pPr>
      <w:r w:rsidRPr="00624A56">
        <w:rPr>
          <w:rFonts w:ascii="Times New Roman" w:eastAsia="Times New Roman" w:hAnsi="Times New Roman" w:cs="Times New Roman"/>
          <w:b/>
          <w:sz w:val="24"/>
          <w:szCs w:val="24"/>
          <w:lang w:eastAsia="ru-RU"/>
        </w:rPr>
        <w:t>Орієнтовний перелік технологічних операцій на технічне обслуговування та ремонт одиниці автомобільної техніки</w:t>
      </w:r>
    </w:p>
    <w:p w14:paraId="196C56FB" w14:textId="77777777" w:rsidR="002C125B" w:rsidRPr="00624A56" w:rsidRDefault="002C125B" w:rsidP="00944B83">
      <w:pPr>
        <w:shd w:val="clear" w:color="auto" w:fill="FFFFFF"/>
        <w:spacing w:after="0" w:line="240" w:lineRule="auto"/>
        <w:ind w:firstLine="426"/>
        <w:jc w:val="center"/>
        <w:rPr>
          <w:rFonts w:ascii="Times New Roman" w:eastAsia="Times New Roman" w:hAnsi="Times New Roman" w:cs="Times New Roman"/>
          <w:sz w:val="24"/>
          <w:szCs w:val="24"/>
          <w:lang w:eastAsia="ru-RU"/>
        </w:rPr>
      </w:pPr>
    </w:p>
    <w:tbl>
      <w:tblPr>
        <w:tblW w:w="9506" w:type="dxa"/>
        <w:tblLook w:val="04A0" w:firstRow="1" w:lastRow="0" w:firstColumn="1" w:lastColumn="0" w:noHBand="0" w:noVBand="1"/>
      </w:tblPr>
      <w:tblGrid>
        <w:gridCol w:w="756"/>
        <w:gridCol w:w="8750"/>
      </w:tblGrid>
      <w:tr w:rsidR="002C125B" w:rsidRPr="00624A56" w14:paraId="471D4C72" w14:textId="77777777" w:rsidTr="00C63DF2">
        <w:trPr>
          <w:trHeight w:val="480"/>
        </w:trPr>
        <w:tc>
          <w:tcPr>
            <w:tcW w:w="756" w:type="dxa"/>
            <w:tcBorders>
              <w:top w:val="single" w:sz="4" w:space="0" w:color="auto"/>
              <w:left w:val="single" w:sz="4" w:space="0" w:color="auto"/>
              <w:bottom w:val="single" w:sz="4" w:space="0" w:color="auto"/>
              <w:right w:val="single" w:sz="4" w:space="0" w:color="auto"/>
            </w:tcBorders>
            <w:vAlign w:val="center"/>
            <w:hideMark/>
          </w:tcPr>
          <w:p w14:paraId="6C519DDE" w14:textId="77777777" w:rsidR="002C125B" w:rsidRPr="00624A56" w:rsidRDefault="002C125B" w:rsidP="00944B83">
            <w:pPr>
              <w:spacing w:after="0" w:line="240" w:lineRule="auto"/>
              <w:jc w:val="center"/>
              <w:rPr>
                <w:rFonts w:ascii="Times New Roman" w:eastAsia="Times New Roman" w:hAnsi="Times New Roman" w:cs="Times New Roman"/>
                <w:b/>
                <w:sz w:val="24"/>
                <w:szCs w:val="24"/>
                <w:lang w:eastAsia="ru-RU"/>
              </w:rPr>
            </w:pPr>
            <w:r w:rsidRPr="00624A56">
              <w:rPr>
                <w:rFonts w:ascii="Times New Roman" w:eastAsia="Times New Roman" w:hAnsi="Times New Roman" w:cs="Times New Roman"/>
                <w:b/>
                <w:sz w:val="24"/>
                <w:szCs w:val="24"/>
                <w:lang w:eastAsia="ru-RU"/>
              </w:rPr>
              <w:t>№ з/п</w:t>
            </w:r>
          </w:p>
        </w:tc>
        <w:tc>
          <w:tcPr>
            <w:tcW w:w="8750" w:type="dxa"/>
            <w:tcBorders>
              <w:top w:val="single" w:sz="4" w:space="0" w:color="auto"/>
              <w:left w:val="nil"/>
              <w:bottom w:val="single" w:sz="4" w:space="0" w:color="auto"/>
              <w:right w:val="single" w:sz="4" w:space="0" w:color="auto"/>
            </w:tcBorders>
            <w:noWrap/>
            <w:vAlign w:val="center"/>
            <w:hideMark/>
          </w:tcPr>
          <w:p w14:paraId="122240D1" w14:textId="77777777" w:rsidR="002C125B" w:rsidRPr="00624A56" w:rsidRDefault="002C125B" w:rsidP="00944B83">
            <w:pPr>
              <w:spacing w:after="0" w:line="240" w:lineRule="auto"/>
              <w:ind w:firstLine="426"/>
              <w:jc w:val="center"/>
              <w:rPr>
                <w:rFonts w:ascii="Times New Roman" w:eastAsia="Times New Roman" w:hAnsi="Times New Roman" w:cs="Times New Roman"/>
                <w:b/>
                <w:sz w:val="24"/>
                <w:szCs w:val="24"/>
                <w:lang w:eastAsia="ru-RU"/>
              </w:rPr>
            </w:pPr>
            <w:r w:rsidRPr="00624A56">
              <w:rPr>
                <w:rFonts w:ascii="Times New Roman" w:eastAsia="Times New Roman" w:hAnsi="Times New Roman" w:cs="Times New Roman"/>
                <w:b/>
                <w:sz w:val="24"/>
                <w:szCs w:val="24"/>
                <w:lang w:eastAsia="ru-RU"/>
              </w:rPr>
              <w:t>Найменування послуг та їх складових</w:t>
            </w:r>
          </w:p>
        </w:tc>
      </w:tr>
      <w:tr w:rsidR="002C125B" w:rsidRPr="00624A56" w14:paraId="55E281AC" w14:textId="77777777" w:rsidTr="00C63DF2">
        <w:trPr>
          <w:trHeight w:val="375"/>
        </w:trPr>
        <w:tc>
          <w:tcPr>
            <w:tcW w:w="756" w:type="dxa"/>
            <w:tcBorders>
              <w:top w:val="nil"/>
              <w:left w:val="single" w:sz="4" w:space="0" w:color="auto"/>
              <w:bottom w:val="single" w:sz="4" w:space="0" w:color="auto"/>
              <w:right w:val="single" w:sz="4" w:space="0" w:color="auto"/>
            </w:tcBorders>
            <w:noWrap/>
            <w:vAlign w:val="center"/>
            <w:hideMark/>
          </w:tcPr>
          <w:p w14:paraId="4A0A85EF" w14:textId="77777777" w:rsidR="002C125B" w:rsidRPr="00624A56" w:rsidRDefault="002C125B"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w:t>
            </w:r>
          </w:p>
        </w:tc>
        <w:tc>
          <w:tcPr>
            <w:tcW w:w="8750" w:type="dxa"/>
            <w:tcBorders>
              <w:top w:val="single" w:sz="4" w:space="0" w:color="auto"/>
              <w:left w:val="nil"/>
              <w:bottom w:val="single" w:sz="4" w:space="0" w:color="auto"/>
              <w:right w:val="single" w:sz="4" w:space="0" w:color="000000"/>
            </w:tcBorders>
            <w:noWrap/>
            <w:vAlign w:val="center"/>
            <w:hideMark/>
          </w:tcPr>
          <w:p w14:paraId="10C0F778"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Періодичне технічне обслуговування</w:t>
            </w:r>
          </w:p>
        </w:tc>
      </w:tr>
      <w:tr w:rsidR="002C125B" w:rsidRPr="00624A56" w14:paraId="3A340DD3" w14:textId="77777777" w:rsidTr="00C63DF2">
        <w:trPr>
          <w:trHeight w:val="255"/>
        </w:trPr>
        <w:tc>
          <w:tcPr>
            <w:tcW w:w="756" w:type="dxa"/>
            <w:tcBorders>
              <w:top w:val="nil"/>
              <w:left w:val="single" w:sz="4" w:space="0" w:color="auto"/>
              <w:bottom w:val="single" w:sz="4" w:space="0" w:color="auto"/>
              <w:right w:val="single" w:sz="4" w:space="0" w:color="auto"/>
            </w:tcBorders>
            <w:noWrap/>
            <w:vAlign w:val="bottom"/>
            <w:hideMark/>
          </w:tcPr>
          <w:p w14:paraId="6D957D79" w14:textId="77777777" w:rsidR="002C125B" w:rsidRPr="00624A56" w:rsidRDefault="002C125B"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1.1</w:t>
            </w:r>
          </w:p>
        </w:tc>
        <w:tc>
          <w:tcPr>
            <w:tcW w:w="8750" w:type="dxa"/>
            <w:tcBorders>
              <w:top w:val="nil"/>
              <w:left w:val="nil"/>
              <w:bottom w:val="single" w:sz="4" w:space="0" w:color="auto"/>
              <w:right w:val="single" w:sz="4" w:space="0" w:color="auto"/>
            </w:tcBorders>
            <w:noWrap/>
            <w:hideMark/>
          </w:tcPr>
          <w:p w14:paraId="1AFB6A91" w14:textId="77777777" w:rsidR="002C125B" w:rsidRPr="00624A56" w:rsidRDefault="002C125B" w:rsidP="00944B83">
            <w:pPr>
              <w:spacing w:after="0" w:line="240" w:lineRule="auto"/>
              <w:ind w:firstLine="426"/>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Заміна масляного фільтру</w:t>
            </w:r>
          </w:p>
        </w:tc>
      </w:tr>
      <w:tr w:rsidR="002C125B" w:rsidRPr="00624A56" w14:paraId="6B0074BB" w14:textId="77777777" w:rsidTr="00C63DF2">
        <w:trPr>
          <w:trHeight w:val="255"/>
        </w:trPr>
        <w:tc>
          <w:tcPr>
            <w:tcW w:w="756" w:type="dxa"/>
            <w:tcBorders>
              <w:top w:val="nil"/>
              <w:left w:val="single" w:sz="4" w:space="0" w:color="auto"/>
              <w:bottom w:val="single" w:sz="4" w:space="0" w:color="auto"/>
              <w:right w:val="single" w:sz="4" w:space="0" w:color="auto"/>
            </w:tcBorders>
            <w:noWrap/>
            <w:vAlign w:val="bottom"/>
            <w:hideMark/>
          </w:tcPr>
          <w:p w14:paraId="7A0326A0" w14:textId="77777777" w:rsidR="002C125B" w:rsidRPr="00624A56" w:rsidRDefault="002C125B"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1.2</w:t>
            </w:r>
          </w:p>
        </w:tc>
        <w:tc>
          <w:tcPr>
            <w:tcW w:w="8750" w:type="dxa"/>
            <w:tcBorders>
              <w:top w:val="nil"/>
              <w:left w:val="nil"/>
              <w:bottom w:val="single" w:sz="4" w:space="0" w:color="auto"/>
              <w:right w:val="single" w:sz="4" w:space="0" w:color="auto"/>
            </w:tcBorders>
            <w:noWrap/>
            <w:hideMark/>
          </w:tcPr>
          <w:p w14:paraId="65EDB332"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bCs/>
                <w:sz w:val="24"/>
                <w:szCs w:val="24"/>
                <w:lang w:eastAsia="ru-RU"/>
              </w:rPr>
              <w:t>Заміна повітряного фільтру</w:t>
            </w:r>
          </w:p>
        </w:tc>
      </w:tr>
      <w:tr w:rsidR="002C125B" w:rsidRPr="00624A56" w14:paraId="4DADB96C" w14:textId="77777777" w:rsidTr="00C63DF2">
        <w:trPr>
          <w:trHeight w:val="255"/>
        </w:trPr>
        <w:tc>
          <w:tcPr>
            <w:tcW w:w="756" w:type="dxa"/>
            <w:tcBorders>
              <w:top w:val="nil"/>
              <w:left w:val="single" w:sz="4" w:space="0" w:color="auto"/>
              <w:bottom w:val="single" w:sz="4" w:space="0" w:color="auto"/>
              <w:right w:val="single" w:sz="4" w:space="0" w:color="auto"/>
            </w:tcBorders>
            <w:noWrap/>
            <w:hideMark/>
          </w:tcPr>
          <w:p w14:paraId="0B8B1589" w14:textId="77777777" w:rsidR="002C125B" w:rsidRPr="00624A56" w:rsidRDefault="002C125B"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1.3</w:t>
            </w:r>
          </w:p>
        </w:tc>
        <w:tc>
          <w:tcPr>
            <w:tcW w:w="8750" w:type="dxa"/>
            <w:tcBorders>
              <w:top w:val="nil"/>
              <w:left w:val="nil"/>
              <w:bottom w:val="single" w:sz="4" w:space="0" w:color="auto"/>
              <w:right w:val="single" w:sz="4" w:space="0" w:color="auto"/>
            </w:tcBorders>
            <w:noWrap/>
            <w:hideMark/>
          </w:tcPr>
          <w:p w14:paraId="71C5D5F3"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bCs/>
                <w:sz w:val="24"/>
                <w:szCs w:val="24"/>
                <w:lang w:eastAsia="ru-RU"/>
              </w:rPr>
              <w:t>Заміна паливного фільтру</w:t>
            </w:r>
          </w:p>
        </w:tc>
      </w:tr>
      <w:tr w:rsidR="002C125B" w:rsidRPr="00624A56" w14:paraId="5DA09FEA" w14:textId="77777777" w:rsidTr="00C63DF2">
        <w:trPr>
          <w:trHeight w:val="255"/>
        </w:trPr>
        <w:tc>
          <w:tcPr>
            <w:tcW w:w="756" w:type="dxa"/>
            <w:tcBorders>
              <w:top w:val="nil"/>
              <w:left w:val="single" w:sz="4" w:space="0" w:color="auto"/>
              <w:bottom w:val="single" w:sz="4" w:space="0" w:color="auto"/>
              <w:right w:val="single" w:sz="4" w:space="0" w:color="auto"/>
            </w:tcBorders>
            <w:noWrap/>
            <w:vAlign w:val="bottom"/>
            <w:hideMark/>
          </w:tcPr>
          <w:p w14:paraId="1CAF3EAD" w14:textId="77777777" w:rsidR="002C125B" w:rsidRPr="00624A56" w:rsidRDefault="002C125B"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1.4</w:t>
            </w:r>
          </w:p>
        </w:tc>
        <w:tc>
          <w:tcPr>
            <w:tcW w:w="8750" w:type="dxa"/>
            <w:tcBorders>
              <w:top w:val="nil"/>
              <w:left w:val="nil"/>
              <w:bottom w:val="single" w:sz="4" w:space="0" w:color="auto"/>
              <w:right w:val="single" w:sz="4" w:space="0" w:color="auto"/>
            </w:tcBorders>
            <w:noWrap/>
            <w:vAlign w:val="bottom"/>
            <w:hideMark/>
          </w:tcPr>
          <w:p w14:paraId="0A042F8B"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bCs/>
                <w:sz w:val="24"/>
                <w:szCs w:val="24"/>
                <w:lang w:eastAsia="ru-RU"/>
              </w:rPr>
              <w:t>Регулювальна робота</w:t>
            </w:r>
          </w:p>
        </w:tc>
      </w:tr>
      <w:tr w:rsidR="002C125B" w:rsidRPr="00624A56" w14:paraId="644A77EB" w14:textId="77777777" w:rsidTr="00C63DF2">
        <w:trPr>
          <w:trHeight w:val="255"/>
        </w:trPr>
        <w:tc>
          <w:tcPr>
            <w:tcW w:w="756" w:type="dxa"/>
            <w:tcBorders>
              <w:top w:val="nil"/>
              <w:left w:val="single" w:sz="4" w:space="0" w:color="auto"/>
              <w:bottom w:val="single" w:sz="4" w:space="0" w:color="auto"/>
              <w:right w:val="single" w:sz="4" w:space="0" w:color="auto"/>
            </w:tcBorders>
            <w:noWrap/>
            <w:hideMark/>
          </w:tcPr>
          <w:p w14:paraId="7623CB97" w14:textId="77777777" w:rsidR="002C125B" w:rsidRPr="00624A56" w:rsidRDefault="002C125B"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1.5</w:t>
            </w:r>
          </w:p>
        </w:tc>
        <w:tc>
          <w:tcPr>
            <w:tcW w:w="8750" w:type="dxa"/>
            <w:tcBorders>
              <w:top w:val="nil"/>
              <w:left w:val="nil"/>
              <w:bottom w:val="single" w:sz="4" w:space="0" w:color="auto"/>
              <w:right w:val="single" w:sz="4" w:space="0" w:color="auto"/>
            </w:tcBorders>
            <w:noWrap/>
            <w:hideMark/>
          </w:tcPr>
          <w:p w14:paraId="56465C29"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bCs/>
                <w:sz w:val="24"/>
                <w:szCs w:val="24"/>
                <w:lang w:eastAsia="ru-RU"/>
              </w:rPr>
              <w:t>Контроль  та заміна технічних рідин</w:t>
            </w:r>
          </w:p>
        </w:tc>
      </w:tr>
      <w:tr w:rsidR="002C125B" w:rsidRPr="00624A56" w14:paraId="7C6F54F5" w14:textId="77777777" w:rsidTr="00C63DF2">
        <w:trPr>
          <w:trHeight w:val="255"/>
        </w:trPr>
        <w:tc>
          <w:tcPr>
            <w:tcW w:w="756" w:type="dxa"/>
            <w:tcBorders>
              <w:top w:val="nil"/>
              <w:left w:val="single" w:sz="4" w:space="0" w:color="auto"/>
              <w:bottom w:val="single" w:sz="4" w:space="0" w:color="auto"/>
              <w:right w:val="single" w:sz="4" w:space="0" w:color="auto"/>
            </w:tcBorders>
            <w:noWrap/>
            <w:vAlign w:val="center"/>
            <w:hideMark/>
          </w:tcPr>
          <w:p w14:paraId="17E76936" w14:textId="77777777" w:rsidR="002C125B" w:rsidRPr="00624A56" w:rsidRDefault="002C125B"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2</w:t>
            </w:r>
          </w:p>
        </w:tc>
        <w:tc>
          <w:tcPr>
            <w:tcW w:w="8750" w:type="dxa"/>
            <w:tcBorders>
              <w:top w:val="single" w:sz="4" w:space="0" w:color="auto"/>
              <w:left w:val="nil"/>
              <w:bottom w:val="single" w:sz="4" w:space="0" w:color="auto"/>
              <w:right w:val="single" w:sz="4" w:space="0" w:color="auto"/>
            </w:tcBorders>
            <w:noWrap/>
            <w:vAlign w:val="bottom"/>
            <w:hideMark/>
          </w:tcPr>
          <w:p w14:paraId="23BBF33E" w14:textId="77777777" w:rsidR="002C125B" w:rsidRPr="00624A56" w:rsidRDefault="002C125B" w:rsidP="00944B83">
            <w:pPr>
              <w:spacing w:after="0" w:line="240" w:lineRule="auto"/>
              <w:ind w:firstLine="426"/>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Діагностика + ремонт ходової частини</w:t>
            </w:r>
          </w:p>
        </w:tc>
      </w:tr>
      <w:tr w:rsidR="002C125B" w:rsidRPr="00624A56" w14:paraId="4FC32FA9" w14:textId="77777777" w:rsidTr="00C63DF2">
        <w:trPr>
          <w:trHeight w:val="255"/>
        </w:trPr>
        <w:tc>
          <w:tcPr>
            <w:tcW w:w="756" w:type="dxa"/>
            <w:tcBorders>
              <w:top w:val="nil"/>
              <w:left w:val="single" w:sz="4" w:space="0" w:color="auto"/>
              <w:bottom w:val="single" w:sz="4" w:space="0" w:color="auto"/>
              <w:right w:val="single" w:sz="4" w:space="0" w:color="auto"/>
            </w:tcBorders>
            <w:noWrap/>
            <w:hideMark/>
          </w:tcPr>
          <w:p w14:paraId="561B2720" w14:textId="77777777" w:rsidR="002C125B" w:rsidRPr="00624A56" w:rsidRDefault="002C125B"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3</w:t>
            </w:r>
          </w:p>
        </w:tc>
        <w:tc>
          <w:tcPr>
            <w:tcW w:w="8750" w:type="dxa"/>
            <w:tcBorders>
              <w:top w:val="single" w:sz="4" w:space="0" w:color="auto"/>
              <w:left w:val="nil"/>
              <w:bottom w:val="single" w:sz="4" w:space="0" w:color="auto"/>
              <w:right w:val="single" w:sz="4" w:space="0" w:color="auto"/>
            </w:tcBorders>
            <w:noWrap/>
            <w:hideMark/>
          </w:tcPr>
          <w:p w14:paraId="6AB8D4A8"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Діагностика + ремонт гальмівної системи</w:t>
            </w:r>
          </w:p>
        </w:tc>
      </w:tr>
      <w:tr w:rsidR="002C125B" w:rsidRPr="00624A56" w14:paraId="02A57D85" w14:textId="77777777" w:rsidTr="00C63DF2">
        <w:trPr>
          <w:trHeight w:val="255"/>
        </w:trPr>
        <w:tc>
          <w:tcPr>
            <w:tcW w:w="756" w:type="dxa"/>
            <w:tcBorders>
              <w:top w:val="nil"/>
              <w:left w:val="single" w:sz="4" w:space="0" w:color="auto"/>
              <w:bottom w:val="single" w:sz="4" w:space="0" w:color="auto"/>
              <w:right w:val="single" w:sz="4" w:space="0" w:color="auto"/>
            </w:tcBorders>
            <w:noWrap/>
            <w:hideMark/>
          </w:tcPr>
          <w:p w14:paraId="0E083F30" w14:textId="77777777" w:rsidR="002C125B" w:rsidRPr="00624A56" w:rsidRDefault="002C125B"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4</w:t>
            </w:r>
          </w:p>
        </w:tc>
        <w:tc>
          <w:tcPr>
            <w:tcW w:w="8750" w:type="dxa"/>
            <w:tcBorders>
              <w:top w:val="single" w:sz="4" w:space="0" w:color="auto"/>
              <w:left w:val="nil"/>
              <w:bottom w:val="single" w:sz="4" w:space="0" w:color="auto"/>
              <w:right w:val="single" w:sz="4" w:space="0" w:color="auto"/>
            </w:tcBorders>
            <w:noWrap/>
            <w:hideMark/>
          </w:tcPr>
          <w:p w14:paraId="6D6CD147"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Діагностика + ремонт паливної системи</w:t>
            </w:r>
          </w:p>
        </w:tc>
      </w:tr>
      <w:tr w:rsidR="002C125B" w:rsidRPr="00624A56" w14:paraId="47A254C1" w14:textId="77777777" w:rsidTr="00C63DF2">
        <w:trPr>
          <w:trHeight w:val="255"/>
        </w:trPr>
        <w:tc>
          <w:tcPr>
            <w:tcW w:w="756" w:type="dxa"/>
            <w:tcBorders>
              <w:top w:val="single" w:sz="4" w:space="0" w:color="auto"/>
              <w:left w:val="single" w:sz="4" w:space="0" w:color="auto"/>
              <w:bottom w:val="single" w:sz="4" w:space="0" w:color="auto"/>
              <w:right w:val="single" w:sz="4" w:space="0" w:color="auto"/>
            </w:tcBorders>
            <w:noWrap/>
            <w:vAlign w:val="center"/>
            <w:hideMark/>
          </w:tcPr>
          <w:p w14:paraId="21CCFA03" w14:textId="77777777" w:rsidR="002C125B" w:rsidRPr="00624A56" w:rsidRDefault="002C125B"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5</w:t>
            </w:r>
          </w:p>
        </w:tc>
        <w:tc>
          <w:tcPr>
            <w:tcW w:w="8750" w:type="dxa"/>
            <w:tcBorders>
              <w:top w:val="single" w:sz="4" w:space="0" w:color="auto"/>
              <w:left w:val="nil"/>
              <w:bottom w:val="single" w:sz="4" w:space="0" w:color="auto"/>
              <w:right w:val="single" w:sz="4" w:space="0" w:color="auto"/>
            </w:tcBorders>
            <w:noWrap/>
            <w:vAlign w:val="bottom"/>
            <w:hideMark/>
          </w:tcPr>
          <w:p w14:paraId="4F9FFC63"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Діагностика + ремонт системи охолодження</w:t>
            </w:r>
          </w:p>
        </w:tc>
      </w:tr>
      <w:tr w:rsidR="00830931" w:rsidRPr="00624A56" w14:paraId="03FB931F" w14:textId="77777777" w:rsidTr="00C63DF2">
        <w:trPr>
          <w:trHeight w:val="255"/>
        </w:trPr>
        <w:tc>
          <w:tcPr>
            <w:tcW w:w="756" w:type="dxa"/>
            <w:tcBorders>
              <w:top w:val="single" w:sz="4" w:space="0" w:color="auto"/>
              <w:left w:val="single" w:sz="4" w:space="0" w:color="auto"/>
              <w:bottom w:val="single" w:sz="4" w:space="0" w:color="auto"/>
              <w:right w:val="single" w:sz="4" w:space="0" w:color="auto"/>
            </w:tcBorders>
            <w:noWrap/>
            <w:vAlign w:val="center"/>
          </w:tcPr>
          <w:p w14:paraId="1AC55467" w14:textId="3761E730" w:rsidR="00830931" w:rsidRPr="00624A56" w:rsidRDefault="00830931"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6</w:t>
            </w:r>
          </w:p>
        </w:tc>
        <w:tc>
          <w:tcPr>
            <w:tcW w:w="8750" w:type="dxa"/>
            <w:tcBorders>
              <w:top w:val="single" w:sz="4" w:space="0" w:color="auto"/>
              <w:left w:val="nil"/>
              <w:bottom w:val="single" w:sz="4" w:space="0" w:color="auto"/>
              <w:right w:val="single" w:sz="4" w:space="0" w:color="auto"/>
            </w:tcBorders>
            <w:noWrap/>
            <w:vAlign w:val="bottom"/>
          </w:tcPr>
          <w:p w14:paraId="1F43B821" w14:textId="77E6FF46" w:rsidR="00830931" w:rsidRPr="00624A56" w:rsidRDefault="00830931"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Діагностика + ремонт системи опалення</w:t>
            </w:r>
          </w:p>
        </w:tc>
      </w:tr>
      <w:tr w:rsidR="00830931" w:rsidRPr="00624A56" w14:paraId="02426866" w14:textId="77777777" w:rsidTr="00C63DF2">
        <w:trPr>
          <w:trHeight w:val="255"/>
        </w:trPr>
        <w:tc>
          <w:tcPr>
            <w:tcW w:w="756" w:type="dxa"/>
            <w:tcBorders>
              <w:top w:val="single" w:sz="4" w:space="0" w:color="auto"/>
              <w:left w:val="single" w:sz="4" w:space="0" w:color="auto"/>
              <w:bottom w:val="single" w:sz="4" w:space="0" w:color="auto"/>
              <w:right w:val="single" w:sz="4" w:space="0" w:color="auto"/>
            </w:tcBorders>
            <w:noWrap/>
            <w:vAlign w:val="center"/>
          </w:tcPr>
          <w:p w14:paraId="5705FE81" w14:textId="41EEEA83" w:rsidR="00830931" w:rsidRPr="00624A56" w:rsidRDefault="00830931"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7</w:t>
            </w:r>
          </w:p>
        </w:tc>
        <w:tc>
          <w:tcPr>
            <w:tcW w:w="8750" w:type="dxa"/>
            <w:tcBorders>
              <w:top w:val="single" w:sz="4" w:space="0" w:color="auto"/>
              <w:left w:val="nil"/>
              <w:bottom w:val="single" w:sz="4" w:space="0" w:color="auto"/>
              <w:right w:val="single" w:sz="4" w:space="0" w:color="auto"/>
            </w:tcBorders>
            <w:noWrap/>
            <w:vAlign w:val="bottom"/>
          </w:tcPr>
          <w:p w14:paraId="1C018B1C" w14:textId="5DEC3C6A" w:rsidR="00830931" w:rsidRPr="00624A56" w:rsidRDefault="00830931"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Діагностика + ремонт системи кондиціонування</w:t>
            </w:r>
          </w:p>
        </w:tc>
      </w:tr>
      <w:tr w:rsidR="002C125B" w:rsidRPr="00624A56" w14:paraId="381FAA25" w14:textId="77777777" w:rsidTr="00830931">
        <w:trPr>
          <w:trHeight w:val="255"/>
        </w:trPr>
        <w:tc>
          <w:tcPr>
            <w:tcW w:w="756" w:type="dxa"/>
            <w:tcBorders>
              <w:top w:val="nil"/>
              <w:left w:val="single" w:sz="4" w:space="0" w:color="auto"/>
              <w:bottom w:val="single" w:sz="4" w:space="0" w:color="auto"/>
              <w:right w:val="single" w:sz="4" w:space="0" w:color="auto"/>
            </w:tcBorders>
            <w:noWrap/>
          </w:tcPr>
          <w:p w14:paraId="399A5471" w14:textId="05A787C6" w:rsidR="002C125B" w:rsidRPr="00624A56" w:rsidRDefault="00830931"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8</w:t>
            </w:r>
          </w:p>
        </w:tc>
        <w:tc>
          <w:tcPr>
            <w:tcW w:w="8750" w:type="dxa"/>
            <w:tcBorders>
              <w:top w:val="single" w:sz="4" w:space="0" w:color="auto"/>
              <w:left w:val="nil"/>
              <w:bottom w:val="single" w:sz="4" w:space="0" w:color="auto"/>
              <w:right w:val="single" w:sz="4" w:space="0" w:color="auto"/>
            </w:tcBorders>
            <w:noWrap/>
            <w:hideMark/>
          </w:tcPr>
          <w:p w14:paraId="70A65534"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Діагностика + ремонт двигуна</w:t>
            </w:r>
          </w:p>
        </w:tc>
      </w:tr>
      <w:tr w:rsidR="002C125B" w:rsidRPr="00624A56" w14:paraId="3D8C9CB0" w14:textId="77777777" w:rsidTr="00830931">
        <w:trPr>
          <w:trHeight w:val="255"/>
        </w:trPr>
        <w:tc>
          <w:tcPr>
            <w:tcW w:w="756" w:type="dxa"/>
            <w:tcBorders>
              <w:top w:val="nil"/>
              <w:left w:val="single" w:sz="4" w:space="0" w:color="auto"/>
              <w:bottom w:val="single" w:sz="4" w:space="0" w:color="auto"/>
              <w:right w:val="single" w:sz="4" w:space="0" w:color="auto"/>
            </w:tcBorders>
            <w:noWrap/>
            <w:vAlign w:val="center"/>
          </w:tcPr>
          <w:p w14:paraId="31CF29D4" w14:textId="071064CA" w:rsidR="002C125B" w:rsidRPr="00624A56" w:rsidRDefault="00830931"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9</w:t>
            </w:r>
          </w:p>
        </w:tc>
        <w:tc>
          <w:tcPr>
            <w:tcW w:w="8750" w:type="dxa"/>
            <w:tcBorders>
              <w:top w:val="single" w:sz="4" w:space="0" w:color="auto"/>
              <w:left w:val="nil"/>
              <w:bottom w:val="single" w:sz="4" w:space="0" w:color="auto"/>
              <w:right w:val="single" w:sz="4" w:space="0" w:color="auto"/>
            </w:tcBorders>
            <w:noWrap/>
            <w:vAlign w:val="bottom"/>
            <w:hideMark/>
          </w:tcPr>
          <w:p w14:paraId="7384826E"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Діагностика + ремонт зчеплення</w:t>
            </w:r>
          </w:p>
        </w:tc>
      </w:tr>
      <w:tr w:rsidR="002C125B" w:rsidRPr="00624A56" w14:paraId="21C77F5F" w14:textId="77777777" w:rsidTr="00830931">
        <w:trPr>
          <w:trHeight w:val="255"/>
        </w:trPr>
        <w:tc>
          <w:tcPr>
            <w:tcW w:w="756" w:type="dxa"/>
            <w:tcBorders>
              <w:top w:val="nil"/>
              <w:left w:val="single" w:sz="4" w:space="0" w:color="auto"/>
              <w:bottom w:val="single" w:sz="4" w:space="0" w:color="auto"/>
              <w:right w:val="single" w:sz="4" w:space="0" w:color="auto"/>
            </w:tcBorders>
            <w:noWrap/>
          </w:tcPr>
          <w:p w14:paraId="5663E6F9" w14:textId="1D3DDABC" w:rsidR="002C125B" w:rsidRPr="00624A56" w:rsidRDefault="00830931"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10</w:t>
            </w:r>
          </w:p>
        </w:tc>
        <w:tc>
          <w:tcPr>
            <w:tcW w:w="8750" w:type="dxa"/>
            <w:tcBorders>
              <w:top w:val="single" w:sz="4" w:space="0" w:color="auto"/>
              <w:left w:val="nil"/>
              <w:bottom w:val="single" w:sz="4" w:space="0" w:color="auto"/>
              <w:right w:val="single" w:sz="4" w:space="0" w:color="auto"/>
            </w:tcBorders>
            <w:noWrap/>
            <w:hideMark/>
          </w:tcPr>
          <w:p w14:paraId="51A0D2E5"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Діагностика + ремонт коробки передач</w:t>
            </w:r>
          </w:p>
        </w:tc>
      </w:tr>
      <w:tr w:rsidR="002C125B" w:rsidRPr="00624A56" w14:paraId="6F3C00CF" w14:textId="77777777" w:rsidTr="00830931">
        <w:trPr>
          <w:trHeight w:val="255"/>
        </w:trPr>
        <w:tc>
          <w:tcPr>
            <w:tcW w:w="756" w:type="dxa"/>
            <w:tcBorders>
              <w:top w:val="nil"/>
              <w:left w:val="single" w:sz="4" w:space="0" w:color="auto"/>
              <w:bottom w:val="single" w:sz="4" w:space="0" w:color="auto"/>
              <w:right w:val="single" w:sz="4" w:space="0" w:color="auto"/>
            </w:tcBorders>
            <w:noWrap/>
            <w:vAlign w:val="center"/>
          </w:tcPr>
          <w:p w14:paraId="7D6E33BA" w14:textId="4F6BECEE" w:rsidR="002C125B" w:rsidRPr="00624A56" w:rsidRDefault="00830931"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11</w:t>
            </w:r>
          </w:p>
        </w:tc>
        <w:tc>
          <w:tcPr>
            <w:tcW w:w="8750" w:type="dxa"/>
            <w:tcBorders>
              <w:top w:val="single" w:sz="4" w:space="0" w:color="auto"/>
              <w:left w:val="nil"/>
              <w:bottom w:val="single" w:sz="4" w:space="0" w:color="auto"/>
              <w:right w:val="single" w:sz="4" w:space="0" w:color="auto"/>
            </w:tcBorders>
            <w:noWrap/>
            <w:vAlign w:val="bottom"/>
            <w:hideMark/>
          </w:tcPr>
          <w:p w14:paraId="07C36D12"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Діагностика + ремонт рульового управління</w:t>
            </w:r>
          </w:p>
        </w:tc>
      </w:tr>
      <w:tr w:rsidR="002C125B" w:rsidRPr="00624A56" w14:paraId="110D9B5D" w14:textId="77777777" w:rsidTr="00830931">
        <w:trPr>
          <w:trHeight w:val="255"/>
        </w:trPr>
        <w:tc>
          <w:tcPr>
            <w:tcW w:w="756" w:type="dxa"/>
            <w:tcBorders>
              <w:top w:val="nil"/>
              <w:left w:val="single" w:sz="4" w:space="0" w:color="auto"/>
              <w:bottom w:val="single" w:sz="4" w:space="0" w:color="auto"/>
              <w:right w:val="single" w:sz="4" w:space="0" w:color="auto"/>
            </w:tcBorders>
            <w:noWrap/>
            <w:vAlign w:val="center"/>
          </w:tcPr>
          <w:p w14:paraId="6BF80B05" w14:textId="4BD5A0D1" w:rsidR="002C125B" w:rsidRPr="00624A56" w:rsidRDefault="00830931"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12</w:t>
            </w:r>
          </w:p>
        </w:tc>
        <w:tc>
          <w:tcPr>
            <w:tcW w:w="8750" w:type="dxa"/>
            <w:tcBorders>
              <w:top w:val="single" w:sz="4" w:space="0" w:color="auto"/>
              <w:left w:val="nil"/>
              <w:bottom w:val="single" w:sz="4" w:space="0" w:color="auto"/>
              <w:right w:val="single" w:sz="4" w:space="0" w:color="auto"/>
            </w:tcBorders>
            <w:noWrap/>
            <w:vAlign w:val="bottom"/>
            <w:hideMark/>
          </w:tcPr>
          <w:p w14:paraId="25CBA88B"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Діагностика + ремонт заднього моста</w:t>
            </w:r>
          </w:p>
        </w:tc>
      </w:tr>
      <w:tr w:rsidR="002C125B" w:rsidRPr="00624A56" w14:paraId="0F76324A" w14:textId="77777777" w:rsidTr="00830931">
        <w:trPr>
          <w:trHeight w:val="336"/>
        </w:trPr>
        <w:tc>
          <w:tcPr>
            <w:tcW w:w="756" w:type="dxa"/>
            <w:tcBorders>
              <w:top w:val="nil"/>
              <w:left w:val="single" w:sz="4" w:space="0" w:color="auto"/>
              <w:bottom w:val="single" w:sz="4" w:space="0" w:color="auto"/>
              <w:right w:val="single" w:sz="4" w:space="0" w:color="auto"/>
            </w:tcBorders>
            <w:noWrap/>
            <w:vAlign w:val="center"/>
          </w:tcPr>
          <w:p w14:paraId="520E0178" w14:textId="2C1BDCBC" w:rsidR="002C125B" w:rsidRPr="00624A56" w:rsidRDefault="00830931"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13</w:t>
            </w:r>
          </w:p>
        </w:tc>
        <w:tc>
          <w:tcPr>
            <w:tcW w:w="8750" w:type="dxa"/>
            <w:tcBorders>
              <w:top w:val="single" w:sz="4" w:space="0" w:color="auto"/>
              <w:left w:val="nil"/>
              <w:bottom w:val="single" w:sz="4" w:space="0" w:color="auto"/>
              <w:right w:val="single" w:sz="4" w:space="0" w:color="auto"/>
            </w:tcBorders>
            <w:noWrap/>
            <w:vAlign w:val="bottom"/>
            <w:hideMark/>
          </w:tcPr>
          <w:p w14:paraId="7E5B4BC1"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Діагностика + ремонт електрообладнання</w:t>
            </w:r>
          </w:p>
        </w:tc>
      </w:tr>
      <w:tr w:rsidR="002C125B" w:rsidRPr="00624A56" w14:paraId="27CF7F0B" w14:textId="77777777" w:rsidTr="00830931">
        <w:trPr>
          <w:trHeight w:val="300"/>
        </w:trPr>
        <w:tc>
          <w:tcPr>
            <w:tcW w:w="756" w:type="dxa"/>
            <w:tcBorders>
              <w:top w:val="single" w:sz="4" w:space="0" w:color="auto"/>
              <w:left w:val="single" w:sz="4" w:space="0" w:color="auto"/>
              <w:bottom w:val="single" w:sz="4" w:space="0" w:color="auto"/>
              <w:right w:val="single" w:sz="4" w:space="0" w:color="auto"/>
            </w:tcBorders>
            <w:noWrap/>
            <w:vAlign w:val="center"/>
          </w:tcPr>
          <w:p w14:paraId="4473E812" w14:textId="67AD3470" w:rsidR="002C125B" w:rsidRPr="00624A56" w:rsidRDefault="00830931"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14</w:t>
            </w:r>
          </w:p>
        </w:tc>
        <w:tc>
          <w:tcPr>
            <w:tcW w:w="8750" w:type="dxa"/>
            <w:tcBorders>
              <w:top w:val="single" w:sz="4" w:space="0" w:color="auto"/>
              <w:left w:val="nil"/>
              <w:bottom w:val="single" w:sz="4" w:space="0" w:color="auto"/>
              <w:right w:val="single" w:sz="4" w:space="0" w:color="auto"/>
            </w:tcBorders>
            <w:noWrap/>
            <w:vAlign w:val="bottom"/>
            <w:hideMark/>
          </w:tcPr>
          <w:p w14:paraId="2D9AD44E"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Перевірка кузова та лакофарбового покриття</w:t>
            </w:r>
          </w:p>
        </w:tc>
      </w:tr>
      <w:tr w:rsidR="002C125B" w:rsidRPr="00624A56" w14:paraId="4DA0BB63" w14:textId="77777777" w:rsidTr="00830931">
        <w:trPr>
          <w:trHeight w:val="315"/>
        </w:trPr>
        <w:tc>
          <w:tcPr>
            <w:tcW w:w="756" w:type="dxa"/>
            <w:tcBorders>
              <w:top w:val="single" w:sz="4" w:space="0" w:color="auto"/>
              <w:left w:val="single" w:sz="4" w:space="0" w:color="auto"/>
              <w:bottom w:val="single" w:sz="4" w:space="0" w:color="auto"/>
              <w:right w:val="single" w:sz="4" w:space="0" w:color="auto"/>
            </w:tcBorders>
            <w:noWrap/>
            <w:vAlign w:val="center"/>
          </w:tcPr>
          <w:p w14:paraId="7C318BE5" w14:textId="6D97B79C" w:rsidR="002C125B" w:rsidRPr="00624A56" w:rsidRDefault="00830931"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15</w:t>
            </w:r>
          </w:p>
        </w:tc>
        <w:tc>
          <w:tcPr>
            <w:tcW w:w="8750" w:type="dxa"/>
            <w:tcBorders>
              <w:top w:val="single" w:sz="4" w:space="0" w:color="auto"/>
              <w:left w:val="nil"/>
              <w:bottom w:val="single" w:sz="4" w:space="0" w:color="auto"/>
              <w:right w:val="single" w:sz="4" w:space="0" w:color="auto"/>
            </w:tcBorders>
            <w:noWrap/>
            <w:vAlign w:val="bottom"/>
            <w:hideMark/>
          </w:tcPr>
          <w:p w14:paraId="13D0D5A4" w14:textId="77777777" w:rsidR="002C125B" w:rsidRPr="00624A56" w:rsidRDefault="002C125B" w:rsidP="00944B83">
            <w:pPr>
              <w:spacing w:after="0" w:line="240" w:lineRule="auto"/>
              <w:ind w:firstLine="426"/>
              <w:rPr>
                <w:rFonts w:ascii="Times New Roman" w:eastAsia="Times New Roman" w:hAnsi="Times New Roman" w:cs="Times New Roman"/>
                <w:sz w:val="24"/>
                <w:szCs w:val="24"/>
                <w:lang w:eastAsia="ru-RU"/>
              </w:rPr>
            </w:pPr>
            <w:r w:rsidRPr="00624A56">
              <w:rPr>
                <w:rFonts w:ascii="Times New Roman" w:eastAsia="Times New Roman" w:hAnsi="Times New Roman" w:cs="Times New Roman"/>
                <w:sz w:val="24"/>
                <w:szCs w:val="24"/>
                <w:lang w:eastAsia="ru-RU"/>
              </w:rPr>
              <w:t>Заміна приводних ременів</w:t>
            </w:r>
          </w:p>
        </w:tc>
      </w:tr>
      <w:tr w:rsidR="002C125B" w:rsidRPr="00624A56" w14:paraId="5C0E4830" w14:textId="77777777" w:rsidTr="00830931">
        <w:trPr>
          <w:trHeight w:val="211"/>
        </w:trPr>
        <w:tc>
          <w:tcPr>
            <w:tcW w:w="756" w:type="dxa"/>
            <w:tcBorders>
              <w:top w:val="single" w:sz="4" w:space="0" w:color="auto"/>
              <w:left w:val="single" w:sz="4" w:space="0" w:color="auto"/>
              <w:bottom w:val="single" w:sz="4" w:space="0" w:color="auto"/>
              <w:right w:val="single" w:sz="4" w:space="0" w:color="auto"/>
            </w:tcBorders>
            <w:noWrap/>
            <w:vAlign w:val="center"/>
          </w:tcPr>
          <w:p w14:paraId="2A419165" w14:textId="718098EB" w:rsidR="002C125B" w:rsidRPr="00624A56" w:rsidRDefault="00830931"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16</w:t>
            </w:r>
          </w:p>
        </w:tc>
        <w:tc>
          <w:tcPr>
            <w:tcW w:w="8750" w:type="dxa"/>
            <w:tcBorders>
              <w:top w:val="single" w:sz="4" w:space="0" w:color="auto"/>
              <w:left w:val="nil"/>
              <w:bottom w:val="single" w:sz="4" w:space="0" w:color="auto"/>
              <w:right w:val="single" w:sz="4" w:space="0" w:color="auto"/>
            </w:tcBorders>
            <w:noWrap/>
            <w:vAlign w:val="bottom"/>
            <w:hideMark/>
          </w:tcPr>
          <w:p w14:paraId="30738DA9" w14:textId="77777777" w:rsidR="002C125B" w:rsidRPr="00624A56" w:rsidRDefault="002C125B" w:rsidP="00944B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24A56">
              <w:rPr>
                <w:rFonts w:ascii="Times New Roman" w:eastAsia="Times New Roman" w:hAnsi="Times New Roman" w:cs="Times New Roman"/>
                <w:color w:val="000000"/>
                <w:sz w:val="24"/>
                <w:szCs w:val="24"/>
              </w:rPr>
              <w:t>Регулювання розвалу-сходження (геометрії) коліс;</w:t>
            </w:r>
          </w:p>
        </w:tc>
      </w:tr>
      <w:tr w:rsidR="002C125B" w:rsidRPr="00624A56" w14:paraId="4B3E7976" w14:textId="77777777" w:rsidTr="00830931">
        <w:trPr>
          <w:trHeight w:val="375"/>
        </w:trPr>
        <w:tc>
          <w:tcPr>
            <w:tcW w:w="756" w:type="dxa"/>
            <w:tcBorders>
              <w:top w:val="single" w:sz="4" w:space="0" w:color="auto"/>
              <w:left w:val="single" w:sz="4" w:space="0" w:color="auto"/>
              <w:bottom w:val="single" w:sz="4" w:space="0" w:color="auto"/>
              <w:right w:val="single" w:sz="4" w:space="0" w:color="auto"/>
            </w:tcBorders>
            <w:noWrap/>
            <w:vAlign w:val="center"/>
          </w:tcPr>
          <w:p w14:paraId="2AF43154" w14:textId="168AD3FC" w:rsidR="002C125B" w:rsidRPr="00624A56" w:rsidRDefault="00830931"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17</w:t>
            </w:r>
          </w:p>
        </w:tc>
        <w:tc>
          <w:tcPr>
            <w:tcW w:w="8750" w:type="dxa"/>
            <w:tcBorders>
              <w:top w:val="single" w:sz="4" w:space="0" w:color="auto"/>
              <w:left w:val="nil"/>
              <w:bottom w:val="single" w:sz="4" w:space="0" w:color="auto"/>
              <w:right w:val="single" w:sz="4" w:space="0" w:color="auto"/>
            </w:tcBorders>
            <w:noWrap/>
            <w:vAlign w:val="bottom"/>
            <w:hideMark/>
          </w:tcPr>
          <w:p w14:paraId="75153FD3" w14:textId="77777777" w:rsidR="002C125B" w:rsidRPr="00624A56" w:rsidRDefault="002C125B" w:rsidP="00944B83">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624A56">
              <w:rPr>
                <w:rFonts w:ascii="Times New Roman" w:eastAsia="Times New Roman" w:hAnsi="Times New Roman" w:cs="Times New Roman"/>
                <w:color w:val="000000"/>
                <w:sz w:val="24"/>
                <w:szCs w:val="24"/>
              </w:rPr>
              <w:t xml:space="preserve">Балансування коліс та </w:t>
            </w:r>
            <w:proofErr w:type="spellStart"/>
            <w:r w:rsidRPr="00624A56">
              <w:rPr>
                <w:rFonts w:ascii="Times New Roman" w:eastAsia="Times New Roman" w:hAnsi="Times New Roman" w:cs="Times New Roman"/>
                <w:color w:val="000000"/>
                <w:sz w:val="24"/>
                <w:szCs w:val="24"/>
              </w:rPr>
              <w:t>шиномонтаж</w:t>
            </w:r>
            <w:proofErr w:type="spellEnd"/>
            <w:r w:rsidRPr="00624A56">
              <w:rPr>
                <w:rFonts w:ascii="Times New Roman" w:eastAsia="Times New Roman" w:hAnsi="Times New Roman" w:cs="Times New Roman"/>
                <w:color w:val="000000"/>
                <w:sz w:val="24"/>
                <w:szCs w:val="24"/>
              </w:rPr>
              <w:t>;</w:t>
            </w:r>
          </w:p>
        </w:tc>
      </w:tr>
      <w:tr w:rsidR="002C125B" w:rsidRPr="00BF41A4" w14:paraId="6C3D300E" w14:textId="77777777" w:rsidTr="00830931">
        <w:trPr>
          <w:trHeight w:val="313"/>
        </w:trPr>
        <w:tc>
          <w:tcPr>
            <w:tcW w:w="756" w:type="dxa"/>
            <w:tcBorders>
              <w:top w:val="single" w:sz="4" w:space="0" w:color="auto"/>
              <w:left w:val="single" w:sz="4" w:space="0" w:color="auto"/>
              <w:bottom w:val="single" w:sz="4" w:space="0" w:color="auto"/>
              <w:right w:val="single" w:sz="4" w:space="0" w:color="auto"/>
            </w:tcBorders>
            <w:noWrap/>
            <w:vAlign w:val="center"/>
          </w:tcPr>
          <w:p w14:paraId="36C68ECA" w14:textId="194F0CC8" w:rsidR="002C125B" w:rsidRPr="00624A56" w:rsidRDefault="00830931" w:rsidP="00944B83">
            <w:pPr>
              <w:spacing w:after="0" w:line="240" w:lineRule="auto"/>
              <w:jc w:val="center"/>
              <w:rPr>
                <w:rFonts w:ascii="Times New Roman" w:eastAsia="Times New Roman" w:hAnsi="Times New Roman" w:cs="Times New Roman"/>
                <w:bCs/>
                <w:sz w:val="24"/>
                <w:szCs w:val="24"/>
                <w:lang w:eastAsia="ru-RU"/>
              </w:rPr>
            </w:pPr>
            <w:r w:rsidRPr="00624A56">
              <w:rPr>
                <w:rFonts w:ascii="Times New Roman" w:eastAsia="Times New Roman" w:hAnsi="Times New Roman" w:cs="Times New Roman"/>
                <w:bCs/>
                <w:sz w:val="24"/>
                <w:szCs w:val="24"/>
                <w:lang w:eastAsia="ru-RU"/>
              </w:rPr>
              <w:t>18</w:t>
            </w:r>
          </w:p>
        </w:tc>
        <w:tc>
          <w:tcPr>
            <w:tcW w:w="8750" w:type="dxa"/>
            <w:tcBorders>
              <w:top w:val="single" w:sz="4" w:space="0" w:color="auto"/>
              <w:left w:val="nil"/>
              <w:bottom w:val="single" w:sz="4" w:space="0" w:color="auto"/>
              <w:right w:val="single" w:sz="4" w:space="0" w:color="auto"/>
            </w:tcBorders>
            <w:noWrap/>
            <w:vAlign w:val="bottom"/>
            <w:hideMark/>
          </w:tcPr>
          <w:p w14:paraId="7A60BCF0" w14:textId="77777777" w:rsidR="002C125B" w:rsidRPr="00BF41A4" w:rsidRDefault="002C125B" w:rsidP="00944B83">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roofErr w:type="spellStart"/>
            <w:r w:rsidRPr="00624A56">
              <w:rPr>
                <w:rFonts w:ascii="Times New Roman" w:eastAsia="Times New Roman" w:hAnsi="Times New Roman" w:cs="Times New Roman"/>
                <w:color w:val="000000"/>
                <w:sz w:val="24"/>
                <w:szCs w:val="24"/>
              </w:rPr>
              <w:t>Автомийка</w:t>
            </w:r>
            <w:proofErr w:type="spellEnd"/>
          </w:p>
        </w:tc>
      </w:tr>
    </w:tbl>
    <w:p w14:paraId="0CE844F5" w14:textId="77777777" w:rsidR="0000264D" w:rsidRPr="00BF41A4" w:rsidRDefault="0000264D" w:rsidP="00944B83">
      <w:pPr>
        <w:spacing w:after="0" w:line="240" w:lineRule="auto"/>
        <w:jc w:val="both"/>
        <w:rPr>
          <w:rFonts w:ascii="Times New Roman" w:eastAsia="Times New Roman" w:hAnsi="Times New Roman" w:cs="Times New Roman"/>
          <w:sz w:val="24"/>
          <w:szCs w:val="24"/>
        </w:rPr>
      </w:pPr>
    </w:p>
    <w:sectPr w:rsidR="0000264D" w:rsidRPr="00BF41A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E1F"/>
    <w:multiLevelType w:val="hybridMultilevel"/>
    <w:tmpl w:val="DBC4950C"/>
    <w:lvl w:ilvl="0" w:tplc="5CAED118">
      <w:start w:val="1"/>
      <w:numFmt w:val="decimal"/>
      <w:lvlText w:val="%1."/>
      <w:lvlJc w:val="left"/>
      <w:pPr>
        <w:tabs>
          <w:tab w:val="num" w:pos="720"/>
        </w:tabs>
        <w:ind w:left="720" w:hanging="360"/>
      </w:pPr>
      <w:rPr>
        <w:rFonts w:ascii="Times New Roman" w:eastAsia="Calibri" w:hAnsi="Times New Roman" w:cs="Times New Roman"/>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086288E"/>
    <w:multiLevelType w:val="multilevel"/>
    <w:tmpl w:val="FC7CA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4D"/>
    <w:rsid w:val="0000264D"/>
    <w:rsid w:val="000802E4"/>
    <w:rsid w:val="00093254"/>
    <w:rsid w:val="000E65CB"/>
    <w:rsid w:val="00167BC6"/>
    <w:rsid w:val="00267F15"/>
    <w:rsid w:val="002C125B"/>
    <w:rsid w:val="002C4027"/>
    <w:rsid w:val="00304CE5"/>
    <w:rsid w:val="003974DF"/>
    <w:rsid w:val="004661B9"/>
    <w:rsid w:val="004F2A63"/>
    <w:rsid w:val="00573AC2"/>
    <w:rsid w:val="00624A56"/>
    <w:rsid w:val="006C3186"/>
    <w:rsid w:val="007D3F59"/>
    <w:rsid w:val="00830931"/>
    <w:rsid w:val="008609C6"/>
    <w:rsid w:val="008D76C1"/>
    <w:rsid w:val="00944B83"/>
    <w:rsid w:val="00B83442"/>
    <w:rsid w:val="00BC56DB"/>
    <w:rsid w:val="00BD19A4"/>
    <w:rsid w:val="00BD5770"/>
    <w:rsid w:val="00BF41A4"/>
    <w:rsid w:val="00C85151"/>
    <w:rsid w:val="00CC786E"/>
    <w:rsid w:val="00CE6B4F"/>
    <w:rsid w:val="00D86BC6"/>
    <w:rsid w:val="00DF7AF0"/>
    <w:rsid w:val="00E1075E"/>
    <w:rsid w:val="00E60514"/>
    <w:rsid w:val="00EE55AC"/>
    <w:rsid w:val="00EE68E3"/>
    <w:rsid w:val="00EF54F4"/>
    <w:rsid w:val="00FA2049"/>
    <w:rsid w:val="00FF6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A7F7"/>
  <w15:docId w15:val="{ACA12804-EF03-4F2B-A71A-30492A42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5140</Words>
  <Characters>2931</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cp:revision>
  <cp:lastPrinted>2023-01-25T13:43:00Z</cp:lastPrinted>
  <dcterms:created xsi:type="dcterms:W3CDTF">2023-01-31T10:17:00Z</dcterms:created>
  <dcterms:modified xsi:type="dcterms:W3CDTF">2023-02-21T12:37:00Z</dcterms:modified>
</cp:coreProperties>
</file>