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B8F010A" w14:textId="77777777" w:rsidR="00260174" w:rsidRPr="00005443" w:rsidRDefault="00260174" w:rsidP="00260174">
      <w:pPr>
        <w:pStyle w:val="a4"/>
        <w:spacing w:after="0"/>
        <w:jc w:val="right"/>
        <w:rPr>
          <w:rFonts w:ascii="Times New Roman" w:hAnsi="Times New Roman"/>
          <w:sz w:val="26"/>
          <w:szCs w:val="26"/>
        </w:rPr>
      </w:pPr>
    </w:p>
    <w:p w14:paraId="2827AC35" w14:textId="77777777" w:rsidR="00775047" w:rsidRPr="004B1859" w:rsidRDefault="00775047" w:rsidP="00775047">
      <w:pPr>
        <w:shd w:val="clear" w:color="auto" w:fill="FFFFFF"/>
        <w:jc w:val="center"/>
        <w:rPr>
          <w:rFonts w:ascii="Times New Roman" w:hAnsi="Times New Roman"/>
          <w:b/>
          <w:bCs/>
          <w:noProof/>
          <w:spacing w:val="-3"/>
          <w:sz w:val="24"/>
          <w:szCs w:val="24"/>
        </w:rPr>
      </w:pPr>
    </w:p>
    <w:p w14:paraId="15064359" w14:textId="77777777" w:rsidR="004B1859" w:rsidRPr="004B1859" w:rsidRDefault="004B1859" w:rsidP="004B1859">
      <w:pPr>
        <w:contextualSpacing/>
        <w:jc w:val="center"/>
        <w:rPr>
          <w:rFonts w:ascii="Times New Roman" w:hAnsi="Times New Roman"/>
          <w:b/>
          <w:bCs/>
          <w:sz w:val="24"/>
          <w:szCs w:val="24"/>
        </w:rPr>
      </w:pPr>
      <w:r w:rsidRPr="004B1859">
        <w:rPr>
          <w:rFonts w:ascii="Times New Roman" w:hAnsi="Times New Roman"/>
          <w:b/>
          <w:bCs/>
          <w:sz w:val="24"/>
          <w:szCs w:val="24"/>
        </w:rPr>
        <w:t xml:space="preserve">Інформація про необхідні технічні, якісні та кількісні характеристики </w:t>
      </w:r>
    </w:p>
    <w:p w14:paraId="2C527BDC" w14:textId="77777777" w:rsidR="004B1859" w:rsidRPr="004B1859" w:rsidRDefault="004B1859" w:rsidP="004B1859">
      <w:pPr>
        <w:contextualSpacing/>
        <w:jc w:val="center"/>
        <w:rPr>
          <w:rFonts w:ascii="Times New Roman" w:hAnsi="Times New Roman"/>
          <w:b/>
          <w:bCs/>
          <w:i/>
          <w:iCs/>
        </w:rPr>
      </w:pPr>
      <w:r w:rsidRPr="004B1859">
        <w:rPr>
          <w:rFonts w:ascii="Times New Roman" w:hAnsi="Times New Roman"/>
          <w:b/>
          <w:bCs/>
          <w:sz w:val="24"/>
          <w:szCs w:val="24"/>
        </w:rPr>
        <w:t>предмета закупівлі та технічна специфікація до предмета закупівлі</w:t>
      </w:r>
    </w:p>
    <w:p w14:paraId="3C915E64" w14:textId="77777777" w:rsidR="00D12064" w:rsidRPr="00D12064" w:rsidRDefault="00D12064" w:rsidP="00D12064">
      <w:pPr>
        <w:ind w:firstLine="567"/>
        <w:jc w:val="center"/>
        <w:rPr>
          <w:rFonts w:ascii="Times New Roman" w:eastAsia="Times New Roman" w:hAnsi="Times New Roman"/>
          <w:b/>
          <w:i/>
          <w:color w:val="000000" w:themeColor="text1"/>
          <w:sz w:val="24"/>
          <w:szCs w:val="24"/>
        </w:rPr>
      </w:pPr>
      <w:bookmarkStart w:id="0" w:name="_Hlk128563946"/>
    </w:p>
    <w:bookmarkEnd w:id="0"/>
    <w:p w14:paraId="23C86851" w14:textId="77777777" w:rsidR="00D51C21" w:rsidRDefault="00D51C21" w:rsidP="00A478E6">
      <w:pPr>
        <w:spacing w:after="0"/>
        <w:jc w:val="center"/>
        <w:rPr>
          <w:rFonts w:ascii="Times New Roman" w:eastAsia="Times New Roman" w:hAnsi="Times New Roman"/>
          <w:b/>
          <w:i/>
          <w:color w:val="000000" w:themeColor="text1"/>
          <w:sz w:val="24"/>
          <w:szCs w:val="24"/>
        </w:rPr>
      </w:pPr>
      <w:r w:rsidRPr="00D51C21">
        <w:rPr>
          <w:rFonts w:ascii="Times New Roman" w:eastAsia="Times New Roman" w:hAnsi="Times New Roman"/>
          <w:b/>
          <w:i/>
          <w:color w:val="000000" w:themeColor="text1"/>
          <w:sz w:val="24"/>
          <w:szCs w:val="24"/>
        </w:rPr>
        <w:t xml:space="preserve">Ноші медичні (Код ДК 021:2015:33190000-8: Медичне обладнання та вироби медичного призначення різні; Код НК 024:2019 "Класифікатор медичних виробів": 35570 - </w:t>
      </w:r>
      <w:proofErr w:type="spellStart"/>
      <w:r w:rsidRPr="00D51C21">
        <w:rPr>
          <w:rFonts w:ascii="Times New Roman" w:eastAsia="Times New Roman" w:hAnsi="Times New Roman"/>
          <w:b/>
          <w:i/>
          <w:color w:val="000000" w:themeColor="text1"/>
          <w:sz w:val="24"/>
          <w:szCs w:val="24"/>
        </w:rPr>
        <w:t>Каталка</w:t>
      </w:r>
      <w:proofErr w:type="spellEnd"/>
      <w:r w:rsidRPr="00D51C21">
        <w:rPr>
          <w:rFonts w:ascii="Times New Roman" w:eastAsia="Times New Roman" w:hAnsi="Times New Roman"/>
          <w:b/>
          <w:i/>
          <w:color w:val="000000" w:themeColor="text1"/>
          <w:sz w:val="24"/>
          <w:szCs w:val="24"/>
        </w:rPr>
        <w:t xml:space="preserve"> ортопедична)</w:t>
      </w:r>
    </w:p>
    <w:p w14:paraId="546BC680" w14:textId="77777777" w:rsidR="00D51C21" w:rsidRDefault="00D51C21" w:rsidP="00A478E6">
      <w:pPr>
        <w:spacing w:after="0"/>
        <w:jc w:val="center"/>
        <w:rPr>
          <w:rFonts w:ascii="Times New Roman" w:eastAsia="Times New Roman" w:hAnsi="Times New Roman"/>
          <w:b/>
          <w:i/>
          <w:color w:val="000000" w:themeColor="text1"/>
          <w:sz w:val="24"/>
          <w:szCs w:val="24"/>
        </w:rPr>
      </w:pPr>
    </w:p>
    <w:p w14:paraId="416D5EA2" w14:textId="77777777" w:rsidR="00D51C21" w:rsidRPr="00D51C21" w:rsidRDefault="00D51C21" w:rsidP="00D51C21">
      <w:pPr>
        <w:pStyle w:val="aa"/>
        <w:rPr>
          <w:rFonts w:ascii="Times New Roman" w:hAnsi="Times New Roman"/>
          <w:sz w:val="24"/>
          <w:szCs w:val="24"/>
        </w:rPr>
      </w:pPr>
      <w:r w:rsidRPr="00D51C21">
        <w:rPr>
          <w:rFonts w:ascii="Times New Roman" w:hAnsi="Times New Roman"/>
          <w:sz w:val="24"/>
          <w:szCs w:val="24"/>
        </w:rPr>
        <w:t>МЕДИКО-ТЕХНІЧНІ ВИМОГИ</w:t>
      </w:r>
    </w:p>
    <w:p w14:paraId="5C108433" w14:textId="77777777" w:rsidR="00D51C21" w:rsidRPr="00D51C21" w:rsidRDefault="00D51C21" w:rsidP="00D51C21">
      <w:pPr>
        <w:jc w:val="center"/>
        <w:rPr>
          <w:rFonts w:ascii="Times New Roman" w:hAnsi="Times New Roman"/>
          <w:b/>
          <w:sz w:val="24"/>
          <w:szCs w:val="24"/>
        </w:rPr>
      </w:pPr>
    </w:p>
    <w:p w14:paraId="6027C75A" w14:textId="77777777" w:rsidR="00805894" w:rsidRPr="00805894" w:rsidRDefault="00805894" w:rsidP="00805894">
      <w:pPr>
        <w:numPr>
          <w:ilvl w:val="0"/>
          <w:numId w:val="7"/>
        </w:numPr>
        <w:spacing w:after="0" w:line="240" w:lineRule="auto"/>
        <w:ind w:left="0" w:firstLine="0"/>
        <w:rPr>
          <w:rFonts w:ascii="Times New Roman" w:hAnsi="Times New Roman"/>
          <w:b/>
          <w:sz w:val="24"/>
          <w:szCs w:val="24"/>
        </w:rPr>
      </w:pPr>
      <w:r w:rsidRPr="00805894">
        <w:rPr>
          <w:rFonts w:ascii="Times New Roman" w:hAnsi="Times New Roman"/>
          <w:b/>
          <w:sz w:val="24"/>
          <w:szCs w:val="24"/>
        </w:rPr>
        <w:t>Призначення:</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1"/>
        <w:gridCol w:w="1974"/>
      </w:tblGrid>
      <w:tr w:rsidR="00805894" w:rsidRPr="00805894" w14:paraId="6EE441D1" w14:textId="77777777" w:rsidTr="00A67ED4">
        <w:tc>
          <w:tcPr>
            <w:tcW w:w="8161" w:type="dxa"/>
          </w:tcPr>
          <w:p w14:paraId="7117AE58" w14:textId="77777777" w:rsidR="00805894" w:rsidRPr="00805894" w:rsidRDefault="00805894" w:rsidP="00A67ED4">
            <w:pPr>
              <w:rPr>
                <w:rFonts w:ascii="Times New Roman" w:hAnsi="Times New Roman"/>
                <w:b/>
                <w:sz w:val="24"/>
                <w:szCs w:val="24"/>
                <w:lang w:val="en-US"/>
              </w:rPr>
            </w:pPr>
            <w:r w:rsidRPr="00805894">
              <w:rPr>
                <w:rFonts w:ascii="Times New Roman" w:hAnsi="Times New Roman"/>
                <w:b/>
                <w:sz w:val="24"/>
                <w:szCs w:val="24"/>
                <w:lang w:val="en-US"/>
              </w:rPr>
              <w:t xml:space="preserve">  </w:t>
            </w:r>
            <w:r w:rsidRPr="00805894">
              <w:rPr>
                <w:rFonts w:ascii="Times New Roman" w:hAnsi="Times New Roman"/>
                <w:b/>
                <w:sz w:val="24"/>
                <w:szCs w:val="24"/>
              </w:rPr>
              <w:t>Призначення:</w:t>
            </w:r>
          </w:p>
        </w:tc>
        <w:tc>
          <w:tcPr>
            <w:tcW w:w="1974" w:type="dxa"/>
          </w:tcPr>
          <w:p w14:paraId="34886054" w14:textId="77777777" w:rsidR="00805894" w:rsidRPr="00805894" w:rsidRDefault="00805894" w:rsidP="00A67ED4">
            <w:pPr>
              <w:ind w:right="-4"/>
              <w:jc w:val="center"/>
              <w:rPr>
                <w:rFonts w:ascii="Times New Roman" w:hAnsi="Times New Roman"/>
                <w:b/>
                <w:bCs/>
                <w:sz w:val="24"/>
                <w:szCs w:val="24"/>
              </w:rPr>
            </w:pPr>
            <w:r w:rsidRPr="00805894">
              <w:rPr>
                <w:rFonts w:ascii="Times New Roman" w:hAnsi="Times New Roman"/>
                <w:b/>
                <w:bCs/>
                <w:sz w:val="24"/>
                <w:szCs w:val="24"/>
              </w:rPr>
              <w:t>Відповідність</w:t>
            </w:r>
          </w:p>
        </w:tc>
      </w:tr>
      <w:tr w:rsidR="00805894" w:rsidRPr="00805894" w14:paraId="5E961E0A" w14:textId="77777777" w:rsidTr="00A67ED4">
        <w:tc>
          <w:tcPr>
            <w:tcW w:w="8161" w:type="dxa"/>
          </w:tcPr>
          <w:p w14:paraId="45BDDDD2" w14:textId="77777777" w:rsidR="00805894" w:rsidRPr="00805894" w:rsidRDefault="00805894" w:rsidP="00A67ED4">
            <w:pPr>
              <w:shd w:val="clear" w:color="auto" w:fill="FFFFFF"/>
              <w:ind w:firstLine="564"/>
              <w:jc w:val="both"/>
              <w:rPr>
                <w:rFonts w:ascii="Times New Roman" w:hAnsi="Times New Roman"/>
                <w:sz w:val="24"/>
                <w:szCs w:val="24"/>
              </w:rPr>
            </w:pPr>
            <w:r w:rsidRPr="00805894">
              <w:rPr>
                <w:rFonts w:ascii="Times New Roman" w:hAnsi="Times New Roman"/>
                <w:sz w:val="24"/>
                <w:szCs w:val="24"/>
              </w:rPr>
              <w:t xml:space="preserve">Ноші медичні повинні бути призначені </w:t>
            </w:r>
            <w:r w:rsidRPr="00805894">
              <w:rPr>
                <w:rFonts w:ascii="Times New Roman" w:hAnsi="Times New Roman"/>
                <w:color w:val="000000"/>
                <w:sz w:val="24"/>
                <w:szCs w:val="24"/>
              </w:rPr>
              <w:t>для транспортування пацієнтів в автомобілях швидкої медичної допомоги та в лікарнях</w:t>
            </w:r>
          </w:p>
        </w:tc>
        <w:tc>
          <w:tcPr>
            <w:tcW w:w="1974" w:type="dxa"/>
          </w:tcPr>
          <w:p w14:paraId="1FF39489" w14:textId="77777777" w:rsidR="00805894" w:rsidRPr="00805894" w:rsidRDefault="00805894" w:rsidP="00A67ED4">
            <w:pPr>
              <w:ind w:right="-4"/>
              <w:jc w:val="center"/>
              <w:rPr>
                <w:rFonts w:ascii="Times New Roman" w:hAnsi="Times New Roman"/>
                <w:b/>
                <w:bCs/>
                <w:sz w:val="24"/>
                <w:szCs w:val="24"/>
              </w:rPr>
            </w:pPr>
          </w:p>
        </w:tc>
      </w:tr>
    </w:tbl>
    <w:p w14:paraId="400B5068" w14:textId="77777777" w:rsidR="00805894" w:rsidRPr="00805894" w:rsidRDefault="00805894" w:rsidP="00805894">
      <w:pPr>
        <w:jc w:val="both"/>
        <w:rPr>
          <w:rFonts w:ascii="Times New Roman" w:hAnsi="Times New Roman"/>
          <w:b/>
          <w:bCs/>
          <w:sz w:val="24"/>
          <w:szCs w:val="24"/>
        </w:rPr>
      </w:pPr>
    </w:p>
    <w:p w14:paraId="0D187968" w14:textId="77777777" w:rsidR="00805894" w:rsidRPr="00805894" w:rsidRDefault="00805894" w:rsidP="00805894">
      <w:pPr>
        <w:jc w:val="both"/>
        <w:rPr>
          <w:rFonts w:ascii="Times New Roman" w:hAnsi="Times New Roman"/>
          <w:b/>
          <w:sz w:val="24"/>
          <w:szCs w:val="24"/>
        </w:rPr>
      </w:pPr>
      <w:r w:rsidRPr="00805894">
        <w:rPr>
          <w:rFonts w:ascii="Times New Roman" w:hAnsi="Times New Roman"/>
          <w:b/>
          <w:bCs/>
          <w:sz w:val="24"/>
          <w:szCs w:val="24"/>
        </w:rPr>
        <w:t xml:space="preserve">2. Загальні відомості </w:t>
      </w:r>
      <w:r w:rsidRPr="00805894">
        <w:rPr>
          <w:rFonts w:ascii="Times New Roman" w:hAnsi="Times New Roman"/>
          <w:b/>
          <w:sz w:val="24"/>
          <w:szCs w:val="24"/>
        </w:rPr>
        <w:t>:</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668"/>
        <w:gridCol w:w="2925"/>
        <w:gridCol w:w="1974"/>
      </w:tblGrid>
      <w:tr w:rsidR="00805894" w:rsidRPr="00805894" w14:paraId="7B3A01BF" w14:textId="77777777" w:rsidTr="00A67ED4">
        <w:tc>
          <w:tcPr>
            <w:tcW w:w="568" w:type="dxa"/>
          </w:tcPr>
          <w:p w14:paraId="7EF6332A" w14:textId="77777777" w:rsidR="00805894" w:rsidRPr="00805894" w:rsidRDefault="00805894" w:rsidP="00A67ED4">
            <w:pPr>
              <w:ind w:right="-365"/>
              <w:jc w:val="both"/>
              <w:rPr>
                <w:rFonts w:ascii="Times New Roman" w:hAnsi="Times New Roman"/>
                <w:b/>
                <w:bCs/>
                <w:sz w:val="24"/>
                <w:szCs w:val="24"/>
              </w:rPr>
            </w:pPr>
            <w:r w:rsidRPr="00805894">
              <w:rPr>
                <w:rFonts w:ascii="Times New Roman" w:hAnsi="Times New Roman"/>
                <w:b/>
                <w:bCs/>
                <w:sz w:val="24"/>
                <w:szCs w:val="24"/>
              </w:rPr>
              <w:t>№</w:t>
            </w:r>
          </w:p>
        </w:tc>
        <w:tc>
          <w:tcPr>
            <w:tcW w:w="4668" w:type="dxa"/>
          </w:tcPr>
          <w:p w14:paraId="4615CECA" w14:textId="77777777" w:rsidR="00805894" w:rsidRPr="00805894" w:rsidRDefault="00805894" w:rsidP="00A67ED4">
            <w:pPr>
              <w:jc w:val="center"/>
              <w:rPr>
                <w:rFonts w:ascii="Times New Roman" w:hAnsi="Times New Roman"/>
                <w:b/>
                <w:sz w:val="24"/>
                <w:szCs w:val="24"/>
              </w:rPr>
            </w:pPr>
            <w:r w:rsidRPr="00805894">
              <w:rPr>
                <w:rFonts w:ascii="Times New Roman" w:hAnsi="Times New Roman"/>
                <w:b/>
                <w:sz w:val="24"/>
                <w:szCs w:val="24"/>
              </w:rPr>
              <w:t>Загальні відомості</w:t>
            </w:r>
          </w:p>
        </w:tc>
        <w:tc>
          <w:tcPr>
            <w:tcW w:w="2925" w:type="dxa"/>
          </w:tcPr>
          <w:p w14:paraId="4DAAF106" w14:textId="77777777" w:rsidR="00805894" w:rsidRPr="00805894" w:rsidRDefault="00805894" w:rsidP="00A67ED4">
            <w:pPr>
              <w:jc w:val="center"/>
              <w:rPr>
                <w:rFonts w:ascii="Times New Roman" w:hAnsi="Times New Roman"/>
                <w:b/>
                <w:sz w:val="24"/>
                <w:szCs w:val="24"/>
              </w:rPr>
            </w:pPr>
            <w:r w:rsidRPr="00805894">
              <w:rPr>
                <w:rFonts w:ascii="Times New Roman" w:hAnsi="Times New Roman"/>
                <w:b/>
                <w:sz w:val="24"/>
                <w:szCs w:val="24"/>
              </w:rPr>
              <w:t>Ступінь інформації</w:t>
            </w:r>
          </w:p>
        </w:tc>
        <w:tc>
          <w:tcPr>
            <w:tcW w:w="1974" w:type="dxa"/>
          </w:tcPr>
          <w:p w14:paraId="31ED649F" w14:textId="77777777" w:rsidR="00805894" w:rsidRPr="00805894" w:rsidRDefault="00805894" w:rsidP="00A67ED4">
            <w:pPr>
              <w:jc w:val="center"/>
              <w:rPr>
                <w:rFonts w:ascii="Times New Roman" w:hAnsi="Times New Roman"/>
                <w:b/>
                <w:sz w:val="24"/>
                <w:szCs w:val="24"/>
              </w:rPr>
            </w:pPr>
            <w:r w:rsidRPr="00805894">
              <w:rPr>
                <w:rFonts w:ascii="Times New Roman" w:hAnsi="Times New Roman"/>
                <w:b/>
                <w:sz w:val="24"/>
                <w:szCs w:val="24"/>
              </w:rPr>
              <w:t>Відповідність</w:t>
            </w:r>
          </w:p>
        </w:tc>
      </w:tr>
      <w:tr w:rsidR="00805894" w:rsidRPr="00805894" w14:paraId="3AFE5826" w14:textId="77777777" w:rsidTr="00A67ED4">
        <w:tc>
          <w:tcPr>
            <w:tcW w:w="568" w:type="dxa"/>
          </w:tcPr>
          <w:p w14:paraId="7B62025B"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1</w:t>
            </w:r>
          </w:p>
        </w:tc>
        <w:tc>
          <w:tcPr>
            <w:tcW w:w="4668" w:type="dxa"/>
          </w:tcPr>
          <w:p w14:paraId="7A015491" w14:textId="77777777" w:rsidR="00805894" w:rsidRPr="00805894" w:rsidRDefault="00805894" w:rsidP="00A67ED4">
            <w:pPr>
              <w:spacing w:line="259" w:lineRule="exact"/>
              <w:ind w:right="-189"/>
              <w:rPr>
                <w:rFonts w:ascii="Times New Roman" w:hAnsi="Times New Roman"/>
                <w:bCs/>
                <w:spacing w:val="-7"/>
                <w:sz w:val="24"/>
                <w:szCs w:val="24"/>
              </w:rPr>
            </w:pPr>
            <w:r w:rsidRPr="00805894">
              <w:rPr>
                <w:rFonts w:ascii="Times New Roman" w:hAnsi="Times New Roman"/>
                <w:bCs/>
                <w:spacing w:val="-7"/>
                <w:sz w:val="24"/>
                <w:szCs w:val="24"/>
              </w:rPr>
              <w:t>Фірма виробник обладнання</w:t>
            </w:r>
          </w:p>
        </w:tc>
        <w:tc>
          <w:tcPr>
            <w:tcW w:w="2925" w:type="dxa"/>
          </w:tcPr>
          <w:p w14:paraId="20163417" w14:textId="77777777" w:rsidR="00805894" w:rsidRPr="00805894" w:rsidRDefault="00805894" w:rsidP="00A67ED4">
            <w:pPr>
              <w:ind w:right="-365"/>
              <w:jc w:val="both"/>
              <w:rPr>
                <w:rFonts w:ascii="Times New Roman" w:hAnsi="Times New Roman"/>
                <w:bCs/>
                <w:sz w:val="24"/>
                <w:szCs w:val="24"/>
              </w:rPr>
            </w:pPr>
            <w:r w:rsidRPr="00805894">
              <w:rPr>
                <w:rFonts w:ascii="Times New Roman" w:hAnsi="Times New Roman"/>
                <w:bCs/>
                <w:sz w:val="24"/>
                <w:szCs w:val="24"/>
              </w:rPr>
              <w:t>вказати</w:t>
            </w:r>
          </w:p>
        </w:tc>
        <w:tc>
          <w:tcPr>
            <w:tcW w:w="1974" w:type="dxa"/>
          </w:tcPr>
          <w:p w14:paraId="0ED9221C" w14:textId="77777777" w:rsidR="00805894" w:rsidRPr="00805894" w:rsidRDefault="00805894" w:rsidP="00A67ED4">
            <w:pPr>
              <w:ind w:right="-365"/>
              <w:jc w:val="both"/>
              <w:rPr>
                <w:rFonts w:ascii="Times New Roman" w:hAnsi="Times New Roman"/>
                <w:bCs/>
                <w:sz w:val="24"/>
                <w:szCs w:val="24"/>
              </w:rPr>
            </w:pPr>
          </w:p>
        </w:tc>
      </w:tr>
      <w:tr w:rsidR="00805894" w:rsidRPr="00805894" w14:paraId="14F11FF7" w14:textId="77777777" w:rsidTr="00A67ED4">
        <w:tc>
          <w:tcPr>
            <w:tcW w:w="568" w:type="dxa"/>
          </w:tcPr>
          <w:p w14:paraId="4A888AB0"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2</w:t>
            </w:r>
          </w:p>
        </w:tc>
        <w:tc>
          <w:tcPr>
            <w:tcW w:w="4668" w:type="dxa"/>
          </w:tcPr>
          <w:p w14:paraId="733D5674" w14:textId="77777777" w:rsidR="00805894" w:rsidRPr="00805894" w:rsidRDefault="00805894" w:rsidP="00A67ED4">
            <w:pPr>
              <w:spacing w:line="259" w:lineRule="exact"/>
              <w:ind w:right="-189"/>
              <w:rPr>
                <w:rFonts w:ascii="Times New Roman" w:hAnsi="Times New Roman"/>
                <w:bCs/>
                <w:spacing w:val="-7"/>
                <w:sz w:val="24"/>
                <w:szCs w:val="24"/>
              </w:rPr>
            </w:pPr>
            <w:r w:rsidRPr="00805894">
              <w:rPr>
                <w:rFonts w:ascii="Times New Roman" w:hAnsi="Times New Roman"/>
                <w:bCs/>
                <w:spacing w:val="-7"/>
                <w:sz w:val="24"/>
                <w:szCs w:val="24"/>
              </w:rPr>
              <w:t>Країна-виробник</w:t>
            </w:r>
          </w:p>
        </w:tc>
        <w:tc>
          <w:tcPr>
            <w:tcW w:w="2925" w:type="dxa"/>
          </w:tcPr>
          <w:p w14:paraId="132A9C26" w14:textId="77777777" w:rsidR="00805894" w:rsidRPr="00805894" w:rsidRDefault="00805894" w:rsidP="00A67ED4">
            <w:pPr>
              <w:ind w:right="-365"/>
              <w:jc w:val="both"/>
              <w:rPr>
                <w:rFonts w:ascii="Times New Roman" w:hAnsi="Times New Roman"/>
                <w:bCs/>
                <w:sz w:val="24"/>
                <w:szCs w:val="24"/>
              </w:rPr>
            </w:pPr>
            <w:r w:rsidRPr="00805894">
              <w:rPr>
                <w:rFonts w:ascii="Times New Roman" w:hAnsi="Times New Roman"/>
                <w:bCs/>
                <w:sz w:val="24"/>
                <w:szCs w:val="24"/>
              </w:rPr>
              <w:t>вказати</w:t>
            </w:r>
          </w:p>
        </w:tc>
        <w:tc>
          <w:tcPr>
            <w:tcW w:w="1974" w:type="dxa"/>
          </w:tcPr>
          <w:p w14:paraId="64B528F5" w14:textId="77777777" w:rsidR="00805894" w:rsidRPr="00805894" w:rsidRDefault="00805894" w:rsidP="00A67ED4">
            <w:pPr>
              <w:ind w:right="-365"/>
              <w:jc w:val="both"/>
              <w:rPr>
                <w:rFonts w:ascii="Times New Roman" w:hAnsi="Times New Roman"/>
                <w:bCs/>
                <w:sz w:val="24"/>
                <w:szCs w:val="24"/>
              </w:rPr>
            </w:pPr>
          </w:p>
        </w:tc>
      </w:tr>
      <w:tr w:rsidR="00805894" w:rsidRPr="00805894" w14:paraId="694EF51D" w14:textId="77777777" w:rsidTr="00A67ED4">
        <w:tc>
          <w:tcPr>
            <w:tcW w:w="568" w:type="dxa"/>
          </w:tcPr>
          <w:p w14:paraId="0163FBDC"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3</w:t>
            </w:r>
          </w:p>
        </w:tc>
        <w:tc>
          <w:tcPr>
            <w:tcW w:w="4668" w:type="dxa"/>
          </w:tcPr>
          <w:p w14:paraId="73C1D214" w14:textId="77777777" w:rsidR="00805894" w:rsidRPr="00805894" w:rsidRDefault="00805894" w:rsidP="00A67ED4">
            <w:pPr>
              <w:spacing w:line="259" w:lineRule="exact"/>
              <w:ind w:right="-189"/>
              <w:rPr>
                <w:rFonts w:ascii="Times New Roman" w:hAnsi="Times New Roman"/>
                <w:bCs/>
                <w:spacing w:val="-7"/>
                <w:sz w:val="24"/>
                <w:szCs w:val="24"/>
              </w:rPr>
            </w:pPr>
            <w:r w:rsidRPr="00805894">
              <w:rPr>
                <w:rFonts w:ascii="Times New Roman" w:hAnsi="Times New Roman"/>
                <w:bCs/>
                <w:spacing w:val="-7"/>
                <w:sz w:val="24"/>
                <w:szCs w:val="24"/>
              </w:rPr>
              <w:t>Модель</w:t>
            </w:r>
          </w:p>
        </w:tc>
        <w:tc>
          <w:tcPr>
            <w:tcW w:w="2925" w:type="dxa"/>
          </w:tcPr>
          <w:p w14:paraId="6DA53B15" w14:textId="77777777" w:rsidR="00805894" w:rsidRPr="00805894" w:rsidRDefault="00805894" w:rsidP="00A67ED4">
            <w:pPr>
              <w:ind w:right="-365"/>
              <w:jc w:val="both"/>
              <w:rPr>
                <w:rFonts w:ascii="Times New Roman" w:hAnsi="Times New Roman"/>
                <w:bCs/>
                <w:sz w:val="24"/>
                <w:szCs w:val="24"/>
              </w:rPr>
            </w:pPr>
            <w:r w:rsidRPr="00805894">
              <w:rPr>
                <w:rFonts w:ascii="Times New Roman" w:hAnsi="Times New Roman"/>
                <w:bCs/>
                <w:sz w:val="24"/>
                <w:szCs w:val="24"/>
              </w:rPr>
              <w:t>вказати</w:t>
            </w:r>
          </w:p>
        </w:tc>
        <w:tc>
          <w:tcPr>
            <w:tcW w:w="1974" w:type="dxa"/>
          </w:tcPr>
          <w:p w14:paraId="76D876B5" w14:textId="77777777" w:rsidR="00805894" w:rsidRPr="00805894" w:rsidRDefault="00805894" w:rsidP="00A67ED4">
            <w:pPr>
              <w:ind w:right="-365"/>
              <w:jc w:val="both"/>
              <w:rPr>
                <w:rFonts w:ascii="Times New Roman" w:hAnsi="Times New Roman"/>
                <w:bCs/>
                <w:sz w:val="24"/>
                <w:szCs w:val="24"/>
              </w:rPr>
            </w:pPr>
          </w:p>
        </w:tc>
      </w:tr>
      <w:tr w:rsidR="00805894" w:rsidRPr="00805894" w14:paraId="5700FD3B" w14:textId="77777777" w:rsidTr="00A67ED4">
        <w:tc>
          <w:tcPr>
            <w:tcW w:w="568" w:type="dxa"/>
          </w:tcPr>
          <w:p w14:paraId="151E4104"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4</w:t>
            </w:r>
          </w:p>
        </w:tc>
        <w:tc>
          <w:tcPr>
            <w:tcW w:w="4668" w:type="dxa"/>
          </w:tcPr>
          <w:p w14:paraId="44B0E402" w14:textId="77777777" w:rsidR="00805894" w:rsidRPr="00805894" w:rsidRDefault="00805894" w:rsidP="00A67ED4">
            <w:pPr>
              <w:spacing w:line="259" w:lineRule="exact"/>
              <w:ind w:right="-189"/>
              <w:rPr>
                <w:rFonts w:ascii="Times New Roman" w:hAnsi="Times New Roman"/>
                <w:bCs/>
                <w:spacing w:val="-7"/>
                <w:sz w:val="24"/>
                <w:szCs w:val="24"/>
              </w:rPr>
            </w:pPr>
            <w:r w:rsidRPr="00805894">
              <w:rPr>
                <w:rFonts w:ascii="Times New Roman" w:hAnsi="Times New Roman"/>
                <w:bCs/>
                <w:spacing w:val="-7"/>
                <w:sz w:val="24"/>
                <w:szCs w:val="24"/>
              </w:rPr>
              <w:t>Гарантійний термін експлуатації</w:t>
            </w:r>
          </w:p>
        </w:tc>
        <w:tc>
          <w:tcPr>
            <w:tcW w:w="2925" w:type="dxa"/>
          </w:tcPr>
          <w:p w14:paraId="51280B59" w14:textId="77777777" w:rsidR="00805894" w:rsidRPr="00805894" w:rsidRDefault="00805894" w:rsidP="00A67ED4">
            <w:pPr>
              <w:ind w:right="-365"/>
              <w:jc w:val="both"/>
              <w:rPr>
                <w:rFonts w:ascii="Times New Roman" w:hAnsi="Times New Roman"/>
                <w:bCs/>
                <w:sz w:val="24"/>
                <w:szCs w:val="24"/>
              </w:rPr>
            </w:pPr>
            <w:r w:rsidRPr="00805894">
              <w:rPr>
                <w:rFonts w:ascii="Times New Roman" w:hAnsi="Times New Roman"/>
                <w:bCs/>
                <w:sz w:val="24"/>
                <w:szCs w:val="24"/>
              </w:rPr>
              <w:t xml:space="preserve">не менше </w:t>
            </w:r>
            <w:r w:rsidRPr="00805894">
              <w:rPr>
                <w:rFonts w:ascii="Times New Roman" w:hAnsi="Times New Roman"/>
                <w:bCs/>
                <w:sz w:val="24"/>
                <w:szCs w:val="24"/>
                <w:lang w:val="en-US"/>
              </w:rPr>
              <w:t>12</w:t>
            </w:r>
            <w:r w:rsidRPr="00805894">
              <w:rPr>
                <w:rFonts w:ascii="Times New Roman" w:hAnsi="Times New Roman"/>
                <w:bCs/>
                <w:sz w:val="24"/>
                <w:szCs w:val="24"/>
              </w:rPr>
              <w:t xml:space="preserve"> місяців</w:t>
            </w:r>
          </w:p>
        </w:tc>
        <w:tc>
          <w:tcPr>
            <w:tcW w:w="1974" w:type="dxa"/>
          </w:tcPr>
          <w:p w14:paraId="08484162" w14:textId="77777777" w:rsidR="00805894" w:rsidRPr="00805894" w:rsidRDefault="00805894" w:rsidP="00A67ED4">
            <w:pPr>
              <w:ind w:right="-365"/>
              <w:jc w:val="both"/>
              <w:rPr>
                <w:rFonts w:ascii="Times New Roman" w:hAnsi="Times New Roman"/>
                <w:bCs/>
                <w:sz w:val="24"/>
                <w:szCs w:val="24"/>
              </w:rPr>
            </w:pPr>
          </w:p>
        </w:tc>
      </w:tr>
    </w:tbl>
    <w:p w14:paraId="5BFF95DA" w14:textId="77777777" w:rsidR="00805894" w:rsidRPr="00805894" w:rsidRDefault="00805894" w:rsidP="00805894">
      <w:pPr>
        <w:rPr>
          <w:rFonts w:ascii="Times New Roman" w:hAnsi="Times New Roman"/>
          <w:b/>
          <w:sz w:val="24"/>
          <w:szCs w:val="24"/>
        </w:rPr>
      </w:pPr>
    </w:p>
    <w:p w14:paraId="7724A8BB" w14:textId="77777777" w:rsidR="00805894" w:rsidRPr="00805894" w:rsidRDefault="00805894" w:rsidP="00805894">
      <w:pPr>
        <w:rPr>
          <w:rFonts w:ascii="Times New Roman" w:hAnsi="Times New Roman"/>
          <w:b/>
          <w:sz w:val="24"/>
          <w:szCs w:val="24"/>
        </w:rPr>
      </w:pPr>
      <w:r w:rsidRPr="00805894">
        <w:rPr>
          <w:rFonts w:ascii="Times New Roman" w:hAnsi="Times New Roman"/>
          <w:b/>
          <w:sz w:val="24"/>
          <w:szCs w:val="24"/>
        </w:rPr>
        <w:t>3. Комплектація :</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676"/>
        <w:gridCol w:w="2925"/>
        <w:gridCol w:w="1974"/>
      </w:tblGrid>
      <w:tr w:rsidR="00805894" w:rsidRPr="00805894" w14:paraId="6C56101D" w14:textId="77777777" w:rsidTr="00A67ED4">
        <w:tblPrEx>
          <w:tblCellMar>
            <w:top w:w="0" w:type="dxa"/>
            <w:bottom w:w="0" w:type="dxa"/>
          </w:tblCellMar>
        </w:tblPrEx>
        <w:trPr>
          <w:trHeight w:val="264"/>
        </w:trPr>
        <w:tc>
          <w:tcPr>
            <w:tcW w:w="560" w:type="dxa"/>
          </w:tcPr>
          <w:p w14:paraId="5469F449" w14:textId="77777777" w:rsidR="00805894" w:rsidRPr="00805894" w:rsidRDefault="00805894" w:rsidP="00A67ED4">
            <w:pPr>
              <w:jc w:val="center"/>
              <w:rPr>
                <w:rFonts w:ascii="Times New Roman" w:hAnsi="Times New Roman"/>
                <w:sz w:val="24"/>
                <w:szCs w:val="24"/>
              </w:rPr>
            </w:pPr>
            <w:r w:rsidRPr="00805894">
              <w:rPr>
                <w:rFonts w:ascii="Times New Roman" w:hAnsi="Times New Roman"/>
                <w:b/>
                <w:sz w:val="24"/>
                <w:szCs w:val="24"/>
              </w:rPr>
              <w:t>№</w:t>
            </w:r>
          </w:p>
        </w:tc>
        <w:tc>
          <w:tcPr>
            <w:tcW w:w="4676" w:type="dxa"/>
            <w:vAlign w:val="center"/>
          </w:tcPr>
          <w:p w14:paraId="7FCD7327" w14:textId="77777777" w:rsidR="00805894" w:rsidRPr="00805894" w:rsidRDefault="00805894" w:rsidP="00A67ED4">
            <w:pPr>
              <w:pStyle w:val="FR2"/>
              <w:jc w:val="center"/>
              <w:rPr>
                <w:rFonts w:ascii="Times New Roman" w:hAnsi="Times New Roman"/>
                <w:b/>
                <w:sz w:val="24"/>
                <w:szCs w:val="24"/>
                <w:highlight w:val="yellow"/>
                <w:lang w:val="uk-UA" w:eastAsia="uk-UA"/>
              </w:rPr>
            </w:pPr>
            <w:r w:rsidRPr="00805894">
              <w:rPr>
                <w:rFonts w:ascii="Times New Roman" w:hAnsi="Times New Roman"/>
                <w:b/>
                <w:sz w:val="24"/>
                <w:szCs w:val="24"/>
                <w:lang w:val="uk-UA"/>
              </w:rPr>
              <w:t>Найменування</w:t>
            </w:r>
          </w:p>
        </w:tc>
        <w:tc>
          <w:tcPr>
            <w:tcW w:w="2925" w:type="dxa"/>
          </w:tcPr>
          <w:p w14:paraId="07C788D2" w14:textId="77777777" w:rsidR="00805894" w:rsidRPr="00805894" w:rsidRDefault="00805894" w:rsidP="00A67ED4">
            <w:pPr>
              <w:jc w:val="center"/>
              <w:rPr>
                <w:rFonts w:ascii="Times New Roman" w:hAnsi="Times New Roman"/>
                <w:b/>
                <w:sz w:val="24"/>
                <w:szCs w:val="24"/>
              </w:rPr>
            </w:pPr>
            <w:r w:rsidRPr="00805894">
              <w:rPr>
                <w:rFonts w:ascii="Times New Roman" w:hAnsi="Times New Roman"/>
                <w:b/>
                <w:sz w:val="24"/>
                <w:szCs w:val="24"/>
              </w:rPr>
              <w:t>Кількість</w:t>
            </w:r>
          </w:p>
        </w:tc>
        <w:tc>
          <w:tcPr>
            <w:tcW w:w="1974" w:type="dxa"/>
          </w:tcPr>
          <w:p w14:paraId="0CD89844" w14:textId="77777777" w:rsidR="00805894" w:rsidRPr="00805894" w:rsidRDefault="00805894" w:rsidP="00A67ED4">
            <w:pPr>
              <w:jc w:val="center"/>
              <w:rPr>
                <w:rFonts w:ascii="Times New Roman" w:hAnsi="Times New Roman"/>
                <w:b/>
                <w:sz w:val="24"/>
                <w:szCs w:val="24"/>
              </w:rPr>
            </w:pPr>
            <w:r w:rsidRPr="00805894">
              <w:rPr>
                <w:rFonts w:ascii="Times New Roman" w:hAnsi="Times New Roman"/>
                <w:b/>
                <w:sz w:val="24"/>
                <w:szCs w:val="24"/>
              </w:rPr>
              <w:t>Відповідність</w:t>
            </w:r>
          </w:p>
        </w:tc>
      </w:tr>
      <w:tr w:rsidR="00805894" w:rsidRPr="00805894" w14:paraId="36060FDB" w14:textId="77777777" w:rsidTr="00A67ED4">
        <w:tblPrEx>
          <w:tblCellMar>
            <w:top w:w="0" w:type="dxa"/>
            <w:bottom w:w="0" w:type="dxa"/>
          </w:tblCellMar>
        </w:tblPrEx>
        <w:trPr>
          <w:trHeight w:val="264"/>
        </w:trPr>
        <w:tc>
          <w:tcPr>
            <w:tcW w:w="560" w:type="dxa"/>
          </w:tcPr>
          <w:p w14:paraId="3CB51734"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1</w:t>
            </w:r>
          </w:p>
        </w:tc>
        <w:tc>
          <w:tcPr>
            <w:tcW w:w="4676" w:type="dxa"/>
            <w:vAlign w:val="center"/>
          </w:tcPr>
          <w:p w14:paraId="0A480AAC" w14:textId="77777777" w:rsidR="00805894" w:rsidRPr="00805894" w:rsidRDefault="00805894" w:rsidP="00A67ED4">
            <w:pPr>
              <w:pStyle w:val="FR2"/>
              <w:jc w:val="left"/>
              <w:rPr>
                <w:rFonts w:ascii="Times New Roman" w:hAnsi="Times New Roman"/>
                <w:sz w:val="24"/>
                <w:szCs w:val="24"/>
                <w:lang w:val="uk-UA"/>
              </w:rPr>
            </w:pPr>
            <w:r w:rsidRPr="00805894">
              <w:rPr>
                <w:rFonts w:ascii="Times New Roman" w:hAnsi="Times New Roman"/>
                <w:sz w:val="24"/>
                <w:szCs w:val="24"/>
                <w:lang w:val="uk-UA"/>
              </w:rPr>
              <w:t>Ноші</w:t>
            </w:r>
          </w:p>
        </w:tc>
        <w:tc>
          <w:tcPr>
            <w:tcW w:w="2925" w:type="dxa"/>
          </w:tcPr>
          <w:p w14:paraId="08CE27BA" w14:textId="77777777" w:rsidR="00805894" w:rsidRPr="00805894" w:rsidRDefault="00805894" w:rsidP="00A67ED4">
            <w:pPr>
              <w:rPr>
                <w:rFonts w:ascii="Times New Roman" w:hAnsi="Times New Roman"/>
                <w:snapToGrid w:val="0"/>
                <w:sz w:val="24"/>
                <w:szCs w:val="24"/>
                <w:lang w:eastAsia="ru-RU"/>
              </w:rPr>
            </w:pPr>
            <w:r w:rsidRPr="00805894">
              <w:rPr>
                <w:rFonts w:ascii="Times New Roman" w:hAnsi="Times New Roman"/>
                <w:snapToGrid w:val="0"/>
                <w:sz w:val="24"/>
                <w:szCs w:val="24"/>
                <w:lang w:eastAsia="ru-RU"/>
              </w:rPr>
              <w:t>1 шт.</w:t>
            </w:r>
          </w:p>
        </w:tc>
        <w:tc>
          <w:tcPr>
            <w:tcW w:w="1974" w:type="dxa"/>
          </w:tcPr>
          <w:p w14:paraId="67D6C9BC" w14:textId="77777777" w:rsidR="00805894" w:rsidRPr="00805894" w:rsidRDefault="00805894" w:rsidP="00A67ED4">
            <w:pPr>
              <w:rPr>
                <w:rFonts w:ascii="Times New Roman" w:hAnsi="Times New Roman"/>
                <w:sz w:val="24"/>
                <w:szCs w:val="24"/>
                <w:highlight w:val="yellow"/>
              </w:rPr>
            </w:pPr>
          </w:p>
        </w:tc>
      </w:tr>
      <w:tr w:rsidR="00805894" w:rsidRPr="00805894" w14:paraId="17166F84" w14:textId="77777777" w:rsidTr="00A67ED4">
        <w:tblPrEx>
          <w:tblCellMar>
            <w:top w:w="0" w:type="dxa"/>
            <w:bottom w:w="0" w:type="dxa"/>
          </w:tblCellMar>
        </w:tblPrEx>
        <w:trPr>
          <w:trHeight w:val="264"/>
        </w:trPr>
        <w:tc>
          <w:tcPr>
            <w:tcW w:w="560" w:type="dxa"/>
          </w:tcPr>
          <w:p w14:paraId="219B273E"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2</w:t>
            </w:r>
          </w:p>
        </w:tc>
        <w:tc>
          <w:tcPr>
            <w:tcW w:w="4676" w:type="dxa"/>
          </w:tcPr>
          <w:p w14:paraId="583D3177" w14:textId="77777777" w:rsidR="00805894" w:rsidRPr="00805894" w:rsidRDefault="00805894" w:rsidP="00A67ED4">
            <w:pPr>
              <w:pStyle w:val="FR2"/>
              <w:jc w:val="left"/>
              <w:rPr>
                <w:rFonts w:ascii="Times New Roman" w:hAnsi="Times New Roman"/>
                <w:sz w:val="24"/>
                <w:szCs w:val="24"/>
                <w:lang w:val="uk-UA"/>
              </w:rPr>
            </w:pPr>
            <w:r w:rsidRPr="00805894">
              <w:rPr>
                <w:rFonts w:ascii="Times New Roman" w:hAnsi="Times New Roman"/>
                <w:sz w:val="24"/>
                <w:szCs w:val="24"/>
                <w:lang w:val="uk-UA"/>
              </w:rPr>
              <w:t>Ремінь безпеки пацієнта</w:t>
            </w:r>
          </w:p>
        </w:tc>
        <w:tc>
          <w:tcPr>
            <w:tcW w:w="2925" w:type="dxa"/>
          </w:tcPr>
          <w:p w14:paraId="3E9F880F" w14:textId="77777777" w:rsidR="00805894" w:rsidRPr="00805894" w:rsidRDefault="00805894" w:rsidP="00A67ED4">
            <w:pPr>
              <w:rPr>
                <w:rFonts w:ascii="Times New Roman" w:hAnsi="Times New Roman"/>
                <w:snapToGrid w:val="0"/>
                <w:sz w:val="24"/>
                <w:szCs w:val="24"/>
                <w:lang w:eastAsia="ru-RU"/>
              </w:rPr>
            </w:pPr>
            <w:r w:rsidRPr="00805894">
              <w:rPr>
                <w:rFonts w:ascii="Times New Roman" w:hAnsi="Times New Roman"/>
                <w:snapToGrid w:val="0"/>
                <w:sz w:val="24"/>
                <w:szCs w:val="24"/>
                <w:lang w:eastAsia="ru-RU"/>
              </w:rPr>
              <w:t>3 шт.</w:t>
            </w:r>
          </w:p>
        </w:tc>
        <w:tc>
          <w:tcPr>
            <w:tcW w:w="1974" w:type="dxa"/>
          </w:tcPr>
          <w:p w14:paraId="09337B86" w14:textId="77777777" w:rsidR="00805894" w:rsidRPr="00805894" w:rsidRDefault="00805894" w:rsidP="00A67ED4">
            <w:pPr>
              <w:rPr>
                <w:rFonts w:ascii="Times New Roman" w:hAnsi="Times New Roman"/>
                <w:sz w:val="24"/>
                <w:szCs w:val="24"/>
                <w:highlight w:val="yellow"/>
              </w:rPr>
            </w:pPr>
          </w:p>
        </w:tc>
      </w:tr>
      <w:tr w:rsidR="00805894" w:rsidRPr="00805894" w14:paraId="091AFC95" w14:textId="77777777" w:rsidTr="00A67ED4">
        <w:tblPrEx>
          <w:tblCellMar>
            <w:top w:w="0" w:type="dxa"/>
            <w:bottom w:w="0" w:type="dxa"/>
          </w:tblCellMar>
        </w:tblPrEx>
        <w:trPr>
          <w:trHeight w:val="264"/>
        </w:trPr>
        <w:tc>
          <w:tcPr>
            <w:tcW w:w="560" w:type="dxa"/>
          </w:tcPr>
          <w:p w14:paraId="52C0D865"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3</w:t>
            </w:r>
          </w:p>
        </w:tc>
        <w:tc>
          <w:tcPr>
            <w:tcW w:w="4676" w:type="dxa"/>
            <w:vAlign w:val="center"/>
          </w:tcPr>
          <w:p w14:paraId="4B3A726F" w14:textId="77777777" w:rsidR="00805894" w:rsidRPr="00805894" w:rsidRDefault="00805894" w:rsidP="00A67ED4">
            <w:pPr>
              <w:pStyle w:val="FR2"/>
              <w:jc w:val="left"/>
              <w:rPr>
                <w:rFonts w:ascii="Times New Roman" w:hAnsi="Times New Roman"/>
                <w:sz w:val="24"/>
                <w:szCs w:val="24"/>
                <w:lang w:val="uk-UA"/>
              </w:rPr>
            </w:pPr>
            <w:r w:rsidRPr="00805894">
              <w:rPr>
                <w:rFonts w:ascii="Times New Roman" w:hAnsi="Times New Roman"/>
                <w:sz w:val="24"/>
                <w:szCs w:val="24"/>
                <w:lang w:val="uk-UA"/>
              </w:rPr>
              <w:t>Інструкція</w:t>
            </w:r>
          </w:p>
        </w:tc>
        <w:tc>
          <w:tcPr>
            <w:tcW w:w="2925" w:type="dxa"/>
          </w:tcPr>
          <w:p w14:paraId="1C44DAB4" w14:textId="77777777" w:rsidR="00805894" w:rsidRPr="00805894" w:rsidRDefault="00805894" w:rsidP="00A67ED4">
            <w:pPr>
              <w:rPr>
                <w:rFonts w:ascii="Times New Roman" w:hAnsi="Times New Roman"/>
                <w:snapToGrid w:val="0"/>
                <w:sz w:val="24"/>
                <w:szCs w:val="24"/>
                <w:lang w:eastAsia="ru-RU"/>
              </w:rPr>
            </w:pPr>
            <w:r w:rsidRPr="00805894">
              <w:rPr>
                <w:rFonts w:ascii="Times New Roman" w:hAnsi="Times New Roman"/>
                <w:snapToGrid w:val="0"/>
                <w:sz w:val="24"/>
                <w:szCs w:val="24"/>
                <w:lang w:eastAsia="ru-RU"/>
              </w:rPr>
              <w:t>1 шт.</w:t>
            </w:r>
          </w:p>
        </w:tc>
        <w:tc>
          <w:tcPr>
            <w:tcW w:w="1974" w:type="dxa"/>
          </w:tcPr>
          <w:p w14:paraId="1886DEB8" w14:textId="77777777" w:rsidR="00805894" w:rsidRPr="00805894" w:rsidRDefault="00805894" w:rsidP="00A67ED4">
            <w:pPr>
              <w:rPr>
                <w:rFonts w:ascii="Times New Roman" w:hAnsi="Times New Roman"/>
                <w:sz w:val="24"/>
                <w:szCs w:val="24"/>
                <w:highlight w:val="yellow"/>
              </w:rPr>
            </w:pPr>
          </w:p>
        </w:tc>
      </w:tr>
    </w:tbl>
    <w:p w14:paraId="6B589B65" w14:textId="77777777" w:rsidR="00805894" w:rsidRPr="00805894" w:rsidRDefault="00805894" w:rsidP="00805894">
      <w:pPr>
        <w:rPr>
          <w:rFonts w:ascii="Times New Roman" w:hAnsi="Times New Roman"/>
          <w:b/>
          <w:sz w:val="24"/>
          <w:szCs w:val="24"/>
        </w:rPr>
      </w:pPr>
    </w:p>
    <w:p w14:paraId="414E6588" w14:textId="77777777" w:rsidR="00805894" w:rsidRPr="00805894" w:rsidRDefault="00805894" w:rsidP="00805894">
      <w:pPr>
        <w:rPr>
          <w:rFonts w:ascii="Times New Roman" w:hAnsi="Times New Roman"/>
          <w:b/>
          <w:sz w:val="24"/>
          <w:szCs w:val="24"/>
        </w:rPr>
      </w:pPr>
      <w:r w:rsidRPr="00805894">
        <w:rPr>
          <w:rFonts w:ascii="Times New Roman" w:hAnsi="Times New Roman"/>
          <w:b/>
          <w:sz w:val="24"/>
          <w:szCs w:val="24"/>
        </w:rPr>
        <w:t>4. Технічні параметри:</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4676"/>
        <w:gridCol w:w="2925"/>
        <w:gridCol w:w="1974"/>
      </w:tblGrid>
      <w:tr w:rsidR="00805894" w:rsidRPr="00805894" w14:paraId="3D2AF4F7" w14:textId="77777777" w:rsidTr="00A67ED4">
        <w:tblPrEx>
          <w:tblCellMar>
            <w:top w:w="0" w:type="dxa"/>
            <w:bottom w:w="0" w:type="dxa"/>
          </w:tblCellMar>
        </w:tblPrEx>
        <w:trPr>
          <w:trHeight w:val="264"/>
        </w:trPr>
        <w:tc>
          <w:tcPr>
            <w:tcW w:w="560" w:type="dxa"/>
          </w:tcPr>
          <w:p w14:paraId="7799E559" w14:textId="77777777" w:rsidR="00805894" w:rsidRPr="00805894" w:rsidRDefault="00805894" w:rsidP="00A67ED4">
            <w:pPr>
              <w:jc w:val="center"/>
              <w:rPr>
                <w:rFonts w:ascii="Times New Roman" w:hAnsi="Times New Roman"/>
                <w:sz w:val="24"/>
                <w:szCs w:val="24"/>
              </w:rPr>
            </w:pPr>
            <w:r w:rsidRPr="00805894">
              <w:rPr>
                <w:rFonts w:ascii="Times New Roman" w:hAnsi="Times New Roman"/>
                <w:b/>
                <w:sz w:val="24"/>
                <w:szCs w:val="24"/>
              </w:rPr>
              <w:t>№</w:t>
            </w:r>
          </w:p>
        </w:tc>
        <w:tc>
          <w:tcPr>
            <w:tcW w:w="4676" w:type="dxa"/>
          </w:tcPr>
          <w:p w14:paraId="66008A74" w14:textId="77777777" w:rsidR="00805894" w:rsidRPr="00805894" w:rsidRDefault="00805894" w:rsidP="00A67ED4">
            <w:pPr>
              <w:jc w:val="center"/>
              <w:rPr>
                <w:rFonts w:ascii="Times New Roman" w:hAnsi="Times New Roman"/>
                <w:b/>
                <w:sz w:val="24"/>
                <w:szCs w:val="24"/>
              </w:rPr>
            </w:pPr>
            <w:r w:rsidRPr="00805894">
              <w:rPr>
                <w:rFonts w:ascii="Times New Roman" w:hAnsi="Times New Roman"/>
                <w:b/>
                <w:bCs/>
                <w:sz w:val="24"/>
                <w:szCs w:val="24"/>
              </w:rPr>
              <w:t>Найменування</w:t>
            </w:r>
          </w:p>
        </w:tc>
        <w:tc>
          <w:tcPr>
            <w:tcW w:w="2925" w:type="dxa"/>
          </w:tcPr>
          <w:p w14:paraId="3DCC7F8C" w14:textId="77777777" w:rsidR="00805894" w:rsidRPr="00805894" w:rsidRDefault="00805894" w:rsidP="00A67ED4">
            <w:pPr>
              <w:jc w:val="center"/>
              <w:rPr>
                <w:rFonts w:ascii="Times New Roman" w:hAnsi="Times New Roman"/>
                <w:sz w:val="24"/>
                <w:szCs w:val="24"/>
              </w:rPr>
            </w:pPr>
            <w:r w:rsidRPr="00805894">
              <w:rPr>
                <w:rFonts w:ascii="Times New Roman" w:hAnsi="Times New Roman"/>
                <w:b/>
                <w:sz w:val="24"/>
                <w:szCs w:val="24"/>
              </w:rPr>
              <w:t>Кількість</w:t>
            </w:r>
          </w:p>
        </w:tc>
        <w:tc>
          <w:tcPr>
            <w:tcW w:w="1974" w:type="dxa"/>
          </w:tcPr>
          <w:p w14:paraId="6945FDEA" w14:textId="77777777" w:rsidR="00805894" w:rsidRPr="00805894" w:rsidRDefault="00805894" w:rsidP="00A67ED4">
            <w:pPr>
              <w:jc w:val="center"/>
              <w:rPr>
                <w:rFonts w:ascii="Times New Roman" w:hAnsi="Times New Roman"/>
                <w:sz w:val="24"/>
                <w:szCs w:val="24"/>
              </w:rPr>
            </w:pPr>
            <w:r w:rsidRPr="00805894">
              <w:rPr>
                <w:rFonts w:ascii="Times New Roman" w:hAnsi="Times New Roman"/>
                <w:b/>
                <w:sz w:val="24"/>
                <w:szCs w:val="24"/>
              </w:rPr>
              <w:t>Відповідність</w:t>
            </w:r>
          </w:p>
        </w:tc>
      </w:tr>
      <w:tr w:rsidR="00805894" w:rsidRPr="00805894" w14:paraId="08A2F5A0" w14:textId="77777777" w:rsidTr="00A67ED4">
        <w:tblPrEx>
          <w:tblCellMar>
            <w:top w:w="0" w:type="dxa"/>
            <w:bottom w:w="0" w:type="dxa"/>
          </w:tblCellMar>
        </w:tblPrEx>
        <w:trPr>
          <w:trHeight w:val="264"/>
        </w:trPr>
        <w:tc>
          <w:tcPr>
            <w:tcW w:w="560" w:type="dxa"/>
          </w:tcPr>
          <w:p w14:paraId="34048458"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lastRenderedPageBreak/>
              <w:t>1</w:t>
            </w:r>
          </w:p>
        </w:tc>
        <w:tc>
          <w:tcPr>
            <w:tcW w:w="4676" w:type="dxa"/>
            <w:vAlign w:val="center"/>
          </w:tcPr>
          <w:p w14:paraId="2C55EAED" w14:textId="77777777" w:rsidR="00805894" w:rsidRPr="00805894" w:rsidRDefault="00805894" w:rsidP="00A67ED4">
            <w:pPr>
              <w:rPr>
                <w:rFonts w:ascii="Times New Roman" w:eastAsia="SimHei" w:hAnsi="Times New Roman"/>
                <w:sz w:val="24"/>
                <w:szCs w:val="24"/>
              </w:rPr>
            </w:pPr>
            <w:r w:rsidRPr="00805894">
              <w:rPr>
                <w:rFonts w:ascii="Times New Roman" w:eastAsia="SimHei" w:hAnsi="Times New Roman"/>
                <w:sz w:val="24"/>
                <w:szCs w:val="24"/>
              </w:rPr>
              <w:t>Габаритні розміри (довжина × ширина)</w:t>
            </w:r>
            <w:r w:rsidRPr="00805894">
              <w:rPr>
                <w:rFonts w:ascii="Times New Roman" w:hAnsi="Times New Roman"/>
                <w:sz w:val="24"/>
                <w:szCs w:val="24"/>
              </w:rPr>
              <w:t>, м</w:t>
            </w:r>
          </w:p>
        </w:tc>
        <w:tc>
          <w:tcPr>
            <w:tcW w:w="2925" w:type="dxa"/>
          </w:tcPr>
          <w:p w14:paraId="77226075" w14:textId="77777777" w:rsidR="00805894" w:rsidRPr="00805894" w:rsidRDefault="00805894" w:rsidP="00A67ED4">
            <w:pPr>
              <w:rPr>
                <w:rFonts w:ascii="Times New Roman" w:eastAsia="SimHei" w:hAnsi="Times New Roman"/>
                <w:sz w:val="24"/>
                <w:szCs w:val="24"/>
              </w:rPr>
            </w:pPr>
            <w:r w:rsidRPr="00805894">
              <w:rPr>
                <w:rFonts w:ascii="Times New Roman" w:eastAsia="DotumChe" w:hAnsi="Times New Roman"/>
                <w:sz w:val="24"/>
                <w:szCs w:val="24"/>
              </w:rPr>
              <w:t>не більше 2,0</w:t>
            </w:r>
            <w:r w:rsidRPr="00805894">
              <w:rPr>
                <w:rFonts w:ascii="Times New Roman" w:eastAsia="SimHei" w:hAnsi="Times New Roman"/>
                <w:sz w:val="24"/>
                <w:szCs w:val="24"/>
              </w:rPr>
              <w:t xml:space="preserve"> × </w:t>
            </w:r>
            <w:r w:rsidRPr="00805894">
              <w:rPr>
                <w:rFonts w:ascii="Times New Roman" w:eastAsia="DotumChe" w:hAnsi="Times New Roman"/>
                <w:sz w:val="24"/>
                <w:szCs w:val="24"/>
              </w:rPr>
              <w:t>0,6</w:t>
            </w:r>
            <w:r w:rsidRPr="00805894">
              <w:rPr>
                <w:rFonts w:ascii="Times New Roman" w:eastAsia="SimHei" w:hAnsi="Times New Roman"/>
                <w:sz w:val="24"/>
                <w:szCs w:val="24"/>
              </w:rPr>
              <w:t xml:space="preserve"> </w:t>
            </w:r>
          </w:p>
        </w:tc>
        <w:tc>
          <w:tcPr>
            <w:tcW w:w="1974" w:type="dxa"/>
          </w:tcPr>
          <w:p w14:paraId="7CDB6AF3" w14:textId="77777777" w:rsidR="00805894" w:rsidRPr="00805894" w:rsidRDefault="00805894" w:rsidP="00A67ED4">
            <w:pPr>
              <w:rPr>
                <w:rFonts w:ascii="Times New Roman" w:hAnsi="Times New Roman"/>
                <w:sz w:val="24"/>
                <w:szCs w:val="24"/>
                <w:highlight w:val="yellow"/>
              </w:rPr>
            </w:pPr>
          </w:p>
        </w:tc>
      </w:tr>
      <w:tr w:rsidR="00805894" w:rsidRPr="00805894" w14:paraId="7FD1F0FA" w14:textId="77777777" w:rsidTr="00A67ED4">
        <w:tblPrEx>
          <w:tblCellMar>
            <w:top w:w="0" w:type="dxa"/>
            <w:bottom w:w="0" w:type="dxa"/>
          </w:tblCellMar>
        </w:tblPrEx>
        <w:trPr>
          <w:trHeight w:val="264"/>
        </w:trPr>
        <w:tc>
          <w:tcPr>
            <w:tcW w:w="560" w:type="dxa"/>
          </w:tcPr>
          <w:p w14:paraId="6EB5ACA6"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2</w:t>
            </w:r>
          </w:p>
        </w:tc>
        <w:tc>
          <w:tcPr>
            <w:tcW w:w="4676" w:type="dxa"/>
          </w:tcPr>
          <w:p w14:paraId="4AAD5EFB" w14:textId="77777777" w:rsidR="00805894" w:rsidRPr="00805894" w:rsidRDefault="00805894" w:rsidP="00A67ED4">
            <w:pPr>
              <w:rPr>
                <w:rFonts w:ascii="Times New Roman" w:eastAsia="SimHei" w:hAnsi="Times New Roman"/>
                <w:sz w:val="24"/>
                <w:szCs w:val="24"/>
              </w:rPr>
            </w:pPr>
            <w:r w:rsidRPr="00805894">
              <w:rPr>
                <w:rFonts w:ascii="Times New Roman" w:eastAsia="DotumChe" w:hAnsi="Times New Roman"/>
                <w:sz w:val="24"/>
                <w:szCs w:val="24"/>
              </w:rPr>
              <w:t xml:space="preserve">Кут підйому секції </w:t>
            </w:r>
          </w:p>
        </w:tc>
        <w:tc>
          <w:tcPr>
            <w:tcW w:w="2925" w:type="dxa"/>
          </w:tcPr>
          <w:p w14:paraId="782194A1" w14:textId="77777777" w:rsidR="00805894" w:rsidRPr="00805894" w:rsidRDefault="00805894" w:rsidP="00A67ED4">
            <w:pPr>
              <w:rPr>
                <w:rFonts w:ascii="Times New Roman" w:eastAsia="SimHei" w:hAnsi="Times New Roman"/>
                <w:sz w:val="24"/>
                <w:szCs w:val="24"/>
                <w:highlight w:val="yellow"/>
              </w:rPr>
            </w:pPr>
            <w:r w:rsidRPr="00805894">
              <w:rPr>
                <w:rFonts w:ascii="Times New Roman" w:eastAsia="DotumChe" w:hAnsi="Times New Roman"/>
                <w:sz w:val="24"/>
                <w:szCs w:val="24"/>
              </w:rPr>
              <w:t>не гірше від 0°  до 80° +/-5°</w:t>
            </w:r>
          </w:p>
        </w:tc>
        <w:tc>
          <w:tcPr>
            <w:tcW w:w="1974" w:type="dxa"/>
          </w:tcPr>
          <w:p w14:paraId="3B4FCF56" w14:textId="77777777" w:rsidR="00805894" w:rsidRPr="00805894" w:rsidRDefault="00805894" w:rsidP="00A67ED4">
            <w:pPr>
              <w:rPr>
                <w:rFonts w:ascii="Times New Roman" w:hAnsi="Times New Roman"/>
                <w:sz w:val="24"/>
                <w:szCs w:val="24"/>
                <w:highlight w:val="yellow"/>
              </w:rPr>
            </w:pPr>
          </w:p>
        </w:tc>
      </w:tr>
      <w:tr w:rsidR="00805894" w:rsidRPr="00805894" w14:paraId="4DB067BA" w14:textId="77777777" w:rsidTr="00A67ED4">
        <w:tblPrEx>
          <w:tblCellMar>
            <w:top w:w="0" w:type="dxa"/>
            <w:bottom w:w="0" w:type="dxa"/>
          </w:tblCellMar>
        </w:tblPrEx>
        <w:trPr>
          <w:trHeight w:val="264"/>
        </w:trPr>
        <w:tc>
          <w:tcPr>
            <w:tcW w:w="560" w:type="dxa"/>
          </w:tcPr>
          <w:p w14:paraId="3416A5C0"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3</w:t>
            </w:r>
          </w:p>
        </w:tc>
        <w:tc>
          <w:tcPr>
            <w:tcW w:w="4676" w:type="dxa"/>
          </w:tcPr>
          <w:p w14:paraId="63E18533" w14:textId="77777777" w:rsidR="00805894" w:rsidRPr="00805894" w:rsidRDefault="00805894" w:rsidP="00A67ED4">
            <w:pPr>
              <w:rPr>
                <w:rFonts w:ascii="Times New Roman" w:eastAsia="DotumChe" w:hAnsi="Times New Roman"/>
                <w:sz w:val="24"/>
                <w:szCs w:val="24"/>
              </w:rPr>
            </w:pPr>
            <w:r w:rsidRPr="00805894">
              <w:rPr>
                <w:rFonts w:ascii="Times New Roman" w:eastAsia="DotumChe" w:hAnsi="Times New Roman"/>
                <w:sz w:val="24"/>
                <w:szCs w:val="24"/>
              </w:rPr>
              <w:t>Маса, кг</w:t>
            </w:r>
          </w:p>
        </w:tc>
        <w:tc>
          <w:tcPr>
            <w:tcW w:w="2925" w:type="dxa"/>
          </w:tcPr>
          <w:p w14:paraId="5DBFD62F" w14:textId="77777777" w:rsidR="00805894" w:rsidRPr="00805894" w:rsidRDefault="00805894" w:rsidP="00A67ED4">
            <w:pPr>
              <w:rPr>
                <w:rFonts w:ascii="Times New Roman" w:eastAsia="SimHei" w:hAnsi="Times New Roman"/>
                <w:sz w:val="24"/>
                <w:szCs w:val="24"/>
              </w:rPr>
            </w:pPr>
            <w:r w:rsidRPr="00805894">
              <w:rPr>
                <w:rFonts w:ascii="Times New Roman" w:eastAsia="DotumChe" w:hAnsi="Times New Roman"/>
                <w:sz w:val="24"/>
                <w:szCs w:val="24"/>
              </w:rPr>
              <w:t>не більше 55</w:t>
            </w:r>
          </w:p>
        </w:tc>
        <w:tc>
          <w:tcPr>
            <w:tcW w:w="1974" w:type="dxa"/>
          </w:tcPr>
          <w:p w14:paraId="2388AF0E" w14:textId="77777777" w:rsidR="00805894" w:rsidRPr="00805894" w:rsidRDefault="00805894" w:rsidP="00A67ED4">
            <w:pPr>
              <w:rPr>
                <w:rFonts w:ascii="Times New Roman" w:hAnsi="Times New Roman"/>
                <w:sz w:val="24"/>
                <w:szCs w:val="24"/>
                <w:highlight w:val="yellow"/>
              </w:rPr>
            </w:pPr>
          </w:p>
        </w:tc>
      </w:tr>
      <w:tr w:rsidR="00805894" w:rsidRPr="00805894" w14:paraId="273CAA1F" w14:textId="77777777" w:rsidTr="00A67ED4">
        <w:tblPrEx>
          <w:tblCellMar>
            <w:top w:w="0" w:type="dxa"/>
            <w:bottom w:w="0" w:type="dxa"/>
          </w:tblCellMar>
        </w:tblPrEx>
        <w:trPr>
          <w:trHeight w:val="264"/>
        </w:trPr>
        <w:tc>
          <w:tcPr>
            <w:tcW w:w="560" w:type="dxa"/>
          </w:tcPr>
          <w:p w14:paraId="03883AE4"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4</w:t>
            </w:r>
          </w:p>
        </w:tc>
        <w:tc>
          <w:tcPr>
            <w:tcW w:w="4676" w:type="dxa"/>
            <w:vAlign w:val="center"/>
          </w:tcPr>
          <w:p w14:paraId="1C47FB05" w14:textId="77777777" w:rsidR="00805894" w:rsidRPr="00805894" w:rsidRDefault="00805894" w:rsidP="00A67ED4">
            <w:pPr>
              <w:rPr>
                <w:rFonts w:ascii="Times New Roman" w:eastAsia="SimHei" w:hAnsi="Times New Roman"/>
                <w:sz w:val="24"/>
                <w:szCs w:val="24"/>
              </w:rPr>
            </w:pPr>
            <w:r w:rsidRPr="00805894">
              <w:rPr>
                <w:rFonts w:ascii="Times New Roman" w:eastAsia="DotumChe" w:hAnsi="Times New Roman"/>
                <w:sz w:val="24"/>
                <w:szCs w:val="24"/>
              </w:rPr>
              <w:t>Максимальне безпечне навантаження, кг</w:t>
            </w:r>
          </w:p>
        </w:tc>
        <w:tc>
          <w:tcPr>
            <w:tcW w:w="2925" w:type="dxa"/>
          </w:tcPr>
          <w:p w14:paraId="1075BF84" w14:textId="77777777" w:rsidR="00805894" w:rsidRPr="00805894" w:rsidRDefault="00805894" w:rsidP="00A67ED4">
            <w:pPr>
              <w:rPr>
                <w:rFonts w:ascii="Times New Roman" w:eastAsia="SimHei" w:hAnsi="Times New Roman"/>
                <w:sz w:val="24"/>
                <w:szCs w:val="24"/>
              </w:rPr>
            </w:pPr>
            <w:r w:rsidRPr="00805894">
              <w:rPr>
                <w:rFonts w:ascii="Times New Roman" w:eastAsia="DotumChe" w:hAnsi="Times New Roman"/>
                <w:sz w:val="24"/>
                <w:szCs w:val="24"/>
              </w:rPr>
              <w:t>не менше 226</w:t>
            </w:r>
          </w:p>
        </w:tc>
        <w:tc>
          <w:tcPr>
            <w:tcW w:w="1974" w:type="dxa"/>
          </w:tcPr>
          <w:p w14:paraId="1040F67C" w14:textId="77777777" w:rsidR="00805894" w:rsidRPr="00805894" w:rsidRDefault="00805894" w:rsidP="00A67ED4">
            <w:pPr>
              <w:rPr>
                <w:rFonts w:ascii="Times New Roman" w:hAnsi="Times New Roman"/>
                <w:sz w:val="24"/>
                <w:szCs w:val="24"/>
                <w:highlight w:val="yellow"/>
              </w:rPr>
            </w:pPr>
          </w:p>
        </w:tc>
      </w:tr>
      <w:tr w:rsidR="00805894" w:rsidRPr="00805894" w14:paraId="030D1293" w14:textId="77777777" w:rsidTr="00A67ED4">
        <w:tblPrEx>
          <w:tblCellMar>
            <w:top w:w="0" w:type="dxa"/>
            <w:bottom w:w="0" w:type="dxa"/>
          </w:tblCellMar>
        </w:tblPrEx>
        <w:trPr>
          <w:trHeight w:val="264"/>
        </w:trPr>
        <w:tc>
          <w:tcPr>
            <w:tcW w:w="560" w:type="dxa"/>
          </w:tcPr>
          <w:p w14:paraId="5D572E24"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5</w:t>
            </w:r>
          </w:p>
        </w:tc>
        <w:tc>
          <w:tcPr>
            <w:tcW w:w="4676" w:type="dxa"/>
            <w:vAlign w:val="center"/>
          </w:tcPr>
          <w:p w14:paraId="749214D5" w14:textId="77777777" w:rsidR="00805894" w:rsidRPr="00805894" w:rsidRDefault="00805894" w:rsidP="00A67ED4">
            <w:pPr>
              <w:rPr>
                <w:rFonts w:ascii="Times New Roman" w:eastAsia="SimHei" w:hAnsi="Times New Roman"/>
                <w:sz w:val="24"/>
                <w:szCs w:val="24"/>
              </w:rPr>
            </w:pPr>
            <w:r w:rsidRPr="00805894">
              <w:rPr>
                <w:rFonts w:ascii="Times New Roman" w:hAnsi="Times New Roman"/>
                <w:color w:val="000000"/>
                <w:sz w:val="24"/>
                <w:szCs w:val="24"/>
              </w:rPr>
              <w:t xml:space="preserve">Положення </w:t>
            </w:r>
            <w:proofErr w:type="spellStart"/>
            <w:r w:rsidRPr="00805894">
              <w:rPr>
                <w:rFonts w:ascii="Times New Roman" w:hAnsi="Times New Roman"/>
                <w:color w:val="000000"/>
                <w:sz w:val="24"/>
                <w:szCs w:val="24"/>
              </w:rPr>
              <w:t>Тренделенбурга</w:t>
            </w:r>
            <w:proofErr w:type="spellEnd"/>
          </w:p>
        </w:tc>
        <w:tc>
          <w:tcPr>
            <w:tcW w:w="2925" w:type="dxa"/>
          </w:tcPr>
          <w:p w14:paraId="233635F4" w14:textId="77777777" w:rsidR="00805894" w:rsidRPr="00805894" w:rsidRDefault="00805894" w:rsidP="00A67ED4">
            <w:pPr>
              <w:rPr>
                <w:rFonts w:ascii="Times New Roman" w:eastAsia="SimHei" w:hAnsi="Times New Roman"/>
                <w:sz w:val="24"/>
                <w:szCs w:val="24"/>
              </w:rPr>
            </w:pPr>
            <w:r w:rsidRPr="00805894">
              <w:rPr>
                <w:rFonts w:ascii="Times New Roman" w:eastAsia="SimHei" w:hAnsi="Times New Roman"/>
                <w:sz w:val="24"/>
                <w:szCs w:val="24"/>
              </w:rPr>
              <w:t>наявність</w:t>
            </w:r>
          </w:p>
        </w:tc>
        <w:tc>
          <w:tcPr>
            <w:tcW w:w="1974" w:type="dxa"/>
          </w:tcPr>
          <w:p w14:paraId="71C08DCE" w14:textId="77777777" w:rsidR="00805894" w:rsidRPr="00805894" w:rsidRDefault="00805894" w:rsidP="00A67ED4">
            <w:pPr>
              <w:rPr>
                <w:rFonts w:ascii="Times New Roman" w:hAnsi="Times New Roman"/>
                <w:sz w:val="24"/>
                <w:szCs w:val="24"/>
                <w:highlight w:val="yellow"/>
              </w:rPr>
            </w:pPr>
          </w:p>
        </w:tc>
      </w:tr>
      <w:tr w:rsidR="00805894" w:rsidRPr="00805894" w14:paraId="55782543" w14:textId="77777777" w:rsidTr="00A67ED4">
        <w:tblPrEx>
          <w:tblCellMar>
            <w:top w:w="0" w:type="dxa"/>
            <w:bottom w:w="0" w:type="dxa"/>
          </w:tblCellMar>
        </w:tblPrEx>
        <w:trPr>
          <w:trHeight w:val="264"/>
        </w:trPr>
        <w:tc>
          <w:tcPr>
            <w:tcW w:w="560" w:type="dxa"/>
          </w:tcPr>
          <w:p w14:paraId="278E32E6"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6</w:t>
            </w:r>
          </w:p>
        </w:tc>
        <w:tc>
          <w:tcPr>
            <w:tcW w:w="4676" w:type="dxa"/>
            <w:vAlign w:val="center"/>
          </w:tcPr>
          <w:p w14:paraId="15435C74" w14:textId="77777777" w:rsidR="00805894" w:rsidRPr="00805894" w:rsidRDefault="00805894" w:rsidP="00A67ED4">
            <w:pPr>
              <w:rPr>
                <w:rFonts w:ascii="Times New Roman" w:hAnsi="Times New Roman"/>
                <w:sz w:val="24"/>
                <w:szCs w:val="24"/>
              </w:rPr>
            </w:pPr>
            <w:r w:rsidRPr="00805894">
              <w:rPr>
                <w:rFonts w:ascii="Times New Roman" w:hAnsi="Times New Roman"/>
                <w:color w:val="000000"/>
                <w:sz w:val="24"/>
                <w:szCs w:val="24"/>
              </w:rPr>
              <w:t>З обох боків нош повинні бути обмежувальні дужки, які опускаються</w:t>
            </w:r>
          </w:p>
        </w:tc>
        <w:tc>
          <w:tcPr>
            <w:tcW w:w="2925" w:type="dxa"/>
          </w:tcPr>
          <w:p w14:paraId="543E8FC7" w14:textId="77777777" w:rsidR="00805894" w:rsidRPr="00805894" w:rsidRDefault="00805894" w:rsidP="00A67ED4">
            <w:pPr>
              <w:rPr>
                <w:rFonts w:ascii="Times New Roman" w:eastAsia="SimHei" w:hAnsi="Times New Roman"/>
                <w:sz w:val="24"/>
                <w:szCs w:val="24"/>
              </w:rPr>
            </w:pPr>
            <w:r w:rsidRPr="00805894">
              <w:rPr>
                <w:rFonts w:ascii="Times New Roman" w:eastAsia="SimHei" w:hAnsi="Times New Roman"/>
                <w:sz w:val="24"/>
                <w:szCs w:val="24"/>
              </w:rPr>
              <w:t>наявність</w:t>
            </w:r>
          </w:p>
        </w:tc>
        <w:tc>
          <w:tcPr>
            <w:tcW w:w="1974" w:type="dxa"/>
          </w:tcPr>
          <w:p w14:paraId="7F1EA3A0" w14:textId="77777777" w:rsidR="00805894" w:rsidRPr="00805894" w:rsidRDefault="00805894" w:rsidP="00A67ED4">
            <w:pPr>
              <w:rPr>
                <w:rFonts w:ascii="Times New Roman" w:hAnsi="Times New Roman"/>
                <w:sz w:val="24"/>
                <w:szCs w:val="24"/>
                <w:highlight w:val="yellow"/>
              </w:rPr>
            </w:pPr>
          </w:p>
        </w:tc>
      </w:tr>
      <w:tr w:rsidR="00805894" w:rsidRPr="00805894" w14:paraId="7E71BE59" w14:textId="77777777" w:rsidTr="00A67ED4">
        <w:tblPrEx>
          <w:tblCellMar>
            <w:top w:w="0" w:type="dxa"/>
            <w:bottom w:w="0" w:type="dxa"/>
          </w:tblCellMar>
        </w:tblPrEx>
        <w:trPr>
          <w:trHeight w:val="264"/>
        </w:trPr>
        <w:tc>
          <w:tcPr>
            <w:tcW w:w="560" w:type="dxa"/>
          </w:tcPr>
          <w:p w14:paraId="7D3A6A28"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7</w:t>
            </w:r>
          </w:p>
        </w:tc>
        <w:tc>
          <w:tcPr>
            <w:tcW w:w="4676" w:type="dxa"/>
            <w:vAlign w:val="center"/>
          </w:tcPr>
          <w:p w14:paraId="4507732C" w14:textId="77777777" w:rsidR="00805894" w:rsidRPr="00805894" w:rsidRDefault="00805894" w:rsidP="00A67ED4">
            <w:pPr>
              <w:rPr>
                <w:rFonts w:ascii="Times New Roman" w:hAnsi="Times New Roman"/>
                <w:sz w:val="24"/>
                <w:szCs w:val="24"/>
              </w:rPr>
            </w:pPr>
            <w:r w:rsidRPr="00805894">
              <w:rPr>
                <w:rFonts w:ascii="Times New Roman" w:hAnsi="Times New Roman"/>
                <w:color w:val="000000"/>
                <w:sz w:val="24"/>
                <w:szCs w:val="24"/>
              </w:rPr>
              <w:t>Верхня частина нош знімна та має додаткові ручки для перенесення</w:t>
            </w:r>
          </w:p>
        </w:tc>
        <w:tc>
          <w:tcPr>
            <w:tcW w:w="2925" w:type="dxa"/>
          </w:tcPr>
          <w:p w14:paraId="49DA3587" w14:textId="77777777" w:rsidR="00805894" w:rsidRPr="00805894" w:rsidRDefault="00805894" w:rsidP="00A67ED4">
            <w:pPr>
              <w:rPr>
                <w:rFonts w:ascii="Times New Roman" w:eastAsia="SimHei" w:hAnsi="Times New Roman"/>
                <w:sz w:val="24"/>
                <w:szCs w:val="24"/>
              </w:rPr>
            </w:pPr>
            <w:r w:rsidRPr="00805894">
              <w:rPr>
                <w:rFonts w:ascii="Times New Roman" w:eastAsia="SimHei" w:hAnsi="Times New Roman"/>
                <w:sz w:val="24"/>
                <w:szCs w:val="24"/>
              </w:rPr>
              <w:t>наявність</w:t>
            </w:r>
          </w:p>
        </w:tc>
        <w:tc>
          <w:tcPr>
            <w:tcW w:w="1974" w:type="dxa"/>
          </w:tcPr>
          <w:p w14:paraId="53444E03" w14:textId="77777777" w:rsidR="00805894" w:rsidRPr="00805894" w:rsidRDefault="00805894" w:rsidP="00A67ED4">
            <w:pPr>
              <w:rPr>
                <w:rFonts w:ascii="Times New Roman" w:hAnsi="Times New Roman"/>
                <w:sz w:val="24"/>
                <w:szCs w:val="24"/>
                <w:highlight w:val="yellow"/>
              </w:rPr>
            </w:pPr>
          </w:p>
        </w:tc>
      </w:tr>
      <w:tr w:rsidR="00805894" w:rsidRPr="00805894" w14:paraId="7C74A4FC" w14:textId="77777777" w:rsidTr="00A67ED4">
        <w:tblPrEx>
          <w:tblCellMar>
            <w:top w:w="0" w:type="dxa"/>
            <w:bottom w:w="0" w:type="dxa"/>
          </w:tblCellMar>
        </w:tblPrEx>
        <w:trPr>
          <w:trHeight w:val="264"/>
        </w:trPr>
        <w:tc>
          <w:tcPr>
            <w:tcW w:w="560" w:type="dxa"/>
          </w:tcPr>
          <w:p w14:paraId="6CA066CC"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8</w:t>
            </w:r>
          </w:p>
        </w:tc>
        <w:tc>
          <w:tcPr>
            <w:tcW w:w="4676" w:type="dxa"/>
            <w:vAlign w:val="center"/>
          </w:tcPr>
          <w:p w14:paraId="609493B9" w14:textId="77777777" w:rsidR="00805894" w:rsidRPr="00805894" w:rsidRDefault="00805894" w:rsidP="00A67ED4">
            <w:pPr>
              <w:rPr>
                <w:rFonts w:ascii="Times New Roman" w:hAnsi="Times New Roman"/>
                <w:color w:val="000000"/>
                <w:sz w:val="24"/>
                <w:szCs w:val="24"/>
              </w:rPr>
            </w:pPr>
            <w:r w:rsidRPr="00805894">
              <w:rPr>
                <w:rFonts w:ascii="Times New Roman" w:eastAsia="SimHei" w:hAnsi="Times New Roman"/>
                <w:sz w:val="24"/>
                <w:szCs w:val="24"/>
              </w:rPr>
              <w:t>Фіксатор повертання передніх коліс</w:t>
            </w:r>
          </w:p>
        </w:tc>
        <w:tc>
          <w:tcPr>
            <w:tcW w:w="2925" w:type="dxa"/>
          </w:tcPr>
          <w:p w14:paraId="3EF40489" w14:textId="77777777" w:rsidR="00805894" w:rsidRPr="00805894" w:rsidRDefault="00805894" w:rsidP="00A67ED4">
            <w:pPr>
              <w:rPr>
                <w:rFonts w:ascii="Times New Roman" w:eastAsia="SimHei" w:hAnsi="Times New Roman"/>
                <w:sz w:val="24"/>
                <w:szCs w:val="24"/>
              </w:rPr>
            </w:pPr>
            <w:r w:rsidRPr="00805894">
              <w:rPr>
                <w:rFonts w:ascii="Times New Roman" w:eastAsia="SimHei" w:hAnsi="Times New Roman"/>
                <w:sz w:val="24"/>
                <w:szCs w:val="24"/>
              </w:rPr>
              <w:t>наявність</w:t>
            </w:r>
          </w:p>
        </w:tc>
        <w:tc>
          <w:tcPr>
            <w:tcW w:w="1974" w:type="dxa"/>
          </w:tcPr>
          <w:p w14:paraId="325EDDED" w14:textId="77777777" w:rsidR="00805894" w:rsidRPr="00805894" w:rsidRDefault="00805894" w:rsidP="00A67ED4">
            <w:pPr>
              <w:rPr>
                <w:rFonts w:ascii="Times New Roman" w:hAnsi="Times New Roman"/>
                <w:sz w:val="24"/>
                <w:szCs w:val="24"/>
                <w:highlight w:val="yellow"/>
              </w:rPr>
            </w:pPr>
          </w:p>
        </w:tc>
      </w:tr>
    </w:tbl>
    <w:p w14:paraId="21EA5A39" w14:textId="77777777" w:rsidR="00805894" w:rsidRPr="00805894" w:rsidRDefault="00805894" w:rsidP="00805894">
      <w:pPr>
        <w:rPr>
          <w:rFonts w:ascii="Times New Roman" w:hAnsi="Times New Roman"/>
          <w:b/>
          <w:sz w:val="24"/>
          <w:szCs w:val="24"/>
        </w:rPr>
      </w:pPr>
    </w:p>
    <w:p w14:paraId="36940E28" w14:textId="77777777" w:rsidR="00805894" w:rsidRPr="00805894" w:rsidRDefault="00805894" w:rsidP="00805894">
      <w:pPr>
        <w:rPr>
          <w:rFonts w:ascii="Times New Roman" w:hAnsi="Times New Roman"/>
          <w:b/>
          <w:sz w:val="24"/>
          <w:szCs w:val="24"/>
        </w:rPr>
      </w:pPr>
      <w:r w:rsidRPr="00805894">
        <w:rPr>
          <w:rFonts w:ascii="Times New Roman" w:hAnsi="Times New Roman"/>
          <w:b/>
          <w:sz w:val="24"/>
          <w:szCs w:val="24"/>
        </w:rPr>
        <w:t>5. Інші умови:</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4662"/>
        <w:gridCol w:w="2911"/>
        <w:gridCol w:w="1988"/>
      </w:tblGrid>
      <w:tr w:rsidR="00805894" w:rsidRPr="00805894" w14:paraId="576E5F17" w14:textId="77777777" w:rsidTr="00A67ED4">
        <w:tblPrEx>
          <w:tblCellMar>
            <w:top w:w="0" w:type="dxa"/>
            <w:bottom w:w="0" w:type="dxa"/>
          </w:tblCellMar>
        </w:tblPrEx>
        <w:tc>
          <w:tcPr>
            <w:tcW w:w="574" w:type="dxa"/>
            <w:tcBorders>
              <w:top w:val="single" w:sz="4" w:space="0" w:color="auto"/>
              <w:left w:val="single" w:sz="4" w:space="0" w:color="auto"/>
              <w:bottom w:val="single" w:sz="4" w:space="0" w:color="auto"/>
              <w:right w:val="single" w:sz="4" w:space="0" w:color="auto"/>
            </w:tcBorders>
          </w:tcPr>
          <w:p w14:paraId="68EFD903"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1</w:t>
            </w:r>
          </w:p>
        </w:tc>
        <w:tc>
          <w:tcPr>
            <w:tcW w:w="4662" w:type="dxa"/>
            <w:tcBorders>
              <w:top w:val="single" w:sz="4" w:space="0" w:color="auto"/>
              <w:left w:val="single" w:sz="4" w:space="0" w:color="auto"/>
              <w:bottom w:val="single" w:sz="4" w:space="0" w:color="auto"/>
              <w:right w:val="single" w:sz="4" w:space="0" w:color="auto"/>
            </w:tcBorders>
          </w:tcPr>
          <w:p w14:paraId="5465490A" w14:textId="77777777" w:rsidR="00805894" w:rsidRPr="00805894" w:rsidRDefault="00805894" w:rsidP="00A67ED4">
            <w:pPr>
              <w:rPr>
                <w:rFonts w:ascii="Times New Roman" w:hAnsi="Times New Roman"/>
                <w:sz w:val="24"/>
                <w:szCs w:val="24"/>
              </w:rPr>
            </w:pPr>
            <w:r w:rsidRPr="00805894">
              <w:rPr>
                <w:rFonts w:ascii="Times New Roman" w:hAnsi="Times New Roman"/>
                <w:sz w:val="24"/>
                <w:szCs w:val="24"/>
              </w:rPr>
              <w:t>Декларація відповідності технічному регламенту медичних виробів</w:t>
            </w:r>
          </w:p>
        </w:tc>
        <w:tc>
          <w:tcPr>
            <w:tcW w:w="2911" w:type="dxa"/>
            <w:tcBorders>
              <w:top w:val="single" w:sz="4" w:space="0" w:color="auto"/>
              <w:left w:val="single" w:sz="4" w:space="0" w:color="auto"/>
              <w:bottom w:val="single" w:sz="4" w:space="0" w:color="auto"/>
              <w:right w:val="single" w:sz="4" w:space="0" w:color="auto"/>
            </w:tcBorders>
          </w:tcPr>
          <w:p w14:paraId="4CAFF5A0" w14:textId="77777777" w:rsidR="00805894" w:rsidRPr="00805894" w:rsidRDefault="00805894" w:rsidP="00A67ED4">
            <w:pPr>
              <w:rPr>
                <w:rFonts w:ascii="Times New Roman" w:hAnsi="Times New Roman"/>
                <w:sz w:val="24"/>
                <w:szCs w:val="24"/>
              </w:rPr>
            </w:pPr>
            <w:r w:rsidRPr="00805894">
              <w:rPr>
                <w:rFonts w:ascii="Times New Roman" w:hAnsi="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156ED1AC" w14:textId="77777777" w:rsidR="00805894" w:rsidRPr="00805894" w:rsidRDefault="00805894" w:rsidP="00A67ED4">
            <w:pPr>
              <w:rPr>
                <w:rFonts w:ascii="Times New Roman" w:hAnsi="Times New Roman"/>
                <w:sz w:val="24"/>
                <w:szCs w:val="24"/>
              </w:rPr>
            </w:pPr>
          </w:p>
        </w:tc>
      </w:tr>
      <w:tr w:rsidR="00805894" w:rsidRPr="00805894" w14:paraId="21707D93" w14:textId="77777777" w:rsidTr="00A67ED4">
        <w:tblPrEx>
          <w:tblCellMar>
            <w:top w:w="0" w:type="dxa"/>
            <w:bottom w:w="0" w:type="dxa"/>
          </w:tblCellMar>
        </w:tblPrEx>
        <w:tc>
          <w:tcPr>
            <w:tcW w:w="574" w:type="dxa"/>
            <w:tcBorders>
              <w:top w:val="single" w:sz="4" w:space="0" w:color="auto"/>
              <w:left w:val="single" w:sz="4" w:space="0" w:color="auto"/>
              <w:bottom w:val="single" w:sz="4" w:space="0" w:color="auto"/>
              <w:right w:val="single" w:sz="4" w:space="0" w:color="auto"/>
            </w:tcBorders>
          </w:tcPr>
          <w:p w14:paraId="4042EA9E" w14:textId="77777777" w:rsidR="00805894" w:rsidRPr="00805894" w:rsidRDefault="00805894" w:rsidP="00A67ED4">
            <w:pPr>
              <w:jc w:val="center"/>
              <w:rPr>
                <w:rFonts w:ascii="Times New Roman" w:hAnsi="Times New Roman"/>
                <w:sz w:val="24"/>
                <w:szCs w:val="24"/>
              </w:rPr>
            </w:pPr>
            <w:r w:rsidRPr="00805894">
              <w:rPr>
                <w:rFonts w:ascii="Times New Roman" w:hAnsi="Times New Roman"/>
                <w:sz w:val="24"/>
                <w:szCs w:val="24"/>
              </w:rPr>
              <w:t>2</w:t>
            </w:r>
          </w:p>
        </w:tc>
        <w:tc>
          <w:tcPr>
            <w:tcW w:w="4662" w:type="dxa"/>
            <w:tcBorders>
              <w:top w:val="single" w:sz="4" w:space="0" w:color="auto"/>
              <w:left w:val="single" w:sz="4" w:space="0" w:color="auto"/>
              <w:bottom w:val="single" w:sz="4" w:space="0" w:color="auto"/>
              <w:right w:val="single" w:sz="4" w:space="0" w:color="auto"/>
            </w:tcBorders>
          </w:tcPr>
          <w:p w14:paraId="622F9380" w14:textId="77777777" w:rsidR="00805894" w:rsidRPr="00805894" w:rsidRDefault="00805894" w:rsidP="00A67ED4">
            <w:pPr>
              <w:rPr>
                <w:rFonts w:ascii="Times New Roman" w:hAnsi="Times New Roman"/>
                <w:sz w:val="24"/>
                <w:szCs w:val="24"/>
              </w:rPr>
            </w:pPr>
            <w:r w:rsidRPr="00805894">
              <w:rPr>
                <w:rFonts w:ascii="Times New Roman" w:hAnsi="Times New Roman"/>
                <w:bCs/>
                <w:sz w:val="24"/>
                <w:szCs w:val="24"/>
                <w:lang w:eastAsia="zh-CN"/>
              </w:rPr>
              <w:t>Гарантійний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2911" w:type="dxa"/>
            <w:tcBorders>
              <w:top w:val="single" w:sz="4" w:space="0" w:color="auto"/>
              <w:left w:val="single" w:sz="4" w:space="0" w:color="auto"/>
              <w:bottom w:val="single" w:sz="4" w:space="0" w:color="auto"/>
              <w:right w:val="single" w:sz="4" w:space="0" w:color="auto"/>
            </w:tcBorders>
          </w:tcPr>
          <w:p w14:paraId="563A891D" w14:textId="77777777" w:rsidR="00805894" w:rsidRPr="00805894" w:rsidRDefault="00805894" w:rsidP="00A67ED4">
            <w:pPr>
              <w:rPr>
                <w:rFonts w:ascii="Times New Roman" w:hAnsi="Times New Roman"/>
                <w:sz w:val="24"/>
                <w:szCs w:val="24"/>
              </w:rPr>
            </w:pPr>
            <w:r w:rsidRPr="00805894">
              <w:rPr>
                <w:rFonts w:ascii="Times New Roman" w:hAnsi="Times New Roman"/>
                <w:sz w:val="24"/>
                <w:szCs w:val="24"/>
              </w:rPr>
              <w:t>наявність</w:t>
            </w:r>
          </w:p>
        </w:tc>
        <w:tc>
          <w:tcPr>
            <w:tcW w:w="1988" w:type="dxa"/>
            <w:tcBorders>
              <w:top w:val="single" w:sz="4" w:space="0" w:color="auto"/>
              <w:left w:val="single" w:sz="4" w:space="0" w:color="auto"/>
              <w:bottom w:val="single" w:sz="4" w:space="0" w:color="auto"/>
              <w:right w:val="single" w:sz="4" w:space="0" w:color="auto"/>
            </w:tcBorders>
          </w:tcPr>
          <w:p w14:paraId="1EAB01CB" w14:textId="77777777" w:rsidR="00805894" w:rsidRPr="00805894" w:rsidRDefault="00805894" w:rsidP="00A67ED4">
            <w:pPr>
              <w:rPr>
                <w:rFonts w:ascii="Times New Roman" w:hAnsi="Times New Roman"/>
                <w:sz w:val="24"/>
                <w:szCs w:val="24"/>
              </w:rPr>
            </w:pPr>
          </w:p>
        </w:tc>
      </w:tr>
    </w:tbl>
    <w:p w14:paraId="27D2AE6D" w14:textId="77777777" w:rsidR="004078CA" w:rsidRPr="004078CA" w:rsidRDefault="004078CA" w:rsidP="004078CA">
      <w:pPr>
        <w:rPr>
          <w:rFonts w:ascii="Times New Roman" w:hAnsi="Times New Roman"/>
          <w:bCs/>
          <w:sz w:val="24"/>
          <w:szCs w:val="24"/>
        </w:rPr>
      </w:pPr>
    </w:p>
    <w:p w14:paraId="675390BC" w14:textId="14C521E9" w:rsidR="004078CA" w:rsidRPr="004078CA" w:rsidRDefault="004078CA" w:rsidP="004078CA">
      <w:pPr>
        <w:rPr>
          <w:rFonts w:ascii="Times New Roman" w:hAnsi="Times New Roman"/>
          <w:bCs/>
          <w:sz w:val="24"/>
          <w:szCs w:val="24"/>
        </w:rPr>
      </w:pPr>
      <w:r w:rsidRPr="004078CA">
        <w:rPr>
          <w:rFonts w:ascii="Times New Roman" w:hAnsi="Times New Roman"/>
          <w:bCs/>
          <w:sz w:val="24"/>
          <w:szCs w:val="24"/>
        </w:rPr>
        <w:t>(Посада, ПІБ уповноваженої особи на підписання документів тендерної пропозиції) ______</w:t>
      </w:r>
    </w:p>
    <w:p w14:paraId="4F5806CE" w14:textId="77777777" w:rsidR="00B2258A" w:rsidRPr="00B2258A" w:rsidRDefault="00B2258A" w:rsidP="00B2258A">
      <w:pPr>
        <w:pStyle w:val="Standard"/>
        <w:ind w:right="158"/>
        <w:jc w:val="both"/>
        <w:rPr>
          <w:rFonts w:ascii="Times New Roman" w:hAnsi="Times New Roman" w:cs="Times New Roman"/>
          <w:i/>
          <w:lang w:val="uk-UA"/>
        </w:rPr>
      </w:pPr>
    </w:p>
    <w:p w14:paraId="7F09F728" w14:textId="11F8744B" w:rsidR="00B2258A" w:rsidRPr="00B2258A" w:rsidRDefault="00B2258A" w:rsidP="00B2258A">
      <w:pPr>
        <w:pStyle w:val="Standard"/>
        <w:ind w:right="158"/>
        <w:jc w:val="both"/>
        <w:rPr>
          <w:rFonts w:ascii="Times New Roman" w:hAnsi="Times New Roman" w:cs="Times New Roman"/>
          <w:i/>
          <w:lang w:val="uk-UA"/>
        </w:rPr>
      </w:pPr>
      <w:r w:rsidRPr="00B2258A">
        <w:rPr>
          <w:rFonts w:ascii="Times New Roman" w:hAnsi="Times New Roman" w:cs="Times New Roman"/>
          <w:i/>
          <w:lang w:val="uk-UA"/>
        </w:rPr>
        <w:t xml:space="preserve">Усюди в тексті, де містяться найменування торгових марок, фірм, джерело/місце походження чи виробників, або міститься посилання на конкретний процес, що характеризує продукт чи послугу певного суб’єкта господарювання чи спосіб виробництва слід розуміти «або еквівалент». </w:t>
      </w:r>
    </w:p>
    <w:p w14:paraId="1BF633AD" w14:textId="77777777" w:rsidR="004B1859" w:rsidRPr="004B1859" w:rsidRDefault="004B1859" w:rsidP="004B1859">
      <w:pPr>
        <w:ind w:left="5670"/>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50784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otum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3"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3437118">
    <w:abstractNumId w:val="6"/>
  </w:num>
  <w:num w:numId="2" w16cid:durableId="1771898432">
    <w:abstractNumId w:val="1"/>
  </w:num>
  <w:num w:numId="3" w16cid:durableId="2106530045">
    <w:abstractNumId w:val="0"/>
  </w:num>
  <w:num w:numId="4" w16cid:durableId="349334132">
    <w:abstractNumId w:val="4"/>
  </w:num>
  <w:num w:numId="5" w16cid:durableId="395669434">
    <w:abstractNumId w:val="3"/>
  </w:num>
  <w:num w:numId="6" w16cid:durableId="1349796209">
    <w:abstractNumId w:val="5"/>
  </w:num>
  <w:num w:numId="7" w16cid:durableId="76296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74"/>
    <w:rsid w:val="00026C8F"/>
    <w:rsid w:val="000B13A6"/>
    <w:rsid w:val="00146DD0"/>
    <w:rsid w:val="00197F2F"/>
    <w:rsid w:val="001C0416"/>
    <w:rsid w:val="001D5973"/>
    <w:rsid w:val="0020497E"/>
    <w:rsid w:val="00220DB7"/>
    <w:rsid w:val="002317D4"/>
    <w:rsid w:val="00260174"/>
    <w:rsid w:val="002B7409"/>
    <w:rsid w:val="002D0B96"/>
    <w:rsid w:val="00366EA3"/>
    <w:rsid w:val="003F4BBA"/>
    <w:rsid w:val="004078CA"/>
    <w:rsid w:val="00437F54"/>
    <w:rsid w:val="00462FE0"/>
    <w:rsid w:val="004A6E97"/>
    <w:rsid w:val="004B1859"/>
    <w:rsid w:val="00507840"/>
    <w:rsid w:val="00544CE7"/>
    <w:rsid w:val="005903AB"/>
    <w:rsid w:val="00590536"/>
    <w:rsid w:val="005A2DBB"/>
    <w:rsid w:val="006244ED"/>
    <w:rsid w:val="00630A61"/>
    <w:rsid w:val="00654BB0"/>
    <w:rsid w:val="006868B9"/>
    <w:rsid w:val="006A17D4"/>
    <w:rsid w:val="006A1DC9"/>
    <w:rsid w:val="00754E24"/>
    <w:rsid w:val="00775047"/>
    <w:rsid w:val="007C0FE1"/>
    <w:rsid w:val="007D23F4"/>
    <w:rsid w:val="00805894"/>
    <w:rsid w:val="008A3383"/>
    <w:rsid w:val="009C6540"/>
    <w:rsid w:val="00A478E6"/>
    <w:rsid w:val="00A87D9A"/>
    <w:rsid w:val="00A927A6"/>
    <w:rsid w:val="00A97029"/>
    <w:rsid w:val="00AA30A5"/>
    <w:rsid w:val="00B2258A"/>
    <w:rsid w:val="00B61AE0"/>
    <w:rsid w:val="00B91B5C"/>
    <w:rsid w:val="00B935DA"/>
    <w:rsid w:val="00CD7126"/>
    <w:rsid w:val="00CE027C"/>
    <w:rsid w:val="00D12064"/>
    <w:rsid w:val="00D2455A"/>
    <w:rsid w:val="00D51C21"/>
    <w:rsid w:val="00D65525"/>
    <w:rsid w:val="00D91EFC"/>
    <w:rsid w:val="00DE5DE0"/>
    <w:rsid w:val="00EA4F94"/>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basedOn w:val="a"/>
    <w:link w:val="a5"/>
    <w:uiPriority w:val="34"/>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uiPriority w:val="1"/>
    <w:qFormat/>
    <w:rsid w:val="00462FE0"/>
    <w:pPr>
      <w:spacing w:after="0" w:line="240" w:lineRule="auto"/>
    </w:pPr>
    <w:rPr>
      <w:rFonts w:ascii="Times New Roman" w:eastAsia="SimSun" w:hAnsi="Times New Roman" w:cs="SimSun"/>
      <w:sz w:val="24"/>
      <w:szCs w:val="24"/>
      <w:lang w:val="ru-RU" w:eastAsia="ru-RU"/>
    </w:rPr>
  </w:style>
  <w:style w:type="paragraph" w:styleId="aa">
    <w:name w:val="Title"/>
    <w:basedOn w:val="a"/>
    <w:link w:val="ab"/>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b">
    <w:name w:val="Назва Знак"/>
    <w:basedOn w:val="a0"/>
    <w:link w:val="aa"/>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1371</Words>
  <Characters>782</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7</cp:revision>
  <dcterms:created xsi:type="dcterms:W3CDTF">2023-06-12T12:55:00Z</dcterms:created>
  <dcterms:modified xsi:type="dcterms:W3CDTF">2023-09-18T12:54:00Z</dcterms:modified>
</cp:coreProperties>
</file>