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548835" w14:textId="3D827DF8" w:rsidR="00884AF8" w:rsidRPr="00884AF8" w:rsidRDefault="007B2BFB" w:rsidP="00884AF8">
      <w:pPr>
        <w:spacing w:after="0" w:line="240" w:lineRule="auto"/>
        <w:jc w:val="center"/>
        <w:rPr>
          <w:rFonts w:ascii="Times New Roman" w:eastAsia="Times New Roman" w:hAnsi="Times New Roman" w:cs="Times New Roman"/>
          <w:b/>
          <w:iCs/>
          <w:sz w:val="24"/>
          <w:szCs w:val="24"/>
        </w:rPr>
      </w:pPr>
      <w:r w:rsidRPr="00884AF8">
        <w:rPr>
          <w:rFonts w:ascii="Times New Roman" w:eastAsia="Times New Roman" w:hAnsi="Times New Roman" w:cs="Times New Roman"/>
          <w:b/>
          <w:iCs/>
          <w:sz w:val="24"/>
          <w:szCs w:val="24"/>
        </w:rPr>
        <w:t>Теплодарський ліцей імені О.П. Медведкова</w:t>
      </w:r>
    </w:p>
    <w:p w14:paraId="20E5AF93" w14:textId="522762AB" w:rsidR="00430D81" w:rsidRPr="00884AF8" w:rsidRDefault="00884AF8" w:rsidP="00884AF8">
      <w:pPr>
        <w:spacing w:after="0" w:line="240" w:lineRule="auto"/>
        <w:jc w:val="center"/>
        <w:rPr>
          <w:rFonts w:ascii="Times New Roman" w:eastAsia="Times New Roman" w:hAnsi="Times New Roman" w:cs="Times New Roman"/>
          <w:b/>
          <w:color w:val="000000"/>
          <w:sz w:val="24"/>
          <w:szCs w:val="24"/>
        </w:rPr>
      </w:pPr>
      <w:r w:rsidRPr="00884AF8">
        <w:rPr>
          <w:rFonts w:ascii="Times New Roman" w:eastAsia="Times New Roman" w:hAnsi="Times New Roman" w:cs="Times New Roman"/>
          <w:b/>
          <w:color w:val="000000" w:themeColor="text1"/>
          <w:sz w:val="24"/>
          <w:szCs w:val="24"/>
        </w:rPr>
        <w:t>Теплодарської міської ради Одеського району Одеської області</w:t>
      </w:r>
    </w:p>
    <w:p w14:paraId="268D646F" w14:textId="77777777" w:rsidR="007B2BFB" w:rsidRDefault="007B2BFB">
      <w:pPr>
        <w:spacing w:after="0" w:line="240" w:lineRule="auto"/>
        <w:ind w:left="-1418"/>
        <w:jc w:val="right"/>
        <w:rPr>
          <w:rFonts w:ascii="Times New Roman" w:eastAsia="Times New Roman" w:hAnsi="Times New Roman" w:cs="Times New Roman"/>
          <w:b/>
          <w:color w:val="000000"/>
          <w:sz w:val="24"/>
          <w:szCs w:val="24"/>
        </w:rPr>
      </w:pPr>
    </w:p>
    <w:p w14:paraId="1952BB7C" w14:textId="77777777" w:rsidR="007B2BFB" w:rsidRDefault="007B2BFB">
      <w:pPr>
        <w:spacing w:after="0" w:line="240" w:lineRule="auto"/>
        <w:ind w:left="-1418"/>
        <w:jc w:val="right"/>
        <w:rPr>
          <w:rFonts w:ascii="Times New Roman" w:eastAsia="Times New Roman" w:hAnsi="Times New Roman" w:cs="Times New Roman"/>
          <w:b/>
          <w:color w:val="000000"/>
          <w:sz w:val="24"/>
          <w:szCs w:val="24"/>
        </w:rPr>
      </w:pPr>
    </w:p>
    <w:p w14:paraId="15EF50A0" w14:textId="77777777" w:rsidR="007A1E9D" w:rsidRDefault="007A1E9D">
      <w:pPr>
        <w:spacing w:after="0" w:line="240" w:lineRule="auto"/>
        <w:ind w:left="-1418"/>
        <w:jc w:val="right"/>
        <w:rPr>
          <w:rFonts w:ascii="Times New Roman" w:eastAsia="Times New Roman" w:hAnsi="Times New Roman" w:cs="Times New Roman"/>
          <w:b/>
          <w:color w:val="000000"/>
          <w:sz w:val="24"/>
          <w:szCs w:val="24"/>
        </w:rPr>
      </w:pPr>
    </w:p>
    <w:p w14:paraId="34485132" w14:textId="77777777" w:rsidR="00E22C53" w:rsidRPr="00063F88" w:rsidRDefault="00E22C53" w:rsidP="00E22C53">
      <w:pPr>
        <w:widowControl w:val="0"/>
        <w:suppressAutoHyphens/>
        <w:autoSpaceDE w:val="0"/>
        <w:spacing w:after="0" w:line="276" w:lineRule="auto"/>
        <w:ind w:left="5529"/>
        <w:jc w:val="right"/>
        <w:rPr>
          <w:rFonts w:ascii="Times New Roman" w:hAnsi="Times New Roman" w:cs="Times New Roman"/>
          <w:color w:val="000000" w:themeColor="text1"/>
        </w:rPr>
      </w:pPr>
      <w:r w:rsidRPr="00063F88">
        <w:rPr>
          <w:rFonts w:ascii="Times New Roman" w:hAnsi="Times New Roman" w:cs="Times New Roman"/>
          <w:color w:val="000000" w:themeColor="text1"/>
        </w:rPr>
        <w:t>«ЗАТВЕРДЖЕНО»</w:t>
      </w:r>
    </w:p>
    <w:p w14:paraId="555FC035" w14:textId="77777777" w:rsidR="00E22C53" w:rsidRPr="00063F88" w:rsidRDefault="00E22C53" w:rsidP="00E22C53">
      <w:pPr>
        <w:widowControl w:val="0"/>
        <w:suppressAutoHyphens/>
        <w:autoSpaceDE w:val="0"/>
        <w:spacing w:after="0" w:line="276" w:lineRule="auto"/>
        <w:ind w:left="5529"/>
        <w:jc w:val="right"/>
        <w:rPr>
          <w:rFonts w:ascii="Times New Roman" w:hAnsi="Times New Roman" w:cs="Times New Roman"/>
          <w:color w:val="000000" w:themeColor="text1"/>
        </w:rPr>
      </w:pPr>
      <w:r w:rsidRPr="00063F88">
        <w:rPr>
          <w:rFonts w:ascii="Times New Roman" w:hAnsi="Times New Roman" w:cs="Times New Roman"/>
          <w:color w:val="000000" w:themeColor="text1"/>
        </w:rPr>
        <w:t>рішенням уповноваженої особи</w:t>
      </w:r>
    </w:p>
    <w:p w14:paraId="555D9150" w14:textId="4C0B6FC9" w:rsidR="00E22C53" w:rsidRPr="00063F88" w:rsidRDefault="00E22C53" w:rsidP="00E22C53">
      <w:pPr>
        <w:widowControl w:val="0"/>
        <w:suppressAutoHyphens/>
        <w:autoSpaceDE w:val="0"/>
        <w:spacing w:after="0" w:line="276" w:lineRule="auto"/>
        <w:ind w:left="5529"/>
        <w:jc w:val="right"/>
        <w:rPr>
          <w:rFonts w:ascii="Times New Roman" w:hAnsi="Times New Roman" w:cs="Times New Roman"/>
          <w:color w:val="000000" w:themeColor="text1"/>
        </w:rPr>
      </w:pPr>
      <w:r w:rsidRPr="00063F88">
        <w:rPr>
          <w:rFonts w:ascii="Times New Roman" w:hAnsi="Times New Roman" w:cs="Times New Roman"/>
          <w:color w:val="000000" w:themeColor="text1"/>
        </w:rPr>
        <w:t>від «</w:t>
      </w:r>
      <w:r w:rsidR="001C4D3B">
        <w:rPr>
          <w:rFonts w:ascii="Times New Roman" w:hAnsi="Times New Roman" w:cs="Times New Roman"/>
          <w:color w:val="000000" w:themeColor="text1"/>
        </w:rPr>
        <w:t>20</w:t>
      </w:r>
      <w:r>
        <w:rPr>
          <w:rFonts w:ascii="Times New Roman" w:hAnsi="Times New Roman" w:cs="Times New Roman"/>
          <w:color w:val="000000" w:themeColor="text1"/>
        </w:rPr>
        <w:t>» березня</w:t>
      </w:r>
      <w:r w:rsidRPr="00063F88">
        <w:rPr>
          <w:rFonts w:ascii="Times New Roman" w:hAnsi="Times New Roman" w:cs="Times New Roman"/>
          <w:color w:val="000000" w:themeColor="text1"/>
        </w:rPr>
        <w:t xml:space="preserve"> 202</w:t>
      </w:r>
      <w:r>
        <w:rPr>
          <w:rFonts w:ascii="Times New Roman" w:hAnsi="Times New Roman" w:cs="Times New Roman"/>
          <w:color w:val="000000" w:themeColor="text1"/>
        </w:rPr>
        <w:t>4</w:t>
      </w:r>
      <w:r w:rsidRPr="00063F88">
        <w:rPr>
          <w:rFonts w:ascii="Times New Roman" w:hAnsi="Times New Roman" w:cs="Times New Roman"/>
          <w:color w:val="000000" w:themeColor="text1"/>
        </w:rPr>
        <w:t xml:space="preserve"> року</w:t>
      </w:r>
    </w:p>
    <w:p w14:paraId="019C7EA9" w14:textId="1D2BB531" w:rsidR="00E22C53" w:rsidRPr="00063F88" w:rsidRDefault="00E22C53" w:rsidP="00E22C53">
      <w:pPr>
        <w:widowControl w:val="0"/>
        <w:suppressAutoHyphens/>
        <w:autoSpaceDE w:val="0"/>
        <w:spacing w:after="240" w:line="276" w:lineRule="auto"/>
        <w:ind w:left="5528"/>
        <w:jc w:val="right"/>
        <w:rPr>
          <w:rFonts w:ascii="Times New Roman" w:hAnsi="Times New Roman" w:cs="Times New Roman"/>
          <w:color w:val="000000" w:themeColor="text1"/>
        </w:rPr>
      </w:pPr>
      <w:r>
        <w:rPr>
          <w:rFonts w:ascii="Times New Roman" w:hAnsi="Times New Roman" w:cs="Times New Roman"/>
          <w:color w:val="000000" w:themeColor="text1"/>
        </w:rPr>
        <w:t>(протокол</w:t>
      </w:r>
      <w:r w:rsidRPr="00063F88">
        <w:rPr>
          <w:rFonts w:ascii="Times New Roman" w:hAnsi="Times New Roman" w:cs="Times New Roman"/>
          <w:color w:val="000000" w:themeColor="text1"/>
        </w:rPr>
        <w:t xml:space="preserve"> від </w:t>
      </w:r>
      <w:r w:rsidR="001C4D3B">
        <w:rPr>
          <w:rFonts w:ascii="Times New Roman" w:hAnsi="Times New Roman" w:cs="Times New Roman"/>
          <w:color w:val="000000" w:themeColor="text1"/>
        </w:rPr>
        <w:t>20</w:t>
      </w:r>
      <w:r w:rsidRPr="00063F88">
        <w:rPr>
          <w:rFonts w:ascii="Times New Roman" w:hAnsi="Times New Roman" w:cs="Times New Roman"/>
          <w:color w:val="000000" w:themeColor="text1"/>
        </w:rPr>
        <w:t>.0</w:t>
      </w:r>
      <w:r>
        <w:rPr>
          <w:rFonts w:ascii="Times New Roman" w:hAnsi="Times New Roman" w:cs="Times New Roman"/>
          <w:color w:val="000000" w:themeColor="text1"/>
        </w:rPr>
        <w:t>3</w:t>
      </w:r>
      <w:r w:rsidRPr="00063F88">
        <w:rPr>
          <w:rFonts w:ascii="Times New Roman" w:hAnsi="Times New Roman" w:cs="Times New Roman"/>
          <w:color w:val="000000" w:themeColor="text1"/>
        </w:rPr>
        <w:t>.202</w:t>
      </w:r>
      <w:r>
        <w:rPr>
          <w:rFonts w:ascii="Times New Roman" w:hAnsi="Times New Roman" w:cs="Times New Roman"/>
          <w:color w:val="000000" w:themeColor="text1"/>
        </w:rPr>
        <w:t>4</w:t>
      </w:r>
      <w:r w:rsidRPr="00063F88">
        <w:rPr>
          <w:rFonts w:ascii="Times New Roman" w:hAnsi="Times New Roman" w:cs="Times New Roman"/>
          <w:color w:val="000000" w:themeColor="text1"/>
        </w:rPr>
        <w:t xml:space="preserve"> </w:t>
      </w:r>
      <w:r w:rsidRPr="00063F88">
        <w:rPr>
          <w:rFonts w:ascii="Times New Roman" w:eastAsia="Arial" w:hAnsi="Times New Roman" w:cs="Times New Roman"/>
          <w:bCs/>
          <w:color w:val="000000" w:themeColor="text1"/>
          <w:lang w:eastAsia="ar-SA"/>
        </w:rPr>
        <w:t xml:space="preserve">№ </w:t>
      </w:r>
      <w:r>
        <w:rPr>
          <w:rFonts w:ascii="Times New Roman" w:eastAsia="Arial" w:hAnsi="Times New Roman" w:cs="Times New Roman"/>
          <w:bCs/>
          <w:color w:val="000000" w:themeColor="text1"/>
          <w:lang w:eastAsia="ar-SA"/>
        </w:rPr>
        <w:t>В/Т-</w:t>
      </w:r>
      <w:r w:rsidR="001C4D3B">
        <w:rPr>
          <w:rFonts w:ascii="Times New Roman" w:eastAsia="Arial" w:hAnsi="Times New Roman" w:cs="Times New Roman"/>
          <w:bCs/>
          <w:color w:val="000000" w:themeColor="text1"/>
          <w:lang w:eastAsia="ar-SA"/>
        </w:rPr>
        <w:t>30</w:t>
      </w:r>
      <w:r w:rsidRPr="00063F88">
        <w:rPr>
          <w:rFonts w:ascii="Times New Roman" w:hAnsi="Times New Roman" w:cs="Times New Roman"/>
          <w:color w:val="000000" w:themeColor="text1"/>
        </w:rPr>
        <w:t>)</w:t>
      </w:r>
    </w:p>
    <w:p w14:paraId="597E51B7" w14:textId="77777777" w:rsidR="006B0C43" w:rsidRDefault="004A05FA">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
    <w:p w14:paraId="5E11C813" w14:textId="77777777" w:rsidR="006B0C43" w:rsidRDefault="006B0C43">
      <w:pPr>
        <w:spacing w:after="0" w:line="240" w:lineRule="auto"/>
        <w:rPr>
          <w:rFonts w:ascii="Times New Roman" w:eastAsia="Times New Roman" w:hAnsi="Times New Roman" w:cs="Times New Roman"/>
          <w:b/>
          <w:color w:val="000000"/>
          <w:sz w:val="24"/>
          <w:szCs w:val="24"/>
        </w:rPr>
      </w:pPr>
    </w:p>
    <w:p w14:paraId="6B355EA3" w14:textId="77777777" w:rsidR="006B0C43" w:rsidRDefault="006B0C43">
      <w:pPr>
        <w:spacing w:after="0" w:line="240" w:lineRule="auto"/>
        <w:rPr>
          <w:rFonts w:ascii="Times New Roman" w:eastAsia="Times New Roman" w:hAnsi="Times New Roman" w:cs="Times New Roman"/>
          <w:b/>
          <w:color w:val="000000"/>
          <w:sz w:val="24"/>
          <w:szCs w:val="24"/>
        </w:rPr>
      </w:pPr>
    </w:p>
    <w:p w14:paraId="797C75F8" w14:textId="77777777" w:rsidR="006B0C43" w:rsidRDefault="006B0C43">
      <w:pPr>
        <w:spacing w:after="0" w:line="240" w:lineRule="auto"/>
        <w:rPr>
          <w:rFonts w:ascii="Times New Roman" w:eastAsia="Times New Roman" w:hAnsi="Times New Roman" w:cs="Times New Roman"/>
          <w:b/>
          <w:color w:val="000000"/>
          <w:sz w:val="24"/>
          <w:szCs w:val="24"/>
        </w:rPr>
      </w:pPr>
    </w:p>
    <w:p w14:paraId="36C69485" w14:textId="77777777" w:rsidR="006B0C43" w:rsidRDefault="006B0C43">
      <w:pPr>
        <w:spacing w:after="0" w:line="240" w:lineRule="auto"/>
        <w:rPr>
          <w:rFonts w:ascii="Times New Roman" w:eastAsia="Times New Roman" w:hAnsi="Times New Roman" w:cs="Times New Roman"/>
          <w:b/>
          <w:color w:val="000000"/>
          <w:sz w:val="24"/>
          <w:szCs w:val="24"/>
        </w:rPr>
      </w:pPr>
    </w:p>
    <w:p w14:paraId="7B3C7BAB" w14:textId="77777777" w:rsidR="006B0C43" w:rsidRDefault="004A05FA">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
    <w:p w14:paraId="5A6148A7" w14:textId="77777777" w:rsidR="006B0C43" w:rsidRDefault="004A05F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                                                    ТЕНДЕРНА ДОКУМЕНТАЦІЯ</w:t>
      </w:r>
    </w:p>
    <w:p w14:paraId="612D207B" w14:textId="77777777" w:rsidR="006B0C43" w:rsidRDefault="004A05FA">
      <w:pPr>
        <w:spacing w:before="240" w:after="0" w:line="240" w:lineRule="auto"/>
        <w:jc w:val="center"/>
        <w:rPr>
          <w:rFonts w:ascii="Times New Roman" w:eastAsia="Times New Roman" w:hAnsi="Times New Roman" w:cs="Times New Roman"/>
          <w:color w:val="4A86E8"/>
          <w:sz w:val="24"/>
          <w:szCs w:val="24"/>
        </w:rPr>
      </w:pPr>
      <w:r w:rsidRPr="00430D81">
        <w:rPr>
          <w:rFonts w:ascii="Times New Roman" w:eastAsia="Times New Roman" w:hAnsi="Times New Roman" w:cs="Times New Roman"/>
          <w:b/>
          <w:sz w:val="24"/>
          <w:szCs w:val="24"/>
        </w:rPr>
        <w:t> </w:t>
      </w:r>
      <w:r w:rsidRPr="00430D81">
        <w:rPr>
          <w:rFonts w:ascii="Times New Roman" w:eastAsia="Times New Roman" w:hAnsi="Times New Roman" w:cs="Times New Roman"/>
          <w:sz w:val="24"/>
          <w:szCs w:val="24"/>
        </w:rPr>
        <w:t>по процедурі</w:t>
      </w:r>
      <w:r w:rsidR="00A02AB2">
        <w:rPr>
          <w:rFonts w:ascii="Times New Roman" w:eastAsia="Times New Roman" w:hAnsi="Times New Roman" w:cs="Times New Roman"/>
          <w:sz w:val="24"/>
          <w:szCs w:val="24"/>
        </w:rPr>
        <w:t xml:space="preserve"> </w:t>
      </w:r>
      <w:r w:rsidRPr="00430D81">
        <w:rPr>
          <w:rFonts w:ascii="Times New Roman" w:eastAsia="Times New Roman" w:hAnsi="Times New Roman" w:cs="Times New Roman"/>
          <w:color w:val="000000"/>
          <w:sz w:val="24"/>
          <w:szCs w:val="24"/>
        </w:rPr>
        <w:t xml:space="preserve">ВІДКРИТІ </w:t>
      </w:r>
      <w:r w:rsidRPr="00430D81">
        <w:rPr>
          <w:rFonts w:ascii="Times New Roman" w:eastAsia="Times New Roman" w:hAnsi="Times New Roman" w:cs="Times New Roman"/>
          <w:sz w:val="24"/>
          <w:szCs w:val="24"/>
        </w:rPr>
        <w:t>ТОРГИ (з особливостями)</w:t>
      </w:r>
    </w:p>
    <w:p w14:paraId="1B440B84" w14:textId="77777777" w:rsidR="006B0C43" w:rsidRPr="00A02AB2" w:rsidRDefault="004A05FA" w:rsidP="00A02AB2">
      <w:pPr>
        <w:spacing w:before="240" w:after="0" w:line="240" w:lineRule="auto"/>
        <w:jc w:val="center"/>
        <w:rPr>
          <w:rFonts w:ascii="Times New Roman" w:eastAsia="Times New Roman" w:hAnsi="Times New Roman" w:cs="Times New Roman"/>
          <w:b/>
          <w:sz w:val="24"/>
          <w:szCs w:val="24"/>
        </w:rPr>
      </w:pPr>
      <w:r w:rsidRPr="00430D81">
        <w:rPr>
          <w:rFonts w:ascii="Times New Roman" w:eastAsia="Times New Roman" w:hAnsi="Times New Roman" w:cs="Times New Roman"/>
          <w:sz w:val="24"/>
          <w:szCs w:val="24"/>
        </w:rPr>
        <w:t xml:space="preserve">на закупівлю </w:t>
      </w:r>
      <w:r w:rsidR="00430D81" w:rsidRPr="00430D81">
        <w:rPr>
          <w:rFonts w:ascii="Times New Roman" w:eastAsia="Times New Roman" w:hAnsi="Times New Roman" w:cs="Times New Roman"/>
          <w:sz w:val="24"/>
          <w:szCs w:val="24"/>
        </w:rPr>
        <w:t>послуг:</w:t>
      </w:r>
      <w:r>
        <w:rPr>
          <w:rFonts w:ascii="Times New Roman" w:eastAsia="Times New Roman" w:hAnsi="Times New Roman" w:cs="Times New Roman"/>
          <w:color w:val="000000"/>
          <w:sz w:val="24"/>
          <w:szCs w:val="24"/>
        </w:rPr>
        <w:t> </w:t>
      </w:r>
    </w:p>
    <w:p w14:paraId="1C7A91F5" w14:textId="729B5DB3" w:rsidR="007B2BFB" w:rsidRPr="007B2BFB" w:rsidRDefault="00E9062F" w:rsidP="007B2BFB">
      <w:pPr>
        <w:spacing w:before="240" w:after="0" w:line="240" w:lineRule="auto"/>
        <w:jc w:val="center"/>
        <w:rPr>
          <w:rFonts w:ascii="Times New Roman" w:eastAsiaTheme="minorHAnsi" w:hAnsi="Times New Roman" w:cs="Times New Roman"/>
          <w:b/>
          <w:bCs/>
          <w:sz w:val="32"/>
          <w:szCs w:val="32"/>
          <w:lang w:eastAsia="en-US"/>
        </w:rPr>
      </w:pPr>
      <w:r>
        <w:rPr>
          <w:rFonts w:ascii="Times New Roman" w:eastAsiaTheme="minorHAnsi" w:hAnsi="Times New Roman" w:cs="Times New Roman"/>
          <w:b/>
          <w:bCs/>
          <w:sz w:val="32"/>
          <w:szCs w:val="32"/>
          <w:lang w:eastAsia="en-US"/>
        </w:rPr>
        <w:t>П</w:t>
      </w:r>
      <w:r w:rsidR="00601731">
        <w:rPr>
          <w:rFonts w:ascii="Times New Roman" w:eastAsiaTheme="minorHAnsi" w:hAnsi="Times New Roman" w:cs="Times New Roman"/>
          <w:b/>
          <w:bCs/>
          <w:sz w:val="32"/>
          <w:szCs w:val="32"/>
          <w:lang w:eastAsia="en-US"/>
        </w:rPr>
        <w:t>оточний</w:t>
      </w:r>
      <w:r>
        <w:rPr>
          <w:rFonts w:ascii="Times New Roman" w:eastAsiaTheme="minorHAnsi" w:hAnsi="Times New Roman" w:cs="Times New Roman"/>
          <w:b/>
          <w:bCs/>
          <w:sz w:val="32"/>
          <w:szCs w:val="32"/>
          <w:lang w:eastAsia="en-US"/>
        </w:rPr>
        <w:t xml:space="preserve"> ремонт захисної споруди цивільного захисту</w:t>
      </w:r>
      <w:r w:rsidR="00A41A5B">
        <w:rPr>
          <w:rFonts w:ascii="Times New Roman" w:eastAsiaTheme="minorHAnsi" w:hAnsi="Times New Roman" w:cs="Times New Roman"/>
          <w:b/>
          <w:bCs/>
          <w:sz w:val="32"/>
          <w:szCs w:val="32"/>
          <w:lang w:eastAsia="en-US"/>
        </w:rPr>
        <w:t xml:space="preserve"> </w:t>
      </w:r>
      <w:r w:rsidR="0003663B">
        <w:rPr>
          <w:rFonts w:ascii="Times New Roman" w:eastAsiaTheme="minorHAnsi" w:hAnsi="Times New Roman" w:cs="Times New Roman"/>
          <w:b/>
          <w:bCs/>
          <w:sz w:val="32"/>
          <w:szCs w:val="32"/>
          <w:lang w:eastAsia="en-US"/>
        </w:rPr>
        <w:t>(найпростішого укриття) Теплодарського</w:t>
      </w:r>
      <w:r w:rsidR="007B2BFB">
        <w:rPr>
          <w:rFonts w:ascii="Times New Roman" w:eastAsiaTheme="minorHAnsi" w:hAnsi="Times New Roman" w:cs="Times New Roman"/>
          <w:b/>
          <w:bCs/>
          <w:sz w:val="32"/>
          <w:szCs w:val="32"/>
          <w:lang w:eastAsia="en-US"/>
        </w:rPr>
        <w:t xml:space="preserve"> лі</w:t>
      </w:r>
      <w:r w:rsidR="0003663B">
        <w:rPr>
          <w:rFonts w:ascii="Times New Roman" w:eastAsiaTheme="minorHAnsi" w:hAnsi="Times New Roman" w:cs="Times New Roman"/>
          <w:b/>
          <w:bCs/>
          <w:sz w:val="32"/>
          <w:szCs w:val="32"/>
          <w:lang w:eastAsia="en-US"/>
        </w:rPr>
        <w:t>цею</w:t>
      </w:r>
      <w:r w:rsidR="007B2BFB">
        <w:rPr>
          <w:rFonts w:ascii="Times New Roman" w:eastAsiaTheme="minorHAnsi" w:hAnsi="Times New Roman" w:cs="Times New Roman"/>
          <w:b/>
          <w:bCs/>
          <w:sz w:val="32"/>
          <w:szCs w:val="32"/>
          <w:lang w:eastAsia="en-US"/>
        </w:rPr>
        <w:t xml:space="preserve"> імені О.П. Медведкова</w:t>
      </w:r>
      <w:r w:rsidR="00601731">
        <w:rPr>
          <w:rFonts w:ascii="Times New Roman" w:eastAsiaTheme="minorHAnsi" w:hAnsi="Times New Roman" w:cs="Times New Roman"/>
          <w:b/>
          <w:bCs/>
          <w:sz w:val="32"/>
          <w:szCs w:val="32"/>
          <w:lang w:eastAsia="en-US"/>
        </w:rPr>
        <w:t xml:space="preserve"> Теплодарської міської ради </w:t>
      </w:r>
      <w:r w:rsidR="007B2BFB">
        <w:rPr>
          <w:rFonts w:ascii="Times New Roman" w:eastAsiaTheme="minorHAnsi" w:hAnsi="Times New Roman" w:cs="Times New Roman"/>
          <w:b/>
          <w:bCs/>
          <w:sz w:val="32"/>
          <w:szCs w:val="32"/>
          <w:lang w:eastAsia="en-US"/>
        </w:rPr>
        <w:t>Одеського району</w:t>
      </w:r>
      <w:r w:rsidR="00601731">
        <w:rPr>
          <w:rFonts w:ascii="Times New Roman" w:eastAsiaTheme="minorHAnsi" w:hAnsi="Times New Roman" w:cs="Times New Roman"/>
          <w:b/>
          <w:bCs/>
          <w:sz w:val="32"/>
          <w:szCs w:val="32"/>
          <w:lang w:eastAsia="en-US"/>
        </w:rPr>
        <w:t>,</w:t>
      </w:r>
      <w:r w:rsidR="00884AF8">
        <w:rPr>
          <w:rFonts w:ascii="Times New Roman" w:eastAsiaTheme="minorHAnsi" w:hAnsi="Times New Roman" w:cs="Times New Roman"/>
          <w:b/>
          <w:bCs/>
          <w:sz w:val="32"/>
          <w:szCs w:val="32"/>
          <w:lang w:eastAsia="en-US"/>
        </w:rPr>
        <w:t xml:space="preserve"> </w:t>
      </w:r>
      <w:r w:rsidR="007B2BFB">
        <w:rPr>
          <w:rFonts w:ascii="Times New Roman" w:eastAsiaTheme="minorHAnsi" w:hAnsi="Times New Roman" w:cs="Times New Roman"/>
          <w:b/>
          <w:bCs/>
          <w:sz w:val="32"/>
          <w:szCs w:val="32"/>
          <w:lang w:eastAsia="en-US"/>
        </w:rPr>
        <w:t>Одеської області</w:t>
      </w:r>
      <w:r>
        <w:rPr>
          <w:rFonts w:ascii="Times New Roman" w:eastAsiaTheme="minorHAnsi" w:hAnsi="Times New Roman" w:cs="Times New Roman"/>
          <w:b/>
          <w:bCs/>
          <w:sz w:val="32"/>
          <w:szCs w:val="32"/>
          <w:lang w:eastAsia="en-US"/>
        </w:rPr>
        <w:t xml:space="preserve"> (додаткові роботи) </w:t>
      </w:r>
    </w:p>
    <w:p w14:paraId="253E3707" w14:textId="77777777" w:rsidR="006B0C43" w:rsidRDefault="004A05FA">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p w14:paraId="5ED1C4E8" w14:textId="77777777" w:rsidR="006B0C43" w:rsidRDefault="004A05FA">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p w14:paraId="307BEF6B" w14:textId="77777777" w:rsidR="006B0C43" w:rsidRDefault="006B0C43">
      <w:pPr>
        <w:spacing w:before="240" w:after="0" w:line="240" w:lineRule="auto"/>
        <w:rPr>
          <w:rFonts w:ascii="Times New Roman" w:eastAsia="Times New Roman" w:hAnsi="Times New Roman" w:cs="Times New Roman"/>
          <w:sz w:val="24"/>
          <w:szCs w:val="24"/>
        </w:rPr>
      </w:pPr>
    </w:p>
    <w:p w14:paraId="1D9CAE5F" w14:textId="77777777" w:rsidR="006B0C43" w:rsidRDefault="004A05FA">
      <w:pPr>
        <w:spacing w:before="24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1EDA2577" w14:textId="77777777" w:rsidR="006B0C43" w:rsidRDefault="006B0C43">
      <w:pPr>
        <w:spacing w:before="240" w:after="0" w:line="240" w:lineRule="auto"/>
        <w:rPr>
          <w:rFonts w:ascii="Times New Roman" w:eastAsia="Times New Roman" w:hAnsi="Times New Roman" w:cs="Times New Roman"/>
          <w:sz w:val="24"/>
          <w:szCs w:val="24"/>
        </w:rPr>
      </w:pPr>
    </w:p>
    <w:p w14:paraId="31DC0D7D" w14:textId="77777777" w:rsidR="006B0C43" w:rsidRDefault="006B0C43">
      <w:pPr>
        <w:spacing w:before="240" w:after="0" w:line="240" w:lineRule="auto"/>
        <w:rPr>
          <w:rFonts w:ascii="Times New Roman" w:eastAsia="Times New Roman" w:hAnsi="Times New Roman" w:cs="Times New Roman"/>
          <w:sz w:val="24"/>
          <w:szCs w:val="24"/>
        </w:rPr>
      </w:pPr>
    </w:p>
    <w:p w14:paraId="61FE4448" w14:textId="77777777" w:rsidR="006B0C43" w:rsidRDefault="006B0C43">
      <w:pPr>
        <w:spacing w:before="240" w:after="0" w:line="240" w:lineRule="auto"/>
        <w:rPr>
          <w:rFonts w:ascii="Times New Roman" w:eastAsia="Times New Roman" w:hAnsi="Times New Roman" w:cs="Times New Roman"/>
          <w:sz w:val="24"/>
          <w:szCs w:val="24"/>
        </w:rPr>
      </w:pPr>
    </w:p>
    <w:p w14:paraId="728E701F" w14:textId="77777777" w:rsidR="006B0C43" w:rsidRDefault="006B0C43">
      <w:pPr>
        <w:spacing w:before="240" w:after="0" w:line="240" w:lineRule="auto"/>
        <w:rPr>
          <w:rFonts w:ascii="Times New Roman" w:eastAsia="Times New Roman" w:hAnsi="Times New Roman" w:cs="Times New Roman"/>
          <w:sz w:val="24"/>
          <w:szCs w:val="24"/>
        </w:rPr>
      </w:pPr>
    </w:p>
    <w:p w14:paraId="5D7039AA" w14:textId="77777777" w:rsidR="00430D81" w:rsidRDefault="00430D81">
      <w:pPr>
        <w:spacing w:before="240" w:after="0" w:line="240" w:lineRule="auto"/>
        <w:jc w:val="center"/>
        <w:rPr>
          <w:rFonts w:ascii="Times New Roman" w:eastAsia="Times New Roman" w:hAnsi="Times New Roman" w:cs="Times New Roman"/>
          <w:sz w:val="24"/>
          <w:szCs w:val="24"/>
          <w:highlight w:val="yellow"/>
          <w:u w:val="single"/>
        </w:rPr>
      </w:pPr>
      <w:bookmarkStart w:id="0" w:name="_heading=h.1fob9te" w:colFirst="0" w:colLast="0"/>
      <w:bookmarkEnd w:id="0"/>
    </w:p>
    <w:p w14:paraId="356117E2" w14:textId="77777777" w:rsidR="00430D81" w:rsidRDefault="00430D81">
      <w:pPr>
        <w:spacing w:before="240" w:after="0" w:line="240" w:lineRule="auto"/>
        <w:jc w:val="center"/>
        <w:rPr>
          <w:rFonts w:ascii="Times New Roman" w:eastAsia="Times New Roman" w:hAnsi="Times New Roman" w:cs="Times New Roman"/>
          <w:sz w:val="24"/>
          <w:szCs w:val="24"/>
          <w:highlight w:val="yellow"/>
          <w:u w:val="single"/>
        </w:rPr>
      </w:pPr>
    </w:p>
    <w:p w14:paraId="68DE0CDF" w14:textId="77777777" w:rsidR="00430D81" w:rsidRDefault="00430D81">
      <w:pPr>
        <w:spacing w:before="240" w:after="0" w:line="240" w:lineRule="auto"/>
        <w:jc w:val="center"/>
        <w:rPr>
          <w:rFonts w:ascii="Times New Roman" w:eastAsia="Times New Roman" w:hAnsi="Times New Roman" w:cs="Times New Roman"/>
          <w:sz w:val="24"/>
          <w:szCs w:val="24"/>
          <w:highlight w:val="yellow"/>
          <w:u w:val="single"/>
        </w:rPr>
      </w:pPr>
    </w:p>
    <w:p w14:paraId="12B4D7F5" w14:textId="77777777" w:rsidR="00430D81" w:rsidRPr="00430D81" w:rsidRDefault="00430D81" w:rsidP="00A02AB2">
      <w:pPr>
        <w:spacing w:before="240" w:after="0" w:line="240" w:lineRule="auto"/>
        <w:rPr>
          <w:rFonts w:ascii="Times New Roman" w:eastAsia="Times New Roman" w:hAnsi="Times New Roman" w:cs="Times New Roman"/>
          <w:sz w:val="24"/>
          <w:szCs w:val="24"/>
          <w:u w:val="single"/>
        </w:rPr>
      </w:pPr>
    </w:p>
    <w:p w14:paraId="3ECD81E2" w14:textId="77777777" w:rsidR="00A02AB2" w:rsidRDefault="00430D81" w:rsidP="00A02AB2">
      <w:pPr>
        <w:spacing w:after="0" w:line="240" w:lineRule="auto"/>
        <w:jc w:val="center"/>
        <w:rPr>
          <w:rFonts w:ascii="Times New Roman" w:eastAsia="Times New Roman" w:hAnsi="Times New Roman" w:cs="Times New Roman"/>
          <w:sz w:val="24"/>
          <w:szCs w:val="24"/>
        </w:rPr>
      </w:pPr>
      <w:r w:rsidRPr="00430D81">
        <w:rPr>
          <w:rFonts w:ascii="Times New Roman" w:eastAsia="Times New Roman" w:hAnsi="Times New Roman" w:cs="Times New Roman"/>
          <w:sz w:val="24"/>
          <w:szCs w:val="24"/>
        </w:rPr>
        <w:t>м.Теплодар</w:t>
      </w:r>
    </w:p>
    <w:p w14:paraId="6CFC9790" w14:textId="19993C94" w:rsidR="00430D81" w:rsidRDefault="00430D81" w:rsidP="00A02AB2">
      <w:pPr>
        <w:spacing w:after="0" w:line="240" w:lineRule="auto"/>
        <w:jc w:val="center"/>
        <w:rPr>
          <w:rFonts w:ascii="Times New Roman" w:eastAsia="Times New Roman" w:hAnsi="Times New Roman" w:cs="Times New Roman"/>
          <w:sz w:val="24"/>
          <w:szCs w:val="24"/>
        </w:rPr>
      </w:pPr>
      <w:r w:rsidRPr="00430D81">
        <w:rPr>
          <w:rFonts w:ascii="Times New Roman" w:eastAsia="Times New Roman" w:hAnsi="Times New Roman" w:cs="Times New Roman"/>
          <w:sz w:val="24"/>
          <w:szCs w:val="24"/>
        </w:rPr>
        <w:t>202</w:t>
      </w:r>
      <w:r w:rsidR="00E22C53">
        <w:rPr>
          <w:rFonts w:ascii="Times New Roman" w:eastAsia="Times New Roman" w:hAnsi="Times New Roman" w:cs="Times New Roman"/>
          <w:sz w:val="24"/>
          <w:szCs w:val="24"/>
        </w:rPr>
        <w:t xml:space="preserve">4 </w:t>
      </w:r>
      <w:r w:rsidRPr="00430D81">
        <w:rPr>
          <w:rFonts w:ascii="Times New Roman" w:eastAsia="Times New Roman" w:hAnsi="Times New Roman" w:cs="Times New Roman"/>
          <w:sz w:val="24"/>
          <w:szCs w:val="24"/>
        </w:rPr>
        <w:t>рік</w:t>
      </w:r>
    </w:p>
    <w:p w14:paraId="314F4EB3" w14:textId="77777777" w:rsidR="007B2BFB" w:rsidRDefault="007B2BFB" w:rsidP="00A02AB2">
      <w:pPr>
        <w:spacing w:after="0" w:line="240" w:lineRule="auto"/>
        <w:jc w:val="center"/>
        <w:rPr>
          <w:rFonts w:ascii="Times New Roman" w:eastAsia="Times New Roman" w:hAnsi="Times New Roman" w:cs="Times New Roman"/>
          <w:sz w:val="24"/>
          <w:szCs w:val="24"/>
        </w:rPr>
      </w:pPr>
    </w:p>
    <w:p w14:paraId="4A8AE558" w14:textId="77777777" w:rsidR="007A1E9D" w:rsidRDefault="007A1E9D" w:rsidP="00A02AB2">
      <w:pPr>
        <w:spacing w:after="0" w:line="240" w:lineRule="auto"/>
        <w:jc w:val="center"/>
        <w:rPr>
          <w:rFonts w:ascii="Times New Roman" w:eastAsia="Times New Roman" w:hAnsi="Times New Roman" w:cs="Times New Roman"/>
          <w:sz w:val="24"/>
          <w:szCs w:val="24"/>
        </w:rPr>
      </w:pPr>
    </w:p>
    <w:p w14:paraId="4D8D4346" w14:textId="77777777" w:rsidR="007A1E9D" w:rsidRDefault="007A1E9D" w:rsidP="00A02AB2">
      <w:pPr>
        <w:spacing w:after="0" w:line="240" w:lineRule="auto"/>
        <w:jc w:val="center"/>
        <w:rPr>
          <w:rFonts w:ascii="Times New Roman" w:eastAsia="Times New Roman" w:hAnsi="Times New Roman" w:cs="Times New Roman"/>
          <w:sz w:val="24"/>
          <w:szCs w:val="24"/>
        </w:rPr>
      </w:pPr>
    </w:p>
    <w:p w14:paraId="3F5ABA42" w14:textId="77777777" w:rsidR="007A1E9D" w:rsidRPr="00430D81" w:rsidRDefault="007A1E9D" w:rsidP="00A02AB2">
      <w:pPr>
        <w:spacing w:after="0" w:line="240" w:lineRule="auto"/>
        <w:jc w:val="center"/>
        <w:rPr>
          <w:rFonts w:ascii="Times New Roman" w:eastAsia="Times New Roman" w:hAnsi="Times New Roman" w:cs="Times New Roman"/>
          <w:sz w:val="24"/>
          <w:szCs w:val="24"/>
        </w:rPr>
      </w:pPr>
    </w:p>
    <w:tbl>
      <w:tblPr>
        <w:tblStyle w:val="af5"/>
        <w:tblW w:w="99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2805"/>
        <w:gridCol w:w="6450"/>
      </w:tblGrid>
      <w:tr w:rsidR="006B0C43" w14:paraId="59A9AB64" w14:textId="77777777">
        <w:trPr>
          <w:trHeight w:val="416"/>
          <w:jc w:val="center"/>
        </w:trPr>
        <w:tc>
          <w:tcPr>
            <w:tcW w:w="705" w:type="dxa"/>
            <w:vAlign w:val="center"/>
          </w:tcPr>
          <w:p w14:paraId="16A84A0D" w14:textId="77777777" w:rsidR="006B0C43" w:rsidRDefault="004A05F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255" w:type="dxa"/>
            <w:gridSpan w:val="2"/>
            <w:vAlign w:val="center"/>
          </w:tcPr>
          <w:p w14:paraId="512D808E" w14:textId="77777777" w:rsidR="006B0C43" w:rsidRDefault="004A05FA">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Розділ 1. Загальні положення</w:t>
            </w:r>
          </w:p>
        </w:tc>
      </w:tr>
      <w:tr w:rsidR="006B0C43" w14:paraId="2173D7C4" w14:textId="77777777">
        <w:trPr>
          <w:trHeight w:val="411"/>
          <w:jc w:val="center"/>
        </w:trPr>
        <w:tc>
          <w:tcPr>
            <w:tcW w:w="705" w:type="dxa"/>
            <w:vAlign w:val="center"/>
          </w:tcPr>
          <w:p w14:paraId="5D20F311" w14:textId="77777777" w:rsidR="006B0C43" w:rsidRDefault="004A05F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05" w:type="dxa"/>
            <w:vAlign w:val="center"/>
          </w:tcPr>
          <w:p w14:paraId="5419C7EA" w14:textId="77777777" w:rsidR="006B0C43" w:rsidRDefault="004A05F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450" w:type="dxa"/>
            <w:vAlign w:val="center"/>
          </w:tcPr>
          <w:p w14:paraId="7C1735B2" w14:textId="77777777" w:rsidR="006B0C43" w:rsidRDefault="004A05F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6B0C43" w14:paraId="71FACDC7" w14:textId="77777777">
        <w:trPr>
          <w:trHeight w:val="1119"/>
          <w:jc w:val="center"/>
        </w:trPr>
        <w:tc>
          <w:tcPr>
            <w:tcW w:w="705" w:type="dxa"/>
          </w:tcPr>
          <w:p w14:paraId="74293578" w14:textId="77777777" w:rsidR="006B0C43" w:rsidRDefault="004A05FA">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05" w:type="dxa"/>
          </w:tcPr>
          <w:p w14:paraId="6BF5306E" w14:textId="77777777" w:rsidR="006B0C43" w:rsidRDefault="004A05FA">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Терміни, які вживаються в тендерній документації</w:t>
            </w:r>
          </w:p>
        </w:tc>
        <w:tc>
          <w:tcPr>
            <w:tcW w:w="6450" w:type="dxa"/>
          </w:tcPr>
          <w:p w14:paraId="384FE545" w14:textId="77777777" w:rsidR="006B0C43" w:rsidRDefault="004A05FA">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Тендерну д</w:t>
            </w:r>
            <w:r>
              <w:rPr>
                <w:rFonts w:ascii="Times New Roman" w:eastAsia="Times New Roman" w:hAnsi="Times New Roman" w:cs="Times New Roman"/>
                <w:color w:val="000000"/>
                <w:sz w:val="24"/>
                <w:szCs w:val="24"/>
              </w:rPr>
              <w:t xml:space="preserve">окументацію розроблено відповідно до вимог Закону України </w:t>
            </w:r>
            <w:r>
              <w:rPr>
                <w:rFonts w:ascii="Times New Roman" w:eastAsia="Times New Roman" w:hAnsi="Times New Roman" w:cs="Times New Roman"/>
                <w:color w:val="000000"/>
                <w:sz w:val="24"/>
                <w:szCs w:val="24"/>
                <w:highlight w:val="white"/>
              </w:rPr>
              <w:t xml:space="preserve">«Про публічні закупівлі» (далі </w:t>
            </w:r>
            <w:r>
              <w:rPr>
                <w:rFonts w:ascii="Times New Roman" w:eastAsia="Times New Roman" w:hAnsi="Times New Roman" w:cs="Times New Roman"/>
                <w:sz w:val="24"/>
                <w:szCs w:val="24"/>
                <w:highlight w:val="white"/>
              </w:rPr>
              <w:t>—</w:t>
            </w:r>
            <w:r>
              <w:rPr>
                <w:rFonts w:ascii="Times New Roman" w:eastAsia="Times New Roman" w:hAnsi="Times New Roman" w:cs="Times New Roman"/>
                <w:color w:val="000000"/>
                <w:sz w:val="24"/>
                <w:szCs w:val="24"/>
                <w:highlight w:val="white"/>
              </w:rPr>
              <w:t xml:space="preserve"> Закон)</w:t>
            </w:r>
            <w:r>
              <w:rPr>
                <w:rFonts w:ascii="Times New Roman" w:eastAsia="Times New Roman" w:hAnsi="Times New Roman" w:cs="Times New Roman"/>
                <w:sz w:val="24"/>
                <w:szCs w:val="24"/>
                <w:highlight w:val="white"/>
              </w:rPr>
              <w:t xml:space="preserve"> та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Кабміну від 12.10.2022 № 1178 (із змінами й доповненнями) (далі — Особливості).</w:t>
            </w:r>
          </w:p>
          <w:p w14:paraId="6C1B64E6" w14:textId="77777777" w:rsidR="006B0C43" w:rsidRDefault="004A05FA">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Терміни, які використовуються в цій документації, вживаються у значенні, наведеному в Законі та </w:t>
            </w:r>
            <w:r>
              <w:rPr>
                <w:rFonts w:ascii="Times New Roman" w:eastAsia="Times New Roman" w:hAnsi="Times New Roman" w:cs="Times New Roman"/>
                <w:sz w:val="24"/>
                <w:szCs w:val="24"/>
              </w:rPr>
              <w:t>Особливостях.</w:t>
            </w:r>
          </w:p>
        </w:tc>
      </w:tr>
      <w:tr w:rsidR="006B0C43" w14:paraId="4725777D" w14:textId="77777777">
        <w:trPr>
          <w:trHeight w:val="615"/>
          <w:jc w:val="center"/>
        </w:trPr>
        <w:tc>
          <w:tcPr>
            <w:tcW w:w="705" w:type="dxa"/>
          </w:tcPr>
          <w:p w14:paraId="3DB53FCF" w14:textId="77777777" w:rsidR="006B0C43" w:rsidRDefault="004A05FA">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2805" w:type="dxa"/>
          </w:tcPr>
          <w:p w14:paraId="6D5DAD0E" w14:textId="77777777" w:rsidR="006B0C43" w:rsidRDefault="004A05FA">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Інформація про замовника торгів</w:t>
            </w:r>
          </w:p>
        </w:tc>
        <w:tc>
          <w:tcPr>
            <w:tcW w:w="6450" w:type="dxa"/>
          </w:tcPr>
          <w:p w14:paraId="3DC4EF84" w14:textId="77777777" w:rsidR="006B0C43" w:rsidRDefault="004A05FA">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r w:rsidR="006B0C43" w14:paraId="3D649EB6" w14:textId="77777777">
        <w:trPr>
          <w:trHeight w:val="285"/>
          <w:jc w:val="center"/>
        </w:trPr>
        <w:tc>
          <w:tcPr>
            <w:tcW w:w="705" w:type="dxa"/>
          </w:tcPr>
          <w:p w14:paraId="0365DCC4" w14:textId="77777777" w:rsidR="006B0C43" w:rsidRDefault="004A05FA">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2.1</w:t>
            </w:r>
          </w:p>
        </w:tc>
        <w:tc>
          <w:tcPr>
            <w:tcW w:w="2805" w:type="dxa"/>
          </w:tcPr>
          <w:p w14:paraId="75D30352" w14:textId="77777777" w:rsidR="006B0C43" w:rsidRDefault="004A05FA">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повне найменування</w:t>
            </w:r>
          </w:p>
        </w:tc>
        <w:tc>
          <w:tcPr>
            <w:tcW w:w="6450" w:type="dxa"/>
          </w:tcPr>
          <w:p w14:paraId="23268D4C" w14:textId="2F3F3F5E" w:rsidR="006B0C43" w:rsidRDefault="007B2BFB" w:rsidP="007B2BFB">
            <w:pPr>
              <w:jc w:val="both"/>
              <w:rPr>
                <w:rFonts w:ascii="Times New Roman" w:eastAsia="Times New Roman" w:hAnsi="Times New Roman" w:cs="Times New Roman"/>
                <w:sz w:val="24"/>
                <w:szCs w:val="24"/>
              </w:rPr>
            </w:pPr>
            <w:r w:rsidRPr="007B2BFB">
              <w:rPr>
                <w:rFonts w:ascii="Times New Roman" w:eastAsia="Times New Roman" w:hAnsi="Times New Roman" w:cs="Times New Roman"/>
                <w:sz w:val="24"/>
                <w:szCs w:val="24"/>
              </w:rPr>
              <w:t>Теплодарський ліцей імені О.П. Медведкова</w:t>
            </w:r>
            <w:r w:rsidR="00884AF8">
              <w:rPr>
                <w:rFonts w:ascii="Times New Roman" w:eastAsia="Times New Roman" w:hAnsi="Times New Roman" w:cs="Times New Roman"/>
                <w:sz w:val="24"/>
                <w:szCs w:val="24"/>
              </w:rPr>
              <w:t xml:space="preserve"> </w:t>
            </w:r>
            <w:r w:rsidRPr="007B2BFB">
              <w:rPr>
                <w:rFonts w:ascii="Times New Roman" w:eastAsia="Times New Roman" w:hAnsi="Times New Roman" w:cs="Times New Roman"/>
                <w:sz w:val="24"/>
                <w:szCs w:val="24"/>
              </w:rPr>
              <w:t>Теплодарської міської ради</w:t>
            </w:r>
            <w:r>
              <w:rPr>
                <w:rFonts w:ascii="Times New Roman" w:eastAsia="Times New Roman" w:hAnsi="Times New Roman" w:cs="Times New Roman"/>
                <w:sz w:val="24"/>
                <w:szCs w:val="24"/>
              </w:rPr>
              <w:t xml:space="preserve"> </w:t>
            </w:r>
            <w:r w:rsidRPr="007B2BFB">
              <w:rPr>
                <w:rFonts w:ascii="Times New Roman" w:eastAsia="Times New Roman" w:hAnsi="Times New Roman" w:cs="Times New Roman"/>
                <w:sz w:val="24"/>
                <w:szCs w:val="24"/>
              </w:rPr>
              <w:t>Одеського району</w:t>
            </w:r>
            <w:r w:rsidR="00601731">
              <w:rPr>
                <w:rFonts w:ascii="Times New Roman" w:eastAsia="Times New Roman" w:hAnsi="Times New Roman" w:cs="Times New Roman"/>
                <w:sz w:val="24"/>
                <w:szCs w:val="24"/>
              </w:rPr>
              <w:t>,</w:t>
            </w:r>
            <w:r w:rsidRPr="007B2BFB">
              <w:rPr>
                <w:rFonts w:ascii="Times New Roman" w:eastAsia="Times New Roman" w:hAnsi="Times New Roman" w:cs="Times New Roman"/>
                <w:sz w:val="24"/>
                <w:szCs w:val="24"/>
              </w:rPr>
              <w:t xml:space="preserve"> Одеської області</w:t>
            </w:r>
            <w:r w:rsidR="007A1E9D">
              <w:rPr>
                <w:rFonts w:ascii="Times New Roman" w:eastAsia="Times New Roman" w:hAnsi="Times New Roman" w:cs="Times New Roman"/>
                <w:sz w:val="24"/>
                <w:szCs w:val="24"/>
              </w:rPr>
              <w:t>.</w:t>
            </w:r>
          </w:p>
          <w:p w14:paraId="3B3362DD" w14:textId="0B6E57AF" w:rsidR="00F042F4" w:rsidRPr="00126223" w:rsidRDefault="00F042F4" w:rsidP="007B2BFB">
            <w:pPr>
              <w:jc w:val="both"/>
              <w:rPr>
                <w:rFonts w:ascii="Times New Roman" w:eastAsia="Times New Roman" w:hAnsi="Times New Roman" w:cs="Times New Roman"/>
                <w:sz w:val="24"/>
                <w:szCs w:val="24"/>
              </w:rPr>
            </w:pPr>
          </w:p>
        </w:tc>
      </w:tr>
      <w:tr w:rsidR="006B0C43" w14:paraId="63C7D0D0" w14:textId="77777777">
        <w:trPr>
          <w:trHeight w:val="536"/>
          <w:jc w:val="center"/>
        </w:trPr>
        <w:tc>
          <w:tcPr>
            <w:tcW w:w="705" w:type="dxa"/>
          </w:tcPr>
          <w:p w14:paraId="58299192" w14:textId="77777777" w:rsidR="006B0C43" w:rsidRDefault="004A05FA">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2.2</w:t>
            </w:r>
          </w:p>
        </w:tc>
        <w:tc>
          <w:tcPr>
            <w:tcW w:w="2805" w:type="dxa"/>
          </w:tcPr>
          <w:p w14:paraId="4DC265A1" w14:textId="77777777" w:rsidR="006B0C43" w:rsidRDefault="004A05FA">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місцезнаходження</w:t>
            </w:r>
          </w:p>
        </w:tc>
        <w:tc>
          <w:tcPr>
            <w:tcW w:w="6450" w:type="dxa"/>
          </w:tcPr>
          <w:p w14:paraId="35C1B84A" w14:textId="77777777" w:rsidR="006B0C43" w:rsidRPr="00126223" w:rsidRDefault="00126223" w:rsidP="007B2BFB">
            <w:pPr>
              <w:jc w:val="both"/>
              <w:rPr>
                <w:rFonts w:ascii="Times New Roman" w:eastAsia="Times New Roman" w:hAnsi="Times New Roman" w:cs="Times New Roman"/>
                <w:sz w:val="24"/>
                <w:szCs w:val="24"/>
              </w:rPr>
            </w:pPr>
            <w:r w:rsidRPr="00126223">
              <w:rPr>
                <w:rFonts w:ascii="Times New Roman" w:eastAsia="Times New Roman" w:hAnsi="Times New Roman" w:cs="Times New Roman"/>
                <w:sz w:val="24"/>
                <w:szCs w:val="24"/>
              </w:rPr>
              <w:t>вул.</w:t>
            </w:r>
            <w:r w:rsidR="007B2BFB">
              <w:rPr>
                <w:rFonts w:ascii="Times New Roman" w:eastAsia="Times New Roman" w:hAnsi="Times New Roman" w:cs="Times New Roman"/>
                <w:sz w:val="24"/>
                <w:szCs w:val="24"/>
              </w:rPr>
              <w:t xml:space="preserve"> Комунальна 1</w:t>
            </w:r>
            <w:r w:rsidR="004A05FA" w:rsidRPr="00126223">
              <w:rPr>
                <w:rFonts w:ascii="Times New Roman" w:eastAsia="Times New Roman" w:hAnsi="Times New Roman" w:cs="Times New Roman"/>
                <w:sz w:val="24"/>
                <w:szCs w:val="24"/>
              </w:rPr>
              <w:t xml:space="preserve">, м. </w:t>
            </w:r>
            <w:r w:rsidRPr="00126223">
              <w:rPr>
                <w:rFonts w:ascii="Times New Roman" w:eastAsia="Times New Roman" w:hAnsi="Times New Roman" w:cs="Times New Roman"/>
                <w:sz w:val="24"/>
                <w:szCs w:val="24"/>
              </w:rPr>
              <w:t>Теплодар, Одеська область, Україна, 65490</w:t>
            </w:r>
          </w:p>
        </w:tc>
      </w:tr>
      <w:tr w:rsidR="006B0C43" w14:paraId="5E4A02FE" w14:textId="77777777">
        <w:trPr>
          <w:trHeight w:val="1119"/>
          <w:jc w:val="center"/>
        </w:trPr>
        <w:tc>
          <w:tcPr>
            <w:tcW w:w="705" w:type="dxa"/>
          </w:tcPr>
          <w:p w14:paraId="03A2A4EA" w14:textId="77777777" w:rsidR="006B0C43" w:rsidRDefault="004A05FA">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2.3</w:t>
            </w:r>
          </w:p>
        </w:tc>
        <w:tc>
          <w:tcPr>
            <w:tcW w:w="2805" w:type="dxa"/>
          </w:tcPr>
          <w:p w14:paraId="119D6753" w14:textId="77777777" w:rsidR="006B0C43" w:rsidRDefault="004A05FA">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прізвище, ім’я та по батькові, посада та електронна адреса однієї чи кількох посадових осіб замовника, уповноважених здійснювати зв’язок з учасниками</w:t>
            </w:r>
          </w:p>
        </w:tc>
        <w:tc>
          <w:tcPr>
            <w:tcW w:w="6450" w:type="dxa"/>
          </w:tcPr>
          <w:p w14:paraId="5E91851C" w14:textId="77777777" w:rsidR="006B0C43" w:rsidRPr="006E4172" w:rsidRDefault="004A05FA">
            <w:pPr>
              <w:jc w:val="both"/>
              <w:rPr>
                <w:rFonts w:ascii="Times New Roman" w:eastAsia="Times New Roman" w:hAnsi="Times New Roman" w:cs="Times New Roman"/>
                <w:i/>
                <w:color w:val="FF0000"/>
                <w:sz w:val="24"/>
                <w:szCs w:val="24"/>
              </w:rPr>
            </w:pPr>
            <w:r w:rsidRPr="006E4172">
              <w:rPr>
                <w:rFonts w:ascii="Times New Roman" w:eastAsia="Times New Roman" w:hAnsi="Times New Roman" w:cs="Times New Roman"/>
                <w:sz w:val="24"/>
                <w:szCs w:val="24"/>
              </w:rPr>
              <w:t xml:space="preserve">ПІБ: </w:t>
            </w:r>
            <w:r w:rsidR="006E4172" w:rsidRPr="006E4172">
              <w:rPr>
                <w:rFonts w:ascii="Times New Roman" w:eastAsia="Times New Roman" w:hAnsi="Times New Roman" w:cs="Times New Roman"/>
                <w:i/>
                <w:sz w:val="24"/>
                <w:szCs w:val="24"/>
              </w:rPr>
              <w:t>Голубенко Олександр Олександрович</w:t>
            </w:r>
            <w:r w:rsidR="006E4172" w:rsidRPr="006E4172">
              <w:rPr>
                <w:rFonts w:ascii="Times New Roman" w:eastAsia="Times New Roman" w:hAnsi="Times New Roman" w:cs="Times New Roman"/>
                <w:i/>
                <w:sz w:val="24"/>
                <w:szCs w:val="24"/>
                <w:lang w:val="ru-RU"/>
              </w:rPr>
              <w:t xml:space="preserve">- </w:t>
            </w:r>
            <w:r w:rsidR="006E4172">
              <w:rPr>
                <w:rFonts w:ascii="Times New Roman" w:eastAsia="Times New Roman" w:hAnsi="Times New Roman" w:cs="Times New Roman"/>
                <w:i/>
                <w:sz w:val="24"/>
                <w:szCs w:val="24"/>
              </w:rPr>
              <w:t>уповноважена особа</w:t>
            </w:r>
          </w:p>
          <w:p w14:paraId="0FAC7896" w14:textId="77777777" w:rsidR="006B0C43" w:rsidRPr="006E4172" w:rsidRDefault="004A05FA">
            <w:pPr>
              <w:jc w:val="both"/>
              <w:rPr>
                <w:rFonts w:ascii="Times New Roman" w:eastAsia="Times New Roman" w:hAnsi="Times New Roman" w:cs="Times New Roman"/>
                <w:sz w:val="24"/>
                <w:szCs w:val="24"/>
              </w:rPr>
            </w:pPr>
            <w:r w:rsidRPr="006E4172">
              <w:rPr>
                <w:rFonts w:ascii="Times New Roman" w:eastAsia="Times New Roman" w:hAnsi="Times New Roman" w:cs="Times New Roman"/>
                <w:sz w:val="24"/>
                <w:szCs w:val="24"/>
              </w:rPr>
              <w:t>електронна адреса</w:t>
            </w:r>
            <w:r w:rsidR="006E4172" w:rsidRPr="006E4172">
              <w:rPr>
                <w:rFonts w:ascii="Times New Roman" w:eastAsia="Times New Roman" w:hAnsi="Times New Roman" w:cs="Times New Roman"/>
                <w:sz w:val="24"/>
                <w:szCs w:val="24"/>
              </w:rPr>
              <w:t xml:space="preserve"> </w:t>
            </w:r>
            <w:r w:rsidR="006E4172" w:rsidRPr="006E4172">
              <w:rPr>
                <w:rFonts w:ascii="Times New Roman" w:eastAsia="Times New Roman" w:hAnsi="Times New Roman" w:cs="Times New Roman"/>
                <w:sz w:val="24"/>
                <w:szCs w:val="24"/>
                <w:lang w:val="en-US"/>
              </w:rPr>
              <w:t>golubenko</w:t>
            </w:r>
            <w:r w:rsidR="006E4172" w:rsidRPr="006E4172">
              <w:rPr>
                <w:rFonts w:ascii="Times New Roman" w:eastAsia="Times New Roman" w:hAnsi="Times New Roman" w:cs="Times New Roman"/>
                <w:sz w:val="24"/>
                <w:szCs w:val="24"/>
                <w:lang w:val="ru-RU"/>
              </w:rPr>
              <w:t>95@</w:t>
            </w:r>
            <w:r w:rsidR="006E4172" w:rsidRPr="006E4172">
              <w:rPr>
                <w:rFonts w:ascii="Times New Roman" w:eastAsia="Times New Roman" w:hAnsi="Times New Roman" w:cs="Times New Roman"/>
                <w:sz w:val="24"/>
                <w:szCs w:val="24"/>
                <w:lang w:val="en-US"/>
              </w:rPr>
              <w:t>gmail</w:t>
            </w:r>
            <w:r w:rsidR="006E4172" w:rsidRPr="006E4172">
              <w:rPr>
                <w:rFonts w:ascii="Times New Roman" w:eastAsia="Times New Roman" w:hAnsi="Times New Roman" w:cs="Times New Roman"/>
                <w:sz w:val="24"/>
                <w:szCs w:val="24"/>
                <w:lang w:val="ru-RU"/>
              </w:rPr>
              <w:t>.</w:t>
            </w:r>
            <w:r w:rsidR="006E4172" w:rsidRPr="006E4172">
              <w:rPr>
                <w:rFonts w:ascii="Times New Roman" w:eastAsia="Times New Roman" w:hAnsi="Times New Roman" w:cs="Times New Roman"/>
                <w:sz w:val="24"/>
                <w:szCs w:val="24"/>
                <w:lang w:val="en-US"/>
              </w:rPr>
              <w:t>com</w:t>
            </w:r>
            <w:r w:rsidR="006E4172" w:rsidRPr="006E4172">
              <w:rPr>
                <w:rFonts w:ascii="Times New Roman" w:eastAsia="Times New Roman" w:hAnsi="Times New Roman" w:cs="Times New Roman"/>
                <w:sz w:val="24"/>
                <w:szCs w:val="24"/>
              </w:rPr>
              <w:t xml:space="preserve"> </w:t>
            </w:r>
          </w:p>
          <w:p w14:paraId="669ADE2B" w14:textId="77777777" w:rsidR="006B0C43" w:rsidRPr="006E4172" w:rsidRDefault="004A05FA" w:rsidP="006E4172">
            <w:pPr>
              <w:jc w:val="both"/>
              <w:rPr>
                <w:rFonts w:ascii="Times New Roman" w:eastAsia="Times New Roman" w:hAnsi="Times New Roman" w:cs="Times New Roman"/>
                <w:i/>
                <w:color w:val="FF0000"/>
                <w:sz w:val="24"/>
                <w:szCs w:val="24"/>
                <w:highlight w:val="yellow"/>
                <w:lang w:val="ru-RU"/>
              </w:rPr>
            </w:pPr>
            <w:r w:rsidRPr="006E4172">
              <w:rPr>
                <w:rFonts w:ascii="Times New Roman" w:eastAsia="Times New Roman" w:hAnsi="Times New Roman" w:cs="Times New Roman"/>
                <w:sz w:val="24"/>
                <w:szCs w:val="24"/>
              </w:rPr>
              <w:t xml:space="preserve">телефон: </w:t>
            </w:r>
            <w:r w:rsidR="006E4172" w:rsidRPr="006E4172">
              <w:rPr>
                <w:rFonts w:ascii="Times New Roman" w:eastAsia="Times New Roman" w:hAnsi="Times New Roman" w:cs="Times New Roman"/>
                <w:i/>
                <w:sz w:val="24"/>
                <w:szCs w:val="24"/>
                <w:lang w:val="ru-RU"/>
              </w:rPr>
              <w:t>066-110-84-43</w:t>
            </w:r>
          </w:p>
        </w:tc>
      </w:tr>
      <w:tr w:rsidR="006B0C43" w14:paraId="639DC660" w14:textId="77777777">
        <w:trPr>
          <w:trHeight w:val="15"/>
          <w:jc w:val="center"/>
        </w:trPr>
        <w:tc>
          <w:tcPr>
            <w:tcW w:w="705" w:type="dxa"/>
          </w:tcPr>
          <w:p w14:paraId="5861AF47" w14:textId="77777777" w:rsidR="006B0C43" w:rsidRDefault="004A05FA">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2805" w:type="dxa"/>
          </w:tcPr>
          <w:p w14:paraId="368E0AF0" w14:textId="77777777" w:rsidR="006B0C43" w:rsidRDefault="004A05FA">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Процедура закупівлі</w:t>
            </w:r>
          </w:p>
        </w:tc>
        <w:tc>
          <w:tcPr>
            <w:tcW w:w="6450" w:type="dxa"/>
          </w:tcPr>
          <w:p w14:paraId="0246725B" w14:textId="77777777" w:rsidR="006B0C43" w:rsidRDefault="004A05FA">
            <w:pPr>
              <w:jc w:val="both"/>
              <w:rPr>
                <w:rFonts w:ascii="Times New Roman" w:eastAsia="Times New Roman" w:hAnsi="Times New Roman" w:cs="Times New Roman"/>
                <w:color w:val="4A86E8"/>
                <w:sz w:val="24"/>
                <w:szCs w:val="24"/>
              </w:rPr>
            </w:pPr>
            <w:r w:rsidRPr="00686042">
              <w:rPr>
                <w:rFonts w:ascii="Times New Roman" w:eastAsia="Times New Roman" w:hAnsi="Times New Roman" w:cs="Times New Roman"/>
                <w:sz w:val="24"/>
                <w:szCs w:val="24"/>
              </w:rPr>
              <w:t>відкриті торги з особливостями</w:t>
            </w:r>
          </w:p>
        </w:tc>
      </w:tr>
      <w:tr w:rsidR="006B0C43" w14:paraId="5DA838D6" w14:textId="77777777">
        <w:trPr>
          <w:trHeight w:val="240"/>
          <w:jc w:val="center"/>
        </w:trPr>
        <w:tc>
          <w:tcPr>
            <w:tcW w:w="705" w:type="dxa"/>
          </w:tcPr>
          <w:p w14:paraId="36D04F5B" w14:textId="77777777" w:rsidR="006B0C43" w:rsidRDefault="004A05FA">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2805" w:type="dxa"/>
          </w:tcPr>
          <w:p w14:paraId="708137EA" w14:textId="77777777" w:rsidR="006B0C43" w:rsidRDefault="004A05FA">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Інформація про предмет закупівлі</w:t>
            </w:r>
          </w:p>
        </w:tc>
        <w:tc>
          <w:tcPr>
            <w:tcW w:w="6450" w:type="dxa"/>
          </w:tcPr>
          <w:p w14:paraId="284AEE64" w14:textId="77777777" w:rsidR="006B0C43" w:rsidRDefault="004A05FA">
            <w:pPr>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w:t>
            </w:r>
          </w:p>
        </w:tc>
      </w:tr>
      <w:tr w:rsidR="006B0C43" w14:paraId="4226BD9A" w14:textId="77777777">
        <w:trPr>
          <w:jc w:val="center"/>
        </w:trPr>
        <w:tc>
          <w:tcPr>
            <w:tcW w:w="705" w:type="dxa"/>
          </w:tcPr>
          <w:p w14:paraId="199940A9" w14:textId="77777777" w:rsidR="006B0C43" w:rsidRDefault="004A05FA">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4.1</w:t>
            </w:r>
          </w:p>
        </w:tc>
        <w:tc>
          <w:tcPr>
            <w:tcW w:w="2805" w:type="dxa"/>
          </w:tcPr>
          <w:p w14:paraId="275261D9" w14:textId="77777777" w:rsidR="006B0C43" w:rsidRDefault="004A05FA">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назва предмета закупівлі</w:t>
            </w:r>
          </w:p>
        </w:tc>
        <w:tc>
          <w:tcPr>
            <w:tcW w:w="6450" w:type="dxa"/>
          </w:tcPr>
          <w:p w14:paraId="1E807C21" w14:textId="40DEF678" w:rsidR="006B0C43" w:rsidRPr="0003663B" w:rsidRDefault="00601731" w:rsidP="00A41A5B">
            <w:pPr>
              <w:rPr>
                <w:rFonts w:ascii="Times New Roman" w:eastAsia="Times New Roman" w:hAnsi="Times New Roman" w:cs="Times New Roman"/>
                <w:sz w:val="24"/>
                <w:szCs w:val="24"/>
              </w:rPr>
            </w:pPr>
            <w:r w:rsidRPr="00601731">
              <w:rPr>
                <w:rFonts w:ascii="Times New Roman" w:eastAsia="Times New Roman" w:hAnsi="Times New Roman" w:cs="Times New Roman"/>
                <w:sz w:val="24"/>
                <w:szCs w:val="24"/>
              </w:rPr>
              <w:t xml:space="preserve">Поточний ремонт захисної споруди цивільного захисту (найпростішого укриття) Теплодарського ліцею імені О.П. Медведкова Теплодарської міської ради Одеського району, Одеської області (додаткові роботи) </w:t>
            </w:r>
            <w:r w:rsidR="00A41A5B" w:rsidRPr="00A41A5B">
              <w:rPr>
                <w:rFonts w:ascii="Times New Roman" w:eastAsia="Times New Roman" w:hAnsi="Times New Roman" w:cs="Times New Roman"/>
                <w:sz w:val="24"/>
                <w:szCs w:val="24"/>
              </w:rPr>
              <w:t xml:space="preserve"> </w:t>
            </w:r>
          </w:p>
        </w:tc>
      </w:tr>
      <w:tr w:rsidR="006B0C43" w14:paraId="2C19FB04" w14:textId="77777777">
        <w:trPr>
          <w:trHeight w:val="1119"/>
          <w:jc w:val="center"/>
        </w:trPr>
        <w:tc>
          <w:tcPr>
            <w:tcW w:w="705" w:type="dxa"/>
          </w:tcPr>
          <w:p w14:paraId="63449EF3" w14:textId="77777777" w:rsidR="006B0C43" w:rsidRDefault="004A05FA">
            <w:pPr>
              <w:widowControl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w:t>
            </w:r>
          </w:p>
        </w:tc>
        <w:tc>
          <w:tcPr>
            <w:tcW w:w="2805" w:type="dxa"/>
          </w:tcPr>
          <w:p w14:paraId="5A92C098" w14:textId="77777777" w:rsidR="006B0C43" w:rsidRDefault="004A05F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опис окремої частини або частин предмета закупівлі (лота), щодо яких можуть бути подані тендерні пропозиції</w:t>
            </w:r>
          </w:p>
        </w:tc>
        <w:tc>
          <w:tcPr>
            <w:tcW w:w="6450" w:type="dxa"/>
          </w:tcPr>
          <w:p w14:paraId="4AF36BC6" w14:textId="77777777" w:rsidR="006B0C43" w:rsidRDefault="004A05FA">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Закупівля здійснюється щодо предмет</w:t>
            </w:r>
            <w:r>
              <w:rPr>
                <w:rFonts w:ascii="Times New Roman" w:eastAsia="Times New Roman" w:hAnsi="Times New Roman" w:cs="Times New Roman"/>
                <w:sz w:val="24"/>
                <w:szCs w:val="24"/>
              </w:rPr>
              <w:t>а</w:t>
            </w:r>
            <w:r>
              <w:rPr>
                <w:rFonts w:ascii="Times New Roman" w:eastAsia="Times New Roman" w:hAnsi="Times New Roman" w:cs="Times New Roman"/>
                <w:color w:val="000000"/>
                <w:sz w:val="24"/>
                <w:szCs w:val="24"/>
              </w:rPr>
              <w:t xml:space="preserve"> закупівлі в цілому.</w:t>
            </w:r>
          </w:p>
          <w:p w14:paraId="777A5BA0" w14:textId="77777777" w:rsidR="006B0C43" w:rsidRDefault="006B0C43" w:rsidP="00686042">
            <w:pPr>
              <w:widowControl w:val="0"/>
              <w:ind w:right="120"/>
              <w:jc w:val="both"/>
              <w:rPr>
                <w:rFonts w:ascii="Times New Roman" w:eastAsia="Times New Roman" w:hAnsi="Times New Roman" w:cs="Times New Roman"/>
                <w:i/>
                <w:color w:val="FF0000"/>
                <w:sz w:val="24"/>
                <w:szCs w:val="24"/>
                <w:highlight w:val="yellow"/>
              </w:rPr>
            </w:pPr>
          </w:p>
        </w:tc>
      </w:tr>
      <w:tr w:rsidR="006B0C43" w14:paraId="2025ECA7" w14:textId="77777777">
        <w:trPr>
          <w:trHeight w:val="1119"/>
          <w:jc w:val="center"/>
        </w:trPr>
        <w:tc>
          <w:tcPr>
            <w:tcW w:w="705" w:type="dxa"/>
          </w:tcPr>
          <w:p w14:paraId="7BBFA5E3" w14:textId="77777777" w:rsidR="006B0C43" w:rsidRDefault="004A05FA">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4.3</w:t>
            </w:r>
          </w:p>
        </w:tc>
        <w:tc>
          <w:tcPr>
            <w:tcW w:w="2805" w:type="dxa"/>
          </w:tcPr>
          <w:p w14:paraId="024BE2B7" w14:textId="77777777" w:rsidR="006B0C43" w:rsidRPr="00126223" w:rsidRDefault="004A05FA" w:rsidP="00126223">
            <w:pPr>
              <w:widowControl w:val="0"/>
              <w:rPr>
                <w:rFonts w:ascii="Times New Roman" w:eastAsia="Times New Roman" w:hAnsi="Times New Roman" w:cs="Times New Roman"/>
                <w:color w:val="000000"/>
                <w:sz w:val="24"/>
                <w:szCs w:val="24"/>
                <w:highlight w:val="yellow"/>
              </w:rPr>
            </w:pPr>
            <w:r w:rsidRPr="00126223">
              <w:rPr>
                <w:rFonts w:ascii="Times New Roman" w:eastAsia="Times New Roman" w:hAnsi="Times New Roman" w:cs="Times New Roman"/>
                <w:color w:val="000000"/>
                <w:sz w:val="24"/>
                <w:szCs w:val="24"/>
              </w:rPr>
              <w:t>місце, де повинні бути виконані роботи чи надані послуги, їх обсяги</w:t>
            </w:r>
          </w:p>
        </w:tc>
        <w:tc>
          <w:tcPr>
            <w:tcW w:w="6450" w:type="dxa"/>
          </w:tcPr>
          <w:p w14:paraId="344533AA" w14:textId="61348B11" w:rsidR="00126223" w:rsidRPr="00F042F4" w:rsidRDefault="00126223">
            <w:pPr>
              <w:widowControl w:val="0"/>
              <w:ind w:right="120"/>
              <w:jc w:val="both"/>
              <w:rPr>
                <w:rFonts w:ascii="Times New Roman" w:hAnsi="Times New Roman" w:cs="Times New Roman"/>
                <w:color w:val="000000"/>
                <w:sz w:val="24"/>
                <w:szCs w:val="24"/>
                <w:lang w:val="ru-RU"/>
              </w:rPr>
            </w:pPr>
            <w:r w:rsidRPr="00126223">
              <w:rPr>
                <w:rFonts w:ascii="Times New Roman" w:hAnsi="Times New Roman" w:cs="Times New Roman"/>
                <w:color w:val="000000"/>
                <w:sz w:val="24"/>
                <w:szCs w:val="24"/>
              </w:rPr>
              <w:t xml:space="preserve">Обсяг надання послуг: 1 </w:t>
            </w:r>
            <w:r w:rsidR="00D03E40">
              <w:rPr>
                <w:rFonts w:ascii="Times New Roman" w:hAnsi="Times New Roman" w:cs="Times New Roman"/>
                <w:color w:val="000000"/>
                <w:sz w:val="24"/>
                <w:szCs w:val="24"/>
              </w:rPr>
              <w:t>робота</w:t>
            </w:r>
            <w:r w:rsidR="00F042F4">
              <w:rPr>
                <w:rFonts w:ascii="Times New Roman" w:hAnsi="Times New Roman" w:cs="Times New Roman"/>
                <w:color w:val="000000"/>
                <w:sz w:val="24"/>
                <w:szCs w:val="24"/>
                <w:lang w:val="ru-RU"/>
              </w:rPr>
              <w:t>.</w:t>
            </w:r>
          </w:p>
          <w:p w14:paraId="5DDBC88A" w14:textId="77777777" w:rsidR="00126223" w:rsidRPr="00126223" w:rsidRDefault="00126223">
            <w:pPr>
              <w:widowControl w:val="0"/>
              <w:ind w:right="120"/>
              <w:jc w:val="both"/>
              <w:rPr>
                <w:rFonts w:ascii="Times New Roman" w:eastAsia="Times New Roman" w:hAnsi="Times New Roman" w:cs="Times New Roman"/>
                <w:sz w:val="24"/>
                <w:szCs w:val="24"/>
                <w:highlight w:val="cyan"/>
              </w:rPr>
            </w:pPr>
            <w:r>
              <w:rPr>
                <w:rFonts w:ascii="Times New Roman" w:hAnsi="Times New Roman" w:cs="Times New Roman"/>
                <w:color w:val="000000"/>
                <w:sz w:val="24"/>
                <w:szCs w:val="24"/>
              </w:rPr>
              <w:t xml:space="preserve">Місце надання послуг: </w:t>
            </w:r>
            <w:r w:rsidR="00686042" w:rsidRPr="00126223">
              <w:rPr>
                <w:rFonts w:ascii="Times New Roman" w:eastAsia="Times New Roman" w:hAnsi="Times New Roman" w:cs="Times New Roman"/>
                <w:sz w:val="24"/>
                <w:szCs w:val="24"/>
              </w:rPr>
              <w:t>вул.</w:t>
            </w:r>
            <w:r w:rsidR="007B2BFB">
              <w:rPr>
                <w:rFonts w:ascii="Times New Roman" w:eastAsia="Times New Roman" w:hAnsi="Times New Roman" w:cs="Times New Roman"/>
                <w:sz w:val="24"/>
                <w:szCs w:val="24"/>
              </w:rPr>
              <w:t xml:space="preserve"> Комунальна 1</w:t>
            </w:r>
            <w:r w:rsidR="00686042" w:rsidRPr="00126223">
              <w:rPr>
                <w:rFonts w:ascii="Times New Roman" w:eastAsia="Times New Roman" w:hAnsi="Times New Roman" w:cs="Times New Roman"/>
                <w:sz w:val="24"/>
                <w:szCs w:val="24"/>
              </w:rPr>
              <w:t>, м. Теплодар, Одеська область, Україна, 65490</w:t>
            </w:r>
          </w:p>
          <w:p w14:paraId="53A9476C" w14:textId="77777777" w:rsidR="006B0C43" w:rsidRPr="00126223" w:rsidRDefault="006B0C43">
            <w:pPr>
              <w:widowControl w:val="0"/>
              <w:ind w:right="120"/>
              <w:jc w:val="both"/>
              <w:rPr>
                <w:rFonts w:ascii="Times New Roman" w:eastAsia="Times New Roman" w:hAnsi="Times New Roman" w:cs="Times New Roman"/>
                <w:i/>
                <w:color w:val="4A86E8"/>
                <w:sz w:val="24"/>
                <w:szCs w:val="24"/>
                <w:highlight w:val="white"/>
              </w:rPr>
            </w:pPr>
          </w:p>
        </w:tc>
      </w:tr>
      <w:tr w:rsidR="006B0C43" w14:paraId="697E083D" w14:textId="77777777">
        <w:trPr>
          <w:trHeight w:val="645"/>
          <w:jc w:val="center"/>
        </w:trPr>
        <w:tc>
          <w:tcPr>
            <w:tcW w:w="705" w:type="dxa"/>
          </w:tcPr>
          <w:p w14:paraId="69F48427" w14:textId="77777777" w:rsidR="006B0C43" w:rsidRDefault="004A05FA">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4.4</w:t>
            </w:r>
          </w:p>
        </w:tc>
        <w:tc>
          <w:tcPr>
            <w:tcW w:w="2805" w:type="dxa"/>
          </w:tcPr>
          <w:p w14:paraId="647EC2ED" w14:textId="77777777" w:rsidR="006B0C43" w:rsidRDefault="004A05FA">
            <w:pPr>
              <w:widowControl w:val="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строки поставки товарів, виконання робіт, надання послуг</w:t>
            </w:r>
          </w:p>
        </w:tc>
        <w:tc>
          <w:tcPr>
            <w:tcW w:w="6450" w:type="dxa"/>
          </w:tcPr>
          <w:p w14:paraId="6E08FA7A" w14:textId="43AC5AAC" w:rsidR="006B0C43" w:rsidRPr="00767512" w:rsidRDefault="00767512" w:rsidP="006E4172">
            <w:pPr>
              <w:widowControl w:val="0"/>
              <w:rPr>
                <w:rFonts w:ascii="Times New Roman" w:eastAsia="Times New Roman" w:hAnsi="Times New Roman" w:cs="Times New Roman"/>
                <w:sz w:val="24"/>
                <w:szCs w:val="24"/>
                <w:u w:val="single"/>
              </w:rPr>
            </w:pPr>
            <w:r w:rsidRPr="00767512">
              <w:rPr>
                <w:rFonts w:ascii="Times New Roman" w:hAnsi="Times New Roman" w:cs="Times New Roman"/>
                <w:color w:val="000000"/>
                <w:sz w:val="24"/>
                <w:szCs w:val="24"/>
              </w:rPr>
              <w:t>До 01</w:t>
            </w:r>
            <w:r w:rsidR="00686042" w:rsidRPr="00767512">
              <w:rPr>
                <w:rFonts w:ascii="Times New Roman" w:hAnsi="Times New Roman" w:cs="Times New Roman"/>
                <w:color w:val="000000"/>
                <w:sz w:val="24"/>
                <w:szCs w:val="24"/>
              </w:rPr>
              <w:t xml:space="preserve"> серпня 202</w:t>
            </w:r>
            <w:r w:rsidRPr="00767512">
              <w:rPr>
                <w:rFonts w:ascii="Times New Roman" w:hAnsi="Times New Roman" w:cs="Times New Roman"/>
                <w:color w:val="000000"/>
                <w:sz w:val="24"/>
                <w:szCs w:val="24"/>
              </w:rPr>
              <w:t>4</w:t>
            </w:r>
            <w:r w:rsidR="00686042" w:rsidRPr="00767512">
              <w:rPr>
                <w:rFonts w:ascii="Times New Roman" w:hAnsi="Times New Roman" w:cs="Times New Roman"/>
                <w:color w:val="000000"/>
                <w:sz w:val="24"/>
                <w:szCs w:val="24"/>
              </w:rPr>
              <w:t xml:space="preserve"> року</w:t>
            </w:r>
          </w:p>
        </w:tc>
      </w:tr>
      <w:tr w:rsidR="006B0C43" w14:paraId="52B2EA43" w14:textId="77777777">
        <w:trPr>
          <w:trHeight w:val="841"/>
          <w:jc w:val="center"/>
        </w:trPr>
        <w:tc>
          <w:tcPr>
            <w:tcW w:w="705" w:type="dxa"/>
          </w:tcPr>
          <w:p w14:paraId="230EF7FC" w14:textId="77777777" w:rsidR="006B0C43" w:rsidRDefault="004A05FA">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5</w:t>
            </w:r>
          </w:p>
        </w:tc>
        <w:tc>
          <w:tcPr>
            <w:tcW w:w="2805" w:type="dxa"/>
          </w:tcPr>
          <w:p w14:paraId="104C40A3" w14:textId="77777777" w:rsidR="006B0C43" w:rsidRDefault="004A05FA">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Недискримінація учасників</w:t>
            </w:r>
          </w:p>
        </w:tc>
        <w:tc>
          <w:tcPr>
            <w:tcW w:w="6450" w:type="dxa"/>
          </w:tcPr>
          <w:p w14:paraId="585868A2" w14:textId="77777777" w:rsidR="006B0C43" w:rsidRDefault="004A05FA">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Учасники (резиденти та нерезиденти) всіх форм власності та організаційно-правових форм беруть участь у процедурах закупівель на рівних умовах.</w:t>
            </w:r>
          </w:p>
        </w:tc>
      </w:tr>
      <w:tr w:rsidR="006B0C43" w14:paraId="31D52907" w14:textId="77777777">
        <w:trPr>
          <w:trHeight w:val="1119"/>
          <w:jc w:val="center"/>
        </w:trPr>
        <w:tc>
          <w:tcPr>
            <w:tcW w:w="705" w:type="dxa"/>
          </w:tcPr>
          <w:p w14:paraId="34D1FD42" w14:textId="77777777" w:rsidR="006B0C43" w:rsidRDefault="004A05FA">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6</w:t>
            </w:r>
          </w:p>
        </w:tc>
        <w:tc>
          <w:tcPr>
            <w:tcW w:w="2805" w:type="dxa"/>
          </w:tcPr>
          <w:p w14:paraId="76ED9C8C" w14:textId="77777777" w:rsidR="006B0C43" w:rsidRDefault="004A05FA">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Валюта, у якій повинна бути зазначена ціна тендерної пропозиції</w:t>
            </w:r>
          </w:p>
        </w:tc>
        <w:tc>
          <w:tcPr>
            <w:tcW w:w="6450" w:type="dxa"/>
          </w:tcPr>
          <w:p w14:paraId="149BA351" w14:textId="77777777" w:rsidR="006B0C43" w:rsidRDefault="004A05FA">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Валютою тендерної пропозиції є гривня.</w:t>
            </w:r>
            <w:r w:rsidR="00BC781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i/>
                <w:color w:val="000000"/>
                <w:sz w:val="24"/>
                <w:szCs w:val="24"/>
              </w:rPr>
              <w:t>У разі якщо учасником процедури закупівлі є нерезидент</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такий </w:t>
            </w:r>
            <w:r>
              <w:rPr>
                <w:rFonts w:ascii="Times New Roman" w:eastAsia="Times New Roman" w:hAnsi="Times New Roman" w:cs="Times New Roman"/>
                <w:sz w:val="24"/>
                <w:szCs w:val="24"/>
              </w:rPr>
              <w:t>у</w:t>
            </w:r>
            <w:r>
              <w:rPr>
                <w:rFonts w:ascii="Times New Roman" w:eastAsia="Times New Roman" w:hAnsi="Times New Roman" w:cs="Times New Roman"/>
                <w:color w:val="000000"/>
                <w:sz w:val="24"/>
                <w:szCs w:val="24"/>
              </w:rPr>
              <w:t>часник зазначає ціну пропозиції в електронній системі закупівель у валюті – гривня.</w:t>
            </w:r>
          </w:p>
        </w:tc>
      </w:tr>
      <w:tr w:rsidR="006B0C43" w14:paraId="4B8ED9E6" w14:textId="77777777">
        <w:trPr>
          <w:trHeight w:val="1119"/>
          <w:jc w:val="center"/>
        </w:trPr>
        <w:tc>
          <w:tcPr>
            <w:tcW w:w="705" w:type="dxa"/>
          </w:tcPr>
          <w:p w14:paraId="5993B9C6" w14:textId="77777777" w:rsidR="006B0C43" w:rsidRDefault="004A05FA">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7</w:t>
            </w:r>
          </w:p>
        </w:tc>
        <w:tc>
          <w:tcPr>
            <w:tcW w:w="2805" w:type="dxa"/>
          </w:tcPr>
          <w:p w14:paraId="134ABEAB" w14:textId="77777777" w:rsidR="006B0C43" w:rsidRDefault="004A05FA">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Мова (мови), якою  (якими) повинні бути  складені тендерні пропозиції</w:t>
            </w:r>
          </w:p>
        </w:tc>
        <w:tc>
          <w:tcPr>
            <w:tcW w:w="6450" w:type="dxa"/>
          </w:tcPr>
          <w:p w14:paraId="35816284" w14:textId="77777777" w:rsidR="006B0C43" w:rsidRPr="00430D81" w:rsidRDefault="004A05FA">
            <w:pPr>
              <w:widowControl w:val="0"/>
              <w:jc w:val="both"/>
              <w:rPr>
                <w:rFonts w:ascii="Times New Roman" w:eastAsia="Times New Roman" w:hAnsi="Times New Roman" w:cs="Times New Roman"/>
                <w:color w:val="000000"/>
                <w:sz w:val="24"/>
                <w:szCs w:val="24"/>
              </w:rPr>
            </w:pPr>
            <w:r w:rsidRPr="00430D81">
              <w:rPr>
                <w:rFonts w:ascii="Times New Roman" w:eastAsia="Times New Roman" w:hAnsi="Times New Roman" w:cs="Times New Roman"/>
                <w:color w:val="000000"/>
                <w:sz w:val="24"/>
                <w:szCs w:val="24"/>
              </w:rPr>
              <w:t>Мова тендерної пропозиції – українська.</w:t>
            </w:r>
          </w:p>
          <w:p w14:paraId="3FAD24DD" w14:textId="77777777" w:rsidR="006B0C43" w:rsidRPr="00430D81" w:rsidRDefault="004A05FA">
            <w:pPr>
              <w:widowControl w:val="0"/>
              <w:jc w:val="both"/>
              <w:rPr>
                <w:rFonts w:ascii="Times New Roman" w:eastAsia="Times New Roman" w:hAnsi="Times New Roman" w:cs="Times New Roman"/>
                <w:color w:val="000000"/>
                <w:sz w:val="24"/>
                <w:szCs w:val="24"/>
              </w:rPr>
            </w:pPr>
            <w:r w:rsidRPr="00430D81">
              <w:rPr>
                <w:rFonts w:ascii="Times New Roman" w:eastAsia="Times New Roman" w:hAnsi="Times New Roman" w:cs="Times New Roman"/>
                <w:color w:val="000000"/>
                <w:sz w:val="24"/>
                <w:szCs w:val="24"/>
              </w:rPr>
              <w:t xml:space="preserve">Під час проведення процедур закупівель усі документи, що готуються замовником, викладаються українською мовою, а також за рішенням замовника одночасно всі документи можуть мати автентичний переклад </w:t>
            </w:r>
            <w:r w:rsidRPr="00430D81">
              <w:rPr>
                <w:rFonts w:ascii="Times New Roman" w:eastAsia="Times New Roman" w:hAnsi="Times New Roman" w:cs="Times New Roman"/>
                <w:sz w:val="24"/>
                <w:szCs w:val="24"/>
              </w:rPr>
              <w:t>іншою мовою</w:t>
            </w:r>
            <w:r w:rsidRPr="00430D81">
              <w:rPr>
                <w:rFonts w:ascii="Times New Roman" w:eastAsia="Times New Roman" w:hAnsi="Times New Roman" w:cs="Times New Roman"/>
                <w:color w:val="000000"/>
                <w:sz w:val="24"/>
                <w:szCs w:val="24"/>
              </w:rPr>
              <w:t>. Визначальним є текст, викладений українською мовою.</w:t>
            </w:r>
          </w:p>
          <w:p w14:paraId="706C13FD" w14:textId="77777777" w:rsidR="006B0C43" w:rsidRPr="00430D81" w:rsidRDefault="004A05FA">
            <w:pPr>
              <w:widowControl w:val="0"/>
              <w:jc w:val="both"/>
              <w:rPr>
                <w:rFonts w:ascii="Times New Roman" w:eastAsia="Times New Roman" w:hAnsi="Times New Roman" w:cs="Times New Roman"/>
                <w:color w:val="000000"/>
                <w:sz w:val="24"/>
                <w:szCs w:val="24"/>
              </w:rPr>
            </w:pPr>
            <w:r w:rsidRPr="00430D81">
              <w:rPr>
                <w:rFonts w:ascii="Times New Roman" w:eastAsia="Times New Roman" w:hAnsi="Times New Roman" w:cs="Times New Roman"/>
                <w:color w:val="000000"/>
                <w:sz w:val="24"/>
                <w:szCs w:val="24"/>
              </w:rPr>
              <w:t>Стандартні характеристики, вимоги, умовні позначення у вигляді скорочень та термінологія, пов’язана з товарами, роботами чи послугами, що закуповуються, передбачені існуючими міжнародними або національними стандартами, нормами та правилами, викладаються мовою їх загальноприйнятого застосування.</w:t>
            </w:r>
          </w:p>
          <w:p w14:paraId="7D47CBB7" w14:textId="77777777" w:rsidR="006B0C43" w:rsidRPr="00430D81" w:rsidRDefault="004A05FA">
            <w:pPr>
              <w:widowControl w:val="0"/>
              <w:jc w:val="both"/>
              <w:rPr>
                <w:rFonts w:ascii="Times New Roman" w:eastAsia="Times New Roman" w:hAnsi="Times New Roman" w:cs="Times New Roman"/>
                <w:color w:val="000000"/>
                <w:sz w:val="24"/>
                <w:szCs w:val="24"/>
              </w:rPr>
            </w:pPr>
            <w:r w:rsidRPr="00430D81">
              <w:rPr>
                <w:rFonts w:ascii="Times New Roman" w:eastAsia="Times New Roman" w:hAnsi="Times New Roman" w:cs="Times New Roman"/>
                <w:color w:val="000000"/>
                <w:sz w:val="24"/>
                <w:szCs w:val="24"/>
              </w:rPr>
              <w:t xml:space="preserve">Уся інформація розміщується в електронній системі закупівель українською мовою, крім  тих випадків, коли використання букв та символів української мови призводить до їх спотворення (зокрема, але не виключно, адреси мережі </w:t>
            </w:r>
            <w:r w:rsidRPr="00430D81">
              <w:rPr>
                <w:rFonts w:ascii="Times New Roman" w:eastAsia="Times New Roman" w:hAnsi="Times New Roman" w:cs="Times New Roman"/>
                <w:sz w:val="24"/>
                <w:szCs w:val="24"/>
              </w:rPr>
              <w:t>І</w:t>
            </w:r>
            <w:r w:rsidRPr="00430D81">
              <w:rPr>
                <w:rFonts w:ascii="Times New Roman" w:eastAsia="Times New Roman" w:hAnsi="Times New Roman" w:cs="Times New Roman"/>
                <w:color w:val="000000"/>
                <w:sz w:val="24"/>
                <w:szCs w:val="24"/>
              </w:rPr>
              <w:t>нтернет, адреси електронної пошти, торговельної марки (знак</w:t>
            </w:r>
            <w:r w:rsidRPr="00430D81">
              <w:rPr>
                <w:rFonts w:ascii="Times New Roman" w:eastAsia="Times New Roman" w:hAnsi="Times New Roman" w:cs="Times New Roman"/>
                <w:sz w:val="24"/>
                <w:szCs w:val="24"/>
              </w:rPr>
              <w:t>а</w:t>
            </w:r>
            <w:r w:rsidRPr="00430D81">
              <w:rPr>
                <w:rFonts w:ascii="Times New Roman" w:eastAsia="Times New Roman" w:hAnsi="Times New Roman" w:cs="Times New Roman"/>
                <w:color w:val="000000"/>
                <w:sz w:val="24"/>
                <w:szCs w:val="24"/>
              </w:rPr>
              <w:t xml:space="preserve"> для товарів та послуг), загальноприйняті міжнародні терміни). Тендерна пропозиція та </w:t>
            </w:r>
            <w:r w:rsidRPr="00430D81">
              <w:rPr>
                <w:rFonts w:ascii="Times New Roman" w:eastAsia="Times New Roman" w:hAnsi="Times New Roman" w:cs="Times New Roman"/>
                <w:sz w:val="24"/>
                <w:szCs w:val="24"/>
              </w:rPr>
              <w:t>в</w:t>
            </w:r>
            <w:r w:rsidRPr="00430D81">
              <w:rPr>
                <w:rFonts w:ascii="Times New Roman" w:eastAsia="Times New Roman" w:hAnsi="Times New Roman" w:cs="Times New Roman"/>
                <w:color w:val="000000"/>
                <w:sz w:val="24"/>
                <w:szCs w:val="24"/>
              </w:rPr>
              <w:t xml:space="preserve">сі документи, які передбачені вимогами тендерної документації та додатками до неї, складаються українською мовою. Документи або копії документів (які передбачені вимогами тендерної документації та додатками до неї), які надаються Учасником у складі тендерної пропозиції, викладені іншими мовами, повинні надаватися разом із їх автентичним перекладом </w:t>
            </w:r>
            <w:r w:rsidRPr="00430D81">
              <w:rPr>
                <w:rFonts w:ascii="Times New Roman" w:eastAsia="Times New Roman" w:hAnsi="Times New Roman" w:cs="Times New Roman"/>
                <w:sz w:val="24"/>
                <w:szCs w:val="24"/>
              </w:rPr>
              <w:t>українською мовою</w:t>
            </w:r>
            <w:r w:rsidRPr="00430D81">
              <w:rPr>
                <w:rFonts w:ascii="Times New Roman" w:eastAsia="Times New Roman" w:hAnsi="Times New Roman" w:cs="Times New Roman"/>
                <w:color w:val="000000"/>
                <w:sz w:val="24"/>
                <w:szCs w:val="24"/>
              </w:rPr>
              <w:t xml:space="preserve">. </w:t>
            </w:r>
          </w:p>
          <w:p w14:paraId="465F2098" w14:textId="77777777" w:rsidR="006B0C43" w:rsidRPr="00430D81" w:rsidRDefault="004A05FA">
            <w:pPr>
              <w:widowControl w:val="0"/>
              <w:jc w:val="both"/>
              <w:rPr>
                <w:rFonts w:ascii="Times New Roman" w:eastAsia="Times New Roman" w:hAnsi="Times New Roman" w:cs="Times New Roman"/>
                <w:b/>
                <w:color w:val="000000"/>
                <w:sz w:val="24"/>
                <w:szCs w:val="24"/>
              </w:rPr>
            </w:pPr>
            <w:r w:rsidRPr="00430D81">
              <w:rPr>
                <w:rFonts w:ascii="Times New Roman" w:eastAsia="Times New Roman" w:hAnsi="Times New Roman" w:cs="Times New Roman"/>
                <w:b/>
                <w:color w:val="000000"/>
                <w:sz w:val="24"/>
                <w:szCs w:val="24"/>
              </w:rPr>
              <w:t>Виключення:</w:t>
            </w:r>
          </w:p>
          <w:p w14:paraId="4A723D76" w14:textId="77777777" w:rsidR="006B0C43" w:rsidRPr="00430D81" w:rsidRDefault="004A05FA">
            <w:pPr>
              <w:widowControl w:val="0"/>
              <w:jc w:val="both"/>
              <w:rPr>
                <w:rFonts w:ascii="Times New Roman" w:eastAsia="Times New Roman" w:hAnsi="Times New Roman" w:cs="Times New Roman"/>
                <w:color w:val="000000"/>
                <w:sz w:val="24"/>
                <w:szCs w:val="24"/>
              </w:rPr>
            </w:pPr>
            <w:r w:rsidRPr="00430D81">
              <w:rPr>
                <w:rFonts w:ascii="Times New Roman" w:eastAsia="Times New Roman" w:hAnsi="Times New Roman" w:cs="Times New Roman"/>
                <w:color w:val="000000"/>
                <w:sz w:val="24"/>
                <w:szCs w:val="24"/>
              </w:rPr>
              <w:t xml:space="preserve">1. Замовник не зобов’язаний розглядати документи, які не передбачені вимогами тендерної документації та додатками до неї та які учасник додатково надає на власний розсуд, </w:t>
            </w:r>
            <w:r w:rsidRPr="00430D81">
              <w:rPr>
                <w:rFonts w:ascii="Times New Roman" w:eastAsia="Times New Roman" w:hAnsi="Times New Roman" w:cs="Times New Roman"/>
                <w:sz w:val="24"/>
                <w:szCs w:val="24"/>
              </w:rPr>
              <w:t>у</w:t>
            </w:r>
            <w:r w:rsidRPr="00430D81">
              <w:rPr>
                <w:rFonts w:ascii="Times New Roman" w:eastAsia="Times New Roman" w:hAnsi="Times New Roman" w:cs="Times New Roman"/>
                <w:color w:val="000000"/>
                <w:sz w:val="24"/>
                <w:szCs w:val="24"/>
              </w:rPr>
              <w:t xml:space="preserve"> тому числі якщо такі документи надані іноземною мовою без перекладу. </w:t>
            </w:r>
          </w:p>
          <w:p w14:paraId="1BACB455" w14:textId="77777777" w:rsidR="006B0C43" w:rsidRPr="00430D81" w:rsidRDefault="004A05FA">
            <w:pPr>
              <w:widowControl w:val="0"/>
              <w:jc w:val="both"/>
              <w:rPr>
                <w:rFonts w:ascii="Times New Roman" w:eastAsia="Times New Roman" w:hAnsi="Times New Roman" w:cs="Times New Roman"/>
                <w:sz w:val="24"/>
                <w:szCs w:val="24"/>
              </w:rPr>
            </w:pPr>
            <w:r w:rsidRPr="00430D81">
              <w:rPr>
                <w:rFonts w:ascii="Times New Roman" w:eastAsia="Times New Roman" w:hAnsi="Times New Roman" w:cs="Times New Roman"/>
                <w:color w:val="000000"/>
                <w:sz w:val="24"/>
                <w:szCs w:val="24"/>
              </w:rPr>
              <w:t xml:space="preserve">2.  </w:t>
            </w:r>
            <w:r w:rsidRPr="00430D81">
              <w:rPr>
                <w:rFonts w:ascii="Times New Roman" w:eastAsia="Times New Roman" w:hAnsi="Times New Roman" w:cs="Times New Roman"/>
                <w:sz w:val="24"/>
                <w:szCs w:val="24"/>
              </w:rPr>
              <w:t>У випадку надання учасником на підтвердження однієї вимоги кількох документів, викладених різними мовами, та за умови, що хоча б один з наданих документів відповідає встановленій вимозі, в тому числі щодо мови, замовник не розглядає інший(і) документ(и), що учасник надав додатково на підтвердження цієї вимоги, навіть якщо інший документ наданий іноземною мовою без перекладу.</w:t>
            </w:r>
          </w:p>
        </w:tc>
      </w:tr>
      <w:tr w:rsidR="006B0C43" w14:paraId="3300133C" w14:textId="77777777">
        <w:trPr>
          <w:trHeight w:val="501"/>
          <w:jc w:val="center"/>
        </w:trPr>
        <w:tc>
          <w:tcPr>
            <w:tcW w:w="9960" w:type="dxa"/>
            <w:gridSpan w:val="3"/>
            <w:vAlign w:val="center"/>
          </w:tcPr>
          <w:p w14:paraId="424A2F29" w14:textId="77777777" w:rsidR="006B0C43" w:rsidRPr="00430D81" w:rsidRDefault="004A05FA">
            <w:pPr>
              <w:widowControl w:val="0"/>
              <w:jc w:val="center"/>
              <w:rPr>
                <w:rFonts w:ascii="Times New Roman" w:eastAsia="Times New Roman" w:hAnsi="Times New Roman" w:cs="Times New Roman"/>
                <w:sz w:val="24"/>
                <w:szCs w:val="24"/>
              </w:rPr>
            </w:pPr>
            <w:r w:rsidRPr="00430D81">
              <w:rPr>
                <w:rFonts w:ascii="Times New Roman" w:eastAsia="Times New Roman" w:hAnsi="Times New Roman" w:cs="Times New Roman"/>
                <w:b/>
                <w:color w:val="000000"/>
                <w:sz w:val="24"/>
                <w:szCs w:val="24"/>
              </w:rPr>
              <w:t xml:space="preserve">Розділ 2. Порядок </w:t>
            </w:r>
            <w:r w:rsidRPr="00430D81">
              <w:rPr>
                <w:rFonts w:ascii="Times New Roman" w:eastAsia="Times New Roman" w:hAnsi="Times New Roman" w:cs="Times New Roman"/>
                <w:b/>
                <w:sz w:val="24"/>
                <w:szCs w:val="24"/>
              </w:rPr>
              <w:t>в</w:t>
            </w:r>
            <w:r w:rsidRPr="00430D81">
              <w:rPr>
                <w:rFonts w:ascii="Times New Roman" w:eastAsia="Times New Roman" w:hAnsi="Times New Roman" w:cs="Times New Roman"/>
                <w:b/>
                <w:color w:val="000000"/>
                <w:sz w:val="24"/>
                <w:szCs w:val="24"/>
              </w:rPr>
              <w:t>несення змін та надання роз’яснень до тендерної документації</w:t>
            </w:r>
          </w:p>
        </w:tc>
      </w:tr>
      <w:tr w:rsidR="006B0C43" w14:paraId="65AA7F9D" w14:textId="77777777">
        <w:trPr>
          <w:trHeight w:val="1975"/>
          <w:jc w:val="center"/>
        </w:trPr>
        <w:tc>
          <w:tcPr>
            <w:tcW w:w="705" w:type="dxa"/>
          </w:tcPr>
          <w:p w14:paraId="24EEA862" w14:textId="77777777" w:rsidR="006B0C43" w:rsidRDefault="004A05FA">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c>
          <w:tcPr>
            <w:tcW w:w="2805" w:type="dxa"/>
          </w:tcPr>
          <w:p w14:paraId="72BE8B4B" w14:textId="77777777" w:rsidR="006B0C43" w:rsidRDefault="004A05FA">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Процедура надання роз’яснень щодо тендерної документації</w:t>
            </w:r>
          </w:p>
        </w:tc>
        <w:tc>
          <w:tcPr>
            <w:tcW w:w="6450" w:type="dxa"/>
          </w:tcPr>
          <w:p w14:paraId="12F2B855" w14:textId="77777777" w:rsidR="006B0C43" w:rsidRPr="00430D81" w:rsidRDefault="004A05FA">
            <w:pPr>
              <w:widowControl w:val="0"/>
              <w:jc w:val="both"/>
              <w:rPr>
                <w:rFonts w:ascii="Times New Roman" w:eastAsia="Times New Roman" w:hAnsi="Times New Roman" w:cs="Times New Roman"/>
                <w:sz w:val="24"/>
                <w:szCs w:val="24"/>
              </w:rPr>
            </w:pPr>
            <w:r w:rsidRPr="00430D81">
              <w:rPr>
                <w:rFonts w:ascii="Times New Roman" w:eastAsia="Times New Roman" w:hAnsi="Times New Roman" w:cs="Times New Roman"/>
                <w:sz w:val="24"/>
                <w:szCs w:val="24"/>
              </w:rPr>
              <w:t xml:space="preserve">Фізична/юридична особа має право не пізніше ніж за три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звернутися до замовника з вимогою щодо усунення порушення під час проведення тендеру. </w:t>
            </w:r>
          </w:p>
          <w:p w14:paraId="04964091" w14:textId="77777777" w:rsidR="006B0C43" w:rsidRPr="00430D81" w:rsidRDefault="004A05FA">
            <w:pPr>
              <w:widowControl w:val="0"/>
              <w:jc w:val="both"/>
              <w:rPr>
                <w:rFonts w:ascii="Times New Roman" w:eastAsia="Times New Roman" w:hAnsi="Times New Roman" w:cs="Times New Roman"/>
                <w:sz w:val="24"/>
                <w:szCs w:val="24"/>
              </w:rPr>
            </w:pPr>
            <w:r w:rsidRPr="00430D81">
              <w:rPr>
                <w:rFonts w:ascii="Times New Roman" w:eastAsia="Times New Roman" w:hAnsi="Times New Roman" w:cs="Times New Roman"/>
                <w:sz w:val="24"/>
                <w:szCs w:val="24"/>
              </w:rPr>
              <w:t xml:space="preserve">Усі звернення за роз’ясненнями та звернення щодо усунення порушення автоматично оприлюднюються в електронній системі закупівель без ідентифікації особи, яка звернулася до замовника. </w:t>
            </w:r>
          </w:p>
          <w:p w14:paraId="1337AA2F" w14:textId="77777777" w:rsidR="006B0C43" w:rsidRPr="00430D81" w:rsidRDefault="004A05FA">
            <w:pPr>
              <w:widowControl w:val="0"/>
              <w:jc w:val="both"/>
              <w:rPr>
                <w:rFonts w:ascii="Times New Roman" w:eastAsia="Times New Roman" w:hAnsi="Times New Roman" w:cs="Times New Roman"/>
                <w:sz w:val="24"/>
                <w:szCs w:val="24"/>
              </w:rPr>
            </w:pPr>
            <w:r w:rsidRPr="00430D81">
              <w:rPr>
                <w:rFonts w:ascii="Times New Roman" w:eastAsia="Times New Roman" w:hAnsi="Times New Roman" w:cs="Times New Roman"/>
                <w:sz w:val="24"/>
                <w:szCs w:val="24"/>
              </w:rPr>
              <w:t xml:space="preserve">Замовник повинен </w:t>
            </w:r>
            <w:r w:rsidRPr="00430D81">
              <w:rPr>
                <w:rFonts w:ascii="Times New Roman" w:eastAsia="Times New Roman" w:hAnsi="Times New Roman" w:cs="Times New Roman"/>
                <w:b/>
                <w:i/>
                <w:sz w:val="24"/>
                <w:szCs w:val="24"/>
              </w:rPr>
              <w:t>протягом трьох днів</w:t>
            </w:r>
            <w:r w:rsidRPr="00430D81">
              <w:rPr>
                <w:rFonts w:ascii="Times New Roman" w:eastAsia="Times New Roman" w:hAnsi="Times New Roman" w:cs="Times New Roman"/>
                <w:sz w:val="24"/>
                <w:szCs w:val="24"/>
              </w:rPr>
              <w:t xml:space="preserve"> з дати їх оприлюднення надати роз’яснення на звернення шляхом оприлюднення його в електронній системі закупівель.</w:t>
            </w:r>
          </w:p>
          <w:p w14:paraId="598886B1" w14:textId="77777777" w:rsidR="006B0C43" w:rsidRPr="00430D81" w:rsidRDefault="004A05FA">
            <w:pPr>
              <w:widowControl w:val="0"/>
              <w:jc w:val="both"/>
              <w:rPr>
                <w:rFonts w:ascii="Times New Roman" w:eastAsia="Times New Roman" w:hAnsi="Times New Roman" w:cs="Times New Roman"/>
                <w:sz w:val="24"/>
                <w:szCs w:val="24"/>
              </w:rPr>
            </w:pPr>
            <w:r w:rsidRPr="00430D81">
              <w:rPr>
                <w:rFonts w:ascii="Times New Roman" w:eastAsia="Times New Roman" w:hAnsi="Times New Roman" w:cs="Times New Roman"/>
                <w:sz w:val="24"/>
                <w:szCs w:val="24"/>
              </w:rPr>
              <w:t>У разі несвоєчасного надання замовником роз’яснень щодо змісту тендерної документації електронна система закупівель автоматично зупиняє перебіг відкритих торгів.</w:t>
            </w:r>
          </w:p>
          <w:p w14:paraId="65A4284A" w14:textId="77777777" w:rsidR="006B0C43" w:rsidRPr="00430D81" w:rsidRDefault="004A05FA">
            <w:pPr>
              <w:widowControl w:val="0"/>
              <w:jc w:val="both"/>
              <w:rPr>
                <w:rFonts w:ascii="Times New Roman" w:eastAsia="Times New Roman" w:hAnsi="Times New Roman" w:cs="Times New Roman"/>
                <w:i/>
                <w:sz w:val="24"/>
                <w:szCs w:val="24"/>
              </w:rPr>
            </w:pPr>
            <w:r w:rsidRPr="00430D81">
              <w:rPr>
                <w:rFonts w:ascii="Times New Roman" w:eastAsia="Times New Roman" w:hAnsi="Times New Roman" w:cs="Times New Roman"/>
                <w:sz w:val="24"/>
                <w:szCs w:val="24"/>
              </w:rPr>
              <w:t xml:space="preserve">Для поновлення перебігу відкритих торгів замовник повинен розмістити роз’яснення щодо змісту тендерної документації в електронній системі закупівель з одночасним продовженням строку подання тендерних пропозицій </w:t>
            </w:r>
            <w:r w:rsidRPr="00430D81">
              <w:rPr>
                <w:rFonts w:ascii="Times New Roman" w:eastAsia="Times New Roman" w:hAnsi="Times New Roman" w:cs="Times New Roman"/>
                <w:b/>
                <w:i/>
                <w:sz w:val="24"/>
                <w:szCs w:val="24"/>
              </w:rPr>
              <w:t>не менш як на чотири дні.</w:t>
            </w:r>
          </w:p>
        </w:tc>
      </w:tr>
      <w:tr w:rsidR="006B0C43" w14:paraId="38539FAB" w14:textId="77777777">
        <w:trPr>
          <w:trHeight w:val="1119"/>
          <w:jc w:val="center"/>
        </w:trPr>
        <w:tc>
          <w:tcPr>
            <w:tcW w:w="705" w:type="dxa"/>
          </w:tcPr>
          <w:p w14:paraId="58EE96FB" w14:textId="77777777" w:rsidR="006B0C43" w:rsidRDefault="004A05FA">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2805" w:type="dxa"/>
          </w:tcPr>
          <w:p w14:paraId="5422F911" w14:textId="77777777" w:rsidR="006B0C43" w:rsidRDefault="004A05FA">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Внесення змін до тендерної документації</w:t>
            </w:r>
          </w:p>
        </w:tc>
        <w:tc>
          <w:tcPr>
            <w:tcW w:w="6450" w:type="dxa"/>
          </w:tcPr>
          <w:p w14:paraId="5CB9F1DE" w14:textId="77777777" w:rsidR="006B0C43" w:rsidRPr="00430D81" w:rsidRDefault="004A05FA">
            <w:pPr>
              <w:spacing w:before="120"/>
              <w:jc w:val="both"/>
              <w:rPr>
                <w:rFonts w:ascii="Times New Roman" w:eastAsia="Times New Roman" w:hAnsi="Times New Roman" w:cs="Times New Roman"/>
                <w:sz w:val="24"/>
                <w:szCs w:val="24"/>
              </w:rPr>
            </w:pPr>
            <w:r w:rsidRPr="00430D81">
              <w:rPr>
                <w:rFonts w:ascii="Times New Roman" w:eastAsia="Times New Roman" w:hAnsi="Times New Roman" w:cs="Times New Roman"/>
                <w:sz w:val="24"/>
                <w:szCs w:val="24"/>
              </w:rPr>
              <w:t xml:space="preserve">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відповідно до </w:t>
            </w:r>
            <w:hyperlink r:id="rId9" w:anchor="n960">
              <w:r w:rsidRPr="00430D81">
                <w:rPr>
                  <w:rFonts w:ascii="Times New Roman" w:eastAsia="Times New Roman" w:hAnsi="Times New Roman" w:cs="Times New Roman"/>
                  <w:sz w:val="24"/>
                  <w:szCs w:val="24"/>
                </w:rPr>
                <w:t>статті 8</w:t>
              </w:r>
            </w:hyperlink>
            <w:r w:rsidRPr="00430D81">
              <w:rPr>
                <w:rFonts w:ascii="Times New Roman" w:eastAsia="Times New Roman" w:hAnsi="Times New Roman" w:cs="Times New Roman"/>
                <w:sz w:val="24"/>
                <w:szCs w:val="24"/>
              </w:rPr>
              <w:t xml:space="preserve"> Закону, або за результатами звернень, або на підставі рішення органу оскарження внести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закупівель, а саме в оголошенні про проведення відкритих торгів, таким чином, щоб з моменту внесення змін до тендерної документації до закінчення кінцевого строку подання тендерних пропозицій залишалося не менше чотирьох днів.</w:t>
            </w:r>
          </w:p>
          <w:p w14:paraId="6480B2AE" w14:textId="77777777" w:rsidR="006B0C43" w:rsidRPr="00430D81" w:rsidRDefault="004A05FA">
            <w:pPr>
              <w:widowControl w:val="0"/>
              <w:jc w:val="both"/>
              <w:rPr>
                <w:rFonts w:ascii="Times New Roman" w:eastAsia="Times New Roman" w:hAnsi="Times New Roman" w:cs="Times New Roman"/>
                <w:sz w:val="24"/>
                <w:szCs w:val="24"/>
              </w:rPr>
            </w:pPr>
            <w:r w:rsidRPr="00430D81">
              <w:rPr>
                <w:rFonts w:ascii="Times New Roman" w:eastAsia="Times New Roman" w:hAnsi="Times New Roman" w:cs="Times New Roman"/>
                <w:sz w:val="24"/>
                <w:szCs w:val="24"/>
              </w:rPr>
              <w:t>Зміни, що вносяться замовником до тендерної документації, розміщуються та відображаються в електронній системі закупівель</w:t>
            </w:r>
            <w:r w:rsidRPr="00430D81">
              <w:rPr>
                <w:rFonts w:ascii="Times New Roman" w:eastAsia="Times New Roman" w:hAnsi="Times New Roman" w:cs="Times New Roman"/>
                <w:b/>
                <w:i/>
                <w:sz w:val="24"/>
                <w:szCs w:val="24"/>
              </w:rPr>
              <w:t>у вигляді нової редакції тендерної документації додатково до початкової редакції тендерної документації.Замовник разом із змінами до тендерної документації в окремому документі оприлюднює перелік змін</w:t>
            </w:r>
            <w:r w:rsidRPr="00430D81">
              <w:rPr>
                <w:rFonts w:ascii="Times New Roman" w:eastAsia="Times New Roman" w:hAnsi="Times New Roman" w:cs="Times New Roman"/>
                <w:sz w:val="24"/>
                <w:szCs w:val="24"/>
              </w:rPr>
              <w:t>, що вносяться. Зміни до тендерної документації у машинозчитувальному форматі розміщуються в електронній системі закупівель протягом одного дня з дати прийняття рішення про їх внесення.</w:t>
            </w:r>
          </w:p>
        </w:tc>
      </w:tr>
      <w:tr w:rsidR="006B0C43" w14:paraId="434F5082" w14:textId="77777777">
        <w:trPr>
          <w:trHeight w:val="480"/>
          <w:jc w:val="center"/>
        </w:trPr>
        <w:tc>
          <w:tcPr>
            <w:tcW w:w="9960" w:type="dxa"/>
            <w:gridSpan w:val="3"/>
            <w:vAlign w:val="center"/>
          </w:tcPr>
          <w:p w14:paraId="7B213085" w14:textId="77777777" w:rsidR="006B0C43" w:rsidRDefault="004A05FA">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Розділ 3. Інструкція з підготовки тендерної пропозиції</w:t>
            </w:r>
          </w:p>
        </w:tc>
      </w:tr>
      <w:tr w:rsidR="006B0C43" w14:paraId="1D5E10B5" w14:textId="77777777">
        <w:trPr>
          <w:trHeight w:val="1119"/>
          <w:jc w:val="center"/>
        </w:trPr>
        <w:tc>
          <w:tcPr>
            <w:tcW w:w="705" w:type="dxa"/>
          </w:tcPr>
          <w:p w14:paraId="54D05E2C" w14:textId="77777777" w:rsidR="006B0C43" w:rsidRDefault="004A05FA">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1</w:t>
            </w:r>
          </w:p>
        </w:tc>
        <w:tc>
          <w:tcPr>
            <w:tcW w:w="2805" w:type="dxa"/>
          </w:tcPr>
          <w:p w14:paraId="58B99ABF" w14:textId="77777777" w:rsidR="006B0C43" w:rsidRPr="0067594D" w:rsidRDefault="004A05FA">
            <w:pPr>
              <w:widowControl w:val="0"/>
              <w:rPr>
                <w:rFonts w:ascii="Times New Roman" w:eastAsia="Times New Roman" w:hAnsi="Times New Roman" w:cs="Times New Roman"/>
                <w:sz w:val="24"/>
                <w:szCs w:val="24"/>
              </w:rPr>
            </w:pPr>
            <w:r w:rsidRPr="0067594D">
              <w:rPr>
                <w:rFonts w:ascii="Times New Roman" w:eastAsia="Times New Roman" w:hAnsi="Times New Roman" w:cs="Times New Roman"/>
                <w:b/>
                <w:sz w:val="24"/>
                <w:szCs w:val="24"/>
              </w:rPr>
              <w:t>Зміст і спосіб подання тендерної пропозиції</w:t>
            </w:r>
          </w:p>
        </w:tc>
        <w:tc>
          <w:tcPr>
            <w:tcW w:w="6450" w:type="dxa"/>
            <w:vAlign w:val="center"/>
          </w:tcPr>
          <w:p w14:paraId="63726647" w14:textId="77777777" w:rsidR="006B0C43" w:rsidRPr="00A60261" w:rsidRDefault="004A05FA">
            <w:pPr>
              <w:widowControl w:val="0"/>
              <w:jc w:val="both"/>
              <w:rPr>
                <w:rFonts w:ascii="Times New Roman" w:eastAsia="Times New Roman" w:hAnsi="Times New Roman" w:cs="Times New Roman"/>
                <w:sz w:val="24"/>
                <w:szCs w:val="24"/>
              </w:rPr>
            </w:pPr>
            <w:r w:rsidRPr="00A60261">
              <w:rPr>
                <w:rFonts w:ascii="Times New Roman" w:eastAsia="Times New Roman" w:hAnsi="Times New Roman" w:cs="Times New Roman"/>
                <w:sz w:val="24"/>
                <w:szCs w:val="24"/>
              </w:rPr>
              <w:t xml:space="preserve">Тендерні пропозиції подаються відповідно до порядку, визначеного статтею 26 Закону, крім положень частин першої, четвертої, шостої та сьомої статті 26 Закону. </w:t>
            </w:r>
          </w:p>
          <w:p w14:paraId="36CAAA47" w14:textId="77777777" w:rsidR="006B0C43" w:rsidRPr="00A60261" w:rsidRDefault="004A05FA">
            <w:pPr>
              <w:widowControl w:val="0"/>
              <w:jc w:val="both"/>
              <w:rPr>
                <w:rFonts w:ascii="Times New Roman" w:eastAsia="Times New Roman" w:hAnsi="Times New Roman" w:cs="Times New Roman"/>
                <w:sz w:val="24"/>
                <w:szCs w:val="24"/>
              </w:rPr>
            </w:pPr>
            <w:r w:rsidRPr="00A60261">
              <w:rPr>
                <w:rFonts w:ascii="Times New Roman" w:eastAsia="Times New Roman" w:hAnsi="Times New Roman" w:cs="Times New Roman"/>
                <w:sz w:val="24"/>
                <w:szCs w:val="24"/>
              </w:rPr>
              <w:t xml:space="preserve">Тендерна пропозиція подається в електронній формі через електронну систему закупівель шляхом заповнення електронних форм з окремими полями, у яких зазначається інформація про ціну, інші критерії оцінки (у разі їх </w:t>
            </w:r>
            <w:r w:rsidRPr="00A60261">
              <w:rPr>
                <w:rFonts w:ascii="Times New Roman" w:eastAsia="Times New Roman" w:hAnsi="Times New Roman" w:cs="Times New Roman"/>
                <w:sz w:val="24"/>
                <w:szCs w:val="24"/>
              </w:rPr>
              <w:lastRenderedPageBreak/>
              <w:t>встановлення замовником), інформація від учасника процедури закупівлі про його відповідність кваліфікаційним (кваліфікаційному) критеріям (у разі їх (його) встановлення, наявність/відсутність підстав, установлених у </w:t>
            </w:r>
            <w:hyperlink r:id="rId10" w:anchor="n1261">
              <w:r w:rsidRPr="00A60261">
                <w:rPr>
                  <w:rFonts w:ascii="Times New Roman" w:eastAsia="Times New Roman" w:hAnsi="Times New Roman" w:cs="Times New Roman"/>
                  <w:sz w:val="24"/>
                  <w:szCs w:val="24"/>
                </w:rPr>
                <w:t>пункті 47</w:t>
              </w:r>
            </w:hyperlink>
            <w:r w:rsidRPr="00A60261">
              <w:rPr>
                <w:rFonts w:ascii="Times New Roman" w:eastAsia="Times New Roman" w:hAnsi="Times New Roman" w:cs="Times New Roman"/>
                <w:sz w:val="24"/>
                <w:szCs w:val="24"/>
              </w:rPr>
              <w:t xml:space="preserve"> Особливостей і в тендерній документації, та шляхом завантаження необхідних документів, що вимагаються замовником у тендерній документації:</w:t>
            </w:r>
          </w:p>
          <w:p w14:paraId="17F342A2" w14:textId="77777777" w:rsidR="006B0C43" w:rsidRPr="00A60261" w:rsidRDefault="004A05FA">
            <w:pPr>
              <w:widowControl w:val="0"/>
              <w:numPr>
                <w:ilvl w:val="0"/>
                <w:numId w:val="3"/>
              </w:numPr>
              <w:jc w:val="both"/>
              <w:rPr>
                <w:rFonts w:ascii="Times New Roman" w:eastAsia="Times New Roman" w:hAnsi="Times New Roman" w:cs="Times New Roman"/>
                <w:sz w:val="24"/>
                <w:szCs w:val="24"/>
              </w:rPr>
            </w:pPr>
            <w:r w:rsidRPr="00A60261">
              <w:rPr>
                <w:rFonts w:ascii="Times New Roman" w:eastAsia="Times New Roman" w:hAnsi="Times New Roman" w:cs="Times New Roman"/>
                <w:sz w:val="24"/>
                <w:szCs w:val="24"/>
              </w:rPr>
              <w:t xml:space="preserve">інформацією, що підтверджує відповідність учасника кваліфікаційним (кваліфікаційному) критеріям – </w:t>
            </w:r>
            <w:r w:rsidRPr="00A60261">
              <w:rPr>
                <w:rFonts w:ascii="Times New Roman" w:eastAsia="Times New Roman" w:hAnsi="Times New Roman" w:cs="Times New Roman"/>
                <w:b/>
                <w:i/>
                <w:sz w:val="24"/>
                <w:szCs w:val="24"/>
              </w:rPr>
              <w:t>згідно</w:t>
            </w:r>
            <w:r w:rsidRPr="00A60261">
              <w:rPr>
                <w:rFonts w:ascii="Times New Roman" w:eastAsia="Times New Roman" w:hAnsi="Times New Roman" w:cs="Times New Roman"/>
                <w:sz w:val="24"/>
                <w:szCs w:val="24"/>
              </w:rPr>
              <w:t xml:space="preserve"> з </w:t>
            </w:r>
            <w:r w:rsidRPr="00A60261">
              <w:rPr>
                <w:rFonts w:ascii="Times New Roman" w:eastAsia="Times New Roman" w:hAnsi="Times New Roman" w:cs="Times New Roman"/>
                <w:b/>
                <w:i/>
                <w:sz w:val="24"/>
                <w:szCs w:val="24"/>
              </w:rPr>
              <w:t>Додатком 1</w:t>
            </w:r>
            <w:r w:rsidRPr="00A60261">
              <w:rPr>
                <w:rFonts w:ascii="Times New Roman" w:eastAsia="Times New Roman" w:hAnsi="Times New Roman" w:cs="Times New Roman"/>
                <w:sz w:val="24"/>
                <w:szCs w:val="24"/>
              </w:rPr>
              <w:t xml:space="preserve"> до цієї тендерної документації;</w:t>
            </w:r>
          </w:p>
          <w:p w14:paraId="6A4FF659" w14:textId="77777777" w:rsidR="006B0C43" w:rsidRPr="00A60261" w:rsidRDefault="004A05FA">
            <w:pPr>
              <w:widowControl w:val="0"/>
              <w:numPr>
                <w:ilvl w:val="0"/>
                <w:numId w:val="3"/>
              </w:numPr>
              <w:jc w:val="both"/>
              <w:rPr>
                <w:rFonts w:ascii="Times New Roman" w:eastAsia="Times New Roman" w:hAnsi="Times New Roman" w:cs="Times New Roman"/>
                <w:sz w:val="24"/>
                <w:szCs w:val="24"/>
              </w:rPr>
            </w:pPr>
            <w:r w:rsidRPr="00A60261">
              <w:rPr>
                <w:rFonts w:ascii="Times New Roman" w:eastAsia="Times New Roman" w:hAnsi="Times New Roman" w:cs="Times New Roman"/>
                <w:sz w:val="24"/>
                <w:szCs w:val="24"/>
              </w:rPr>
              <w:t xml:space="preserve">інформацією щодо відсутності підстав, установлених в пункті 47 Особливостей, – </w:t>
            </w:r>
            <w:r w:rsidRPr="00A60261">
              <w:rPr>
                <w:rFonts w:ascii="Times New Roman" w:eastAsia="Times New Roman" w:hAnsi="Times New Roman" w:cs="Times New Roman"/>
                <w:b/>
                <w:i/>
                <w:sz w:val="24"/>
                <w:szCs w:val="24"/>
              </w:rPr>
              <w:t>згідно з Додатком 1</w:t>
            </w:r>
            <w:r w:rsidRPr="00A60261">
              <w:rPr>
                <w:rFonts w:ascii="Times New Roman" w:eastAsia="Times New Roman" w:hAnsi="Times New Roman" w:cs="Times New Roman"/>
                <w:sz w:val="24"/>
                <w:szCs w:val="24"/>
              </w:rPr>
              <w:t xml:space="preserve"> до цієї тендерної документації;</w:t>
            </w:r>
          </w:p>
          <w:p w14:paraId="18AAA8B3" w14:textId="77777777" w:rsidR="006B0C43" w:rsidRPr="00A60261" w:rsidRDefault="004A05FA">
            <w:pPr>
              <w:widowControl w:val="0"/>
              <w:numPr>
                <w:ilvl w:val="0"/>
                <w:numId w:val="3"/>
              </w:numPr>
              <w:jc w:val="both"/>
              <w:rPr>
                <w:rFonts w:ascii="Times New Roman" w:eastAsia="Times New Roman" w:hAnsi="Times New Roman" w:cs="Times New Roman"/>
                <w:sz w:val="24"/>
                <w:szCs w:val="24"/>
              </w:rPr>
            </w:pPr>
            <w:r w:rsidRPr="00A60261">
              <w:rPr>
                <w:rFonts w:ascii="Times New Roman" w:eastAsia="Times New Roman" w:hAnsi="Times New Roman" w:cs="Times New Roman"/>
                <w:sz w:val="24"/>
                <w:szCs w:val="24"/>
              </w:rPr>
              <w:t xml:space="preserve">для об’єднання учасників як учасника процедури закупівлі замовником зазначаються умови щодо надання інформації та способу підтвердження відповідності таких учасників об’єднання установленим кваліфікаційним критеріям та підставам, визначеним </w:t>
            </w:r>
            <w:hyperlink r:id="rId11" w:anchor="n159">
              <w:r w:rsidRPr="00A60261">
                <w:rPr>
                  <w:rFonts w:ascii="Times New Roman" w:eastAsia="Times New Roman" w:hAnsi="Times New Roman" w:cs="Times New Roman"/>
                  <w:sz w:val="24"/>
                  <w:szCs w:val="24"/>
                </w:rPr>
                <w:t>47</w:t>
              </w:r>
            </w:hyperlink>
            <w:r w:rsidRPr="00A60261">
              <w:rPr>
                <w:rFonts w:ascii="Times New Roman" w:eastAsia="Times New Roman" w:hAnsi="Times New Roman" w:cs="Times New Roman"/>
                <w:sz w:val="24"/>
                <w:szCs w:val="24"/>
              </w:rPr>
              <w:t xml:space="preserve">  Особливостей, - згідно з </w:t>
            </w:r>
            <w:r w:rsidRPr="00A60261">
              <w:rPr>
                <w:rFonts w:ascii="Times New Roman" w:eastAsia="Times New Roman" w:hAnsi="Times New Roman" w:cs="Times New Roman"/>
                <w:b/>
                <w:i/>
                <w:sz w:val="24"/>
                <w:szCs w:val="24"/>
              </w:rPr>
              <w:t xml:space="preserve">Додатком 1 </w:t>
            </w:r>
            <w:r w:rsidRPr="00A60261">
              <w:rPr>
                <w:rFonts w:ascii="Times New Roman" w:eastAsia="Times New Roman" w:hAnsi="Times New Roman" w:cs="Times New Roman"/>
                <w:sz w:val="24"/>
                <w:szCs w:val="24"/>
              </w:rPr>
              <w:t>до цієї тендерної документації;</w:t>
            </w:r>
          </w:p>
          <w:p w14:paraId="661691DF" w14:textId="77777777" w:rsidR="006B0C43" w:rsidRPr="00A60261" w:rsidRDefault="004A05FA">
            <w:pPr>
              <w:widowControl w:val="0"/>
              <w:numPr>
                <w:ilvl w:val="0"/>
                <w:numId w:val="3"/>
              </w:numPr>
              <w:jc w:val="both"/>
              <w:rPr>
                <w:rFonts w:ascii="Times New Roman" w:eastAsia="Times New Roman" w:hAnsi="Times New Roman" w:cs="Times New Roman"/>
                <w:sz w:val="24"/>
                <w:szCs w:val="24"/>
              </w:rPr>
            </w:pPr>
            <w:r w:rsidRPr="00A60261">
              <w:rPr>
                <w:rFonts w:ascii="Times New Roman" w:eastAsia="Times New Roman" w:hAnsi="Times New Roman" w:cs="Times New Roman"/>
                <w:sz w:val="24"/>
                <w:szCs w:val="24"/>
              </w:rPr>
              <w:t xml:space="preserve">інформацією про маркування, протоколи випробувань або сертифікати, що підтверджують відповідність предмета закупівлі встановленим замовником вимогам </w:t>
            </w:r>
            <w:r w:rsidRPr="00A60261">
              <w:rPr>
                <w:rFonts w:ascii="Times New Roman" w:eastAsia="Times New Roman" w:hAnsi="Times New Roman" w:cs="Times New Roman"/>
                <w:i/>
                <w:sz w:val="24"/>
                <w:szCs w:val="24"/>
              </w:rPr>
              <w:t>(у разі встановлення даної вимоги в Додатку 2),</w:t>
            </w:r>
            <w:r w:rsidRPr="00A60261">
              <w:rPr>
                <w:rFonts w:ascii="Times New Roman" w:eastAsia="Times New Roman" w:hAnsi="Times New Roman" w:cs="Times New Roman"/>
                <w:sz w:val="24"/>
                <w:szCs w:val="24"/>
              </w:rPr>
              <w:t xml:space="preserve"> — </w:t>
            </w:r>
            <w:r w:rsidRPr="00A60261">
              <w:rPr>
                <w:rFonts w:ascii="Times New Roman" w:eastAsia="Times New Roman" w:hAnsi="Times New Roman" w:cs="Times New Roman"/>
                <w:b/>
                <w:i/>
                <w:sz w:val="24"/>
                <w:szCs w:val="24"/>
              </w:rPr>
              <w:t>згідно з Додатком 2</w:t>
            </w:r>
            <w:r w:rsidRPr="00A60261">
              <w:rPr>
                <w:rFonts w:ascii="Times New Roman" w:eastAsia="Times New Roman" w:hAnsi="Times New Roman" w:cs="Times New Roman"/>
                <w:sz w:val="24"/>
                <w:szCs w:val="24"/>
              </w:rPr>
              <w:t xml:space="preserve"> до тендерної документації;</w:t>
            </w:r>
          </w:p>
          <w:p w14:paraId="0AE716B8" w14:textId="77777777" w:rsidR="006B0C43" w:rsidRPr="00A60261" w:rsidRDefault="004A05FA">
            <w:pPr>
              <w:widowControl w:val="0"/>
              <w:numPr>
                <w:ilvl w:val="0"/>
                <w:numId w:val="3"/>
              </w:numPr>
              <w:jc w:val="both"/>
              <w:rPr>
                <w:rFonts w:ascii="Times New Roman" w:eastAsia="Times New Roman" w:hAnsi="Times New Roman" w:cs="Times New Roman"/>
                <w:sz w:val="24"/>
                <w:szCs w:val="24"/>
              </w:rPr>
            </w:pPr>
            <w:r w:rsidRPr="00A60261">
              <w:rPr>
                <w:rFonts w:ascii="Times New Roman" w:eastAsia="Times New Roman" w:hAnsi="Times New Roman" w:cs="Times New Roman"/>
                <w:sz w:val="24"/>
                <w:szCs w:val="24"/>
              </w:rPr>
              <w:t xml:space="preserve">документами, що підтверджують надання учасником забезпечення тендерної пропозиції </w:t>
            </w:r>
            <w:r w:rsidRPr="00A60261">
              <w:rPr>
                <w:rFonts w:ascii="Times New Roman" w:eastAsia="Times New Roman" w:hAnsi="Times New Roman" w:cs="Times New Roman"/>
                <w:i/>
                <w:sz w:val="24"/>
                <w:szCs w:val="24"/>
              </w:rPr>
              <w:t>(якщо таке забезпечення передбачено оголошенням про проведення процедури закупівлі та тендерною документацією);</w:t>
            </w:r>
          </w:p>
          <w:p w14:paraId="5E5F4A3D" w14:textId="77777777" w:rsidR="00430D81" w:rsidRPr="00A60261" w:rsidRDefault="004A05FA" w:rsidP="003254B7">
            <w:pPr>
              <w:widowControl w:val="0"/>
              <w:numPr>
                <w:ilvl w:val="0"/>
                <w:numId w:val="3"/>
              </w:numPr>
              <w:jc w:val="both"/>
              <w:rPr>
                <w:rFonts w:ascii="Times New Roman" w:eastAsia="Times New Roman" w:hAnsi="Times New Roman" w:cs="Times New Roman"/>
                <w:sz w:val="24"/>
                <w:szCs w:val="24"/>
              </w:rPr>
            </w:pPr>
            <w:r w:rsidRPr="00A60261">
              <w:rPr>
                <w:rFonts w:ascii="Times New Roman" w:eastAsia="Times New Roman" w:hAnsi="Times New Roman" w:cs="Times New Roman"/>
                <w:sz w:val="24"/>
                <w:szCs w:val="24"/>
              </w:rPr>
              <w:t>інформацією щодо кожного  субпідрядника/ співвиконавця у разі залучення (відповідно до п. 7 «Інформація про субпідрядника/співвиконавця» даного Розділу)</w:t>
            </w:r>
            <w:r w:rsidR="00430D81" w:rsidRPr="00A60261">
              <w:rPr>
                <w:rFonts w:ascii="Times New Roman" w:eastAsia="Times New Roman" w:hAnsi="Times New Roman" w:cs="Times New Roman"/>
                <w:sz w:val="24"/>
                <w:szCs w:val="24"/>
              </w:rPr>
              <w:t>;</w:t>
            </w:r>
          </w:p>
          <w:p w14:paraId="08AFE53F" w14:textId="77777777" w:rsidR="006B0C43" w:rsidRPr="00A60261" w:rsidRDefault="004A05FA" w:rsidP="003254B7">
            <w:pPr>
              <w:widowControl w:val="0"/>
              <w:numPr>
                <w:ilvl w:val="0"/>
                <w:numId w:val="3"/>
              </w:numPr>
              <w:jc w:val="both"/>
              <w:rPr>
                <w:rFonts w:ascii="Times New Roman" w:eastAsia="Times New Roman" w:hAnsi="Times New Roman" w:cs="Times New Roman"/>
                <w:sz w:val="24"/>
                <w:szCs w:val="24"/>
              </w:rPr>
            </w:pPr>
            <w:r w:rsidRPr="00A60261">
              <w:rPr>
                <w:rFonts w:ascii="Times New Roman" w:eastAsia="Times New Roman" w:hAnsi="Times New Roman" w:cs="Times New Roman"/>
                <w:sz w:val="24"/>
                <w:szCs w:val="24"/>
              </w:rPr>
              <w:t xml:space="preserve"> у разі якщо тендерна пропозиція подається об’єднанням учасників, до неї обов’язково включається документ про створення такого об’єднання;</w:t>
            </w:r>
          </w:p>
          <w:p w14:paraId="5EFA689E" w14:textId="77777777" w:rsidR="006B0C43" w:rsidRPr="00A60261" w:rsidRDefault="004A05FA">
            <w:pPr>
              <w:widowControl w:val="0"/>
              <w:numPr>
                <w:ilvl w:val="0"/>
                <w:numId w:val="3"/>
              </w:numPr>
              <w:jc w:val="both"/>
              <w:rPr>
                <w:rFonts w:ascii="Times New Roman" w:eastAsia="Times New Roman" w:hAnsi="Times New Roman" w:cs="Times New Roman"/>
                <w:sz w:val="24"/>
                <w:szCs w:val="24"/>
              </w:rPr>
            </w:pPr>
            <w:r w:rsidRPr="00A60261">
              <w:rPr>
                <w:rFonts w:ascii="Times New Roman" w:eastAsia="Times New Roman" w:hAnsi="Times New Roman" w:cs="Times New Roman"/>
                <w:sz w:val="24"/>
                <w:szCs w:val="24"/>
              </w:rPr>
              <w:t>іншою інформацією та документами, відповідно до вимог цієї тендерної документації та додатків до неї.</w:t>
            </w:r>
          </w:p>
          <w:p w14:paraId="478C6138" w14:textId="77777777" w:rsidR="006B0C43" w:rsidRPr="00A60261" w:rsidRDefault="004A05FA">
            <w:pPr>
              <w:widowControl w:val="0"/>
              <w:jc w:val="both"/>
              <w:rPr>
                <w:rFonts w:ascii="Times New Roman" w:eastAsia="Times New Roman" w:hAnsi="Times New Roman" w:cs="Times New Roman"/>
                <w:sz w:val="24"/>
                <w:szCs w:val="24"/>
              </w:rPr>
            </w:pPr>
            <w:r w:rsidRPr="00A60261">
              <w:rPr>
                <w:rFonts w:ascii="Times New Roman" w:eastAsia="Times New Roman" w:hAnsi="Times New Roman" w:cs="Times New Roman"/>
                <w:sz w:val="24"/>
                <w:szCs w:val="24"/>
              </w:rPr>
              <w:t>Рекомендується документи у складі пропозиції  Учасника надавати у тій послідовності, у якій вони наведені у тендерній документації замовника, а також надавати окремим файлом кожний документ, що іменується відповідно до змісту документа.</w:t>
            </w:r>
          </w:p>
          <w:p w14:paraId="6F7A89CB" w14:textId="77777777" w:rsidR="006B0C43" w:rsidRPr="00A60261" w:rsidRDefault="004A05FA">
            <w:pPr>
              <w:widowControl w:val="0"/>
              <w:jc w:val="both"/>
              <w:rPr>
                <w:rFonts w:ascii="Times New Roman" w:eastAsia="Times New Roman" w:hAnsi="Times New Roman" w:cs="Times New Roman"/>
                <w:sz w:val="24"/>
                <w:szCs w:val="24"/>
              </w:rPr>
            </w:pPr>
            <w:r w:rsidRPr="00A60261">
              <w:rPr>
                <w:rFonts w:ascii="Times New Roman" w:eastAsia="Times New Roman" w:hAnsi="Times New Roman" w:cs="Times New Roman"/>
                <w:sz w:val="24"/>
                <w:szCs w:val="24"/>
              </w:rPr>
              <w:t xml:space="preserve">Переможець процедури закупівлі у строк, що не перевищує </w:t>
            </w:r>
            <w:r w:rsidRPr="00A60261">
              <w:rPr>
                <w:rFonts w:ascii="Times New Roman" w:eastAsia="Times New Roman" w:hAnsi="Times New Roman" w:cs="Times New Roman"/>
                <w:b/>
                <w:sz w:val="24"/>
                <w:szCs w:val="24"/>
                <w:u w:val="single"/>
              </w:rPr>
              <w:t>чотири дні з дати оприлюднення в електронній системі закупівель повідомлення про намір укласти договір про закупівлю</w:t>
            </w:r>
            <w:r w:rsidRPr="00A60261">
              <w:rPr>
                <w:rFonts w:ascii="Times New Roman" w:eastAsia="Times New Roman" w:hAnsi="Times New Roman" w:cs="Times New Roman"/>
                <w:sz w:val="24"/>
                <w:szCs w:val="24"/>
              </w:rPr>
              <w:t>, повинен надати замовнику шляхом оприлюднення в електронній системі закупівель документи, встановлені в Додатку 1 (для переможця).</w:t>
            </w:r>
          </w:p>
          <w:p w14:paraId="4B051287" w14:textId="77777777" w:rsidR="006B0C43" w:rsidRPr="00A60261" w:rsidRDefault="004A05FA">
            <w:pPr>
              <w:widowControl w:val="0"/>
              <w:jc w:val="both"/>
              <w:rPr>
                <w:rFonts w:ascii="Times New Roman" w:eastAsia="Times New Roman" w:hAnsi="Times New Roman" w:cs="Times New Roman"/>
                <w:sz w:val="24"/>
                <w:szCs w:val="24"/>
              </w:rPr>
            </w:pPr>
            <w:r w:rsidRPr="00A60261">
              <w:rPr>
                <w:rFonts w:ascii="Times New Roman" w:eastAsia="Times New Roman" w:hAnsi="Times New Roman" w:cs="Times New Roman"/>
                <w:sz w:val="24"/>
                <w:szCs w:val="24"/>
              </w:rPr>
              <w:t xml:space="preserve">Першим днем строку, передбаченого цією тендерною </w:t>
            </w:r>
            <w:r w:rsidRPr="00A60261">
              <w:rPr>
                <w:rFonts w:ascii="Times New Roman" w:eastAsia="Times New Roman" w:hAnsi="Times New Roman" w:cs="Times New Roman"/>
                <w:sz w:val="24"/>
                <w:szCs w:val="24"/>
              </w:rPr>
              <w:lastRenderedPageBreak/>
              <w:t>документацією та/ або Законом та/ або Особливостями, перебіг якого визначається з дати певної події, вважатиметься наступний за днем відповідної події календарний або робочий день, залежно від того, у яких днях (календарних чи робочих) обраховується відповідний строк.</w:t>
            </w:r>
          </w:p>
          <w:p w14:paraId="1CA4A088" w14:textId="77777777" w:rsidR="006B0C43" w:rsidRPr="00A60261" w:rsidRDefault="004A05FA">
            <w:pPr>
              <w:widowControl w:val="0"/>
              <w:jc w:val="both"/>
              <w:rPr>
                <w:rFonts w:ascii="Times New Roman" w:eastAsia="Times New Roman" w:hAnsi="Times New Roman" w:cs="Times New Roman"/>
                <w:b/>
                <w:i/>
                <w:sz w:val="24"/>
                <w:szCs w:val="24"/>
              </w:rPr>
            </w:pPr>
            <w:r w:rsidRPr="00A60261">
              <w:rPr>
                <w:rFonts w:ascii="Times New Roman" w:eastAsia="Times New Roman" w:hAnsi="Times New Roman" w:cs="Times New Roman"/>
                <w:b/>
                <w:i/>
                <w:sz w:val="24"/>
                <w:szCs w:val="24"/>
              </w:rPr>
              <w:t>Опис та приклади формальних несуттєвих помилок.</w:t>
            </w:r>
          </w:p>
          <w:p w14:paraId="72AF52ED" w14:textId="77777777" w:rsidR="006B0C43" w:rsidRPr="00A60261" w:rsidRDefault="004A05FA">
            <w:pPr>
              <w:widowControl w:val="0"/>
              <w:jc w:val="both"/>
              <w:rPr>
                <w:rFonts w:ascii="Times New Roman" w:eastAsia="Times New Roman" w:hAnsi="Times New Roman" w:cs="Times New Roman"/>
                <w:sz w:val="24"/>
                <w:szCs w:val="24"/>
              </w:rPr>
            </w:pPr>
            <w:r w:rsidRPr="00A60261">
              <w:rPr>
                <w:rFonts w:ascii="Times New Roman" w:eastAsia="Times New Roman" w:hAnsi="Times New Roman" w:cs="Times New Roman"/>
                <w:sz w:val="24"/>
                <w:szCs w:val="24"/>
              </w:rPr>
              <w:t>Згідно з наказом Мінекономіки від 15.04.2020 № 710 «Про затвердження Переліку формальних помилок» та на виконання пункту 19 частини 2 статті 22 Закону в тендерній документації наведено опис та приклади формальних (несуттєвих) помилок, допущення яких учасниками не призведе до відхилення їх тендерних пропозицій у наступній редакції:</w:t>
            </w:r>
          </w:p>
          <w:p w14:paraId="4B0D3FEA" w14:textId="77777777" w:rsidR="006B0C43" w:rsidRPr="00A60261" w:rsidRDefault="004A05FA">
            <w:pPr>
              <w:widowControl w:val="0"/>
              <w:jc w:val="both"/>
              <w:rPr>
                <w:rFonts w:ascii="Times New Roman" w:eastAsia="Times New Roman" w:hAnsi="Times New Roman" w:cs="Times New Roman"/>
                <w:sz w:val="24"/>
                <w:szCs w:val="24"/>
              </w:rPr>
            </w:pPr>
            <w:r w:rsidRPr="00A60261">
              <w:rPr>
                <w:rFonts w:ascii="Times New Roman" w:eastAsia="Times New Roman" w:hAnsi="Times New Roman" w:cs="Times New Roman"/>
                <w:sz w:val="24"/>
                <w:szCs w:val="24"/>
              </w:rPr>
              <w:t xml:space="preserve">«Формальними (несуттєвими) вважаються помилки, що пов’язані з оформленням тендерної пропозиції та не впливають на зміст тендерної пропозиції, а саме технічні помилки та описки. </w:t>
            </w:r>
          </w:p>
          <w:p w14:paraId="5659CA8D" w14:textId="77777777" w:rsidR="006B0C43" w:rsidRPr="00A60261" w:rsidRDefault="004A05FA">
            <w:pPr>
              <w:widowControl w:val="0"/>
              <w:jc w:val="both"/>
              <w:rPr>
                <w:rFonts w:ascii="Times New Roman" w:eastAsia="Times New Roman" w:hAnsi="Times New Roman" w:cs="Times New Roman"/>
                <w:b/>
                <w:i/>
                <w:sz w:val="24"/>
                <w:szCs w:val="24"/>
                <w:u w:val="single"/>
              </w:rPr>
            </w:pPr>
            <w:r w:rsidRPr="00A60261">
              <w:rPr>
                <w:rFonts w:ascii="Times New Roman" w:eastAsia="Times New Roman" w:hAnsi="Times New Roman" w:cs="Times New Roman"/>
                <w:b/>
                <w:i/>
                <w:sz w:val="24"/>
                <w:szCs w:val="24"/>
                <w:u w:val="single"/>
              </w:rPr>
              <w:t>Опис формальних помилок:</w:t>
            </w:r>
          </w:p>
          <w:p w14:paraId="4DBC5532" w14:textId="77777777" w:rsidR="006B0C43" w:rsidRPr="00A60261" w:rsidRDefault="004A05FA">
            <w:pPr>
              <w:widowControl w:val="0"/>
              <w:jc w:val="both"/>
              <w:rPr>
                <w:rFonts w:ascii="Times New Roman" w:eastAsia="Times New Roman" w:hAnsi="Times New Roman" w:cs="Times New Roman"/>
                <w:sz w:val="24"/>
                <w:szCs w:val="24"/>
              </w:rPr>
            </w:pPr>
            <w:r w:rsidRPr="00A60261">
              <w:rPr>
                <w:rFonts w:ascii="Times New Roman" w:eastAsia="Times New Roman" w:hAnsi="Times New Roman" w:cs="Times New Roman"/>
                <w:sz w:val="24"/>
                <w:szCs w:val="24"/>
              </w:rPr>
              <w:t>1.</w:t>
            </w:r>
            <w:r w:rsidRPr="00A60261">
              <w:rPr>
                <w:rFonts w:ascii="Times New Roman" w:eastAsia="Times New Roman" w:hAnsi="Times New Roman" w:cs="Times New Roman"/>
                <w:sz w:val="24"/>
                <w:szCs w:val="24"/>
              </w:rPr>
              <w:tab/>
              <w:t>Інформація / документ, подана учасником процедури закупівлі у складі тендерної пропозиції, містить помилку (помилки) у частині:</w:t>
            </w:r>
          </w:p>
          <w:p w14:paraId="4D1D2E10" w14:textId="77777777" w:rsidR="006B0C43" w:rsidRPr="00A60261" w:rsidRDefault="004A05FA">
            <w:pPr>
              <w:widowControl w:val="0"/>
              <w:jc w:val="both"/>
              <w:rPr>
                <w:rFonts w:ascii="Times New Roman" w:eastAsia="Times New Roman" w:hAnsi="Times New Roman" w:cs="Times New Roman"/>
                <w:sz w:val="24"/>
                <w:szCs w:val="24"/>
              </w:rPr>
            </w:pPr>
            <w:r w:rsidRPr="00A60261">
              <w:rPr>
                <w:rFonts w:ascii="Times New Roman" w:eastAsia="Times New Roman" w:hAnsi="Times New Roman" w:cs="Times New Roman"/>
                <w:sz w:val="24"/>
                <w:szCs w:val="24"/>
              </w:rPr>
              <w:t>—</w:t>
            </w:r>
            <w:r w:rsidRPr="00A60261">
              <w:rPr>
                <w:rFonts w:ascii="Times New Roman" w:eastAsia="Times New Roman" w:hAnsi="Times New Roman" w:cs="Times New Roman"/>
                <w:sz w:val="24"/>
                <w:szCs w:val="24"/>
              </w:rPr>
              <w:tab/>
              <w:t>уживання великої літери;</w:t>
            </w:r>
          </w:p>
          <w:p w14:paraId="737CFFEA" w14:textId="77777777" w:rsidR="006B0C43" w:rsidRPr="00A60261" w:rsidRDefault="004A05FA">
            <w:pPr>
              <w:widowControl w:val="0"/>
              <w:jc w:val="both"/>
              <w:rPr>
                <w:rFonts w:ascii="Times New Roman" w:eastAsia="Times New Roman" w:hAnsi="Times New Roman" w:cs="Times New Roman"/>
                <w:sz w:val="24"/>
                <w:szCs w:val="24"/>
              </w:rPr>
            </w:pPr>
            <w:r w:rsidRPr="00A60261">
              <w:rPr>
                <w:rFonts w:ascii="Times New Roman" w:eastAsia="Times New Roman" w:hAnsi="Times New Roman" w:cs="Times New Roman"/>
                <w:sz w:val="24"/>
                <w:szCs w:val="24"/>
              </w:rPr>
              <w:t>—</w:t>
            </w:r>
            <w:r w:rsidRPr="00A60261">
              <w:rPr>
                <w:rFonts w:ascii="Times New Roman" w:eastAsia="Times New Roman" w:hAnsi="Times New Roman" w:cs="Times New Roman"/>
                <w:sz w:val="24"/>
                <w:szCs w:val="24"/>
              </w:rPr>
              <w:tab/>
              <w:t>уживання розділових знаків та відмінювання слів у реченні;</w:t>
            </w:r>
          </w:p>
          <w:p w14:paraId="1D72A7A0" w14:textId="77777777" w:rsidR="006B0C43" w:rsidRPr="00A60261" w:rsidRDefault="004A05FA">
            <w:pPr>
              <w:widowControl w:val="0"/>
              <w:jc w:val="both"/>
              <w:rPr>
                <w:rFonts w:ascii="Times New Roman" w:eastAsia="Times New Roman" w:hAnsi="Times New Roman" w:cs="Times New Roman"/>
                <w:sz w:val="24"/>
                <w:szCs w:val="24"/>
              </w:rPr>
            </w:pPr>
            <w:r w:rsidRPr="00A60261">
              <w:rPr>
                <w:rFonts w:ascii="Times New Roman" w:eastAsia="Times New Roman" w:hAnsi="Times New Roman" w:cs="Times New Roman"/>
                <w:sz w:val="24"/>
                <w:szCs w:val="24"/>
              </w:rPr>
              <w:t>—</w:t>
            </w:r>
            <w:r w:rsidRPr="00A60261">
              <w:rPr>
                <w:rFonts w:ascii="Times New Roman" w:eastAsia="Times New Roman" w:hAnsi="Times New Roman" w:cs="Times New Roman"/>
                <w:sz w:val="24"/>
                <w:szCs w:val="24"/>
              </w:rPr>
              <w:tab/>
              <w:t>використання слова або мовного звороту, запозичених з іншої мови;</w:t>
            </w:r>
          </w:p>
          <w:p w14:paraId="52956317" w14:textId="77777777" w:rsidR="006B0C43" w:rsidRPr="00A60261" w:rsidRDefault="004A05FA">
            <w:pPr>
              <w:widowControl w:val="0"/>
              <w:jc w:val="both"/>
              <w:rPr>
                <w:rFonts w:ascii="Times New Roman" w:eastAsia="Times New Roman" w:hAnsi="Times New Roman" w:cs="Times New Roman"/>
                <w:sz w:val="24"/>
                <w:szCs w:val="24"/>
              </w:rPr>
            </w:pPr>
            <w:r w:rsidRPr="00A60261">
              <w:rPr>
                <w:rFonts w:ascii="Times New Roman" w:eastAsia="Times New Roman" w:hAnsi="Times New Roman" w:cs="Times New Roman"/>
                <w:sz w:val="24"/>
                <w:szCs w:val="24"/>
              </w:rPr>
              <w:t>—</w:t>
            </w:r>
            <w:r w:rsidRPr="00A60261">
              <w:rPr>
                <w:rFonts w:ascii="Times New Roman" w:eastAsia="Times New Roman" w:hAnsi="Times New Roman" w:cs="Times New Roman"/>
                <w:sz w:val="24"/>
                <w:szCs w:val="24"/>
              </w:rPr>
              <w:tab/>
              <w:t>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w:t>
            </w:r>
          </w:p>
          <w:p w14:paraId="48074B83" w14:textId="77777777" w:rsidR="006B0C43" w:rsidRPr="00A60261" w:rsidRDefault="004A05FA">
            <w:pPr>
              <w:widowControl w:val="0"/>
              <w:jc w:val="both"/>
              <w:rPr>
                <w:rFonts w:ascii="Times New Roman" w:eastAsia="Times New Roman" w:hAnsi="Times New Roman" w:cs="Times New Roman"/>
                <w:sz w:val="24"/>
                <w:szCs w:val="24"/>
              </w:rPr>
            </w:pPr>
            <w:r w:rsidRPr="00A60261">
              <w:rPr>
                <w:rFonts w:ascii="Times New Roman" w:eastAsia="Times New Roman" w:hAnsi="Times New Roman" w:cs="Times New Roman"/>
                <w:sz w:val="24"/>
                <w:szCs w:val="24"/>
              </w:rPr>
              <w:t>—</w:t>
            </w:r>
            <w:r w:rsidRPr="00A60261">
              <w:rPr>
                <w:rFonts w:ascii="Times New Roman" w:eastAsia="Times New Roman" w:hAnsi="Times New Roman" w:cs="Times New Roman"/>
                <w:sz w:val="24"/>
                <w:szCs w:val="24"/>
              </w:rPr>
              <w:tab/>
              <w:t>застосування правил переносу частини слова з рядка в рядок;</w:t>
            </w:r>
          </w:p>
          <w:p w14:paraId="5AE8B87B" w14:textId="77777777" w:rsidR="006B0C43" w:rsidRPr="00A60261" w:rsidRDefault="004A05FA">
            <w:pPr>
              <w:widowControl w:val="0"/>
              <w:jc w:val="both"/>
              <w:rPr>
                <w:rFonts w:ascii="Times New Roman" w:eastAsia="Times New Roman" w:hAnsi="Times New Roman" w:cs="Times New Roman"/>
                <w:sz w:val="24"/>
                <w:szCs w:val="24"/>
              </w:rPr>
            </w:pPr>
            <w:r w:rsidRPr="00A60261">
              <w:rPr>
                <w:rFonts w:ascii="Times New Roman" w:eastAsia="Times New Roman" w:hAnsi="Times New Roman" w:cs="Times New Roman"/>
                <w:sz w:val="24"/>
                <w:szCs w:val="24"/>
              </w:rPr>
              <w:t>—</w:t>
            </w:r>
            <w:r w:rsidRPr="00A60261">
              <w:rPr>
                <w:rFonts w:ascii="Times New Roman" w:eastAsia="Times New Roman" w:hAnsi="Times New Roman" w:cs="Times New Roman"/>
                <w:sz w:val="24"/>
                <w:szCs w:val="24"/>
              </w:rPr>
              <w:tab/>
              <w:t>написання слів разом та/або окремо, та/або через дефіс;</w:t>
            </w:r>
          </w:p>
          <w:p w14:paraId="2CFA22FF" w14:textId="77777777" w:rsidR="006B0C43" w:rsidRPr="00A60261" w:rsidRDefault="004A05FA">
            <w:pPr>
              <w:widowControl w:val="0"/>
              <w:jc w:val="both"/>
              <w:rPr>
                <w:rFonts w:ascii="Times New Roman" w:eastAsia="Times New Roman" w:hAnsi="Times New Roman" w:cs="Times New Roman"/>
                <w:sz w:val="24"/>
                <w:szCs w:val="24"/>
              </w:rPr>
            </w:pPr>
            <w:r w:rsidRPr="00A60261">
              <w:rPr>
                <w:rFonts w:ascii="Times New Roman" w:eastAsia="Times New Roman" w:hAnsi="Times New Roman" w:cs="Times New Roman"/>
                <w:sz w:val="24"/>
                <w:szCs w:val="24"/>
              </w:rPr>
              <w:t>—  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14:paraId="131D6216" w14:textId="77777777" w:rsidR="006B0C43" w:rsidRPr="00A60261" w:rsidRDefault="004A05FA">
            <w:pPr>
              <w:widowControl w:val="0"/>
              <w:jc w:val="both"/>
              <w:rPr>
                <w:rFonts w:ascii="Times New Roman" w:eastAsia="Times New Roman" w:hAnsi="Times New Roman" w:cs="Times New Roman"/>
                <w:sz w:val="24"/>
                <w:szCs w:val="24"/>
              </w:rPr>
            </w:pPr>
            <w:r w:rsidRPr="00A60261">
              <w:rPr>
                <w:rFonts w:ascii="Times New Roman" w:eastAsia="Times New Roman" w:hAnsi="Times New Roman" w:cs="Times New Roman"/>
                <w:sz w:val="24"/>
                <w:szCs w:val="24"/>
              </w:rPr>
              <w:t>2.</w:t>
            </w:r>
            <w:r w:rsidRPr="00A60261">
              <w:rPr>
                <w:rFonts w:ascii="Times New Roman" w:eastAsia="Times New Roman" w:hAnsi="Times New Roman" w:cs="Times New Roman"/>
                <w:sz w:val="24"/>
                <w:szCs w:val="24"/>
              </w:rPr>
              <w:tab/>
              <w:t>Помилка, зроблена учасником процедури закупівлі під час оформлення тексту документа / унесення інформації в окремі поля електронної форми тендерної пропозиції (у тому числі комп'ютерна коректура, заміна літери (літер) та / 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 / або не стосується характеристики предмета закупівлі, кваліфікаційних критеріїв до учасника процедури закупівлі.</w:t>
            </w:r>
          </w:p>
          <w:p w14:paraId="6948AA79" w14:textId="77777777" w:rsidR="006B0C43" w:rsidRPr="00A60261" w:rsidRDefault="004A05FA">
            <w:pPr>
              <w:widowControl w:val="0"/>
              <w:jc w:val="both"/>
              <w:rPr>
                <w:rFonts w:ascii="Times New Roman" w:eastAsia="Times New Roman" w:hAnsi="Times New Roman" w:cs="Times New Roman"/>
                <w:sz w:val="24"/>
                <w:szCs w:val="24"/>
              </w:rPr>
            </w:pPr>
            <w:r w:rsidRPr="00A60261">
              <w:rPr>
                <w:rFonts w:ascii="Times New Roman" w:eastAsia="Times New Roman" w:hAnsi="Times New Roman" w:cs="Times New Roman"/>
                <w:sz w:val="24"/>
                <w:szCs w:val="24"/>
              </w:rPr>
              <w:t>3.</w:t>
            </w:r>
            <w:r w:rsidRPr="00A60261">
              <w:rPr>
                <w:rFonts w:ascii="Times New Roman" w:eastAsia="Times New Roman" w:hAnsi="Times New Roman" w:cs="Times New Roman"/>
                <w:sz w:val="24"/>
                <w:szCs w:val="24"/>
              </w:rPr>
              <w:tab/>
              <w:t xml:space="preserve">Невірна назва документа (документів), що подається учасником процедури закупівлі у складі тендерної </w:t>
            </w:r>
            <w:r w:rsidRPr="00A60261">
              <w:rPr>
                <w:rFonts w:ascii="Times New Roman" w:eastAsia="Times New Roman" w:hAnsi="Times New Roman" w:cs="Times New Roman"/>
                <w:sz w:val="24"/>
                <w:szCs w:val="24"/>
              </w:rPr>
              <w:lastRenderedPageBreak/>
              <w:t>пропозиції, зміст якого відповідає вимогам, визначеним замовником у тендерній документації.</w:t>
            </w:r>
          </w:p>
          <w:p w14:paraId="23C0E4E9" w14:textId="77777777" w:rsidR="006B0C43" w:rsidRPr="00A60261" w:rsidRDefault="004A05FA">
            <w:pPr>
              <w:widowControl w:val="0"/>
              <w:jc w:val="both"/>
              <w:rPr>
                <w:rFonts w:ascii="Times New Roman" w:eastAsia="Times New Roman" w:hAnsi="Times New Roman" w:cs="Times New Roman"/>
                <w:sz w:val="24"/>
                <w:szCs w:val="24"/>
              </w:rPr>
            </w:pPr>
            <w:r w:rsidRPr="00A60261">
              <w:rPr>
                <w:rFonts w:ascii="Times New Roman" w:eastAsia="Times New Roman" w:hAnsi="Times New Roman" w:cs="Times New Roman"/>
                <w:sz w:val="24"/>
                <w:szCs w:val="24"/>
              </w:rPr>
              <w:t>4.</w:t>
            </w:r>
            <w:r w:rsidRPr="00A60261">
              <w:rPr>
                <w:rFonts w:ascii="Times New Roman" w:eastAsia="Times New Roman" w:hAnsi="Times New Roman" w:cs="Times New Roman"/>
                <w:sz w:val="24"/>
                <w:szCs w:val="24"/>
              </w:rPr>
              <w:tab/>
              <w:t>Окрема сторінка (сторінки) копії документа (документів) не завірена підписом та / або печаткою учасника процедури закупівлі (у разі її використання).</w:t>
            </w:r>
          </w:p>
          <w:p w14:paraId="3A1A8946" w14:textId="77777777" w:rsidR="006B0C43" w:rsidRPr="00A60261" w:rsidRDefault="004A05FA">
            <w:pPr>
              <w:widowControl w:val="0"/>
              <w:jc w:val="both"/>
              <w:rPr>
                <w:rFonts w:ascii="Times New Roman" w:eastAsia="Times New Roman" w:hAnsi="Times New Roman" w:cs="Times New Roman"/>
                <w:sz w:val="24"/>
                <w:szCs w:val="24"/>
              </w:rPr>
            </w:pPr>
            <w:r w:rsidRPr="00A60261">
              <w:rPr>
                <w:rFonts w:ascii="Times New Roman" w:eastAsia="Times New Roman" w:hAnsi="Times New Roman" w:cs="Times New Roman"/>
                <w:sz w:val="24"/>
                <w:szCs w:val="24"/>
              </w:rPr>
              <w:t>5.</w:t>
            </w:r>
            <w:r w:rsidRPr="00A60261">
              <w:rPr>
                <w:rFonts w:ascii="Times New Roman" w:eastAsia="Times New Roman" w:hAnsi="Times New Roman" w:cs="Times New Roman"/>
                <w:sz w:val="24"/>
                <w:szCs w:val="24"/>
              </w:rPr>
              <w:tab/>
              <w:t>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p>
          <w:p w14:paraId="271118F9" w14:textId="77777777" w:rsidR="006B0C43" w:rsidRPr="00A60261" w:rsidRDefault="004A05FA">
            <w:pPr>
              <w:widowControl w:val="0"/>
              <w:jc w:val="both"/>
              <w:rPr>
                <w:rFonts w:ascii="Times New Roman" w:eastAsia="Times New Roman" w:hAnsi="Times New Roman" w:cs="Times New Roman"/>
                <w:sz w:val="24"/>
                <w:szCs w:val="24"/>
              </w:rPr>
            </w:pPr>
            <w:r w:rsidRPr="00A60261">
              <w:rPr>
                <w:rFonts w:ascii="Times New Roman" w:eastAsia="Times New Roman" w:hAnsi="Times New Roman" w:cs="Times New Roman"/>
                <w:sz w:val="24"/>
                <w:szCs w:val="24"/>
              </w:rPr>
              <w:t>6.</w:t>
            </w:r>
            <w:r w:rsidRPr="00A60261">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14:paraId="55F7DA6D" w14:textId="77777777" w:rsidR="006B0C43" w:rsidRPr="00A60261" w:rsidRDefault="004A05FA">
            <w:pPr>
              <w:widowControl w:val="0"/>
              <w:jc w:val="both"/>
              <w:rPr>
                <w:rFonts w:ascii="Times New Roman" w:eastAsia="Times New Roman" w:hAnsi="Times New Roman" w:cs="Times New Roman"/>
                <w:sz w:val="24"/>
                <w:szCs w:val="24"/>
              </w:rPr>
            </w:pPr>
            <w:r w:rsidRPr="00A60261">
              <w:rPr>
                <w:rFonts w:ascii="Times New Roman" w:eastAsia="Times New Roman" w:hAnsi="Times New Roman" w:cs="Times New Roman"/>
                <w:sz w:val="24"/>
                <w:szCs w:val="24"/>
              </w:rPr>
              <w:t>7.</w:t>
            </w:r>
            <w:r w:rsidRPr="00A60261">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p>
          <w:p w14:paraId="20837CDD" w14:textId="77777777" w:rsidR="006B0C43" w:rsidRPr="00A60261" w:rsidRDefault="004A05FA">
            <w:pPr>
              <w:widowControl w:val="0"/>
              <w:jc w:val="both"/>
              <w:rPr>
                <w:rFonts w:ascii="Times New Roman" w:eastAsia="Times New Roman" w:hAnsi="Times New Roman" w:cs="Times New Roman"/>
                <w:sz w:val="24"/>
                <w:szCs w:val="24"/>
              </w:rPr>
            </w:pPr>
            <w:r w:rsidRPr="00A60261">
              <w:rPr>
                <w:rFonts w:ascii="Times New Roman" w:eastAsia="Times New Roman" w:hAnsi="Times New Roman" w:cs="Times New Roman"/>
                <w:sz w:val="24"/>
                <w:szCs w:val="24"/>
              </w:rPr>
              <w:t>8.</w:t>
            </w:r>
            <w:r w:rsidRPr="00A60261">
              <w:rPr>
                <w:rFonts w:ascii="Times New Roman" w:eastAsia="Times New Roman" w:hAnsi="Times New Roman" w:cs="Times New Roman"/>
                <w:sz w:val="24"/>
                <w:szCs w:val="24"/>
              </w:rPr>
              <w:tab/>
              <w:t>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14:paraId="6F59E806" w14:textId="77777777" w:rsidR="006B0C43" w:rsidRPr="00A60261" w:rsidRDefault="004A05FA">
            <w:pPr>
              <w:widowControl w:val="0"/>
              <w:jc w:val="both"/>
              <w:rPr>
                <w:rFonts w:ascii="Times New Roman" w:eastAsia="Times New Roman" w:hAnsi="Times New Roman" w:cs="Times New Roman"/>
                <w:sz w:val="24"/>
                <w:szCs w:val="24"/>
              </w:rPr>
            </w:pPr>
            <w:r w:rsidRPr="00A60261">
              <w:rPr>
                <w:rFonts w:ascii="Times New Roman" w:eastAsia="Times New Roman" w:hAnsi="Times New Roman" w:cs="Times New Roman"/>
                <w:sz w:val="24"/>
                <w:szCs w:val="24"/>
              </w:rPr>
              <w:t>9.</w:t>
            </w:r>
            <w:r w:rsidRPr="00A60261">
              <w:rPr>
                <w:rFonts w:ascii="Times New Roman" w:eastAsia="Times New Roman" w:hAnsi="Times New Roman" w:cs="Times New Roman"/>
                <w:sz w:val="24"/>
                <w:szCs w:val="24"/>
              </w:rPr>
              <w:tab/>
              <w:t>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14:paraId="672721CB" w14:textId="77777777" w:rsidR="006B0C43" w:rsidRPr="00A60261" w:rsidRDefault="004A05FA">
            <w:pPr>
              <w:widowControl w:val="0"/>
              <w:jc w:val="both"/>
              <w:rPr>
                <w:rFonts w:ascii="Times New Roman" w:eastAsia="Times New Roman" w:hAnsi="Times New Roman" w:cs="Times New Roman"/>
                <w:sz w:val="24"/>
                <w:szCs w:val="24"/>
              </w:rPr>
            </w:pPr>
            <w:r w:rsidRPr="00A60261">
              <w:rPr>
                <w:rFonts w:ascii="Times New Roman" w:eastAsia="Times New Roman" w:hAnsi="Times New Roman" w:cs="Times New Roman"/>
                <w:sz w:val="24"/>
                <w:szCs w:val="24"/>
              </w:rPr>
              <w:t>10.</w:t>
            </w:r>
            <w:r w:rsidRPr="00A60261">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14:paraId="63484D13" w14:textId="77777777" w:rsidR="006B0C43" w:rsidRPr="00A60261" w:rsidRDefault="004A05FA">
            <w:pPr>
              <w:widowControl w:val="0"/>
              <w:jc w:val="both"/>
              <w:rPr>
                <w:rFonts w:ascii="Times New Roman" w:eastAsia="Times New Roman" w:hAnsi="Times New Roman" w:cs="Times New Roman"/>
                <w:sz w:val="24"/>
                <w:szCs w:val="24"/>
              </w:rPr>
            </w:pPr>
            <w:r w:rsidRPr="00A60261">
              <w:rPr>
                <w:rFonts w:ascii="Times New Roman" w:eastAsia="Times New Roman" w:hAnsi="Times New Roman" w:cs="Times New Roman"/>
                <w:sz w:val="24"/>
                <w:szCs w:val="24"/>
              </w:rPr>
              <w:t>11.</w:t>
            </w:r>
            <w:r w:rsidRPr="00A60261">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14:paraId="67C1B40E" w14:textId="77777777" w:rsidR="006B0C43" w:rsidRPr="00A60261" w:rsidRDefault="004A05FA">
            <w:pPr>
              <w:widowControl w:val="0"/>
              <w:jc w:val="both"/>
              <w:rPr>
                <w:rFonts w:ascii="Times New Roman" w:eastAsia="Times New Roman" w:hAnsi="Times New Roman" w:cs="Times New Roman"/>
                <w:sz w:val="24"/>
                <w:szCs w:val="24"/>
              </w:rPr>
            </w:pPr>
            <w:r w:rsidRPr="00A60261">
              <w:rPr>
                <w:rFonts w:ascii="Times New Roman" w:eastAsia="Times New Roman" w:hAnsi="Times New Roman" w:cs="Times New Roman"/>
                <w:sz w:val="24"/>
                <w:szCs w:val="24"/>
              </w:rPr>
              <w:t>12.</w:t>
            </w:r>
            <w:r w:rsidRPr="00A60261">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14:paraId="0D257B58" w14:textId="77777777" w:rsidR="006B0C43" w:rsidRPr="00A60261" w:rsidRDefault="004A05FA">
            <w:pPr>
              <w:widowControl w:val="0"/>
              <w:jc w:val="both"/>
              <w:rPr>
                <w:rFonts w:ascii="Times New Roman" w:eastAsia="Times New Roman" w:hAnsi="Times New Roman" w:cs="Times New Roman"/>
                <w:b/>
                <w:i/>
                <w:sz w:val="24"/>
                <w:szCs w:val="24"/>
                <w:u w:val="single"/>
              </w:rPr>
            </w:pPr>
            <w:r w:rsidRPr="00A60261">
              <w:rPr>
                <w:rFonts w:ascii="Times New Roman" w:eastAsia="Times New Roman" w:hAnsi="Times New Roman" w:cs="Times New Roman"/>
                <w:b/>
                <w:i/>
                <w:sz w:val="24"/>
                <w:szCs w:val="24"/>
                <w:u w:val="single"/>
              </w:rPr>
              <w:t>Приклади формальних помилок:</w:t>
            </w:r>
          </w:p>
          <w:p w14:paraId="71F994EA" w14:textId="77777777" w:rsidR="006B0C43" w:rsidRPr="00A60261" w:rsidRDefault="004A05FA">
            <w:pPr>
              <w:widowControl w:val="0"/>
              <w:jc w:val="both"/>
              <w:rPr>
                <w:rFonts w:ascii="Times New Roman" w:eastAsia="Times New Roman" w:hAnsi="Times New Roman" w:cs="Times New Roman"/>
                <w:sz w:val="24"/>
                <w:szCs w:val="24"/>
              </w:rPr>
            </w:pPr>
            <w:r w:rsidRPr="00A60261">
              <w:rPr>
                <w:rFonts w:ascii="Times New Roman" w:eastAsia="Times New Roman" w:hAnsi="Times New Roman" w:cs="Times New Roman"/>
                <w:sz w:val="24"/>
                <w:szCs w:val="24"/>
              </w:rPr>
              <w:t xml:space="preserve">— «Інформація в довільній формі» замість «Інформація»,  «Лист-пояснення» замість «Лист», «довідка» замість «гарантійний лист», «інформація» замість «довідка»; </w:t>
            </w:r>
          </w:p>
          <w:p w14:paraId="0ED2CCD2" w14:textId="77777777" w:rsidR="006B0C43" w:rsidRPr="00A60261" w:rsidRDefault="004A05FA">
            <w:pPr>
              <w:widowControl w:val="0"/>
              <w:jc w:val="both"/>
              <w:rPr>
                <w:rFonts w:ascii="Times New Roman" w:eastAsia="Times New Roman" w:hAnsi="Times New Roman" w:cs="Times New Roman"/>
                <w:sz w:val="24"/>
                <w:szCs w:val="24"/>
              </w:rPr>
            </w:pPr>
            <w:r w:rsidRPr="00A60261">
              <w:rPr>
                <w:rFonts w:ascii="Times New Roman" w:eastAsia="Times New Roman" w:hAnsi="Times New Roman" w:cs="Times New Roman"/>
                <w:sz w:val="24"/>
                <w:szCs w:val="24"/>
              </w:rPr>
              <w:t>—  «м.київ» замість «м.Київ»;</w:t>
            </w:r>
          </w:p>
          <w:p w14:paraId="480858D9" w14:textId="77777777" w:rsidR="006B0C43" w:rsidRPr="00A60261" w:rsidRDefault="004A05FA">
            <w:pPr>
              <w:widowControl w:val="0"/>
              <w:jc w:val="both"/>
              <w:rPr>
                <w:rFonts w:ascii="Times New Roman" w:eastAsia="Times New Roman" w:hAnsi="Times New Roman" w:cs="Times New Roman"/>
                <w:sz w:val="24"/>
                <w:szCs w:val="24"/>
              </w:rPr>
            </w:pPr>
            <w:r w:rsidRPr="00A60261">
              <w:rPr>
                <w:rFonts w:ascii="Times New Roman" w:eastAsia="Times New Roman" w:hAnsi="Times New Roman" w:cs="Times New Roman"/>
                <w:sz w:val="24"/>
                <w:szCs w:val="24"/>
              </w:rPr>
              <w:t>— «поряд -ок» замість «поря – док»;</w:t>
            </w:r>
          </w:p>
          <w:p w14:paraId="03455E65" w14:textId="77777777" w:rsidR="006B0C43" w:rsidRPr="00A60261" w:rsidRDefault="004A05FA">
            <w:pPr>
              <w:widowControl w:val="0"/>
              <w:jc w:val="both"/>
              <w:rPr>
                <w:rFonts w:ascii="Times New Roman" w:eastAsia="Times New Roman" w:hAnsi="Times New Roman" w:cs="Times New Roman"/>
                <w:sz w:val="24"/>
                <w:szCs w:val="24"/>
              </w:rPr>
            </w:pPr>
            <w:r w:rsidRPr="00A60261">
              <w:rPr>
                <w:rFonts w:ascii="Times New Roman" w:eastAsia="Times New Roman" w:hAnsi="Times New Roman" w:cs="Times New Roman"/>
                <w:sz w:val="24"/>
                <w:szCs w:val="24"/>
              </w:rPr>
              <w:t>— «ненадається» замість «не надається»»;</w:t>
            </w:r>
          </w:p>
          <w:p w14:paraId="1742E8D7" w14:textId="77777777" w:rsidR="006B0C43" w:rsidRPr="00A60261" w:rsidRDefault="004A05FA">
            <w:pPr>
              <w:widowControl w:val="0"/>
              <w:jc w:val="both"/>
              <w:rPr>
                <w:rFonts w:ascii="Times New Roman" w:eastAsia="Times New Roman" w:hAnsi="Times New Roman" w:cs="Times New Roman"/>
                <w:sz w:val="24"/>
                <w:szCs w:val="24"/>
              </w:rPr>
            </w:pPr>
            <w:r w:rsidRPr="00A60261">
              <w:rPr>
                <w:rFonts w:ascii="Times New Roman" w:eastAsia="Times New Roman" w:hAnsi="Times New Roman" w:cs="Times New Roman"/>
                <w:sz w:val="24"/>
                <w:szCs w:val="24"/>
              </w:rPr>
              <w:t>— «______________№_____________» замість «14.08.2020 №320/13/14-01»</w:t>
            </w:r>
          </w:p>
          <w:p w14:paraId="7CEB30A8" w14:textId="77777777" w:rsidR="006B0C43" w:rsidRPr="00A60261" w:rsidRDefault="004A05FA">
            <w:pPr>
              <w:widowControl w:val="0"/>
              <w:jc w:val="both"/>
              <w:rPr>
                <w:rFonts w:ascii="Times New Roman" w:eastAsia="Times New Roman" w:hAnsi="Times New Roman" w:cs="Times New Roman"/>
                <w:sz w:val="24"/>
                <w:szCs w:val="24"/>
              </w:rPr>
            </w:pPr>
            <w:r w:rsidRPr="00A60261">
              <w:rPr>
                <w:rFonts w:ascii="Times New Roman" w:eastAsia="Times New Roman" w:hAnsi="Times New Roman" w:cs="Times New Roman"/>
                <w:sz w:val="24"/>
                <w:szCs w:val="24"/>
              </w:rPr>
              <w:lastRenderedPageBreak/>
              <w:t xml:space="preserve">— учасник розмістив (завантажив) документ у форматі «JPG» замість  документа у форматі «pdf» (PortableDocumentFormat)». </w:t>
            </w:r>
          </w:p>
          <w:p w14:paraId="65B6A8D8" w14:textId="77777777" w:rsidR="006B0C43" w:rsidRPr="00A60261" w:rsidRDefault="004A05FA">
            <w:pPr>
              <w:widowControl w:val="0"/>
              <w:ind w:left="40" w:hanging="20"/>
              <w:jc w:val="both"/>
              <w:rPr>
                <w:rFonts w:ascii="Times New Roman" w:eastAsia="Times New Roman" w:hAnsi="Times New Roman" w:cs="Times New Roman"/>
                <w:sz w:val="24"/>
                <w:szCs w:val="24"/>
              </w:rPr>
            </w:pPr>
            <w:r w:rsidRPr="00A60261">
              <w:rPr>
                <w:rFonts w:ascii="Times New Roman" w:eastAsia="Times New Roman" w:hAnsi="Times New Roman" w:cs="Times New Roman"/>
                <w:sz w:val="24"/>
                <w:szCs w:val="24"/>
              </w:rPr>
              <w:t>Документи, що не передбачені законодавством для учасників — юридичних, фізичних осіб, у тому числі фізичних осіб — підприємців, не подаються ними у складі тендерної пропозиції. 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відхилення замовником.</w:t>
            </w:r>
          </w:p>
          <w:p w14:paraId="2B786493" w14:textId="77777777" w:rsidR="00A60261" w:rsidRPr="00A60261" w:rsidRDefault="004A05FA">
            <w:pPr>
              <w:widowControl w:val="0"/>
              <w:jc w:val="both"/>
              <w:rPr>
                <w:rFonts w:ascii="Times New Roman" w:eastAsia="Times New Roman" w:hAnsi="Times New Roman" w:cs="Times New Roman"/>
                <w:b/>
                <w:sz w:val="24"/>
                <w:szCs w:val="24"/>
              </w:rPr>
            </w:pPr>
            <w:bookmarkStart w:id="1" w:name="_heading=h.3znysh7" w:colFirst="0" w:colLast="0"/>
            <w:bookmarkEnd w:id="1"/>
            <w:r w:rsidRPr="00A60261">
              <w:rPr>
                <w:rFonts w:ascii="Times New Roman" w:eastAsia="Times New Roman" w:hAnsi="Times New Roman" w:cs="Times New Roman"/>
                <w:sz w:val="24"/>
                <w:szCs w:val="24"/>
              </w:rPr>
              <w:t>Відповідно до частини третьої статті 12 Закону під час використання електронної системи закупівель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Учасники процедури закупівлі подають тендерні пропозиції у формі електронного документа чи скан-копій через електронну систему закупівель.</w:t>
            </w:r>
          </w:p>
          <w:p w14:paraId="44B729C7" w14:textId="77777777" w:rsidR="006B0C43" w:rsidRPr="00A60261" w:rsidRDefault="004A05FA">
            <w:pPr>
              <w:widowControl w:val="0"/>
              <w:jc w:val="both"/>
              <w:rPr>
                <w:rFonts w:ascii="Times New Roman" w:eastAsia="Times New Roman" w:hAnsi="Times New Roman" w:cs="Times New Roman"/>
                <w:b/>
                <w:sz w:val="24"/>
                <w:szCs w:val="24"/>
              </w:rPr>
            </w:pPr>
            <w:r w:rsidRPr="00A60261">
              <w:rPr>
                <w:rFonts w:ascii="Times New Roman" w:eastAsia="Times New Roman" w:hAnsi="Times New Roman" w:cs="Times New Roman"/>
                <w:b/>
                <w:sz w:val="24"/>
                <w:szCs w:val="24"/>
              </w:rPr>
              <w:t xml:space="preserve">Тендерна пропозиція учасника має відповідати ряду вимог: </w:t>
            </w:r>
          </w:p>
          <w:p w14:paraId="41CA90FB" w14:textId="77777777" w:rsidR="006B0C43" w:rsidRPr="00A60261" w:rsidRDefault="004A05FA">
            <w:pPr>
              <w:jc w:val="both"/>
              <w:rPr>
                <w:rFonts w:ascii="Times New Roman" w:eastAsia="Times New Roman" w:hAnsi="Times New Roman" w:cs="Times New Roman"/>
                <w:sz w:val="24"/>
                <w:szCs w:val="24"/>
              </w:rPr>
            </w:pPr>
            <w:r w:rsidRPr="00A60261">
              <w:rPr>
                <w:rFonts w:ascii="Times New Roman" w:eastAsia="Times New Roman" w:hAnsi="Times New Roman" w:cs="Times New Roman"/>
                <w:sz w:val="24"/>
                <w:szCs w:val="24"/>
              </w:rPr>
              <w:t>1) документи мають бути чіткими та розбірливими для читання;</w:t>
            </w:r>
          </w:p>
          <w:p w14:paraId="1328D749" w14:textId="77777777" w:rsidR="006B0C43" w:rsidRPr="00A60261" w:rsidRDefault="004A05FA">
            <w:pPr>
              <w:jc w:val="both"/>
              <w:rPr>
                <w:rFonts w:ascii="Times New Roman" w:eastAsia="Times New Roman" w:hAnsi="Times New Roman" w:cs="Times New Roman"/>
                <w:sz w:val="24"/>
                <w:szCs w:val="24"/>
              </w:rPr>
            </w:pPr>
            <w:r w:rsidRPr="00A60261">
              <w:rPr>
                <w:rFonts w:ascii="Times New Roman" w:eastAsia="Times New Roman" w:hAnsi="Times New Roman" w:cs="Times New Roman"/>
                <w:sz w:val="24"/>
                <w:szCs w:val="24"/>
              </w:rPr>
              <w:t>2) тендерна пропозиція учасника повинна бути підписана  кваліфікованим електронним підписом (КЕП)/удосконаленим електронним підписом (УЕП);</w:t>
            </w:r>
          </w:p>
          <w:p w14:paraId="20D7C6CA" w14:textId="77777777" w:rsidR="006B0C43" w:rsidRPr="00A60261" w:rsidRDefault="004A05FA">
            <w:pPr>
              <w:jc w:val="both"/>
              <w:rPr>
                <w:rFonts w:ascii="Times New Roman" w:eastAsia="Times New Roman" w:hAnsi="Times New Roman" w:cs="Times New Roman"/>
                <w:sz w:val="24"/>
                <w:szCs w:val="24"/>
              </w:rPr>
            </w:pPr>
            <w:r w:rsidRPr="00A60261">
              <w:rPr>
                <w:rFonts w:ascii="Times New Roman" w:eastAsia="Times New Roman" w:hAnsi="Times New Roman" w:cs="Times New Roman"/>
                <w:sz w:val="24"/>
                <w:szCs w:val="24"/>
              </w:rPr>
              <w:t>3) якщо тендерна пропозиція містить і скановані, і електронні документи, потрібно накласти КЕП/УЕП на тендерну пропозицію в цілому та на кожен електронний документ окремо.</w:t>
            </w:r>
          </w:p>
          <w:p w14:paraId="10F200DD" w14:textId="77777777" w:rsidR="006B0C43" w:rsidRPr="00A60261" w:rsidRDefault="004A05FA">
            <w:pPr>
              <w:jc w:val="both"/>
              <w:rPr>
                <w:rFonts w:ascii="Times New Roman" w:eastAsia="Times New Roman" w:hAnsi="Times New Roman" w:cs="Times New Roman"/>
                <w:sz w:val="24"/>
                <w:szCs w:val="24"/>
              </w:rPr>
            </w:pPr>
            <w:r w:rsidRPr="00A60261">
              <w:rPr>
                <w:rFonts w:ascii="Times New Roman" w:eastAsia="Times New Roman" w:hAnsi="Times New Roman" w:cs="Times New Roman"/>
                <w:sz w:val="24"/>
                <w:szCs w:val="24"/>
              </w:rPr>
              <w:t>Винятки:</w:t>
            </w:r>
          </w:p>
          <w:p w14:paraId="2F17CAB8" w14:textId="77777777" w:rsidR="006B0C43" w:rsidRPr="00A60261" w:rsidRDefault="004A05FA">
            <w:pPr>
              <w:jc w:val="both"/>
              <w:rPr>
                <w:rFonts w:ascii="Times New Roman" w:eastAsia="Times New Roman" w:hAnsi="Times New Roman" w:cs="Times New Roman"/>
                <w:sz w:val="24"/>
                <w:szCs w:val="24"/>
              </w:rPr>
            </w:pPr>
            <w:r w:rsidRPr="00A60261">
              <w:rPr>
                <w:rFonts w:ascii="Times New Roman" w:eastAsia="Times New Roman" w:hAnsi="Times New Roman" w:cs="Times New Roman"/>
                <w:sz w:val="24"/>
                <w:szCs w:val="24"/>
              </w:rPr>
              <w:t>1) якщо електронні документи тендерної пропозиції видано іншою організацією і на них уже накладено КЕП/УЕП цієї організації, учаснику не потрібно накладати на нього свій КЕП/УЕП.</w:t>
            </w:r>
          </w:p>
          <w:p w14:paraId="3EC8C3AB" w14:textId="77777777" w:rsidR="006B0C43" w:rsidRPr="00A60261" w:rsidRDefault="004A05FA">
            <w:pPr>
              <w:widowControl w:val="0"/>
              <w:jc w:val="both"/>
              <w:rPr>
                <w:rFonts w:ascii="Times New Roman" w:eastAsia="Times New Roman" w:hAnsi="Times New Roman" w:cs="Times New Roman"/>
                <w:sz w:val="24"/>
                <w:szCs w:val="24"/>
              </w:rPr>
            </w:pPr>
            <w:r w:rsidRPr="00A60261">
              <w:rPr>
                <w:rFonts w:ascii="Times New Roman" w:eastAsia="Times New Roman" w:hAnsi="Times New Roman" w:cs="Times New Roman"/>
                <w:sz w:val="24"/>
                <w:szCs w:val="24"/>
              </w:rPr>
              <w:t xml:space="preserve">Зверніть увагу: документи тендерної пропозиції, які надані не у формі електронного документа (без КЕП/УЕП на документі), повинні містити підпис уповноваженої особи учасника закупівлі (із зазначенням прізвища, ініціалів та посади особи), а також відбитки печатки учасника (у разі використання) на кожній сторінці такого документа (окрім документів, виданих іншими підприємствами / установами / організаціями). </w:t>
            </w:r>
          </w:p>
          <w:p w14:paraId="37075442" w14:textId="77777777" w:rsidR="006B0C43" w:rsidRPr="00A60261" w:rsidRDefault="004A05FA">
            <w:pPr>
              <w:widowControl w:val="0"/>
              <w:ind w:left="40" w:hanging="20"/>
              <w:jc w:val="both"/>
              <w:rPr>
                <w:rFonts w:ascii="Times New Roman" w:eastAsia="Times New Roman" w:hAnsi="Times New Roman" w:cs="Times New Roman"/>
                <w:sz w:val="24"/>
                <w:szCs w:val="24"/>
              </w:rPr>
            </w:pPr>
            <w:r w:rsidRPr="00A60261">
              <w:rPr>
                <w:rFonts w:ascii="Times New Roman" w:eastAsia="Times New Roman" w:hAnsi="Times New Roman" w:cs="Times New Roman"/>
                <w:sz w:val="24"/>
                <w:szCs w:val="24"/>
              </w:rPr>
              <w:t xml:space="preserve">Замовник не вимагає від учасників засвідчувати документи (матеріали та інформацію), що подаються у складі тендерної пропозиції, печаткою та підписом уповноваженої особи, якщо такі документи (матеріали та інформація) надані у формі електронного документа через електронну систему закупівель із накладанням електронного підпису, що базується на кваліфікованому сертифікаті електронного підпису, відповідно до вимог Закону України «Про електронні довірчі послуги». </w:t>
            </w:r>
          </w:p>
          <w:p w14:paraId="2F38395A" w14:textId="77777777" w:rsidR="006B0C43" w:rsidRPr="00A60261" w:rsidRDefault="004A05FA">
            <w:pPr>
              <w:widowControl w:val="0"/>
              <w:ind w:left="40" w:hanging="20"/>
              <w:jc w:val="both"/>
              <w:rPr>
                <w:rFonts w:ascii="Times New Roman" w:eastAsia="Times New Roman" w:hAnsi="Times New Roman" w:cs="Times New Roman"/>
                <w:sz w:val="24"/>
                <w:szCs w:val="24"/>
              </w:rPr>
            </w:pPr>
            <w:r w:rsidRPr="00A60261">
              <w:rPr>
                <w:rFonts w:ascii="Times New Roman" w:eastAsia="Times New Roman" w:hAnsi="Times New Roman" w:cs="Times New Roman"/>
                <w:sz w:val="24"/>
                <w:szCs w:val="24"/>
              </w:rPr>
              <w:lastRenderedPageBreak/>
              <w:t xml:space="preserve">Замовник перевіряє КЕП/УЕП учасника на сайті центрального засвідчувального органу за посиланням https://czo.gov.ua/verify. Під час перевірки КЕП/УЕП повинні відображатися: прізвище та ініціали особи, уповноваженої на підписання тендерної пропозиції (власника ключа). </w:t>
            </w:r>
          </w:p>
          <w:p w14:paraId="1AFCEF37" w14:textId="77777777" w:rsidR="006B0C43" w:rsidRPr="00A60261" w:rsidRDefault="004A05FA">
            <w:pPr>
              <w:widowControl w:val="0"/>
              <w:jc w:val="both"/>
              <w:rPr>
                <w:rFonts w:ascii="Times New Roman" w:eastAsia="Times New Roman" w:hAnsi="Times New Roman" w:cs="Times New Roman"/>
                <w:sz w:val="24"/>
                <w:szCs w:val="24"/>
              </w:rPr>
            </w:pPr>
            <w:bookmarkStart w:id="2" w:name="_heading=h.2et92p0" w:colFirst="0" w:colLast="0"/>
            <w:bookmarkEnd w:id="2"/>
            <w:r w:rsidRPr="00A60261">
              <w:rPr>
                <w:rFonts w:ascii="Times New Roman" w:eastAsia="Times New Roman" w:hAnsi="Times New Roman" w:cs="Times New Roman"/>
                <w:sz w:val="24"/>
                <w:szCs w:val="24"/>
              </w:rPr>
              <w:t xml:space="preserve">Всі документи тендерної пропозиції  подаються в електронному вигляді через електронну систему закупівель (шляхом завантаження сканованих документів або електронних документів в електронну систему закупівель). </w:t>
            </w:r>
          </w:p>
          <w:p w14:paraId="7471C953" w14:textId="77777777" w:rsidR="006B0C43" w:rsidRPr="00A60261" w:rsidRDefault="004A05FA">
            <w:pPr>
              <w:widowControl w:val="0"/>
              <w:jc w:val="both"/>
              <w:rPr>
                <w:rFonts w:ascii="Times New Roman" w:eastAsia="Times New Roman" w:hAnsi="Times New Roman" w:cs="Times New Roman"/>
                <w:sz w:val="24"/>
                <w:szCs w:val="24"/>
              </w:rPr>
            </w:pPr>
            <w:bookmarkStart w:id="3" w:name="_heading=h.hjqm8skarbdr" w:colFirst="0" w:colLast="0"/>
            <w:bookmarkEnd w:id="3"/>
            <w:r w:rsidRPr="00A60261">
              <w:rPr>
                <w:rFonts w:ascii="Times New Roman" w:eastAsia="Times New Roman" w:hAnsi="Times New Roman" w:cs="Times New Roman"/>
                <w:sz w:val="24"/>
                <w:szCs w:val="24"/>
              </w:rPr>
              <w:t xml:space="preserve">Тендерні пропозиції мають право подавати всі заінтересовані особи. </w:t>
            </w:r>
          </w:p>
          <w:p w14:paraId="4C4565C5" w14:textId="77777777" w:rsidR="006B0C43" w:rsidRPr="00A60261" w:rsidRDefault="004A05FA">
            <w:pPr>
              <w:widowControl w:val="0"/>
              <w:jc w:val="both"/>
              <w:rPr>
                <w:rFonts w:ascii="Times New Roman" w:eastAsia="Times New Roman" w:hAnsi="Times New Roman" w:cs="Times New Roman"/>
                <w:sz w:val="24"/>
                <w:szCs w:val="24"/>
              </w:rPr>
            </w:pPr>
            <w:bookmarkStart w:id="4" w:name="_heading=h.ftj7vaqoric" w:colFirst="0" w:colLast="0"/>
            <w:bookmarkEnd w:id="4"/>
            <w:r w:rsidRPr="00A60261">
              <w:rPr>
                <w:rFonts w:ascii="Times New Roman" w:eastAsia="Times New Roman" w:hAnsi="Times New Roman" w:cs="Times New Roman"/>
                <w:sz w:val="24"/>
                <w:szCs w:val="24"/>
              </w:rPr>
              <w:t xml:space="preserve">Кожен учасник має право подати тільки одну тендерну пропозицію(у тому числі до визначеної в тендерній документації частини предмета закупівлі (лота) </w:t>
            </w:r>
            <w:r w:rsidRPr="00A60261">
              <w:rPr>
                <w:rFonts w:ascii="Times New Roman" w:eastAsia="Times New Roman" w:hAnsi="Times New Roman" w:cs="Times New Roman"/>
                <w:i/>
                <w:sz w:val="24"/>
                <w:szCs w:val="24"/>
              </w:rPr>
              <w:t>(у разі здійснення закупівлі за лотами)</w:t>
            </w:r>
            <w:r w:rsidRPr="00A60261">
              <w:rPr>
                <w:rFonts w:ascii="Times New Roman" w:eastAsia="Times New Roman" w:hAnsi="Times New Roman" w:cs="Times New Roman"/>
                <w:sz w:val="24"/>
                <w:szCs w:val="24"/>
              </w:rPr>
              <w:t xml:space="preserve">. </w:t>
            </w:r>
          </w:p>
        </w:tc>
      </w:tr>
      <w:tr w:rsidR="006B0C43" w14:paraId="0E3CE915" w14:textId="77777777">
        <w:trPr>
          <w:trHeight w:val="913"/>
          <w:jc w:val="center"/>
        </w:trPr>
        <w:tc>
          <w:tcPr>
            <w:tcW w:w="705" w:type="dxa"/>
          </w:tcPr>
          <w:p w14:paraId="3CB3B6F0" w14:textId="77777777" w:rsidR="006B0C43" w:rsidRDefault="004A05FA">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2805" w:type="dxa"/>
          </w:tcPr>
          <w:p w14:paraId="557DDE17" w14:textId="77777777" w:rsidR="006B0C43" w:rsidRDefault="004A05FA">
            <w:pPr>
              <w:widowControl w:val="0"/>
              <w:rPr>
                <w:rFonts w:ascii="Times New Roman" w:eastAsia="Times New Roman" w:hAnsi="Times New Roman" w:cs="Times New Roman"/>
                <w:sz w:val="24"/>
                <w:szCs w:val="24"/>
              </w:rPr>
            </w:pPr>
            <w:bookmarkStart w:id="5" w:name="_heading=h.tyjcwt" w:colFirst="0" w:colLast="0"/>
            <w:bookmarkEnd w:id="5"/>
            <w:r>
              <w:rPr>
                <w:rFonts w:ascii="Times New Roman" w:eastAsia="Times New Roman" w:hAnsi="Times New Roman" w:cs="Times New Roman"/>
                <w:b/>
                <w:color w:val="000000"/>
                <w:sz w:val="24"/>
                <w:szCs w:val="24"/>
              </w:rPr>
              <w:t>Забезпечення тендерної пропозиції</w:t>
            </w:r>
          </w:p>
        </w:tc>
        <w:tc>
          <w:tcPr>
            <w:tcW w:w="6450" w:type="dxa"/>
            <w:vAlign w:val="center"/>
          </w:tcPr>
          <w:p w14:paraId="58BE0E71" w14:textId="77777777" w:rsidR="006B0C43" w:rsidRPr="00DE2CEC" w:rsidRDefault="00DE2CEC">
            <w:pPr>
              <w:jc w:val="both"/>
              <w:rPr>
                <w:rFonts w:ascii="Times New Roman" w:eastAsia="Times New Roman" w:hAnsi="Times New Roman" w:cs="Times New Roman"/>
                <w:sz w:val="24"/>
                <w:szCs w:val="24"/>
                <w:highlight w:val="yellow"/>
              </w:rPr>
            </w:pPr>
            <w:r w:rsidRPr="00DE2CEC">
              <w:rPr>
                <w:rFonts w:ascii="Times New Roman" w:eastAsia="Times New Roman" w:hAnsi="Times New Roman" w:cs="Times New Roman"/>
                <w:sz w:val="24"/>
                <w:szCs w:val="24"/>
              </w:rPr>
              <w:t>Забезпечення тендерної пропозиції не вимагається.</w:t>
            </w:r>
          </w:p>
        </w:tc>
      </w:tr>
      <w:tr w:rsidR="006B0C43" w14:paraId="71A66D05" w14:textId="77777777">
        <w:trPr>
          <w:trHeight w:val="1119"/>
          <w:jc w:val="center"/>
        </w:trPr>
        <w:tc>
          <w:tcPr>
            <w:tcW w:w="705" w:type="dxa"/>
          </w:tcPr>
          <w:p w14:paraId="51C690E9" w14:textId="77777777" w:rsidR="006B0C43" w:rsidRDefault="004A05FA">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2805" w:type="dxa"/>
          </w:tcPr>
          <w:p w14:paraId="49B22305" w14:textId="77777777" w:rsidR="006B0C43" w:rsidRPr="00DE2CEC" w:rsidRDefault="004A05FA">
            <w:pPr>
              <w:widowControl w:val="0"/>
              <w:rPr>
                <w:rFonts w:ascii="Times New Roman" w:eastAsia="Times New Roman" w:hAnsi="Times New Roman" w:cs="Times New Roman"/>
                <w:sz w:val="24"/>
                <w:szCs w:val="24"/>
              </w:rPr>
            </w:pPr>
            <w:r w:rsidRPr="00DE2CEC">
              <w:rPr>
                <w:rFonts w:ascii="Times New Roman" w:eastAsia="Times New Roman" w:hAnsi="Times New Roman" w:cs="Times New Roman"/>
                <w:b/>
                <w:color w:val="000000"/>
                <w:sz w:val="24"/>
                <w:szCs w:val="24"/>
              </w:rPr>
              <w:t>Умови повернення чи неповернення забезпечення тендерної пропозиції</w:t>
            </w:r>
          </w:p>
        </w:tc>
        <w:tc>
          <w:tcPr>
            <w:tcW w:w="6450" w:type="dxa"/>
            <w:vAlign w:val="center"/>
          </w:tcPr>
          <w:p w14:paraId="51F651A1" w14:textId="77777777" w:rsidR="006B0C43" w:rsidRPr="00DE2CEC" w:rsidRDefault="00DE2CEC">
            <w:pPr>
              <w:jc w:val="both"/>
              <w:rPr>
                <w:rFonts w:ascii="Times New Roman" w:eastAsia="Times New Roman" w:hAnsi="Times New Roman" w:cs="Times New Roman"/>
                <w:sz w:val="24"/>
                <w:szCs w:val="24"/>
              </w:rPr>
            </w:pPr>
            <w:r w:rsidRPr="00DE2CEC">
              <w:rPr>
                <w:rFonts w:ascii="Times New Roman" w:eastAsia="Times New Roman" w:hAnsi="Times New Roman" w:cs="Times New Roman"/>
                <w:sz w:val="24"/>
                <w:szCs w:val="24"/>
              </w:rPr>
              <w:t>Не передбачається.</w:t>
            </w:r>
          </w:p>
        </w:tc>
      </w:tr>
      <w:tr w:rsidR="006B0C43" w14:paraId="58B4B6BE" w14:textId="77777777">
        <w:trPr>
          <w:trHeight w:val="560"/>
          <w:jc w:val="center"/>
        </w:trPr>
        <w:tc>
          <w:tcPr>
            <w:tcW w:w="705" w:type="dxa"/>
          </w:tcPr>
          <w:p w14:paraId="18B1495D" w14:textId="77777777" w:rsidR="006B0C43" w:rsidRDefault="004A05FA">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2805" w:type="dxa"/>
          </w:tcPr>
          <w:p w14:paraId="645821AA" w14:textId="77777777" w:rsidR="006B0C43" w:rsidRPr="00DE2CEC" w:rsidRDefault="004A05FA">
            <w:pPr>
              <w:widowControl w:val="0"/>
              <w:rPr>
                <w:rFonts w:ascii="Times New Roman" w:eastAsia="Times New Roman" w:hAnsi="Times New Roman" w:cs="Times New Roman"/>
                <w:sz w:val="24"/>
                <w:szCs w:val="24"/>
              </w:rPr>
            </w:pPr>
            <w:r w:rsidRPr="00DE2CEC">
              <w:rPr>
                <w:rFonts w:ascii="Times New Roman" w:eastAsia="Times New Roman" w:hAnsi="Times New Roman" w:cs="Times New Roman"/>
                <w:b/>
                <w:color w:val="000000"/>
                <w:sz w:val="24"/>
                <w:szCs w:val="24"/>
              </w:rPr>
              <w:t>Строк, протягом якого тендерні пропозиції є дійсними</w:t>
            </w:r>
          </w:p>
        </w:tc>
        <w:tc>
          <w:tcPr>
            <w:tcW w:w="6450" w:type="dxa"/>
            <w:vAlign w:val="center"/>
          </w:tcPr>
          <w:p w14:paraId="24106F65" w14:textId="77777777" w:rsidR="006B0C43" w:rsidRPr="00DE2CEC" w:rsidRDefault="004A05FA">
            <w:pPr>
              <w:widowControl w:val="0"/>
              <w:jc w:val="both"/>
              <w:rPr>
                <w:rFonts w:ascii="Times New Roman" w:eastAsia="Times New Roman" w:hAnsi="Times New Roman" w:cs="Times New Roman"/>
                <w:sz w:val="24"/>
                <w:szCs w:val="24"/>
              </w:rPr>
            </w:pPr>
            <w:r w:rsidRPr="00DE2CEC">
              <w:rPr>
                <w:rFonts w:ascii="Times New Roman" w:eastAsia="Times New Roman" w:hAnsi="Times New Roman" w:cs="Times New Roman"/>
                <w:sz w:val="24"/>
                <w:szCs w:val="24"/>
              </w:rPr>
              <w:t xml:space="preserve">Тендерні пропозиції вважаються дійсними </w:t>
            </w:r>
            <w:r w:rsidRPr="00DE2CEC">
              <w:rPr>
                <w:rFonts w:ascii="Times New Roman" w:eastAsia="Times New Roman" w:hAnsi="Times New Roman" w:cs="Times New Roman"/>
                <w:b/>
                <w:i/>
                <w:sz w:val="24"/>
                <w:szCs w:val="24"/>
                <w:u w:val="single"/>
              </w:rPr>
              <w:t>протягом 120 (ста двадцяти) днів</w:t>
            </w:r>
            <w:r w:rsidRPr="00DE2CEC">
              <w:rPr>
                <w:rFonts w:ascii="Times New Roman" w:eastAsia="Times New Roman" w:hAnsi="Times New Roman" w:cs="Times New Roman"/>
                <w:sz w:val="24"/>
                <w:szCs w:val="24"/>
              </w:rPr>
              <w:t xml:space="preserve"> із дати кінцевого строку подання тендерних пропозицій. </w:t>
            </w:r>
          </w:p>
          <w:p w14:paraId="258E3A1A" w14:textId="77777777" w:rsidR="006B0C43" w:rsidRPr="00DE2CEC" w:rsidRDefault="004A05FA">
            <w:pPr>
              <w:widowControl w:val="0"/>
              <w:jc w:val="both"/>
              <w:rPr>
                <w:rFonts w:ascii="Times New Roman" w:eastAsia="Times New Roman" w:hAnsi="Times New Roman" w:cs="Times New Roman"/>
                <w:sz w:val="24"/>
                <w:szCs w:val="24"/>
              </w:rPr>
            </w:pPr>
            <w:r w:rsidRPr="00DE2CEC">
              <w:rPr>
                <w:rFonts w:ascii="Times New Roman" w:eastAsia="Times New Roman" w:hAnsi="Times New Roman" w:cs="Times New Roman"/>
                <w:sz w:val="24"/>
                <w:szCs w:val="24"/>
              </w:rPr>
              <w:t xml:space="preserve">До закінчення зазначеного строку замовник має право вимагати від учасників процедури закупівлі продовження строку дії тендерних пропозицій. </w:t>
            </w:r>
          </w:p>
          <w:p w14:paraId="5C57CB10" w14:textId="77777777" w:rsidR="006B0C43" w:rsidRPr="00DE2CEC" w:rsidRDefault="004A05FA">
            <w:pPr>
              <w:widowControl w:val="0"/>
              <w:jc w:val="both"/>
              <w:rPr>
                <w:rFonts w:ascii="Times New Roman" w:eastAsia="Times New Roman" w:hAnsi="Times New Roman" w:cs="Times New Roman"/>
                <w:sz w:val="24"/>
                <w:szCs w:val="24"/>
                <w:u w:val="single"/>
              </w:rPr>
            </w:pPr>
            <w:r w:rsidRPr="00DE2CEC">
              <w:rPr>
                <w:rFonts w:ascii="Times New Roman" w:eastAsia="Times New Roman" w:hAnsi="Times New Roman" w:cs="Times New Roman"/>
                <w:sz w:val="24"/>
                <w:szCs w:val="24"/>
              </w:rPr>
              <w:t xml:space="preserve">Учасник процедури закупівлі </w:t>
            </w:r>
            <w:r w:rsidRPr="00DE2CEC">
              <w:rPr>
                <w:rFonts w:ascii="Times New Roman" w:eastAsia="Times New Roman" w:hAnsi="Times New Roman" w:cs="Times New Roman"/>
                <w:sz w:val="24"/>
                <w:szCs w:val="24"/>
                <w:u w:val="single"/>
              </w:rPr>
              <w:t>має право:</w:t>
            </w:r>
          </w:p>
          <w:p w14:paraId="2F1619ED" w14:textId="77777777" w:rsidR="006B0C43" w:rsidRPr="00DE2CEC" w:rsidRDefault="004A05FA">
            <w:pPr>
              <w:widowControl w:val="0"/>
              <w:jc w:val="both"/>
              <w:rPr>
                <w:rFonts w:ascii="Times New Roman" w:eastAsia="Times New Roman" w:hAnsi="Times New Roman" w:cs="Times New Roman"/>
                <w:sz w:val="24"/>
                <w:szCs w:val="24"/>
              </w:rPr>
            </w:pPr>
            <w:r w:rsidRPr="00DE2CEC">
              <w:rPr>
                <w:rFonts w:ascii="Times New Roman" w:eastAsia="Times New Roman" w:hAnsi="Times New Roman" w:cs="Times New Roman"/>
                <w:sz w:val="24"/>
                <w:szCs w:val="24"/>
              </w:rPr>
              <w:t>відхилити таку вимогу, не втрачаючи при цьому наданого ним забезпечення тендерної пропозиції;</w:t>
            </w:r>
          </w:p>
          <w:p w14:paraId="7DED6F43" w14:textId="77777777" w:rsidR="006B0C43" w:rsidRPr="00DE2CEC" w:rsidRDefault="004A05FA">
            <w:pPr>
              <w:widowControl w:val="0"/>
              <w:jc w:val="both"/>
              <w:rPr>
                <w:rFonts w:ascii="Times New Roman" w:eastAsia="Times New Roman" w:hAnsi="Times New Roman" w:cs="Times New Roman"/>
                <w:sz w:val="24"/>
                <w:szCs w:val="24"/>
              </w:rPr>
            </w:pPr>
            <w:r w:rsidRPr="00DE2CEC">
              <w:rPr>
                <w:rFonts w:ascii="Times New Roman" w:eastAsia="Times New Roman" w:hAnsi="Times New Roman" w:cs="Times New Roman"/>
                <w:sz w:val="24"/>
                <w:szCs w:val="24"/>
              </w:rPr>
              <w:t xml:space="preserve">погодитися з вимогою та продовжити строк дії поданої ним тендерної пропозиції і наданого забезпечення тендерної пропозиції </w:t>
            </w:r>
            <w:r w:rsidRPr="00DE2CEC">
              <w:rPr>
                <w:rFonts w:ascii="Times New Roman" w:eastAsia="Times New Roman" w:hAnsi="Times New Roman" w:cs="Times New Roman"/>
                <w:i/>
                <w:sz w:val="24"/>
                <w:szCs w:val="24"/>
              </w:rPr>
              <w:t>(у разі якщо таке вимагалося)</w:t>
            </w:r>
            <w:r w:rsidRPr="00DE2CEC">
              <w:rPr>
                <w:rFonts w:ascii="Times New Roman" w:eastAsia="Times New Roman" w:hAnsi="Times New Roman" w:cs="Times New Roman"/>
                <w:sz w:val="24"/>
                <w:szCs w:val="24"/>
              </w:rPr>
              <w:t>.</w:t>
            </w:r>
          </w:p>
          <w:p w14:paraId="18D25933" w14:textId="77777777" w:rsidR="006B0C43" w:rsidRPr="00DE2CEC" w:rsidRDefault="004A05FA">
            <w:pPr>
              <w:widowControl w:val="0"/>
              <w:jc w:val="both"/>
              <w:rPr>
                <w:rFonts w:ascii="Times New Roman" w:eastAsia="Times New Roman" w:hAnsi="Times New Roman" w:cs="Times New Roman"/>
                <w:strike/>
                <w:sz w:val="24"/>
                <w:szCs w:val="24"/>
              </w:rPr>
            </w:pPr>
            <w:r w:rsidRPr="00DE2CEC">
              <w:rPr>
                <w:rFonts w:ascii="Times New Roman" w:eastAsia="Times New Roman" w:hAnsi="Times New Roman" w:cs="Times New Roman"/>
                <w:sz w:val="24"/>
                <w:szCs w:val="24"/>
              </w:rPr>
              <w:t>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замовникові через електронну систему закупівель.</w:t>
            </w:r>
          </w:p>
        </w:tc>
      </w:tr>
      <w:tr w:rsidR="006B0C43" w14:paraId="605B3E4F" w14:textId="77777777">
        <w:trPr>
          <w:trHeight w:val="1119"/>
          <w:jc w:val="center"/>
        </w:trPr>
        <w:tc>
          <w:tcPr>
            <w:tcW w:w="705" w:type="dxa"/>
          </w:tcPr>
          <w:p w14:paraId="27D38039" w14:textId="77777777" w:rsidR="006B0C43" w:rsidRDefault="004A05FA">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p>
        </w:tc>
        <w:tc>
          <w:tcPr>
            <w:tcW w:w="2805" w:type="dxa"/>
          </w:tcPr>
          <w:p w14:paraId="77EAE571" w14:textId="77777777" w:rsidR="006B0C43" w:rsidRDefault="004A05FA">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Кваліфікаційні критерії до учасників та вимоги</w:t>
            </w:r>
            <w:r>
              <w:rPr>
                <w:rFonts w:ascii="Times New Roman" w:eastAsia="Times New Roman" w:hAnsi="Times New Roman" w:cs="Times New Roman"/>
                <w:b/>
                <w:sz w:val="24"/>
                <w:szCs w:val="24"/>
              </w:rPr>
              <w:t xml:space="preserve">, згідно  з пунктом </w:t>
            </w:r>
            <w:r w:rsidR="00BC7818">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28  та пунктом</w:t>
            </w:r>
            <w:r w:rsidR="00BC7818">
              <w:rPr>
                <w:rFonts w:ascii="Times New Roman" w:eastAsia="Times New Roman" w:hAnsi="Times New Roman" w:cs="Times New Roman"/>
                <w:b/>
                <w:sz w:val="24"/>
                <w:szCs w:val="24"/>
              </w:rPr>
              <w:t xml:space="preserve"> </w:t>
            </w:r>
            <w:r w:rsidRPr="00DE2CEC">
              <w:rPr>
                <w:rFonts w:ascii="Times New Roman" w:eastAsia="Times New Roman" w:hAnsi="Times New Roman" w:cs="Times New Roman"/>
                <w:b/>
                <w:sz w:val="24"/>
                <w:szCs w:val="24"/>
                <w:highlight w:val="white"/>
              </w:rPr>
              <w:t xml:space="preserve">47 </w:t>
            </w:r>
            <w:r>
              <w:rPr>
                <w:rFonts w:ascii="Times New Roman" w:eastAsia="Times New Roman" w:hAnsi="Times New Roman" w:cs="Times New Roman"/>
                <w:b/>
                <w:sz w:val="24"/>
                <w:szCs w:val="24"/>
              </w:rPr>
              <w:t>Особливостей</w:t>
            </w:r>
          </w:p>
        </w:tc>
        <w:tc>
          <w:tcPr>
            <w:tcW w:w="6450" w:type="dxa"/>
            <w:vAlign w:val="center"/>
          </w:tcPr>
          <w:p w14:paraId="09711EFC" w14:textId="53EA9892" w:rsidR="006B0C43" w:rsidRDefault="004A05FA">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Замовник установлює один або декілька кваліфікаційних критеріїв відповідно до статті 16 Закону. Визначені Замовником згідно з цією статтею кваліфікаційні критерії та перелік документів, що підтверджують інформацію учасників про відповідність їх таким критеріям, зазначені в </w:t>
            </w:r>
            <w:r>
              <w:rPr>
                <w:rFonts w:ascii="Times New Roman" w:eastAsia="Times New Roman" w:hAnsi="Times New Roman" w:cs="Times New Roman"/>
                <w:b/>
                <w:i/>
                <w:sz w:val="24"/>
                <w:szCs w:val="24"/>
              </w:rPr>
              <w:t>Додатку 1</w:t>
            </w:r>
            <w:r w:rsidR="007118B4" w:rsidRPr="007118B4">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 xml:space="preserve">до цієї тендерної документації. </w:t>
            </w:r>
          </w:p>
          <w:p w14:paraId="53BE51A2" w14:textId="5BACAC6E" w:rsidR="006B0C43" w:rsidRDefault="004A05FA">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Спосіб  підтвердження відповідності учасника критеріям і вимогам згідно із законодавством наведено в</w:t>
            </w:r>
            <w:r w:rsidR="00884AF8">
              <w:rPr>
                <w:rFonts w:ascii="Times New Roman" w:eastAsia="Times New Roman" w:hAnsi="Times New Roman" w:cs="Times New Roman"/>
                <w:sz w:val="24"/>
                <w:szCs w:val="24"/>
              </w:rPr>
              <w:t xml:space="preserve"> </w:t>
            </w:r>
            <w:r>
              <w:rPr>
                <w:rFonts w:ascii="Times New Roman" w:eastAsia="Times New Roman" w:hAnsi="Times New Roman" w:cs="Times New Roman"/>
                <w:b/>
                <w:i/>
                <w:sz w:val="24"/>
                <w:szCs w:val="24"/>
              </w:rPr>
              <w:t>Додатку 1</w:t>
            </w:r>
            <w:r>
              <w:rPr>
                <w:rFonts w:ascii="Times New Roman" w:eastAsia="Times New Roman" w:hAnsi="Times New Roman" w:cs="Times New Roman"/>
                <w:sz w:val="24"/>
                <w:szCs w:val="24"/>
              </w:rPr>
              <w:t xml:space="preserve"> до цієї тендерної документації. </w:t>
            </w:r>
          </w:p>
          <w:p w14:paraId="474E9482" w14:textId="77777777" w:rsidR="006B0C43" w:rsidRDefault="004A05FA">
            <w:pPr>
              <w:widowControl w:val="0"/>
              <w:ind w:right="1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Підстави, визначені пунктом</w:t>
            </w:r>
            <w:r w:rsidR="00BC7818">
              <w:rPr>
                <w:rFonts w:ascii="Times New Roman" w:eastAsia="Times New Roman" w:hAnsi="Times New Roman" w:cs="Times New Roman"/>
                <w:b/>
                <w:sz w:val="24"/>
                <w:szCs w:val="24"/>
              </w:rPr>
              <w:t xml:space="preserve"> </w:t>
            </w:r>
            <w:r w:rsidRPr="00DE2CEC">
              <w:rPr>
                <w:rFonts w:ascii="Times New Roman" w:eastAsia="Times New Roman" w:hAnsi="Times New Roman" w:cs="Times New Roman"/>
                <w:b/>
                <w:sz w:val="24"/>
                <w:szCs w:val="24"/>
                <w:highlight w:val="white"/>
              </w:rPr>
              <w:t xml:space="preserve">47 </w:t>
            </w:r>
            <w:r>
              <w:rPr>
                <w:rFonts w:ascii="Times New Roman" w:eastAsia="Times New Roman" w:hAnsi="Times New Roman" w:cs="Times New Roman"/>
                <w:b/>
                <w:sz w:val="24"/>
                <w:szCs w:val="24"/>
              </w:rPr>
              <w:t>Особливостей.</w:t>
            </w:r>
          </w:p>
          <w:p w14:paraId="2CA42535" w14:textId="77777777" w:rsidR="006B0C43" w:rsidRDefault="004A05FA">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Замовник приймає рішення про відмову учаснику процедури закупівлі в участі у відкритих торгах та зобов’язаний відхилити тендерну пропозицію учасника процедури закупівлі в разі, коли:</w:t>
            </w:r>
          </w:p>
          <w:p w14:paraId="30341DE6" w14:textId="77777777" w:rsidR="006B0C43" w:rsidRDefault="004A05FA">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закупівлі;</w:t>
            </w:r>
          </w:p>
          <w:p w14:paraId="5A6BCA82" w14:textId="77777777" w:rsidR="006B0C43" w:rsidRDefault="004A05FA">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p>
          <w:p w14:paraId="7444C1C7" w14:textId="77777777" w:rsidR="006B0C43" w:rsidRDefault="004A05FA">
            <w:pPr>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3</w:t>
            </w:r>
            <w:r>
              <w:rPr>
                <w:rFonts w:ascii="Times New Roman" w:eastAsia="Times New Roman" w:hAnsi="Times New Roman" w:cs="Times New Roman"/>
                <w:sz w:val="24"/>
                <w:szCs w:val="24"/>
              </w:rPr>
              <w:t>)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14:paraId="0CCAE65C" w14:textId="77777777" w:rsidR="006B0C43" w:rsidRDefault="004A05FA">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суб’єкт господарювання (учасник процедури закупівлі) протягом останніх трьох років притягувався до відповідальності за порушення, передбачене </w:t>
            </w:r>
            <w:hyperlink r:id="rId12" w:anchor="n52">
              <w:r>
                <w:rPr>
                  <w:rFonts w:ascii="Times New Roman" w:eastAsia="Times New Roman" w:hAnsi="Times New Roman" w:cs="Times New Roman"/>
                  <w:sz w:val="24"/>
                  <w:szCs w:val="24"/>
                </w:rPr>
                <w:t>пунктом 4</w:t>
              </w:r>
            </w:hyperlink>
            <w:r>
              <w:rPr>
                <w:rFonts w:ascii="Times New Roman" w:eastAsia="Times New Roman" w:hAnsi="Times New Roman" w:cs="Times New Roman"/>
                <w:sz w:val="24"/>
                <w:szCs w:val="24"/>
              </w:rPr>
              <w:t xml:space="preserve"> частини другої статті 6, пунктом 1 статті 50 Закону України “Про захист економічної конкуренції”, у вигляді вчинення антиконкурентних узгоджених дій, що стосуються спотворення результатів тендерів;</w:t>
            </w:r>
          </w:p>
          <w:p w14:paraId="5EF3FCA9" w14:textId="77777777" w:rsidR="006B0C43" w:rsidRDefault="004A05FA">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14:paraId="5130C3CC" w14:textId="77777777" w:rsidR="006B0C43" w:rsidRDefault="004A05FA">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14:paraId="56D4523C" w14:textId="77777777" w:rsidR="006B0C43" w:rsidRDefault="004A05FA">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14:paraId="2A639B91" w14:textId="77777777" w:rsidR="006B0C43" w:rsidRDefault="004A05FA">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учасник процедури закупівлі визнаний в установленому законом порядку банкрутом та стосовно нього відкрита ліквідаційна процедура;</w:t>
            </w:r>
          </w:p>
          <w:p w14:paraId="4A53E65D" w14:textId="77777777" w:rsidR="006B0C43" w:rsidRDefault="004A05FA">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14:paraId="0FB94BB7" w14:textId="77777777" w:rsidR="006B0C43" w:rsidRDefault="004A05FA">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млн. гривень (у тому числі за лотом);</w:t>
            </w:r>
          </w:p>
          <w:p w14:paraId="529A5B5C" w14:textId="77777777" w:rsidR="006B0C43" w:rsidRDefault="004A05FA">
            <w:pPr>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lastRenderedPageBreak/>
              <w:t xml:space="preserve">11) учасник процедури закупівлі або кінцевий бенефіціарний власник, член або учасник (акціонер) юридичної особи — учасника процедури закупівлі є особою, до якої застосовано санкцію у вигляді заборони на здійснення </w:t>
            </w:r>
            <w:r w:rsidRPr="00DE2CEC">
              <w:rPr>
                <w:rFonts w:ascii="Times New Roman" w:eastAsia="Times New Roman" w:hAnsi="Times New Roman" w:cs="Times New Roman"/>
                <w:sz w:val="24"/>
                <w:szCs w:val="24"/>
                <w:highlight w:val="white"/>
              </w:rPr>
              <w:t>нею</w:t>
            </w:r>
            <w:r>
              <w:rPr>
                <w:rFonts w:ascii="Times New Roman" w:eastAsia="Times New Roman" w:hAnsi="Times New Roman" w:cs="Times New Roman"/>
                <w:sz w:val="24"/>
                <w:szCs w:val="24"/>
                <w:highlight w:val="white"/>
              </w:rPr>
              <w:t xml:space="preserve"> публічних закупівель товарів, робіт і послуг згідно із Законом України “Про санкції”;</w:t>
            </w:r>
          </w:p>
          <w:p w14:paraId="06AFB4E3" w14:textId="77777777" w:rsidR="006B0C43" w:rsidRDefault="004A05FA">
            <w:pPr>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12)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14:paraId="1DBB217D" w14:textId="77777777" w:rsidR="006B0C43" w:rsidRDefault="006B0C43">
            <w:pPr>
              <w:jc w:val="both"/>
              <w:rPr>
                <w:rFonts w:ascii="Times New Roman" w:eastAsia="Times New Roman" w:hAnsi="Times New Roman" w:cs="Times New Roman"/>
                <w:sz w:val="24"/>
                <w:szCs w:val="24"/>
                <w:highlight w:val="white"/>
              </w:rPr>
            </w:pPr>
          </w:p>
          <w:p w14:paraId="2F0074A7" w14:textId="77777777" w:rsidR="006B0C43" w:rsidRPr="00DE2CEC" w:rsidRDefault="004A05FA">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Замовник може прийняти рішення про відмову учаснику процедури закупівлі в участі у відкритих торгах та відхилити тендерну пропозицію учасника процедури закупівлі в разі, коли учасник процедури закупівлі не виконав свої зобов’язання за раніше укладеним договором про закупівлю </w:t>
            </w:r>
            <w:r w:rsidRPr="00DE2CEC">
              <w:rPr>
                <w:rFonts w:ascii="Times New Roman" w:eastAsia="Times New Roman" w:hAnsi="Times New Roman" w:cs="Times New Roman"/>
                <w:sz w:val="24"/>
                <w:szCs w:val="24"/>
                <w:highlight w:val="white"/>
              </w:rPr>
              <w:t xml:space="preserve">із </w:t>
            </w:r>
            <w:r>
              <w:rPr>
                <w:rFonts w:ascii="Times New Roman" w:eastAsia="Times New Roman" w:hAnsi="Times New Roman" w:cs="Times New Roman"/>
                <w:sz w:val="24"/>
                <w:szCs w:val="24"/>
                <w:highlight w:val="white"/>
              </w:rPr>
              <w:t xml:space="preserve">цим самим замовником, що призвело до його дострокового розірвання, і було застосовано санкції у вигляді штрафів та/або відшкодування збитків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w:t>
            </w:r>
            <w:r w:rsidRPr="00DE2CEC">
              <w:rPr>
                <w:rFonts w:ascii="Times New Roman" w:eastAsia="Times New Roman" w:hAnsi="Times New Roman" w:cs="Times New Roman"/>
                <w:sz w:val="24"/>
                <w:szCs w:val="24"/>
                <w:highlight w:val="white"/>
              </w:rPr>
              <w:t>процедурі закупівлі.</w:t>
            </w:r>
          </w:p>
          <w:p w14:paraId="3F880602" w14:textId="77777777" w:rsidR="006B0C43" w:rsidRDefault="004A05FA">
            <w:pPr>
              <w:spacing w:after="348"/>
              <w:jc w:val="both"/>
              <w:rPr>
                <w:rFonts w:ascii="Times New Roman" w:eastAsia="Times New Roman" w:hAnsi="Times New Roman" w:cs="Times New Roman"/>
                <w:color w:val="00B050"/>
                <w:sz w:val="24"/>
                <w:szCs w:val="24"/>
                <w:highlight w:val="white"/>
              </w:rPr>
            </w:pPr>
            <w:r w:rsidRPr="00DE2CEC">
              <w:rPr>
                <w:rFonts w:ascii="Times New Roman" w:eastAsia="Times New Roman" w:hAnsi="Times New Roman" w:cs="Times New Roman"/>
                <w:sz w:val="24"/>
                <w:szCs w:val="24"/>
                <w:highlight w:val="white"/>
              </w:rPr>
              <w:t>Замовник не вимагає документального підтвердження інформації про відсутність підстав для відхилення тендерної пропозиції учасника процедури закупівлі та/або переможця, визначених пунктом 47 Особливостей, у разі, коли така інформація є публічною, що оприлюднена у формі відкритих даних згідно із Законом України «Про доступ до публічної інформації», та/або міститься у відкритих публічних електронних реєстрах, доступ до яких є вільним, та/або може бути отримана електронною системою закупівель шляхом обміну інформацією з іншими державними системами та реєстрами.</w:t>
            </w:r>
          </w:p>
        </w:tc>
      </w:tr>
      <w:tr w:rsidR="006B0C43" w14:paraId="4BF0D37C" w14:textId="77777777">
        <w:trPr>
          <w:trHeight w:val="1119"/>
          <w:jc w:val="center"/>
        </w:trPr>
        <w:tc>
          <w:tcPr>
            <w:tcW w:w="705" w:type="dxa"/>
          </w:tcPr>
          <w:p w14:paraId="277256C2" w14:textId="77777777" w:rsidR="006B0C43" w:rsidRPr="00DE2CEC" w:rsidRDefault="004A05FA">
            <w:pPr>
              <w:widowControl w:val="0"/>
              <w:jc w:val="center"/>
              <w:rPr>
                <w:rFonts w:ascii="Times New Roman" w:eastAsia="Times New Roman" w:hAnsi="Times New Roman" w:cs="Times New Roman"/>
                <w:sz w:val="24"/>
                <w:szCs w:val="24"/>
              </w:rPr>
            </w:pPr>
            <w:r w:rsidRPr="00DE2CEC">
              <w:rPr>
                <w:rFonts w:ascii="Times New Roman" w:eastAsia="Times New Roman" w:hAnsi="Times New Roman" w:cs="Times New Roman"/>
                <w:sz w:val="24"/>
                <w:szCs w:val="24"/>
              </w:rPr>
              <w:lastRenderedPageBreak/>
              <w:t>6</w:t>
            </w:r>
          </w:p>
        </w:tc>
        <w:tc>
          <w:tcPr>
            <w:tcW w:w="2805" w:type="dxa"/>
          </w:tcPr>
          <w:p w14:paraId="68772631" w14:textId="77777777" w:rsidR="006B0C43" w:rsidRPr="00DE2CEC" w:rsidRDefault="004A05FA">
            <w:pPr>
              <w:widowControl w:val="0"/>
              <w:rPr>
                <w:rFonts w:ascii="Times New Roman" w:eastAsia="Times New Roman" w:hAnsi="Times New Roman" w:cs="Times New Roman"/>
                <w:sz w:val="24"/>
                <w:szCs w:val="24"/>
              </w:rPr>
            </w:pPr>
            <w:r w:rsidRPr="00DE2CEC">
              <w:rPr>
                <w:rFonts w:ascii="Times New Roman" w:eastAsia="Times New Roman" w:hAnsi="Times New Roman" w:cs="Times New Roman"/>
                <w:b/>
                <w:sz w:val="24"/>
                <w:szCs w:val="24"/>
              </w:rPr>
              <w:t>Інформація про технічні, якісні та кількісні характеристики предмета закупівлі</w:t>
            </w:r>
          </w:p>
        </w:tc>
        <w:tc>
          <w:tcPr>
            <w:tcW w:w="6450" w:type="dxa"/>
            <w:vAlign w:val="center"/>
          </w:tcPr>
          <w:p w14:paraId="3E011E36" w14:textId="77777777" w:rsidR="006B0C43" w:rsidRDefault="004A05FA">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Вимоги до предмета закупівлі (технічні, якісні та кількісні характеристики) згідно з</w:t>
            </w:r>
            <w:hyperlink r:id="rId13">
              <w:r>
                <w:rPr>
                  <w:rFonts w:ascii="Times New Roman" w:eastAsia="Times New Roman" w:hAnsi="Times New Roman" w:cs="Times New Roman"/>
                  <w:sz w:val="24"/>
                  <w:szCs w:val="24"/>
                </w:rPr>
                <w:t xml:space="preserve"> пунктом третім </w:t>
              </w:r>
            </w:hyperlink>
            <w:hyperlink r:id="rId14">
              <w:r>
                <w:rPr>
                  <w:rFonts w:ascii="Times New Roman" w:eastAsia="Times New Roman" w:hAnsi="Times New Roman" w:cs="Times New Roman"/>
                  <w:sz w:val="24"/>
                  <w:szCs w:val="24"/>
                  <w:u w:val="single"/>
                </w:rPr>
                <w:t>частини друго</w:t>
              </w:r>
            </w:hyperlink>
            <w:r>
              <w:rPr>
                <w:rFonts w:ascii="Times New Roman" w:eastAsia="Times New Roman" w:hAnsi="Times New Roman" w:cs="Times New Roman"/>
                <w:sz w:val="24"/>
                <w:szCs w:val="24"/>
              </w:rPr>
              <w:t xml:space="preserve">ї статті 22 Закону зазначено в </w:t>
            </w:r>
            <w:r>
              <w:rPr>
                <w:rFonts w:ascii="Times New Roman" w:eastAsia="Times New Roman" w:hAnsi="Times New Roman" w:cs="Times New Roman"/>
                <w:b/>
                <w:i/>
                <w:sz w:val="24"/>
                <w:szCs w:val="24"/>
              </w:rPr>
              <w:t>Додатку 2</w:t>
            </w:r>
            <w:r>
              <w:rPr>
                <w:rFonts w:ascii="Times New Roman" w:eastAsia="Times New Roman" w:hAnsi="Times New Roman" w:cs="Times New Roman"/>
                <w:sz w:val="24"/>
                <w:szCs w:val="24"/>
              </w:rPr>
              <w:t>до цієї тендерної документації.</w:t>
            </w:r>
          </w:p>
        </w:tc>
      </w:tr>
      <w:tr w:rsidR="006B0C43" w14:paraId="4877B1BC" w14:textId="77777777">
        <w:trPr>
          <w:trHeight w:val="1119"/>
          <w:jc w:val="center"/>
        </w:trPr>
        <w:tc>
          <w:tcPr>
            <w:tcW w:w="705" w:type="dxa"/>
          </w:tcPr>
          <w:p w14:paraId="70EE1C07" w14:textId="77777777" w:rsidR="006B0C43" w:rsidRPr="00DE2CEC" w:rsidRDefault="004A05FA">
            <w:pPr>
              <w:widowControl w:val="0"/>
              <w:jc w:val="center"/>
              <w:rPr>
                <w:rFonts w:ascii="Times New Roman" w:eastAsia="Times New Roman" w:hAnsi="Times New Roman" w:cs="Times New Roman"/>
                <w:sz w:val="24"/>
                <w:szCs w:val="24"/>
              </w:rPr>
            </w:pPr>
            <w:r w:rsidRPr="00DE2CEC">
              <w:rPr>
                <w:rFonts w:ascii="Times New Roman" w:eastAsia="Times New Roman" w:hAnsi="Times New Roman" w:cs="Times New Roman"/>
                <w:sz w:val="24"/>
                <w:szCs w:val="24"/>
              </w:rPr>
              <w:t>7</w:t>
            </w:r>
          </w:p>
        </w:tc>
        <w:tc>
          <w:tcPr>
            <w:tcW w:w="2805" w:type="dxa"/>
          </w:tcPr>
          <w:p w14:paraId="79B62C87" w14:textId="77777777" w:rsidR="006B0C43" w:rsidRPr="00DE2CEC" w:rsidRDefault="004A05FA">
            <w:pPr>
              <w:widowControl w:val="0"/>
              <w:rPr>
                <w:rFonts w:ascii="Times New Roman" w:eastAsia="Times New Roman" w:hAnsi="Times New Roman" w:cs="Times New Roman"/>
                <w:sz w:val="24"/>
                <w:szCs w:val="24"/>
              </w:rPr>
            </w:pPr>
            <w:r w:rsidRPr="00DE2CEC">
              <w:rPr>
                <w:rFonts w:ascii="Times New Roman" w:eastAsia="Times New Roman" w:hAnsi="Times New Roman" w:cs="Times New Roman"/>
                <w:b/>
                <w:sz w:val="24"/>
                <w:szCs w:val="24"/>
              </w:rPr>
              <w:t>Інформація про субпідрядника /співвиконавця (у випадку закупівлі робіт чи послуг)</w:t>
            </w:r>
          </w:p>
        </w:tc>
        <w:tc>
          <w:tcPr>
            <w:tcW w:w="6450" w:type="dxa"/>
            <w:vAlign w:val="center"/>
          </w:tcPr>
          <w:p w14:paraId="5CD73E23" w14:textId="77777777" w:rsidR="006B0C43" w:rsidRPr="00DE2CEC" w:rsidRDefault="00DE2CEC">
            <w:pPr>
              <w:widowControl w:val="0"/>
              <w:ind w:right="120"/>
              <w:jc w:val="both"/>
              <w:rPr>
                <w:rFonts w:ascii="Times New Roman" w:eastAsia="Times New Roman" w:hAnsi="Times New Roman" w:cs="Times New Roman"/>
                <w:sz w:val="24"/>
                <w:szCs w:val="24"/>
              </w:rPr>
            </w:pPr>
            <w:r w:rsidRPr="00DE2CEC">
              <w:rPr>
                <w:rFonts w:ascii="Times New Roman" w:hAnsi="Times New Roman" w:cs="Times New Roman"/>
                <w:color w:val="000000"/>
                <w:sz w:val="24"/>
                <w:szCs w:val="24"/>
              </w:rPr>
              <w:t xml:space="preserve">Учасник в складі тендерної пропозиції надає довідку з інформацією про повне найменування, місцезнаходження, код ЄДРПОУ та ПІБ керівника щодо кожного суб’єкта господарювання, якого учасник планує залучити до виконання робіт чи послуг як субпідрядника/співвиконавця </w:t>
            </w:r>
            <w:r w:rsidRPr="00DE2CEC">
              <w:rPr>
                <w:rFonts w:ascii="Times New Roman" w:hAnsi="Times New Roman" w:cs="Times New Roman"/>
                <w:color w:val="000000"/>
                <w:sz w:val="24"/>
                <w:szCs w:val="24"/>
              </w:rPr>
              <w:lastRenderedPageBreak/>
              <w:t>у обсязі не менше ніж 20 відсотків від вартості договору про закупівлю (надається у разі залучення).</w:t>
            </w:r>
          </w:p>
        </w:tc>
      </w:tr>
      <w:tr w:rsidR="006B0C43" w14:paraId="745F4116" w14:textId="77777777">
        <w:trPr>
          <w:trHeight w:val="841"/>
          <w:jc w:val="center"/>
        </w:trPr>
        <w:tc>
          <w:tcPr>
            <w:tcW w:w="705" w:type="dxa"/>
          </w:tcPr>
          <w:p w14:paraId="32EA5E27" w14:textId="77777777" w:rsidR="006B0C43" w:rsidRDefault="004A05FA">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8</w:t>
            </w:r>
          </w:p>
        </w:tc>
        <w:tc>
          <w:tcPr>
            <w:tcW w:w="2805" w:type="dxa"/>
          </w:tcPr>
          <w:p w14:paraId="642AC460" w14:textId="77777777" w:rsidR="006B0C43" w:rsidRDefault="004A05FA">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Унесення змін або відкликання тендерної пропозиції учасником</w:t>
            </w:r>
          </w:p>
        </w:tc>
        <w:tc>
          <w:tcPr>
            <w:tcW w:w="6450" w:type="dxa"/>
            <w:vAlign w:val="center"/>
          </w:tcPr>
          <w:p w14:paraId="57BC7848" w14:textId="77777777" w:rsidR="006B0C43" w:rsidRDefault="004A05FA">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Учасник процедури закупівлі має право внести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tc>
      </w:tr>
      <w:tr w:rsidR="006B0C43" w14:paraId="0CDB0BCF" w14:textId="77777777">
        <w:trPr>
          <w:trHeight w:val="442"/>
          <w:jc w:val="center"/>
        </w:trPr>
        <w:tc>
          <w:tcPr>
            <w:tcW w:w="9960" w:type="dxa"/>
            <w:gridSpan w:val="3"/>
            <w:vAlign w:val="center"/>
          </w:tcPr>
          <w:p w14:paraId="0550EE85" w14:textId="77777777" w:rsidR="006B0C43" w:rsidRDefault="004A05FA">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Розділ 4. Подання та розкриття тендерної пропозиції</w:t>
            </w:r>
          </w:p>
        </w:tc>
      </w:tr>
      <w:tr w:rsidR="006B0C43" w14:paraId="006B6372" w14:textId="77777777">
        <w:trPr>
          <w:trHeight w:val="1119"/>
          <w:jc w:val="center"/>
        </w:trPr>
        <w:tc>
          <w:tcPr>
            <w:tcW w:w="705" w:type="dxa"/>
          </w:tcPr>
          <w:p w14:paraId="4A60AD1C" w14:textId="77777777" w:rsidR="006B0C43" w:rsidRDefault="004A05FA">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05" w:type="dxa"/>
          </w:tcPr>
          <w:p w14:paraId="79DDEBC0" w14:textId="77777777" w:rsidR="006B0C43" w:rsidRDefault="004A05FA">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Кінцевий строк подання тендерної пропозиції</w:t>
            </w:r>
          </w:p>
        </w:tc>
        <w:tc>
          <w:tcPr>
            <w:tcW w:w="6450" w:type="dxa"/>
            <w:vAlign w:val="center"/>
          </w:tcPr>
          <w:p w14:paraId="51AA2A1F" w14:textId="46241C68" w:rsidR="006B0C43" w:rsidRPr="007A1E9D" w:rsidRDefault="004A05FA" w:rsidP="007A1E9D">
            <w:pPr>
              <w:widowControl w:val="0"/>
              <w:ind w:left="40" w:right="120"/>
              <w:jc w:val="both"/>
              <w:rPr>
                <w:rFonts w:ascii="Times New Roman" w:eastAsia="Times New Roman" w:hAnsi="Times New Roman" w:cs="Times New Roman"/>
                <w:b/>
                <w:sz w:val="24"/>
                <w:szCs w:val="24"/>
              </w:rPr>
            </w:pPr>
            <w:r>
              <w:rPr>
                <w:rFonts w:ascii="Times New Roman" w:eastAsia="Times New Roman" w:hAnsi="Times New Roman" w:cs="Times New Roman"/>
                <w:color w:val="000000"/>
                <w:sz w:val="24"/>
                <w:szCs w:val="24"/>
              </w:rPr>
              <w:t xml:space="preserve">Кінцевий строк подання тендерних пропозицій </w:t>
            </w:r>
            <w:r>
              <w:rPr>
                <w:rFonts w:ascii="Times New Roman" w:eastAsia="Times New Roman" w:hAnsi="Times New Roman" w:cs="Times New Roman"/>
                <w:sz w:val="24"/>
                <w:szCs w:val="24"/>
              </w:rPr>
              <w:t>—</w:t>
            </w:r>
            <w:r w:rsidR="00601731">
              <w:rPr>
                <w:rFonts w:ascii="Times New Roman" w:eastAsia="Times New Roman" w:hAnsi="Times New Roman" w:cs="Times New Roman"/>
                <w:b/>
                <w:sz w:val="24"/>
                <w:szCs w:val="24"/>
              </w:rPr>
              <w:t xml:space="preserve"> 29 березня </w:t>
            </w:r>
            <w:r w:rsidR="006E4172" w:rsidRPr="00767512">
              <w:rPr>
                <w:rFonts w:ascii="Times New Roman" w:eastAsia="Times New Roman" w:hAnsi="Times New Roman" w:cs="Times New Roman"/>
                <w:b/>
                <w:sz w:val="24"/>
                <w:szCs w:val="24"/>
              </w:rPr>
              <w:t>202</w:t>
            </w:r>
            <w:r w:rsidR="00767512" w:rsidRPr="00767512">
              <w:rPr>
                <w:rFonts w:ascii="Times New Roman" w:eastAsia="Times New Roman" w:hAnsi="Times New Roman" w:cs="Times New Roman"/>
                <w:b/>
                <w:sz w:val="24"/>
                <w:szCs w:val="24"/>
              </w:rPr>
              <w:t>4</w:t>
            </w:r>
            <w:r w:rsidR="006E4172" w:rsidRPr="00767512">
              <w:rPr>
                <w:rFonts w:ascii="Times New Roman" w:eastAsia="Times New Roman" w:hAnsi="Times New Roman" w:cs="Times New Roman"/>
                <w:b/>
                <w:sz w:val="24"/>
                <w:szCs w:val="24"/>
              </w:rPr>
              <w:t>р</w:t>
            </w:r>
            <w:r w:rsidR="00767512">
              <w:rPr>
                <w:rFonts w:ascii="Times New Roman" w:eastAsia="Times New Roman" w:hAnsi="Times New Roman" w:cs="Times New Roman"/>
                <w:b/>
                <w:sz w:val="24"/>
                <w:szCs w:val="24"/>
              </w:rPr>
              <w:t>.</w:t>
            </w:r>
          </w:p>
          <w:p w14:paraId="081ECD65" w14:textId="77777777" w:rsidR="006B0C43" w:rsidRDefault="004A05FA">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Отримана тендерна пропозиція вноситься автоматично до реєстру отриманих тендерних пропозицій.</w:t>
            </w:r>
          </w:p>
          <w:p w14:paraId="20BA3EE9" w14:textId="77777777" w:rsidR="006B0C43" w:rsidRDefault="004A05FA">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Електронна система закупівель автоматично формує та надсилає повідомлення учаснику про отримання його тендерної пропозиції із зазначенням дати та часу.</w:t>
            </w:r>
          </w:p>
          <w:p w14:paraId="240C325C" w14:textId="77777777" w:rsidR="006B0C43" w:rsidRDefault="004A05FA">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Тендерні пропозиції після закінчення кінцевого строку їх подання не приймаються електронною системою закупівель.</w:t>
            </w:r>
          </w:p>
          <w:p w14:paraId="02F4B25E" w14:textId="77777777" w:rsidR="006B0C43" w:rsidRDefault="006B0C43">
            <w:pPr>
              <w:widowControl w:val="0"/>
              <w:pBdr>
                <w:top w:val="nil"/>
                <w:left w:val="nil"/>
                <w:bottom w:val="nil"/>
                <w:right w:val="nil"/>
                <w:between w:val="nil"/>
              </w:pBdr>
              <w:jc w:val="both"/>
              <w:rPr>
                <w:rFonts w:ascii="Times New Roman" w:eastAsia="Times New Roman" w:hAnsi="Times New Roman" w:cs="Times New Roman"/>
                <w:strike/>
                <w:sz w:val="24"/>
                <w:szCs w:val="24"/>
              </w:rPr>
            </w:pPr>
          </w:p>
        </w:tc>
      </w:tr>
      <w:tr w:rsidR="006B0C43" w14:paraId="5555CF38" w14:textId="77777777">
        <w:trPr>
          <w:trHeight w:val="1119"/>
          <w:jc w:val="center"/>
        </w:trPr>
        <w:tc>
          <w:tcPr>
            <w:tcW w:w="705" w:type="dxa"/>
          </w:tcPr>
          <w:p w14:paraId="32D2AEBC" w14:textId="77777777" w:rsidR="006B0C43" w:rsidRDefault="004A05FA">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2805" w:type="dxa"/>
          </w:tcPr>
          <w:p w14:paraId="5786341D" w14:textId="77777777" w:rsidR="006B0C43" w:rsidRPr="006643F3" w:rsidRDefault="004A05FA">
            <w:pPr>
              <w:widowControl w:val="0"/>
              <w:rPr>
                <w:rFonts w:ascii="Times New Roman" w:eastAsia="Times New Roman" w:hAnsi="Times New Roman" w:cs="Times New Roman"/>
                <w:strike/>
                <w:sz w:val="24"/>
                <w:szCs w:val="24"/>
                <w:highlight w:val="white"/>
              </w:rPr>
            </w:pPr>
            <w:r w:rsidRPr="006643F3">
              <w:rPr>
                <w:rFonts w:ascii="Times New Roman" w:eastAsia="Times New Roman" w:hAnsi="Times New Roman" w:cs="Times New Roman"/>
                <w:b/>
                <w:sz w:val="24"/>
                <w:szCs w:val="24"/>
                <w:highlight w:val="white"/>
              </w:rPr>
              <w:t>Дата та час розкриття тендерної пропозиції</w:t>
            </w:r>
          </w:p>
        </w:tc>
        <w:tc>
          <w:tcPr>
            <w:tcW w:w="6450" w:type="dxa"/>
            <w:vAlign w:val="center"/>
          </w:tcPr>
          <w:p w14:paraId="528A10B7" w14:textId="77777777" w:rsidR="006B0C43" w:rsidRPr="006643F3" w:rsidRDefault="004A05FA">
            <w:pPr>
              <w:shd w:val="clear" w:color="auto" w:fill="FFFFFF"/>
              <w:jc w:val="both"/>
              <w:rPr>
                <w:rFonts w:ascii="Times New Roman" w:eastAsia="Times New Roman" w:hAnsi="Times New Roman" w:cs="Times New Roman"/>
                <w:sz w:val="24"/>
                <w:szCs w:val="24"/>
                <w:highlight w:val="white"/>
              </w:rPr>
            </w:pPr>
            <w:r w:rsidRPr="006643F3">
              <w:rPr>
                <w:rFonts w:ascii="Times New Roman" w:eastAsia="Times New Roman" w:hAnsi="Times New Roman" w:cs="Times New Roman"/>
                <w:sz w:val="24"/>
                <w:szCs w:val="24"/>
                <w:highlight w:val="white"/>
              </w:rPr>
              <w:t>Дата і час розкриття тендерних пропозицій, дата і час проведення електронного аукціону визначаються електронною системою закупівель автоматично в день оприлюднення замовником оголошення про проведення відкритих торгів в електронній системі закупівель.</w:t>
            </w:r>
          </w:p>
          <w:p w14:paraId="15B02C47" w14:textId="77777777" w:rsidR="006B0C43" w:rsidRPr="006643F3" w:rsidRDefault="004A05FA">
            <w:pPr>
              <w:shd w:val="clear" w:color="auto" w:fill="FFFFFF"/>
              <w:jc w:val="both"/>
              <w:rPr>
                <w:rFonts w:ascii="Times New Roman" w:eastAsia="Times New Roman" w:hAnsi="Times New Roman" w:cs="Times New Roman"/>
                <w:sz w:val="24"/>
                <w:szCs w:val="24"/>
                <w:highlight w:val="white"/>
              </w:rPr>
            </w:pPr>
            <w:r w:rsidRPr="006643F3">
              <w:rPr>
                <w:rFonts w:ascii="Times New Roman" w:eastAsia="Times New Roman" w:hAnsi="Times New Roman" w:cs="Times New Roman"/>
                <w:sz w:val="24"/>
                <w:szCs w:val="24"/>
                <w:highlight w:val="white"/>
              </w:rPr>
              <w:t>Розкриття тендерних пропозицій здійснюється відповідно до статті 28 Закону (положення абзацу третього частини першої та абзацу другого частини другої статті 28 Закону не застосовуються).</w:t>
            </w:r>
          </w:p>
          <w:p w14:paraId="229F5392" w14:textId="77777777" w:rsidR="006B0C43" w:rsidRPr="006643F3" w:rsidRDefault="004A05FA">
            <w:pPr>
              <w:shd w:val="clear" w:color="auto" w:fill="FFFFFF"/>
              <w:jc w:val="both"/>
              <w:rPr>
                <w:rFonts w:ascii="Times New Roman" w:eastAsia="Times New Roman" w:hAnsi="Times New Roman" w:cs="Times New Roman"/>
                <w:sz w:val="24"/>
                <w:szCs w:val="24"/>
                <w:highlight w:val="white"/>
              </w:rPr>
            </w:pPr>
            <w:r w:rsidRPr="006643F3">
              <w:rPr>
                <w:rFonts w:ascii="Times New Roman" w:eastAsia="Times New Roman" w:hAnsi="Times New Roman" w:cs="Times New Roman"/>
                <w:sz w:val="24"/>
                <w:szCs w:val="24"/>
                <w:highlight w:val="white"/>
              </w:rPr>
              <w:t xml:space="preserve">Не підлягає розкриттю інформація, що обґрунтовано визначена учасником як конфіденційна, у тому числі інформація, що містить персональні дані. Конфіденційною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визначених пунктом </w:t>
            </w:r>
            <w:hyperlink r:id="rId15" w:anchor="n159">
              <w:r w:rsidRPr="006643F3">
                <w:rPr>
                  <w:rFonts w:ascii="Times New Roman" w:eastAsia="Times New Roman" w:hAnsi="Times New Roman" w:cs="Times New Roman"/>
                  <w:sz w:val="24"/>
                  <w:szCs w:val="24"/>
                  <w:highlight w:val="white"/>
                </w:rPr>
                <w:t>47</w:t>
              </w:r>
            </w:hyperlink>
            <w:r w:rsidRPr="006643F3">
              <w:rPr>
                <w:rFonts w:ascii="Times New Roman" w:eastAsia="Times New Roman" w:hAnsi="Times New Roman" w:cs="Times New Roman"/>
                <w:sz w:val="24"/>
                <w:szCs w:val="24"/>
                <w:highlight w:val="white"/>
              </w:rPr>
              <w:t xml:space="preserve"> Особливостей.</w:t>
            </w:r>
          </w:p>
        </w:tc>
      </w:tr>
      <w:tr w:rsidR="006B0C43" w14:paraId="676804C2" w14:textId="77777777">
        <w:trPr>
          <w:trHeight w:val="512"/>
          <w:jc w:val="center"/>
        </w:trPr>
        <w:tc>
          <w:tcPr>
            <w:tcW w:w="9960" w:type="dxa"/>
            <w:gridSpan w:val="3"/>
            <w:vAlign w:val="center"/>
          </w:tcPr>
          <w:p w14:paraId="57FB869C" w14:textId="77777777" w:rsidR="006B0C43" w:rsidRDefault="004A05FA">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Розділ 5. Оцінка тендерної пропозиції</w:t>
            </w:r>
          </w:p>
        </w:tc>
      </w:tr>
      <w:tr w:rsidR="006B0C43" w14:paraId="7EF5AFB0" w14:textId="77777777">
        <w:trPr>
          <w:trHeight w:val="1119"/>
          <w:jc w:val="center"/>
        </w:trPr>
        <w:tc>
          <w:tcPr>
            <w:tcW w:w="705" w:type="dxa"/>
          </w:tcPr>
          <w:p w14:paraId="1C8B6A82" w14:textId="77777777" w:rsidR="006B0C43" w:rsidRDefault="004A05FA">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05" w:type="dxa"/>
          </w:tcPr>
          <w:p w14:paraId="2B81C383" w14:textId="77777777" w:rsidR="006B0C43" w:rsidRPr="006643F3" w:rsidRDefault="004A05FA">
            <w:pPr>
              <w:widowControl w:val="0"/>
              <w:rPr>
                <w:rFonts w:ascii="Times New Roman" w:eastAsia="Times New Roman" w:hAnsi="Times New Roman" w:cs="Times New Roman"/>
                <w:sz w:val="24"/>
                <w:szCs w:val="24"/>
              </w:rPr>
            </w:pPr>
            <w:r w:rsidRPr="006643F3">
              <w:rPr>
                <w:rFonts w:ascii="Times New Roman" w:eastAsia="Times New Roman" w:hAnsi="Times New Roman" w:cs="Times New Roman"/>
                <w:b/>
                <w:sz w:val="24"/>
                <w:szCs w:val="24"/>
              </w:rPr>
              <w:t>Перелік критеріїв та методика оцінки тендерної пропозиції із зазначенням питомої ваги критерію</w:t>
            </w:r>
          </w:p>
        </w:tc>
        <w:tc>
          <w:tcPr>
            <w:tcW w:w="6450" w:type="dxa"/>
            <w:vAlign w:val="center"/>
          </w:tcPr>
          <w:p w14:paraId="2C363A9A" w14:textId="77777777" w:rsidR="006B0C43" w:rsidRPr="006643F3" w:rsidRDefault="004A05FA">
            <w:pPr>
              <w:shd w:val="clear" w:color="auto" w:fill="FFFFFF"/>
              <w:jc w:val="both"/>
              <w:rPr>
                <w:rFonts w:ascii="Times New Roman" w:eastAsia="Times New Roman" w:hAnsi="Times New Roman" w:cs="Times New Roman"/>
                <w:sz w:val="24"/>
                <w:szCs w:val="24"/>
                <w:highlight w:val="white"/>
              </w:rPr>
            </w:pPr>
            <w:r w:rsidRPr="006643F3">
              <w:rPr>
                <w:rFonts w:ascii="Times New Roman" w:eastAsia="Times New Roman" w:hAnsi="Times New Roman" w:cs="Times New Roman"/>
                <w:sz w:val="24"/>
                <w:szCs w:val="24"/>
                <w:highlight w:val="white"/>
              </w:rPr>
              <w:t xml:space="preserve">Розгляд та оцінка тендерних пропозицій здійснюються відповідно до статті 29 Закону (положення частин другої, дванадцятої, </w:t>
            </w:r>
            <w:hyperlink r:id="rId16" w:anchor="n1553">
              <w:r w:rsidRPr="006643F3">
                <w:rPr>
                  <w:rFonts w:ascii="Times New Roman" w:eastAsia="Times New Roman" w:hAnsi="Times New Roman" w:cs="Times New Roman"/>
                  <w:sz w:val="24"/>
                  <w:szCs w:val="24"/>
                  <w:highlight w:val="white"/>
                </w:rPr>
                <w:t>шістнадцятої</w:t>
              </w:r>
            </w:hyperlink>
            <w:r w:rsidRPr="006643F3">
              <w:rPr>
                <w:rFonts w:ascii="Times New Roman" w:eastAsia="Times New Roman" w:hAnsi="Times New Roman" w:cs="Times New Roman"/>
                <w:sz w:val="24"/>
                <w:szCs w:val="24"/>
                <w:highlight w:val="white"/>
              </w:rPr>
              <w:t>, абзаців другого і третього частини п’ятнадцятої статті 29 Закону не застосовуються) з урахуванням положень пункту 43 Особливостей.</w:t>
            </w:r>
          </w:p>
          <w:p w14:paraId="377300C2" w14:textId="77777777" w:rsidR="006B0C43" w:rsidRPr="006643F3" w:rsidRDefault="004A05FA">
            <w:pPr>
              <w:widowControl w:val="0"/>
              <w:jc w:val="both"/>
              <w:rPr>
                <w:rFonts w:ascii="Times New Roman" w:eastAsia="Times New Roman" w:hAnsi="Times New Roman" w:cs="Times New Roman"/>
                <w:sz w:val="24"/>
                <w:szCs w:val="24"/>
                <w:highlight w:val="white"/>
              </w:rPr>
            </w:pPr>
            <w:r w:rsidRPr="006643F3">
              <w:rPr>
                <w:rFonts w:ascii="Times New Roman" w:eastAsia="Times New Roman" w:hAnsi="Times New Roman" w:cs="Times New Roman"/>
                <w:sz w:val="24"/>
                <w:szCs w:val="24"/>
                <w:highlight w:val="white"/>
              </w:rPr>
              <w:t>Для проведення відкритих торгів із застосуванням електронного аукціону повинно бути подано не менше двох тендерних пропозицій. Електронний аукціон проводиться електронною системою закупівель відповідно до статті 30 Закону.</w:t>
            </w:r>
          </w:p>
          <w:p w14:paraId="51F0F202" w14:textId="77777777" w:rsidR="006B0C43" w:rsidRPr="006643F3" w:rsidRDefault="004A05FA">
            <w:pPr>
              <w:widowControl w:val="0"/>
              <w:jc w:val="both"/>
              <w:rPr>
                <w:rFonts w:ascii="Times New Roman" w:eastAsia="Times New Roman" w:hAnsi="Times New Roman" w:cs="Times New Roman"/>
                <w:sz w:val="24"/>
                <w:szCs w:val="24"/>
                <w:highlight w:val="white"/>
              </w:rPr>
            </w:pPr>
            <w:r w:rsidRPr="006643F3">
              <w:rPr>
                <w:rFonts w:ascii="Times New Roman" w:eastAsia="Times New Roman" w:hAnsi="Times New Roman" w:cs="Times New Roman"/>
                <w:sz w:val="24"/>
                <w:szCs w:val="24"/>
                <w:highlight w:val="white"/>
              </w:rPr>
              <w:lastRenderedPageBreak/>
              <w:t>Критерії та методика оцінки визначаються відповідно до статті 29 Закону.</w:t>
            </w:r>
          </w:p>
          <w:p w14:paraId="23812745" w14:textId="77777777" w:rsidR="006B0C43" w:rsidRPr="006643F3" w:rsidRDefault="004A05FA">
            <w:pPr>
              <w:widowControl w:val="0"/>
              <w:jc w:val="both"/>
              <w:rPr>
                <w:rFonts w:ascii="Times New Roman" w:eastAsia="Times New Roman" w:hAnsi="Times New Roman" w:cs="Times New Roman"/>
                <w:b/>
                <w:sz w:val="24"/>
                <w:szCs w:val="24"/>
                <w:highlight w:val="white"/>
              </w:rPr>
            </w:pPr>
            <w:r w:rsidRPr="006643F3">
              <w:rPr>
                <w:rFonts w:ascii="Times New Roman" w:eastAsia="Times New Roman" w:hAnsi="Times New Roman" w:cs="Times New Roman"/>
                <w:b/>
                <w:sz w:val="24"/>
                <w:szCs w:val="24"/>
                <w:highlight w:val="white"/>
              </w:rPr>
              <w:t>Перелік критеріїв та методика оцінки тендерної пропозиції із зазначенням питомої ваги критерію:</w:t>
            </w:r>
          </w:p>
          <w:p w14:paraId="2CCC552A" w14:textId="77777777" w:rsidR="006B0C43" w:rsidRPr="006643F3" w:rsidRDefault="004A05FA">
            <w:pPr>
              <w:widowControl w:val="0"/>
              <w:jc w:val="both"/>
              <w:rPr>
                <w:rFonts w:ascii="Times New Roman" w:eastAsia="Times New Roman" w:hAnsi="Times New Roman" w:cs="Times New Roman"/>
                <w:sz w:val="24"/>
                <w:szCs w:val="24"/>
                <w:highlight w:val="white"/>
              </w:rPr>
            </w:pPr>
            <w:r w:rsidRPr="006643F3">
              <w:rPr>
                <w:rFonts w:ascii="Times New Roman" w:eastAsia="Times New Roman" w:hAnsi="Times New Roman" w:cs="Times New Roman"/>
                <w:sz w:val="24"/>
                <w:szCs w:val="24"/>
                <w:highlight w:val="white"/>
              </w:rPr>
              <w:t>Оцінка тендерних пропозицій проводиться автоматично електронною системою закупівель на основі критеріїв і методики оцінки, зазначених замовником у тендерній документації, шляхом застосування електронного аукціону.</w:t>
            </w:r>
          </w:p>
          <w:p w14:paraId="35EBF098" w14:textId="77777777" w:rsidR="006B0C43" w:rsidRPr="006643F3" w:rsidRDefault="004A05FA">
            <w:pPr>
              <w:widowControl w:val="0"/>
              <w:jc w:val="both"/>
              <w:rPr>
                <w:rFonts w:ascii="Times New Roman" w:eastAsia="Times New Roman" w:hAnsi="Times New Roman" w:cs="Times New Roman"/>
                <w:i/>
                <w:sz w:val="24"/>
                <w:szCs w:val="24"/>
                <w:highlight w:val="white"/>
              </w:rPr>
            </w:pPr>
            <w:r w:rsidRPr="006643F3">
              <w:rPr>
                <w:rFonts w:ascii="Times New Roman" w:eastAsia="Times New Roman" w:hAnsi="Times New Roman" w:cs="Times New Roman"/>
                <w:i/>
                <w:sz w:val="24"/>
                <w:szCs w:val="24"/>
                <w:highlight w:val="white"/>
              </w:rPr>
              <w:t>(у разі якщо подано дві і більше тендерних пропозицій).</w:t>
            </w:r>
          </w:p>
          <w:p w14:paraId="3779C3DF" w14:textId="77777777" w:rsidR="006B0C43" w:rsidRPr="006643F3" w:rsidRDefault="004A05FA">
            <w:pPr>
              <w:shd w:val="clear" w:color="auto" w:fill="FFFFFF"/>
              <w:jc w:val="both"/>
              <w:rPr>
                <w:rFonts w:ascii="Times New Roman" w:eastAsia="Times New Roman" w:hAnsi="Times New Roman" w:cs="Times New Roman"/>
                <w:sz w:val="24"/>
                <w:szCs w:val="24"/>
                <w:highlight w:val="white"/>
              </w:rPr>
            </w:pPr>
            <w:r w:rsidRPr="006643F3">
              <w:rPr>
                <w:rFonts w:ascii="Times New Roman" w:eastAsia="Times New Roman" w:hAnsi="Times New Roman" w:cs="Times New Roman"/>
                <w:sz w:val="24"/>
                <w:szCs w:val="24"/>
                <w:highlight w:val="white"/>
              </w:rPr>
              <w:t>Якщо була подана одна тендерна пропозиція, електронна система закупівель після закінчення строку для подання тендерних пропозицій, визначених замовником в оголошенні про проведення відкритих торгів, розкриває всю інформацію, зазначену в тендерній пропозиції, крім інформації, визначеної пунктом 40 Особливостей, не проводить оцінку такої тендерної пропозиції та визначає таку тендерну пропозицію найбільш економічно вигідною. Протокол розкриття тендерних пропозицій формується та оприлюднюється відповідно до частин третьої та четвертої статті 28 Закону. Замовник розглядає таку тендерну пропозицію відповідно до вимог статті 29 Закону (положення частин другої, п’ятої — дев’ятої, одинадцятої, дванадцятої, чотирнадцятої, шістнадцятої, абзаців другого і третього частини п’ятнадцятої статті 29 Закону не застосовуються) з урахуванням положень пункту 43 Особливостей. Замовник розглядає найбільш економічно вигідну тендерну пропозицію учасника процедури закупівлі відповідно до цього пункту щодо її відповідності вимогам тендерної документації.</w:t>
            </w:r>
          </w:p>
          <w:p w14:paraId="555C14E2" w14:textId="77777777" w:rsidR="006B0C43" w:rsidRPr="006643F3" w:rsidRDefault="004A05FA">
            <w:pPr>
              <w:widowControl w:val="0"/>
              <w:jc w:val="both"/>
              <w:rPr>
                <w:rFonts w:ascii="Times New Roman" w:eastAsia="Times New Roman" w:hAnsi="Times New Roman" w:cs="Times New Roman"/>
                <w:i/>
                <w:sz w:val="24"/>
                <w:szCs w:val="24"/>
              </w:rPr>
            </w:pPr>
            <w:r w:rsidRPr="006643F3">
              <w:rPr>
                <w:rFonts w:ascii="Times New Roman" w:eastAsia="Times New Roman" w:hAnsi="Times New Roman" w:cs="Times New Roman"/>
                <w:sz w:val="24"/>
                <w:szCs w:val="24"/>
                <w:highlight w:val="white"/>
              </w:rPr>
              <w:t xml:space="preserve">Строк розгляду тендерної пропозиції, що за результатами оцінки визначена найбільш економічно вигідною, не повинен перевищувати п’яти робочих днів з дня визначення найбільш економічно вигідної пропозиції. Такий строк може бути аргументовано продовжено замовником до 20 робочих днів. У разі продовження строку замовник оприлюднює повідомлення в електронній системі закупівель протягом </w:t>
            </w:r>
            <w:r w:rsidRPr="006643F3">
              <w:rPr>
                <w:rFonts w:ascii="Times New Roman" w:eastAsia="Times New Roman" w:hAnsi="Times New Roman" w:cs="Times New Roman"/>
                <w:sz w:val="24"/>
                <w:szCs w:val="24"/>
              </w:rPr>
              <w:t>одного дня з дня прийняття відповідного рішення.</w:t>
            </w:r>
          </w:p>
          <w:p w14:paraId="4899F7E5" w14:textId="77777777" w:rsidR="006B0C43" w:rsidRPr="006643F3" w:rsidRDefault="004A05FA">
            <w:pPr>
              <w:widowControl w:val="0"/>
              <w:jc w:val="both"/>
              <w:rPr>
                <w:rFonts w:ascii="Times New Roman" w:eastAsia="Times New Roman" w:hAnsi="Times New Roman" w:cs="Times New Roman"/>
                <w:sz w:val="24"/>
                <w:szCs w:val="24"/>
              </w:rPr>
            </w:pPr>
            <w:r w:rsidRPr="006643F3">
              <w:rPr>
                <w:rFonts w:ascii="Times New Roman" w:eastAsia="Times New Roman" w:hAnsi="Times New Roman" w:cs="Times New Roman"/>
                <w:i/>
                <w:sz w:val="24"/>
                <w:szCs w:val="24"/>
              </w:rPr>
              <w:t>Ціна тенде</w:t>
            </w:r>
            <w:r w:rsidR="006643F3" w:rsidRPr="006643F3">
              <w:rPr>
                <w:rFonts w:ascii="Times New Roman" w:eastAsia="Times New Roman" w:hAnsi="Times New Roman" w:cs="Times New Roman"/>
                <w:i/>
                <w:sz w:val="24"/>
                <w:szCs w:val="24"/>
              </w:rPr>
              <w:t>рної пропозиції</w:t>
            </w:r>
            <w:r w:rsidRPr="006643F3">
              <w:rPr>
                <w:rFonts w:ascii="Times New Roman" w:eastAsia="Times New Roman" w:hAnsi="Times New Roman" w:cs="Times New Roman"/>
                <w:i/>
                <w:sz w:val="24"/>
                <w:szCs w:val="24"/>
              </w:rPr>
              <w:t xml:space="preserve"> не може  перевищувати очікувану вартість предмета закупівлі, зазначену в оголошенні про проведення відкритих торгів, з урахуванням абзацу другого пункту 28 Особливостей.</w:t>
            </w:r>
          </w:p>
          <w:p w14:paraId="55C7E535" w14:textId="77777777" w:rsidR="006B0C43" w:rsidRPr="006643F3" w:rsidRDefault="006643F3">
            <w:pPr>
              <w:widowControl w:val="0"/>
              <w:jc w:val="both"/>
              <w:rPr>
                <w:rFonts w:ascii="Times New Roman" w:eastAsia="Times New Roman" w:hAnsi="Times New Roman" w:cs="Times New Roman"/>
                <w:b/>
                <w:i/>
                <w:sz w:val="24"/>
                <w:szCs w:val="24"/>
              </w:rPr>
            </w:pPr>
            <w:r w:rsidRPr="006643F3">
              <w:rPr>
                <w:rFonts w:ascii="Times New Roman" w:eastAsia="Times New Roman" w:hAnsi="Times New Roman" w:cs="Times New Roman"/>
                <w:i/>
                <w:sz w:val="24"/>
                <w:szCs w:val="24"/>
              </w:rPr>
              <w:t>До розгляду</w:t>
            </w:r>
            <w:r w:rsidRPr="006643F3">
              <w:rPr>
                <w:rFonts w:ascii="Times New Roman" w:eastAsia="Times New Roman" w:hAnsi="Times New Roman" w:cs="Times New Roman"/>
                <w:i/>
                <w:sz w:val="24"/>
                <w:szCs w:val="24"/>
                <w:u w:val="single"/>
              </w:rPr>
              <w:t xml:space="preserve"> не приймається</w:t>
            </w:r>
            <w:r w:rsidR="004A05FA" w:rsidRPr="006643F3">
              <w:rPr>
                <w:rFonts w:ascii="Times New Roman" w:eastAsia="Times New Roman" w:hAnsi="Times New Roman" w:cs="Times New Roman"/>
                <w:i/>
                <w:sz w:val="24"/>
                <w:szCs w:val="24"/>
              </w:rPr>
              <w:t xml:space="preserve"> тендерна пропозиція, ціна якої є вищою ніж очікувана вартість предмета закупівлі, визначена замовником в оголошенні про проведення відкритих торгів.</w:t>
            </w:r>
          </w:p>
          <w:p w14:paraId="70B0F3FF" w14:textId="77777777" w:rsidR="006B0C43" w:rsidRPr="006643F3" w:rsidRDefault="004A05FA">
            <w:pPr>
              <w:widowControl w:val="0"/>
              <w:jc w:val="both"/>
              <w:rPr>
                <w:rFonts w:ascii="Times New Roman" w:eastAsia="Times New Roman" w:hAnsi="Times New Roman" w:cs="Times New Roman"/>
                <w:sz w:val="24"/>
                <w:szCs w:val="24"/>
              </w:rPr>
            </w:pPr>
            <w:r w:rsidRPr="006643F3">
              <w:rPr>
                <w:rFonts w:ascii="Times New Roman" w:eastAsia="Times New Roman" w:hAnsi="Times New Roman" w:cs="Times New Roman"/>
                <w:sz w:val="24"/>
                <w:szCs w:val="24"/>
              </w:rPr>
              <w:t>Оцінка тендерних пропозицій здійснюється на основі критерію „Ціна”. Питома вага – 100 %.</w:t>
            </w:r>
          </w:p>
          <w:p w14:paraId="4F8D845B" w14:textId="77777777" w:rsidR="006B0C43" w:rsidRDefault="004A05FA">
            <w:pPr>
              <w:widowControl w:val="0"/>
              <w:jc w:val="both"/>
              <w:rPr>
                <w:rFonts w:ascii="Times New Roman" w:eastAsia="Times New Roman" w:hAnsi="Times New Roman" w:cs="Times New Roman"/>
                <w:sz w:val="24"/>
                <w:szCs w:val="24"/>
              </w:rPr>
            </w:pPr>
            <w:r w:rsidRPr="006643F3">
              <w:rPr>
                <w:rFonts w:ascii="Times New Roman" w:eastAsia="Times New Roman" w:hAnsi="Times New Roman" w:cs="Times New Roman"/>
                <w:sz w:val="24"/>
                <w:szCs w:val="24"/>
              </w:rPr>
              <w:t xml:space="preserve">Найбільш економічно вигідною пропозицією буде вважатися пропозиція з найнижчою ціною з урахуванням усіх податків та зборів (у тому числі податку на додану вартість (ПДВ), у разі якщо учасник є платником ПДВ або без ПДВ — у разі, якщо учасник  не є платником ПДВ, а також без ПДВ - якщо </w:t>
            </w:r>
            <w:r w:rsidRPr="00A16BDB">
              <w:rPr>
                <w:rFonts w:ascii="Times New Roman" w:eastAsia="Times New Roman" w:hAnsi="Times New Roman" w:cs="Times New Roman"/>
                <w:sz w:val="24"/>
                <w:szCs w:val="24"/>
              </w:rPr>
              <w:t>предмет закупівлі не оподатковується.</w:t>
            </w:r>
          </w:p>
          <w:p w14:paraId="031B87AE" w14:textId="77777777" w:rsidR="00A16BDB" w:rsidRPr="00A16BDB" w:rsidRDefault="00A16BDB">
            <w:pPr>
              <w:widowControl w:val="0"/>
              <w:jc w:val="both"/>
              <w:rPr>
                <w:rFonts w:ascii="Times New Roman" w:eastAsia="Times New Roman" w:hAnsi="Times New Roman" w:cs="Times New Roman"/>
                <w:sz w:val="24"/>
                <w:szCs w:val="24"/>
              </w:rPr>
            </w:pPr>
          </w:p>
          <w:p w14:paraId="5230D1E9" w14:textId="77777777" w:rsidR="006B0C43" w:rsidRDefault="004A05FA">
            <w:pPr>
              <w:widowControl w:val="0"/>
              <w:jc w:val="both"/>
              <w:rPr>
                <w:rFonts w:ascii="Times New Roman" w:eastAsia="Times New Roman" w:hAnsi="Times New Roman" w:cs="Times New Roman"/>
                <w:sz w:val="24"/>
                <w:szCs w:val="24"/>
              </w:rPr>
            </w:pPr>
            <w:r w:rsidRPr="00A16BDB">
              <w:rPr>
                <w:rFonts w:ascii="Times New Roman" w:eastAsia="Times New Roman" w:hAnsi="Times New Roman" w:cs="Times New Roman"/>
                <w:sz w:val="24"/>
                <w:szCs w:val="24"/>
              </w:rPr>
              <w:t>Оцінка здійснюється щодо предмета закупівлі в цілому.</w:t>
            </w:r>
          </w:p>
          <w:p w14:paraId="35F1BE3A" w14:textId="77777777" w:rsidR="00A16BDB" w:rsidRPr="006643F3" w:rsidRDefault="00A16BDB">
            <w:pPr>
              <w:widowControl w:val="0"/>
              <w:jc w:val="both"/>
              <w:rPr>
                <w:rFonts w:ascii="Times New Roman" w:eastAsia="Times New Roman" w:hAnsi="Times New Roman" w:cs="Times New Roman"/>
                <w:sz w:val="24"/>
                <w:szCs w:val="24"/>
              </w:rPr>
            </w:pPr>
          </w:p>
          <w:p w14:paraId="161B74BD" w14:textId="77777777" w:rsidR="006B0C43" w:rsidRPr="006643F3" w:rsidRDefault="00A16BDB">
            <w:pPr>
              <w:widowControl w:val="0"/>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Учасник визначає ціни на </w:t>
            </w:r>
            <w:r w:rsidR="004A05FA" w:rsidRPr="006E4172">
              <w:rPr>
                <w:rFonts w:ascii="Times New Roman" w:eastAsia="Times New Roman" w:hAnsi="Times New Roman" w:cs="Times New Roman"/>
                <w:b/>
                <w:sz w:val="24"/>
                <w:szCs w:val="24"/>
              </w:rPr>
              <w:t>послуги/роботи</w:t>
            </w:r>
            <w:r w:rsidR="004A05FA" w:rsidRPr="006643F3">
              <w:rPr>
                <w:rFonts w:ascii="Times New Roman" w:eastAsia="Times New Roman" w:hAnsi="Times New Roman" w:cs="Times New Roman"/>
                <w:sz w:val="24"/>
                <w:szCs w:val="24"/>
              </w:rPr>
              <w:t xml:space="preserve">, що він пропонує </w:t>
            </w:r>
            <w:r w:rsidR="004A05FA" w:rsidRPr="006E4172">
              <w:rPr>
                <w:rFonts w:ascii="Times New Roman" w:eastAsia="Times New Roman" w:hAnsi="Times New Roman" w:cs="Times New Roman"/>
                <w:b/>
                <w:sz w:val="24"/>
                <w:szCs w:val="24"/>
              </w:rPr>
              <w:t>надати/виконати</w:t>
            </w:r>
            <w:r w:rsidR="004A05FA" w:rsidRPr="006643F3">
              <w:rPr>
                <w:rFonts w:ascii="Times New Roman" w:eastAsia="Times New Roman" w:hAnsi="Times New Roman" w:cs="Times New Roman"/>
                <w:sz w:val="24"/>
                <w:szCs w:val="24"/>
              </w:rPr>
              <w:t xml:space="preserve"> за договором про закупівлю, з урахуванням податків і зборів (в тому числі податку на додану вартість (ПДВ), у разі якщо учасник є платником ПДВ, крім випадків коли предмет закупівлі не оподатковується), що сплачуються або мають бути сплачені, </w:t>
            </w:r>
            <w:r w:rsidR="004A05FA" w:rsidRPr="006E4172">
              <w:rPr>
                <w:rFonts w:ascii="Times New Roman" w:eastAsia="Times New Roman" w:hAnsi="Times New Roman" w:cs="Times New Roman"/>
                <w:sz w:val="24"/>
                <w:szCs w:val="24"/>
              </w:rPr>
              <w:t xml:space="preserve">усіх інших витрат, передбачених для </w:t>
            </w:r>
            <w:r w:rsidR="004A05FA" w:rsidRPr="006E4172">
              <w:rPr>
                <w:rFonts w:ascii="Times New Roman" w:eastAsia="Times New Roman" w:hAnsi="Times New Roman" w:cs="Times New Roman"/>
                <w:b/>
                <w:sz w:val="24"/>
                <w:szCs w:val="24"/>
              </w:rPr>
              <w:t>послуг/робіт</w:t>
            </w:r>
            <w:r w:rsidR="004A05FA" w:rsidRPr="006E4172">
              <w:rPr>
                <w:rFonts w:ascii="Times New Roman" w:eastAsia="Times New Roman" w:hAnsi="Times New Roman" w:cs="Times New Roman"/>
                <w:sz w:val="24"/>
                <w:szCs w:val="24"/>
              </w:rPr>
              <w:t xml:space="preserve"> даного виду.</w:t>
            </w:r>
          </w:p>
          <w:p w14:paraId="365A3CF2" w14:textId="06F9D2E8" w:rsidR="006B0C43" w:rsidRPr="00AA56AA" w:rsidRDefault="004A05FA">
            <w:pPr>
              <w:widowControl w:val="0"/>
              <w:jc w:val="both"/>
              <w:rPr>
                <w:rFonts w:ascii="Times New Roman" w:eastAsia="Times New Roman" w:hAnsi="Times New Roman" w:cs="Times New Roman"/>
                <w:sz w:val="24"/>
                <w:szCs w:val="24"/>
                <w:highlight w:val="white"/>
              </w:rPr>
            </w:pPr>
            <w:r w:rsidRPr="006643F3">
              <w:rPr>
                <w:rFonts w:ascii="Times New Roman" w:eastAsia="Times New Roman" w:hAnsi="Times New Roman" w:cs="Times New Roman"/>
                <w:sz w:val="24"/>
                <w:szCs w:val="24"/>
                <w:highlight w:val="white"/>
              </w:rPr>
              <w:t xml:space="preserve">Розмір мінімального кроку пониження ціни під час </w:t>
            </w:r>
            <w:r w:rsidRPr="00AA56AA">
              <w:rPr>
                <w:rFonts w:ascii="Times New Roman" w:eastAsia="Times New Roman" w:hAnsi="Times New Roman" w:cs="Times New Roman"/>
                <w:sz w:val="24"/>
                <w:szCs w:val="24"/>
                <w:highlight w:val="white"/>
              </w:rPr>
              <w:t>елек</w:t>
            </w:r>
            <w:r w:rsidR="00A16BDB" w:rsidRPr="00AA56AA">
              <w:rPr>
                <w:rFonts w:ascii="Times New Roman" w:eastAsia="Times New Roman" w:hAnsi="Times New Roman" w:cs="Times New Roman"/>
                <w:sz w:val="24"/>
                <w:szCs w:val="24"/>
                <w:highlight w:val="white"/>
              </w:rPr>
              <w:t xml:space="preserve">тронного аукціону – </w:t>
            </w:r>
            <w:r w:rsidR="0039385A">
              <w:rPr>
                <w:rFonts w:ascii="Times New Roman" w:eastAsia="Times New Roman" w:hAnsi="Times New Roman" w:cs="Times New Roman"/>
                <w:sz w:val="24"/>
                <w:szCs w:val="24"/>
                <w:lang w:val="ru-RU"/>
              </w:rPr>
              <w:t>1</w:t>
            </w:r>
            <w:r w:rsidR="00A16BDB" w:rsidRPr="00174752">
              <w:rPr>
                <w:rFonts w:ascii="Times New Roman" w:eastAsia="Times New Roman" w:hAnsi="Times New Roman" w:cs="Times New Roman"/>
                <w:sz w:val="24"/>
                <w:szCs w:val="24"/>
              </w:rPr>
              <w:t xml:space="preserve"> </w:t>
            </w:r>
            <w:r w:rsidR="00A16BDB" w:rsidRPr="00AA56AA">
              <w:rPr>
                <w:rFonts w:ascii="Times New Roman" w:eastAsia="Times New Roman" w:hAnsi="Times New Roman" w:cs="Times New Roman"/>
                <w:sz w:val="24"/>
                <w:szCs w:val="24"/>
                <w:highlight w:val="white"/>
              </w:rPr>
              <w:t>%</w:t>
            </w:r>
            <w:r w:rsidRPr="00AA56AA">
              <w:rPr>
                <w:rFonts w:ascii="Times New Roman" w:eastAsia="Times New Roman" w:hAnsi="Times New Roman" w:cs="Times New Roman"/>
                <w:sz w:val="24"/>
                <w:szCs w:val="24"/>
                <w:highlight w:val="white"/>
              </w:rPr>
              <w:t>.</w:t>
            </w:r>
          </w:p>
          <w:p w14:paraId="3EE0D1ED" w14:textId="77777777" w:rsidR="00AA56AA" w:rsidRPr="00AA56AA" w:rsidRDefault="00AA56AA">
            <w:pPr>
              <w:widowControl w:val="0"/>
              <w:jc w:val="both"/>
              <w:rPr>
                <w:rFonts w:ascii="Times New Roman" w:eastAsia="Times New Roman" w:hAnsi="Times New Roman" w:cs="Times New Roman"/>
                <w:sz w:val="24"/>
                <w:szCs w:val="24"/>
                <w:highlight w:val="yellow"/>
              </w:rPr>
            </w:pPr>
            <w:r w:rsidRPr="00AA56AA">
              <w:rPr>
                <w:rFonts w:ascii="Times New Roman" w:hAnsi="Times New Roman" w:cs="Times New Roman"/>
                <w:color w:val="000000"/>
                <w:sz w:val="24"/>
                <w:szCs w:val="24"/>
              </w:rPr>
              <w:t>Учасник процедури закупівлі, який надав найбільш економічно вигідну тендерну пропозицію, що є аномально низькою (у цьому пункті під терміном “аномально низька ціна тендерної пропозиції” розуміється ціна/приведена ціна найбільш економічно вигідної тендерної пропозиції, яка є меншою на 40 або більше відсотків середньоарифметичного значення ціни/приведеної ціни тендерних пропозицій інших учасників процедури закупівлі, та/або є меншою на 30 або більше відсотків наступної ціни/приведеної ціни тендерної пропозиції; аномально низька ціна визначається електронною системою закупівель автоматично за умови наявності не менше двох учасників, які подали свої тендерні пропозиції щодо предмета закупівлі або його частини (лота), повинен 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тендерної пропозиції.</w:t>
            </w:r>
          </w:p>
          <w:p w14:paraId="51E24BE9" w14:textId="77777777" w:rsidR="006B0C43" w:rsidRPr="006643F3" w:rsidRDefault="004A05FA">
            <w:pPr>
              <w:shd w:val="clear" w:color="auto" w:fill="FFFFFF"/>
              <w:jc w:val="both"/>
              <w:rPr>
                <w:rFonts w:ascii="Times New Roman" w:eastAsia="Times New Roman" w:hAnsi="Times New Roman" w:cs="Times New Roman"/>
                <w:sz w:val="24"/>
                <w:szCs w:val="24"/>
                <w:highlight w:val="white"/>
              </w:rPr>
            </w:pPr>
            <w:r w:rsidRPr="006643F3">
              <w:rPr>
                <w:rFonts w:ascii="Times New Roman" w:eastAsia="Times New Roman" w:hAnsi="Times New Roman" w:cs="Times New Roman"/>
                <w:sz w:val="24"/>
                <w:szCs w:val="24"/>
                <w:highlight w:val="white"/>
              </w:rPr>
              <w:t>Замовник має право звернутися за підтвердженням інформації, наданої учасником/переможцем процедури закупівлі, до органів державної влади, підприємств, установ, організацій відповідно до їх компетенції.</w:t>
            </w:r>
          </w:p>
          <w:p w14:paraId="7187092D" w14:textId="77777777" w:rsidR="00AA56AA" w:rsidRDefault="00AA56AA">
            <w:pPr>
              <w:keepNext/>
              <w:shd w:val="clear" w:color="auto" w:fill="FFFFFF"/>
              <w:jc w:val="both"/>
              <w:rPr>
                <w:rFonts w:ascii="Times New Roman" w:eastAsia="Times New Roman" w:hAnsi="Times New Roman" w:cs="Times New Roman"/>
                <w:sz w:val="24"/>
                <w:szCs w:val="24"/>
                <w:highlight w:val="white"/>
              </w:rPr>
            </w:pPr>
          </w:p>
          <w:p w14:paraId="6477F3E3" w14:textId="77777777" w:rsidR="006B0C43" w:rsidRDefault="004A05FA">
            <w:pPr>
              <w:keepNext/>
              <w:shd w:val="clear" w:color="auto" w:fill="FFFFFF"/>
              <w:jc w:val="both"/>
              <w:rPr>
                <w:rFonts w:ascii="Times New Roman" w:eastAsia="Times New Roman" w:hAnsi="Times New Roman" w:cs="Times New Roman"/>
                <w:sz w:val="24"/>
                <w:szCs w:val="24"/>
                <w:highlight w:val="white"/>
              </w:rPr>
            </w:pPr>
            <w:r w:rsidRPr="006643F3">
              <w:rPr>
                <w:rFonts w:ascii="Times New Roman" w:eastAsia="Times New Roman" w:hAnsi="Times New Roman" w:cs="Times New Roman"/>
                <w:sz w:val="24"/>
                <w:szCs w:val="24"/>
                <w:highlight w:val="white"/>
              </w:rPr>
              <w:t>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 пунктом 47 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p w14:paraId="68D44512" w14:textId="77777777" w:rsidR="00AA56AA" w:rsidRPr="006643F3" w:rsidRDefault="00AA56AA">
            <w:pPr>
              <w:keepNext/>
              <w:shd w:val="clear" w:color="auto" w:fill="FFFFFF"/>
              <w:jc w:val="both"/>
              <w:rPr>
                <w:rFonts w:ascii="Times New Roman" w:eastAsia="Times New Roman" w:hAnsi="Times New Roman" w:cs="Times New Roman"/>
                <w:sz w:val="24"/>
                <w:szCs w:val="24"/>
                <w:highlight w:val="white"/>
              </w:rPr>
            </w:pPr>
          </w:p>
          <w:p w14:paraId="326ABC2D" w14:textId="77777777" w:rsidR="006B0C43" w:rsidRDefault="004A05FA">
            <w:pPr>
              <w:keepNext/>
              <w:shd w:val="clear" w:color="auto" w:fill="FFFFFF"/>
              <w:jc w:val="both"/>
              <w:rPr>
                <w:rFonts w:ascii="Times New Roman" w:eastAsia="Times New Roman" w:hAnsi="Times New Roman" w:cs="Times New Roman"/>
                <w:sz w:val="24"/>
                <w:szCs w:val="24"/>
                <w:highlight w:val="white"/>
              </w:rPr>
            </w:pPr>
            <w:r w:rsidRPr="006643F3">
              <w:rPr>
                <w:rFonts w:ascii="Times New Roman" w:eastAsia="Times New Roman" w:hAnsi="Times New Roman" w:cs="Times New Roman"/>
                <w:sz w:val="24"/>
                <w:szCs w:val="24"/>
                <w:highlight w:val="white"/>
              </w:rPr>
              <w:t xml:space="preserve">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не може бути меншим, ніж два робочі дні до закінчення строку розгляду тендерних пропозицій, </w:t>
            </w:r>
            <w:r w:rsidRPr="006643F3">
              <w:rPr>
                <w:rFonts w:ascii="Times New Roman" w:eastAsia="Times New Roman" w:hAnsi="Times New Roman" w:cs="Times New Roman"/>
                <w:sz w:val="24"/>
                <w:szCs w:val="24"/>
                <w:highlight w:val="white"/>
              </w:rPr>
              <w:lastRenderedPageBreak/>
              <w:t>повідомлення з вимогою про усунення таких невідповідностей в електронній системі закупівель.</w:t>
            </w:r>
          </w:p>
          <w:p w14:paraId="43C1CEC2" w14:textId="77777777" w:rsidR="00AA56AA" w:rsidRPr="006643F3" w:rsidRDefault="00AA56AA">
            <w:pPr>
              <w:keepNext/>
              <w:shd w:val="clear" w:color="auto" w:fill="FFFFFF"/>
              <w:jc w:val="both"/>
              <w:rPr>
                <w:rFonts w:ascii="Times New Roman" w:eastAsia="Times New Roman" w:hAnsi="Times New Roman" w:cs="Times New Roman"/>
                <w:sz w:val="24"/>
                <w:szCs w:val="24"/>
                <w:highlight w:val="white"/>
              </w:rPr>
            </w:pPr>
          </w:p>
          <w:p w14:paraId="7D25BC18" w14:textId="77777777" w:rsidR="006B0C43" w:rsidRDefault="004A05FA">
            <w:pPr>
              <w:jc w:val="both"/>
              <w:rPr>
                <w:rFonts w:ascii="Times New Roman" w:eastAsia="Times New Roman" w:hAnsi="Times New Roman" w:cs="Times New Roman"/>
                <w:sz w:val="24"/>
                <w:szCs w:val="24"/>
                <w:highlight w:val="white"/>
              </w:rPr>
            </w:pPr>
            <w:r w:rsidRPr="006643F3">
              <w:rPr>
                <w:rFonts w:ascii="Times New Roman" w:eastAsia="Times New Roman" w:hAnsi="Times New Roman" w:cs="Times New Roman"/>
                <w:sz w:val="24"/>
                <w:szCs w:val="24"/>
                <w:highlight w:val="white"/>
              </w:rPr>
              <w:t>Під невідповідністю в інформації та/або документах, що подані учасником процедури закупівлі у складі тендерної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відсутності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14:paraId="2BADD9D5" w14:textId="77777777" w:rsidR="00AA56AA" w:rsidRPr="006643F3" w:rsidRDefault="00AA56AA">
            <w:pPr>
              <w:jc w:val="both"/>
              <w:rPr>
                <w:rFonts w:ascii="Times New Roman" w:eastAsia="Times New Roman" w:hAnsi="Times New Roman" w:cs="Times New Roman"/>
                <w:sz w:val="24"/>
                <w:szCs w:val="24"/>
                <w:highlight w:val="white"/>
              </w:rPr>
            </w:pPr>
          </w:p>
          <w:p w14:paraId="478A969F" w14:textId="77777777" w:rsidR="006B0C43" w:rsidRDefault="004A05FA">
            <w:pPr>
              <w:jc w:val="both"/>
              <w:rPr>
                <w:rFonts w:ascii="Times New Roman" w:eastAsia="Times New Roman" w:hAnsi="Times New Roman" w:cs="Times New Roman"/>
                <w:sz w:val="24"/>
                <w:szCs w:val="24"/>
                <w:highlight w:val="white"/>
              </w:rPr>
            </w:pPr>
            <w:r w:rsidRPr="006643F3">
              <w:rPr>
                <w:rFonts w:ascii="Times New Roman" w:eastAsia="Times New Roman" w:hAnsi="Times New Roman" w:cs="Times New Roman"/>
                <w:sz w:val="24"/>
                <w:szCs w:val="24"/>
                <w:highlight w:val="white"/>
              </w:rPr>
              <w:t>Замовник не може розміщувати щодо одного і того ж учасника процедури закупівлі більше ніж один раз повідомлення з вимогою про усунення невідповідностей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p w14:paraId="2AC12E3A" w14:textId="77777777" w:rsidR="00AA56AA" w:rsidRPr="006643F3" w:rsidRDefault="00AA56AA">
            <w:pPr>
              <w:jc w:val="both"/>
              <w:rPr>
                <w:rFonts w:ascii="Times New Roman" w:eastAsia="Times New Roman" w:hAnsi="Times New Roman" w:cs="Times New Roman"/>
                <w:strike/>
                <w:sz w:val="24"/>
                <w:szCs w:val="24"/>
                <w:highlight w:val="white"/>
              </w:rPr>
            </w:pPr>
          </w:p>
          <w:p w14:paraId="50172017" w14:textId="77777777" w:rsidR="006B0C43" w:rsidRDefault="004A05FA">
            <w:pPr>
              <w:widowControl w:val="0"/>
              <w:jc w:val="both"/>
              <w:rPr>
                <w:rFonts w:ascii="Times New Roman" w:eastAsia="Times New Roman" w:hAnsi="Times New Roman" w:cs="Times New Roman"/>
                <w:sz w:val="24"/>
                <w:szCs w:val="24"/>
                <w:highlight w:val="white"/>
              </w:rPr>
            </w:pPr>
            <w:r w:rsidRPr="006643F3">
              <w:rPr>
                <w:rFonts w:ascii="Times New Roman" w:eastAsia="Times New Roman" w:hAnsi="Times New Roman" w:cs="Times New Roman"/>
                <w:sz w:val="24"/>
                <w:szCs w:val="24"/>
              </w:rPr>
              <w:t>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електронній системі закупівель</w:t>
            </w:r>
            <w:r w:rsidR="004A3750">
              <w:rPr>
                <w:rFonts w:ascii="Times New Roman" w:eastAsia="Times New Roman" w:hAnsi="Times New Roman" w:cs="Times New Roman"/>
                <w:sz w:val="24"/>
                <w:szCs w:val="24"/>
              </w:rPr>
              <w:t xml:space="preserve"> </w:t>
            </w:r>
            <w:r w:rsidRPr="006643F3">
              <w:rPr>
                <w:rFonts w:ascii="Times New Roman" w:eastAsia="Times New Roman" w:hAnsi="Times New Roman" w:cs="Times New Roman"/>
                <w:b/>
                <w:i/>
                <w:sz w:val="24"/>
                <w:szCs w:val="24"/>
              </w:rPr>
              <w:t>протягом 24 годин</w:t>
            </w:r>
            <w:r w:rsidRPr="006643F3">
              <w:rPr>
                <w:rFonts w:ascii="Times New Roman" w:eastAsia="Times New Roman" w:hAnsi="Times New Roman" w:cs="Times New Roman"/>
                <w:sz w:val="24"/>
                <w:szCs w:val="24"/>
              </w:rPr>
              <w:t xml:space="preserve"> з моменту розміщення замовником в електронній системі закупівель повідомлення з вимогою про усунення таких невідповідностей. Замовник розглядає подані тендерні пропозиції з урахуванням виправлення або невиправлення учасниками вияв</w:t>
            </w:r>
            <w:r w:rsidRPr="006643F3">
              <w:rPr>
                <w:rFonts w:ascii="Times New Roman" w:eastAsia="Times New Roman" w:hAnsi="Times New Roman" w:cs="Times New Roman"/>
                <w:sz w:val="24"/>
                <w:szCs w:val="24"/>
                <w:highlight w:val="white"/>
              </w:rPr>
              <w:t>лених невідповідностей.</w:t>
            </w:r>
          </w:p>
          <w:p w14:paraId="2236F4F7" w14:textId="77777777" w:rsidR="00AA56AA" w:rsidRPr="006643F3" w:rsidRDefault="00AA56AA">
            <w:pPr>
              <w:widowControl w:val="0"/>
              <w:jc w:val="both"/>
              <w:rPr>
                <w:rFonts w:ascii="Times New Roman" w:eastAsia="Times New Roman" w:hAnsi="Times New Roman" w:cs="Times New Roman"/>
                <w:sz w:val="24"/>
                <w:szCs w:val="24"/>
                <w:highlight w:val="white"/>
              </w:rPr>
            </w:pPr>
          </w:p>
          <w:p w14:paraId="31605CB5" w14:textId="77777777" w:rsidR="006B0C43" w:rsidRDefault="004A05FA">
            <w:pPr>
              <w:widowControl w:val="0"/>
              <w:jc w:val="both"/>
              <w:rPr>
                <w:rFonts w:ascii="Times New Roman" w:eastAsia="Times New Roman" w:hAnsi="Times New Roman" w:cs="Times New Roman"/>
                <w:sz w:val="24"/>
                <w:szCs w:val="24"/>
                <w:highlight w:val="white"/>
              </w:rPr>
            </w:pPr>
            <w:r w:rsidRPr="006643F3">
              <w:rPr>
                <w:rFonts w:ascii="Times New Roman" w:eastAsia="Times New Roman" w:hAnsi="Times New Roman" w:cs="Times New Roman"/>
                <w:sz w:val="24"/>
                <w:szCs w:val="24"/>
                <w:highlight w:val="white"/>
              </w:rPr>
              <w:t>У разі відхилення тендерної пропозиції з підстави, визначеної підпунктом 3 пункту 44 Особливостей,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Особливостей, та приймає рішення про намір укласти договір про закупівлю у порядку та на умовах, визначених статтею 33 Закону та пункту 49 Особливостей.</w:t>
            </w:r>
          </w:p>
          <w:p w14:paraId="58D14F57" w14:textId="77777777" w:rsidR="00AA56AA" w:rsidRPr="006643F3" w:rsidRDefault="00AA56AA">
            <w:pPr>
              <w:widowControl w:val="0"/>
              <w:jc w:val="both"/>
              <w:rPr>
                <w:rFonts w:ascii="Times New Roman" w:eastAsia="Times New Roman" w:hAnsi="Times New Roman" w:cs="Times New Roman"/>
                <w:sz w:val="24"/>
                <w:szCs w:val="24"/>
                <w:highlight w:val="white"/>
              </w:rPr>
            </w:pPr>
          </w:p>
          <w:p w14:paraId="70DD904C" w14:textId="77777777" w:rsidR="006B0C43" w:rsidRPr="006643F3" w:rsidRDefault="004A05FA" w:rsidP="00AA56AA">
            <w:pPr>
              <w:widowControl w:val="0"/>
              <w:jc w:val="both"/>
              <w:rPr>
                <w:rFonts w:ascii="Times New Roman" w:eastAsia="Times New Roman" w:hAnsi="Times New Roman" w:cs="Times New Roman"/>
                <w:sz w:val="24"/>
                <w:szCs w:val="24"/>
                <w:highlight w:val="white"/>
              </w:rPr>
            </w:pPr>
            <w:r w:rsidRPr="006643F3">
              <w:rPr>
                <w:rFonts w:ascii="Times New Roman" w:eastAsia="Times New Roman" w:hAnsi="Times New Roman" w:cs="Times New Roman"/>
                <w:sz w:val="24"/>
                <w:szCs w:val="24"/>
                <w:highlight w:val="white"/>
              </w:rPr>
              <w:lastRenderedPageBreak/>
              <w:t>У разі відхилення тендерної пропозиції, що за результатами оцінки визначена найбільш економічно вигідною, замовник розглядає наступну тендерну пропозицію у списку тендерних пропозицій, розташованих за результатами їх оцінки, починаючи з найкращої, яка вважається в такому випадку найбільш економічно вигідною, у порядку та строки, визначені Особливостями.</w:t>
            </w:r>
          </w:p>
        </w:tc>
      </w:tr>
      <w:tr w:rsidR="006B0C43" w14:paraId="3FE6458C" w14:textId="77777777">
        <w:trPr>
          <w:trHeight w:val="1119"/>
          <w:jc w:val="center"/>
        </w:trPr>
        <w:tc>
          <w:tcPr>
            <w:tcW w:w="705" w:type="dxa"/>
          </w:tcPr>
          <w:p w14:paraId="3261EB59" w14:textId="77777777" w:rsidR="006B0C43" w:rsidRDefault="004A05FA">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2805" w:type="dxa"/>
          </w:tcPr>
          <w:p w14:paraId="718E8B46" w14:textId="77777777" w:rsidR="006B0C43" w:rsidRDefault="004A05FA">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Інша інформація</w:t>
            </w:r>
          </w:p>
        </w:tc>
        <w:tc>
          <w:tcPr>
            <w:tcW w:w="6450" w:type="dxa"/>
            <w:vAlign w:val="center"/>
          </w:tcPr>
          <w:p w14:paraId="0481E363" w14:textId="77777777" w:rsidR="006B0C43" w:rsidRDefault="004A05FA">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Вартість тендерної пропозиції та всі інші ціни повинні бути чітко визначені.</w:t>
            </w:r>
          </w:p>
          <w:p w14:paraId="05FCF043" w14:textId="77777777" w:rsidR="006B0C43" w:rsidRDefault="004A05FA">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Учасник самостійно несе всі витрати, пов’язані з підготовкою та поданням його тендерної пропозиції. Замовник у будь-якому випадку не є відповідальним за зміст тендерної пропозиції учасника та за витрати учасника на підготовку пропозиції незалежно від результату торгів.</w:t>
            </w:r>
          </w:p>
          <w:p w14:paraId="5399DCA8" w14:textId="77777777" w:rsidR="006B0C43" w:rsidRDefault="004A05FA">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До розрахунку ціни  пропозиції не включаються будь-які </w:t>
            </w:r>
            <w:r w:rsidRPr="00AA56AA">
              <w:rPr>
                <w:rFonts w:ascii="Times New Roman" w:eastAsia="Times New Roman" w:hAnsi="Times New Roman" w:cs="Times New Roman"/>
                <w:sz w:val="24"/>
                <w:szCs w:val="24"/>
              </w:rPr>
              <w:t xml:space="preserve">витрати, понесені учасником у процесі проведення процедури закупівлі та укладення договору про закупівлю, витрати, пов'язані із оформленням забезпечення тендерної пропозиції </w:t>
            </w:r>
            <w:r w:rsidRPr="00AA56AA">
              <w:rPr>
                <w:rFonts w:ascii="Times New Roman" w:eastAsia="Times New Roman" w:hAnsi="Times New Roman" w:cs="Times New Roman"/>
                <w:i/>
                <w:sz w:val="24"/>
                <w:szCs w:val="24"/>
              </w:rPr>
              <w:t>(у разі встановлення такої вимоги)</w:t>
            </w:r>
            <w:r w:rsidRPr="00AA56AA">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Зазначені витрати сплачуються учасником за рахунок його прибутку. Понесені витрати не відшкодовуються (в тому числі  у разі відміни торгів чи визнання торгів такими, що не відбулися).</w:t>
            </w:r>
          </w:p>
          <w:p w14:paraId="50B2FA36" w14:textId="77777777" w:rsidR="006B0C43" w:rsidRDefault="004A05FA">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Відсутність будь-яких запитань або уточнень стосовно змісту та викладення вимог тендерної документації з боку учасників процедури закупівлі, які отримали цю документацію у встановленому порядку, означатиме, що учасники процедури закупівлі, що беруть участь в цих торгах, повністю усвідомлюють зміст цієї тендерної документації та вимоги, викладені Замовником при підготовці цієї закупівлі.</w:t>
            </w:r>
          </w:p>
          <w:p w14:paraId="7D35DA02" w14:textId="77777777" w:rsidR="006B0C43" w:rsidRDefault="004A05FA">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 підроблення документів, печаток, штампів та бланків чи використання підроблених документів, печаток, штампів, учасник торгів несе кримінальну відповідальність згідно зі статт</w:t>
            </w:r>
            <w:r>
              <w:rPr>
                <w:rFonts w:ascii="Times New Roman" w:eastAsia="Times New Roman" w:hAnsi="Times New Roman" w:cs="Times New Roman"/>
                <w:sz w:val="24"/>
                <w:szCs w:val="24"/>
              </w:rPr>
              <w:t>ею</w:t>
            </w:r>
            <w:r>
              <w:rPr>
                <w:rFonts w:ascii="Times New Roman" w:eastAsia="Times New Roman" w:hAnsi="Times New Roman" w:cs="Times New Roman"/>
                <w:color w:val="000000"/>
                <w:sz w:val="24"/>
                <w:szCs w:val="24"/>
              </w:rPr>
              <w:t xml:space="preserve"> 358 Кримінального </w:t>
            </w:r>
            <w:r>
              <w:rPr>
                <w:rFonts w:ascii="Times New Roman" w:eastAsia="Times New Roman" w:hAnsi="Times New Roman" w:cs="Times New Roman"/>
                <w:sz w:val="24"/>
                <w:szCs w:val="24"/>
              </w:rPr>
              <w:t>к</w:t>
            </w:r>
            <w:r>
              <w:rPr>
                <w:rFonts w:ascii="Times New Roman" w:eastAsia="Times New Roman" w:hAnsi="Times New Roman" w:cs="Times New Roman"/>
                <w:color w:val="000000"/>
                <w:sz w:val="24"/>
                <w:szCs w:val="24"/>
              </w:rPr>
              <w:t>одексу України.</w:t>
            </w:r>
          </w:p>
          <w:p w14:paraId="15F96A40" w14:textId="77777777" w:rsidR="006B0C43" w:rsidRDefault="004A05FA">
            <w:pPr>
              <w:widowControl w:val="0"/>
              <w:jc w:val="both"/>
              <w:rPr>
                <w:rFonts w:ascii="Times New Roman" w:eastAsia="Times New Roman" w:hAnsi="Times New Roman" w:cs="Times New Roman"/>
                <w:sz w:val="24"/>
                <w:szCs w:val="24"/>
              </w:rPr>
            </w:pPr>
            <w:r>
              <w:rPr>
                <w:rFonts w:ascii="Times New Roman" w:eastAsia="Times New Roman" w:hAnsi="Times New Roman" w:cs="Times New Roman"/>
                <w:b/>
                <w:i/>
                <w:color w:val="000000"/>
                <w:sz w:val="24"/>
                <w:szCs w:val="24"/>
                <w:u w:val="single"/>
              </w:rPr>
              <w:t>Інші умови тендерної документації:</w:t>
            </w:r>
          </w:p>
          <w:p w14:paraId="1C6DE5E7" w14:textId="77777777" w:rsidR="006B0C43" w:rsidRDefault="004A05FA">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Учасники відповідають за зміст своїх тендерних пропозицій та повинні дотримуватись норм чинного законодавства України.</w:t>
            </w:r>
          </w:p>
          <w:p w14:paraId="3F19A1CA" w14:textId="77777777" w:rsidR="006B0C43" w:rsidRDefault="004A05FA">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У разі якщо учасник або переможець не повинен складати або відповідно до норм чинного законодавства (в тому числі у разі подання тендерної пропозиції учасником-нерезидентом / переможцем-нерезидентом відповідно до норм законодавства країни реєстрації) не зобов’язаний складати якийсь зі вказаних в положеннях документації документ, накладати електронний підпис,</w:t>
            </w:r>
            <w:r>
              <w:rPr>
                <w:rFonts w:ascii="Times New Roman" w:eastAsia="Times New Roman" w:hAnsi="Times New Roman" w:cs="Times New Roman"/>
                <w:sz w:val="24"/>
                <w:szCs w:val="24"/>
              </w:rPr>
              <w:t xml:space="preserve">  то він надає лист-роз’яснення в довільній формі, у якому зазначає законодавчі підстави щодо ненадання відповідних документів або ненакладення електронного підпису; або надає копію/ї роз'яснення/нь державних органів щодо цього.</w:t>
            </w:r>
          </w:p>
          <w:p w14:paraId="5560982D" w14:textId="77777777" w:rsidR="006B0C43" w:rsidRDefault="004A05FA">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Документи, що не передбачені законодавством для учасників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юридичних, фізичних осіб, у тому числі фізичних осіб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підприємців, не подаються ними у складі тендерної пропозиції.</w:t>
            </w:r>
          </w:p>
          <w:p w14:paraId="75BACF5C" w14:textId="77777777" w:rsidR="006B0C43" w:rsidRDefault="004A05FA">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4.  Відсутність документів, що не передбачені законодавством для учасників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юридичних, фізичних осіб, у тому числі фізичних осіб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підприємців, у складі тендерної пропозиції не може бути підставою для її відхилення замовником.</w:t>
            </w:r>
          </w:p>
          <w:p w14:paraId="1AB1F489" w14:textId="77777777" w:rsidR="006B0C43" w:rsidRDefault="004A05FA">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Учасники торгів — нерезиденти для виконання вимог щодо подання документів, передбачених </w:t>
            </w:r>
            <w:r>
              <w:rPr>
                <w:rFonts w:ascii="Times New Roman" w:eastAsia="Times New Roman" w:hAnsi="Times New Roman" w:cs="Times New Roman"/>
                <w:b/>
                <w:i/>
                <w:color w:val="000000"/>
                <w:sz w:val="24"/>
                <w:szCs w:val="24"/>
              </w:rPr>
              <w:t>Додатком  1</w:t>
            </w:r>
            <w:r>
              <w:rPr>
                <w:rFonts w:ascii="Times New Roman" w:eastAsia="Times New Roman" w:hAnsi="Times New Roman" w:cs="Times New Roman"/>
                <w:color w:val="000000"/>
                <w:sz w:val="24"/>
                <w:szCs w:val="24"/>
              </w:rPr>
              <w:t xml:space="preserve"> до тендерної документації, подають  у складі своєї пропозиції, документи, передбачені законодавством країн, де вони зареєстровані.</w:t>
            </w:r>
          </w:p>
          <w:p w14:paraId="37FEE5D7" w14:textId="77777777" w:rsidR="006B0C43" w:rsidRPr="00AA56AA" w:rsidRDefault="004A05FA">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6.  Факт подання тендерної пропозиції учасником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фізичною особою чи фізичною особою</w:t>
            </w:r>
            <w:r>
              <w:rPr>
                <w:rFonts w:ascii="Times New Roman" w:eastAsia="Times New Roman" w:hAnsi="Times New Roman" w:cs="Times New Roman"/>
                <w:sz w:val="24"/>
                <w:szCs w:val="24"/>
              </w:rPr>
              <w:t xml:space="preserve"> — </w:t>
            </w:r>
            <w:r>
              <w:rPr>
                <w:rFonts w:ascii="Times New Roman" w:eastAsia="Times New Roman" w:hAnsi="Times New Roman" w:cs="Times New Roman"/>
                <w:color w:val="000000"/>
                <w:sz w:val="24"/>
                <w:szCs w:val="24"/>
              </w:rPr>
              <w:t>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w:t>
            </w:r>
            <w:r>
              <w:rPr>
                <w:rFonts w:ascii="Times New Roman" w:eastAsia="Times New Roman" w:hAnsi="Times New Roman" w:cs="Times New Roman"/>
                <w:sz w:val="24"/>
                <w:szCs w:val="24"/>
              </w:rPr>
              <w:t xml:space="preserve">, </w:t>
            </w:r>
            <w:r w:rsidRPr="00AA56AA">
              <w:rPr>
                <w:rFonts w:ascii="Times New Roman" w:eastAsia="Times New Roman" w:hAnsi="Times New Roman" w:cs="Times New Roman"/>
                <w:sz w:val="24"/>
                <w:szCs w:val="24"/>
              </w:rPr>
              <w:t>жодних окремих підтверджень не потрібно подавати в складі тендерної пропозиції.</w:t>
            </w:r>
          </w:p>
          <w:p w14:paraId="48C43A2D" w14:textId="77777777" w:rsidR="006B0C43" w:rsidRDefault="004A05FA">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В усіх інших випадках факт подання тендерної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тендерну </w:t>
            </w:r>
            <w:r w:rsidRPr="00AA56AA">
              <w:rPr>
                <w:rFonts w:ascii="Times New Roman" w:eastAsia="Times New Roman" w:hAnsi="Times New Roman" w:cs="Times New Roman"/>
                <w:sz w:val="24"/>
                <w:szCs w:val="24"/>
              </w:rPr>
              <w:t>пропозицію, жодних окремих підтверджень не потрібно подавати в складі тендерної пропозиції.</w:t>
            </w:r>
          </w:p>
          <w:p w14:paraId="2AF8BEB8" w14:textId="77777777" w:rsidR="006B0C43" w:rsidRDefault="004A05FA">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Документи, видані державними органами, повинні відповідати вимогам нормативних актів, відповідно до яких такі документи видані.</w:t>
            </w:r>
          </w:p>
          <w:p w14:paraId="23B961AD" w14:textId="77777777" w:rsidR="006B0C43" w:rsidRDefault="004A05FA">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Учасник, який подав тендерну пропозицію, вважається таким, що згодний з про</w:t>
            </w:r>
            <w:r>
              <w:rPr>
                <w:rFonts w:ascii="Times New Roman" w:eastAsia="Times New Roman" w:hAnsi="Times New Roman" w:cs="Times New Roman"/>
                <w:sz w:val="24"/>
                <w:szCs w:val="24"/>
              </w:rPr>
              <w:t>є</w:t>
            </w:r>
            <w:r>
              <w:rPr>
                <w:rFonts w:ascii="Times New Roman" w:eastAsia="Times New Roman" w:hAnsi="Times New Roman" w:cs="Times New Roman"/>
                <w:color w:val="000000"/>
                <w:sz w:val="24"/>
                <w:szCs w:val="24"/>
              </w:rPr>
              <w:t xml:space="preserve">ктом договору про закупівлю, викладеним </w:t>
            </w:r>
            <w:r>
              <w:rPr>
                <w:rFonts w:ascii="Times New Roman" w:eastAsia="Times New Roman" w:hAnsi="Times New Roman" w:cs="Times New Roman"/>
                <w:sz w:val="24"/>
                <w:szCs w:val="24"/>
              </w:rPr>
              <w:t>у</w:t>
            </w:r>
            <w:r w:rsidR="00E14F54">
              <w:rPr>
                <w:rFonts w:ascii="Times New Roman" w:eastAsia="Times New Roman" w:hAnsi="Times New Roman" w:cs="Times New Roman"/>
                <w:sz w:val="24"/>
                <w:szCs w:val="24"/>
              </w:rPr>
              <w:t xml:space="preserve"> </w:t>
            </w:r>
            <w:r>
              <w:rPr>
                <w:rFonts w:ascii="Times New Roman" w:eastAsia="Times New Roman" w:hAnsi="Times New Roman" w:cs="Times New Roman"/>
                <w:b/>
                <w:i/>
                <w:color w:val="000000"/>
                <w:sz w:val="24"/>
                <w:szCs w:val="24"/>
              </w:rPr>
              <w:t>Додатку 3</w:t>
            </w:r>
            <w:r>
              <w:rPr>
                <w:rFonts w:ascii="Times New Roman" w:eastAsia="Times New Roman" w:hAnsi="Times New Roman" w:cs="Times New Roman"/>
                <w:color w:val="000000"/>
                <w:sz w:val="24"/>
                <w:szCs w:val="24"/>
              </w:rPr>
              <w:t xml:space="preserve"> до цієї тендерної документації, та буде дотримуватися умов своєї тендерної пропозиції протягом строку, встановленого </w:t>
            </w:r>
            <w:r>
              <w:rPr>
                <w:rFonts w:ascii="Times New Roman" w:eastAsia="Times New Roman" w:hAnsi="Times New Roman" w:cs="Times New Roman"/>
                <w:b/>
                <w:i/>
                <w:color w:val="000000"/>
                <w:sz w:val="24"/>
                <w:szCs w:val="24"/>
              </w:rPr>
              <w:t>в п. 4 Розділу 3</w:t>
            </w:r>
            <w:r>
              <w:rPr>
                <w:rFonts w:ascii="Times New Roman" w:eastAsia="Times New Roman" w:hAnsi="Times New Roman" w:cs="Times New Roman"/>
                <w:color w:val="000000"/>
                <w:sz w:val="24"/>
                <w:szCs w:val="24"/>
              </w:rPr>
              <w:t xml:space="preserve"> до цієї тендерної документації.</w:t>
            </w:r>
          </w:p>
          <w:p w14:paraId="19E4F29B" w14:textId="77777777" w:rsidR="006B0C43" w:rsidRDefault="004A05FA">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Якщо вимога в тендерній документації встановлена декілька разів, учасник/переможець може подати необхідний документ  або інформацію один раз.</w:t>
            </w:r>
          </w:p>
          <w:p w14:paraId="7F3BE618" w14:textId="77777777" w:rsidR="006B0C43" w:rsidRDefault="004A05FA" w:rsidP="00F148AF">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10. Фактом подання тендерної пропозиції учасник </w:t>
            </w:r>
            <w:r w:rsidRPr="00AA56AA">
              <w:rPr>
                <w:rFonts w:ascii="Times New Roman" w:eastAsia="Times New Roman" w:hAnsi="Times New Roman" w:cs="Times New Roman"/>
                <w:sz w:val="24"/>
                <w:szCs w:val="24"/>
              </w:rPr>
              <w:t>підтверджує (жодних окремих підтверджень не потрібно подавати в складі тендерної пропозиції), що у попередніх відносинах між  Учасником та Замовником таку оперативно-господарську/і санкцію/ї, передбачену</w:t>
            </w:r>
            <w:r>
              <w:rPr>
                <w:rFonts w:ascii="Times New Roman" w:eastAsia="Times New Roman" w:hAnsi="Times New Roman" w:cs="Times New Roman"/>
                <w:color w:val="000000"/>
                <w:sz w:val="24"/>
                <w:szCs w:val="24"/>
              </w:rPr>
              <w:t>/і пунктом 4 частини 1 статті 236 ГКУ, як відмова від встановлення господарських відносин на майбутнє, не було застосовано.</w:t>
            </w:r>
          </w:p>
          <w:p w14:paraId="37F712FE" w14:textId="77777777" w:rsidR="00F148AF" w:rsidRPr="00F148AF" w:rsidRDefault="00F148AF" w:rsidP="00F148AF">
            <w:pPr>
              <w:pStyle w:val="a9"/>
              <w:spacing w:after="0" w:afterAutospacing="0"/>
              <w:rPr>
                <w:color w:val="000000"/>
              </w:rPr>
            </w:pPr>
            <w:r w:rsidRPr="00F148AF">
              <w:rPr>
                <w:color w:val="000000"/>
              </w:rPr>
              <w:t>Примітка:</w:t>
            </w:r>
          </w:p>
          <w:p w14:paraId="1CA05FE2" w14:textId="77777777" w:rsidR="00F148AF" w:rsidRPr="00F148AF" w:rsidRDefault="00F148AF" w:rsidP="00F148AF">
            <w:pPr>
              <w:pStyle w:val="a9"/>
              <w:spacing w:after="0" w:afterAutospacing="0"/>
              <w:rPr>
                <w:color w:val="000000"/>
              </w:rPr>
            </w:pPr>
            <w:r w:rsidRPr="00F148AF">
              <w:rPr>
                <w:color w:val="000000"/>
              </w:rPr>
              <w:lastRenderedPageBreak/>
              <w:t>*У разі застосовування зазначеної санкції Замовник приймає рішення про відмову учаснику в участі у процедурі закупівлі та відхиляє учасника як такого, що не відповідає встановленим абзацом першим частини третьої статті 22 Закону України «Про публічні закупівлі» вимогам до учасника відповідно до законодавства.</w:t>
            </w:r>
          </w:p>
          <w:p w14:paraId="4F8B3120" w14:textId="77777777" w:rsidR="006B0C43" w:rsidRDefault="004A05FA" w:rsidP="00F148AF">
            <w:pPr>
              <w:pStyle w:val="a9"/>
              <w:spacing w:after="0" w:afterAutospacing="0"/>
              <w:rPr>
                <w:color w:val="000000"/>
              </w:rPr>
            </w:pPr>
            <w:r>
              <w:rPr>
                <w:color w:val="000000"/>
              </w:rPr>
              <w:t xml:space="preserve">11. </w:t>
            </w:r>
            <w:r>
              <w:t>Тендерна п</w:t>
            </w:r>
            <w:r>
              <w:rPr>
                <w:color w:val="000000"/>
              </w:rPr>
              <w:t>ропозиція учасника може містити документи з водяними знаками.</w:t>
            </w:r>
          </w:p>
          <w:p w14:paraId="29E8722A" w14:textId="77777777" w:rsidR="006B0C43" w:rsidRDefault="004A05FA">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Учасники при поданні тендерної пропозиції повинні враховувати норми (врахуванням вважається факт подання тендерної пропозиції, що учасник ознайомлений з даним нормами і їх не порушує, жодні окремі підтвердження не потрібно подавати):</w:t>
            </w:r>
          </w:p>
          <w:p w14:paraId="5570916B" w14:textId="77777777" w:rsidR="006B0C43" w:rsidRDefault="004A05FA">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постанови Кабінету Міністрів України «Про забезпечення захисту національних інтересів за майбутніми позовами держави Україна у зв’язку з військовою агресією Російської Федерації» від 03.03.2022 № 187, оскільки замовник не може виконувати зобов’язання, кредиторами за якими є Російська Федерація або особи, пов’язані з країною-агресором, що визначені підпунктом 1 пункту 1 цієї Постанови;</w:t>
            </w:r>
          </w:p>
          <w:p w14:paraId="5A879FBE" w14:textId="77777777" w:rsidR="006B0C43" w:rsidRDefault="004A05FA">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постанови Кабінету Міністрів України «Про застосування заборони ввезення товарів з Російської Федерації» від 09.04.2022 № 426, оскільки цією постановою заборонено ввезення на митну територію України в митному режимі імпорту товарів з Російської Федерації;</w:t>
            </w:r>
          </w:p>
          <w:p w14:paraId="20082F1E" w14:textId="77777777" w:rsidR="006B0C43" w:rsidRPr="00986192" w:rsidRDefault="004A05FA">
            <w:pPr>
              <w:widowControl w:val="0"/>
              <w:pBdr>
                <w:top w:val="nil"/>
                <w:left w:val="nil"/>
                <w:bottom w:val="nil"/>
                <w:right w:val="nil"/>
                <w:between w:val="nil"/>
              </w:pBdr>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986192">
              <w:rPr>
                <w:rFonts w:ascii="Times New Roman" w:eastAsia="Times New Roman" w:hAnsi="Times New Roman" w:cs="Times New Roman"/>
                <w:sz w:val="24"/>
                <w:szCs w:val="24"/>
              </w:rPr>
              <w:t>Закону України «Про забезпечення прав і свобод громадян та правовий режим на тимчасово окупованій території України» від 15.04.2014 № 1207-VII.</w:t>
            </w:r>
          </w:p>
          <w:p w14:paraId="7504455F" w14:textId="77777777" w:rsidR="006B0C43" w:rsidRDefault="004A05FA">
            <w:pPr>
              <w:widowControl w:val="0"/>
              <w:jc w:val="both"/>
              <w:rPr>
                <w:rFonts w:ascii="Times New Roman" w:eastAsia="Times New Roman" w:hAnsi="Times New Roman" w:cs="Times New Roman"/>
                <w:i/>
                <w:sz w:val="20"/>
                <w:szCs w:val="20"/>
              </w:rPr>
            </w:pPr>
            <w:r w:rsidRPr="00986192">
              <w:rPr>
                <w:rFonts w:ascii="Times New Roman" w:eastAsia="Times New Roman" w:hAnsi="Times New Roman" w:cs="Times New Roman"/>
                <w:sz w:val="24"/>
                <w:szCs w:val="24"/>
              </w:rPr>
              <w:t xml:space="preserve">А також враховувати, що в Україні </w:t>
            </w:r>
            <w:r w:rsidRPr="00986192">
              <w:rPr>
                <w:rFonts w:ascii="Times New Roman" w:eastAsia="Times New Roman" w:hAnsi="Times New Roman" w:cs="Times New Roman"/>
                <w:sz w:val="24"/>
                <w:szCs w:val="24"/>
                <w:highlight w:val="white"/>
              </w:rPr>
              <w:t>замовникам забороняється здійснювати публічні закупівлі товарів, робіт і послуг у громадян Російської Федерації/Республіки Білорусь (крім тих, що проживають на території України на законних підставах); юридичних осіб, утворених та зареєстрованих відповідно до законодавства Російської Федерації/Республіки Білорусь; юридичних осіб, утворених та зареєстрованих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 громадянин Російської Федерації/Республіки Білорусь (крім тих, що проживають на території України на законних підставах), або юридичних осіб, утворених та зареєстрованих відповідно до законодавства Російської Федерації/Республіки Білорусь,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p>
        </w:tc>
      </w:tr>
      <w:tr w:rsidR="006B0C43" w14:paraId="0601F9E7" w14:textId="77777777">
        <w:trPr>
          <w:trHeight w:val="1119"/>
          <w:jc w:val="center"/>
        </w:trPr>
        <w:tc>
          <w:tcPr>
            <w:tcW w:w="705" w:type="dxa"/>
          </w:tcPr>
          <w:p w14:paraId="0006E567" w14:textId="77777777" w:rsidR="006B0C43" w:rsidRDefault="004A05FA">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3</w:t>
            </w:r>
          </w:p>
        </w:tc>
        <w:tc>
          <w:tcPr>
            <w:tcW w:w="2805" w:type="dxa"/>
          </w:tcPr>
          <w:p w14:paraId="239B5638" w14:textId="77777777" w:rsidR="006B0C43" w:rsidRDefault="004A05FA">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Відхилення тендерних пропозицій</w:t>
            </w:r>
          </w:p>
        </w:tc>
        <w:tc>
          <w:tcPr>
            <w:tcW w:w="6450" w:type="dxa"/>
            <w:vAlign w:val="center"/>
          </w:tcPr>
          <w:p w14:paraId="194765DC" w14:textId="77777777" w:rsidR="006B0C43" w:rsidRDefault="004A05FA">
            <w:pPr>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Замовник відхиляє тендерну пропозицію із зазначенням аргументації в електронній системі закупівель у разі, коли:</w:t>
            </w:r>
          </w:p>
          <w:p w14:paraId="631B5CEC" w14:textId="77777777" w:rsidR="006B0C43" w:rsidRDefault="004A05FA">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учасник процедури закупівлі:</w:t>
            </w:r>
          </w:p>
          <w:p w14:paraId="2BC8A5D3" w14:textId="77777777" w:rsidR="006B0C43" w:rsidRPr="00986192" w:rsidRDefault="004A05FA">
            <w:pPr>
              <w:shd w:val="clear" w:color="auto" w:fill="FFFFFF"/>
              <w:ind w:firstLine="567"/>
              <w:jc w:val="both"/>
              <w:rPr>
                <w:rFonts w:ascii="Times New Roman" w:eastAsia="Times New Roman" w:hAnsi="Times New Roman" w:cs="Times New Roman"/>
                <w:sz w:val="24"/>
                <w:szCs w:val="24"/>
                <w:highlight w:val="white"/>
              </w:rPr>
            </w:pPr>
            <w:r w:rsidRPr="00986192">
              <w:rPr>
                <w:rFonts w:ascii="Times New Roman" w:eastAsia="Times New Roman" w:hAnsi="Times New Roman" w:cs="Times New Roman"/>
                <w:sz w:val="24"/>
                <w:szCs w:val="24"/>
                <w:highlight w:val="white"/>
              </w:rPr>
              <w:t>підпадає під підстави, встановлені пунктом 47 цих особливостей;</w:t>
            </w:r>
          </w:p>
          <w:p w14:paraId="4B8E4C32" w14:textId="77777777" w:rsidR="006B0C43" w:rsidRPr="00986192" w:rsidRDefault="004A05FA">
            <w:pPr>
              <w:shd w:val="clear" w:color="auto" w:fill="FFFFFF"/>
              <w:ind w:firstLine="567"/>
              <w:jc w:val="both"/>
              <w:rPr>
                <w:rFonts w:ascii="Times New Roman" w:eastAsia="Times New Roman" w:hAnsi="Times New Roman" w:cs="Times New Roman"/>
                <w:sz w:val="24"/>
                <w:szCs w:val="24"/>
                <w:highlight w:val="white"/>
              </w:rPr>
            </w:pPr>
            <w:r w:rsidRPr="00986192">
              <w:rPr>
                <w:rFonts w:ascii="Times New Roman" w:eastAsia="Times New Roman" w:hAnsi="Times New Roman" w:cs="Times New Roman"/>
                <w:sz w:val="24"/>
                <w:szCs w:val="24"/>
                <w:highlight w:val="white"/>
              </w:rPr>
              <w:t>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першим пункту 42 цих особливостей;</w:t>
            </w:r>
          </w:p>
          <w:p w14:paraId="2D0DEB03" w14:textId="77777777" w:rsidR="006B0C43" w:rsidRDefault="004A05FA">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не надав забезпечення тендерної пропозиції, якщо таке забезпечення вимагалося замовником;</w:t>
            </w:r>
          </w:p>
          <w:p w14:paraId="09FDAB8F" w14:textId="77777777" w:rsidR="006B0C43" w:rsidRDefault="004A05FA">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невідповідностей, протягом 24 годин з моменту розміщення замовником в електронній системі закупівель повідомлення з вимогою про усунення таких невідповідностей;</w:t>
            </w:r>
          </w:p>
          <w:p w14:paraId="63AB3BC7" w14:textId="77777777" w:rsidR="00986192" w:rsidRPr="00986192" w:rsidRDefault="00986192">
            <w:pPr>
              <w:shd w:val="clear" w:color="auto" w:fill="FFFFFF"/>
              <w:ind w:firstLine="567"/>
              <w:jc w:val="both"/>
              <w:rPr>
                <w:rFonts w:ascii="Times New Roman" w:eastAsia="Times New Roman" w:hAnsi="Times New Roman" w:cs="Times New Roman"/>
                <w:sz w:val="24"/>
                <w:szCs w:val="24"/>
                <w:highlight w:val="white"/>
              </w:rPr>
            </w:pPr>
            <w:r w:rsidRPr="00986192">
              <w:rPr>
                <w:rFonts w:ascii="Times New Roman" w:hAnsi="Times New Roman" w:cs="Times New Roman"/>
                <w:color w:val="000000"/>
                <w:sz w:val="24"/>
                <w:szCs w:val="24"/>
              </w:rPr>
              <w:t>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невідповідностей, протягом 24 годин з моменту розміщення замовником в електронній системі закупівель повідомлення з вимогою про усунення таких невідповідностей;</w:t>
            </w:r>
          </w:p>
          <w:p w14:paraId="3B212F4A" w14:textId="77777777" w:rsidR="006B0C43" w:rsidRPr="00986192" w:rsidRDefault="004A05FA">
            <w:pPr>
              <w:shd w:val="clear" w:color="auto" w:fill="FFFFFF"/>
              <w:ind w:firstLine="567"/>
              <w:jc w:val="both"/>
              <w:rPr>
                <w:rFonts w:ascii="Times New Roman" w:eastAsia="Times New Roman" w:hAnsi="Times New Roman" w:cs="Times New Roman"/>
                <w:sz w:val="24"/>
                <w:szCs w:val="24"/>
                <w:highlight w:val="white"/>
              </w:rPr>
            </w:pPr>
            <w:r w:rsidRPr="00986192">
              <w:rPr>
                <w:rFonts w:ascii="Times New Roman" w:eastAsia="Times New Roman" w:hAnsi="Times New Roman" w:cs="Times New Roman"/>
                <w:sz w:val="24"/>
                <w:szCs w:val="24"/>
                <w:highlight w:val="white"/>
              </w:rPr>
              <w:t>не надав обґрунтування аномально низької ціни тендерної пропозиції протягом строку, визначеного абзацом першим частини чотирнадцятої статті 29 Закону/абзацом дев’ятим пункту 37 цих особливостей;</w:t>
            </w:r>
          </w:p>
          <w:p w14:paraId="031FF63D" w14:textId="77777777" w:rsidR="006B0C43" w:rsidRPr="00986192" w:rsidRDefault="004A05FA">
            <w:pPr>
              <w:shd w:val="clear" w:color="auto" w:fill="FFFFFF"/>
              <w:ind w:firstLine="567"/>
              <w:jc w:val="both"/>
              <w:rPr>
                <w:rFonts w:ascii="Times New Roman" w:eastAsia="Times New Roman" w:hAnsi="Times New Roman" w:cs="Times New Roman"/>
                <w:sz w:val="24"/>
                <w:szCs w:val="24"/>
                <w:highlight w:val="white"/>
              </w:rPr>
            </w:pPr>
            <w:r w:rsidRPr="00986192">
              <w:rPr>
                <w:rFonts w:ascii="Times New Roman" w:eastAsia="Times New Roman" w:hAnsi="Times New Roman" w:cs="Times New Roman"/>
                <w:sz w:val="24"/>
                <w:szCs w:val="24"/>
                <w:highlight w:val="white"/>
              </w:rPr>
              <w:t>визначив конфіденційною інформацію, що не може бути визначена як конфіденційна відповідно до вимог пункту 40 цих особливостей;</w:t>
            </w:r>
          </w:p>
          <w:p w14:paraId="7C363927" w14:textId="77777777" w:rsidR="006B0C43" w:rsidRPr="00986192" w:rsidRDefault="004A05FA">
            <w:pPr>
              <w:shd w:val="clear" w:color="auto" w:fill="FFFFFF"/>
              <w:ind w:firstLine="567"/>
              <w:jc w:val="both"/>
              <w:rPr>
                <w:rFonts w:ascii="Times New Roman" w:eastAsia="Times New Roman" w:hAnsi="Times New Roman" w:cs="Times New Roman"/>
                <w:sz w:val="24"/>
                <w:szCs w:val="24"/>
                <w:highlight w:val="white"/>
              </w:rPr>
            </w:pPr>
            <w:r w:rsidRPr="00986192">
              <w:rPr>
                <w:rFonts w:ascii="Times New Roman" w:eastAsia="Times New Roman" w:hAnsi="Times New Roman" w:cs="Times New Roman"/>
                <w:sz w:val="24"/>
                <w:szCs w:val="24"/>
                <w:highlight w:val="white"/>
              </w:rPr>
              <w:t xml:space="preserve">є громадянином Російської Федерації/Республіки Білорусь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Федерації/Республіки Білорусь; юридичною особою, утвореною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 громадянин Російської Федерації/Республіки Білорусь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 крім випадків коли активи в установленому законодавством порядку передані в </w:t>
            </w:r>
            <w:r w:rsidRPr="00986192">
              <w:rPr>
                <w:rFonts w:ascii="Times New Roman" w:eastAsia="Times New Roman" w:hAnsi="Times New Roman" w:cs="Times New Roman"/>
                <w:sz w:val="24"/>
                <w:szCs w:val="24"/>
                <w:highlight w:val="white"/>
              </w:rPr>
              <w:lastRenderedPageBreak/>
              <w:t>управління Національному агентству з питань виявлення, розшуку та управління активами, одержаними від корупційних та інших злочинів; або пропонує в тендерній пропозиції товари походженням з Російської Федерації/Республіки Білорусь (за винятком товарів,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p>
          <w:p w14:paraId="473B99D0" w14:textId="77777777" w:rsidR="006B0C43" w:rsidRDefault="004A05FA">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тендерна пропозиція:</w:t>
            </w:r>
          </w:p>
          <w:p w14:paraId="548888B8" w14:textId="77777777" w:rsidR="006B0C43" w:rsidRPr="00986192" w:rsidRDefault="004A05FA">
            <w:pPr>
              <w:shd w:val="clear" w:color="auto" w:fill="FFFFFF"/>
              <w:ind w:firstLine="567"/>
              <w:jc w:val="both"/>
              <w:rPr>
                <w:rFonts w:ascii="Times New Roman" w:eastAsia="Times New Roman" w:hAnsi="Times New Roman" w:cs="Times New Roman"/>
                <w:sz w:val="24"/>
                <w:szCs w:val="24"/>
                <w:highlight w:val="white"/>
              </w:rPr>
            </w:pPr>
            <w:r w:rsidRPr="00986192">
              <w:rPr>
                <w:rFonts w:ascii="Times New Roman" w:eastAsia="Times New Roman" w:hAnsi="Times New Roman" w:cs="Times New Roman"/>
                <w:sz w:val="24"/>
                <w:szCs w:val="24"/>
                <w:highlight w:val="white"/>
              </w:rPr>
              <w:t xml:space="preserve">не відповідає умовам технічної специфікації та іншим вимогам щодо предмета закупівлі тендерної документації, крім невідповідності в інформації та/або документах, що може бути усунена учасником процедури закупівлі відповідно до </w:t>
            </w:r>
            <w:hyperlink r:id="rId17" w:anchor="n131">
              <w:r w:rsidRPr="00986192">
                <w:rPr>
                  <w:rFonts w:ascii="Times New Roman" w:eastAsia="Times New Roman" w:hAnsi="Times New Roman" w:cs="Times New Roman"/>
                  <w:sz w:val="24"/>
                  <w:szCs w:val="24"/>
                  <w:highlight w:val="white"/>
                </w:rPr>
                <w:t>пункту 4</w:t>
              </w:r>
            </w:hyperlink>
            <w:r w:rsidRPr="00986192">
              <w:rPr>
                <w:rFonts w:ascii="Times New Roman" w:eastAsia="Times New Roman" w:hAnsi="Times New Roman" w:cs="Times New Roman"/>
                <w:sz w:val="24"/>
                <w:szCs w:val="24"/>
                <w:highlight w:val="white"/>
              </w:rPr>
              <w:t>3 цих особливостей;</w:t>
            </w:r>
          </w:p>
          <w:p w14:paraId="14F1D19D" w14:textId="77777777" w:rsidR="006B0C43" w:rsidRDefault="004A05FA">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є такою, строк дії якої закінчився;</w:t>
            </w:r>
          </w:p>
          <w:p w14:paraId="1C03348D" w14:textId="77777777" w:rsidR="006B0C43" w:rsidRDefault="004A05FA">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14:paraId="4203C7C2" w14:textId="77777777" w:rsidR="006B0C43" w:rsidRDefault="004A05FA">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не відповідає вимогам, установленим у тендерній документації відповідно до абзацу першого частини третьої статті 22 Закону;</w:t>
            </w:r>
          </w:p>
          <w:p w14:paraId="261342B5" w14:textId="77777777" w:rsidR="006B0C43" w:rsidRDefault="004A05FA">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 переможець процедури закупівлі:</w:t>
            </w:r>
          </w:p>
          <w:p w14:paraId="4BF2DC71" w14:textId="77777777" w:rsidR="006B0C43" w:rsidRPr="00986192" w:rsidRDefault="004A05FA">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відмовився від підписання договору про закупівлю відповідно до вимог тендерної документації або укладення </w:t>
            </w:r>
            <w:r w:rsidRPr="00986192">
              <w:rPr>
                <w:rFonts w:ascii="Times New Roman" w:eastAsia="Times New Roman" w:hAnsi="Times New Roman" w:cs="Times New Roman"/>
                <w:sz w:val="24"/>
                <w:szCs w:val="24"/>
                <w:highlight w:val="white"/>
              </w:rPr>
              <w:t>договору про закупівлю;</w:t>
            </w:r>
          </w:p>
          <w:p w14:paraId="3EFFA7DA" w14:textId="77777777" w:rsidR="006B0C43" w:rsidRPr="00986192" w:rsidRDefault="004A05FA">
            <w:pPr>
              <w:shd w:val="clear" w:color="auto" w:fill="FFFFFF"/>
              <w:ind w:firstLine="567"/>
              <w:jc w:val="both"/>
              <w:rPr>
                <w:rFonts w:ascii="Times New Roman" w:eastAsia="Times New Roman" w:hAnsi="Times New Roman" w:cs="Times New Roman"/>
                <w:sz w:val="24"/>
                <w:szCs w:val="24"/>
                <w:highlight w:val="white"/>
              </w:rPr>
            </w:pPr>
            <w:r w:rsidRPr="00986192">
              <w:rPr>
                <w:rFonts w:ascii="Times New Roman" w:eastAsia="Times New Roman" w:hAnsi="Times New Roman" w:cs="Times New Roman"/>
                <w:sz w:val="24"/>
                <w:szCs w:val="24"/>
                <w:highlight w:val="white"/>
              </w:rPr>
              <w:t>не надав у спосіб, зазначений в тендерній документації, документи, що підтверджують відсутність підстав, визначених у підпунктах 3, 5, 6 і 12 та в абзаці чотирнадцятому пункту 47 цих особливостей;</w:t>
            </w:r>
          </w:p>
          <w:p w14:paraId="70D73700" w14:textId="77777777" w:rsidR="006B0C43" w:rsidRDefault="004A05FA">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не надав забезпечення виконання договору про закупівлю, якщо таке забезпечення вимагалося замовником;</w:t>
            </w:r>
          </w:p>
          <w:p w14:paraId="0B65EEEB" w14:textId="77777777" w:rsidR="006B0C43" w:rsidRPr="00C91C5E" w:rsidRDefault="004A05FA">
            <w:pPr>
              <w:shd w:val="clear" w:color="auto" w:fill="FFFFFF"/>
              <w:ind w:firstLine="567"/>
              <w:jc w:val="both"/>
              <w:rPr>
                <w:rFonts w:ascii="Times New Roman" w:eastAsia="Times New Roman" w:hAnsi="Times New Roman" w:cs="Times New Roman"/>
                <w:sz w:val="24"/>
                <w:szCs w:val="24"/>
                <w:highlight w:val="white"/>
              </w:rPr>
            </w:pPr>
            <w:r w:rsidRPr="00C91C5E">
              <w:rPr>
                <w:rFonts w:ascii="Times New Roman" w:eastAsia="Times New Roman" w:hAnsi="Times New Roman" w:cs="Times New Roman"/>
                <w:sz w:val="24"/>
                <w:szCs w:val="24"/>
                <w:highlight w:val="white"/>
              </w:rPr>
              <w:t>надав недостовірну інформацію, що є суттєвою для визначення результатів процедури закупівлі, яку замовником виявлено згідно з абзацом першим пункту 42 цих особливостей.</w:t>
            </w:r>
          </w:p>
          <w:p w14:paraId="608B60D8" w14:textId="77777777" w:rsidR="006B0C43" w:rsidRDefault="004A05FA">
            <w:pPr>
              <w:shd w:val="clear" w:color="auto" w:fill="FFFFFF"/>
              <w:ind w:firstLine="567"/>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Замовник може відхилити тендерну пропозицію із зазначенням аргументації в електронній системі закупівель у разі, коли:</w:t>
            </w:r>
          </w:p>
          <w:p w14:paraId="5E0F3681" w14:textId="77777777" w:rsidR="006B0C43" w:rsidRDefault="004A05FA">
            <w:pPr>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1) учасник процедури закупівлі надав неналежне обґрунтування щодо ціни або вартості відповідних товарів, </w:t>
            </w:r>
            <w:r>
              <w:rPr>
                <w:rFonts w:ascii="Times New Roman" w:eastAsia="Times New Roman" w:hAnsi="Times New Roman" w:cs="Times New Roman"/>
                <w:sz w:val="24"/>
                <w:szCs w:val="24"/>
                <w:highlight w:val="white"/>
              </w:rPr>
              <w:lastRenderedPageBreak/>
              <w:t>робіт чи послуг тендерної пропозиції, що є аномально низькою;</w:t>
            </w:r>
          </w:p>
          <w:p w14:paraId="08AACC42" w14:textId="77777777" w:rsidR="006B0C43" w:rsidRDefault="004A05FA">
            <w:pPr>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2) учасник процедури закупівлі не виконав свої зобов’язання за раніше укладеним договором про закупівлю </w:t>
            </w:r>
            <w:r>
              <w:rPr>
                <w:rFonts w:ascii="Times New Roman" w:eastAsia="Times New Roman" w:hAnsi="Times New Roman" w:cs="Times New Roman"/>
                <w:color w:val="00B050"/>
                <w:sz w:val="24"/>
                <w:szCs w:val="24"/>
                <w:highlight w:val="white"/>
              </w:rPr>
              <w:t>з</w:t>
            </w:r>
            <w:r>
              <w:rPr>
                <w:rFonts w:ascii="Times New Roman" w:eastAsia="Times New Roman" w:hAnsi="Times New Roman" w:cs="Times New Roman"/>
                <w:sz w:val="24"/>
                <w:szCs w:val="24"/>
                <w:highlight w:val="white"/>
              </w:rPr>
              <w:t xml:space="preserve"> тим самим замовником, що призвело до застосування санкції у вигляді штрафів та/або відшкодування збитків протягом трьох років з дати їх застосування, з наданням документального підтвердження застосування до такого учасника санкції (рішення суду або факт добровільної сплати штрафу, або відшкодування збитків).</w:t>
            </w:r>
          </w:p>
          <w:p w14:paraId="1B6AA7D7" w14:textId="77777777" w:rsidR="006B0C43" w:rsidRDefault="004A05FA">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Інформація про відхилення тендерної пропозиції, у тому числі підстави такого відхилення (з посиланням на відповідні положення цих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закупівель.</w:t>
            </w:r>
          </w:p>
          <w:p w14:paraId="65B5AEDB" w14:textId="77777777" w:rsidR="006B0C43" w:rsidRDefault="004A05FA">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 разі коли учасник процедури закупівлі,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не пізніш як через чотири дні з дати надходження такого звернення через електронну систему закупівель, але до моменту оприлюднення договору про закупівлю в електронній системі закупівель відповідно до статті 10 Закону.</w:t>
            </w:r>
          </w:p>
        </w:tc>
      </w:tr>
      <w:tr w:rsidR="006B0C43" w14:paraId="75C21634" w14:textId="77777777">
        <w:trPr>
          <w:trHeight w:val="472"/>
          <w:jc w:val="center"/>
        </w:trPr>
        <w:tc>
          <w:tcPr>
            <w:tcW w:w="9960" w:type="dxa"/>
            <w:gridSpan w:val="3"/>
            <w:vAlign w:val="center"/>
          </w:tcPr>
          <w:p w14:paraId="14DCCD71" w14:textId="77777777" w:rsidR="007A1E9D" w:rsidRPr="007A1E9D" w:rsidRDefault="004A05FA" w:rsidP="007A1E9D">
            <w:pPr>
              <w:widowControl w:val="0"/>
              <w:jc w:val="center"/>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lastRenderedPageBreak/>
              <w:t>Розділ 6. Результати торгів та укладання договору про закупівлю</w:t>
            </w:r>
          </w:p>
        </w:tc>
      </w:tr>
      <w:tr w:rsidR="00C91C5E" w:rsidRPr="00C91C5E" w14:paraId="35BE2BE3" w14:textId="77777777">
        <w:trPr>
          <w:trHeight w:val="1119"/>
          <w:jc w:val="center"/>
        </w:trPr>
        <w:tc>
          <w:tcPr>
            <w:tcW w:w="705" w:type="dxa"/>
          </w:tcPr>
          <w:p w14:paraId="31DAC4E6" w14:textId="77777777" w:rsidR="006B0C43" w:rsidRDefault="004A05FA">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05" w:type="dxa"/>
          </w:tcPr>
          <w:p w14:paraId="30C076B6" w14:textId="77777777" w:rsidR="006B0C43" w:rsidRDefault="004A05FA">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Відміна тендеру чи визнання тендеру таким, що не відбувся</w:t>
            </w:r>
          </w:p>
        </w:tc>
        <w:tc>
          <w:tcPr>
            <w:tcW w:w="6450" w:type="dxa"/>
            <w:vAlign w:val="center"/>
          </w:tcPr>
          <w:p w14:paraId="6296DEB6" w14:textId="77777777" w:rsidR="006B0C43" w:rsidRPr="00C91C5E" w:rsidRDefault="004A05FA">
            <w:pPr>
              <w:widowControl w:val="0"/>
              <w:jc w:val="both"/>
              <w:rPr>
                <w:rFonts w:ascii="Times New Roman" w:eastAsia="Times New Roman" w:hAnsi="Times New Roman" w:cs="Times New Roman"/>
                <w:b/>
                <w:i/>
                <w:sz w:val="24"/>
                <w:szCs w:val="24"/>
                <w:highlight w:val="white"/>
              </w:rPr>
            </w:pPr>
            <w:r w:rsidRPr="00C91C5E">
              <w:rPr>
                <w:rFonts w:ascii="Times New Roman" w:eastAsia="Times New Roman" w:hAnsi="Times New Roman" w:cs="Times New Roman"/>
                <w:b/>
                <w:i/>
                <w:sz w:val="24"/>
                <w:szCs w:val="24"/>
                <w:highlight w:val="white"/>
              </w:rPr>
              <w:t>Замовник відміняє відкриті торги у разі:</w:t>
            </w:r>
          </w:p>
          <w:p w14:paraId="50EAC79B" w14:textId="77777777" w:rsidR="006B0C43" w:rsidRPr="00C91C5E" w:rsidRDefault="004A05FA">
            <w:pPr>
              <w:widowControl w:val="0"/>
              <w:jc w:val="both"/>
              <w:rPr>
                <w:rFonts w:ascii="Times New Roman" w:eastAsia="Times New Roman" w:hAnsi="Times New Roman" w:cs="Times New Roman"/>
                <w:sz w:val="24"/>
                <w:szCs w:val="24"/>
                <w:highlight w:val="white"/>
              </w:rPr>
            </w:pPr>
            <w:r w:rsidRPr="00C91C5E">
              <w:rPr>
                <w:rFonts w:ascii="Times New Roman" w:eastAsia="Times New Roman" w:hAnsi="Times New Roman" w:cs="Times New Roman"/>
                <w:sz w:val="24"/>
                <w:szCs w:val="24"/>
                <w:highlight w:val="white"/>
              </w:rPr>
              <w:t>1) відсутності подальшої потреби в закупівлі товарів, робіт чи послуг;</w:t>
            </w:r>
          </w:p>
          <w:p w14:paraId="59F856D4" w14:textId="77777777" w:rsidR="006B0C43" w:rsidRPr="00C91C5E" w:rsidRDefault="004A05FA">
            <w:pPr>
              <w:widowControl w:val="0"/>
              <w:jc w:val="both"/>
              <w:rPr>
                <w:rFonts w:ascii="Times New Roman" w:eastAsia="Times New Roman" w:hAnsi="Times New Roman" w:cs="Times New Roman"/>
                <w:sz w:val="24"/>
                <w:szCs w:val="24"/>
                <w:highlight w:val="white"/>
              </w:rPr>
            </w:pPr>
            <w:r w:rsidRPr="00C91C5E">
              <w:rPr>
                <w:rFonts w:ascii="Times New Roman" w:eastAsia="Times New Roman" w:hAnsi="Times New Roman" w:cs="Times New Roman"/>
                <w:sz w:val="24"/>
                <w:szCs w:val="24"/>
                <w:highlight w:val="white"/>
              </w:rPr>
              <w:t>2) неможливості усунення порушень, що виникли через виявлені порушення вимог законодавства у сфері публічних закупівель, з описом таких порушень;</w:t>
            </w:r>
          </w:p>
          <w:p w14:paraId="2727F4D5" w14:textId="77777777" w:rsidR="006B0C43" w:rsidRPr="00C91C5E" w:rsidRDefault="004A05FA">
            <w:pPr>
              <w:widowControl w:val="0"/>
              <w:jc w:val="both"/>
              <w:rPr>
                <w:rFonts w:ascii="Times New Roman" w:eastAsia="Times New Roman" w:hAnsi="Times New Roman" w:cs="Times New Roman"/>
                <w:sz w:val="24"/>
                <w:szCs w:val="24"/>
                <w:highlight w:val="white"/>
              </w:rPr>
            </w:pPr>
            <w:r w:rsidRPr="00C91C5E">
              <w:rPr>
                <w:rFonts w:ascii="Times New Roman" w:eastAsia="Times New Roman" w:hAnsi="Times New Roman" w:cs="Times New Roman"/>
                <w:sz w:val="24"/>
                <w:szCs w:val="24"/>
                <w:highlight w:val="white"/>
              </w:rPr>
              <w:t>3) скорочення обсягу видатків на здійснення закупівлі товарів, робіт чи послуг;</w:t>
            </w:r>
          </w:p>
          <w:p w14:paraId="42E865D9" w14:textId="77777777" w:rsidR="006B0C43" w:rsidRPr="00C91C5E" w:rsidRDefault="004A05FA">
            <w:pPr>
              <w:widowControl w:val="0"/>
              <w:jc w:val="both"/>
              <w:rPr>
                <w:rFonts w:ascii="Times New Roman" w:eastAsia="Times New Roman" w:hAnsi="Times New Roman" w:cs="Times New Roman"/>
                <w:sz w:val="24"/>
                <w:szCs w:val="24"/>
                <w:highlight w:val="white"/>
              </w:rPr>
            </w:pPr>
            <w:r w:rsidRPr="00C91C5E">
              <w:rPr>
                <w:rFonts w:ascii="Times New Roman" w:eastAsia="Times New Roman" w:hAnsi="Times New Roman" w:cs="Times New Roman"/>
                <w:sz w:val="24"/>
                <w:szCs w:val="24"/>
                <w:highlight w:val="white"/>
              </w:rPr>
              <w:t>4) коли здійснення закупівлі стало неможливим внаслідок дії обставин непереборної сили.</w:t>
            </w:r>
          </w:p>
          <w:p w14:paraId="689800D5" w14:textId="77777777" w:rsidR="006B0C43" w:rsidRPr="00C91C5E" w:rsidRDefault="004A05FA">
            <w:pPr>
              <w:widowControl w:val="0"/>
              <w:jc w:val="both"/>
              <w:rPr>
                <w:rFonts w:ascii="Times New Roman" w:eastAsia="Times New Roman" w:hAnsi="Times New Roman" w:cs="Times New Roman"/>
                <w:sz w:val="24"/>
                <w:szCs w:val="24"/>
                <w:highlight w:val="white"/>
              </w:rPr>
            </w:pPr>
            <w:r w:rsidRPr="00C91C5E">
              <w:rPr>
                <w:rFonts w:ascii="Times New Roman" w:eastAsia="Times New Roman" w:hAnsi="Times New Roman" w:cs="Times New Roman"/>
                <w:sz w:val="24"/>
                <w:szCs w:val="24"/>
                <w:highlight w:val="white"/>
              </w:rPr>
              <w:t xml:space="preserve">У разі відміни відкритих торгів замовник </w:t>
            </w:r>
            <w:r w:rsidRPr="00C91C5E">
              <w:rPr>
                <w:rFonts w:ascii="Times New Roman" w:eastAsia="Times New Roman" w:hAnsi="Times New Roman" w:cs="Times New Roman"/>
                <w:b/>
                <w:i/>
                <w:sz w:val="24"/>
                <w:szCs w:val="24"/>
                <w:highlight w:val="white"/>
              </w:rPr>
              <w:t>протягом одного робочого дня</w:t>
            </w:r>
            <w:r w:rsidRPr="00C91C5E">
              <w:rPr>
                <w:rFonts w:ascii="Times New Roman" w:eastAsia="Times New Roman" w:hAnsi="Times New Roman" w:cs="Times New Roman"/>
                <w:sz w:val="24"/>
                <w:szCs w:val="24"/>
                <w:highlight w:val="white"/>
              </w:rPr>
              <w:t xml:space="preserve"> з дати прийняття відповідного рішення зазначає в електронній системі закупівель підстави прийняття такого рішення.</w:t>
            </w:r>
          </w:p>
          <w:p w14:paraId="2A64E4C4" w14:textId="77777777" w:rsidR="006B0C43" w:rsidRPr="00C91C5E" w:rsidRDefault="004A05FA">
            <w:pPr>
              <w:widowControl w:val="0"/>
              <w:jc w:val="both"/>
              <w:rPr>
                <w:rFonts w:ascii="Times New Roman" w:eastAsia="Times New Roman" w:hAnsi="Times New Roman" w:cs="Times New Roman"/>
                <w:b/>
                <w:i/>
                <w:sz w:val="24"/>
                <w:szCs w:val="24"/>
                <w:highlight w:val="white"/>
              </w:rPr>
            </w:pPr>
            <w:r w:rsidRPr="00C91C5E">
              <w:rPr>
                <w:rFonts w:ascii="Times New Roman" w:eastAsia="Times New Roman" w:hAnsi="Times New Roman" w:cs="Times New Roman"/>
                <w:b/>
                <w:i/>
                <w:sz w:val="24"/>
                <w:szCs w:val="24"/>
                <w:highlight w:val="white"/>
              </w:rPr>
              <w:t>Відкриті торги автоматично відміняються електронною системою закупівель у разі:</w:t>
            </w:r>
          </w:p>
          <w:p w14:paraId="7BA8F091" w14:textId="77777777" w:rsidR="006B0C43" w:rsidRPr="00C91C5E" w:rsidRDefault="004A05FA">
            <w:pPr>
              <w:widowControl w:val="0"/>
              <w:jc w:val="both"/>
              <w:rPr>
                <w:rFonts w:ascii="Times New Roman" w:eastAsia="Times New Roman" w:hAnsi="Times New Roman" w:cs="Times New Roman"/>
                <w:sz w:val="24"/>
                <w:szCs w:val="24"/>
                <w:highlight w:val="white"/>
              </w:rPr>
            </w:pPr>
            <w:r w:rsidRPr="00C91C5E">
              <w:rPr>
                <w:rFonts w:ascii="Times New Roman" w:eastAsia="Times New Roman" w:hAnsi="Times New Roman" w:cs="Times New Roman"/>
                <w:sz w:val="24"/>
                <w:szCs w:val="24"/>
                <w:highlight w:val="white"/>
              </w:rPr>
              <w:t xml:space="preserve">1) відхилення всіх тендерних пропозицій (у тому числі, якщо </w:t>
            </w:r>
            <w:r w:rsidRPr="00C91C5E">
              <w:rPr>
                <w:rFonts w:ascii="Times New Roman" w:eastAsia="Times New Roman" w:hAnsi="Times New Roman" w:cs="Times New Roman"/>
                <w:sz w:val="24"/>
                <w:szCs w:val="24"/>
                <w:highlight w:val="white"/>
              </w:rPr>
              <w:lastRenderedPageBreak/>
              <w:t>була подана одна тендерна пропозиція, яка відхилена замовником) згідно з Особливостями;</w:t>
            </w:r>
          </w:p>
          <w:p w14:paraId="1B21E1D0" w14:textId="77777777" w:rsidR="006B0C43" w:rsidRPr="00C91C5E" w:rsidRDefault="004A05FA">
            <w:pPr>
              <w:widowControl w:val="0"/>
              <w:jc w:val="both"/>
              <w:rPr>
                <w:rFonts w:ascii="Times New Roman" w:eastAsia="Times New Roman" w:hAnsi="Times New Roman" w:cs="Times New Roman"/>
                <w:sz w:val="24"/>
                <w:szCs w:val="24"/>
                <w:highlight w:val="white"/>
              </w:rPr>
            </w:pPr>
            <w:r w:rsidRPr="00C91C5E">
              <w:rPr>
                <w:rFonts w:ascii="Times New Roman" w:eastAsia="Times New Roman" w:hAnsi="Times New Roman" w:cs="Times New Roman"/>
                <w:sz w:val="24"/>
                <w:szCs w:val="24"/>
                <w:highlight w:val="white"/>
              </w:rPr>
              <w:t>2) неподання жодної тендерної пропозиції для участі у відкритих торгах у строк, установлений замовником згідно з Особливостями.</w:t>
            </w:r>
          </w:p>
          <w:p w14:paraId="7DE0BB34" w14:textId="77777777" w:rsidR="006B0C43" w:rsidRPr="00C91C5E" w:rsidRDefault="004A05FA">
            <w:pPr>
              <w:widowControl w:val="0"/>
              <w:jc w:val="both"/>
              <w:rPr>
                <w:rFonts w:ascii="Times New Roman" w:eastAsia="Times New Roman" w:hAnsi="Times New Roman" w:cs="Times New Roman"/>
                <w:sz w:val="24"/>
                <w:szCs w:val="24"/>
                <w:highlight w:val="white"/>
              </w:rPr>
            </w:pPr>
            <w:r w:rsidRPr="00C91C5E">
              <w:rPr>
                <w:rFonts w:ascii="Times New Roman" w:eastAsia="Times New Roman" w:hAnsi="Times New Roman" w:cs="Times New Roman"/>
                <w:sz w:val="24"/>
                <w:szCs w:val="24"/>
                <w:highlight w:val="white"/>
              </w:rPr>
              <w:t>Електронною системою закупівель автоматично протягом одного робочого дня з дати настання підстав для відміни відкритих торгів, визначених пунктом 51 Особливостей, оприлюднюється інформація про відміну відкритих торгів.</w:t>
            </w:r>
          </w:p>
          <w:p w14:paraId="317AC782" w14:textId="77777777" w:rsidR="006B0C43" w:rsidRPr="00C91C5E" w:rsidRDefault="004A05FA">
            <w:pPr>
              <w:widowControl w:val="0"/>
              <w:jc w:val="both"/>
              <w:rPr>
                <w:rFonts w:ascii="Times New Roman" w:eastAsia="Times New Roman" w:hAnsi="Times New Roman" w:cs="Times New Roman"/>
                <w:sz w:val="24"/>
                <w:szCs w:val="24"/>
                <w:highlight w:val="white"/>
              </w:rPr>
            </w:pPr>
            <w:r w:rsidRPr="00C91C5E">
              <w:rPr>
                <w:rFonts w:ascii="Times New Roman" w:eastAsia="Times New Roman" w:hAnsi="Times New Roman" w:cs="Times New Roman"/>
                <w:sz w:val="24"/>
                <w:szCs w:val="24"/>
                <w:highlight w:val="white"/>
              </w:rPr>
              <w:t>Відкриті торги можуть бути відмінені частково (за лотом).</w:t>
            </w:r>
          </w:p>
          <w:p w14:paraId="4E448564" w14:textId="77777777" w:rsidR="006B0C43" w:rsidRPr="00C91C5E" w:rsidRDefault="004A05FA">
            <w:pPr>
              <w:widowControl w:val="0"/>
              <w:jc w:val="both"/>
              <w:rPr>
                <w:rFonts w:ascii="Times New Roman" w:eastAsia="Times New Roman" w:hAnsi="Times New Roman" w:cs="Times New Roman"/>
                <w:sz w:val="24"/>
                <w:szCs w:val="24"/>
                <w:highlight w:val="white"/>
              </w:rPr>
            </w:pPr>
            <w:r w:rsidRPr="00C91C5E">
              <w:rPr>
                <w:rFonts w:ascii="Times New Roman" w:eastAsia="Times New Roman" w:hAnsi="Times New Roman" w:cs="Times New Roman"/>
                <w:sz w:val="24"/>
                <w:szCs w:val="24"/>
                <w:highlight w:val="white"/>
              </w:rPr>
              <w:t>Інформація про відміну відкритих торгів автоматично надсилається всім учасникам процедури закупівлі електронною системою закупівель в день її оприлюднення.</w:t>
            </w:r>
          </w:p>
        </w:tc>
      </w:tr>
      <w:tr w:rsidR="006B0C43" w14:paraId="52AA152D" w14:textId="77777777">
        <w:trPr>
          <w:trHeight w:val="1119"/>
          <w:jc w:val="center"/>
        </w:trPr>
        <w:tc>
          <w:tcPr>
            <w:tcW w:w="705" w:type="dxa"/>
          </w:tcPr>
          <w:p w14:paraId="5BA68625" w14:textId="77777777" w:rsidR="006B0C43" w:rsidRDefault="004A05FA">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2805" w:type="dxa"/>
          </w:tcPr>
          <w:p w14:paraId="1E751BC0" w14:textId="77777777" w:rsidR="006B0C43" w:rsidRDefault="004A05FA">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Строк укладання договору про закупівлю</w:t>
            </w:r>
          </w:p>
        </w:tc>
        <w:tc>
          <w:tcPr>
            <w:tcW w:w="6450" w:type="dxa"/>
            <w:vAlign w:val="center"/>
          </w:tcPr>
          <w:p w14:paraId="0DB65438" w14:textId="77777777" w:rsidR="006B0C43" w:rsidRDefault="004A05FA">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Замовник укладає договір про закупівлю з учасником, який визнаний переможцем процедури закупівлі, протягом строку дії його пропозиції, </w:t>
            </w:r>
            <w:r>
              <w:rPr>
                <w:rFonts w:ascii="Times New Roman" w:eastAsia="Times New Roman" w:hAnsi="Times New Roman" w:cs="Times New Roman"/>
                <w:b/>
                <w:i/>
                <w:sz w:val="24"/>
                <w:szCs w:val="24"/>
                <w:highlight w:val="white"/>
              </w:rPr>
              <w:t>не пізніше ніж через 15 днів</w:t>
            </w:r>
            <w:r>
              <w:rPr>
                <w:rFonts w:ascii="Times New Roman" w:eastAsia="Times New Roman" w:hAnsi="Times New Roman" w:cs="Times New Roman"/>
                <w:sz w:val="24"/>
                <w:szCs w:val="24"/>
                <w:highlight w:val="white"/>
              </w:rPr>
              <w:t xml:space="preserve">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w:t>
            </w:r>
            <w:r>
              <w:rPr>
                <w:rFonts w:ascii="Times New Roman" w:eastAsia="Times New Roman" w:hAnsi="Times New Roman" w:cs="Times New Roman"/>
                <w:b/>
                <w:i/>
                <w:sz w:val="24"/>
                <w:szCs w:val="24"/>
                <w:highlight w:val="white"/>
              </w:rPr>
              <w:t>може бути продовжений до 60 днів</w:t>
            </w:r>
            <w:r>
              <w:rPr>
                <w:rFonts w:ascii="Times New Roman" w:eastAsia="Times New Roman" w:hAnsi="Times New Roman" w:cs="Times New Roman"/>
                <w:sz w:val="24"/>
                <w:szCs w:val="24"/>
                <w:highlight w:val="white"/>
              </w:rPr>
              <w:t xml:space="preserve">. </w:t>
            </w:r>
          </w:p>
          <w:p w14:paraId="26C9960D" w14:textId="77777777" w:rsidR="006B0C43" w:rsidRDefault="004A05FA">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p w14:paraId="1E8E42EC" w14:textId="34D5DF71" w:rsidR="006B0C43" w:rsidRDefault="004A05FA">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З метою забезпечення права на оскарження рішень замовника до органу оскарження договір про закупівлю </w:t>
            </w:r>
            <w:r>
              <w:rPr>
                <w:rFonts w:ascii="Times New Roman" w:eastAsia="Times New Roman" w:hAnsi="Times New Roman" w:cs="Times New Roman"/>
                <w:b/>
                <w:i/>
                <w:sz w:val="24"/>
                <w:szCs w:val="24"/>
                <w:highlight w:val="white"/>
              </w:rPr>
              <w:t>не може бути укладено раніше ніж через п’ять днів</w:t>
            </w:r>
            <w:r w:rsidR="00F042F4">
              <w:rPr>
                <w:rFonts w:ascii="Times New Roman" w:eastAsia="Times New Roman" w:hAnsi="Times New Roman" w:cs="Times New Roman"/>
                <w:b/>
                <w:i/>
                <w:sz w:val="24"/>
                <w:szCs w:val="24"/>
                <w:highlight w:val="white"/>
                <w:lang w:val="ru-RU"/>
              </w:rPr>
              <w:t xml:space="preserve"> </w:t>
            </w:r>
            <w:r>
              <w:rPr>
                <w:rFonts w:ascii="Times New Roman" w:eastAsia="Times New Roman" w:hAnsi="Times New Roman" w:cs="Times New Roman"/>
                <w:sz w:val="24"/>
                <w:szCs w:val="24"/>
                <w:highlight w:val="white"/>
              </w:rPr>
              <w:t>з дати оприлюднення в електронній системі закупівель повідомлення про намір укласти договір про закупівлю.</w:t>
            </w:r>
          </w:p>
        </w:tc>
      </w:tr>
      <w:tr w:rsidR="006B0C43" w14:paraId="36DBA06D" w14:textId="77777777">
        <w:trPr>
          <w:trHeight w:val="1119"/>
          <w:jc w:val="center"/>
        </w:trPr>
        <w:tc>
          <w:tcPr>
            <w:tcW w:w="705" w:type="dxa"/>
          </w:tcPr>
          <w:p w14:paraId="61FB3716" w14:textId="77777777" w:rsidR="006B0C43" w:rsidRDefault="004A05FA">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2805" w:type="dxa"/>
          </w:tcPr>
          <w:p w14:paraId="7D7D3BBA" w14:textId="77777777" w:rsidR="006B0C43" w:rsidRDefault="004A05FA">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Проєкт договору про закупівлю</w:t>
            </w:r>
          </w:p>
        </w:tc>
        <w:tc>
          <w:tcPr>
            <w:tcW w:w="6450" w:type="dxa"/>
            <w:vAlign w:val="center"/>
          </w:tcPr>
          <w:p w14:paraId="48694E9F" w14:textId="77777777" w:rsidR="006B0C43" w:rsidRDefault="004A05FA">
            <w:pPr>
              <w:widowControl w:val="0"/>
              <w:ind w:right="1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Проєкт</w:t>
            </w:r>
            <w:r>
              <w:rPr>
                <w:rFonts w:ascii="Times New Roman" w:eastAsia="Times New Roman" w:hAnsi="Times New Roman" w:cs="Times New Roman"/>
                <w:sz w:val="24"/>
                <w:szCs w:val="24"/>
              </w:rPr>
              <w:t>д</w:t>
            </w:r>
            <w:r>
              <w:rPr>
                <w:rFonts w:ascii="Times New Roman" w:eastAsia="Times New Roman" w:hAnsi="Times New Roman" w:cs="Times New Roman"/>
                <w:color w:val="000000"/>
                <w:sz w:val="24"/>
                <w:szCs w:val="24"/>
              </w:rPr>
              <w:t xml:space="preserve">оговору про закупівлю викладено в </w:t>
            </w:r>
            <w:r>
              <w:rPr>
                <w:rFonts w:ascii="Times New Roman" w:eastAsia="Times New Roman" w:hAnsi="Times New Roman" w:cs="Times New Roman"/>
                <w:b/>
                <w:i/>
                <w:color w:val="000000"/>
                <w:sz w:val="24"/>
                <w:szCs w:val="24"/>
              </w:rPr>
              <w:t>Додатку 3</w:t>
            </w:r>
            <w:r>
              <w:rPr>
                <w:rFonts w:ascii="Times New Roman" w:eastAsia="Times New Roman" w:hAnsi="Times New Roman" w:cs="Times New Roman"/>
                <w:color w:val="000000"/>
                <w:sz w:val="24"/>
                <w:szCs w:val="24"/>
              </w:rPr>
              <w:t xml:space="preserve"> до цієї тендерної документації.</w:t>
            </w:r>
          </w:p>
          <w:p w14:paraId="0AFA13F0" w14:textId="77777777" w:rsidR="006B0C43" w:rsidRDefault="004A05FA">
            <w:pPr>
              <w:widowControl w:val="0"/>
              <w:ind w:right="120"/>
              <w:jc w:val="both"/>
              <w:rPr>
                <w:rFonts w:ascii="Times New Roman" w:eastAsia="Times New Roman" w:hAnsi="Times New Roman" w:cs="Times New Roman"/>
                <w:i/>
                <w:sz w:val="24"/>
                <w:szCs w:val="24"/>
                <w:highlight w:val="white"/>
              </w:rPr>
            </w:pPr>
            <w:r>
              <w:rPr>
                <w:rFonts w:ascii="Times New Roman" w:eastAsia="Times New Roman" w:hAnsi="Times New Roman" w:cs="Times New Roman"/>
                <w:color w:val="000000"/>
                <w:sz w:val="24"/>
                <w:szCs w:val="24"/>
              </w:rPr>
              <w:t xml:space="preserve">Договір про закупівлю укладається відповідно до вимог цієї тендерної документації та тендерної пропозиції переможця у письмовій формі у вигляді єдиного документа. </w:t>
            </w:r>
            <w:r w:rsidRPr="00717996">
              <w:rPr>
                <w:rFonts w:ascii="Times New Roman" w:eastAsia="Times New Roman" w:hAnsi="Times New Roman" w:cs="Times New Roman"/>
                <w:sz w:val="24"/>
                <w:szCs w:val="24"/>
                <w:highlight w:val="white"/>
              </w:rPr>
              <w:t>Переможець процедури закупівлі під час укладення договору про закупівлю повинен надати відповідну інформацію про право підписання договору про закупівлю.</w:t>
            </w:r>
          </w:p>
        </w:tc>
      </w:tr>
      <w:tr w:rsidR="006B0C43" w14:paraId="3E47ECAA" w14:textId="77777777">
        <w:trPr>
          <w:trHeight w:val="2100"/>
          <w:jc w:val="center"/>
        </w:trPr>
        <w:tc>
          <w:tcPr>
            <w:tcW w:w="705" w:type="dxa"/>
          </w:tcPr>
          <w:p w14:paraId="22A63EF4" w14:textId="77777777" w:rsidR="006B0C43" w:rsidRDefault="004A05FA">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2805" w:type="dxa"/>
          </w:tcPr>
          <w:p w14:paraId="5EC9E9CF" w14:textId="77777777" w:rsidR="006B0C43" w:rsidRPr="00717996" w:rsidRDefault="004A05FA">
            <w:pPr>
              <w:widowControl w:val="0"/>
              <w:rPr>
                <w:rFonts w:ascii="Times New Roman" w:eastAsia="Times New Roman" w:hAnsi="Times New Roman" w:cs="Times New Roman"/>
                <w:sz w:val="24"/>
                <w:szCs w:val="24"/>
              </w:rPr>
            </w:pPr>
            <w:r w:rsidRPr="00717996">
              <w:rPr>
                <w:rFonts w:ascii="Times New Roman" w:eastAsia="Times New Roman" w:hAnsi="Times New Roman" w:cs="Times New Roman"/>
                <w:b/>
                <w:sz w:val="24"/>
                <w:szCs w:val="24"/>
              </w:rPr>
              <w:t>Умови договору про закупівлю</w:t>
            </w:r>
          </w:p>
        </w:tc>
        <w:tc>
          <w:tcPr>
            <w:tcW w:w="6450" w:type="dxa"/>
            <w:vAlign w:val="center"/>
          </w:tcPr>
          <w:p w14:paraId="031B9BDF" w14:textId="77777777" w:rsidR="006B0C43" w:rsidRDefault="004A05FA">
            <w:pPr>
              <w:widowControl w:val="0"/>
              <w:jc w:val="both"/>
              <w:rPr>
                <w:rFonts w:ascii="Times New Roman" w:eastAsia="Times New Roman" w:hAnsi="Times New Roman" w:cs="Times New Roman"/>
                <w:sz w:val="24"/>
                <w:szCs w:val="24"/>
                <w:highlight w:val="white"/>
              </w:rPr>
            </w:pPr>
            <w:r w:rsidRPr="00717996">
              <w:rPr>
                <w:rFonts w:ascii="Times New Roman" w:eastAsia="Times New Roman" w:hAnsi="Times New Roman" w:cs="Times New Roman"/>
                <w:sz w:val="24"/>
                <w:szCs w:val="24"/>
                <w:highlight w:val="white"/>
              </w:rPr>
              <w:t>Договір про закупівлю за результатами проведеної закупівлі укладається відповідно до Цивільного і Господарського кодексів України з урахуванням положень статті 41 Закону, крім частин другої — п’ятої, сьомої — дев’ятої статті 41 Закону та Особливостей.</w:t>
            </w:r>
          </w:p>
          <w:p w14:paraId="55375C2E" w14:textId="77777777" w:rsidR="00717996" w:rsidRPr="00717996" w:rsidRDefault="00717996">
            <w:pPr>
              <w:widowControl w:val="0"/>
              <w:jc w:val="both"/>
              <w:rPr>
                <w:rFonts w:ascii="Times New Roman" w:eastAsia="Times New Roman" w:hAnsi="Times New Roman" w:cs="Times New Roman"/>
                <w:sz w:val="24"/>
                <w:szCs w:val="24"/>
                <w:highlight w:val="white"/>
              </w:rPr>
            </w:pPr>
          </w:p>
          <w:p w14:paraId="47D823F5" w14:textId="77777777" w:rsidR="006B0C43" w:rsidRPr="00717996" w:rsidRDefault="004A05FA">
            <w:pPr>
              <w:widowControl w:val="0"/>
              <w:jc w:val="both"/>
              <w:rPr>
                <w:rFonts w:ascii="Times New Roman" w:eastAsia="Times New Roman" w:hAnsi="Times New Roman" w:cs="Times New Roman"/>
                <w:sz w:val="24"/>
                <w:szCs w:val="24"/>
              </w:rPr>
            </w:pPr>
            <w:r w:rsidRPr="00717996">
              <w:rPr>
                <w:rFonts w:ascii="Times New Roman" w:eastAsia="Times New Roman" w:hAnsi="Times New Roman" w:cs="Times New Roman"/>
                <w:sz w:val="24"/>
                <w:szCs w:val="24"/>
              </w:rPr>
              <w:t>Істотними умовами договору про закупівлю є предмет (найменування, кількість, якість), ціна та строк дії договору. Інші умови договору про закупівлю істотними не є та можуть змінюватися відповідно до норм Господарського та Цивільного кодексів.</w:t>
            </w:r>
          </w:p>
          <w:p w14:paraId="49E85747" w14:textId="77777777" w:rsidR="006B0C43" w:rsidRPr="00717996" w:rsidRDefault="004A05FA">
            <w:pPr>
              <w:shd w:val="clear" w:color="auto" w:fill="FFFFFF"/>
              <w:spacing w:before="120"/>
              <w:jc w:val="both"/>
              <w:rPr>
                <w:rFonts w:ascii="Times New Roman" w:eastAsia="Times New Roman" w:hAnsi="Times New Roman" w:cs="Times New Roman"/>
                <w:sz w:val="24"/>
                <w:szCs w:val="24"/>
              </w:rPr>
            </w:pPr>
            <w:r w:rsidRPr="00717996">
              <w:rPr>
                <w:rFonts w:ascii="Times New Roman" w:eastAsia="Times New Roman" w:hAnsi="Times New Roman" w:cs="Times New Roman"/>
                <w:sz w:val="24"/>
                <w:szCs w:val="24"/>
              </w:rPr>
              <w:t xml:space="preserve">Умови договору про закупівлю не повинні відрізнятися від змісту тендерної пропозиції переможця процедури закупівлі, </w:t>
            </w:r>
            <w:r w:rsidRPr="00717996">
              <w:rPr>
                <w:rFonts w:ascii="Times New Roman" w:eastAsia="Times New Roman" w:hAnsi="Times New Roman" w:cs="Times New Roman"/>
                <w:sz w:val="24"/>
                <w:szCs w:val="24"/>
                <w:highlight w:val="white"/>
              </w:rPr>
              <w:lastRenderedPageBreak/>
              <w:t>у тому числі за результатами електронного аукціону, кр</w:t>
            </w:r>
            <w:r w:rsidRPr="00717996">
              <w:rPr>
                <w:rFonts w:ascii="Times New Roman" w:eastAsia="Times New Roman" w:hAnsi="Times New Roman" w:cs="Times New Roman"/>
                <w:sz w:val="24"/>
                <w:szCs w:val="24"/>
              </w:rPr>
              <w:t>ім випадків:</w:t>
            </w:r>
          </w:p>
          <w:p w14:paraId="7169207F" w14:textId="77777777" w:rsidR="006B0C43" w:rsidRPr="00717996" w:rsidRDefault="00717996">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4A05FA" w:rsidRPr="00717996">
              <w:rPr>
                <w:rFonts w:ascii="Times New Roman" w:eastAsia="Times New Roman" w:hAnsi="Times New Roman" w:cs="Times New Roman"/>
                <w:sz w:val="24"/>
                <w:szCs w:val="24"/>
              </w:rPr>
              <w:t>визначення грошового еквівалента зобов’язання в іноземній валюті;</w:t>
            </w:r>
          </w:p>
          <w:p w14:paraId="6910A2F1" w14:textId="77777777" w:rsidR="006B0C43" w:rsidRPr="00717996" w:rsidRDefault="00717996" w:rsidP="00717996">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4A05FA" w:rsidRPr="00717996">
              <w:rPr>
                <w:rFonts w:ascii="Times New Roman" w:eastAsia="Times New Roman" w:hAnsi="Times New Roman" w:cs="Times New Roman"/>
                <w:sz w:val="24"/>
                <w:szCs w:val="24"/>
              </w:rPr>
              <w:t>перерахунку ціни в бік зменшення ціни тендерної пропозиції переможця без зменшення обсягів закупівлі;</w:t>
            </w:r>
          </w:p>
        </w:tc>
      </w:tr>
      <w:tr w:rsidR="006B0C43" w14:paraId="156CF33D" w14:textId="77777777">
        <w:trPr>
          <w:trHeight w:val="1119"/>
          <w:jc w:val="center"/>
        </w:trPr>
        <w:tc>
          <w:tcPr>
            <w:tcW w:w="705" w:type="dxa"/>
          </w:tcPr>
          <w:p w14:paraId="684F0BEC" w14:textId="77777777" w:rsidR="006B0C43" w:rsidRDefault="004A05FA">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w:t>
            </w:r>
          </w:p>
        </w:tc>
        <w:tc>
          <w:tcPr>
            <w:tcW w:w="2805" w:type="dxa"/>
          </w:tcPr>
          <w:p w14:paraId="3B895897" w14:textId="77777777" w:rsidR="006B0C43" w:rsidRDefault="004A05FA">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Забезпечення виконання договору про закупівлю</w:t>
            </w:r>
          </w:p>
        </w:tc>
        <w:tc>
          <w:tcPr>
            <w:tcW w:w="6450" w:type="dxa"/>
            <w:vAlign w:val="center"/>
          </w:tcPr>
          <w:p w14:paraId="1F187C5D" w14:textId="77777777" w:rsidR="006B0C43" w:rsidRPr="00717996" w:rsidRDefault="00717996">
            <w:pPr>
              <w:widowControl w:val="0"/>
              <w:ind w:right="120"/>
              <w:jc w:val="both"/>
              <w:rPr>
                <w:rFonts w:ascii="Times New Roman" w:eastAsia="Times New Roman" w:hAnsi="Times New Roman" w:cs="Times New Roman"/>
                <w:sz w:val="24"/>
                <w:szCs w:val="24"/>
              </w:rPr>
            </w:pPr>
            <w:r w:rsidRPr="00717996">
              <w:rPr>
                <w:rFonts w:ascii="Times New Roman" w:eastAsia="Times New Roman" w:hAnsi="Times New Roman" w:cs="Times New Roman"/>
                <w:sz w:val="24"/>
                <w:szCs w:val="24"/>
              </w:rPr>
              <w:t>Н</w:t>
            </w:r>
            <w:r w:rsidR="004A05FA" w:rsidRPr="00717996">
              <w:rPr>
                <w:rFonts w:ascii="Times New Roman" w:eastAsia="Times New Roman" w:hAnsi="Times New Roman" w:cs="Times New Roman"/>
                <w:sz w:val="24"/>
                <w:szCs w:val="24"/>
              </w:rPr>
              <w:t>е вимагається.</w:t>
            </w:r>
          </w:p>
          <w:p w14:paraId="0967B7A8" w14:textId="77777777" w:rsidR="006B0C43" w:rsidRDefault="006B0C43">
            <w:pPr>
              <w:widowControl w:val="0"/>
              <w:ind w:right="120"/>
              <w:jc w:val="both"/>
              <w:rPr>
                <w:rFonts w:ascii="Times New Roman" w:eastAsia="Times New Roman" w:hAnsi="Times New Roman" w:cs="Times New Roman"/>
                <w:sz w:val="24"/>
                <w:szCs w:val="24"/>
              </w:rPr>
            </w:pPr>
          </w:p>
          <w:p w14:paraId="6AFD6086" w14:textId="77777777" w:rsidR="006B0C43" w:rsidRDefault="006B0C43">
            <w:pPr>
              <w:widowControl w:val="0"/>
              <w:jc w:val="both"/>
              <w:rPr>
                <w:rFonts w:ascii="Times New Roman" w:eastAsia="Times New Roman" w:hAnsi="Times New Roman" w:cs="Times New Roman"/>
                <w:sz w:val="24"/>
                <w:szCs w:val="24"/>
              </w:rPr>
            </w:pPr>
          </w:p>
        </w:tc>
      </w:tr>
    </w:tbl>
    <w:p w14:paraId="0FBC16B2" w14:textId="77777777" w:rsidR="006B0C43" w:rsidRDefault="006B0C43">
      <w:pPr>
        <w:widowControl w:val="0"/>
        <w:spacing w:after="0" w:line="240" w:lineRule="auto"/>
        <w:jc w:val="both"/>
        <w:rPr>
          <w:rFonts w:ascii="Times New Roman" w:eastAsia="Times New Roman" w:hAnsi="Times New Roman" w:cs="Times New Roman"/>
          <w:sz w:val="24"/>
          <w:szCs w:val="24"/>
          <w:highlight w:val="green"/>
        </w:rPr>
      </w:pPr>
      <w:bookmarkStart w:id="6" w:name="_heading=h.2s8eyo1" w:colFirst="0" w:colLast="0"/>
      <w:bookmarkEnd w:id="6"/>
    </w:p>
    <w:p w14:paraId="3DBF7298" w14:textId="77777777" w:rsidR="003254B7" w:rsidRDefault="003254B7">
      <w:pPr>
        <w:widowControl w:val="0"/>
        <w:spacing w:after="0" w:line="240" w:lineRule="auto"/>
        <w:jc w:val="both"/>
        <w:rPr>
          <w:rFonts w:ascii="Times New Roman" w:eastAsia="Times New Roman" w:hAnsi="Times New Roman" w:cs="Times New Roman"/>
          <w:sz w:val="24"/>
          <w:szCs w:val="24"/>
          <w:highlight w:val="green"/>
        </w:rPr>
      </w:pPr>
    </w:p>
    <w:p w14:paraId="749C1971" w14:textId="77777777" w:rsidR="003254B7" w:rsidRDefault="003254B7">
      <w:pPr>
        <w:widowControl w:val="0"/>
        <w:spacing w:after="0" w:line="240" w:lineRule="auto"/>
        <w:jc w:val="both"/>
        <w:rPr>
          <w:rFonts w:ascii="Times New Roman" w:eastAsia="Times New Roman" w:hAnsi="Times New Roman" w:cs="Times New Roman"/>
          <w:sz w:val="24"/>
          <w:szCs w:val="24"/>
          <w:highlight w:val="green"/>
        </w:rPr>
      </w:pPr>
    </w:p>
    <w:p w14:paraId="2388F74B" w14:textId="77777777" w:rsidR="003254B7" w:rsidRDefault="003254B7">
      <w:pPr>
        <w:widowControl w:val="0"/>
        <w:spacing w:after="0" w:line="240" w:lineRule="auto"/>
        <w:jc w:val="both"/>
        <w:rPr>
          <w:rFonts w:ascii="Times New Roman" w:eastAsia="Times New Roman" w:hAnsi="Times New Roman" w:cs="Times New Roman"/>
          <w:sz w:val="24"/>
          <w:szCs w:val="24"/>
          <w:highlight w:val="green"/>
        </w:rPr>
      </w:pPr>
    </w:p>
    <w:p w14:paraId="5883B9CF" w14:textId="77777777" w:rsidR="003254B7" w:rsidRDefault="003254B7">
      <w:pPr>
        <w:widowControl w:val="0"/>
        <w:spacing w:after="0" w:line="240" w:lineRule="auto"/>
        <w:jc w:val="both"/>
        <w:rPr>
          <w:rFonts w:ascii="Times New Roman" w:eastAsia="Times New Roman" w:hAnsi="Times New Roman" w:cs="Times New Roman"/>
          <w:sz w:val="24"/>
          <w:szCs w:val="24"/>
          <w:highlight w:val="green"/>
        </w:rPr>
      </w:pPr>
    </w:p>
    <w:p w14:paraId="507C1191" w14:textId="77777777" w:rsidR="003254B7" w:rsidRDefault="003254B7">
      <w:pPr>
        <w:widowControl w:val="0"/>
        <w:spacing w:after="0" w:line="240" w:lineRule="auto"/>
        <w:jc w:val="both"/>
        <w:rPr>
          <w:rFonts w:ascii="Times New Roman" w:eastAsia="Times New Roman" w:hAnsi="Times New Roman" w:cs="Times New Roman"/>
          <w:sz w:val="24"/>
          <w:szCs w:val="24"/>
          <w:highlight w:val="green"/>
        </w:rPr>
      </w:pPr>
    </w:p>
    <w:p w14:paraId="42BAB993" w14:textId="77777777" w:rsidR="003254B7" w:rsidRDefault="003254B7">
      <w:pPr>
        <w:widowControl w:val="0"/>
        <w:spacing w:after="0" w:line="240" w:lineRule="auto"/>
        <w:jc w:val="both"/>
        <w:rPr>
          <w:rFonts w:ascii="Times New Roman" w:eastAsia="Times New Roman" w:hAnsi="Times New Roman" w:cs="Times New Roman"/>
          <w:sz w:val="24"/>
          <w:szCs w:val="24"/>
          <w:highlight w:val="green"/>
        </w:rPr>
      </w:pPr>
    </w:p>
    <w:p w14:paraId="106E0456" w14:textId="77777777" w:rsidR="003254B7" w:rsidRDefault="003254B7">
      <w:pPr>
        <w:widowControl w:val="0"/>
        <w:spacing w:after="0" w:line="240" w:lineRule="auto"/>
        <w:jc w:val="both"/>
        <w:rPr>
          <w:rFonts w:ascii="Times New Roman" w:eastAsia="Times New Roman" w:hAnsi="Times New Roman" w:cs="Times New Roman"/>
          <w:sz w:val="24"/>
          <w:szCs w:val="24"/>
          <w:highlight w:val="green"/>
        </w:rPr>
      </w:pPr>
    </w:p>
    <w:p w14:paraId="67A9191A" w14:textId="77777777" w:rsidR="006E4172" w:rsidRDefault="006E4172">
      <w:pPr>
        <w:widowControl w:val="0"/>
        <w:spacing w:after="0" w:line="240" w:lineRule="auto"/>
        <w:jc w:val="both"/>
        <w:rPr>
          <w:rFonts w:ascii="Times New Roman" w:eastAsia="Times New Roman" w:hAnsi="Times New Roman" w:cs="Times New Roman"/>
          <w:sz w:val="24"/>
          <w:szCs w:val="24"/>
          <w:highlight w:val="green"/>
        </w:rPr>
      </w:pPr>
    </w:p>
    <w:p w14:paraId="5D34EDAF" w14:textId="77777777" w:rsidR="006E4172" w:rsidRDefault="006E4172">
      <w:pPr>
        <w:widowControl w:val="0"/>
        <w:spacing w:after="0" w:line="240" w:lineRule="auto"/>
        <w:jc w:val="both"/>
        <w:rPr>
          <w:rFonts w:ascii="Times New Roman" w:eastAsia="Times New Roman" w:hAnsi="Times New Roman" w:cs="Times New Roman"/>
          <w:sz w:val="24"/>
          <w:szCs w:val="24"/>
          <w:highlight w:val="green"/>
        </w:rPr>
      </w:pPr>
    </w:p>
    <w:p w14:paraId="528F3A59" w14:textId="77777777" w:rsidR="006E4172" w:rsidRDefault="006E4172">
      <w:pPr>
        <w:widowControl w:val="0"/>
        <w:spacing w:after="0" w:line="240" w:lineRule="auto"/>
        <w:jc w:val="both"/>
        <w:rPr>
          <w:rFonts w:ascii="Times New Roman" w:eastAsia="Times New Roman" w:hAnsi="Times New Roman" w:cs="Times New Roman"/>
          <w:sz w:val="24"/>
          <w:szCs w:val="24"/>
          <w:highlight w:val="green"/>
        </w:rPr>
      </w:pPr>
    </w:p>
    <w:p w14:paraId="5BBE5820" w14:textId="77777777" w:rsidR="006E4172" w:rsidRDefault="006E4172">
      <w:pPr>
        <w:widowControl w:val="0"/>
        <w:spacing w:after="0" w:line="240" w:lineRule="auto"/>
        <w:jc w:val="both"/>
        <w:rPr>
          <w:rFonts w:ascii="Times New Roman" w:eastAsia="Times New Roman" w:hAnsi="Times New Roman" w:cs="Times New Roman"/>
          <w:sz w:val="24"/>
          <w:szCs w:val="24"/>
          <w:highlight w:val="green"/>
        </w:rPr>
      </w:pPr>
    </w:p>
    <w:p w14:paraId="30479DC4" w14:textId="77777777" w:rsidR="006E4172" w:rsidRDefault="006E4172">
      <w:pPr>
        <w:widowControl w:val="0"/>
        <w:spacing w:after="0" w:line="240" w:lineRule="auto"/>
        <w:jc w:val="both"/>
        <w:rPr>
          <w:rFonts w:ascii="Times New Roman" w:eastAsia="Times New Roman" w:hAnsi="Times New Roman" w:cs="Times New Roman"/>
          <w:sz w:val="24"/>
          <w:szCs w:val="24"/>
          <w:highlight w:val="green"/>
        </w:rPr>
      </w:pPr>
    </w:p>
    <w:p w14:paraId="467C2F63" w14:textId="77777777" w:rsidR="006E4172" w:rsidRDefault="006E4172">
      <w:pPr>
        <w:widowControl w:val="0"/>
        <w:spacing w:after="0" w:line="240" w:lineRule="auto"/>
        <w:jc w:val="both"/>
        <w:rPr>
          <w:rFonts w:ascii="Times New Roman" w:eastAsia="Times New Roman" w:hAnsi="Times New Roman" w:cs="Times New Roman"/>
          <w:sz w:val="24"/>
          <w:szCs w:val="24"/>
          <w:highlight w:val="green"/>
        </w:rPr>
      </w:pPr>
    </w:p>
    <w:p w14:paraId="2532B1DF" w14:textId="77777777" w:rsidR="006E4172" w:rsidRDefault="006E4172">
      <w:pPr>
        <w:widowControl w:val="0"/>
        <w:spacing w:after="0" w:line="240" w:lineRule="auto"/>
        <w:jc w:val="both"/>
        <w:rPr>
          <w:rFonts w:ascii="Times New Roman" w:eastAsia="Times New Roman" w:hAnsi="Times New Roman" w:cs="Times New Roman"/>
          <w:sz w:val="24"/>
          <w:szCs w:val="24"/>
          <w:highlight w:val="green"/>
        </w:rPr>
      </w:pPr>
    </w:p>
    <w:p w14:paraId="24DE87BD" w14:textId="77777777" w:rsidR="006E4172" w:rsidRDefault="006E4172">
      <w:pPr>
        <w:widowControl w:val="0"/>
        <w:spacing w:after="0" w:line="240" w:lineRule="auto"/>
        <w:jc w:val="both"/>
        <w:rPr>
          <w:rFonts w:ascii="Times New Roman" w:eastAsia="Times New Roman" w:hAnsi="Times New Roman" w:cs="Times New Roman"/>
          <w:sz w:val="24"/>
          <w:szCs w:val="24"/>
          <w:highlight w:val="green"/>
        </w:rPr>
      </w:pPr>
    </w:p>
    <w:p w14:paraId="080A1B54" w14:textId="77777777" w:rsidR="006E4172" w:rsidRDefault="006E4172">
      <w:pPr>
        <w:widowControl w:val="0"/>
        <w:spacing w:after="0" w:line="240" w:lineRule="auto"/>
        <w:jc w:val="both"/>
        <w:rPr>
          <w:rFonts w:ascii="Times New Roman" w:eastAsia="Times New Roman" w:hAnsi="Times New Roman" w:cs="Times New Roman"/>
          <w:sz w:val="24"/>
          <w:szCs w:val="24"/>
          <w:highlight w:val="green"/>
        </w:rPr>
      </w:pPr>
    </w:p>
    <w:p w14:paraId="06C72BCD" w14:textId="77777777" w:rsidR="006E4172" w:rsidRDefault="006E4172">
      <w:pPr>
        <w:widowControl w:val="0"/>
        <w:spacing w:after="0" w:line="240" w:lineRule="auto"/>
        <w:jc w:val="both"/>
        <w:rPr>
          <w:rFonts w:ascii="Times New Roman" w:eastAsia="Times New Roman" w:hAnsi="Times New Roman" w:cs="Times New Roman"/>
          <w:sz w:val="24"/>
          <w:szCs w:val="24"/>
          <w:highlight w:val="green"/>
        </w:rPr>
      </w:pPr>
    </w:p>
    <w:p w14:paraId="21E8197D" w14:textId="77777777" w:rsidR="006E4172" w:rsidRDefault="006E4172">
      <w:pPr>
        <w:widowControl w:val="0"/>
        <w:spacing w:after="0" w:line="240" w:lineRule="auto"/>
        <w:jc w:val="both"/>
        <w:rPr>
          <w:rFonts w:ascii="Times New Roman" w:eastAsia="Times New Roman" w:hAnsi="Times New Roman" w:cs="Times New Roman"/>
          <w:sz w:val="24"/>
          <w:szCs w:val="24"/>
          <w:highlight w:val="green"/>
        </w:rPr>
      </w:pPr>
    </w:p>
    <w:p w14:paraId="602684DC" w14:textId="77777777" w:rsidR="006E4172" w:rsidRDefault="006E4172">
      <w:pPr>
        <w:widowControl w:val="0"/>
        <w:spacing w:after="0" w:line="240" w:lineRule="auto"/>
        <w:jc w:val="both"/>
        <w:rPr>
          <w:rFonts w:ascii="Times New Roman" w:eastAsia="Times New Roman" w:hAnsi="Times New Roman" w:cs="Times New Roman"/>
          <w:sz w:val="24"/>
          <w:szCs w:val="24"/>
          <w:highlight w:val="green"/>
        </w:rPr>
      </w:pPr>
    </w:p>
    <w:p w14:paraId="40C3CB75" w14:textId="77777777" w:rsidR="006E4172" w:rsidRDefault="006E4172">
      <w:pPr>
        <w:widowControl w:val="0"/>
        <w:spacing w:after="0" w:line="240" w:lineRule="auto"/>
        <w:jc w:val="both"/>
        <w:rPr>
          <w:rFonts w:ascii="Times New Roman" w:eastAsia="Times New Roman" w:hAnsi="Times New Roman" w:cs="Times New Roman"/>
          <w:sz w:val="24"/>
          <w:szCs w:val="24"/>
          <w:highlight w:val="green"/>
        </w:rPr>
      </w:pPr>
    </w:p>
    <w:p w14:paraId="326111AF" w14:textId="77777777" w:rsidR="006E4172" w:rsidRDefault="006E4172">
      <w:pPr>
        <w:widowControl w:val="0"/>
        <w:spacing w:after="0" w:line="240" w:lineRule="auto"/>
        <w:jc w:val="both"/>
        <w:rPr>
          <w:rFonts w:ascii="Times New Roman" w:eastAsia="Times New Roman" w:hAnsi="Times New Roman" w:cs="Times New Roman"/>
          <w:sz w:val="24"/>
          <w:szCs w:val="24"/>
          <w:highlight w:val="green"/>
        </w:rPr>
      </w:pPr>
    </w:p>
    <w:p w14:paraId="50F039AB" w14:textId="77777777" w:rsidR="006E4172" w:rsidRDefault="006E4172">
      <w:pPr>
        <w:widowControl w:val="0"/>
        <w:spacing w:after="0" w:line="240" w:lineRule="auto"/>
        <w:jc w:val="both"/>
        <w:rPr>
          <w:rFonts w:ascii="Times New Roman" w:eastAsia="Times New Roman" w:hAnsi="Times New Roman" w:cs="Times New Roman"/>
          <w:sz w:val="24"/>
          <w:szCs w:val="24"/>
          <w:highlight w:val="green"/>
        </w:rPr>
      </w:pPr>
    </w:p>
    <w:p w14:paraId="2AE13FD2" w14:textId="77777777" w:rsidR="006E4172" w:rsidRDefault="006E4172">
      <w:pPr>
        <w:widowControl w:val="0"/>
        <w:spacing w:after="0" w:line="240" w:lineRule="auto"/>
        <w:jc w:val="both"/>
        <w:rPr>
          <w:rFonts w:ascii="Times New Roman" w:eastAsia="Times New Roman" w:hAnsi="Times New Roman" w:cs="Times New Roman"/>
          <w:sz w:val="24"/>
          <w:szCs w:val="24"/>
          <w:highlight w:val="green"/>
        </w:rPr>
      </w:pPr>
    </w:p>
    <w:p w14:paraId="1E5A27F1" w14:textId="77777777" w:rsidR="006E4172" w:rsidRDefault="006E4172">
      <w:pPr>
        <w:widowControl w:val="0"/>
        <w:spacing w:after="0" w:line="240" w:lineRule="auto"/>
        <w:jc w:val="both"/>
        <w:rPr>
          <w:rFonts w:ascii="Times New Roman" w:eastAsia="Times New Roman" w:hAnsi="Times New Roman" w:cs="Times New Roman"/>
          <w:sz w:val="24"/>
          <w:szCs w:val="24"/>
          <w:highlight w:val="green"/>
        </w:rPr>
      </w:pPr>
    </w:p>
    <w:p w14:paraId="03BB1B6D" w14:textId="0A5FD1F4" w:rsidR="003254B7" w:rsidRDefault="003254B7">
      <w:pPr>
        <w:widowControl w:val="0"/>
        <w:spacing w:after="0" w:line="240" w:lineRule="auto"/>
        <w:jc w:val="both"/>
        <w:rPr>
          <w:rFonts w:ascii="Times New Roman" w:eastAsia="Times New Roman" w:hAnsi="Times New Roman" w:cs="Times New Roman"/>
          <w:sz w:val="24"/>
          <w:szCs w:val="24"/>
          <w:highlight w:val="green"/>
        </w:rPr>
      </w:pPr>
    </w:p>
    <w:p w14:paraId="190636E3" w14:textId="1E74739D" w:rsidR="00884AF8" w:rsidRDefault="00884AF8">
      <w:pPr>
        <w:widowControl w:val="0"/>
        <w:spacing w:after="0" w:line="240" w:lineRule="auto"/>
        <w:jc w:val="both"/>
        <w:rPr>
          <w:rFonts w:ascii="Times New Roman" w:eastAsia="Times New Roman" w:hAnsi="Times New Roman" w:cs="Times New Roman"/>
          <w:sz w:val="24"/>
          <w:szCs w:val="24"/>
          <w:highlight w:val="green"/>
        </w:rPr>
      </w:pPr>
    </w:p>
    <w:p w14:paraId="74841D02" w14:textId="0B59C0CD" w:rsidR="00884AF8" w:rsidRDefault="00884AF8">
      <w:pPr>
        <w:widowControl w:val="0"/>
        <w:spacing w:after="0" w:line="240" w:lineRule="auto"/>
        <w:jc w:val="both"/>
        <w:rPr>
          <w:rFonts w:ascii="Times New Roman" w:eastAsia="Times New Roman" w:hAnsi="Times New Roman" w:cs="Times New Roman"/>
          <w:sz w:val="24"/>
          <w:szCs w:val="24"/>
          <w:highlight w:val="green"/>
        </w:rPr>
      </w:pPr>
    </w:p>
    <w:p w14:paraId="0D4641AE" w14:textId="5B527571" w:rsidR="00884AF8" w:rsidRDefault="00884AF8">
      <w:pPr>
        <w:widowControl w:val="0"/>
        <w:spacing w:after="0" w:line="240" w:lineRule="auto"/>
        <w:jc w:val="both"/>
        <w:rPr>
          <w:rFonts w:ascii="Times New Roman" w:eastAsia="Times New Roman" w:hAnsi="Times New Roman" w:cs="Times New Roman"/>
          <w:sz w:val="24"/>
          <w:szCs w:val="24"/>
          <w:highlight w:val="green"/>
        </w:rPr>
      </w:pPr>
    </w:p>
    <w:p w14:paraId="057069F7" w14:textId="449DCA26" w:rsidR="00884AF8" w:rsidRDefault="00884AF8">
      <w:pPr>
        <w:widowControl w:val="0"/>
        <w:spacing w:after="0" w:line="240" w:lineRule="auto"/>
        <w:jc w:val="both"/>
        <w:rPr>
          <w:rFonts w:ascii="Times New Roman" w:eastAsia="Times New Roman" w:hAnsi="Times New Roman" w:cs="Times New Roman"/>
          <w:sz w:val="24"/>
          <w:szCs w:val="24"/>
          <w:highlight w:val="green"/>
        </w:rPr>
      </w:pPr>
    </w:p>
    <w:p w14:paraId="7460EE17" w14:textId="459AE3D6" w:rsidR="00884AF8" w:rsidRDefault="00884AF8">
      <w:pPr>
        <w:widowControl w:val="0"/>
        <w:spacing w:after="0" w:line="240" w:lineRule="auto"/>
        <w:jc w:val="both"/>
        <w:rPr>
          <w:rFonts w:ascii="Times New Roman" w:eastAsia="Times New Roman" w:hAnsi="Times New Roman" w:cs="Times New Roman"/>
          <w:sz w:val="24"/>
          <w:szCs w:val="24"/>
          <w:highlight w:val="green"/>
        </w:rPr>
      </w:pPr>
    </w:p>
    <w:p w14:paraId="62236FC4" w14:textId="0483A90B" w:rsidR="00884AF8" w:rsidRDefault="00884AF8">
      <w:pPr>
        <w:widowControl w:val="0"/>
        <w:spacing w:after="0" w:line="240" w:lineRule="auto"/>
        <w:jc w:val="both"/>
        <w:rPr>
          <w:rFonts w:ascii="Times New Roman" w:eastAsia="Times New Roman" w:hAnsi="Times New Roman" w:cs="Times New Roman"/>
          <w:sz w:val="24"/>
          <w:szCs w:val="24"/>
          <w:highlight w:val="green"/>
        </w:rPr>
      </w:pPr>
    </w:p>
    <w:p w14:paraId="49F8C19E" w14:textId="6728B432" w:rsidR="00884AF8" w:rsidRDefault="00884AF8">
      <w:pPr>
        <w:widowControl w:val="0"/>
        <w:spacing w:after="0" w:line="240" w:lineRule="auto"/>
        <w:jc w:val="both"/>
        <w:rPr>
          <w:rFonts w:ascii="Times New Roman" w:eastAsia="Times New Roman" w:hAnsi="Times New Roman" w:cs="Times New Roman"/>
          <w:sz w:val="24"/>
          <w:szCs w:val="24"/>
          <w:highlight w:val="green"/>
        </w:rPr>
      </w:pPr>
    </w:p>
    <w:p w14:paraId="1F95CE4A" w14:textId="5117A47B" w:rsidR="00884AF8" w:rsidRDefault="00884AF8">
      <w:pPr>
        <w:widowControl w:val="0"/>
        <w:spacing w:after="0" w:line="240" w:lineRule="auto"/>
        <w:jc w:val="both"/>
        <w:rPr>
          <w:rFonts w:ascii="Times New Roman" w:eastAsia="Times New Roman" w:hAnsi="Times New Roman" w:cs="Times New Roman"/>
          <w:sz w:val="24"/>
          <w:szCs w:val="24"/>
          <w:highlight w:val="green"/>
        </w:rPr>
      </w:pPr>
    </w:p>
    <w:p w14:paraId="130DD3FC" w14:textId="7D259D29" w:rsidR="00884AF8" w:rsidRDefault="00884AF8">
      <w:pPr>
        <w:widowControl w:val="0"/>
        <w:spacing w:after="0" w:line="240" w:lineRule="auto"/>
        <w:jc w:val="both"/>
        <w:rPr>
          <w:rFonts w:ascii="Times New Roman" w:eastAsia="Times New Roman" w:hAnsi="Times New Roman" w:cs="Times New Roman"/>
          <w:sz w:val="24"/>
          <w:szCs w:val="24"/>
          <w:highlight w:val="green"/>
        </w:rPr>
      </w:pPr>
    </w:p>
    <w:p w14:paraId="270B2FBF" w14:textId="733383FB" w:rsidR="007E5AAD" w:rsidRDefault="007E5AAD">
      <w:pPr>
        <w:widowControl w:val="0"/>
        <w:spacing w:after="0" w:line="240" w:lineRule="auto"/>
        <w:jc w:val="both"/>
        <w:rPr>
          <w:rFonts w:ascii="Times New Roman" w:eastAsia="Times New Roman" w:hAnsi="Times New Roman" w:cs="Times New Roman"/>
          <w:sz w:val="24"/>
          <w:szCs w:val="24"/>
          <w:highlight w:val="green"/>
        </w:rPr>
      </w:pPr>
    </w:p>
    <w:p w14:paraId="1A5B2CF8" w14:textId="36D8F871" w:rsidR="007E5AAD" w:rsidRDefault="007E5AAD">
      <w:pPr>
        <w:widowControl w:val="0"/>
        <w:spacing w:after="0" w:line="240" w:lineRule="auto"/>
        <w:jc w:val="both"/>
        <w:rPr>
          <w:rFonts w:ascii="Times New Roman" w:eastAsia="Times New Roman" w:hAnsi="Times New Roman" w:cs="Times New Roman"/>
          <w:sz w:val="24"/>
          <w:szCs w:val="24"/>
          <w:highlight w:val="green"/>
        </w:rPr>
      </w:pPr>
    </w:p>
    <w:p w14:paraId="4C8A9EFE" w14:textId="4AA2FD38" w:rsidR="007E5AAD" w:rsidRDefault="007E5AAD">
      <w:pPr>
        <w:widowControl w:val="0"/>
        <w:spacing w:after="0" w:line="240" w:lineRule="auto"/>
        <w:jc w:val="both"/>
        <w:rPr>
          <w:rFonts w:ascii="Times New Roman" w:eastAsia="Times New Roman" w:hAnsi="Times New Roman" w:cs="Times New Roman"/>
          <w:sz w:val="24"/>
          <w:szCs w:val="24"/>
          <w:highlight w:val="green"/>
        </w:rPr>
      </w:pPr>
    </w:p>
    <w:p w14:paraId="69D92B4D" w14:textId="4B5F20A2" w:rsidR="00767512" w:rsidRDefault="00767512">
      <w:pPr>
        <w:widowControl w:val="0"/>
        <w:spacing w:after="0" w:line="240" w:lineRule="auto"/>
        <w:jc w:val="both"/>
        <w:rPr>
          <w:rFonts w:ascii="Times New Roman" w:eastAsia="Times New Roman" w:hAnsi="Times New Roman" w:cs="Times New Roman"/>
          <w:sz w:val="24"/>
          <w:szCs w:val="24"/>
          <w:highlight w:val="green"/>
        </w:rPr>
      </w:pPr>
    </w:p>
    <w:p w14:paraId="1B73C3C4" w14:textId="77777777" w:rsidR="00767512" w:rsidRDefault="00767512">
      <w:pPr>
        <w:widowControl w:val="0"/>
        <w:spacing w:after="0" w:line="240" w:lineRule="auto"/>
        <w:jc w:val="both"/>
        <w:rPr>
          <w:rFonts w:ascii="Times New Roman" w:eastAsia="Times New Roman" w:hAnsi="Times New Roman" w:cs="Times New Roman"/>
          <w:sz w:val="24"/>
          <w:szCs w:val="24"/>
          <w:highlight w:val="green"/>
        </w:rPr>
      </w:pPr>
    </w:p>
    <w:p w14:paraId="3C17D407" w14:textId="77777777" w:rsidR="007A1E9D" w:rsidRDefault="007A1E9D">
      <w:pPr>
        <w:widowControl w:val="0"/>
        <w:spacing w:after="0" w:line="240" w:lineRule="auto"/>
        <w:jc w:val="both"/>
        <w:rPr>
          <w:rFonts w:ascii="Times New Roman" w:eastAsia="Times New Roman" w:hAnsi="Times New Roman" w:cs="Times New Roman"/>
          <w:sz w:val="24"/>
          <w:szCs w:val="24"/>
          <w:highlight w:val="green"/>
        </w:rPr>
      </w:pPr>
    </w:p>
    <w:p w14:paraId="792DE98E" w14:textId="77777777" w:rsidR="003254B7" w:rsidRPr="003254B7" w:rsidRDefault="003254B7" w:rsidP="003254B7">
      <w:pPr>
        <w:spacing w:after="0" w:line="240" w:lineRule="auto"/>
        <w:ind w:left="5660" w:firstLine="700"/>
        <w:jc w:val="right"/>
        <w:rPr>
          <w:rFonts w:ascii="Times New Roman" w:eastAsia="Times New Roman" w:hAnsi="Times New Roman" w:cs="Times New Roman"/>
          <w:sz w:val="24"/>
          <w:szCs w:val="24"/>
        </w:rPr>
      </w:pPr>
      <w:r w:rsidRPr="003254B7">
        <w:rPr>
          <w:rFonts w:ascii="Times New Roman" w:eastAsia="Times New Roman" w:hAnsi="Times New Roman" w:cs="Times New Roman"/>
          <w:b/>
          <w:color w:val="000000"/>
          <w:sz w:val="24"/>
          <w:szCs w:val="24"/>
        </w:rPr>
        <w:lastRenderedPageBreak/>
        <w:t>ДОДАТОК 1</w:t>
      </w:r>
    </w:p>
    <w:p w14:paraId="7165E4B1" w14:textId="77777777" w:rsidR="003254B7" w:rsidRPr="003254B7" w:rsidRDefault="003254B7" w:rsidP="003254B7">
      <w:pPr>
        <w:spacing w:after="0" w:line="240" w:lineRule="auto"/>
        <w:ind w:left="5660" w:firstLine="700"/>
        <w:jc w:val="both"/>
        <w:rPr>
          <w:rFonts w:ascii="Times New Roman" w:eastAsia="Times New Roman" w:hAnsi="Times New Roman" w:cs="Times New Roman"/>
          <w:sz w:val="24"/>
          <w:szCs w:val="24"/>
        </w:rPr>
      </w:pPr>
      <w:r w:rsidRPr="003254B7">
        <w:rPr>
          <w:rFonts w:ascii="Times New Roman" w:eastAsia="Times New Roman" w:hAnsi="Times New Roman" w:cs="Times New Roman"/>
          <w:i/>
          <w:color w:val="000000"/>
          <w:sz w:val="24"/>
          <w:szCs w:val="24"/>
        </w:rPr>
        <w:t> </w:t>
      </w:r>
    </w:p>
    <w:p w14:paraId="6D036118" w14:textId="77777777" w:rsidR="003254B7" w:rsidRPr="003254B7" w:rsidRDefault="003254B7" w:rsidP="003254B7">
      <w:pPr>
        <w:numPr>
          <w:ilvl w:val="0"/>
          <w:numId w:val="4"/>
        </w:numPr>
        <w:shd w:val="clear" w:color="auto" w:fill="FFFFFF"/>
        <w:spacing w:after="0" w:line="240" w:lineRule="auto"/>
        <w:ind w:left="502"/>
        <w:jc w:val="both"/>
        <w:rPr>
          <w:rFonts w:ascii="Times New Roman" w:eastAsia="Times New Roman" w:hAnsi="Times New Roman" w:cs="Times New Roman"/>
          <w:b/>
          <w:color w:val="000000"/>
          <w:sz w:val="24"/>
          <w:szCs w:val="24"/>
        </w:rPr>
      </w:pPr>
      <w:r w:rsidRPr="003254B7">
        <w:rPr>
          <w:rFonts w:ascii="Times New Roman" w:eastAsia="Times New Roman" w:hAnsi="Times New Roman" w:cs="Times New Roman"/>
          <w:b/>
          <w:color w:val="000000"/>
          <w:sz w:val="24"/>
          <w:szCs w:val="24"/>
        </w:rPr>
        <w:t>Перелік документів та інформації  для підтвердження відповідності УЧАСНИКА  кваліфікаційним критеріям, визначеним у статті 16 Закону “Про публічні закупівлі”:</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706"/>
        <w:gridCol w:w="4251"/>
        <w:gridCol w:w="5391"/>
      </w:tblGrid>
      <w:tr w:rsidR="003254B7" w:rsidRPr="003254B7" w14:paraId="5AF7DB94" w14:textId="77777777" w:rsidTr="003254B7">
        <w:trPr>
          <w:trHeight w:val="500"/>
          <w:jc w:val="center"/>
        </w:trPr>
        <w:tc>
          <w:tcPr>
            <w:tcW w:w="706" w:type="dxa"/>
            <w:tcMar>
              <w:top w:w="100" w:type="dxa"/>
              <w:left w:w="100" w:type="dxa"/>
              <w:bottom w:w="100" w:type="dxa"/>
              <w:right w:w="100" w:type="dxa"/>
            </w:tcMar>
            <w:vAlign w:val="center"/>
          </w:tcPr>
          <w:p w14:paraId="35B0CD3B" w14:textId="77777777" w:rsidR="003254B7" w:rsidRPr="003254B7" w:rsidRDefault="003254B7" w:rsidP="003254B7">
            <w:pPr>
              <w:spacing w:after="0" w:line="240" w:lineRule="auto"/>
              <w:jc w:val="center"/>
              <w:rPr>
                <w:rFonts w:ascii="Times New Roman" w:eastAsia="Times New Roman" w:hAnsi="Times New Roman" w:cs="Times New Roman"/>
                <w:b/>
                <w:sz w:val="24"/>
                <w:szCs w:val="24"/>
              </w:rPr>
            </w:pPr>
            <w:r w:rsidRPr="003254B7">
              <w:rPr>
                <w:rFonts w:ascii="Times New Roman" w:eastAsia="Times New Roman" w:hAnsi="Times New Roman" w:cs="Times New Roman"/>
                <w:b/>
                <w:sz w:val="24"/>
                <w:szCs w:val="24"/>
              </w:rPr>
              <w:t>№ п/п</w:t>
            </w:r>
          </w:p>
        </w:tc>
        <w:tc>
          <w:tcPr>
            <w:tcW w:w="4251" w:type="dxa"/>
            <w:tcMar>
              <w:top w:w="100" w:type="dxa"/>
              <w:left w:w="100" w:type="dxa"/>
              <w:bottom w:w="100" w:type="dxa"/>
              <w:right w:w="100" w:type="dxa"/>
            </w:tcMar>
            <w:vAlign w:val="center"/>
          </w:tcPr>
          <w:p w14:paraId="5ABE1F7B" w14:textId="77777777" w:rsidR="003254B7" w:rsidRPr="003254B7" w:rsidRDefault="003254B7" w:rsidP="003254B7">
            <w:pPr>
              <w:spacing w:after="0" w:line="240" w:lineRule="auto"/>
              <w:jc w:val="center"/>
              <w:rPr>
                <w:rFonts w:ascii="Times New Roman" w:eastAsia="Times New Roman" w:hAnsi="Times New Roman" w:cs="Times New Roman"/>
                <w:b/>
                <w:sz w:val="24"/>
                <w:szCs w:val="24"/>
              </w:rPr>
            </w:pPr>
            <w:r w:rsidRPr="003254B7">
              <w:rPr>
                <w:rFonts w:ascii="Times New Roman" w:eastAsia="Times New Roman" w:hAnsi="Times New Roman" w:cs="Times New Roman"/>
                <w:b/>
                <w:sz w:val="24"/>
                <w:szCs w:val="24"/>
              </w:rPr>
              <w:t>Кваліфікаційні критерії</w:t>
            </w:r>
          </w:p>
        </w:tc>
        <w:tc>
          <w:tcPr>
            <w:tcW w:w="5391" w:type="dxa"/>
            <w:tcMar>
              <w:top w:w="100" w:type="dxa"/>
              <w:left w:w="100" w:type="dxa"/>
              <w:bottom w:w="100" w:type="dxa"/>
              <w:right w:w="100" w:type="dxa"/>
            </w:tcMar>
            <w:vAlign w:val="center"/>
          </w:tcPr>
          <w:p w14:paraId="4ACAA3B9" w14:textId="77777777" w:rsidR="003254B7" w:rsidRPr="003254B7" w:rsidRDefault="003254B7" w:rsidP="003254B7">
            <w:pPr>
              <w:spacing w:after="0" w:line="240" w:lineRule="auto"/>
              <w:jc w:val="center"/>
              <w:rPr>
                <w:rFonts w:ascii="Times New Roman" w:eastAsia="Times New Roman" w:hAnsi="Times New Roman" w:cs="Times New Roman"/>
                <w:b/>
                <w:sz w:val="24"/>
                <w:szCs w:val="24"/>
              </w:rPr>
            </w:pPr>
            <w:r w:rsidRPr="003254B7">
              <w:rPr>
                <w:rFonts w:ascii="Times New Roman" w:eastAsia="Times New Roman" w:hAnsi="Times New Roman" w:cs="Times New Roman"/>
                <w:b/>
                <w:sz w:val="24"/>
                <w:szCs w:val="24"/>
              </w:rPr>
              <w:t>Документи та інформація, які підтверджують відповідність Учасника кваліфікаційним критеріям*</w:t>
            </w:r>
          </w:p>
        </w:tc>
      </w:tr>
      <w:tr w:rsidR="003254B7" w:rsidRPr="003254B7" w14:paraId="7C781CEF" w14:textId="77777777" w:rsidTr="003254B7">
        <w:trPr>
          <w:trHeight w:val="4191"/>
          <w:jc w:val="center"/>
        </w:trPr>
        <w:tc>
          <w:tcPr>
            <w:tcW w:w="706" w:type="dxa"/>
            <w:tcMar>
              <w:top w:w="100" w:type="dxa"/>
              <w:left w:w="100" w:type="dxa"/>
              <w:bottom w:w="100" w:type="dxa"/>
              <w:right w:w="100" w:type="dxa"/>
            </w:tcMar>
          </w:tcPr>
          <w:p w14:paraId="71AFA1C4" w14:textId="77777777" w:rsidR="003254B7" w:rsidRPr="003254B7" w:rsidRDefault="003254B7" w:rsidP="003254B7">
            <w:pPr>
              <w:spacing w:after="0" w:line="240" w:lineRule="auto"/>
              <w:jc w:val="center"/>
              <w:rPr>
                <w:rFonts w:ascii="Times New Roman" w:eastAsia="Times New Roman" w:hAnsi="Times New Roman" w:cs="Times New Roman"/>
                <w:b/>
                <w:sz w:val="24"/>
                <w:szCs w:val="24"/>
              </w:rPr>
            </w:pPr>
            <w:r w:rsidRPr="003254B7">
              <w:rPr>
                <w:rFonts w:ascii="Times New Roman" w:eastAsia="Times New Roman" w:hAnsi="Times New Roman" w:cs="Times New Roman"/>
                <w:b/>
                <w:sz w:val="24"/>
                <w:szCs w:val="24"/>
              </w:rPr>
              <w:t>1.</w:t>
            </w:r>
          </w:p>
        </w:tc>
        <w:tc>
          <w:tcPr>
            <w:tcW w:w="4251" w:type="dxa"/>
            <w:tcMar>
              <w:top w:w="100" w:type="dxa"/>
              <w:left w:w="100" w:type="dxa"/>
              <w:bottom w:w="100" w:type="dxa"/>
              <w:right w:w="100" w:type="dxa"/>
            </w:tcMar>
          </w:tcPr>
          <w:p w14:paraId="79DDD6B5" w14:textId="77777777" w:rsidR="003254B7" w:rsidRPr="003254B7" w:rsidRDefault="003254B7" w:rsidP="003254B7">
            <w:pPr>
              <w:spacing w:after="0" w:line="240" w:lineRule="auto"/>
              <w:jc w:val="both"/>
              <w:rPr>
                <w:rFonts w:ascii="Times New Roman" w:eastAsia="Times New Roman" w:hAnsi="Times New Roman" w:cs="Times New Roman"/>
                <w:b/>
                <w:sz w:val="24"/>
                <w:szCs w:val="24"/>
              </w:rPr>
            </w:pPr>
            <w:r w:rsidRPr="003254B7">
              <w:rPr>
                <w:rFonts w:ascii="Times New Roman" w:eastAsia="Times New Roman" w:hAnsi="Times New Roman" w:cs="Times New Roman"/>
                <w:b/>
                <w:sz w:val="24"/>
                <w:szCs w:val="24"/>
              </w:rPr>
              <w:t>Наявність документально підтвердженого досвіду виконання аналогічного (аналогічних) за предметом закупівлі договору (договорів)</w:t>
            </w:r>
          </w:p>
        </w:tc>
        <w:tc>
          <w:tcPr>
            <w:tcW w:w="5391" w:type="dxa"/>
            <w:tcMar>
              <w:top w:w="100" w:type="dxa"/>
              <w:left w:w="100" w:type="dxa"/>
              <w:bottom w:w="100" w:type="dxa"/>
              <w:right w:w="100" w:type="dxa"/>
            </w:tcMar>
          </w:tcPr>
          <w:p w14:paraId="4E82DD5B" w14:textId="77777777" w:rsidR="003254B7" w:rsidRPr="003254B7" w:rsidRDefault="003254B7" w:rsidP="003254B7">
            <w:pPr>
              <w:spacing w:after="0" w:line="240" w:lineRule="auto"/>
              <w:jc w:val="both"/>
              <w:rPr>
                <w:rFonts w:ascii="Times New Roman" w:eastAsiaTheme="minorHAnsi" w:hAnsi="Times New Roman" w:cs="Times New Roman"/>
                <w:sz w:val="24"/>
                <w:szCs w:val="24"/>
              </w:rPr>
            </w:pPr>
            <w:r w:rsidRPr="003254B7">
              <w:rPr>
                <w:rFonts w:ascii="Times New Roman" w:eastAsiaTheme="minorHAnsi" w:hAnsi="Times New Roman" w:cs="Times New Roman"/>
                <w:sz w:val="24"/>
                <w:szCs w:val="24"/>
              </w:rPr>
              <w:t>1.1. Довідка (форма 1) з інформацією про наявність виконання аналогічного (них) договору (рів) за предметом закупівлі з підтверджуючими документами:</w:t>
            </w:r>
          </w:p>
          <w:p w14:paraId="0D72D2CA" w14:textId="77777777" w:rsidR="003254B7" w:rsidRPr="003254B7" w:rsidRDefault="003254B7" w:rsidP="003254B7">
            <w:pPr>
              <w:spacing w:after="0" w:line="240" w:lineRule="auto"/>
              <w:jc w:val="both"/>
              <w:rPr>
                <w:rFonts w:ascii="Times New Roman" w:eastAsiaTheme="minorHAnsi" w:hAnsi="Times New Roman" w:cs="Times New Roman"/>
                <w:sz w:val="24"/>
                <w:szCs w:val="24"/>
              </w:rPr>
            </w:pPr>
            <w:r w:rsidRPr="003254B7">
              <w:rPr>
                <w:rFonts w:ascii="Times New Roman" w:eastAsiaTheme="minorHAnsi" w:hAnsi="Times New Roman" w:cs="Times New Roman"/>
                <w:sz w:val="24"/>
                <w:szCs w:val="24"/>
              </w:rPr>
              <w:t>- копією договору з усіма додатками та додатковими угодами (у випадку наявності), які є невід’ємною частиною договору;</w:t>
            </w:r>
          </w:p>
          <w:p w14:paraId="090D43FC" w14:textId="77777777" w:rsidR="003254B7" w:rsidRPr="003254B7" w:rsidRDefault="003254B7" w:rsidP="003254B7">
            <w:pPr>
              <w:spacing w:after="0" w:line="240" w:lineRule="auto"/>
              <w:jc w:val="both"/>
              <w:rPr>
                <w:rFonts w:ascii="Times New Roman" w:eastAsiaTheme="minorHAnsi" w:hAnsi="Times New Roman" w:cs="Times New Roman"/>
                <w:sz w:val="24"/>
                <w:szCs w:val="24"/>
              </w:rPr>
            </w:pPr>
            <w:r w:rsidRPr="003254B7">
              <w:rPr>
                <w:rFonts w:ascii="Times New Roman" w:eastAsiaTheme="minorHAnsi" w:hAnsi="Times New Roman" w:cs="Times New Roman"/>
                <w:sz w:val="24"/>
                <w:szCs w:val="24"/>
              </w:rPr>
              <w:t xml:space="preserve">- додатково до договору потрібно надати підтверджуючі документи його виконання (позитивний відгук від контрагента про виконання договору та акти виконаних робіт). </w:t>
            </w:r>
          </w:p>
          <w:p w14:paraId="5CF5E1A7" w14:textId="77777777" w:rsidR="003254B7" w:rsidRPr="003254B7" w:rsidRDefault="003254B7" w:rsidP="003254B7">
            <w:pPr>
              <w:spacing w:after="0" w:line="240" w:lineRule="auto"/>
              <w:jc w:val="both"/>
              <w:rPr>
                <w:rFonts w:ascii="Times New Roman" w:eastAsiaTheme="minorHAnsi" w:hAnsi="Times New Roman" w:cs="Times New Roman"/>
                <w:sz w:val="24"/>
                <w:szCs w:val="24"/>
              </w:rPr>
            </w:pPr>
            <w:r w:rsidRPr="003254B7">
              <w:rPr>
                <w:rFonts w:ascii="Times New Roman" w:eastAsiaTheme="minorHAnsi" w:hAnsi="Times New Roman" w:cs="Times New Roman"/>
                <w:sz w:val="24"/>
                <w:szCs w:val="24"/>
              </w:rPr>
              <w:t>Інформація надається про повністю виконаний договір, строк дії якого закінчено.</w:t>
            </w:r>
          </w:p>
          <w:p w14:paraId="5FDEABF7" w14:textId="77777777" w:rsidR="003254B7" w:rsidRPr="003254B7" w:rsidRDefault="003254B7" w:rsidP="003254B7">
            <w:pPr>
              <w:spacing w:after="0" w:line="240" w:lineRule="auto"/>
              <w:jc w:val="both"/>
              <w:rPr>
                <w:rFonts w:ascii="Times New Roman" w:eastAsiaTheme="minorHAnsi" w:hAnsi="Times New Roman" w:cs="Times New Roman"/>
                <w:sz w:val="24"/>
                <w:szCs w:val="24"/>
              </w:rPr>
            </w:pPr>
            <w:r w:rsidRPr="003254B7">
              <w:rPr>
                <w:rFonts w:ascii="Times New Roman" w:eastAsiaTheme="minorHAnsi" w:hAnsi="Times New Roman" w:cs="Times New Roman"/>
                <w:sz w:val="24"/>
                <w:szCs w:val="24"/>
              </w:rPr>
              <w:t>Аналогічним договором є договір на надання послуг щодо ремонту укриття за ЄДК 021:2015, згідно розділу І п.4 цієї тендерної документації.</w:t>
            </w:r>
          </w:p>
        </w:tc>
      </w:tr>
      <w:tr w:rsidR="003254B7" w:rsidRPr="003254B7" w14:paraId="1C208315" w14:textId="77777777" w:rsidTr="003254B7">
        <w:trPr>
          <w:trHeight w:val="282"/>
          <w:jc w:val="center"/>
        </w:trPr>
        <w:tc>
          <w:tcPr>
            <w:tcW w:w="706" w:type="dxa"/>
            <w:tcMar>
              <w:top w:w="100" w:type="dxa"/>
              <w:left w:w="100" w:type="dxa"/>
              <w:bottom w:w="100" w:type="dxa"/>
              <w:right w:w="100" w:type="dxa"/>
            </w:tcMar>
          </w:tcPr>
          <w:p w14:paraId="26FB06D8" w14:textId="77777777" w:rsidR="003254B7" w:rsidRPr="003254B7" w:rsidRDefault="003254B7" w:rsidP="003254B7">
            <w:pPr>
              <w:spacing w:after="0" w:line="240" w:lineRule="auto"/>
              <w:jc w:val="center"/>
              <w:rPr>
                <w:rFonts w:ascii="Times New Roman" w:eastAsia="Times New Roman" w:hAnsi="Times New Roman" w:cs="Times New Roman"/>
                <w:b/>
                <w:sz w:val="24"/>
                <w:szCs w:val="24"/>
              </w:rPr>
            </w:pPr>
            <w:r w:rsidRPr="003254B7">
              <w:rPr>
                <w:rFonts w:ascii="Times New Roman" w:eastAsia="Times New Roman" w:hAnsi="Times New Roman" w:cs="Times New Roman"/>
                <w:b/>
                <w:sz w:val="24"/>
                <w:szCs w:val="24"/>
              </w:rPr>
              <w:t>2.</w:t>
            </w:r>
          </w:p>
        </w:tc>
        <w:tc>
          <w:tcPr>
            <w:tcW w:w="4251" w:type="dxa"/>
            <w:tcMar>
              <w:top w:w="100" w:type="dxa"/>
              <w:left w:w="100" w:type="dxa"/>
              <w:bottom w:w="100" w:type="dxa"/>
              <w:right w:w="100" w:type="dxa"/>
            </w:tcMar>
          </w:tcPr>
          <w:p w14:paraId="0742566D" w14:textId="77777777" w:rsidR="003254B7" w:rsidRPr="003254B7" w:rsidRDefault="003254B7" w:rsidP="003254B7">
            <w:pPr>
              <w:spacing w:after="0" w:line="240" w:lineRule="auto"/>
              <w:jc w:val="both"/>
              <w:rPr>
                <w:rFonts w:ascii="Times New Roman" w:eastAsia="Times New Roman" w:hAnsi="Times New Roman" w:cs="Times New Roman"/>
                <w:b/>
                <w:sz w:val="24"/>
                <w:szCs w:val="24"/>
              </w:rPr>
            </w:pPr>
            <w:r w:rsidRPr="003254B7">
              <w:rPr>
                <w:rFonts w:ascii="Times New Roman" w:eastAsiaTheme="minorHAnsi" w:hAnsi="Times New Roman" w:cs="Times New Roman"/>
                <w:b/>
                <w:sz w:val="24"/>
                <w:szCs w:val="24"/>
                <w:lang w:eastAsia="en-US"/>
              </w:rPr>
              <w:t xml:space="preserve">Наявність працівників відповідної кваліфікації, які мають необхідні знання та досвід </w:t>
            </w:r>
          </w:p>
        </w:tc>
        <w:tc>
          <w:tcPr>
            <w:tcW w:w="5391" w:type="dxa"/>
            <w:tcMar>
              <w:top w:w="100" w:type="dxa"/>
              <w:left w:w="100" w:type="dxa"/>
              <w:bottom w:w="100" w:type="dxa"/>
              <w:right w:w="100" w:type="dxa"/>
            </w:tcMar>
          </w:tcPr>
          <w:p w14:paraId="16FA51CA" w14:textId="77777777" w:rsidR="003254B7" w:rsidRPr="003254B7" w:rsidRDefault="003254B7" w:rsidP="003254B7">
            <w:pPr>
              <w:spacing w:after="0" w:line="240" w:lineRule="auto"/>
              <w:jc w:val="both"/>
              <w:rPr>
                <w:rFonts w:ascii="Times New Roman" w:eastAsiaTheme="minorHAnsi" w:hAnsi="Times New Roman" w:cs="Times New Roman"/>
                <w:sz w:val="24"/>
                <w:szCs w:val="24"/>
                <w:lang w:eastAsia="en-US"/>
              </w:rPr>
            </w:pPr>
            <w:r w:rsidRPr="003254B7">
              <w:rPr>
                <w:rFonts w:ascii="Times New Roman" w:eastAsiaTheme="minorHAnsi" w:hAnsi="Times New Roman" w:cs="Times New Roman"/>
                <w:sz w:val="24"/>
                <w:szCs w:val="24"/>
                <w:lang w:eastAsia="en-US"/>
              </w:rPr>
              <w:t xml:space="preserve">Довідку за встановленою формою 2 за власноручним підписом уповноваженої особи учасника, яка завірена печаткою </w:t>
            </w:r>
            <w:r w:rsidRPr="003254B7">
              <w:rPr>
                <w:rFonts w:ascii="Times New Roman" w:eastAsiaTheme="minorHAnsi" w:hAnsi="Times New Roman" w:cs="Times New Roman"/>
                <w:i/>
                <w:sz w:val="24"/>
                <w:szCs w:val="24"/>
                <w:lang w:eastAsia="en-US"/>
              </w:rPr>
              <w:t>(за наявності)</w:t>
            </w:r>
            <w:r w:rsidRPr="003254B7">
              <w:rPr>
                <w:rFonts w:ascii="Times New Roman" w:eastAsiaTheme="minorHAnsi" w:hAnsi="Times New Roman" w:cs="Times New Roman"/>
                <w:sz w:val="24"/>
                <w:szCs w:val="24"/>
                <w:lang w:eastAsia="en-US"/>
              </w:rPr>
              <w:t>, в якій зазначається наступна інформація: наявність працівників відповідної кваліфікації, які будуть залучені для виконання ремонтних робіт, що є предметом закупівлі, які мають необхідні знання та досвід.</w:t>
            </w:r>
          </w:p>
        </w:tc>
      </w:tr>
      <w:tr w:rsidR="003254B7" w:rsidRPr="003254B7" w14:paraId="024B1538" w14:textId="77777777" w:rsidTr="003254B7">
        <w:trPr>
          <w:trHeight w:val="282"/>
          <w:jc w:val="center"/>
        </w:trPr>
        <w:tc>
          <w:tcPr>
            <w:tcW w:w="706" w:type="dxa"/>
            <w:tcMar>
              <w:top w:w="100" w:type="dxa"/>
              <w:left w:w="100" w:type="dxa"/>
              <w:bottom w:w="100" w:type="dxa"/>
              <w:right w:w="100" w:type="dxa"/>
            </w:tcMar>
          </w:tcPr>
          <w:p w14:paraId="26518829" w14:textId="77777777" w:rsidR="003254B7" w:rsidRPr="003254B7" w:rsidRDefault="003254B7" w:rsidP="003254B7">
            <w:pPr>
              <w:spacing w:after="0" w:line="240" w:lineRule="auto"/>
              <w:jc w:val="center"/>
              <w:rPr>
                <w:rFonts w:ascii="Times New Roman" w:eastAsia="Times New Roman" w:hAnsi="Times New Roman" w:cs="Times New Roman"/>
                <w:b/>
                <w:sz w:val="24"/>
                <w:szCs w:val="24"/>
              </w:rPr>
            </w:pPr>
            <w:r w:rsidRPr="003254B7">
              <w:rPr>
                <w:rFonts w:ascii="Times New Roman" w:eastAsia="Times New Roman" w:hAnsi="Times New Roman" w:cs="Times New Roman"/>
                <w:b/>
                <w:sz w:val="24"/>
                <w:szCs w:val="24"/>
              </w:rPr>
              <w:t>3.</w:t>
            </w:r>
          </w:p>
        </w:tc>
        <w:tc>
          <w:tcPr>
            <w:tcW w:w="4251" w:type="dxa"/>
            <w:tcMar>
              <w:top w:w="100" w:type="dxa"/>
              <w:left w:w="100" w:type="dxa"/>
              <w:bottom w:w="100" w:type="dxa"/>
              <w:right w:w="100" w:type="dxa"/>
            </w:tcMar>
          </w:tcPr>
          <w:p w14:paraId="20E143F8" w14:textId="77777777" w:rsidR="003254B7" w:rsidRPr="003254B7" w:rsidRDefault="003254B7" w:rsidP="003254B7">
            <w:pPr>
              <w:spacing w:after="0" w:line="240" w:lineRule="auto"/>
              <w:jc w:val="both"/>
              <w:rPr>
                <w:rFonts w:ascii="Times New Roman" w:eastAsiaTheme="minorHAnsi" w:hAnsi="Times New Roman" w:cs="Times New Roman"/>
                <w:b/>
                <w:sz w:val="24"/>
                <w:szCs w:val="24"/>
                <w:lang w:eastAsia="en-US"/>
              </w:rPr>
            </w:pPr>
            <w:r w:rsidRPr="003254B7">
              <w:rPr>
                <w:rFonts w:ascii="Times New Roman" w:eastAsiaTheme="minorHAnsi" w:hAnsi="Times New Roman" w:cs="Times New Roman"/>
                <w:b/>
                <w:sz w:val="24"/>
                <w:szCs w:val="24"/>
                <w:lang w:eastAsia="en-US"/>
              </w:rPr>
              <w:t>Наявність в учасника процедури закупівлі обладнання, матеріально-технічної бази та технологій</w:t>
            </w:r>
          </w:p>
        </w:tc>
        <w:tc>
          <w:tcPr>
            <w:tcW w:w="5391" w:type="dxa"/>
            <w:tcMar>
              <w:top w:w="100" w:type="dxa"/>
              <w:left w:w="100" w:type="dxa"/>
              <w:bottom w:w="100" w:type="dxa"/>
              <w:right w:w="100" w:type="dxa"/>
            </w:tcMar>
          </w:tcPr>
          <w:p w14:paraId="7CF947F9" w14:textId="77777777" w:rsidR="003254B7" w:rsidRPr="003254B7" w:rsidRDefault="003254B7" w:rsidP="003254B7">
            <w:pPr>
              <w:spacing w:after="0" w:line="240" w:lineRule="auto"/>
              <w:jc w:val="both"/>
              <w:rPr>
                <w:rFonts w:ascii="Times New Roman" w:eastAsiaTheme="minorHAnsi" w:hAnsi="Times New Roman" w:cs="Times New Roman"/>
                <w:bCs/>
                <w:sz w:val="24"/>
                <w:szCs w:val="24"/>
                <w:lang w:eastAsia="en-US"/>
              </w:rPr>
            </w:pPr>
            <w:r w:rsidRPr="003254B7">
              <w:rPr>
                <w:rFonts w:ascii="Times New Roman" w:eastAsiaTheme="minorHAnsi" w:hAnsi="Times New Roman" w:cs="Times New Roman"/>
                <w:sz w:val="24"/>
                <w:szCs w:val="24"/>
                <w:lang w:eastAsia="en-US"/>
              </w:rPr>
              <w:t xml:space="preserve">Довідку за встановленою формою 3 за власноручним підписом уповноваженої особи учасника, яка завірена печаткою </w:t>
            </w:r>
            <w:r w:rsidRPr="003254B7">
              <w:rPr>
                <w:rFonts w:ascii="Times New Roman" w:eastAsiaTheme="minorHAnsi" w:hAnsi="Times New Roman" w:cs="Times New Roman"/>
                <w:i/>
                <w:sz w:val="24"/>
                <w:szCs w:val="24"/>
                <w:lang w:eastAsia="en-US"/>
              </w:rPr>
              <w:t>(за наявності)</w:t>
            </w:r>
            <w:r w:rsidRPr="003254B7">
              <w:rPr>
                <w:rFonts w:ascii="Times New Roman" w:eastAsiaTheme="minorHAnsi" w:hAnsi="Times New Roman" w:cs="Times New Roman"/>
                <w:sz w:val="24"/>
                <w:szCs w:val="24"/>
                <w:lang w:eastAsia="en-US"/>
              </w:rPr>
              <w:t xml:space="preserve">, в якій зазначається інформація щодо наявного в Учасника закупівлі </w:t>
            </w:r>
            <w:r w:rsidRPr="003254B7">
              <w:rPr>
                <w:rFonts w:ascii="Times New Roman" w:eastAsiaTheme="minorHAnsi" w:hAnsi="Times New Roman" w:cs="Times New Roman"/>
                <w:bCs/>
                <w:sz w:val="24"/>
                <w:szCs w:val="24"/>
                <w:lang w:eastAsia="en-US"/>
              </w:rPr>
              <w:t>обладнання, матеріально-технічної бази та технологій, які необхідні для виконання ремонтних робіт.</w:t>
            </w:r>
          </w:p>
        </w:tc>
      </w:tr>
    </w:tbl>
    <w:p w14:paraId="1579BF44" w14:textId="77777777" w:rsidR="003254B7" w:rsidRPr="003254B7" w:rsidRDefault="003254B7" w:rsidP="003254B7">
      <w:pPr>
        <w:widowControl w:val="0"/>
        <w:spacing w:after="0" w:line="240" w:lineRule="auto"/>
        <w:ind w:hanging="2"/>
        <w:jc w:val="right"/>
        <w:rPr>
          <w:rFonts w:ascii="Times New Roman" w:eastAsiaTheme="minorHAnsi" w:hAnsi="Times New Roman" w:cs="Times New Roman"/>
          <w:b/>
          <w:sz w:val="24"/>
          <w:szCs w:val="24"/>
          <w:lang w:eastAsia="en-US"/>
        </w:rPr>
      </w:pPr>
    </w:p>
    <w:p w14:paraId="7AAB56D7" w14:textId="77777777" w:rsidR="003254B7" w:rsidRPr="003254B7" w:rsidRDefault="003254B7" w:rsidP="003254B7">
      <w:pPr>
        <w:widowControl w:val="0"/>
        <w:spacing w:after="0" w:line="240" w:lineRule="auto"/>
        <w:ind w:hanging="2"/>
        <w:jc w:val="right"/>
        <w:rPr>
          <w:rFonts w:ascii="Times New Roman" w:eastAsiaTheme="minorHAnsi" w:hAnsi="Times New Roman" w:cs="Times New Roman"/>
          <w:b/>
          <w:sz w:val="24"/>
          <w:szCs w:val="24"/>
          <w:lang w:eastAsia="en-US"/>
        </w:rPr>
      </w:pPr>
    </w:p>
    <w:p w14:paraId="1A2F5D5C" w14:textId="77777777" w:rsidR="003254B7" w:rsidRPr="003254B7" w:rsidRDefault="003254B7" w:rsidP="003254B7">
      <w:pPr>
        <w:widowControl w:val="0"/>
        <w:spacing w:after="0" w:line="240" w:lineRule="auto"/>
        <w:ind w:hanging="2"/>
        <w:jc w:val="right"/>
        <w:rPr>
          <w:rFonts w:ascii="Times New Roman" w:eastAsiaTheme="minorHAnsi" w:hAnsi="Times New Roman" w:cs="Times New Roman"/>
          <w:b/>
          <w:sz w:val="24"/>
          <w:szCs w:val="24"/>
          <w:lang w:eastAsia="en-US"/>
        </w:rPr>
      </w:pPr>
    </w:p>
    <w:p w14:paraId="261D5197" w14:textId="77777777" w:rsidR="003254B7" w:rsidRPr="003254B7" w:rsidRDefault="003254B7" w:rsidP="003254B7">
      <w:pPr>
        <w:widowControl w:val="0"/>
        <w:spacing w:after="0" w:line="240" w:lineRule="auto"/>
        <w:ind w:hanging="2"/>
        <w:jc w:val="right"/>
        <w:rPr>
          <w:rFonts w:ascii="Times New Roman" w:eastAsiaTheme="minorHAnsi" w:hAnsi="Times New Roman" w:cs="Times New Roman"/>
          <w:b/>
          <w:sz w:val="24"/>
          <w:szCs w:val="24"/>
          <w:lang w:eastAsia="en-US"/>
        </w:rPr>
      </w:pPr>
    </w:p>
    <w:p w14:paraId="4DCFC60D" w14:textId="77777777" w:rsidR="003254B7" w:rsidRPr="003254B7" w:rsidRDefault="003254B7" w:rsidP="003254B7">
      <w:pPr>
        <w:widowControl w:val="0"/>
        <w:spacing w:after="0" w:line="240" w:lineRule="auto"/>
        <w:ind w:hanging="2"/>
        <w:jc w:val="right"/>
        <w:rPr>
          <w:rFonts w:ascii="Times New Roman" w:eastAsiaTheme="minorHAnsi" w:hAnsi="Times New Roman" w:cs="Times New Roman"/>
          <w:b/>
          <w:sz w:val="24"/>
          <w:szCs w:val="24"/>
          <w:lang w:eastAsia="en-US"/>
        </w:rPr>
      </w:pPr>
    </w:p>
    <w:p w14:paraId="36EDC367" w14:textId="77777777" w:rsidR="003254B7" w:rsidRPr="003254B7" w:rsidRDefault="003254B7" w:rsidP="003254B7">
      <w:pPr>
        <w:widowControl w:val="0"/>
        <w:spacing w:after="0" w:line="240" w:lineRule="auto"/>
        <w:ind w:hanging="2"/>
        <w:jc w:val="right"/>
        <w:rPr>
          <w:rFonts w:ascii="Times New Roman" w:eastAsiaTheme="minorHAnsi" w:hAnsi="Times New Roman" w:cs="Times New Roman"/>
          <w:b/>
          <w:sz w:val="24"/>
          <w:szCs w:val="24"/>
          <w:lang w:eastAsia="en-US"/>
        </w:rPr>
      </w:pPr>
    </w:p>
    <w:p w14:paraId="5A6E28B9" w14:textId="77777777" w:rsidR="003254B7" w:rsidRPr="003254B7" w:rsidRDefault="003254B7" w:rsidP="003254B7">
      <w:pPr>
        <w:widowControl w:val="0"/>
        <w:spacing w:after="0" w:line="240" w:lineRule="auto"/>
        <w:ind w:hanging="2"/>
        <w:jc w:val="right"/>
        <w:rPr>
          <w:rFonts w:ascii="Times New Roman" w:eastAsiaTheme="minorHAnsi" w:hAnsi="Times New Roman" w:cs="Times New Roman"/>
          <w:b/>
          <w:sz w:val="24"/>
          <w:szCs w:val="24"/>
          <w:lang w:eastAsia="en-US"/>
        </w:rPr>
      </w:pPr>
    </w:p>
    <w:p w14:paraId="4F1D2709" w14:textId="77777777" w:rsidR="003254B7" w:rsidRPr="003254B7" w:rsidRDefault="003254B7" w:rsidP="003254B7">
      <w:pPr>
        <w:widowControl w:val="0"/>
        <w:spacing w:after="0" w:line="240" w:lineRule="auto"/>
        <w:ind w:hanging="2"/>
        <w:jc w:val="right"/>
        <w:rPr>
          <w:rFonts w:ascii="Times New Roman" w:eastAsiaTheme="minorHAnsi" w:hAnsi="Times New Roman" w:cs="Times New Roman"/>
          <w:b/>
          <w:sz w:val="24"/>
          <w:szCs w:val="24"/>
          <w:lang w:eastAsia="en-US"/>
        </w:rPr>
      </w:pPr>
    </w:p>
    <w:p w14:paraId="2C6F5857" w14:textId="77777777" w:rsidR="003254B7" w:rsidRPr="003254B7" w:rsidRDefault="003254B7" w:rsidP="003254B7">
      <w:pPr>
        <w:widowControl w:val="0"/>
        <w:spacing w:after="0" w:line="240" w:lineRule="auto"/>
        <w:ind w:hanging="2"/>
        <w:jc w:val="right"/>
        <w:rPr>
          <w:rFonts w:ascii="Times New Roman" w:eastAsiaTheme="minorHAnsi" w:hAnsi="Times New Roman" w:cs="Times New Roman"/>
          <w:b/>
          <w:sz w:val="24"/>
          <w:szCs w:val="24"/>
          <w:lang w:eastAsia="en-US"/>
        </w:rPr>
      </w:pPr>
    </w:p>
    <w:p w14:paraId="469CD3CD" w14:textId="77777777" w:rsidR="003254B7" w:rsidRPr="003254B7" w:rsidRDefault="003254B7" w:rsidP="003254B7">
      <w:pPr>
        <w:widowControl w:val="0"/>
        <w:spacing w:after="0" w:line="240" w:lineRule="auto"/>
        <w:ind w:hanging="2"/>
        <w:jc w:val="right"/>
        <w:rPr>
          <w:rFonts w:ascii="Times New Roman" w:eastAsiaTheme="minorHAnsi" w:hAnsi="Times New Roman" w:cs="Times New Roman"/>
          <w:b/>
          <w:sz w:val="24"/>
          <w:szCs w:val="24"/>
          <w:lang w:eastAsia="en-US"/>
        </w:rPr>
      </w:pPr>
    </w:p>
    <w:p w14:paraId="09764348" w14:textId="77777777" w:rsidR="003254B7" w:rsidRDefault="003254B7" w:rsidP="003254B7">
      <w:pPr>
        <w:widowControl w:val="0"/>
        <w:spacing w:after="0" w:line="240" w:lineRule="auto"/>
        <w:ind w:hanging="2"/>
        <w:jc w:val="right"/>
        <w:rPr>
          <w:rFonts w:ascii="Times New Roman" w:eastAsiaTheme="minorHAnsi" w:hAnsi="Times New Roman" w:cs="Times New Roman"/>
          <w:b/>
          <w:sz w:val="24"/>
          <w:szCs w:val="24"/>
          <w:lang w:eastAsia="en-US"/>
        </w:rPr>
      </w:pPr>
    </w:p>
    <w:p w14:paraId="18FFD289" w14:textId="77777777" w:rsidR="007A1E9D" w:rsidRDefault="007A1E9D" w:rsidP="003254B7">
      <w:pPr>
        <w:widowControl w:val="0"/>
        <w:spacing w:after="0" w:line="240" w:lineRule="auto"/>
        <w:ind w:hanging="2"/>
        <w:jc w:val="right"/>
        <w:rPr>
          <w:rFonts w:ascii="Times New Roman" w:eastAsiaTheme="minorHAnsi" w:hAnsi="Times New Roman" w:cs="Times New Roman"/>
          <w:b/>
          <w:sz w:val="24"/>
          <w:szCs w:val="24"/>
          <w:lang w:eastAsia="en-US"/>
        </w:rPr>
      </w:pPr>
    </w:p>
    <w:p w14:paraId="293CA025" w14:textId="77777777" w:rsidR="007A1E9D" w:rsidRDefault="007A1E9D" w:rsidP="007A1E9D">
      <w:pPr>
        <w:widowControl w:val="0"/>
        <w:spacing w:after="0" w:line="240" w:lineRule="auto"/>
        <w:ind w:hanging="2"/>
        <w:jc w:val="right"/>
        <w:rPr>
          <w:rFonts w:ascii="Times New Roman" w:eastAsiaTheme="minorHAnsi" w:hAnsi="Times New Roman" w:cs="Times New Roman"/>
          <w:b/>
          <w:sz w:val="24"/>
          <w:szCs w:val="24"/>
          <w:lang w:eastAsia="en-US"/>
        </w:rPr>
      </w:pPr>
    </w:p>
    <w:p w14:paraId="15D88522" w14:textId="77777777" w:rsidR="007A1E9D" w:rsidRPr="003254B7" w:rsidRDefault="007A1E9D" w:rsidP="007A1E9D">
      <w:pPr>
        <w:widowControl w:val="0"/>
        <w:spacing w:after="0" w:line="240" w:lineRule="auto"/>
        <w:ind w:hanging="2"/>
        <w:jc w:val="right"/>
        <w:rPr>
          <w:rFonts w:ascii="Times New Roman" w:eastAsiaTheme="minorHAnsi" w:hAnsi="Times New Roman" w:cs="Times New Roman"/>
          <w:b/>
          <w:sz w:val="24"/>
          <w:szCs w:val="24"/>
          <w:lang w:eastAsia="en-US"/>
        </w:rPr>
      </w:pPr>
    </w:p>
    <w:p w14:paraId="2E782D17" w14:textId="77777777" w:rsidR="003254B7" w:rsidRPr="003254B7" w:rsidRDefault="003254B7" w:rsidP="003254B7">
      <w:pPr>
        <w:widowControl w:val="0"/>
        <w:spacing w:after="0" w:line="240" w:lineRule="auto"/>
        <w:ind w:hanging="2"/>
        <w:jc w:val="right"/>
        <w:rPr>
          <w:rFonts w:ascii="Times New Roman" w:eastAsiaTheme="minorHAnsi" w:hAnsi="Times New Roman" w:cs="Times New Roman"/>
          <w:b/>
          <w:sz w:val="24"/>
          <w:szCs w:val="24"/>
          <w:lang w:eastAsia="en-US"/>
        </w:rPr>
      </w:pPr>
      <w:r w:rsidRPr="003254B7">
        <w:rPr>
          <w:rFonts w:ascii="Times New Roman" w:eastAsiaTheme="minorHAnsi" w:hAnsi="Times New Roman" w:cs="Times New Roman"/>
          <w:b/>
          <w:sz w:val="24"/>
          <w:szCs w:val="24"/>
          <w:lang w:eastAsia="en-US"/>
        </w:rPr>
        <w:t>Форма 1</w:t>
      </w:r>
    </w:p>
    <w:p w14:paraId="5366869F" w14:textId="77777777" w:rsidR="003254B7" w:rsidRPr="003254B7" w:rsidRDefault="003254B7" w:rsidP="003254B7">
      <w:pPr>
        <w:widowControl w:val="0"/>
        <w:spacing w:after="0" w:line="240" w:lineRule="auto"/>
        <w:ind w:hanging="2"/>
        <w:jc w:val="center"/>
        <w:rPr>
          <w:rFonts w:ascii="Times New Roman" w:eastAsiaTheme="minorHAnsi" w:hAnsi="Times New Roman" w:cs="Times New Roman"/>
          <w:b/>
          <w:sz w:val="24"/>
          <w:szCs w:val="24"/>
          <w:lang w:eastAsia="en-US"/>
        </w:rPr>
      </w:pPr>
      <w:r w:rsidRPr="003254B7">
        <w:rPr>
          <w:rFonts w:ascii="Times New Roman" w:eastAsiaTheme="minorHAnsi" w:hAnsi="Times New Roman" w:cs="Times New Roman"/>
          <w:b/>
          <w:sz w:val="24"/>
          <w:szCs w:val="24"/>
          <w:lang w:eastAsia="en-US"/>
        </w:rPr>
        <w:t>Довідка</w:t>
      </w:r>
    </w:p>
    <w:p w14:paraId="1F47759A" w14:textId="77777777" w:rsidR="003254B7" w:rsidRPr="003254B7" w:rsidRDefault="003254B7" w:rsidP="003254B7">
      <w:pPr>
        <w:widowControl w:val="0"/>
        <w:spacing w:after="0" w:line="240" w:lineRule="auto"/>
        <w:ind w:hanging="2"/>
        <w:jc w:val="center"/>
        <w:rPr>
          <w:rFonts w:ascii="Times New Roman" w:eastAsiaTheme="minorHAnsi" w:hAnsi="Times New Roman" w:cs="Times New Roman"/>
          <w:b/>
          <w:sz w:val="24"/>
          <w:szCs w:val="24"/>
          <w:lang w:eastAsia="en-US"/>
        </w:rPr>
      </w:pPr>
      <w:r w:rsidRPr="003254B7">
        <w:rPr>
          <w:rFonts w:ascii="Times New Roman" w:eastAsiaTheme="minorHAnsi" w:hAnsi="Times New Roman" w:cs="Times New Roman"/>
          <w:b/>
          <w:sz w:val="24"/>
          <w:szCs w:val="24"/>
          <w:lang w:eastAsia="en-US"/>
        </w:rPr>
        <w:t xml:space="preserve">про досвід виконання аналогічного договору </w:t>
      </w:r>
    </w:p>
    <w:p w14:paraId="137767BE" w14:textId="77777777" w:rsidR="003254B7" w:rsidRPr="003254B7" w:rsidRDefault="003254B7" w:rsidP="003254B7">
      <w:pPr>
        <w:widowControl w:val="0"/>
        <w:spacing w:after="0" w:line="240" w:lineRule="auto"/>
        <w:ind w:hanging="2"/>
        <w:jc w:val="center"/>
        <w:rPr>
          <w:rFonts w:ascii="Times New Roman" w:eastAsiaTheme="minorHAnsi" w:hAnsi="Times New Roman" w:cs="Times New Roman"/>
          <w:b/>
          <w:sz w:val="24"/>
          <w:szCs w:val="24"/>
          <w:lang w:eastAsia="en-US"/>
        </w:rPr>
      </w:pPr>
    </w:p>
    <w:tbl>
      <w:tblPr>
        <w:tblStyle w:val="67"/>
        <w:tblW w:w="96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2"/>
        <w:gridCol w:w="2984"/>
        <w:gridCol w:w="1332"/>
        <w:gridCol w:w="1557"/>
        <w:gridCol w:w="1610"/>
        <w:gridCol w:w="1615"/>
      </w:tblGrid>
      <w:tr w:rsidR="003254B7" w:rsidRPr="003254B7" w14:paraId="53AACC1F" w14:textId="77777777" w:rsidTr="003254B7">
        <w:trPr>
          <w:trHeight w:val="918"/>
          <w:jc w:val="center"/>
        </w:trPr>
        <w:tc>
          <w:tcPr>
            <w:tcW w:w="532" w:type="dxa"/>
          </w:tcPr>
          <w:p w14:paraId="66D3B2D9" w14:textId="77777777" w:rsidR="003254B7" w:rsidRPr="003254B7" w:rsidRDefault="003254B7" w:rsidP="003254B7">
            <w:pPr>
              <w:widowControl w:val="0"/>
              <w:jc w:val="center"/>
              <w:rPr>
                <w:rFonts w:ascii="Times New Roman" w:hAnsi="Times New Roman" w:cs="Times New Roman"/>
                <w:b/>
                <w:bCs/>
                <w:sz w:val="24"/>
                <w:szCs w:val="24"/>
              </w:rPr>
            </w:pPr>
            <w:r w:rsidRPr="003254B7">
              <w:rPr>
                <w:rFonts w:ascii="Times New Roman" w:hAnsi="Times New Roman" w:cs="Times New Roman"/>
                <w:b/>
                <w:bCs/>
                <w:sz w:val="24"/>
                <w:szCs w:val="24"/>
              </w:rPr>
              <w:t>№ з/п</w:t>
            </w:r>
          </w:p>
        </w:tc>
        <w:tc>
          <w:tcPr>
            <w:tcW w:w="2984" w:type="dxa"/>
          </w:tcPr>
          <w:p w14:paraId="62810BF7" w14:textId="77777777" w:rsidR="003254B7" w:rsidRPr="003254B7" w:rsidRDefault="003254B7" w:rsidP="003254B7">
            <w:pPr>
              <w:widowControl w:val="0"/>
              <w:jc w:val="center"/>
              <w:rPr>
                <w:rFonts w:ascii="Times New Roman" w:hAnsi="Times New Roman" w:cs="Times New Roman"/>
                <w:b/>
                <w:bCs/>
                <w:sz w:val="24"/>
                <w:szCs w:val="24"/>
              </w:rPr>
            </w:pPr>
            <w:r w:rsidRPr="003254B7">
              <w:rPr>
                <w:rFonts w:ascii="Times New Roman" w:hAnsi="Times New Roman" w:cs="Times New Roman"/>
                <w:b/>
                <w:bCs/>
                <w:sz w:val="24"/>
                <w:szCs w:val="24"/>
              </w:rPr>
              <w:t>Найменування замовника, якому здійснювалося надання аналогічних послуг</w:t>
            </w:r>
          </w:p>
        </w:tc>
        <w:tc>
          <w:tcPr>
            <w:tcW w:w="1332" w:type="dxa"/>
          </w:tcPr>
          <w:p w14:paraId="0BB4FA78" w14:textId="77777777" w:rsidR="003254B7" w:rsidRPr="003254B7" w:rsidRDefault="003254B7" w:rsidP="003254B7">
            <w:pPr>
              <w:widowControl w:val="0"/>
              <w:jc w:val="center"/>
              <w:rPr>
                <w:rFonts w:ascii="Times New Roman" w:hAnsi="Times New Roman" w:cs="Times New Roman"/>
                <w:b/>
                <w:bCs/>
                <w:sz w:val="24"/>
                <w:szCs w:val="24"/>
              </w:rPr>
            </w:pPr>
            <w:r w:rsidRPr="003254B7">
              <w:rPr>
                <w:rFonts w:ascii="Times New Roman" w:hAnsi="Times New Roman" w:cs="Times New Roman"/>
                <w:b/>
                <w:bCs/>
                <w:sz w:val="24"/>
                <w:szCs w:val="24"/>
              </w:rPr>
              <w:t>Предмет договору</w:t>
            </w:r>
          </w:p>
        </w:tc>
        <w:tc>
          <w:tcPr>
            <w:tcW w:w="1557" w:type="dxa"/>
          </w:tcPr>
          <w:p w14:paraId="38F98B1C" w14:textId="77777777" w:rsidR="003254B7" w:rsidRPr="003254B7" w:rsidRDefault="003254B7" w:rsidP="003254B7">
            <w:pPr>
              <w:widowControl w:val="0"/>
              <w:jc w:val="center"/>
              <w:rPr>
                <w:rFonts w:ascii="Times New Roman" w:hAnsi="Times New Roman" w:cs="Times New Roman"/>
                <w:b/>
                <w:bCs/>
                <w:sz w:val="24"/>
                <w:szCs w:val="24"/>
              </w:rPr>
            </w:pPr>
            <w:r w:rsidRPr="003254B7">
              <w:rPr>
                <w:rFonts w:ascii="Times New Roman" w:hAnsi="Times New Roman" w:cs="Times New Roman"/>
                <w:b/>
                <w:bCs/>
                <w:sz w:val="24"/>
                <w:szCs w:val="24"/>
              </w:rPr>
              <w:t>Сума</w:t>
            </w:r>
          </w:p>
        </w:tc>
        <w:tc>
          <w:tcPr>
            <w:tcW w:w="1610" w:type="dxa"/>
          </w:tcPr>
          <w:p w14:paraId="585A8FE1" w14:textId="77777777" w:rsidR="003254B7" w:rsidRPr="003254B7" w:rsidRDefault="003254B7" w:rsidP="003254B7">
            <w:pPr>
              <w:widowControl w:val="0"/>
              <w:jc w:val="center"/>
              <w:rPr>
                <w:rFonts w:ascii="Times New Roman" w:hAnsi="Times New Roman" w:cs="Times New Roman"/>
                <w:b/>
                <w:bCs/>
                <w:sz w:val="24"/>
                <w:szCs w:val="24"/>
              </w:rPr>
            </w:pPr>
            <w:r w:rsidRPr="003254B7">
              <w:rPr>
                <w:rFonts w:ascii="Times New Roman" w:hAnsi="Times New Roman" w:cs="Times New Roman"/>
                <w:b/>
                <w:bCs/>
                <w:sz w:val="24"/>
                <w:szCs w:val="24"/>
              </w:rPr>
              <w:t>Рік виконання</w:t>
            </w:r>
          </w:p>
        </w:tc>
        <w:tc>
          <w:tcPr>
            <w:tcW w:w="1615" w:type="dxa"/>
          </w:tcPr>
          <w:p w14:paraId="254E9B5C" w14:textId="77777777" w:rsidR="003254B7" w:rsidRPr="003254B7" w:rsidRDefault="003254B7" w:rsidP="003254B7">
            <w:pPr>
              <w:widowControl w:val="0"/>
              <w:jc w:val="center"/>
              <w:rPr>
                <w:rFonts w:ascii="Times New Roman" w:hAnsi="Times New Roman" w:cs="Times New Roman"/>
                <w:b/>
                <w:bCs/>
                <w:sz w:val="24"/>
                <w:szCs w:val="24"/>
              </w:rPr>
            </w:pPr>
            <w:r w:rsidRPr="003254B7">
              <w:rPr>
                <w:rFonts w:ascii="Times New Roman" w:hAnsi="Times New Roman" w:cs="Times New Roman"/>
                <w:b/>
                <w:bCs/>
                <w:sz w:val="24"/>
                <w:szCs w:val="24"/>
              </w:rPr>
              <w:t>Контактна особа замовника, телефон</w:t>
            </w:r>
          </w:p>
        </w:tc>
      </w:tr>
      <w:tr w:rsidR="003254B7" w:rsidRPr="003254B7" w14:paraId="160DE80C" w14:textId="77777777" w:rsidTr="003254B7">
        <w:trPr>
          <w:jc w:val="center"/>
        </w:trPr>
        <w:tc>
          <w:tcPr>
            <w:tcW w:w="532" w:type="dxa"/>
          </w:tcPr>
          <w:p w14:paraId="5A65A7D6" w14:textId="77777777" w:rsidR="003254B7" w:rsidRPr="003254B7" w:rsidRDefault="003254B7" w:rsidP="003254B7">
            <w:pPr>
              <w:widowControl w:val="0"/>
              <w:jc w:val="center"/>
              <w:rPr>
                <w:rFonts w:ascii="Times New Roman" w:hAnsi="Times New Roman" w:cs="Times New Roman"/>
                <w:sz w:val="24"/>
                <w:szCs w:val="24"/>
              </w:rPr>
            </w:pPr>
            <w:r w:rsidRPr="003254B7">
              <w:rPr>
                <w:rFonts w:ascii="Times New Roman" w:hAnsi="Times New Roman" w:cs="Times New Roman"/>
                <w:sz w:val="24"/>
                <w:szCs w:val="24"/>
              </w:rPr>
              <w:t>1</w:t>
            </w:r>
          </w:p>
        </w:tc>
        <w:tc>
          <w:tcPr>
            <w:tcW w:w="2984" w:type="dxa"/>
          </w:tcPr>
          <w:p w14:paraId="08E4B023" w14:textId="77777777" w:rsidR="003254B7" w:rsidRPr="003254B7" w:rsidRDefault="003254B7" w:rsidP="003254B7">
            <w:pPr>
              <w:widowControl w:val="0"/>
              <w:jc w:val="center"/>
              <w:rPr>
                <w:rFonts w:ascii="Times New Roman" w:hAnsi="Times New Roman" w:cs="Times New Roman"/>
                <w:sz w:val="24"/>
                <w:szCs w:val="24"/>
              </w:rPr>
            </w:pPr>
            <w:r w:rsidRPr="003254B7">
              <w:rPr>
                <w:rFonts w:ascii="Times New Roman" w:hAnsi="Times New Roman" w:cs="Times New Roman"/>
                <w:sz w:val="24"/>
                <w:szCs w:val="24"/>
              </w:rPr>
              <w:t>2</w:t>
            </w:r>
          </w:p>
        </w:tc>
        <w:tc>
          <w:tcPr>
            <w:tcW w:w="1332" w:type="dxa"/>
          </w:tcPr>
          <w:p w14:paraId="4845D7B3" w14:textId="77777777" w:rsidR="003254B7" w:rsidRPr="003254B7" w:rsidRDefault="003254B7" w:rsidP="003254B7">
            <w:pPr>
              <w:widowControl w:val="0"/>
              <w:jc w:val="center"/>
              <w:rPr>
                <w:rFonts w:ascii="Times New Roman" w:hAnsi="Times New Roman" w:cs="Times New Roman"/>
                <w:sz w:val="24"/>
                <w:szCs w:val="24"/>
              </w:rPr>
            </w:pPr>
            <w:r w:rsidRPr="003254B7">
              <w:rPr>
                <w:rFonts w:ascii="Times New Roman" w:hAnsi="Times New Roman" w:cs="Times New Roman"/>
                <w:sz w:val="24"/>
                <w:szCs w:val="24"/>
              </w:rPr>
              <w:t>3</w:t>
            </w:r>
          </w:p>
        </w:tc>
        <w:tc>
          <w:tcPr>
            <w:tcW w:w="1557" w:type="dxa"/>
          </w:tcPr>
          <w:p w14:paraId="3A70D594" w14:textId="77777777" w:rsidR="003254B7" w:rsidRPr="003254B7" w:rsidRDefault="003254B7" w:rsidP="003254B7">
            <w:pPr>
              <w:widowControl w:val="0"/>
              <w:jc w:val="center"/>
              <w:rPr>
                <w:rFonts w:ascii="Times New Roman" w:hAnsi="Times New Roman" w:cs="Times New Roman"/>
                <w:sz w:val="24"/>
                <w:szCs w:val="24"/>
              </w:rPr>
            </w:pPr>
            <w:r w:rsidRPr="003254B7">
              <w:rPr>
                <w:rFonts w:ascii="Times New Roman" w:hAnsi="Times New Roman" w:cs="Times New Roman"/>
                <w:sz w:val="24"/>
                <w:szCs w:val="24"/>
              </w:rPr>
              <w:t>4</w:t>
            </w:r>
          </w:p>
        </w:tc>
        <w:tc>
          <w:tcPr>
            <w:tcW w:w="1610" w:type="dxa"/>
          </w:tcPr>
          <w:p w14:paraId="15BE69A8" w14:textId="77777777" w:rsidR="003254B7" w:rsidRPr="003254B7" w:rsidRDefault="003254B7" w:rsidP="003254B7">
            <w:pPr>
              <w:widowControl w:val="0"/>
              <w:jc w:val="center"/>
              <w:rPr>
                <w:rFonts w:ascii="Times New Roman" w:hAnsi="Times New Roman" w:cs="Times New Roman"/>
                <w:sz w:val="24"/>
                <w:szCs w:val="24"/>
              </w:rPr>
            </w:pPr>
            <w:r w:rsidRPr="003254B7">
              <w:rPr>
                <w:rFonts w:ascii="Times New Roman" w:hAnsi="Times New Roman" w:cs="Times New Roman"/>
                <w:sz w:val="24"/>
                <w:szCs w:val="24"/>
              </w:rPr>
              <w:t>5</w:t>
            </w:r>
          </w:p>
        </w:tc>
        <w:tc>
          <w:tcPr>
            <w:tcW w:w="1615" w:type="dxa"/>
          </w:tcPr>
          <w:p w14:paraId="44E8122B" w14:textId="77777777" w:rsidR="003254B7" w:rsidRPr="003254B7" w:rsidRDefault="003254B7" w:rsidP="003254B7">
            <w:pPr>
              <w:widowControl w:val="0"/>
              <w:jc w:val="center"/>
              <w:rPr>
                <w:rFonts w:ascii="Times New Roman" w:hAnsi="Times New Roman" w:cs="Times New Roman"/>
                <w:sz w:val="24"/>
                <w:szCs w:val="24"/>
              </w:rPr>
            </w:pPr>
            <w:r w:rsidRPr="003254B7">
              <w:rPr>
                <w:rFonts w:ascii="Times New Roman" w:hAnsi="Times New Roman" w:cs="Times New Roman"/>
                <w:sz w:val="24"/>
                <w:szCs w:val="24"/>
              </w:rPr>
              <w:t>6</w:t>
            </w:r>
          </w:p>
        </w:tc>
      </w:tr>
      <w:tr w:rsidR="003254B7" w:rsidRPr="003254B7" w14:paraId="46219F04" w14:textId="77777777" w:rsidTr="003254B7">
        <w:trPr>
          <w:jc w:val="center"/>
        </w:trPr>
        <w:tc>
          <w:tcPr>
            <w:tcW w:w="532" w:type="dxa"/>
          </w:tcPr>
          <w:p w14:paraId="2E8BC178" w14:textId="77777777" w:rsidR="003254B7" w:rsidRPr="003254B7" w:rsidRDefault="003254B7" w:rsidP="003254B7">
            <w:pPr>
              <w:widowControl w:val="0"/>
              <w:jc w:val="center"/>
              <w:rPr>
                <w:rFonts w:ascii="Times New Roman" w:hAnsi="Times New Roman" w:cs="Times New Roman"/>
                <w:sz w:val="24"/>
                <w:szCs w:val="24"/>
              </w:rPr>
            </w:pPr>
          </w:p>
        </w:tc>
        <w:tc>
          <w:tcPr>
            <w:tcW w:w="2984" w:type="dxa"/>
          </w:tcPr>
          <w:p w14:paraId="4289D968" w14:textId="77777777" w:rsidR="003254B7" w:rsidRPr="003254B7" w:rsidRDefault="003254B7" w:rsidP="003254B7">
            <w:pPr>
              <w:widowControl w:val="0"/>
              <w:jc w:val="center"/>
              <w:rPr>
                <w:rFonts w:ascii="Times New Roman" w:hAnsi="Times New Roman" w:cs="Times New Roman"/>
                <w:sz w:val="24"/>
                <w:szCs w:val="24"/>
              </w:rPr>
            </w:pPr>
          </w:p>
        </w:tc>
        <w:tc>
          <w:tcPr>
            <w:tcW w:w="1332" w:type="dxa"/>
          </w:tcPr>
          <w:p w14:paraId="3D664931" w14:textId="77777777" w:rsidR="003254B7" w:rsidRPr="003254B7" w:rsidRDefault="003254B7" w:rsidP="003254B7">
            <w:pPr>
              <w:widowControl w:val="0"/>
              <w:jc w:val="center"/>
              <w:rPr>
                <w:rFonts w:ascii="Times New Roman" w:hAnsi="Times New Roman" w:cs="Times New Roman"/>
                <w:sz w:val="24"/>
                <w:szCs w:val="24"/>
              </w:rPr>
            </w:pPr>
          </w:p>
        </w:tc>
        <w:tc>
          <w:tcPr>
            <w:tcW w:w="1557" w:type="dxa"/>
          </w:tcPr>
          <w:p w14:paraId="1812B18C" w14:textId="77777777" w:rsidR="003254B7" w:rsidRPr="003254B7" w:rsidRDefault="003254B7" w:rsidP="003254B7">
            <w:pPr>
              <w:widowControl w:val="0"/>
              <w:jc w:val="center"/>
              <w:rPr>
                <w:rFonts w:ascii="Times New Roman" w:hAnsi="Times New Roman" w:cs="Times New Roman"/>
                <w:sz w:val="24"/>
                <w:szCs w:val="24"/>
              </w:rPr>
            </w:pPr>
          </w:p>
        </w:tc>
        <w:tc>
          <w:tcPr>
            <w:tcW w:w="1610" w:type="dxa"/>
          </w:tcPr>
          <w:p w14:paraId="20320C0C" w14:textId="77777777" w:rsidR="003254B7" w:rsidRPr="003254B7" w:rsidRDefault="003254B7" w:rsidP="003254B7">
            <w:pPr>
              <w:widowControl w:val="0"/>
              <w:jc w:val="center"/>
              <w:rPr>
                <w:rFonts w:ascii="Times New Roman" w:hAnsi="Times New Roman" w:cs="Times New Roman"/>
                <w:sz w:val="24"/>
                <w:szCs w:val="24"/>
              </w:rPr>
            </w:pPr>
          </w:p>
        </w:tc>
        <w:tc>
          <w:tcPr>
            <w:tcW w:w="1615" w:type="dxa"/>
          </w:tcPr>
          <w:p w14:paraId="3B04E713" w14:textId="77777777" w:rsidR="003254B7" w:rsidRPr="003254B7" w:rsidRDefault="003254B7" w:rsidP="003254B7">
            <w:pPr>
              <w:widowControl w:val="0"/>
              <w:jc w:val="center"/>
              <w:rPr>
                <w:rFonts w:ascii="Times New Roman" w:hAnsi="Times New Roman" w:cs="Times New Roman"/>
                <w:sz w:val="24"/>
                <w:szCs w:val="24"/>
              </w:rPr>
            </w:pPr>
          </w:p>
        </w:tc>
      </w:tr>
    </w:tbl>
    <w:p w14:paraId="12DE3180" w14:textId="77777777" w:rsidR="003254B7" w:rsidRPr="003254B7" w:rsidRDefault="003254B7" w:rsidP="003254B7">
      <w:pPr>
        <w:widowControl w:val="0"/>
        <w:spacing w:after="0" w:line="240" w:lineRule="auto"/>
        <w:ind w:hanging="2"/>
        <w:jc w:val="center"/>
        <w:rPr>
          <w:rFonts w:ascii="Times New Roman" w:eastAsiaTheme="minorHAnsi" w:hAnsi="Times New Roman" w:cs="Times New Roman"/>
          <w:i/>
          <w:sz w:val="24"/>
          <w:szCs w:val="24"/>
          <w:lang w:eastAsia="en-US"/>
        </w:rPr>
      </w:pPr>
      <w:r w:rsidRPr="003254B7">
        <w:rPr>
          <w:rFonts w:ascii="Times New Roman" w:eastAsiaTheme="minorHAnsi" w:hAnsi="Times New Roman" w:cs="Times New Roman"/>
          <w:i/>
          <w:sz w:val="24"/>
          <w:szCs w:val="24"/>
          <w:lang w:eastAsia="en-US"/>
        </w:rPr>
        <w:t xml:space="preserve">_______________             </w:t>
      </w:r>
      <w:r w:rsidRPr="003254B7">
        <w:rPr>
          <w:rFonts w:ascii="Times New Roman" w:eastAsiaTheme="minorHAnsi" w:hAnsi="Times New Roman" w:cs="Times New Roman"/>
          <w:i/>
          <w:sz w:val="24"/>
          <w:szCs w:val="24"/>
          <w:lang w:eastAsia="en-US"/>
        </w:rPr>
        <w:tab/>
        <w:t xml:space="preserve">__________________                   </w:t>
      </w:r>
      <w:r w:rsidRPr="003254B7">
        <w:rPr>
          <w:rFonts w:ascii="Times New Roman" w:eastAsiaTheme="minorHAnsi" w:hAnsi="Times New Roman" w:cs="Times New Roman"/>
          <w:i/>
          <w:sz w:val="24"/>
          <w:szCs w:val="24"/>
          <w:lang w:eastAsia="en-US"/>
        </w:rPr>
        <w:tab/>
        <w:t>____________________</w:t>
      </w:r>
    </w:p>
    <w:p w14:paraId="711DB531" w14:textId="77777777" w:rsidR="003254B7" w:rsidRPr="003254B7" w:rsidRDefault="003254B7" w:rsidP="003254B7">
      <w:pPr>
        <w:widowControl w:val="0"/>
        <w:spacing w:after="0" w:line="240" w:lineRule="auto"/>
        <w:ind w:hanging="2"/>
        <w:jc w:val="center"/>
        <w:rPr>
          <w:rFonts w:ascii="Times New Roman" w:eastAsiaTheme="minorHAnsi" w:hAnsi="Times New Roman" w:cs="Times New Roman"/>
          <w:i/>
          <w:sz w:val="24"/>
          <w:szCs w:val="24"/>
          <w:lang w:eastAsia="en-US"/>
        </w:rPr>
      </w:pPr>
      <w:r w:rsidRPr="003254B7">
        <w:rPr>
          <w:rFonts w:ascii="Times New Roman" w:eastAsiaTheme="minorHAnsi" w:hAnsi="Times New Roman" w:cs="Times New Roman"/>
          <w:i/>
          <w:sz w:val="24"/>
          <w:szCs w:val="24"/>
          <w:lang w:eastAsia="en-US"/>
        </w:rPr>
        <w:tab/>
        <w:t xml:space="preserve">Посада           </w:t>
      </w:r>
      <w:r w:rsidRPr="003254B7">
        <w:rPr>
          <w:rFonts w:ascii="Times New Roman" w:eastAsiaTheme="minorHAnsi" w:hAnsi="Times New Roman" w:cs="Times New Roman"/>
          <w:i/>
          <w:sz w:val="24"/>
          <w:szCs w:val="24"/>
          <w:lang w:eastAsia="en-US"/>
        </w:rPr>
        <w:tab/>
        <w:t xml:space="preserve">                Підпис / М.П.                                       </w:t>
      </w:r>
      <w:r w:rsidRPr="003254B7">
        <w:rPr>
          <w:rFonts w:ascii="Times New Roman" w:eastAsiaTheme="minorHAnsi" w:hAnsi="Times New Roman" w:cs="Times New Roman"/>
          <w:i/>
          <w:sz w:val="24"/>
          <w:szCs w:val="24"/>
          <w:lang w:eastAsia="en-US"/>
        </w:rPr>
        <w:tab/>
        <w:t>П.І.Б.</w:t>
      </w:r>
    </w:p>
    <w:p w14:paraId="1BBD13C3" w14:textId="77777777" w:rsidR="003254B7" w:rsidRPr="003254B7" w:rsidRDefault="003254B7" w:rsidP="003254B7">
      <w:pPr>
        <w:widowControl w:val="0"/>
        <w:shd w:val="clear" w:color="auto" w:fill="FFFFFF"/>
        <w:spacing w:after="0" w:line="240" w:lineRule="auto"/>
        <w:jc w:val="center"/>
        <w:rPr>
          <w:rFonts w:ascii="Times New Roman" w:eastAsiaTheme="minorHAnsi" w:hAnsi="Times New Roman" w:cs="Times New Roman"/>
          <w:bCs/>
          <w:sz w:val="24"/>
          <w:szCs w:val="24"/>
          <w:lang w:eastAsia="en-US"/>
        </w:rPr>
      </w:pPr>
    </w:p>
    <w:p w14:paraId="3FABD62A" w14:textId="77777777" w:rsidR="003254B7" w:rsidRPr="003254B7" w:rsidRDefault="003254B7" w:rsidP="003254B7">
      <w:pPr>
        <w:widowControl w:val="0"/>
        <w:shd w:val="clear" w:color="auto" w:fill="FFFFFF"/>
        <w:spacing w:after="0" w:line="240" w:lineRule="auto"/>
        <w:jc w:val="center"/>
        <w:rPr>
          <w:rFonts w:ascii="Times New Roman" w:eastAsiaTheme="minorHAnsi" w:hAnsi="Times New Roman" w:cs="Times New Roman"/>
          <w:b/>
          <w:sz w:val="24"/>
          <w:szCs w:val="24"/>
          <w:lang w:eastAsia="en-US"/>
        </w:rPr>
      </w:pPr>
    </w:p>
    <w:p w14:paraId="3E43D72F" w14:textId="77777777" w:rsidR="003254B7" w:rsidRPr="003254B7" w:rsidRDefault="003254B7" w:rsidP="003254B7">
      <w:pPr>
        <w:widowControl w:val="0"/>
        <w:shd w:val="clear" w:color="auto" w:fill="FFFFFF"/>
        <w:spacing w:after="0" w:line="240" w:lineRule="auto"/>
        <w:jc w:val="right"/>
        <w:rPr>
          <w:rFonts w:ascii="Times New Roman" w:eastAsiaTheme="minorHAnsi" w:hAnsi="Times New Roman" w:cs="Times New Roman"/>
          <w:b/>
          <w:sz w:val="24"/>
          <w:szCs w:val="24"/>
          <w:lang w:eastAsia="en-US"/>
        </w:rPr>
      </w:pPr>
      <w:r w:rsidRPr="003254B7">
        <w:rPr>
          <w:rFonts w:ascii="Times New Roman" w:eastAsiaTheme="minorHAnsi" w:hAnsi="Times New Roman" w:cs="Times New Roman"/>
          <w:b/>
          <w:sz w:val="24"/>
          <w:szCs w:val="24"/>
          <w:lang w:eastAsia="en-US"/>
        </w:rPr>
        <w:t>Форма 2</w:t>
      </w:r>
    </w:p>
    <w:p w14:paraId="4BA2FC51" w14:textId="77777777" w:rsidR="003254B7" w:rsidRPr="003254B7" w:rsidRDefault="003254B7" w:rsidP="003254B7">
      <w:pPr>
        <w:widowControl w:val="0"/>
        <w:shd w:val="clear" w:color="auto" w:fill="FFFFFF"/>
        <w:spacing w:after="0" w:line="240" w:lineRule="auto"/>
        <w:jc w:val="center"/>
        <w:rPr>
          <w:rFonts w:ascii="Times New Roman" w:eastAsiaTheme="minorHAnsi" w:hAnsi="Times New Roman" w:cs="Times New Roman"/>
          <w:b/>
          <w:sz w:val="24"/>
          <w:szCs w:val="24"/>
          <w:lang w:eastAsia="en-US"/>
        </w:rPr>
      </w:pPr>
    </w:p>
    <w:p w14:paraId="46B68BE3" w14:textId="77777777" w:rsidR="003254B7" w:rsidRPr="003254B7" w:rsidRDefault="003254B7" w:rsidP="003254B7">
      <w:pPr>
        <w:spacing w:after="0" w:line="240" w:lineRule="auto"/>
        <w:jc w:val="center"/>
        <w:rPr>
          <w:rFonts w:ascii="Times New Roman" w:eastAsiaTheme="minorHAnsi" w:hAnsi="Times New Roman" w:cs="Times New Roman"/>
          <w:b/>
          <w:sz w:val="24"/>
          <w:szCs w:val="24"/>
          <w:lang w:eastAsia="en-US"/>
        </w:rPr>
      </w:pPr>
      <w:r w:rsidRPr="003254B7">
        <w:rPr>
          <w:rFonts w:ascii="Times New Roman" w:eastAsiaTheme="minorHAnsi" w:hAnsi="Times New Roman" w:cs="Times New Roman"/>
          <w:b/>
          <w:sz w:val="24"/>
          <w:szCs w:val="24"/>
          <w:lang w:eastAsia="en-US"/>
        </w:rPr>
        <w:t>Довідка</w:t>
      </w:r>
    </w:p>
    <w:p w14:paraId="642162D9" w14:textId="77777777" w:rsidR="003254B7" w:rsidRPr="003254B7" w:rsidRDefault="003254B7" w:rsidP="003254B7">
      <w:pPr>
        <w:spacing w:after="0" w:line="240" w:lineRule="auto"/>
        <w:jc w:val="center"/>
        <w:rPr>
          <w:rFonts w:ascii="Times New Roman" w:eastAsiaTheme="minorHAnsi" w:hAnsi="Times New Roman" w:cs="Times New Roman"/>
          <w:b/>
          <w:sz w:val="24"/>
          <w:szCs w:val="24"/>
          <w:lang w:eastAsia="en-US"/>
        </w:rPr>
      </w:pPr>
      <w:r w:rsidRPr="003254B7">
        <w:rPr>
          <w:rFonts w:ascii="Times New Roman" w:eastAsiaTheme="minorHAnsi" w:hAnsi="Times New Roman" w:cs="Times New Roman"/>
          <w:b/>
          <w:sz w:val="24"/>
          <w:szCs w:val="24"/>
          <w:lang w:eastAsia="en-US"/>
        </w:rPr>
        <w:t>про працівників відповідної кваліфікації, які мають необхідні знання та досвід</w:t>
      </w: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4"/>
        <w:gridCol w:w="1843"/>
        <w:gridCol w:w="2552"/>
        <w:gridCol w:w="2551"/>
      </w:tblGrid>
      <w:tr w:rsidR="003254B7" w:rsidRPr="003254B7" w14:paraId="431EF26D" w14:textId="77777777" w:rsidTr="003254B7">
        <w:tc>
          <w:tcPr>
            <w:tcW w:w="567" w:type="dxa"/>
            <w:tcBorders>
              <w:top w:val="single" w:sz="4" w:space="0" w:color="auto"/>
              <w:left w:val="single" w:sz="4" w:space="0" w:color="auto"/>
              <w:bottom w:val="single" w:sz="4" w:space="0" w:color="auto"/>
              <w:right w:val="single" w:sz="4" w:space="0" w:color="auto"/>
            </w:tcBorders>
            <w:vAlign w:val="center"/>
          </w:tcPr>
          <w:p w14:paraId="6FDA016F" w14:textId="77777777" w:rsidR="003254B7" w:rsidRPr="003254B7" w:rsidRDefault="003254B7" w:rsidP="003254B7">
            <w:pPr>
              <w:spacing w:after="0" w:line="240" w:lineRule="auto"/>
              <w:jc w:val="center"/>
              <w:rPr>
                <w:rFonts w:ascii="Times New Roman" w:eastAsiaTheme="minorHAnsi" w:hAnsi="Times New Roman" w:cs="Times New Roman"/>
                <w:b/>
                <w:bCs/>
                <w:sz w:val="24"/>
                <w:szCs w:val="24"/>
                <w:lang w:eastAsia="en-US"/>
              </w:rPr>
            </w:pPr>
          </w:p>
          <w:p w14:paraId="19760107" w14:textId="77777777" w:rsidR="003254B7" w:rsidRPr="003254B7" w:rsidRDefault="003254B7" w:rsidP="003254B7">
            <w:pPr>
              <w:spacing w:after="0" w:line="240" w:lineRule="auto"/>
              <w:jc w:val="center"/>
              <w:rPr>
                <w:rFonts w:ascii="Times New Roman" w:eastAsiaTheme="minorHAnsi" w:hAnsi="Times New Roman" w:cs="Times New Roman"/>
                <w:b/>
                <w:bCs/>
                <w:sz w:val="24"/>
                <w:szCs w:val="24"/>
                <w:lang w:eastAsia="en-US"/>
              </w:rPr>
            </w:pPr>
            <w:r w:rsidRPr="003254B7">
              <w:rPr>
                <w:rFonts w:ascii="Times New Roman" w:eastAsiaTheme="minorHAnsi" w:hAnsi="Times New Roman" w:cs="Times New Roman"/>
                <w:b/>
                <w:bCs/>
                <w:sz w:val="24"/>
                <w:szCs w:val="24"/>
                <w:lang w:eastAsia="en-US"/>
              </w:rPr>
              <w:t>№ з/п</w:t>
            </w:r>
          </w:p>
        </w:tc>
        <w:tc>
          <w:tcPr>
            <w:tcW w:w="1984" w:type="dxa"/>
            <w:tcBorders>
              <w:top w:val="single" w:sz="4" w:space="0" w:color="auto"/>
              <w:left w:val="single" w:sz="4" w:space="0" w:color="auto"/>
              <w:bottom w:val="single" w:sz="4" w:space="0" w:color="auto"/>
              <w:right w:val="single" w:sz="4" w:space="0" w:color="auto"/>
            </w:tcBorders>
            <w:vAlign w:val="center"/>
          </w:tcPr>
          <w:p w14:paraId="5F122D34" w14:textId="77777777" w:rsidR="003254B7" w:rsidRPr="003254B7" w:rsidRDefault="003254B7" w:rsidP="003254B7">
            <w:pPr>
              <w:spacing w:after="0" w:line="240" w:lineRule="auto"/>
              <w:jc w:val="center"/>
              <w:rPr>
                <w:rFonts w:ascii="Times New Roman" w:eastAsiaTheme="minorHAnsi" w:hAnsi="Times New Roman" w:cs="Times New Roman"/>
                <w:b/>
                <w:bCs/>
                <w:sz w:val="24"/>
                <w:szCs w:val="24"/>
                <w:lang w:eastAsia="en-US"/>
              </w:rPr>
            </w:pPr>
          </w:p>
          <w:p w14:paraId="575CFE8E" w14:textId="77777777" w:rsidR="003254B7" w:rsidRPr="003254B7" w:rsidRDefault="003254B7" w:rsidP="003254B7">
            <w:pPr>
              <w:spacing w:after="0" w:line="240" w:lineRule="auto"/>
              <w:jc w:val="center"/>
              <w:rPr>
                <w:rFonts w:ascii="Times New Roman" w:eastAsiaTheme="minorHAnsi" w:hAnsi="Times New Roman" w:cs="Times New Roman"/>
                <w:b/>
                <w:bCs/>
                <w:sz w:val="24"/>
                <w:szCs w:val="24"/>
                <w:lang w:eastAsia="en-US"/>
              </w:rPr>
            </w:pPr>
            <w:r w:rsidRPr="003254B7">
              <w:rPr>
                <w:rFonts w:ascii="Times New Roman" w:eastAsiaTheme="minorHAnsi" w:hAnsi="Times New Roman" w:cs="Times New Roman"/>
                <w:b/>
                <w:bCs/>
                <w:sz w:val="24"/>
                <w:szCs w:val="24"/>
                <w:lang w:eastAsia="en-US"/>
              </w:rPr>
              <w:t>ПІБ</w:t>
            </w:r>
          </w:p>
        </w:tc>
        <w:tc>
          <w:tcPr>
            <w:tcW w:w="1843" w:type="dxa"/>
            <w:tcBorders>
              <w:top w:val="single" w:sz="4" w:space="0" w:color="auto"/>
              <w:left w:val="single" w:sz="4" w:space="0" w:color="auto"/>
              <w:bottom w:val="single" w:sz="4" w:space="0" w:color="auto"/>
              <w:right w:val="single" w:sz="4" w:space="0" w:color="auto"/>
            </w:tcBorders>
            <w:vAlign w:val="center"/>
          </w:tcPr>
          <w:p w14:paraId="259E5F2F" w14:textId="77777777" w:rsidR="003254B7" w:rsidRPr="003254B7" w:rsidRDefault="003254B7" w:rsidP="003254B7">
            <w:pPr>
              <w:spacing w:after="0" w:line="240" w:lineRule="auto"/>
              <w:jc w:val="center"/>
              <w:rPr>
                <w:rFonts w:ascii="Times New Roman" w:eastAsiaTheme="minorHAnsi" w:hAnsi="Times New Roman" w:cs="Times New Roman"/>
                <w:b/>
                <w:bCs/>
                <w:sz w:val="24"/>
                <w:szCs w:val="24"/>
                <w:lang w:eastAsia="en-US"/>
              </w:rPr>
            </w:pPr>
            <w:r w:rsidRPr="003254B7">
              <w:rPr>
                <w:rFonts w:ascii="Times New Roman" w:eastAsiaTheme="minorHAnsi" w:hAnsi="Times New Roman" w:cs="Times New Roman"/>
                <w:b/>
                <w:bCs/>
                <w:sz w:val="24"/>
                <w:szCs w:val="24"/>
                <w:lang w:eastAsia="en-US"/>
              </w:rPr>
              <w:t>Посада</w:t>
            </w:r>
          </w:p>
        </w:tc>
        <w:tc>
          <w:tcPr>
            <w:tcW w:w="2552" w:type="dxa"/>
            <w:tcBorders>
              <w:top w:val="single" w:sz="4" w:space="0" w:color="auto"/>
              <w:left w:val="single" w:sz="4" w:space="0" w:color="auto"/>
              <w:bottom w:val="single" w:sz="4" w:space="0" w:color="auto"/>
              <w:right w:val="single" w:sz="4" w:space="0" w:color="auto"/>
            </w:tcBorders>
            <w:vAlign w:val="center"/>
          </w:tcPr>
          <w:p w14:paraId="47B6607F" w14:textId="77777777" w:rsidR="003254B7" w:rsidRPr="003254B7" w:rsidRDefault="003254B7" w:rsidP="003254B7">
            <w:pPr>
              <w:spacing w:after="0" w:line="240" w:lineRule="auto"/>
              <w:jc w:val="center"/>
              <w:rPr>
                <w:rFonts w:ascii="Times New Roman" w:eastAsiaTheme="minorHAnsi" w:hAnsi="Times New Roman" w:cs="Times New Roman"/>
                <w:b/>
                <w:bCs/>
                <w:sz w:val="24"/>
                <w:szCs w:val="24"/>
                <w:lang w:eastAsia="en-US"/>
              </w:rPr>
            </w:pPr>
            <w:r w:rsidRPr="003254B7">
              <w:rPr>
                <w:rFonts w:ascii="Times New Roman" w:eastAsiaTheme="minorHAnsi" w:hAnsi="Times New Roman" w:cs="Times New Roman"/>
                <w:b/>
                <w:bCs/>
                <w:sz w:val="24"/>
                <w:szCs w:val="24"/>
                <w:lang w:eastAsia="en-US"/>
              </w:rPr>
              <w:t>Освіта (Спеціальність та/або кваліфікація та/або розряд)</w:t>
            </w:r>
          </w:p>
        </w:tc>
        <w:tc>
          <w:tcPr>
            <w:tcW w:w="2551" w:type="dxa"/>
            <w:tcBorders>
              <w:top w:val="single" w:sz="4" w:space="0" w:color="auto"/>
              <w:left w:val="single" w:sz="4" w:space="0" w:color="auto"/>
              <w:bottom w:val="single" w:sz="4" w:space="0" w:color="auto"/>
              <w:right w:val="single" w:sz="4" w:space="0" w:color="auto"/>
            </w:tcBorders>
            <w:vAlign w:val="center"/>
          </w:tcPr>
          <w:p w14:paraId="3AA0BA7C" w14:textId="77777777" w:rsidR="003254B7" w:rsidRPr="003254B7" w:rsidRDefault="003254B7" w:rsidP="003254B7">
            <w:pPr>
              <w:spacing w:after="0" w:line="240" w:lineRule="auto"/>
              <w:jc w:val="center"/>
              <w:rPr>
                <w:rFonts w:ascii="Times New Roman" w:eastAsiaTheme="minorHAnsi" w:hAnsi="Times New Roman" w:cs="Times New Roman"/>
                <w:b/>
                <w:bCs/>
                <w:sz w:val="24"/>
                <w:szCs w:val="24"/>
                <w:lang w:eastAsia="en-US"/>
              </w:rPr>
            </w:pPr>
            <w:r w:rsidRPr="003254B7">
              <w:rPr>
                <w:rFonts w:ascii="Times New Roman" w:eastAsiaTheme="minorHAnsi" w:hAnsi="Times New Roman" w:cs="Times New Roman"/>
                <w:b/>
                <w:bCs/>
                <w:sz w:val="24"/>
                <w:szCs w:val="24"/>
                <w:lang w:eastAsia="en-US"/>
              </w:rPr>
              <w:t>Загальний досвід роботи за професією (років та/або місяців)</w:t>
            </w:r>
          </w:p>
        </w:tc>
      </w:tr>
      <w:tr w:rsidR="003254B7" w:rsidRPr="003254B7" w14:paraId="79DCB09A" w14:textId="77777777" w:rsidTr="003254B7">
        <w:tc>
          <w:tcPr>
            <w:tcW w:w="567" w:type="dxa"/>
            <w:tcBorders>
              <w:top w:val="single" w:sz="4" w:space="0" w:color="auto"/>
              <w:left w:val="single" w:sz="4" w:space="0" w:color="auto"/>
              <w:bottom w:val="single" w:sz="4" w:space="0" w:color="auto"/>
              <w:right w:val="single" w:sz="4" w:space="0" w:color="auto"/>
            </w:tcBorders>
          </w:tcPr>
          <w:p w14:paraId="15470F19" w14:textId="77777777" w:rsidR="003254B7" w:rsidRPr="003254B7" w:rsidRDefault="003254B7" w:rsidP="003254B7">
            <w:pPr>
              <w:spacing w:after="0" w:line="240" w:lineRule="auto"/>
              <w:jc w:val="center"/>
              <w:rPr>
                <w:rFonts w:ascii="Times New Roman" w:eastAsiaTheme="minorHAnsi" w:hAnsi="Times New Roman" w:cs="Times New Roman"/>
                <w:sz w:val="24"/>
                <w:szCs w:val="24"/>
                <w:lang w:eastAsia="en-US"/>
              </w:rPr>
            </w:pPr>
            <w:r w:rsidRPr="003254B7">
              <w:rPr>
                <w:rFonts w:ascii="Times New Roman" w:eastAsiaTheme="minorHAnsi" w:hAnsi="Times New Roman" w:cs="Times New Roman"/>
                <w:sz w:val="24"/>
                <w:szCs w:val="24"/>
                <w:lang w:eastAsia="en-US"/>
              </w:rPr>
              <w:t>1</w:t>
            </w:r>
          </w:p>
        </w:tc>
        <w:tc>
          <w:tcPr>
            <w:tcW w:w="1984" w:type="dxa"/>
            <w:tcBorders>
              <w:top w:val="single" w:sz="4" w:space="0" w:color="auto"/>
              <w:left w:val="single" w:sz="4" w:space="0" w:color="auto"/>
              <w:bottom w:val="single" w:sz="4" w:space="0" w:color="auto"/>
              <w:right w:val="single" w:sz="4" w:space="0" w:color="auto"/>
            </w:tcBorders>
          </w:tcPr>
          <w:p w14:paraId="621B0134" w14:textId="77777777" w:rsidR="003254B7" w:rsidRPr="003254B7" w:rsidRDefault="003254B7" w:rsidP="003254B7">
            <w:pPr>
              <w:spacing w:after="0" w:line="240" w:lineRule="auto"/>
              <w:jc w:val="center"/>
              <w:rPr>
                <w:rFonts w:ascii="Times New Roman" w:eastAsiaTheme="minorHAnsi" w:hAnsi="Times New Roman" w:cs="Times New Roman"/>
                <w:sz w:val="24"/>
                <w:szCs w:val="24"/>
                <w:lang w:eastAsia="en-US"/>
              </w:rPr>
            </w:pPr>
            <w:r w:rsidRPr="003254B7">
              <w:rPr>
                <w:rFonts w:ascii="Times New Roman" w:eastAsiaTheme="minorHAnsi" w:hAnsi="Times New Roman" w:cs="Times New Roman"/>
                <w:sz w:val="24"/>
                <w:szCs w:val="24"/>
                <w:lang w:eastAsia="en-US"/>
              </w:rPr>
              <w:t>2</w:t>
            </w:r>
          </w:p>
        </w:tc>
        <w:tc>
          <w:tcPr>
            <w:tcW w:w="1843" w:type="dxa"/>
            <w:tcBorders>
              <w:top w:val="single" w:sz="4" w:space="0" w:color="auto"/>
              <w:left w:val="single" w:sz="4" w:space="0" w:color="auto"/>
              <w:bottom w:val="single" w:sz="4" w:space="0" w:color="auto"/>
              <w:right w:val="single" w:sz="4" w:space="0" w:color="auto"/>
            </w:tcBorders>
          </w:tcPr>
          <w:p w14:paraId="410A20E6" w14:textId="77777777" w:rsidR="003254B7" w:rsidRPr="003254B7" w:rsidRDefault="003254B7" w:rsidP="003254B7">
            <w:pPr>
              <w:spacing w:after="0" w:line="240" w:lineRule="auto"/>
              <w:jc w:val="center"/>
              <w:rPr>
                <w:rFonts w:ascii="Times New Roman" w:eastAsiaTheme="minorHAnsi" w:hAnsi="Times New Roman" w:cs="Times New Roman"/>
                <w:sz w:val="24"/>
                <w:szCs w:val="24"/>
                <w:lang w:eastAsia="en-US"/>
              </w:rPr>
            </w:pPr>
            <w:r w:rsidRPr="003254B7">
              <w:rPr>
                <w:rFonts w:ascii="Times New Roman" w:eastAsiaTheme="minorHAnsi" w:hAnsi="Times New Roman" w:cs="Times New Roman"/>
                <w:sz w:val="24"/>
                <w:szCs w:val="24"/>
                <w:lang w:eastAsia="en-US"/>
              </w:rPr>
              <w:t>3</w:t>
            </w:r>
          </w:p>
        </w:tc>
        <w:tc>
          <w:tcPr>
            <w:tcW w:w="2552" w:type="dxa"/>
            <w:tcBorders>
              <w:top w:val="single" w:sz="4" w:space="0" w:color="auto"/>
              <w:left w:val="single" w:sz="4" w:space="0" w:color="auto"/>
              <w:bottom w:val="single" w:sz="4" w:space="0" w:color="auto"/>
              <w:right w:val="single" w:sz="4" w:space="0" w:color="auto"/>
            </w:tcBorders>
          </w:tcPr>
          <w:p w14:paraId="3C9CFECE" w14:textId="77777777" w:rsidR="003254B7" w:rsidRPr="003254B7" w:rsidRDefault="003254B7" w:rsidP="003254B7">
            <w:pPr>
              <w:spacing w:after="0" w:line="240" w:lineRule="auto"/>
              <w:jc w:val="center"/>
              <w:rPr>
                <w:rFonts w:ascii="Times New Roman" w:eastAsiaTheme="minorHAnsi" w:hAnsi="Times New Roman" w:cs="Times New Roman"/>
                <w:sz w:val="24"/>
                <w:szCs w:val="24"/>
                <w:lang w:eastAsia="en-US"/>
              </w:rPr>
            </w:pPr>
            <w:r w:rsidRPr="003254B7">
              <w:rPr>
                <w:rFonts w:ascii="Times New Roman" w:eastAsiaTheme="minorHAnsi" w:hAnsi="Times New Roman" w:cs="Times New Roman"/>
                <w:sz w:val="24"/>
                <w:szCs w:val="24"/>
                <w:lang w:eastAsia="en-US"/>
              </w:rPr>
              <w:t>4</w:t>
            </w:r>
          </w:p>
        </w:tc>
        <w:tc>
          <w:tcPr>
            <w:tcW w:w="2551" w:type="dxa"/>
            <w:tcBorders>
              <w:top w:val="single" w:sz="4" w:space="0" w:color="auto"/>
              <w:left w:val="single" w:sz="4" w:space="0" w:color="auto"/>
              <w:bottom w:val="single" w:sz="4" w:space="0" w:color="auto"/>
              <w:right w:val="single" w:sz="4" w:space="0" w:color="auto"/>
            </w:tcBorders>
          </w:tcPr>
          <w:p w14:paraId="6DE80A36" w14:textId="77777777" w:rsidR="003254B7" w:rsidRPr="003254B7" w:rsidRDefault="003254B7" w:rsidP="003254B7">
            <w:pPr>
              <w:spacing w:after="0" w:line="240" w:lineRule="auto"/>
              <w:jc w:val="center"/>
              <w:rPr>
                <w:rFonts w:ascii="Times New Roman" w:eastAsiaTheme="minorHAnsi" w:hAnsi="Times New Roman" w:cs="Times New Roman"/>
                <w:sz w:val="24"/>
                <w:szCs w:val="24"/>
                <w:lang w:eastAsia="en-US"/>
              </w:rPr>
            </w:pPr>
            <w:r w:rsidRPr="003254B7">
              <w:rPr>
                <w:rFonts w:ascii="Times New Roman" w:eastAsiaTheme="minorHAnsi" w:hAnsi="Times New Roman" w:cs="Times New Roman"/>
                <w:sz w:val="24"/>
                <w:szCs w:val="24"/>
                <w:lang w:eastAsia="en-US"/>
              </w:rPr>
              <w:t>5</w:t>
            </w:r>
          </w:p>
        </w:tc>
      </w:tr>
      <w:tr w:rsidR="003254B7" w:rsidRPr="003254B7" w14:paraId="2F1E5220" w14:textId="77777777" w:rsidTr="003254B7">
        <w:tc>
          <w:tcPr>
            <w:tcW w:w="567" w:type="dxa"/>
            <w:tcBorders>
              <w:top w:val="single" w:sz="4" w:space="0" w:color="auto"/>
              <w:left w:val="single" w:sz="4" w:space="0" w:color="auto"/>
              <w:bottom w:val="single" w:sz="4" w:space="0" w:color="auto"/>
              <w:right w:val="single" w:sz="4" w:space="0" w:color="auto"/>
            </w:tcBorders>
          </w:tcPr>
          <w:p w14:paraId="226FEEDF" w14:textId="77777777" w:rsidR="003254B7" w:rsidRPr="003254B7" w:rsidRDefault="003254B7" w:rsidP="003254B7">
            <w:pPr>
              <w:spacing w:after="0" w:line="240" w:lineRule="auto"/>
              <w:rPr>
                <w:rFonts w:ascii="Times New Roman" w:eastAsiaTheme="minorHAnsi" w:hAnsi="Times New Roman" w:cs="Times New Roman"/>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tcPr>
          <w:p w14:paraId="3B2B9C48" w14:textId="77777777" w:rsidR="003254B7" w:rsidRPr="003254B7" w:rsidRDefault="003254B7" w:rsidP="003254B7">
            <w:pPr>
              <w:spacing w:after="0" w:line="240" w:lineRule="auto"/>
              <w:rPr>
                <w:rFonts w:ascii="Times New Roman" w:eastAsiaTheme="minorHAnsi" w:hAnsi="Times New Roman" w:cs="Times New Roman"/>
                <w:sz w:val="24"/>
                <w:szCs w:val="24"/>
                <w:lang w:eastAsia="en-US"/>
              </w:rPr>
            </w:pPr>
          </w:p>
        </w:tc>
        <w:tc>
          <w:tcPr>
            <w:tcW w:w="1843" w:type="dxa"/>
            <w:tcBorders>
              <w:top w:val="single" w:sz="4" w:space="0" w:color="auto"/>
              <w:left w:val="single" w:sz="4" w:space="0" w:color="auto"/>
              <w:bottom w:val="single" w:sz="4" w:space="0" w:color="auto"/>
              <w:right w:val="single" w:sz="4" w:space="0" w:color="auto"/>
            </w:tcBorders>
          </w:tcPr>
          <w:p w14:paraId="131743A3" w14:textId="77777777" w:rsidR="003254B7" w:rsidRPr="003254B7" w:rsidRDefault="003254B7" w:rsidP="003254B7">
            <w:pPr>
              <w:spacing w:after="0" w:line="240" w:lineRule="auto"/>
              <w:rPr>
                <w:rFonts w:ascii="Times New Roman" w:eastAsiaTheme="minorHAnsi" w:hAnsi="Times New Roman" w:cs="Times New Roman"/>
                <w:sz w:val="24"/>
                <w:szCs w:val="24"/>
                <w:lang w:eastAsia="en-US"/>
              </w:rPr>
            </w:pPr>
          </w:p>
        </w:tc>
        <w:tc>
          <w:tcPr>
            <w:tcW w:w="2552" w:type="dxa"/>
            <w:tcBorders>
              <w:top w:val="single" w:sz="4" w:space="0" w:color="auto"/>
              <w:left w:val="single" w:sz="4" w:space="0" w:color="auto"/>
              <w:bottom w:val="single" w:sz="4" w:space="0" w:color="auto"/>
              <w:right w:val="single" w:sz="4" w:space="0" w:color="auto"/>
            </w:tcBorders>
          </w:tcPr>
          <w:p w14:paraId="7E8A70A5" w14:textId="77777777" w:rsidR="003254B7" w:rsidRPr="003254B7" w:rsidRDefault="003254B7" w:rsidP="003254B7">
            <w:pPr>
              <w:spacing w:after="0" w:line="240" w:lineRule="auto"/>
              <w:rPr>
                <w:rFonts w:ascii="Times New Roman" w:eastAsiaTheme="minorHAnsi" w:hAnsi="Times New Roman" w:cs="Times New Roman"/>
                <w:sz w:val="24"/>
                <w:szCs w:val="24"/>
                <w:lang w:eastAsia="en-US"/>
              </w:rPr>
            </w:pPr>
          </w:p>
        </w:tc>
        <w:tc>
          <w:tcPr>
            <w:tcW w:w="2551" w:type="dxa"/>
            <w:tcBorders>
              <w:top w:val="single" w:sz="4" w:space="0" w:color="auto"/>
              <w:left w:val="single" w:sz="4" w:space="0" w:color="auto"/>
              <w:bottom w:val="single" w:sz="4" w:space="0" w:color="auto"/>
              <w:right w:val="single" w:sz="4" w:space="0" w:color="auto"/>
            </w:tcBorders>
          </w:tcPr>
          <w:p w14:paraId="20105F22" w14:textId="77777777" w:rsidR="003254B7" w:rsidRPr="003254B7" w:rsidRDefault="003254B7" w:rsidP="003254B7">
            <w:pPr>
              <w:spacing w:after="0" w:line="240" w:lineRule="auto"/>
              <w:rPr>
                <w:rFonts w:ascii="Times New Roman" w:eastAsiaTheme="minorHAnsi" w:hAnsi="Times New Roman" w:cs="Times New Roman"/>
                <w:sz w:val="24"/>
                <w:szCs w:val="24"/>
                <w:lang w:eastAsia="en-US"/>
              </w:rPr>
            </w:pPr>
          </w:p>
        </w:tc>
      </w:tr>
      <w:tr w:rsidR="003254B7" w:rsidRPr="003254B7" w14:paraId="718A01BE" w14:textId="77777777" w:rsidTr="003254B7">
        <w:tc>
          <w:tcPr>
            <w:tcW w:w="567" w:type="dxa"/>
            <w:tcBorders>
              <w:top w:val="single" w:sz="4" w:space="0" w:color="auto"/>
              <w:left w:val="single" w:sz="4" w:space="0" w:color="auto"/>
              <w:bottom w:val="single" w:sz="4" w:space="0" w:color="auto"/>
              <w:right w:val="single" w:sz="4" w:space="0" w:color="auto"/>
            </w:tcBorders>
          </w:tcPr>
          <w:p w14:paraId="394166FF" w14:textId="77777777" w:rsidR="003254B7" w:rsidRPr="003254B7" w:rsidRDefault="003254B7" w:rsidP="003254B7">
            <w:pPr>
              <w:spacing w:after="0" w:line="240" w:lineRule="auto"/>
              <w:rPr>
                <w:rFonts w:ascii="Times New Roman" w:eastAsiaTheme="minorHAnsi" w:hAnsi="Times New Roman" w:cs="Times New Roman"/>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tcPr>
          <w:p w14:paraId="1D192885" w14:textId="77777777" w:rsidR="003254B7" w:rsidRPr="003254B7" w:rsidRDefault="003254B7" w:rsidP="003254B7">
            <w:pPr>
              <w:spacing w:after="0" w:line="240" w:lineRule="auto"/>
              <w:rPr>
                <w:rFonts w:ascii="Times New Roman" w:eastAsiaTheme="minorHAnsi" w:hAnsi="Times New Roman" w:cs="Times New Roman"/>
                <w:sz w:val="24"/>
                <w:szCs w:val="24"/>
                <w:lang w:eastAsia="en-US"/>
              </w:rPr>
            </w:pPr>
          </w:p>
        </w:tc>
        <w:tc>
          <w:tcPr>
            <w:tcW w:w="1843" w:type="dxa"/>
            <w:tcBorders>
              <w:top w:val="single" w:sz="4" w:space="0" w:color="auto"/>
              <w:left w:val="single" w:sz="4" w:space="0" w:color="auto"/>
              <w:bottom w:val="single" w:sz="4" w:space="0" w:color="auto"/>
              <w:right w:val="single" w:sz="4" w:space="0" w:color="auto"/>
            </w:tcBorders>
          </w:tcPr>
          <w:p w14:paraId="69342EA9" w14:textId="77777777" w:rsidR="003254B7" w:rsidRPr="003254B7" w:rsidRDefault="003254B7" w:rsidP="003254B7">
            <w:pPr>
              <w:spacing w:after="0" w:line="240" w:lineRule="auto"/>
              <w:rPr>
                <w:rFonts w:ascii="Times New Roman" w:eastAsiaTheme="minorHAnsi" w:hAnsi="Times New Roman" w:cs="Times New Roman"/>
                <w:sz w:val="24"/>
                <w:szCs w:val="24"/>
                <w:lang w:eastAsia="en-US"/>
              </w:rPr>
            </w:pPr>
          </w:p>
        </w:tc>
        <w:tc>
          <w:tcPr>
            <w:tcW w:w="2552" w:type="dxa"/>
            <w:tcBorders>
              <w:top w:val="single" w:sz="4" w:space="0" w:color="auto"/>
              <w:left w:val="single" w:sz="4" w:space="0" w:color="auto"/>
              <w:bottom w:val="single" w:sz="4" w:space="0" w:color="auto"/>
              <w:right w:val="single" w:sz="4" w:space="0" w:color="auto"/>
            </w:tcBorders>
          </w:tcPr>
          <w:p w14:paraId="11EEFA04" w14:textId="77777777" w:rsidR="003254B7" w:rsidRPr="003254B7" w:rsidRDefault="003254B7" w:rsidP="003254B7">
            <w:pPr>
              <w:spacing w:after="0" w:line="240" w:lineRule="auto"/>
              <w:rPr>
                <w:rFonts w:ascii="Times New Roman" w:eastAsiaTheme="minorHAnsi" w:hAnsi="Times New Roman" w:cs="Times New Roman"/>
                <w:sz w:val="24"/>
                <w:szCs w:val="24"/>
                <w:lang w:eastAsia="en-US"/>
              </w:rPr>
            </w:pPr>
          </w:p>
        </w:tc>
        <w:tc>
          <w:tcPr>
            <w:tcW w:w="2551" w:type="dxa"/>
            <w:tcBorders>
              <w:top w:val="single" w:sz="4" w:space="0" w:color="auto"/>
              <w:left w:val="single" w:sz="4" w:space="0" w:color="auto"/>
              <w:bottom w:val="single" w:sz="4" w:space="0" w:color="auto"/>
              <w:right w:val="single" w:sz="4" w:space="0" w:color="auto"/>
            </w:tcBorders>
          </w:tcPr>
          <w:p w14:paraId="17FA1F28" w14:textId="77777777" w:rsidR="003254B7" w:rsidRPr="003254B7" w:rsidRDefault="003254B7" w:rsidP="003254B7">
            <w:pPr>
              <w:spacing w:after="0" w:line="240" w:lineRule="auto"/>
              <w:rPr>
                <w:rFonts w:ascii="Times New Roman" w:eastAsiaTheme="minorHAnsi" w:hAnsi="Times New Roman" w:cs="Times New Roman"/>
                <w:sz w:val="24"/>
                <w:szCs w:val="24"/>
                <w:lang w:eastAsia="en-US"/>
              </w:rPr>
            </w:pPr>
          </w:p>
        </w:tc>
      </w:tr>
    </w:tbl>
    <w:p w14:paraId="5671C969" w14:textId="77777777" w:rsidR="003254B7" w:rsidRPr="003254B7" w:rsidRDefault="003254B7" w:rsidP="003254B7">
      <w:pPr>
        <w:spacing w:after="0" w:line="240" w:lineRule="auto"/>
        <w:rPr>
          <w:rFonts w:ascii="Times New Roman" w:eastAsiaTheme="minorHAnsi" w:hAnsi="Times New Roman" w:cs="Times New Roman"/>
          <w:i/>
          <w:sz w:val="24"/>
          <w:szCs w:val="24"/>
          <w:lang w:eastAsia="en-US"/>
        </w:rPr>
      </w:pPr>
    </w:p>
    <w:p w14:paraId="6648B6DB" w14:textId="77777777" w:rsidR="003254B7" w:rsidRPr="003254B7" w:rsidRDefault="003254B7" w:rsidP="003254B7">
      <w:pPr>
        <w:widowControl w:val="0"/>
        <w:spacing w:after="0" w:line="240" w:lineRule="auto"/>
        <w:ind w:hanging="2"/>
        <w:jc w:val="center"/>
        <w:rPr>
          <w:rFonts w:ascii="Times New Roman" w:eastAsiaTheme="minorHAnsi" w:hAnsi="Times New Roman" w:cs="Times New Roman"/>
          <w:i/>
          <w:sz w:val="24"/>
          <w:szCs w:val="24"/>
          <w:lang w:eastAsia="en-US"/>
        </w:rPr>
      </w:pPr>
      <w:r w:rsidRPr="003254B7">
        <w:rPr>
          <w:rFonts w:ascii="Times New Roman" w:eastAsiaTheme="minorHAnsi" w:hAnsi="Times New Roman" w:cs="Times New Roman"/>
          <w:i/>
          <w:sz w:val="24"/>
          <w:szCs w:val="24"/>
          <w:lang w:eastAsia="en-US"/>
        </w:rPr>
        <w:t xml:space="preserve">_______________             </w:t>
      </w:r>
      <w:r w:rsidRPr="003254B7">
        <w:rPr>
          <w:rFonts w:ascii="Times New Roman" w:eastAsiaTheme="minorHAnsi" w:hAnsi="Times New Roman" w:cs="Times New Roman"/>
          <w:i/>
          <w:sz w:val="24"/>
          <w:szCs w:val="24"/>
          <w:lang w:eastAsia="en-US"/>
        </w:rPr>
        <w:tab/>
        <w:t xml:space="preserve">__________________                   </w:t>
      </w:r>
      <w:r w:rsidRPr="003254B7">
        <w:rPr>
          <w:rFonts w:ascii="Times New Roman" w:eastAsiaTheme="minorHAnsi" w:hAnsi="Times New Roman" w:cs="Times New Roman"/>
          <w:i/>
          <w:sz w:val="24"/>
          <w:szCs w:val="24"/>
          <w:lang w:eastAsia="en-US"/>
        </w:rPr>
        <w:tab/>
        <w:t>____________________</w:t>
      </w:r>
    </w:p>
    <w:p w14:paraId="0E9BD71D" w14:textId="77777777" w:rsidR="003254B7" w:rsidRPr="003254B7" w:rsidRDefault="003254B7" w:rsidP="003254B7">
      <w:pPr>
        <w:widowControl w:val="0"/>
        <w:spacing w:after="0" w:line="240" w:lineRule="auto"/>
        <w:ind w:hanging="2"/>
        <w:jc w:val="center"/>
        <w:rPr>
          <w:rFonts w:ascii="Times New Roman" w:eastAsiaTheme="minorHAnsi" w:hAnsi="Times New Roman" w:cs="Times New Roman"/>
          <w:i/>
          <w:sz w:val="24"/>
          <w:szCs w:val="24"/>
          <w:lang w:eastAsia="en-US"/>
        </w:rPr>
      </w:pPr>
      <w:r w:rsidRPr="003254B7">
        <w:rPr>
          <w:rFonts w:ascii="Times New Roman" w:eastAsiaTheme="minorHAnsi" w:hAnsi="Times New Roman" w:cs="Times New Roman"/>
          <w:i/>
          <w:sz w:val="24"/>
          <w:szCs w:val="24"/>
          <w:lang w:eastAsia="en-US"/>
        </w:rPr>
        <w:tab/>
        <w:t xml:space="preserve">Посада           </w:t>
      </w:r>
      <w:r w:rsidRPr="003254B7">
        <w:rPr>
          <w:rFonts w:ascii="Times New Roman" w:eastAsiaTheme="minorHAnsi" w:hAnsi="Times New Roman" w:cs="Times New Roman"/>
          <w:i/>
          <w:sz w:val="24"/>
          <w:szCs w:val="24"/>
          <w:lang w:eastAsia="en-US"/>
        </w:rPr>
        <w:tab/>
        <w:t xml:space="preserve">                Підпис / М.П.                                       </w:t>
      </w:r>
      <w:r w:rsidRPr="003254B7">
        <w:rPr>
          <w:rFonts w:ascii="Times New Roman" w:eastAsiaTheme="minorHAnsi" w:hAnsi="Times New Roman" w:cs="Times New Roman"/>
          <w:i/>
          <w:sz w:val="24"/>
          <w:szCs w:val="24"/>
          <w:lang w:eastAsia="en-US"/>
        </w:rPr>
        <w:tab/>
        <w:t>П.І.Б.</w:t>
      </w:r>
    </w:p>
    <w:p w14:paraId="0B982810" w14:textId="77777777" w:rsidR="003254B7" w:rsidRPr="003254B7" w:rsidRDefault="003254B7" w:rsidP="003254B7">
      <w:pPr>
        <w:widowControl w:val="0"/>
        <w:spacing w:after="0" w:line="240" w:lineRule="auto"/>
        <w:ind w:hanging="2"/>
        <w:jc w:val="center"/>
        <w:rPr>
          <w:rFonts w:ascii="Times New Roman" w:eastAsiaTheme="minorHAnsi" w:hAnsi="Times New Roman" w:cs="Times New Roman"/>
          <w:i/>
          <w:sz w:val="24"/>
          <w:szCs w:val="24"/>
          <w:lang w:eastAsia="en-US"/>
        </w:rPr>
      </w:pPr>
    </w:p>
    <w:p w14:paraId="6745ADF3" w14:textId="77777777" w:rsidR="003254B7" w:rsidRPr="003254B7" w:rsidRDefault="003254B7" w:rsidP="003254B7">
      <w:pPr>
        <w:widowControl w:val="0"/>
        <w:shd w:val="clear" w:color="auto" w:fill="FFFFFF"/>
        <w:spacing w:after="0" w:line="240" w:lineRule="auto"/>
        <w:jc w:val="right"/>
        <w:rPr>
          <w:rFonts w:ascii="Times New Roman" w:eastAsiaTheme="minorHAnsi" w:hAnsi="Times New Roman" w:cs="Times New Roman"/>
          <w:b/>
          <w:sz w:val="24"/>
          <w:szCs w:val="24"/>
          <w:lang w:eastAsia="en-US"/>
        </w:rPr>
      </w:pPr>
      <w:r w:rsidRPr="003254B7">
        <w:rPr>
          <w:rFonts w:ascii="Times New Roman" w:eastAsiaTheme="minorHAnsi" w:hAnsi="Times New Roman" w:cs="Times New Roman"/>
          <w:b/>
          <w:sz w:val="24"/>
          <w:szCs w:val="24"/>
          <w:lang w:eastAsia="en-US"/>
        </w:rPr>
        <w:t>Форма 3</w:t>
      </w:r>
    </w:p>
    <w:p w14:paraId="772F2FB2" w14:textId="77777777" w:rsidR="003254B7" w:rsidRPr="003254B7" w:rsidRDefault="003254B7" w:rsidP="003254B7">
      <w:pPr>
        <w:widowControl w:val="0"/>
        <w:spacing w:after="0" w:line="240" w:lineRule="auto"/>
        <w:ind w:hanging="2"/>
        <w:jc w:val="center"/>
        <w:rPr>
          <w:rFonts w:ascii="Times New Roman" w:eastAsiaTheme="minorHAnsi" w:hAnsi="Times New Roman" w:cs="Times New Roman"/>
          <w:i/>
          <w:sz w:val="24"/>
          <w:szCs w:val="24"/>
          <w:lang w:eastAsia="en-US"/>
        </w:rPr>
      </w:pPr>
    </w:p>
    <w:p w14:paraId="6845B97F" w14:textId="77777777" w:rsidR="003254B7" w:rsidRPr="003254B7" w:rsidRDefault="003254B7" w:rsidP="003254B7">
      <w:pPr>
        <w:spacing w:after="0" w:line="240" w:lineRule="auto"/>
        <w:jc w:val="center"/>
        <w:rPr>
          <w:rFonts w:ascii="Times New Roman" w:eastAsiaTheme="minorHAnsi" w:hAnsi="Times New Roman" w:cs="Times New Roman"/>
          <w:b/>
          <w:sz w:val="24"/>
          <w:szCs w:val="24"/>
          <w:lang w:eastAsia="en-US"/>
        </w:rPr>
      </w:pPr>
      <w:r w:rsidRPr="003254B7">
        <w:rPr>
          <w:rFonts w:ascii="Times New Roman" w:eastAsiaTheme="minorHAnsi" w:hAnsi="Times New Roman" w:cs="Times New Roman"/>
          <w:b/>
          <w:sz w:val="24"/>
          <w:szCs w:val="24"/>
          <w:lang w:eastAsia="en-US"/>
        </w:rPr>
        <w:t>Довідка</w:t>
      </w:r>
    </w:p>
    <w:p w14:paraId="55EA2476" w14:textId="77777777" w:rsidR="003254B7" w:rsidRPr="003254B7" w:rsidRDefault="003254B7" w:rsidP="003254B7">
      <w:pPr>
        <w:spacing w:after="0" w:line="240" w:lineRule="auto"/>
        <w:jc w:val="center"/>
        <w:rPr>
          <w:rFonts w:ascii="Times New Roman" w:eastAsiaTheme="minorHAnsi" w:hAnsi="Times New Roman" w:cs="Times New Roman"/>
          <w:b/>
          <w:sz w:val="24"/>
          <w:szCs w:val="24"/>
          <w:lang w:eastAsia="en-US"/>
        </w:rPr>
      </w:pPr>
      <w:r w:rsidRPr="003254B7">
        <w:rPr>
          <w:rFonts w:ascii="Times New Roman" w:eastAsiaTheme="minorHAnsi" w:hAnsi="Times New Roman" w:cs="Times New Roman"/>
          <w:b/>
          <w:sz w:val="24"/>
          <w:szCs w:val="24"/>
          <w:lang w:eastAsia="en-US"/>
        </w:rPr>
        <w:t>про наявність обладнання та матеріально-технічної бази,</w:t>
      </w:r>
    </w:p>
    <w:p w14:paraId="1285AF37" w14:textId="77777777" w:rsidR="003254B7" w:rsidRPr="003254B7" w:rsidRDefault="003254B7" w:rsidP="003254B7">
      <w:pPr>
        <w:spacing w:after="0" w:line="240" w:lineRule="auto"/>
        <w:jc w:val="center"/>
        <w:rPr>
          <w:rFonts w:ascii="Times New Roman" w:eastAsiaTheme="minorHAnsi" w:hAnsi="Times New Roman" w:cs="Times New Roman"/>
          <w:b/>
          <w:sz w:val="24"/>
          <w:szCs w:val="24"/>
          <w:lang w:eastAsia="en-US"/>
        </w:rPr>
      </w:pPr>
      <w:r w:rsidRPr="003254B7">
        <w:rPr>
          <w:rFonts w:ascii="Times New Roman" w:eastAsiaTheme="minorHAnsi" w:hAnsi="Times New Roman" w:cs="Times New Roman"/>
          <w:b/>
          <w:sz w:val="24"/>
          <w:szCs w:val="24"/>
          <w:lang w:eastAsia="en-US"/>
        </w:rPr>
        <w:t>необхідних для виконання робіт</w:t>
      </w:r>
    </w:p>
    <w:p w14:paraId="2D9F9D7C" w14:textId="77777777" w:rsidR="003254B7" w:rsidRPr="003254B7" w:rsidRDefault="003254B7" w:rsidP="003254B7">
      <w:pPr>
        <w:spacing w:after="0" w:line="240" w:lineRule="auto"/>
        <w:rPr>
          <w:rFonts w:ascii="Times New Roman" w:eastAsiaTheme="minorHAnsi" w:hAnsi="Times New Roman" w:cs="Times New Roman"/>
          <w:sz w:val="24"/>
          <w:szCs w:val="24"/>
          <w:lang w:eastAsia="en-US"/>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
        <w:gridCol w:w="3821"/>
        <w:gridCol w:w="2341"/>
        <w:gridCol w:w="2418"/>
      </w:tblGrid>
      <w:tr w:rsidR="003254B7" w:rsidRPr="003254B7" w14:paraId="7140CC12" w14:textId="77777777" w:rsidTr="003254B7">
        <w:tc>
          <w:tcPr>
            <w:tcW w:w="598" w:type="dxa"/>
            <w:tcBorders>
              <w:top w:val="single" w:sz="4" w:space="0" w:color="auto"/>
              <w:left w:val="single" w:sz="4" w:space="0" w:color="auto"/>
              <w:bottom w:val="single" w:sz="4" w:space="0" w:color="auto"/>
              <w:right w:val="single" w:sz="4" w:space="0" w:color="auto"/>
            </w:tcBorders>
          </w:tcPr>
          <w:p w14:paraId="5F6962FB" w14:textId="77777777" w:rsidR="003254B7" w:rsidRPr="003254B7" w:rsidRDefault="003254B7" w:rsidP="003254B7">
            <w:pPr>
              <w:spacing w:after="0" w:line="240" w:lineRule="auto"/>
              <w:rPr>
                <w:rFonts w:ascii="Times New Roman" w:eastAsiaTheme="minorHAnsi" w:hAnsi="Times New Roman" w:cs="Times New Roman"/>
                <w:sz w:val="24"/>
                <w:szCs w:val="24"/>
                <w:lang w:eastAsia="en-US"/>
              </w:rPr>
            </w:pPr>
            <w:r w:rsidRPr="003254B7">
              <w:rPr>
                <w:rFonts w:ascii="Times New Roman" w:eastAsiaTheme="minorHAnsi" w:hAnsi="Times New Roman" w:cs="Times New Roman"/>
                <w:sz w:val="24"/>
                <w:szCs w:val="24"/>
                <w:lang w:eastAsia="en-US"/>
              </w:rPr>
              <w:t>№ з/п</w:t>
            </w:r>
          </w:p>
        </w:tc>
        <w:tc>
          <w:tcPr>
            <w:tcW w:w="3821" w:type="dxa"/>
            <w:tcBorders>
              <w:top w:val="single" w:sz="4" w:space="0" w:color="auto"/>
              <w:left w:val="single" w:sz="4" w:space="0" w:color="auto"/>
              <w:bottom w:val="single" w:sz="4" w:space="0" w:color="auto"/>
              <w:right w:val="single" w:sz="4" w:space="0" w:color="auto"/>
            </w:tcBorders>
          </w:tcPr>
          <w:p w14:paraId="69071537" w14:textId="77777777" w:rsidR="003254B7" w:rsidRPr="003254B7" w:rsidRDefault="003254B7" w:rsidP="003254B7">
            <w:pPr>
              <w:spacing w:after="0" w:line="240" w:lineRule="auto"/>
              <w:rPr>
                <w:rFonts w:ascii="Times New Roman" w:eastAsiaTheme="minorHAnsi" w:hAnsi="Times New Roman" w:cs="Times New Roman"/>
                <w:sz w:val="24"/>
                <w:szCs w:val="24"/>
                <w:lang w:eastAsia="en-US"/>
              </w:rPr>
            </w:pPr>
            <w:r w:rsidRPr="003254B7">
              <w:rPr>
                <w:rFonts w:ascii="Times New Roman" w:eastAsiaTheme="minorHAnsi" w:hAnsi="Times New Roman" w:cs="Times New Roman"/>
                <w:sz w:val="24"/>
                <w:szCs w:val="24"/>
                <w:lang w:eastAsia="en-US"/>
              </w:rPr>
              <w:t>Тип обладнання, будівельних машин та механізмів, приміщення</w:t>
            </w:r>
          </w:p>
        </w:tc>
        <w:tc>
          <w:tcPr>
            <w:tcW w:w="2341" w:type="dxa"/>
            <w:tcBorders>
              <w:top w:val="single" w:sz="4" w:space="0" w:color="auto"/>
              <w:left w:val="single" w:sz="4" w:space="0" w:color="auto"/>
              <w:bottom w:val="single" w:sz="4" w:space="0" w:color="auto"/>
              <w:right w:val="single" w:sz="4" w:space="0" w:color="auto"/>
            </w:tcBorders>
          </w:tcPr>
          <w:p w14:paraId="4FC5DD9C" w14:textId="77777777" w:rsidR="003254B7" w:rsidRPr="003254B7" w:rsidRDefault="003254B7" w:rsidP="003254B7">
            <w:pPr>
              <w:spacing w:after="0" w:line="240" w:lineRule="auto"/>
              <w:rPr>
                <w:rFonts w:ascii="Times New Roman" w:eastAsiaTheme="minorHAnsi" w:hAnsi="Times New Roman" w:cs="Times New Roman"/>
                <w:sz w:val="24"/>
                <w:szCs w:val="24"/>
                <w:lang w:eastAsia="en-US"/>
              </w:rPr>
            </w:pPr>
            <w:r w:rsidRPr="003254B7">
              <w:rPr>
                <w:rFonts w:ascii="Times New Roman" w:eastAsiaTheme="minorHAnsi" w:hAnsi="Times New Roman" w:cs="Times New Roman"/>
                <w:sz w:val="24"/>
                <w:szCs w:val="24"/>
                <w:lang w:eastAsia="en-US"/>
              </w:rPr>
              <w:t>Власне, орендоване</w:t>
            </w:r>
          </w:p>
        </w:tc>
        <w:tc>
          <w:tcPr>
            <w:tcW w:w="2418" w:type="dxa"/>
            <w:tcBorders>
              <w:top w:val="single" w:sz="4" w:space="0" w:color="auto"/>
              <w:left w:val="single" w:sz="4" w:space="0" w:color="auto"/>
              <w:bottom w:val="single" w:sz="4" w:space="0" w:color="auto"/>
              <w:right w:val="single" w:sz="4" w:space="0" w:color="auto"/>
            </w:tcBorders>
          </w:tcPr>
          <w:p w14:paraId="74D38276" w14:textId="77777777" w:rsidR="003254B7" w:rsidRPr="003254B7" w:rsidRDefault="003254B7" w:rsidP="003254B7">
            <w:pPr>
              <w:spacing w:after="0" w:line="240" w:lineRule="auto"/>
              <w:rPr>
                <w:rFonts w:ascii="Times New Roman" w:eastAsiaTheme="minorHAnsi" w:hAnsi="Times New Roman" w:cs="Times New Roman"/>
                <w:sz w:val="24"/>
                <w:szCs w:val="24"/>
                <w:lang w:eastAsia="en-US"/>
              </w:rPr>
            </w:pPr>
            <w:r w:rsidRPr="003254B7">
              <w:rPr>
                <w:rFonts w:ascii="Times New Roman" w:eastAsiaTheme="minorHAnsi" w:hAnsi="Times New Roman" w:cs="Times New Roman"/>
                <w:sz w:val="24"/>
                <w:szCs w:val="24"/>
                <w:lang w:eastAsia="en-US"/>
              </w:rPr>
              <w:t>Кількість наявних одиниць</w:t>
            </w:r>
          </w:p>
        </w:tc>
      </w:tr>
      <w:tr w:rsidR="003254B7" w:rsidRPr="003254B7" w14:paraId="6E8E1E14" w14:textId="77777777" w:rsidTr="003254B7">
        <w:trPr>
          <w:trHeight w:val="183"/>
        </w:trPr>
        <w:tc>
          <w:tcPr>
            <w:tcW w:w="598" w:type="dxa"/>
            <w:tcBorders>
              <w:top w:val="single" w:sz="4" w:space="0" w:color="auto"/>
              <w:left w:val="single" w:sz="4" w:space="0" w:color="auto"/>
              <w:bottom w:val="single" w:sz="4" w:space="0" w:color="auto"/>
              <w:right w:val="single" w:sz="4" w:space="0" w:color="auto"/>
            </w:tcBorders>
          </w:tcPr>
          <w:p w14:paraId="5DE1BB42" w14:textId="77777777" w:rsidR="003254B7" w:rsidRPr="003254B7" w:rsidRDefault="003254B7" w:rsidP="003254B7">
            <w:pPr>
              <w:spacing w:after="0" w:line="240" w:lineRule="auto"/>
              <w:jc w:val="center"/>
              <w:rPr>
                <w:rFonts w:ascii="Times New Roman" w:eastAsiaTheme="minorHAnsi" w:hAnsi="Times New Roman" w:cs="Times New Roman"/>
                <w:sz w:val="24"/>
                <w:szCs w:val="24"/>
                <w:lang w:eastAsia="en-US"/>
              </w:rPr>
            </w:pPr>
            <w:r w:rsidRPr="003254B7">
              <w:rPr>
                <w:rFonts w:ascii="Times New Roman" w:eastAsiaTheme="minorHAnsi" w:hAnsi="Times New Roman" w:cs="Times New Roman"/>
                <w:sz w:val="24"/>
                <w:szCs w:val="24"/>
                <w:lang w:eastAsia="en-US"/>
              </w:rPr>
              <w:t>1</w:t>
            </w:r>
          </w:p>
        </w:tc>
        <w:tc>
          <w:tcPr>
            <w:tcW w:w="3821" w:type="dxa"/>
            <w:tcBorders>
              <w:top w:val="single" w:sz="4" w:space="0" w:color="auto"/>
              <w:left w:val="single" w:sz="4" w:space="0" w:color="auto"/>
              <w:bottom w:val="single" w:sz="4" w:space="0" w:color="auto"/>
              <w:right w:val="single" w:sz="4" w:space="0" w:color="auto"/>
            </w:tcBorders>
          </w:tcPr>
          <w:p w14:paraId="37D9C265" w14:textId="77777777" w:rsidR="003254B7" w:rsidRPr="003254B7" w:rsidRDefault="003254B7" w:rsidP="003254B7">
            <w:pPr>
              <w:spacing w:after="0" w:line="240" w:lineRule="auto"/>
              <w:jc w:val="center"/>
              <w:rPr>
                <w:rFonts w:ascii="Times New Roman" w:eastAsiaTheme="minorHAnsi" w:hAnsi="Times New Roman" w:cs="Times New Roman"/>
                <w:sz w:val="24"/>
                <w:szCs w:val="24"/>
                <w:lang w:eastAsia="en-US"/>
              </w:rPr>
            </w:pPr>
            <w:r w:rsidRPr="003254B7">
              <w:rPr>
                <w:rFonts w:ascii="Times New Roman" w:eastAsiaTheme="minorHAnsi" w:hAnsi="Times New Roman" w:cs="Times New Roman"/>
                <w:sz w:val="24"/>
                <w:szCs w:val="24"/>
                <w:lang w:eastAsia="en-US"/>
              </w:rPr>
              <w:t>2</w:t>
            </w:r>
          </w:p>
        </w:tc>
        <w:tc>
          <w:tcPr>
            <w:tcW w:w="2341" w:type="dxa"/>
            <w:tcBorders>
              <w:top w:val="single" w:sz="4" w:space="0" w:color="auto"/>
              <w:left w:val="single" w:sz="4" w:space="0" w:color="auto"/>
              <w:bottom w:val="single" w:sz="4" w:space="0" w:color="auto"/>
              <w:right w:val="single" w:sz="4" w:space="0" w:color="auto"/>
            </w:tcBorders>
          </w:tcPr>
          <w:p w14:paraId="38037A5A" w14:textId="77777777" w:rsidR="003254B7" w:rsidRPr="003254B7" w:rsidRDefault="003254B7" w:rsidP="003254B7">
            <w:pPr>
              <w:spacing w:after="0" w:line="240" w:lineRule="auto"/>
              <w:jc w:val="center"/>
              <w:rPr>
                <w:rFonts w:ascii="Times New Roman" w:eastAsiaTheme="minorHAnsi" w:hAnsi="Times New Roman" w:cs="Times New Roman"/>
                <w:sz w:val="24"/>
                <w:szCs w:val="24"/>
                <w:lang w:eastAsia="en-US"/>
              </w:rPr>
            </w:pPr>
            <w:r w:rsidRPr="003254B7">
              <w:rPr>
                <w:rFonts w:ascii="Times New Roman" w:eastAsiaTheme="minorHAnsi" w:hAnsi="Times New Roman" w:cs="Times New Roman"/>
                <w:sz w:val="24"/>
                <w:szCs w:val="24"/>
                <w:lang w:eastAsia="en-US"/>
              </w:rPr>
              <w:t>3</w:t>
            </w:r>
          </w:p>
        </w:tc>
        <w:tc>
          <w:tcPr>
            <w:tcW w:w="2418" w:type="dxa"/>
            <w:tcBorders>
              <w:top w:val="single" w:sz="4" w:space="0" w:color="auto"/>
              <w:left w:val="single" w:sz="4" w:space="0" w:color="auto"/>
              <w:bottom w:val="single" w:sz="4" w:space="0" w:color="auto"/>
              <w:right w:val="single" w:sz="4" w:space="0" w:color="auto"/>
            </w:tcBorders>
          </w:tcPr>
          <w:p w14:paraId="7879AA7B" w14:textId="77777777" w:rsidR="003254B7" w:rsidRPr="003254B7" w:rsidRDefault="003254B7" w:rsidP="003254B7">
            <w:pPr>
              <w:spacing w:after="0" w:line="240" w:lineRule="auto"/>
              <w:jc w:val="center"/>
              <w:rPr>
                <w:rFonts w:ascii="Times New Roman" w:eastAsiaTheme="minorHAnsi" w:hAnsi="Times New Roman" w:cs="Times New Roman"/>
                <w:sz w:val="24"/>
                <w:szCs w:val="24"/>
                <w:lang w:eastAsia="en-US"/>
              </w:rPr>
            </w:pPr>
            <w:r w:rsidRPr="003254B7">
              <w:rPr>
                <w:rFonts w:ascii="Times New Roman" w:eastAsiaTheme="minorHAnsi" w:hAnsi="Times New Roman" w:cs="Times New Roman"/>
                <w:sz w:val="24"/>
                <w:szCs w:val="24"/>
                <w:lang w:eastAsia="en-US"/>
              </w:rPr>
              <w:t>4</w:t>
            </w:r>
          </w:p>
        </w:tc>
      </w:tr>
      <w:tr w:rsidR="003254B7" w:rsidRPr="003254B7" w14:paraId="0738A1D9" w14:textId="77777777" w:rsidTr="003254B7">
        <w:trPr>
          <w:trHeight w:val="341"/>
        </w:trPr>
        <w:tc>
          <w:tcPr>
            <w:tcW w:w="598" w:type="dxa"/>
            <w:tcBorders>
              <w:top w:val="single" w:sz="4" w:space="0" w:color="auto"/>
              <w:left w:val="single" w:sz="4" w:space="0" w:color="auto"/>
              <w:bottom w:val="single" w:sz="4" w:space="0" w:color="auto"/>
              <w:right w:val="single" w:sz="4" w:space="0" w:color="auto"/>
            </w:tcBorders>
          </w:tcPr>
          <w:p w14:paraId="5D24C699" w14:textId="77777777" w:rsidR="003254B7" w:rsidRPr="003254B7" w:rsidRDefault="003254B7" w:rsidP="003254B7">
            <w:pPr>
              <w:spacing w:after="0" w:line="240" w:lineRule="auto"/>
              <w:rPr>
                <w:rFonts w:ascii="Times New Roman" w:eastAsiaTheme="minorHAnsi" w:hAnsi="Times New Roman" w:cs="Times New Roman"/>
                <w:sz w:val="24"/>
                <w:szCs w:val="24"/>
                <w:lang w:eastAsia="en-US"/>
              </w:rPr>
            </w:pPr>
          </w:p>
        </w:tc>
        <w:tc>
          <w:tcPr>
            <w:tcW w:w="3821" w:type="dxa"/>
            <w:tcBorders>
              <w:top w:val="single" w:sz="4" w:space="0" w:color="auto"/>
              <w:left w:val="single" w:sz="4" w:space="0" w:color="auto"/>
              <w:bottom w:val="single" w:sz="4" w:space="0" w:color="auto"/>
              <w:right w:val="single" w:sz="4" w:space="0" w:color="auto"/>
            </w:tcBorders>
          </w:tcPr>
          <w:p w14:paraId="66E3B39F" w14:textId="77777777" w:rsidR="003254B7" w:rsidRPr="003254B7" w:rsidRDefault="003254B7" w:rsidP="003254B7">
            <w:pPr>
              <w:spacing w:after="0" w:line="240" w:lineRule="auto"/>
              <w:rPr>
                <w:rFonts w:ascii="Times New Roman" w:eastAsiaTheme="minorHAnsi" w:hAnsi="Times New Roman" w:cs="Times New Roman"/>
                <w:sz w:val="24"/>
                <w:szCs w:val="24"/>
                <w:lang w:eastAsia="en-US"/>
              </w:rPr>
            </w:pPr>
          </w:p>
        </w:tc>
        <w:tc>
          <w:tcPr>
            <w:tcW w:w="2341" w:type="dxa"/>
            <w:tcBorders>
              <w:top w:val="single" w:sz="4" w:space="0" w:color="auto"/>
              <w:left w:val="single" w:sz="4" w:space="0" w:color="auto"/>
              <w:bottom w:val="single" w:sz="4" w:space="0" w:color="auto"/>
              <w:right w:val="single" w:sz="4" w:space="0" w:color="auto"/>
            </w:tcBorders>
          </w:tcPr>
          <w:p w14:paraId="486EC503" w14:textId="77777777" w:rsidR="003254B7" w:rsidRPr="003254B7" w:rsidRDefault="003254B7" w:rsidP="003254B7">
            <w:pPr>
              <w:spacing w:after="0" w:line="240" w:lineRule="auto"/>
              <w:rPr>
                <w:rFonts w:ascii="Times New Roman" w:eastAsiaTheme="minorHAnsi" w:hAnsi="Times New Roman" w:cs="Times New Roman"/>
                <w:sz w:val="24"/>
                <w:szCs w:val="24"/>
                <w:lang w:eastAsia="en-US"/>
              </w:rPr>
            </w:pPr>
          </w:p>
        </w:tc>
        <w:tc>
          <w:tcPr>
            <w:tcW w:w="2418" w:type="dxa"/>
            <w:tcBorders>
              <w:top w:val="single" w:sz="4" w:space="0" w:color="auto"/>
              <w:left w:val="single" w:sz="4" w:space="0" w:color="auto"/>
              <w:bottom w:val="single" w:sz="4" w:space="0" w:color="auto"/>
              <w:right w:val="single" w:sz="4" w:space="0" w:color="auto"/>
            </w:tcBorders>
          </w:tcPr>
          <w:p w14:paraId="5C88CD4B" w14:textId="77777777" w:rsidR="003254B7" w:rsidRPr="003254B7" w:rsidRDefault="003254B7" w:rsidP="003254B7">
            <w:pPr>
              <w:spacing w:after="0" w:line="240" w:lineRule="auto"/>
              <w:rPr>
                <w:rFonts w:ascii="Times New Roman" w:eastAsiaTheme="minorHAnsi" w:hAnsi="Times New Roman" w:cs="Times New Roman"/>
                <w:sz w:val="24"/>
                <w:szCs w:val="24"/>
                <w:lang w:eastAsia="en-US"/>
              </w:rPr>
            </w:pPr>
          </w:p>
        </w:tc>
      </w:tr>
    </w:tbl>
    <w:p w14:paraId="22A5AF04" w14:textId="77777777" w:rsidR="003254B7" w:rsidRPr="003254B7" w:rsidRDefault="003254B7" w:rsidP="003254B7">
      <w:pPr>
        <w:spacing w:after="0" w:line="240" w:lineRule="auto"/>
        <w:ind w:firstLine="321"/>
        <w:rPr>
          <w:rFonts w:ascii="Times New Roman" w:eastAsiaTheme="minorHAnsi" w:hAnsi="Times New Roman" w:cs="Times New Roman"/>
          <w:i/>
          <w:sz w:val="24"/>
          <w:szCs w:val="24"/>
          <w:lang w:eastAsia="en-US"/>
        </w:rPr>
      </w:pPr>
    </w:p>
    <w:p w14:paraId="4937F43C" w14:textId="77777777" w:rsidR="003254B7" w:rsidRPr="003254B7" w:rsidRDefault="003254B7" w:rsidP="003254B7">
      <w:pPr>
        <w:widowControl w:val="0"/>
        <w:spacing w:after="0" w:line="240" w:lineRule="auto"/>
        <w:ind w:hanging="2"/>
        <w:jc w:val="center"/>
        <w:rPr>
          <w:rFonts w:ascii="Times New Roman" w:eastAsiaTheme="minorHAnsi" w:hAnsi="Times New Roman" w:cs="Times New Roman"/>
          <w:i/>
          <w:sz w:val="24"/>
          <w:szCs w:val="24"/>
          <w:lang w:eastAsia="en-US"/>
        </w:rPr>
      </w:pPr>
      <w:r w:rsidRPr="003254B7">
        <w:rPr>
          <w:rFonts w:ascii="Times New Roman" w:eastAsiaTheme="minorHAnsi" w:hAnsi="Times New Roman" w:cs="Times New Roman"/>
          <w:i/>
          <w:sz w:val="24"/>
          <w:szCs w:val="24"/>
          <w:lang w:eastAsia="en-US"/>
        </w:rPr>
        <w:t xml:space="preserve">_______________             </w:t>
      </w:r>
      <w:r w:rsidRPr="003254B7">
        <w:rPr>
          <w:rFonts w:ascii="Times New Roman" w:eastAsiaTheme="minorHAnsi" w:hAnsi="Times New Roman" w:cs="Times New Roman"/>
          <w:i/>
          <w:sz w:val="24"/>
          <w:szCs w:val="24"/>
          <w:lang w:eastAsia="en-US"/>
        </w:rPr>
        <w:tab/>
        <w:t xml:space="preserve">__________________                   </w:t>
      </w:r>
      <w:r w:rsidRPr="003254B7">
        <w:rPr>
          <w:rFonts w:ascii="Times New Roman" w:eastAsiaTheme="minorHAnsi" w:hAnsi="Times New Roman" w:cs="Times New Roman"/>
          <w:i/>
          <w:sz w:val="24"/>
          <w:szCs w:val="24"/>
          <w:lang w:eastAsia="en-US"/>
        </w:rPr>
        <w:tab/>
        <w:t>____________________</w:t>
      </w:r>
    </w:p>
    <w:p w14:paraId="02A17C17" w14:textId="77777777" w:rsidR="003254B7" w:rsidRPr="003254B7" w:rsidRDefault="003254B7" w:rsidP="003254B7">
      <w:pPr>
        <w:spacing w:after="0" w:line="240" w:lineRule="auto"/>
        <w:jc w:val="both"/>
        <w:rPr>
          <w:rFonts w:ascii="Times New Roman" w:eastAsiaTheme="minorHAnsi" w:hAnsi="Times New Roman" w:cs="Times New Roman"/>
          <w:i/>
          <w:sz w:val="24"/>
          <w:szCs w:val="24"/>
          <w:lang w:eastAsia="en-US"/>
        </w:rPr>
      </w:pPr>
      <w:r w:rsidRPr="003254B7">
        <w:rPr>
          <w:rFonts w:ascii="Times New Roman" w:eastAsiaTheme="minorHAnsi" w:hAnsi="Times New Roman" w:cs="Times New Roman"/>
          <w:i/>
          <w:sz w:val="24"/>
          <w:szCs w:val="24"/>
          <w:lang w:eastAsia="en-US"/>
        </w:rPr>
        <w:tab/>
        <w:t xml:space="preserve">Посада           </w:t>
      </w:r>
      <w:r w:rsidRPr="003254B7">
        <w:rPr>
          <w:rFonts w:ascii="Times New Roman" w:eastAsiaTheme="minorHAnsi" w:hAnsi="Times New Roman" w:cs="Times New Roman"/>
          <w:i/>
          <w:sz w:val="24"/>
          <w:szCs w:val="24"/>
          <w:lang w:eastAsia="en-US"/>
        </w:rPr>
        <w:tab/>
        <w:t xml:space="preserve">                Підпис / М.П.                                       </w:t>
      </w:r>
      <w:r w:rsidRPr="003254B7">
        <w:rPr>
          <w:rFonts w:ascii="Times New Roman" w:eastAsiaTheme="minorHAnsi" w:hAnsi="Times New Roman" w:cs="Times New Roman"/>
          <w:i/>
          <w:sz w:val="24"/>
          <w:szCs w:val="24"/>
          <w:lang w:eastAsia="en-US"/>
        </w:rPr>
        <w:tab/>
        <w:t>П.І.Б</w:t>
      </w:r>
    </w:p>
    <w:p w14:paraId="08222D1D" w14:textId="77777777" w:rsidR="003254B7" w:rsidRPr="003254B7" w:rsidRDefault="003254B7" w:rsidP="003254B7">
      <w:pPr>
        <w:spacing w:before="240" w:after="240" w:line="240" w:lineRule="auto"/>
        <w:jc w:val="both"/>
        <w:rPr>
          <w:rFonts w:ascii="Times New Roman" w:eastAsia="Times New Roman" w:hAnsi="Times New Roman" w:cs="Times New Roman"/>
          <w:i/>
          <w:color w:val="000000"/>
          <w:sz w:val="24"/>
          <w:szCs w:val="24"/>
        </w:rPr>
      </w:pPr>
      <w:r w:rsidRPr="003254B7">
        <w:rPr>
          <w:rFonts w:ascii="Times New Roman" w:eastAsia="Times New Roman" w:hAnsi="Times New Roman" w:cs="Times New Roman"/>
          <w:i/>
          <w:color w:val="000000"/>
          <w:sz w:val="24"/>
          <w:szCs w:val="24"/>
        </w:rPr>
        <w:tab/>
        <w:t>* У разі участі об’єднання учасників підтвердження відповідності кваліфікаційним критеріям здійснюється з урахуванням узагальнених об’єднаних показників кожного учасника такого об’єднання на підставі наданої об’єднанням інформації.</w:t>
      </w:r>
    </w:p>
    <w:p w14:paraId="22297234" w14:textId="77777777" w:rsidR="00820547" w:rsidRDefault="00820547" w:rsidP="003254B7">
      <w:pPr>
        <w:spacing w:before="20" w:after="20" w:line="240" w:lineRule="auto"/>
        <w:jc w:val="both"/>
        <w:rPr>
          <w:rFonts w:ascii="Times New Roman" w:eastAsia="Times New Roman" w:hAnsi="Times New Roman" w:cs="Times New Roman"/>
          <w:b/>
          <w:color w:val="000000"/>
          <w:sz w:val="24"/>
          <w:szCs w:val="24"/>
        </w:rPr>
      </w:pPr>
    </w:p>
    <w:p w14:paraId="2B0EF5FF" w14:textId="77777777" w:rsidR="00820547" w:rsidRDefault="00820547" w:rsidP="003254B7">
      <w:pPr>
        <w:spacing w:before="20" w:after="20" w:line="240" w:lineRule="auto"/>
        <w:jc w:val="both"/>
        <w:rPr>
          <w:rFonts w:ascii="Times New Roman" w:eastAsia="Times New Roman" w:hAnsi="Times New Roman" w:cs="Times New Roman"/>
          <w:b/>
          <w:color w:val="000000"/>
          <w:sz w:val="24"/>
          <w:szCs w:val="24"/>
        </w:rPr>
      </w:pPr>
    </w:p>
    <w:p w14:paraId="77FFFC4E" w14:textId="77777777" w:rsidR="007A1E9D" w:rsidRDefault="007A1E9D" w:rsidP="003254B7">
      <w:pPr>
        <w:spacing w:before="20" w:after="20" w:line="240" w:lineRule="auto"/>
        <w:jc w:val="both"/>
        <w:rPr>
          <w:rFonts w:ascii="Times New Roman" w:eastAsia="Times New Roman" w:hAnsi="Times New Roman" w:cs="Times New Roman"/>
          <w:b/>
          <w:color w:val="000000"/>
          <w:sz w:val="24"/>
          <w:szCs w:val="24"/>
        </w:rPr>
      </w:pPr>
    </w:p>
    <w:p w14:paraId="327F3B87" w14:textId="77777777" w:rsidR="007A1E9D" w:rsidRDefault="007A1E9D" w:rsidP="003254B7">
      <w:pPr>
        <w:spacing w:before="20" w:after="20" w:line="240" w:lineRule="auto"/>
        <w:jc w:val="both"/>
        <w:rPr>
          <w:rFonts w:ascii="Times New Roman" w:eastAsia="Times New Roman" w:hAnsi="Times New Roman" w:cs="Times New Roman"/>
          <w:b/>
          <w:color w:val="000000"/>
          <w:sz w:val="24"/>
          <w:szCs w:val="24"/>
        </w:rPr>
      </w:pPr>
    </w:p>
    <w:p w14:paraId="561B7D96" w14:textId="77777777" w:rsidR="003254B7" w:rsidRPr="003254B7" w:rsidRDefault="003254B7" w:rsidP="003254B7">
      <w:pPr>
        <w:spacing w:before="20" w:after="20" w:line="240" w:lineRule="auto"/>
        <w:jc w:val="both"/>
        <w:rPr>
          <w:rFonts w:ascii="Times New Roman" w:eastAsia="Times New Roman" w:hAnsi="Times New Roman" w:cs="Times New Roman"/>
          <w:b/>
          <w:sz w:val="24"/>
          <w:szCs w:val="24"/>
          <w:highlight w:val="white"/>
        </w:rPr>
      </w:pPr>
      <w:r w:rsidRPr="003254B7">
        <w:rPr>
          <w:rFonts w:ascii="Times New Roman" w:eastAsia="Times New Roman" w:hAnsi="Times New Roman" w:cs="Times New Roman"/>
          <w:b/>
          <w:color w:val="000000"/>
          <w:sz w:val="24"/>
          <w:szCs w:val="24"/>
        </w:rPr>
        <w:t xml:space="preserve">2. Підтвердження відповідності УЧАСНИКА </w:t>
      </w:r>
      <w:r w:rsidRPr="003254B7">
        <w:rPr>
          <w:rFonts w:ascii="Times New Roman" w:eastAsia="Times New Roman" w:hAnsi="Times New Roman" w:cs="Times New Roman"/>
          <w:b/>
          <w:sz w:val="24"/>
          <w:szCs w:val="24"/>
        </w:rPr>
        <w:t>(в тому числі для об’єднання учасників як учасника процедури)  вимогам, визначени</w:t>
      </w:r>
      <w:r w:rsidRPr="003254B7">
        <w:rPr>
          <w:rFonts w:ascii="Times New Roman" w:eastAsia="Times New Roman" w:hAnsi="Times New Roman" w:cs="Times New Roman"/>
          <w:b/>
          <w:sz w:val="24"/>
          <w:szCs w:val="24"/>
          <w:highlight w:val="white"/>
        </w:rPr>
        <w:t xml:space="preserve">м у пункті </w:t>
      </w:r>
      <w:r w:rsidRPr="003254B7">
        <w:rPr>
          <w:rFonts w:ascii="Times New Roman" w:eastAsia="Times New Roman" w:hAnsi="Times New Roman" w:cs="Times New Roman"/>
          <w:b/>
          <w:color w:val="000000" w:themeColor="text1"/>
          <w:sz w:val="24"/>
          <w:szCs w:val="24"/>
          <w:highlight w:val="white"/>
        </w:rPr>
        <w:t>47</w:t>
      </w:r>
      <w:r w:rsidRPr="003254B7">
        <w:rPr>
          <w:rFonts w:ascii="Times New Roman" w:eastAsia="Times New Roman" w:hAnsi="Times New Roman" w:cs="Times New Roman"/>
          <w:b/>
          <w:sz w:val="24"/>
          <w:szCs w:val="24"/>
          <w:highlight w:val="white"/>
        </w:rPr>
        <w:t xml:space="preserve"> Особливостей.</w:t>
      </w:r>
    </w:p>
    <w:p w14:paraId="77ADD1A2" w14:textId="77777777" w:rsidR="003254B7" w:rsidRPr="003254B7" w:rsidRDefault="003254B7" w:rsidP="003254B7">
      <w:pPr>
        <w:spacing w:after="0"/>
        <w:ind w:firstLine="567"/>
        <w:jc w:val="both"/>
        <w:rPr>
          <w:rFonts w:ascii="Times New Roman" w:eastAsia="Times New Roman" w:hAnsi="Times New Roman" w:cs="Times New Roman"/>
          <w:sz w:val="24"/>
          <w:szCs w:val="24"/>
          <w:highlight w:val="white"/>
        </w:rPr>
      </w:pPr>
      <w:r w:rsidRPr="003254B7">
        <w:rPr>
          <w:rFonts w:ascii="Times New Roman" w:eastAsia="Times New Roman" w:hAnsi="Times New Roman" w:cs="Times New Roman"/>
          <w:sz w:val="24"/>
          <w:szCs w:val="24"/>
          <w:highlight w:val="white"/>
        </w:rPr>
        <w:t>Замовник не вимагає від учасника процедури закупівлі під час подання тендерної пропозиції в електронній системі закупівель будь-яких документів, що підтверджують відсутність підстав, визначених у пункті 47 Особливостей (крім абзацу чотирнадцятого цього пункту), крім самостійного декларування відсутності таких підстав учасником процедури закупівлі відповідно до абзацу шістнадцятого пункту 47 Особливостей.</w:t>
      </w:r>
    </w:p>
    <w:p w14:paraId="62503480" w14:textId="77777777" w:rsidR="003254B7" w:rsidRPr="003254B7" w:rsidRDefault="003254B7" w:rsidP="003254B7">
      <w:pPr>
        <w:spacing w:after="0"/>
        <w:ind w:firstLine="567"/>
        <w:jc w:val="both"/>
        <w:rPr>
          <w:rFonts w:ascii="Times New Roman" w:eastAsia="Times New Roman" w:hAnsi="Times New Roman" w:cs="Times New Roman"/>
          <w:sz w:val="24"/>
          <w:szCs w:val="24"/>
          <w:highlight w:val="white"/>
        </w:rPr>
      </w:pPr>
      <w:r w:rsidRPr="003254B7">
        <w:rPr>
          <w:rFonts w:ascii="Times New Roman" w:eastAsia="Times New Roman" w:hAnsi="Times New Roman" w:cs="Times New Roman"/>
          <w:sz w:val="24"/>
          <w:szCs w:val="24"/>
          <w:highlight w:val="white"/>
        </w:rPr>
        <w:t>Учасник процедури закупівлі підтверджує відсутність підстав, зазначених в пункті 47 Особливостей  (крім підпунктів 1 і 7, абзацу чотирнадцятого цього пункту), шляхом самостійного декларування відсутності таких підстав в електронній системі закупівель під час подання тендерної пропозиції.</w:t>
      </w:r>
    </w:p>
    <w:p w14:paraId="39FB0E0F" w14:textId="77777777" w:rsidR="003254B7" w:rsidRPr="003254B7" w:rsidRDefault="003254B7" w:rsidP="003254B7">
      <w:pPr>
        <w:spacing w:after="0"/>
        <w:ind w:firstLine="567"/>
        <w:jc w:val="both"/>
        <w:rPr>
          <w:rFonts w:ascii="Times New Roman" w:eastAsia="Times New Roman" w:hAnsi="Times New Roman" w:cs="Times New Roman"/>
          <w:sz w:val="24"/>
          <w:szCs w:val="24"/>
          <w:highlight w:val="white"/>
        </w:rPr>
      </w:pPr>
      <w:r w:rsidRPr="003254B7">
        <w:rPr>
          <w:rFonts w:ascii="Times New Roman" w:eastAsia="Times New Roman" w:hAnsi="Times New Roman" w:cs="Times New Roman"/>
          <w:sz w:val="24"/>
          <w:szCs w:val="24"/>
          <w:highlight w:val="white"/>
        </w:rPr>
        <w:t>Замовник самостійно за результатами розгляду тендерної пропозиції учасника процедури закупівлі підтверджує в електронній системі закупівель відсутність в учасника процедури закупівлі підстав, визначених підпунктами 1 і 7 цього пункту.</w:t>
      </w:r>
    </w:p>
    <w:p w14:paraId="6F571D14" w14:textId="77777777" w:rsidR="003254B7" w:rsidRPr="003254B7" w:rsidRDefault="003254B7" w:rsidP="003254B7">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rPr>
      </w:pPr>
      <w:r w:rsidRPr="003254B7">
        <w:rPr>
          <w:rFonts w:ascii="Times New Roman" w:eastAsia="Times New Roman" w:hAnsi="Times New Roman" w:cs="Times New Roman"/>
          <w:sz w:val="24"/>
          <w:szCs w:val="24"/>
        </w:rPr>
        <w:t xml:space="preserve">Учасник  повинен надати </w:t>
      </w:r>
      <w:r w:rsidRPr="003254B7">
        <w:rPr>
          <w:rFonts w:ascii="Times New Roman" w:eastAsia="Times New Roman" w:hAnsi="Times New Roman" w:cs="Times New Roman"/>
          <w:b/>
          <w:sz w:val="24"/>
          <w:szCs w:val="24"/>
        </w:rPr>
        <w:t>довідку у довільній формі</w:t>
      </w:r>
      <w:r w:rsidRPr="003254B7">
        <w:rPr>
          <w:rFonts w:ascii="Times New Roman" w:eastAsia="Times New Roman" w:hAnsi="Times New Roman" w:cs="Times New Roman"/>
          <w:sz w:val="24"/>
          <w:szCs w:val="24"/>
        </w:rPr>
        <w:t xml:space="preserve"> щодо відсутності підстави для  відмови учаснику процедури закупівлі в участі у відкритих торгах, встановленої в абзаці 14 пункту </w:t>
      </w:r>
      <w:r w:rsidRPr="003254B7">
        <w:rPr>
          <w:rFonts w:ascii="Times New Roman" w:eastAsia="Times New Roman" w:hAnsi="Times New Roman" w:cs="Times New Roman"/>
          <w:sz w:val="24"/>
          <w:szCs w:val="24"/>
          <w:highlight w:val="white"/>
        </w:rPr>
        <w:t xml:space="preserve">47 </w:t>
      </w:r>
      <w:r w:rsidRPr="003254B7">
        <w:rPr>
          <w:rFonts w:ascii="Times New Roman" w:eastAsia="Times New Roman" w:hAnsi="Times New Roman" w:cs="Times New Roman"/>
          <w:sz w:val="24"/>
          <w:szCs w:val="24"/>
        </w:rPr>
        <w:t>Особливостей.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14:paraId="7C037AFA" w14:textId="77777777" w:rsidR="003254B7" w:rsidRPr="003254B7" w:rsidRDefault="003254B7" w:rsidP="003254B7">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i/>
          <w:sz w:val="24"/>
          <w:szCs w:val="24"/>
        </w:rPr>
      </w:pPr>
      <w:r w:rsidRPr="003254B7">
        <w:rPr>
          <w:rFonts w:ascii="Times New Roman" w:eastAsia="Times New Roman" w:hAnsi="Times New Roman" w:cs="Times New Roman"/>
          <w:i/>
          <w:sz w:val="24"/>
          <w:szCs w:val="24"/>
        </w:rPr>
        <w:t>Якщо на момент подання тендерної пропозиції учасником в електронній системі закупівель відсутня технічна можливість підтвердження учасником відсутності окремих підстав, зазначених у пункті 47 Особливостей, шляхом самостійного декларування в електронній системі, то факт подання тендерної пропозиції вважається самостійним декларуванням відсутності таких підстав для відмови йому в участі в торгах за вимогами пункту 47 Особливостей.</w:t>
      </w:r>
    </w:p>
    <w:p w14:paraId="2C91CC9F" w14:textId="77777777" w:rsidR="003254B7" w:rsidRPr="003254B7" w:rsidRDefault="003254B7" w:rsidP="003254B7">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themeColor="text1"/>
          <w:sz w:val="24"/>
          <w:szCs w:val="24"/>
        </w:rPr>
      </w:pPr>
      <w:r w:rsidRPr="003254B7">
        <w:rPr>
          <w:rFonts w:ascii="Times New Roman" w:eastAsia="Times New Roman" w:hAnsi="Times New Roman" w:cs="Times New Roman"/>
          <w:color w:val="000000" w:themeColor="text1"/>
          <w:sz w:val="24"/>
          <w:szCs w:val="24"/>
        </w:rPr>
        <w:t xml:space="preserve">У разі коли учасник процедури закупівлі має намір залучити інших суб’єктів господарювання як субпідрядників/співвиконавців в обсязі не менш як 20 відсотків вартості договору про закупівлю у разі закупівлі робіт або послуг для підтвердження його відповідності кваліфікаційним критеріям відповідно до частини третьої статті 16 Закону </w:t>
      </w:r>
      <w:r w:rsidRPr="003254B7">
        <w:rPr>
          <w:rFonts w:ascii="Times New Roman" w:eastAsia="Times New Roman" w:hAnsi="Times New Roman" w:cs="Times New Roman"/>
          <w:i/>
          <w:color w:val="000000" w:themeColor="text1"/>
          <w:sz w:val="24"/>
          <w:szCs w:val="24"/>
        </w:rPr>
        <w:t>(у разі застосування таких критеріїв до учасника процедури закупівлі)</w:t>
      </w:r>
      <w:r w:rsidRPr="003254B7">
        <w:rPr>
          <w:rFonts w:ascii="Times New Roman" w:eastAsia="Times New Roman" w:hAnsi="Times New Roman" w:cs="Times New Roman"/>
          <w:color w:val="000000" w:themeColor="text1"/>
          <w:sz w:val="24"/>
          <w:szCs w:val="24"/>
        </w:rPr>
        <w:t>, замовник перевіряє таких суб’єктів господарювання щодо відсутності підстав, визначених пунктом 47 Особливостей.</w:t>
      </w:r>
    </w:p>
    <w:p w14:paraId="7063B6B7" w14:textId="77777777" w:rsidR="003254B7" w:rsidRPr="003254B7" w:rsidRDefault="003254B7" w:rsidP="003254B7">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p>
    <w:p w14:paraId="3C658B35" w14:textId="77777777" w:rsidR="003254B7" w:rsidRPr="003254B7" w:rsidRDefault="003254B7" w:rsidP="003254B7">
      <w:pPr>
        <w:pBdr>
          <w:top w:val="nil"/>
          <w:left w:val="nil"/>
          <w:bottom w:val="nil"/>
          <w:right w:val="nil"/>
          <w:between w:val="nil"/>
        </w:pBdr>
        <w:spacing w:after="0" w:line="240" w:lineRule="auto"/>
        <w:jc w:val="both"/>
        <w:rPr>
          <w:rFonts w:ascii="Times New Roman" w:eastAsia="Times New Roman" w:hAnsi="Times New Roman" w:cs="Times New Roman"/>
          <w:b/>
          <w:sz w:val="24"/>
          <w:szCs w:val="24"/>
          <w:highlight w:val="white"/>
        </w:rPr>
      </w:pPr>
      <w:r w:rsidRPr="003254B7">
        <w:rPr>
          <w:rFonts w:ascii="Times New Roman" w:eastAsia="Times New Roman" w:hAnsi="Times New Roman" w:cs="Times New Roman"/>
          <w:b/>
          <w:sz w:val="24"/>
          <w:szCs w:val="24"/>
        </w:rPr>
        <w:t xml:space="preserve">3. </w:t>
      </w:r>
      <w:r w:rsidRPr="003254B7">
        <w:rPr>
          <w:rFonts w:ascii="Times New Roman" w:eastAsia="Times New Roman" w:hAnsi="Times New Roman" w:cs="Times New Roman"/>
          <w:b/>
          <w:color w:val="000000"/>
          <w:sz w:val="24"/>
          <w:szCs w:val="24"/>
        </w:rPr>
        <w:t xml:space="preserve">Перелік документів та інформації  для підтвердження відповідності ПЕРЕМОЖЦЯ вимогам, </w:t>
      </w:r>
      <w:r w:rsidRPr="003254B7">
        <w:rPr>
          <w:rFonts w:ascii="Times New Roman" w:eastAsia="Times New Roman" w:hAnsi="Times New Roman" w:cs="Times New Roman"/>
          <w:b/>
          <w:sz w:val="24"/>
          <w:szCs w:val="24"/>
        </w:rPr>
        <w:t>визначеним у пун</w:t>
      </w:r>
      <w:r w:rsidRPr="003254B7">
        <w:rPr>
          <w:rFonts w:ascii="Times New Roman" w:eastAsia="Times New Roman" w:hAnsi="Times New Roman" w:cs="Times New Roman"/>
          <w:b/>
          <w:sz w:val="24"/>
          <w:szCs w:val="24"/>
          <w:highlight w:val="white"/>
        </w:rPr>
        <w:t xml:space="preserve">кті </w:t>
      </w:r>
      <w:r w:rsidRPr="003254B7">
        <w:rPr>
          <w:rFonts w:ascii="Times New Roman" w:eastAsia="Times New Roman" w:hAnsi="Times New Roman" w:cs="Times New Roman"/>
          <w:sz w:val="24"/>
          <w:szCs w:val="24"/>
          <w:highlight w:val="white"/>
        </w:rPr>
        <w:t>47</w:t>
      </w:r>
      <w:r w:rsidRPr="003254B7">
        <w:rPr>
          <w:rFonts w:ascii="Times New Roman" w:eastAsia="Times New Roman" w:hAnsi="Times New Roman" w:cs="Times New Roman"/>
          <w:b/>
          <w:sz w:val="24"/>
          <w:szCs w:val="24"/>
          <w:highlight w:val="white"/>
        </w:rPr>
        <w:t xml:space="preserve"> Особливостей:</w:t>
      </w:r>
    </w:p>
    <w:p w14:paraId="1E9A4C7E" w14:textId="77777777" w:rsidR="003254B7" w:rsidRPr="003254B7" w:rsidRDefault="003254B7" w:rsidP="003254B7">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highlight w:val="white"/>
        </w:rPr>
      </w:pPr>
      <w:r w:rsidRPr="003254B7">
        <w:rPr>
          <w:rFonts w:ascii="Times New Roman" w:eastAsia="Times New Roman" w:hAnsi="Times New Roman" w:cs="Times New Roman"/>
          <w:sz w:val="24"/>
          <w:szCs w:val="24"/>
          <w:highlight w:val="white"/>
        </w:rPr>
        <w:t xml:space="preserve">Переможець процедури закупівлі у строк, що </w:t>
      </w:r>
      <w:r w:rsidRPr="003254B7">
        <w:rPr>
          <w:rFonts w:ascii="Times New Roman" w:eastAsia="Times New Roman" w:hAnsi="Times New Roman" w:cs="Times New Roman"/>
          <w:b/>
          <w:i/>
          <w:sz w:val="24"/>
          <w:szCs w:val="24"/>
          <w:highlight w:val="white"/>
        </w:rPr>
        <w:t xml:space="preserve">не перевищує чотири дні </w:t>
      </w:r>
      <w:r w:rsidRPr="003254B7">
        <w:rPr>
          <w:rFonts w:ascii="Times New Roman" w:eastAsia="Times New Roman" w:hAnsi="Times New Roman" w:cs="Times New Roman"/>
          <w:sz w:val="24"/>
          <w:szCs w:val="24"/>
          <w:highlight w:val="white"/>
        </w:rPr>
        <w:t xml:space="preserve">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що підтверджують відсутність підстав, зазначених у підпунктах 3, 5, 6 і 12 та в абзаці чотирнадцятому пункту 47 Особливостей. </w:t>
      </w:r>
    </w:p>
    <w:p w14:paraId="20754841" w14:textId="77777777" w:rsidR="003254B7" w:rsidRPr="003254B7" w:rsidRDefault="003254B7" w:rsidP="003254B7">
      <w:pPr>
        <w:spacing w:before="240" w:after="0" w:line="240" w:lineRule="auto"/>
        <w:ind w:left="567"/>
        <w:jc w:val="both"/>
        <w:rPr>
          <w:rFonts w:ascii="Times New Roman" w:eastAsia="Times New Roman" w:hAnsi="Times New Roman" w:cs="Times New Roman"/>
          <w:sz w:val="24"/>
          <w:szCs w:val="24"/>
        </w:rPr>
      </w:pPr>
      <w:r w:rsidRPr="003254B7">
        <w:rPr>
          <w:rFonts w:ascii="Times New Roman" w:eastAsia="Times New Roman" w:hAnsi="Times New Roman" w:cs="Times New Roman"/>
          <w:b/>
          <w:color w:val="000000"/>
          <w:sz w:val="24"/>
          <w:szCs w:val="24"/>
        </w:rPr>
        <w:t>3.1. Документи, які надаються  ПЕРЕМОЖЦЕМ (юридичною особою):</w:t>
      </w:r>
    </w:p>
    <w:tbl>
      <w:tblPr>
        <w:tblW w:w="10065" w:type="dxa"/>
        <w:tblInd w:w="-152" w:type="dxa"/>
        <w:tblLayout w:type="fixed"/>
        <w:tblLook w:val="0400" w:firstRow="0" w:lastRow="0" w:firstColumn="0" w:lastColumn="0" w:noHBand="0" w:noVBand="1"/>
      </w:tblPr>
      <w:tblGrid>
        <w:gridCol w:w="568"/>
        <w:gridCol w:w="4677"/>
        <w:gridCol w:w="4820"/>
      </w:tblGrid>
      <w:tr w:rsidR="003254B7" w:rsidRPr="003254B7" w14:paraId="0627C989" w14:textId="77777777" w:rsidTr="003254B7">
        <w:trPr>
          <w:trHeight w:val="1086"/>
        </w:trPr>
        <w:tc>
          <w:tcPr>
            <w:tcW w:w="5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61AE38" w14:textId="77777777" w:rsidR="003254B7" w:rsidRPr="003254B7" w:rsidRDefault="003254B7" w:rsidP="003254B7">
            <w:pPr>
              <w:spacing w:after="0" w:line="240" w:lineRule="auto"/>
              <w:ind w:left="100"/>
              <w:jc w:val="center"/>
              <w:rPr>
                <w:rFonts w:ascii="Times New Roman" w:eastAsia="Times New Roman" w:hAnsi="Times New Roman" w:cs="Times New Roman"/>
                <w:sz w:val="24"/>
                <w:szCs w:val="24"/>
              </w:rPr>
            </w:pPr>
            <w:r w:rsidRPr="003254B7">
              <w:rPr>
                <w:rFonts w:ascii="Times New Roman" w:eastAsia="Times New Roman" w:hAnsi="Times New Roman" w:cs="Times New Roman"/>
                <w:b/>
                <w:color w:val="000000"/>
                <w:sz w:val="24"/>
                <w:szCs w:val="24"/>
              </w:rPr>
              <w:lastRenderedPageBreak/>
              <w:t>№</w:t>
            </w:r>
          </w:p>
          <w:p w14:paraId="1465748F" w14:textId="77777777" w:rsidR="003254B7" w:rsidRPr="003254B7" w:rsidRDefault="003254B7" w:rsidP="003254B7">
            <w:pPr>
              <w:spacing w:after="0" w:line="240" w:lineRule="auto"/>
              <w:ind w:left="100"/>
              <w:jc w:val="center"/>
              <w:rPr>
                <w:rFonts w:ascii="Times New Roman" w:eastAsia="Times New Roman" w:hAnsi="Times New Roman" w:cs="Times New Roman"/>
                <w:sz w:val="24"/>
                <w:szCs w:val="24"/>
              </w:rPr>
            </w:pPr>
            <w:r w:rsidRPr="003254B7">
              <w:rPr>
                <w:rFonts w:ascii="Times New Roman" w:eastAsia="Times New Roman" w:hAnsi="Times New Roman" w:cs="Times New Roman"/>
                <w:b/>
                <w:color w:val="000000"/>
                <w:sz w:val="24"/>
                <w:szCs w:val="24"/>
              </w:rPr>
              <w:t>п/п</w:t>
            </w:r>
          </w:p>
        </w:tc>
        <w:tc>
          <w:tcPr>
            <w:tcW w:w="46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35601A" w14:textId="77777777" w:rsidR="003254B7" w:rsidRPr="003254B7" w:rsidRDefault="003254B7" w:rsidP="003254B7">
            <w:pPr>
              <w:spacing w:after="0" w:line="240" w:lineRule="auto"/>
              <w:ind w:left="100"/>
              <w:jc w:val="both"/>
              <w:rPr>
                <w:rFonts w:ascii="Times New Roman" w:eastAsia="Times New Roman" w:hAnsi="Times New Roman" w:cs="Times New Roman"/>
                <w:sz w:val="24"/>
                <w:szCs w:val="24"/>
              </w:rPr>
            </w:pPr>
            <w:r w:rsidRPr="003254B7">
              <w:rPr>
                <w:rFonts w:ascii="Times New Roman" w:eastAsia="Times New Roman" w:hAnsi="Times New Roman" w:cs="Times New Roman"/>
                <w:b/>
                <w:color w:val="000000"/>
                <w:sz w:val="24"/>
                <w:szCs w:val="24"/>
              </w:rPr>
              <w:t xml:space="preserve">Вимоги згідно п. 47 Особливостей </w:t>
            </w:r>
          </w:p>
        </w:tc>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B48A3C" w14:textId="77777777" w:rsidR="003254B7" w:rsidRPr="003254B7" w:rsidRDefault="003254B7" w:rsidP="003254B7">
            <w:pPr>
              <w:spacing w:after="0" w:line="240" w:lineRule="auto"/>
              <w:ind w:left="100"/>
              <w:jc w:val="both"/>
              <w:rPr>
                <w:rFonts w:ascii="Times New Roman" w:eastAsia="Times New Roman" w:hAnsi="Times New Roman" w:cs="Times New Roman"/>
                <w:sz w:val="24"/>
                <w:szCs w:val="24"/>
              </w:rPr>
            </w:pPr>
            <w:r w:rsidRPr="003254B7">
              <w:rPr>
                <w:rFonts w:ascii="Times New Roman" w:eastAsia="Times New Roman" w:hAnsi="Times New Roman" w:cs="Times New Roman"/>
                <w:b/>
                <w:color w:val="000000"/>
                <w:sz w:val="24"/>
                <w:szCs w:val="24"/>
              </w:rPr>
              <w:t>Переможець торгів на виконання вимоги згідно п. 47 Особливостей (підтвердження відсутності підстав) повинен надати таку інформацію:</w:t>
            </w:r>
          </w:p>
        </w:tc>
      </w:tr>
      <w:tr w:rsidR="003254B7" w:rsidRPr="003254B7" w14:paraId="65C8377C" w14:textId="77777777" w:rsidTr="003254B7">
        <w:trPr>
          <w:trHeight w:val="582"/>
        </w:trPr>
        <w:tc>
          <w:tcPr>
            <w:tcW w:w="5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6B46EB" w14:textId="77777777" w:rsidR="003254B7" w:rsidRPr="003254B7" w:rsidRDefault="003254B7" w:rsidP="003254B7">
            <w:pPr>
              <w:spacing w:after="0" w:line="240" w:lineRule="auto"/>
              <w:ind w:left="100"/>
              <w:jc w:val="center"/>
              <w:rPr>
                <w:rFonts w:ascii="Times New Roman" w:eastAsia="Times New Roman" w:hAnsi="Times New Roman" w:cs="Times New Roman"/>
                <w:sz w:val="24"/>
                <w:szCs w:val="24"/>
              </w:rPr>
            </w:pPr>
            <w:r w:rsidRPr="003254B7">
              <w:rPr>
                <w:rFonts w:ascii="Times New Roman" w:eastAsia="Times New Roman" w:hAnsi="Times New Roman" w:cs="Times New Roman"/>
                <w:b/>
                <w:color w:val="000000"/>
                <w:sz w:val="24"/>
                <w:szCs w:val="24"/>
              </w:rPr>
              <w:t>1</w:t>
            </w:r>
          </w:p>
        </w:tc>
        <w:tc>
          <w:tcPr>
            <w:tcW w:w="46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8C6E0C" w14:textId="77777777" w:rsidR="003254B7" w:rsidRPr="003254B7" w:rsidRDefault="003254B7" w:rsidP="003254B7">
            <w:pPr>
              <w:spacing w:after="0" w:line="240" w:lineRule="auto"/>
              <w:ind w:left="140" w:right="140"/>
              <w:jc w:val="both"/>
              <w:rPr>
                <w:rFonts w:ascii="Times New Roman" w:eastAsia="Times New Roman" w:hAnsi="Times New Roman" w:cs="Times New Roman"/>
                <w:color w:val="000000"/>
                <w:sz w:val="24"/>
                <w:szCs w:val="24"/>
              </w:rPr>
            </w:pPr>
            <w:r w:rsidRPr="003254B7">
              <w:rPr>
                <w:rFonts w:ascii="Times New Roman" w:eastAsia="Times New Roman" w:hAnsi="Times New Roman" w:cs="Times New Roman"/>
                <w:color w:val="000000"/>
                <w:sz w:val="24"/>
                <w:szCs w:val="24"/>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14:paraId="53666DE4" w14:textId="77777777" w:rsidR="003254B7" w:rsidRPr="003254B7" w:rsidRDefault="003254B7" w:rsidP="003254B7">
            <w:pPr>
              <w:spacing w:after="0" w:line="240" w:lineRule="auto"/>
              <w:ind w:left="100"/>
              <w:jc w:val="both"/>
              <w:rPr>
                <w:rFonts w:ascii="Times New Roman" w:eastAsia="Times New Roman" w:hAnsi="Times New Roman" w:cs="Times New Roman"/>
                <w:b/>
                <w:bCs/>
                <w:sz w:val="24"/>
                <w:szCs w:val="24"/>
              </w:rPr>
            </w:pPr>
            <w:r w:rsidRPr="003254B7">
              <w:rPr>
                <w:rFonts w:ascii="Times New Roman" w:eastAsia="Times New Roman" w:hAnsi="Times New Roman" w:cs="Times New Roman"/>
                <w:b/>
                <w:bCs/>
                <w:color w:val="000000"/>
                <w:sz w:val="24"/>
                <w:szCs w:val="24"/>
              </w:rPr>
              <w:t>(підпункт 3 пункт 47 Особливостей)</w:t>
            </w:r>
          </w:p>
        </w:tc>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92B220" w14:textId="77777777" w:rsidR="003254B7" w:rsidRPr="003254B7" w:rsidRDefault="003254B7" w:rsidP="003254B7">
            <w:pPr>
              <w:spacing w:after="0" w:line="240" w:lineRule="auto"/>
              <w:ind w:right="140"/>
              <w:jc w:val="both"/>
              <w:rPr>
                <w:rFonts w:ascii="Times New Roman" w:eastAsia="Times New Roman" w:hAnsi="Times New Roman" w:cs="Times New Roman"/>
                <w:bCs/>
                <w:sz w:val="24"/>
                <w:szCs w:val="24"/>
              </w:rPr>
            </w:pPr>
            <w:r w:rsidRPr="003254B7">
              <w:rPr>
                <w:rFonts w:ascii="Times New Roman" w:eastAsia="Times New Roman" w:hAnsi="Times New Roman" w:cs="Times New Roman"/>
                <w:bCs/>
                <w:color w:val="000000"/>
                <w:sz w:val="24"/>
                <w:szCs w:val="24"/>
              </w:rPr>
              <w:t>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керівника учасника процедури закупівлі. Довідка надається в період відсутності функціональної можливості перевірки інформації на вебресурсі Єдиного державного реєстру осіб, які вчинили корупційні або пов’язані з корупцією правопорушення, яка не стосується запитувача.</w:t>
            </w:r>
          </w:p>
        </w:tc>
      </w:tr>
      <w:tr w:rsidR="003254B7" w:rsidRPr="003254B7" w14:paraId="7ACC43D9" w14:textId="77777777" w:rsidTr="003254B7">
        <w:trPr>
          <w:trHeight w:val="2152"/>
        </w:trPr>
        <w:tc>
          <w:tcPr>
            <w:tcW w:w="5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058349" w14:textId="77777777" w:rsidR="003254B7" w:rsidRPr="003254B7" w:rsidRDefault="003254B7" w:rsidP="003254B7">
            <w:pPr>
              <w:spacing w:after="0" w:line="240" w:lineRule="auto"/>
              <w:ind w:left="100"/>
              <w:jc w:val="center"/>
              <w:rPr>
                <w:rFonts w:ascii="Times New Roman" w:eastAsia="Times New Roman" w:hAnsi="Times New Roman" w:cs="Times New Roman"/>
                <w:sz w:val="24"/>
                <w:szCs w:val="24"/>
              </w:rPr>
            </w:pPr>
            <w:r w:rsidRPr="003254B7">
              <w:rPr>
                <w:rFonts w:ascii="Times New Roman" w:eastAsia="Times New Roman" w:hAnsi="Times New Roman" w:cs="Times New Roman"/>
                <w:b/>
                <w:color w:val="000000"/>
                <w:sz w:val="24"/>
                <w:szCs w:val="24"/>
              </w:rPr>
              <w:t>2</w:t>
            </w:r>
          </w:p>
        </w:tc>
        <w:tc>
          <w:tcPr>
            <w:tcW w:w="46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8A6F4B" w14:textId="77777777" w:rsidR="003254B7" w:rsidRPr="003254B7" w:rsidRDefault="003254B7" w:rsidP="003254B7">
            <w:pPr>
              <w:spacing w:after="0" w:line="240" w:lineRule="auto"/>
              <w:ind w:right="140"/>
              <w:jc w:val="both"/>
              <w:rPr>
                <w:rFonts w:ascii="Times New Roman" w:eastAsia="Times New Roman" w:hAnsi="Times New Roman" w:cs="Times New Roman"/>
                <w:color w:val="333333"/>
                <w:sz w:val="24"/>
                <w:szCs w:val="24"/>
              </w:rPr>
            </w:pPr>
            <w:r w:rsidRPr="003254B7">
              <w:rPr>
                <w:rFonts w:ascii="Times New Roman" w:eastAsia="Times New Roman" w:hAnsi="Times New Roman" w:cs="Times New Roman"/>
                <w:color w:val="333333"/>
                <w:sz w:val="24"/>
                <w:szCs w:val="24"/>
              </w:rPr>
              <w:t>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14:paraId="44DC800A" w14:textId="77777777" w:rsidR="003254B7" w:rsidRPr="003254B7" w:rsidRDefault="003254B7" w:rsidP="003254B7">
            <w:pPr>
              <w:spacing w:after="0" w:line="240" w:lineRule="auto"/>
              <w:ind w:right="140"/>
              <w:jc w:val="both"/>
              <w:rPr>
                <w:rFonts w:ascii="Times New Roman" w:eastAsia="Times New Roman" w:hAnsi="Times New Roman" w:cs="Times New Roman"/>
                <w:b/>
                <w:bCs/>
                <w:sz w:val="24"/>
                <w:szCs w:val="24"/>
              </w:rPr>
            </w:pPr>
            <w:r w:rsidRPr="003254B7">
              <w:rPr>
                <w:rFonts w:ascii="Times New Roman" w:eastAsia="Times New Roman" w:hAnsi="Times New Roman" w:cs="Times New Roman"/>
                <w:b/>
                <w:bCs/>
                <w:color w:val="333333"/>
                <w:sz w:val="24"/>
                <w:szCs w:val="24"/>
              </w:rPr>
              <w:t>(підпункт 6 пункт 47 Особливостей)</w:t>
            </w:r>
          </w:p>
        </w:tc>
        <w:tc>
          <w:tcPr>
            <w:tcW w:w="4820"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5A28D9C5" w14:textId="77777777" w:rsidR="003254B7" w:rsidRPr="003254B7" w:rsidRDefault="003254B7" w:rsidP="003254B7">
            <w:pPr>
              <w:spacing w:after="0" w:line="240" w:lineRule="auto"/>
              <w:jc w:val="both"/>
              <w:rPr>
                <w:rFonts w:ascii="Times New Roman" w:eastAsia="Times New Roman" w:hAnsi="Times New Roman" w:cs="Times New Roman"/>
                <w:bCs/>
                <w:color w:val="000000"/>
                <w:sz w:val="24"/>
                <w:szCs w:val="24"/>
              </w:rPr>
            </w:pPr>
            <w:r w:rsidRPr="003254B7">
              <w:rPr>
                <w:rFonts w:ascii="Times New Roman" w:eastAsia="Times New Roman" w:hAnsi="Times New Roman" w:cs="Times New Roman"/>
                <w:bCs/>
                <w:color w:val="000000"/>
                <w:sz w:val="24"/>
                <w:szCs w:val="24"/>
              </w:rPr>
              <w:t xml:space="preserve">Повний 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судимості або обмежень, передбачених кримінальним процесуальним законодавством України щодо керівника* учасника процедури закупівлі, яка підписала тендерну пропозицію. </w:t>
            </w:r>
          </w:p>
          <w:p w14:paraId="6C37481C" w14:textId="77777777" w:rsidR="003254B7" w:rsidRPr="003254B7" w:rsidRDefault="003254B7" w:rsidP="003254B7">
            <w:pPr>
              <w:spacing w:after="0" w:line="240" w:lineRule="auto"/>
              <w:jc w:val="both"/>
              <w:rPr>
                <w:rFonts w:ascii="Times New Roman" w:eastAsia="Times New Roman" w:hAnsi="Times New Roman" w:cs="Times New Roman"/>
                <w:bCs/>
                <w:color w:val="000000"/>
                <w:sz w:val="24"/>
                <w:szCs w:val="24"/>
              </w:rPr>
            </w:pPr>
          </w:p>
          <w:p w14:paraId="1FD64971" w14:textId="77777777" w:rsidR="003254B7" w:rsidRPr="003254B7" w:rsidRDefault="003254B7" w:rsidP="003254B7">
            <w:pPr>
              <w:spacing w:after="0" w:line="240" w:lineRule="auto"/>
              <w:jc w:val="both"/>
              <w:rPr>
                <w:rFonts w:ascii="Times New Roman" w:eastAsia="Times New Roman" w:hAnsi="Times New Roman" w:cs="Times New Roman"/>
                <w:sz w:val="24"/>
                <w:szCs w:val="24"/>
              </w:rPr>
            </w:pPr>
            <w:r w:rsidRPr="003254B7">
              <w:rPr>
                <w:rFonts w:ascii="Times New Roman" w:eastAsia="Times New Roman" w:hAnsi="Times New Roman" w:cs="Times New Roman"/>
                <w:bCs/>
                <w:color w:val="000000"/>
                <w:sz w:val="24"/>
                <w:szCs w:val="24"/>
              </w:rPr>
              <w:t>Документ повинен бути не більше тридцятиденної давнини від дати подання документа.</w:t>
            </w:r>
          </w:p>
        </w:tc>
      </w:tr>
      <w:tr w:rsidR="003254B7" w:rsidRPr="003254B7" w14:paraId="052A3B5E" w14:textId="77777777" w:rsidTr="003254B7">
        <w:trPr>
          <w:trHeight w:val="2477"/>
        </w:trPr>
        <w:tc>
          <w:tcPr>
            <w:tcW w:w="5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53C6D5" w14:textId="77777777" w:rsidR="003254B7" w:rsidRPr="003254B7" w:rsidRDefault="003254B7" w:rsidP="003254B7">
            <w:pPr>
              <w:spacing w:after="0" w:line="240" w:lineRule="auto"/>
              <w:ind w:left="100"/>
              <w:jc w:val="center"/>
              <w:rPr>
                <w:rFonts w:ascii="Times New Roman" w:eastAsia="Times New Roman" w:hAnsi="Times New Roman" w:cs="Times New Roman"/>
                <w:sz w:val="24"/>
                <w:szCs w:val="24"/>
              </w:rPr>
            </w:pPr>
            <w:r w:rsidRPr="003254B7">
              <w:rPr>
                <w:rFonts w:ascii="Times New Roman" w:eastAsia="Times New Roman" w:hAnsi="Times New Roman" w:cs="Times New Roman"/>
                <w:b/>
                <w:color w:val="000000"/>
                <w:sz w:val="24"/>
                <w:szCs w:val="24"/>
              </w:rPr>
              <w:t>3</w:t>
            </w:r>
          </w:p>
        </w:tc>
        <w:tc>
          <w:tcPr>
            <w:tcW w:w="46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FF9B8A" w14:textId="77777777" w:rsidR="003254B7" w:rsidRPr="003254B7" w:rsidRDefault="003254B7" w:rsidP="003254B7">
            <w:pPr>
              <w:spacing w:after="0" w:line="240" w:lineRule="auto"/>
              <w:ind w:left="100"/>
              <w:jc w:val="both"/>
              <w:rPr>
                <w:rFonts w:ascii="Times New Roman" w:eastAsia="Times New Roman" w:hAnsi="Times New Roman" w:cs="Times New Roman"/>
                <w:color w:val="333333"/>
                <w:sz w:val="24"/>
                <w:szCs w:val="24"/>
              </w:rPr>
            </w:pPr>
            <w:r w:rsidRPr="003254B7">
              <w:rPr>
                <w:rFonts w:ascii="Times New Roman" w:eastAsia="Times New Roman" w:hAnsi="Times New Roman" w:cs="Times New Roman"/>
                <w:color w:val="333333"/>
                <w:sz w:val="24"/>
                <w:szCs w:val="24"/>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14:paraId="01FEE5E3" w14:textId="77777777" w:rsidR="003254B7" w:rsidRPr="003254B7" w:rsidRDefault="003254B7" w:rsidP="003254B7">
            <w:pPr>
              <w:spacing w:after="0" w:line="240" w:lineRule="auto"/>
              <w:ind w:left="100"/>
              <w:jc w:val="both"/>
              <w:rPr>
                <w:rFonts w:ascii="Times New Roman" w:eastAsia="Times New Roman" w:hAnsi="Times New Roman" w:cs="Times New Roman"/>
                <w:b/>
                <w:bCs/>
                <w:sz w:val="24"/>
                <w:szCs w:val="24"/>
              </w:rPr>
            </w:pPr>
            <w:r w:rsidRPr="003254B7">
              <w:rPr>
                <w:rFonts w:ascii="Times New Roman" w:eastAsia="Times New Roman" w:hAnsi="Times New Roman" w:cs="Times New Roman"/>
                <w:b/>
                <w:bCs/>
                <w:color w:val="333333"/>
                <w:sz w:val="24"/>
                <w:szCs w:val="24"/>
              </w:rPr>
              <w:t>(підпункт 12 пункт 47 Особливостей)</w:t>
            </w:r>
          </w:p>
        </w:tc>
        <w:tc>
          <w:tcPr>
            <w:tcW w:w="4820" w:type="dxa"/>
            <w:vMerge/>
            <w:tcBorders>
              <w:top w:val="single" w:sz="8" w:space="0" w:color="000000"/>
              <w:left w:val="single" w:sz="8" w:space="0" w:color="000000"/>
              <w:right w:val="single" w:sz="8" w:space="0" w:color="000000"/>
            </w:tcBorders>
            <w:tcMar>
              <w:top w:w="100" w:type="dxa"/>
              <w:left w:w="100" w:type="dxa"/>
              <w:bottom w:w="100" w:type="dxa"/>
              <w:right w:w="100" w:type="dxa"/>
            </w:tcMar>
          </w:tcPr>
          <w:p w14:paraId="2AC5E68B" w14:textId="77777777" w:rsidR="003254B7" w:rsidRPr="003254B7" w:rsidRDefault="003254B7" w:rsidP="003254B7">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r>
      <w:tr w:rsidR="003254B7" w:rsidRPr="003254B7" w14:paraId="47E9D91F" w14:textId="77777777" w:rsidTr="003254B7">
        <w:trPr>
          <w:trHeight w:val="862"/>
        </w:trPr>
        <w:tc>
          <w:tcPr>
            <w:tcW w:w="5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343999" w14:textId="77777777" w:rsidR="003254B7" w:rsidRPr="003254B7" w:rsidRDefault="003254B7" w:rsidP="003254B7">
            <w:pPr>
              <w:spacing w:after="0" w:line="240" w:lineRule="auto"/>
              <w:ind w:left="100"/>
              <w:jc w:val="center"/>
              <w:rPr>
                <w:rFonts w:ascii="Times New Roman" w:eastAsia="Times New Roman" w:hAnsi="Times New Roman" w:cs="Times New Roman"/>
                <w:b/>
                <w:sz w:val="24"/>
                <w:szCs w:val="24"/>
              </w:rPr>
            </w:pPr>
            <w:r w:rsidRPr="003254B7">
              <w:rPr>
                <w:rFonts w:ascii="Times New Roman" w:eastAsia="Times New Roman" w:hAnsi="Times New Roman" w:cs="Times New Roman"/>
                <w:b/>
                <w:sz w:val="24"/>
                <w:szCs w:val="24"/>
              </w:rPr>
              <w:t>4</w:t>
            </w:r>
          </w:p>
        </w:tc>
        <w:tc>
          <w:tcPr>
            <w:tcW w:w="46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92821E" w14:textId="77777777" w:rsidR="003254B7" w:rsidRPr="003254B7" w:rsidRDefault="003254B7" w:rsidP="003254B7">
            <w:pPr>
              <w:spacing w:after="0" w:line="240" w:lineRule="auto"/>
              <w:ind w:left="100"/>
              <w:jc w:val="both"/>
              <w:rPr>
                <w:rFonts w:ascii="Times New Roman" w:eastAsia="Times New Roman" w:hAnsi="Times New Roman" w:cs="Times New Roman"/>
                <w:color w:val="000000"/>
                <w:sz w:val="24"/>
                <w:szCs w:val="24"/>
              </w:rPr>
            </w:pPr>
            <w:r w:rsidRPr="003254B7">
              <w:rPr>
                <w:rFonts w:ascii="Times New Roman" w:eastAsia="Times New Roman" w:hAnsi="Times New Roman" w:cs="Times New Roman"/>
                <w:color w:val="000000"/>
                <w:sz w:val="24"/>
                <w:szCs w:val="24"/>
              </w:rPr>
              <w:t xml:space="preserve">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w:t>
            </w:r>
            <w:r w:rsidRPr="003254B7">
              <w:rPr>
                <w:rFonts w:ascii="Times New Roman" w:eastAsia="Times New Roman" w:hAnsi="Times New Roman" w:cs="Times New Roman"/>
                <w:color w:val="000000"/>
                <w:sz w:val="24"/>
                <w:szCs w:val="24"/>
              </w:rPr>
              <w:lastRenderedPageBreak/>
              <w:t xml:space="preserve">незважаючи на наявність відповідної підстави для відмови в участі у відкритих торгах.  </w:t>
            </w:r>
          </w:p>
          <w:p w14:paraId="45968314" w14:textId="77777777" w:rsidR="003254B7" w:rsidRPr="003254B7" w:rsidRDefault="003254B7" w:rsidP="003254B7">
            <w:pPr>
              <w:spacing w:after="0" w:line="240" w:lineRule="auto"/>
              <w:ind w:left="100"/>
              <w:jc w:val="both"/>
              <w:rPr>
                <w:rFonts w:ascii="Times New Roman" w:eastAsia="Times New Roman" w:hAnsi="Times New Roman" w:cs="Times New Roman"/>
                <w:b/>
                <w:bCs/>
                <w:sz w:val="24"/>
                <w:szCs w:val="24"/>
              </w:rPr>
            </w:pPr>
            <w:r w:rsidRPr="003254B7">
              <w:rPr>
                <w:rFonts w:ascii="Times New Roman" w:eastAsia="Times New Roman" w:hAnsi="Times New Roman" w:cs="Times New Roman"/>
                <w:b/>
                <w:bCs/>
                <w:color w:val="000000"/>
                <w:sz w:val="24"/>
                <w:szCs w:val="24"/>
              </w:rPr>
              <w:t>(абзац 14 пункт 47 Особливостей)</w:t>
            </w:r>
          </w:p>
        </w:tc>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2F695D" w14:textId="77777777" w:rsidR="003254B7" w:rsidRPr="003254B7" w:rsidRDefault="003254B7" w:rsidP="003254B7">
            <w:pPr>
              <w:spacing w:after="0" w:line="240" w:lineRule="auto"/>
              <w:ind w:left="140" w:right="140"/>
              <w:jc w:val="both"/>
              <w:rPr>
                <w:rFonts w:ascii="Times New Roman" w:eastAsia="Times New Roman" w:hAnsi="Times New Roman" w:cs="Times New Roman"/>
                <w:bCs/>
                <w:sz w:val="24"/>
                <w:szCs w:val="24"/>
              </w:rPr>
            </w:pPr>
            <w:r w:rsidRPr="003254B7">
              <w:rPr>
                <w:rFonts w:ascii="Times New Roman" w:eastAsia="Times New Roman" w:hAnsi="Times New Roman" w:cs="Times New Roman"/>
                <w:bCs/>
                <w:color w:val="000000"/>
                <w:sz w:val="24"/>
                <w:szCs w:val="24"/>
              </w:rPr>
              <w:lastRenderedPageBreak/>
              <w:t xml:space="preserve">Довідка в довільній формі, яка містить інформацію про те, що між переможцем та замовником раніше не було укладено договорів, або про те, що переможець процедури закупівлі виконав свої зобов’язання за раніше укладеним із замовником договором про закупівлю, відповідно, підстав, що призвели б до його дострокового розірвання і до застосування санкції у вигляді штрафів та/або відшкодування збитків, не було, або довідка з інформацією про те, що він надав підтвердження вжиття заходів для </w:t>
            </w:r>
            <w:r w:rsidRPr="003254B7">
              <w:rPr>
                <w:rFonts w:ascii="Times New Roman" w:eastAsia="Times New Roman" w:hAnsi="Times New Roman" w:cs="Times New Roman"/>
                <w:bCs/>
                <w:color w:val="000000"/>
                <w:sz w:val="24"/>
                <w:szCs w:val="24"/>
              </w:rPr>
              <w:lastRenderedPageBreak/>
              <w:t>доведення своєї надійності, незважаючи на наявність відповідної підстави для відмови в участі у відкритих торгах (для цього переможець (суб’єкт господарювання) повинен довести, що він сплатив або зобов’язався сплатити відповідні зобов’язання та відшкодування завданих збитків.</w:t>
            </w:r>
          </w:p>
        </w:tc>
      </w:tr>
    </w:tbl>
    <w:p w14:paraId="713B46E9" w14:textId="77777777" w:rsidR="007A1E9D" w:rsidRDefault="007A1E9D" w:rsidP="003254B7">
      <w:pPr>
        <w:spacing w:before="240" w:after="0" w:line="240" w:lineRule="auto"/>
        <w:jc w:val="center"/>
        <w:rPr>
          <w:rFonts w:ascii="Times New Roman" w:eastAsia="Times New Roman" w:hAnsi="Times New Roman" w:cs="Times New Roman"/>
          <w:b/>
          <w:color w:val="000000"/>
          <w:sz w:val="24"/>
          <w:szCs w:val="24"/>
        </w:rPr>
      </w:pPr>
    </w:p>
    <w:p w14:paraId="0A1C51E2" w14:textId="77777777" w:rsidR="003254B7" w:rsidRPr="003254B7" w:rsidRDefault="003254B7" w:rsidP="003254B7">
      <w:pPr>
        <w:spacing w:before="240" w:after="0" w:line="240" w:lineRule="auto"/>
        <w:jc w:val="center"/>
        <w:rPr>
          <w:rFonts w:ascii="Times New Roman" w:eastAsia="Times New Roman" w:hAnsi="Times New Roman" w:cs="Times New Roman"/>
          <w:sz w:val="24"/>
          <w:szCs w:val="24"/>
        </w:rPr>
      </w:pPr>
      <w:r w:rsidRPr="003254B7">
        <w:rPr>
          <w:rFonts w:ascii="Times New Roman" w:eastAsia="Times New Roman" w:hAnsi="Times New Roman" w:cs="Times New Roman"/>
          <w:b/>
          <w:color w:val="000000"/>
          <w:sz w:val="24"/>
          <w:szCs w:val="24"/>
        </w:rPr>
        <w:t>3.2. Документи, які надаються ПЕРЕМОЖЦЕМ (фізичною особою чи фізичною особою-підприємцем):</w:t>
      </w:r>
    </w:p>
    <w:tbl>
      <w:tblPr>
        <w:tblW w:w="10348" w:type="dxa"/>
        <w:tblInd w:w="-152" w:type="dxa"/>
        <w:tblLayout w:type="fixed"/>
        <w:tblLook w:val="0400" w:firstRow="0" w:lastRow="0" w:firstColumn="0" w:lastColumn="0" w:noHBand="0" w:noVBand="1"/>
      </w:tblPr>
      <w:tblGrid>
        <w:gridCol w:w="568"/>
        <w:gridCol w:w="4598"/>
        <w:gridCol w:w="5182"/>
      </w:tblGrid>
      <w:tr w:rsidR="003254B7" w:rsidRPr="003254B7" w14:paraId="23FFC61F" w14:textId="77777777" w:rsidTr="003254B7">
        <w:trPr>
          <w:trHeight w:val="1048"/>
        </w:trPr>
        <w:tc>
          <w:tcPr>
            <w:tcW w:w="5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7DFAAD" w14:textId="77777777" w:rsidR="003254B7" w:rsidRPr="003254B7" w:rsidRDefault="003254B7" w:rsidP="003254B7">
            <w:pPr>
              <w:spacing w:after="0" w:line="240" w:lineRule="auto"/>
              <w:ind w:left="100"/>
              <w:jc w:val="center"/>
              <w:rPr>
                <w:rFonts w:ascii="Times New Roman" w:eastAsia="Times New Roman" w:hAnsi="Times New Roman" w:cs="Times New Roman"/>
                <w:sz w:val="24"/>
                <w:szCs w:val="24"/>
              </w:rPr>
            </w:pPr>
            <w:r w:rsidRPr="003254B7">
              <w:rPr>
                <w:rFonts w:ascii="Times New Roman" w:eastAsia="Times New Roman" w:hAnsi="Times New Roman" w:cs="Times New Roman"/>
                <w:b/>
                <w:color w:val="000000"/>
                <w:sz w:val="24"/>
                <w:szCs w:val="24"/>
              </w:rPr>
              <w:t>№</w:t>
            </w:r>
          </w:p>
          <w:p w14:paraId="2B06CC2A" w14:textId="77777777" w:rsidR="003254B7" w:rsidRPr="003254B7" w:rsidRDefault="003254B7" w:rsidP="003254B7">
            <w:pPr>
              <w:spacing w:after="0" w:line="240" w:lineRule="auto"/>
              <w:ind w:left="100"/>
              <w:jc w:val="center"/>
              <w:rPr>
                <w:rFonts w:ascii="Times New Roman" w:eastAsia="Times New Roman" w:hAnsi="Times New Roman" w:cs="Times New Roman"/>
                <w:sz w:val="24"/>
                <w:szCs w:val="24"/>
              </w:rPr>
            </w:pPr>
            <w:r w:rsidRPr="003254B7">
              <w:rPr>
                <w:rFonts w:ascii="Times New Roman" w:eastAsia="Times New Roman" w:hAnsi="Times New Roman" w:cs="Times New Roman"/>
                <w:b/>
                <w:color w:val="000000"/>
                <w:sz w:val="24"/>
                <w:szCs w:val="24"/>
              </w:rPr>
              <w:t>п/п</w:t>
            </w:r>
          </w:p>
        </w:tc>
        <w:tc>
          <w:tcPr>
            <w:tcW w:w="45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D330EA" w14:textId="77777777" w:rsidR="003254B7" w:rsidRPr="003254B7" w:rsidRDefault="003254B7" w:rsidP="003254B7">
            <w:pPr>
              <w:spacing w:after="0" w:line="240" w:lineRule="auto"/>
              <w:ind w:left="100"/>
              <w:jc w:val="both"/>
              <w:rPr>
                <w:rFonts w:ascii="Times New Roman" w:eastAsia="Times New Roman" w:hAnsi="Times New Roman" w:cs="Times New Roman"/>
                <w:sz w:val="24"/>
                <w:szCs w:val="24"/>
              </w:rPr>
            </w:pPr>
            <w:r w:rsidRPr="003254B7">
              <w:rPr>
                <w:rFonts w:ascii="Times New Roman" w:eastAsia="Times New Roman" w:hAnsi="Times New Roman" w:cs="Times New Roman"/>
                <w:b/>
                <w:color w:val="000000"/>
                <w:sz w:val="24"/>
                <w:szCs w:val="24"/>
              </w:rPr>
              <w:t xml:space="preserve">Вимоги згідно пункту 47 Особливостей </w:t>
            </w:r>
          </w:p>
        </w:tc>
        <w:tc>
          <w:tcPr>
            <w:tcW w:w="51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0849B0" w14:textId="77777777" w:rsidR="003254B7" w:rsidRPr="003254B7" w:rsidRDefault="003254B7" w:rsidP="003254B7">
            <w:pPr>
              <w:spacing w:after="0" w:line="240" w:lineRule="auto"/>
              <w:ind w:left="100"/>
              <w:jc w:val="both"/>
              <w:rPr>
                <w:rFonts w:ascii="Times New Roman" w:eastAsia="Times New Roman" w:hAnsi="Times New Roman" w:cs="Times New Roman"/>
                <w:sz w:val="24"/>
                <w:szCs w:val="24"/>
              </w:rPr>
            </w:pPr>
            <w:r w:rsidRPr="003254B7">
              <w:rPr>
                <w:rFonts w:ascii="Times New Roman" w:eastAsia="Times New Roman" w:hAnsi="Times New Roman" w:cs="Times New Roman"/>
                <w:b/>
                <w:color w:val="000000"/>
                <w:sz w:val="24"/>
                <w:szCs w:val="24"/>
              </w:rPr>
              <w:t>Переможець торгів на виконання вимоги згідно пункту 47 Особливостей (підтвердження відсутності підстав) повинен надати таку інформацію:</w:t>
            </w:r>
          </w:p>
        </w:tc>
      </w:tr>
      <w:tr w:rsidR="003254B7" w:rsidRPr="003254B7" w14:paraId="6AA15410" w14:textId="77777777" w:rsidTr="003254B7">
        <w:trPr>
          <w:trHeight w:val="519"/>
        </w:trPr>
        <w:tc>
          <w:tcPr>
            <w:tcW w:w="5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605D4B" w14:textId="77777777" w:rsidR="003254B7" w:rsidRPr="003254B7" w:rsidRDefault="003254B7" w:rsidP="003254B7">
            <w:pPr>
              <w:spacing w:after="0" w:line="240" w:lineRule="auto"/>
              <w:ind w:left="100"/>
              <w:jc w:val="center"/>
              <w:rPr>
                <w:rFonts w:ascii="Times New Roman" w:eastAsia="Times New Roman" w:hAnsi="Times New Roman" w:cs="Times New Roman"/>
                <w:sz w:val="24"/>
                <w:szCs w:val="24"/>
              </w:rPr>
            </w:pPr>
            <w:r w:rsidRPr="003254B7">
              <w:rPr>
                <w:rFonts w:ascii="Times New Roman" w:eastAsia="Times New Roman" w:hAnsi="Times New Roman" w:cs="Times New Roman"/>
                <w:b/>
                <w:color w:val="000000"/>
                <w:sz w:val="24"/>
                <w:szCs w:val="24"/>
              </w:rPr>
              <w:t>1</w:t>
            </w:r>
          </w:p>
        </w:tc>
        <w:tc>
          <w:tcPr>
            <w:tcW w:w="45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E7CB67" w14:textId="77777777" w:rsidR="003254B7" w:rsidRPr="003254B7" w:rsidRDefault="003254B7" w:rsidP="003254B7">
            <w:pPr>
              <w:widowControl w:val="0"/>
              <w:pBdr>
                <w:top w:val="nil"/>
                <w:left w:val="nil"/>
                <w:bottom w:val="nil"/>
                <w:right w:val="nil"/>
                <w:between w:val="nil"/>
              </w:pBdr>
              <w:spacing w:before="120" w:after="0" w:line="240" w:lineRule="auto"/>
              <w:jc w:val="both"/>
              <w:rPr>
                <w:rFonts w:ascii="Times New Roman" w:eastAsia="Times New Roman" w:hAnsi="Times New Roman" w:cs="Times New Roman"/>
                <w:sz w:val="24"/>
                <w:szCs w:val="24"/>
                <w:lang w:eastAsia="en-US"/>
              </w:rPr>
            </w:pPr>
            <w:r w:rsidRPr="003254B7">
              <w:rPr>
                <w:rFonts w:ascii="Times New Roman" w:eastAsia="Times New Roman" w:hAnsi="Times New Roman" w:cs="Times New Roman"/>
                <w:sz w:val="24"/>
                <w:szCs w:val="24"/>
                <w:lang w:eastAsia="en-US"/>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14:paraId="2C73215C" w14:textId="77777777" w:rsidR="003254B7" w:rsidRPr="003254B7" w:rsidRDefault="003254B7" w:rsidP="003254B7">
            <w:pPr>
              <w:spacing w:after="0" w:line="240" w:lineRule="auto"/>
              <w:ind w:left="100"/>
              <w:jc w:val="both"/>
              <w:rPr>
                <w:rFonts w:ascii="Times New Roman" w:eastAsia="Times New Roman" w:hAnsi="Times New Roman" w:cs="Times New Roman"/>
                <w:sz w:val="24"/>
                <w:szCs w:val="24"/>
              </w:rPr>
            </w:pPr>
            <w:r w:rsidRPr="003254B7">
              <w:rPr>
                <w:rFonts w:ascii="Times New Roman" w:eastAsia="Times New Roman" w:hAnsi="Times New Roman" w:cs="Times New Roman"/>
                <w:b/>
                <w:sz w:val="24"/>
                <w:szCs w:val="24"/>
                <w:lang w:eastAsia="en-US"/>
              </w:rPr>
              <w:t>(підпункт 3 пункт 47 Особливостей)</w:t>
            </w:r>
          </w:p>
        </w:tc>
        <w:tc>
          <w:tcPr>
            <w:tcW w:w="51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D39253" w14:textId="77777777" w:rsidR="003254B7" w:rsidRPr="003254B7" w:rsidRDefault="003254B7" w:rsidP="003254B7">
            <w:pPr>
              <w:spacing w:after="0" w:line="240" w:lineRule="auto"/>
              <w:ind w:right="140"/>
              <w:jc w:val="both"/>
              <w:rPr>
                <w:rFonts w:ascii="Times New Roman" w:eastAsia="Times New Roman" w:hAnsi="Times New Roman" w:cs="Times New Roman"/>
                <w:bCs/>
                <w:sz w:val="24"/>
                <w:szCs w:val="24"/>
              </w:rPr>
            </w:pPr>
            <w:r w:rsidRPr="003254B7">
              <w:rPr>
                <w:rFonts w:ascii="Times New Roman" w:eastAsia="Times New Roman" w:hAnsi="Times New Roman" w:cs="Times New Roman"/>
                <w:bCs/>
                <w:color w:val="000000"/>
                <w:sz w:val="24"/>
                <w:szCs w:val="24"/>
                <w:lang w:eastAsia="en-US"/>
              </w:rPr>
              <w:t>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w:t>
            </w:r>
            <w:r w:rsidRPr="003254B7">
              <w:rPr>
                <w:rFonts w:ascii="Times New Roman" w:eastAsia="Times New Roman" w:hAnsi="Times New Roman" w:cs="Times New Roman"/>
                <w:bCs/>
                <w:sz w:val="24"/>
                <w:szCs w:val="24"/>
                <w:lang w:eastAsia="en-US"/>
              </w:rPr>
              <w:t>я керівникаучасника процедури закупівлі</w:t>
            </w:r>
            <w:r w:rsidRPr="003254B7">
              <w:rPr>
                <w:rFonts w:ascii="Times New Roman" w:eastAsia="Times New Roman" w:hAnsi="Times New Roman" w:cs="Times New Roman"/>
                <w:bCs/>
                <w:color w:val="000000"/>
                <w:sz w:val="24"/>
                <w:szCs w:val="24"/>
                <w:lang w:eastAsia="en-US"/>
              </w:rPr>
              <w:t>. Довідка надається в період відсутності функціональної можливості перевірки інформації на вебресурсі Єдиного державного реєстру осіб, які вчинили корупційні або пов’язані з корупцією правопорушення, яка не стосується запитувача.</w:t>
            </w:r>
          </w:p>
        </w:tc>
      </w:tr>
      <w:tr w:rsidR="003254B7" w:rsidRPr="003254B7" w14:paraId="5A2A001C" w14:textId="77777777" w:rsidTr="003254B7">
        <w:trPr>
          <w:trHeight w:val="236"/>
        </w:trPr>
        <w:tc>
          <w:tcPr>
            <w:tcW w:w="5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22E8D1" w14:textId="77777777" w:rsidR="003254B7" w:rsidRPr="003254B7" w:rsidRDefault="003254B7" w:rsidP="003254B7">
            <w:pPr>
              <w:spacing w:after="0" w:line="240" w:lineRule="auto"/>
              <w:ind w:left="100"/>
              <w:jc w:val="center"/>
              <w:rPr>
                <w:rFonts w:ascii="Times New Roman" w:eastAsia="Times New Roman" w:hAnsi="Times New Roman" w:cs="Times New Roman"/>
                <w:sz w:val="24"/>
                <w:szCs w:val="24"/>
              </w:rPr>
            </w:pPr>
            <w:r w:rsidRPr="003254B7">
              <w:rPr>
                <w:rFonts w:ascii="Times New Roman" w:eastAsia="Times New Roman" w:hAnsi="Times New Roman" w:cs="Times New Roman"/>
                <w:b/>
                <w:color w:val="000000"/>
                <w:sz w:val="24"/>
                <w:szCs w:val="24"/>
              </w:rPr>
              <w:t>2</w:t>
            </w:r>
          </w:p>
        </w:tc>
        <w:tc>
          <w:tcPr>
            <w:tcW w:w="45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4A6F32" w14:textId="77777777" w:rsidR="003254B7" w:rsidRPr="003254B7" w:rsidRDefault="003254B7" w:rsidP="003254B7">
            <w:pPr>
              <w:widowControl w:val="0"/>
              <w:pBdr>
                <w:top w:val="nil"/>
                <w:left w:val="nil"/>
                <w:bottom w:val="nil"/>
                <w:right w:val="nil"/>
                <w:between w:val="nil"/>
              </w:pBdr>
              <w:spacing w:before="120" w:after="0" w:line="240" w:lineRule="auto"/>
              <w:jc w:val="both"/>
              <w:rPr>
                <w:rFonts w:ascii="Times New Roman" w:eastAsia="Times New Roman" w:hAnsi="Times New Roman" w:cs="Times New Roman"/>
                <w:sz w:val="24"/>
                <w:szCs w:val="24"/>
                <w:lang w:eastAsia="en-US"/>
              </w:rPr>
            </w:pPr>
            <w:r w:rsidRPr="003254B7">
              <w:rPr>
                <w:rFonts w:ascii="Times New Roman" w:eastAsia="Times New Roman" w:hAnsi="Times New Roman" w:cs="Times New Roman"/>
                <w:sz w:val="24"/>
                <w:szCs w:val="24"/>
                <w:lang w:eastAsia="en-US"/>
              </w:rPr>
              <w:t>*Фізична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14:paraId="1A989FC4" w14:textId="77777777" w:rsidR="003254B7" w:rsidRPr="003254B7" w:rsidRDefault="003254B7" w:rsidP="003254B7">
            <w:pPr>
              <w:spacing w:after="0" w:line="240" w:lineRule="auto"/>
              <w:ind w:right="140"/>
              <w:jc w:val="both"/>
              <w:rPr>
                <w:rFonts w:ascii="Times New Roman" w:eastAsia="Times New Roman" w:hAnsi="Times New Roman" w:cs="Times New Roman"/>
                <w:sz w:val="24"/>
                <w:szCs w:val="24"/>
              </w:rPr>
            </w:pPr>
            <w:r w:rsidRPr="003254B7">
              <w:rPr>
                <w:rFonts w:ascii="Times New Roman" w:eastAsia="Times New Roman" w:hAnsi="Times New Roman" w:cs="Times New Roman"/>
                <w:b/>
                <w:sz w:val="24"/>
                <w:szCs w:val="24"/>
                <w:lang w:eastAsia="en-US"/>
              </w:rPr>
              <w:t>(підпункт 5 пункт 47 Особливостей)</w:t>
            </w:r>
          </w:p>
        </w:tc>
        <w:tc>
          <w:tcPr>
            <w:tcW w:w="5182"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6C35EA6E" w14:textId="77777777" w:rsidR="003254B7" w:rsidRPr="003254B7" w:rsidRDefault="003254B7" w:rsidP="003254B7">
            <w:pPr>
              <w:spacing w:after="0" w:line="240" w:lineRule="auto"/>
              <w:jc w:val="both"/>
              <w:rPr>
                <w:rFonts w:ascii="Times New Roman" w:eastAsia="Times New Roman" w:hAnsi="Times New Roman" w:cs="Times New Roman"/>
                <w:bCs/>
                <w:color w:val="000000"/>
                <w:sz w:val="24"/>
                <w:szCs w:val="24"/>
                <w:lang w:eastAsia="en-US"/>
              </w:rPr>
            </w:pPr>
            <w:r w:rsidRPr="003254B7">
              <w:rPr>
                <w:rFonts w:ascii="Times New Roman" w:eastAsia="Times New Roman" w:hAnsi="Times New Roman" w:cs="Times New Roman"/>
                <w:bCs/>
                <w:color w:val="000000"/>
                <w:sz w:val="24"/>
                <w:szCs w:val="24"/>
                <w:lang w:eastAsia="en-US"/>
              </w:rPr>
              <w:t xml:space="preserve">Повний 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судимості або обмежень, передбачених кримінальним процесуальним законодавством України щодо фізичної особи, яка є учасником процедури закупівлі. </w:t>
            </w:r>
          </w:p>
          <w:p w14:paraId="6B6F820F" w14:textId="77777777" w:rsidR="003254B7" w:rsidRPr="003254B7" w:rsidRDefault="003254B7" w:rsidP="003254B7">
            <w:pPr>
              <w:spacing w:after="0" w:line="240" w:lineRule="auto"/>
              <w:jc w:val="both"/>
              <w:rPr>
                <w:rFonts w:ascii="Times New Roman" w:eastAsia="Times New Roman" w:hAnsi="Times New Roman" w:cs="Times New Roman"/>
                <w:bCs/>
                <w:color w:val="000000"/>
                <w:sz w:val="24"/>
                <w:szCs w:val="24"/>
                <w:lang w:eastAsia="en-US"/>
              </w:rPr>
            </w:pPr>
          </w:p>
          <w:p w14:paraId="2FDD5C48" w14:textId="77777777" w:rsidR="003254B7" w:rsidRPr="003254B7" w:rsidRDefault="003254B7" w:rsidP="003254B7">
            <w:pPr>
              <w:spacing w:after="0" w:line="240" w:lineRule="auto"/>
              <w:jc w:val="both"/>
              <w:rPr>
                <w:rFonts w:ascii="Times New Roman" w:eastAsia="Times New Roman" w:hAnsi="Times New Roman" w:cs="Times New Roman"/>
                <w:bCs/>
                <w:sz w:val="24"/>
                <w:szCs w:val="24"/>
              </w:rPr>
            </w:pPr>
            <w:r w:rsidRPr="003254B7">
              <w:rPr>
                <w:rFonts w:ascii="Times New Roman" w:eastAsia="Times New Roman" w:hAnsi="Times New Roman" w:cs="Times New Roman"/>
                <w:bCs/>
                <w:color w:val="000000"/>
                <w:sz w:val="24"/>
                <w:szCs w:val="24"/>
                <w:lang w:eastAsia="en-US"/>
              </w:rPr>
              <w:t>Документ повинен бути не більше тридцятиденної давнини від дати подання документа. </w:t>
            </w:r>
          </w:p>
        </w:tc>
      </w:tr>
      <w:tr w:rsidR="003254B7" w:rsidRPr="003254B7" w14:paraId="63AE9FE9" w14:textId="77777777" w:rsidTr="003254B7">
        <w:trPr>
          <w:trHeight w:val="1687"/>
        </w:trPr>
        <w:tc>
          <w:tcPr>
            <w:tcW w:w="5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5316BA" w14:textId="77777777" w:rsidR="003254B7" w:rsidRPr="003254B7" w:rsidRDefault="003254B7" w:rsidP="003254B7">
            <w:pPr>
              <w:spacing w:after="0" w:line="240" w:lineRule="auto"/>
              <w:ind w:left="100"/>
              <w:jc w:val="center"/>
              <w:rPr>
                <w:rFonts w:ascii="Times New Roman" w:eastAsia="Times New Roman" w:hAnsi="Times New Roman" w:cs="Times New Roman"/>
                <w:sz w:val="24"/>
                <w:szCs w:val="24"/>
              </w:rPr>
            </w:pPr>
            <w:r w:rsidRPr="003254B7">
              <w:rPr>
                <w:rFonts w:ascii="Times New Roman" w:eastAsia="Times New Roman" w:hAnsi="Times New Roman" w:cs="Times New Roman"/>
                <w:b/>
                <w:color w:val="000000"/>
                <w:sz w:val="24"/>
                <w:szCs w:val="24"/>
              </w:rPr>
              <w:t>3</w:t>
            </w:r>
          </w:p>
        </w:tc>
        <w:tc>
          <w:tcPr>
            <w:tcW w:w="45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9BAE45" w14:textId="77777777" w:rsidR="003254B7" w:rsidRPr="003254B7" w:rsidRDefault="003254B7" w:rsidP="003254B7">
            <w:pPr>
              <w:widowControl w:val="0"/>
              <w:pBdr>
                <w:top w:val="nil"/>
                <w:left w:val="nil"/>
                <w:bottom w:val="nil"/>
                <w:right w:val="nil"/>
                <w:between w:val="nil"/>
              </w:pBdr>
              <w:spacing w:before="120" w:after="0" w:line="240" w:lineRule="auto"/>
              <w:jc w:val="both"/>
              <w:rPr>
                <w:rFonts w:ascii="Times New Roman" w:eastAsia="Times New Roman" w:hAnsi="Times New Roman" w:cs="Times New Roman"/>
                <w:sz w:val="24"/>
                <w:szCs w:val="24"/>
                <w:lang w:eastAsia="en-US"/>
              </w:rPr>
            </w:pPr>
            <w:r w:rsidRPr="003254B7">
              <w:rPr>
                <w:rFonts w:ascii="Times New Roman" w:eastAsia="Times New Roman" w:hAnsi="Times New Roman" w:cs="Times New Roman"/>
                <w:sz w:val="24"/>
                <w:szCs w:val="24"/>
                <w:lang w:eastAsia="en-US"/>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14:paraId="5D795898" w14:textId="77777777" w:rsidR="003254B7" w:rsidRPr="003254B7" w:rsidRDefault="003254B7" w:rsidP="003254B7">
            <w:pPr>
              <w:spacing w:after="0" w:line="240" w:lineRule="auto"/>
              <w:ind w:left="100"/>
              <w:jc w:val="both"/>
              <w:rPr>
                <w:rFonts w:ascii="Times New Roman" w:eastAsia="Times New Roman" w:hAnsi="Times New Roman" w:cs="Times New Roman"/>
                <w:sz w:val="24"/>
                <w:szCs w:val="24"/>
              </w:rPr>
            </w:pPr>
            <w:r w:rsidRPr="003254B7">
              <w:rPr>
                <w:rFonts w:ascii="Times New Roman" w:eastAsia="Times New Roman" w:hAnsi="Times New Roman" w:cs="Times New Roman"/>
                <w:b/>
                <w:sz w:val="24"/>
                <w:szCs w:val="24"/>
                <w:lang w:eastAsia="en-US"/>
              </w:rPr>
              <w:t>(підпункт 12 пункт 47 Особливостей)</w:t>
            </w:r>
          </w:p>
        </w:tc>
        <w:tc>
          <w:tcPr>
            <w:tcW w:w="5182" w:type="dxa"/>
            <w:vMerge/>
            <w:tcBorders>
              <w:top w:val="single" w:sz="8" w:space="0" w:color="000000"/>
              <w:left w:val="single" w:sz="8" w:space="0" w:color="000000"/>
              <w:right w:val="single" w:sz="8" w:space="0" w:color="000000"/>
            </w:tcBorders>
            <w:tcMar>
              <w:top w:w="100" w:type="dxa"/>
              <w:left w:w="100" w:type="dxa"/>
              <w:bottom w:w="100" w:type="dxa"/>
              <w:right w:w="100" w:type="dxa"/>
            </w:tcMar>
          </w:tcPr>
          <w:p w14:paraId="13489CA8" w14:textId="77777777" w:rsidR="003254B7" w:rsidRPr="003254B7" w:rsidRDefault="003254B7" w:rsidP="003254B7">
            <w:pPr>
              <w:widowControl w:val="0"/>
              <w:pBdr>
                <w:top w:val="nil"/>
                <w:left w:val="nil"/>
                <w:bottom w:val="nil"/>
                <w:right w:val="nil"/>
                <w:between w:val="nil"/>
              </w:pBdr>
              <w:spacing w:after="0" w:line="276" w:lineRule="auto"/>
              <w:rPr>
                <w:rFonts w:ascii="Times New Roman" w:eastAsia="Times New Roman" w:hAnsi="Times New Roman" w:cs="Times New Roman"/>
                <w:bCs/>
                <w:sz w:val="24"/>
                <w:szCs w:val="24"/>
              </w:rPr>
            </w:pPr>
          </w:p>
        </w:tc>
      </w:tr>
      <w:tr w:rsidR="003254B7" w:rsidRPr="003254B7" w14:paraId="16F53221" w14:textId="77777777" w:rsidTr="003254B7">
        <w:trPr>
          <w:trHeight w:val="862"/>
        </w:trPr>
        <w:tc>
          <w:tcPr>
            <w:tcW w:w="5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39A767" w14:textId="77777777" w:rsidR="003254B7" w:rsidRPr="003254B7" w:rsidRDefault="003254B7" w:rsidP="003254B7">
            <w:pPr>
              <w:spacing w:after="0" w:line="240" w:lineRule="auto"/>
              <w:ind w:left="100"/>
              <w:jc w:val="center"/>
              <w:rPr>
                <w:rFonts w:ascii="Times New Roman" w:eastAsia="Times New Roman" w:hAnsi="Times New Roman" w:cs="Times New Roman"/>
                <w:b/>
                <w:sz w:val="24"/>
                <w:szCs w:val="24"/>
              </w:rPr>
            </w:pPr>
            <w:r w:rsidRPr="003254B7">
              <w:rPr>
                <w:rFonts w:ascii="Times New Roman" w:eastAsia="Times New Roman" w:hAnsi="Times New Roman" w:cs="Times New Roman"/>
                <w:b/>
                <w:sz w:val="24"/>
                <w:szCs w:val="24"/>
              </w:rPr>
              <w:t>4</w:t>
            </w:r>
          </w:p>
        </w:tc>
        <w:tc>
          <w:tcPr>
            <w:tcW w:w="45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D7FAA0" w14:textId="77777777" w:rsidR="003254B7" w:rsidRPr="003254B7" w:rsidRDefault="003254B7" w:rsidP="003254B7">
            <w:pPr>
              <w:pBdr>
                <w:top w:val="nil"/>
                <w:left w:val="nil"/>
                <w:bottom w:val="nil"/>
                <w:right w:val="nil"/>
                <w:between w:val="nil"/>
              </w:pBdr>
              <w:spacing w:after="0" w:line="240" w:lineRule="auto"/>
              <w:jc w:val="both"/>
              <w:rPr>
                <w:rFonts w:ascii="Times New Roman" w:eastAsia="Times New Roman" w:hAnsi="Times New Roman" w:cs="Times New Roman"/>
                <w:sz w:val="24"/>
                <w:szCs w:val="24"/>
                <w:lang w:eastAsia="en-US"/>
              </w:rPr>
            </w:pPr>
            <w:r w:rsidRPr="003254B7">
              <w:rPr>
                <w:rFonts w:ascii="Times New Roman" w:eastAsia="Times New Roman" w:hAnsi="Times New Roman" w:cs="Times New Roman"/>
                <w:sz w:val="24"/>
                <w:szCs w:val="24"/>
                <w:lang w:eastAsia="en-US"/>
              </w:rPr>
              <w:t xml:space="preserve">Учасник процедури закупівлі не виконав свої зобов’язання за раніше укладеним договором про закупівлю з цим самим </w:t>
            </w:r>
            <w:r w:rsidRPr="003254B7">
              <w:rPr>
                <w:rFonts w:ascii="Times New Roman" w:eastAsia="Times New Roman" w:hAnsi="Times New Roman" w:cs="Times New Roman"/>
                <w:sz w:val="24"/>
                <w:szCs w:val="24"/>
                <w:lang w:eastAsia="en-US"/>
              </w:rPr>
              <w:lastRenderedPageBreak/>
              <w:t xml:space="preserve">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w:t>
            </w:r>
          </w:p>
          <w:p w14:paraId="63B6AEA7" w14:textId="77777777" w:rsidR="003254B7" w:rsidRPr="003254B7" w:rsidRDefault="003254B7" w:rsidP="003254B7">
            <w:pPr>
              <w:spacing w:after="0" w:line="240" w:lineRule="auto"/>
              <w:ind w:left="100"/>
              <w:jc w:val="both"/>
              <w:rPr>
                <w:rFonts w:ascii="Times New Roman" w:eastAsia="Times New Roman" w:hAnsi="Times New Roman" w:cs="Times New Roman"/>
                <w:sz w:val="24"/>
                <w:szCs w:val="24"/>
              </w:rPr>
            </w:pPr>
            <w:r w:rsidRPr="003254B7">
              <w:rPr>
                <w:rFonts w:ascii="Times New Roman" w:eastAsia="Times New Roman" w:hAnsi="Times New Roman" w:cs="Times New Roman"/>
                <w:b/>
                <w:sz w:val="24"/>
                <w:szCs w:val="24"/>
                <w:lang w:eastAsia="en-US"/>
              </w:rPr>
              <w:t>(абзац 14 пункт 47 Особливостей)</w:t>
            </w:r>
          </w:p>
        </w:tc>
        <w:tc>
          <w:tcPr>
            <w:tcW w:w="51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573766" w14:textId="77777777" w:rsidR="003254B7" w:rsidRPr="003254B7" w:rsidRDefault="003254B7" w:rsidP="003254B7">
            <w:pPr>
              <w:spacing w:after="0" w:line="240" w:lineRule="auto"/>
              <w:ind w:left="140" w:right="140"/>
              <w:jc w:val="both"/>
              <w:rPr>
                <w:rFonts w:ascii="Times New Roman" w:eastAsia="Times New Roman" w:hAnsi="Times New Roman" w:cs="Times New Roman"/>
                <w:bCs/>
                <w:sz w:val="24"/>
                <w:szCs w:val="24"/>
              </w:rPr>
            </w:pPr>
            <w:r w:rsidRPr="003254B7">
              <w:rPr>
                <w:rFonts w:ascii="Times New Roman" w:eastAsia="Times New Roman" w:hAnsi="Times New Roman" w:cs="Times New Roman"/>
                <w:bCs/>
                <w:sz w:val="24"/>
                <w:szCs w:val="24"/>
                <w:lang w:eastAsia="en-US"/>
              </w:rPr>
              <w:lastRenderedPageBreak/>
              <w:t xml:space="preserve">Довідка в довільній формі, яка містить інформацію про те, що між переможцем та замовником раніше не було укладено </w:t>
            </w:r>
            <w:r w:rsidRPr="003254B7">
              <w:rPr>
                <w:rFonts w:ascii="Times New Roman" w:eastAsia="Times New Roman" w:hAnsi="Times New Roman" w:cs="Times New Roman"/>
                <w:bCs/>
                <w:sz w:val="24"/>
                <w:szCs w:val="24"/>
                <w:lang w:eastAsia="en-US"/>
              </w:rPr>
              <w:lastRenderedPageBreak/>
              <w:t xml:space="preserve">договорів, або про те, що переможець процедури закупівлі виконав свої зобов’язання за раніше укладеним із замовником договором про закупівлю, відповідно, підстав, що призвели б до його дострокового розірвання і до застосування санкції у вигляді штрафів та/або відшкодування збитків, не було, або довідка з інформацією про те, що він надав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переможець (суб’єкт господарювання) повинен довести, що він сплатив або зобов’язався сплатити відповідні зобов’язання та відшкодування завданих збитків. </w:t>
            </w:r>
          </w:p>
        </w:tc>
      </w:tr>
    </w:tbl>
    <w:p w14:paraId="5790C905" w14:textId="77777777" w:rsidR="003254B7" w:rsidRPr="003254B7" w:rsidRDefault="003254B7" w:rsidP="003254B7">
      <w:pPr>
        <w:rPr>
          <w:rFonts w:ascii="Times New Roman" w:eastAsia="Times New Roman" w:hAnsi="Times New Roman" w:cs="Times New Roman"/>
          <w:iCs/>
          <w:sz w:val="24"/>
          <w:szCs w:val="24"/>
        </w:rPr>
      </w:pPr>
      <w:r w:rsidRPr="003254B7">
        <w:rPr>
          <w:rFonts w:ascii="Times New Roman" w:eastAsia="Times New Roman" w:hAnsi="Times New Roman" w:cs="Times New Roman"/>
          <w:iCs/>
          <w:sz w:val="24"/>
          <w:szCs w:val="24"/>
        </w:rPr>
        <w:lastRenderedPageBreak/>
        <w:br w:type="page"/>
      </w:r>
    </w:p>
    <w:p w14:paraId="687CA506" w14:textId="77777777" w:rsidR="003254B7" w:rsidRPr="003254B7" w:rsidRDefault="003254B7" w:rsidP="003254B7">
      <w:pPr>
        <w:spacing w:after="0" w:line="240" w:lineRule="auto"/>
        <w:ind w:firstLine="709"/>
        <w:jc w:val="both"/>
        <w:rPr>
          <w:rFonts w:ascii="Times New Roman" w:eastAsia="Times New Roman" w:hAnsi="Times New Roman" w:cs="Times New Roman"/>
          <w:b/>
          <w:color w:val="000000"/>
          <w:sz w:val="24"/>
          <w:szCs w:val="24"/>
        </w:rPr>
      </w:pPr>
      <w:r w:rsidRPr="003254B7">
        <w:rPr>
          <w:rFonts w:ascii="Times New Roman" w:eastAsia="Times New Roman" w:hAnsi="Times New Roman" w:cs="Times New Roman"/>
          <w:b/>
          <w:color w:val="000000"/>
          <w:sz w:val="24"/>
          <w:szCs w:val="24"/>
        </w:rPr>
        <w:lastRenderedPageBreak/>
        <w:t>4. Інша інформація встановлена відповідно до законодавства (для УЧАСНИКІВ - юридичних осіб, фізичних осіб та фізичних осіб-підприємців).</w:t>
      </w:r>
    </w:p>
    <w:tbl>
      <w:tblPr>
        <w:tblW w:w="9913" w:type="dxa"/>
        <w:tblLayout w:type="fixed"/>
        <w:tblCellMar>
          <w:top w:w="15" w:type="dxa"/>
          <w:left w:w="15" w:type="dxa"/>
          <w:bottom w:w="15" w:type="dxa"/>
          <w:right w:w="15" w:type="dxa"/>
        </w:tblCellMar>
        <w:tblLook w:val="0000" w:firstRow="0" w:lastRow="0" w:firstColumn="0" w:lastColumn="0" w:noHBand="0" w:noVBand="0"/>
      </w:tblPr>
      <w:tblGrid>
        <w:gridCol w:w="699"/>
        <w:gridCol w:w="9214"/>
      </w:tblGrid>
      <w:tr w:rsidR="003254B7" w:rsidRPr="003254B7" w14:paraId="25884F7D" w14:textId="77777777" w:rsidTr="003254B7">
        <w:trPr>
          <w:trHeight w:val="325"/>
        </w:trPr>
        <w:tc>
          <w:tcPr>
            <w:tcW w:w="9913"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10D3B9B7" w14:textId="77777777" w:rsidR="003254B7" w:rsidRPr="003254B7" w:rsidRDefault="003254B7" w:rsidP="003254B7">
            <w:pPr>
              <w:tabs>
                <w:tab w:val="left" w:pos="765"/>
                <w:tab w:val="center" w:pos="4759"/>
              </w:tabs>
              <w:spacing w:after="0" w:line="240" w:lineRule="auto"/>
              <w:ind w:left="100"/>
              <w:rPr>
                <w:rFonts w:ascii="Times New Roman" w:eastAsia="Times New Roman" w:hAnsi="Times New Roman" w:cs="Times New Roman"/>
                <w:b/>
                <w:color w:val="000000"/>
                <w:sz w:val="24"/>
                <w:szCs w:val="24"/>
              </w:rPr>
            </w:pPr>
            <w:r w:rsidRPr="003254B7">
              <w:rPr>
                <w:rFonts w:ascii="Times New Roman" w:eastAsia="Times New Roman" w:hAnsi="Times New Roman" w:cs="Times New Roman"/>
                <w:b/>
                <w:color w:val="000000"/>
                <w:sz w:val="24"/>
                <w:szCs w:val="24"/>
              </w:rPr>
              <w:tab/>
            </w:r>
            <w:r w:rsidRPr="003254B7">
              <w:rPr>
                <w:rFonts w:ascii="Times New Roman" w:eastAsia="Times New Roman" w:hAnsi="Times New Roman" w:cs="Times New Roman"/>
                <w:b/>
                <w:color w:val="000000"/>
                <w:sz w:val="24"/>
                <w:szCs w:val="24"/>
              </w:rPr>
              <w:tab/>
              <w:t>Інші документи від Учасника:</w:t>
            </w:r>
          </w:p>
        </w:tc>
      </w:tr>
      <w:tr w:rsidR="003254B7" w:rsidRPr="003254B7" w14:paraId="618898E5" w14:textId="77777777" w:rsidTr="003254B7">
        <w:trPr>
          <w:trHeight w:val="3306"/>
        </w:trPr>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5E361D" w14:textId="77777777" w:rsidR="003254B7" w:rsidRPr="003254B7" w:rsidRDefault="003254B7" w:rsidP="003254B7">
            <w:pPr>
              <w:spacing w:after="0" w:line="240" w:lineRule="auto"/>
              <w:ind w:left="100"/>
              <w:jc w:val="center"/>
              <w:rPr>
                <w:rFonts w:ascii="Times New Roman" w:eastAsia="Times New Roman" w:hAnsi="Times New Roman" w:cs="Times New Roman"/>
                <w:b/>
                <w:color w:val="000000"/>
                <w:sz w:val="24"/>
                <w:szCs w:val="24"/>
              </w:rPr>
            </w:pPr>
            <w:r w:rsidRPr="003254B7">
              <w:rPr>
                <w:rFonts w:ascii="Times New Roman" w:eastAsia="Times New Roman" w:hAnsi="Times New Roman" w:cs="Times New Roman"/>
                <w:b/>
                <w:color w:val="000000"/>
                <w:sz w:val="24"/>
                <w:szCs w:val="24"/>
              </w:rPr>
              <w:t>1</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4EF038" w14:textId="77777777" w:rsidR="003254B7" w:rsidRPr="003254B7" w:rsidRDefault="003254B7" w:rsidP="003254B7">
            <w:pPr>
              <w:spacing w:after="0" w:line="240" w:lineRule="auto"/>
              <w:ind w:firstLine="423"/>
              <w:jc w:val="both"/>
              <w:rPr>
                <w:rFonts w:ascii="Times New Roman" w:eastAsia="Times New Roman" w:hAnsi="Times New Roman" w:cs="Times New Roman"/>
                <w:color w:val="000000"/>
                <w:sz w:val="24"/>
                <w:szCs w:val="24"/>
              </w:rPr>
            </w:pPr>
            <w:r w:rsidRPr="003254B7">
              <w:rPr>
                <w:rFonts w:ascii="Times New Roman" w:eastAsia="Times New Roman" w:hAnsi="Times New Roman" w:cs="Times New Roman"/>
                <w:color w:val="000000"/>
                <w:sz w:val="24"/>
                <w:szCs w:val="24"/>
              </w:rPr>
              <w:t xml:space="preserve">Для фізичних осіб, фізичних осіб- підприємців: - довідка/картка про присвоєння ідентифікаційного коду або у разі відсутності довідки/картки про присвоєння ідентифікаційного коду з релігійних переконань, надати сторінку паспорта з відповідною відміткою або лист-пояснення із зазначенням законодавчих підстав ненадання документу  та </w:t>
            </w:r>
          </w:p>
          <w:p w14:paraId="25626D96" w14:textId="77777777" w:rsidR="003254B7" w:rsidRPr="003254B7" w:rsidRDefault="003254B7" w:rsidP="003254B7">
            <w:pPr>
              <w:spacing w:after="0" w:line="240" w:lineRule="auto"/>
              <w:ind w:firstLine="423"/>
              <w:jc w:val="both"/>
              <w:rPr>
                <w:rFonts w:ascii="Times New Roman" w:eastAsia="Times New Roman" w:hAnsi="Times New Roman" w:cs="Times New Roman"/>
                <w:color w:val="000000"/>
                <w:sz w:val="24"/>
                <w:szCs w:val="24"/>
              </w:rPr>
            </w:pPr>
            <w:r w:rsidRPr="003254B7">
              <w:rPr>
                <w:rFonts w:ascii="Times New Roman" w:eastAsia="Times New Roman" w:hAnsi="Times New Roman" w:cs="Times New Roman"/>
                <w:color w:val="000000"/>
                <w:sz w:val="24"/>
                <w:szCs w:val="24"/>
              </w:rPr>
              <w:t>- паспорт (1-6 сторінки та місце проживання) у випадку, якщо такий паспорт оформлено у вигляді книжечки, або паспорт (обидві сторони), якщо такий паспорт оформлено у формі картки, що містить безконтактний електронний носій, або інший документ, передбачений статтею 13 Закону України «Про Єдиний державний демографічний реєстр та документи, що підтверджують громадянство України, посвідчують особу чи її спеціальний статус» від 20.11.2012 №5492-VI (із змінами).</w:t>
            </w:r>
          </w:p>
          <w:p w14:paraId="4C12D3C8" w14:textId="77777777" w:rsidR="003254B7" w:rsidRPr="003254B7" w:rsidRDefault="003254B7" w:rsidP="003254B7">
            <w:pPr>
              <w:tabs>
                <w:tab w:val="left" w:pos="426"/>
              </w:tabs>
              <w:spacing w:after="0" w:line="240" w:lineRule="auto"/>
              <w:ind w:firstLine="423"/>
              <w:jc w:val="both"/>
              <w:rPr>
                <w:rFonts w:ascii="Times New Roman" w:eastAsia="Times New Roman" w:hAnsi="Times New Roman" w:cs="Times New Roman"/>
                <w:sz w:val="24"/>
                <w:szCs w:val="24"/>
              </w:rPr>
            </w:pPr>
            <w:r w:rsidRPr="003254B7">
              <w:rPr>
                <w:rFonts w:ascii="Times New Roman" w:eastAsia="Times New Roman" w:hAnsi="Times New Roman" w:cs="Times New Roman"/>
                <w:sz w:val="24"/>
                <w:szCs w:val="24"/>
              </w:rPr>
              <w:t xml:space="preserve">Для юридичних осіб - копія статуту або іншого установчого документу (за наявності). У разі  якщо учасник здійснює діяльність на підставі модельного статуту, необхідно надати копію рішення засновників про створення такої юридичної особи; </w:t>
            </w:r>
          </w:p>
          <w:p w14:paraId="095373A8" w14:textId="77777777" w:rsidR="003254B7" w:rsidRPr="003254B7" w:rsidRDefault="003254B7" w:rsidP="003254B7">
            <w:pPr>
              <w:tabs>
                <w:tab w:val="left" w:pos="426"/>
              </w:tabs>
              <w:spacing w:after="0" w:line="240" w:lineRule="auto"/>
              <w:ind w:firstLine="423"/>
              <w:jc w:val="both"/>
              <w:rPr>
                <w:rFonts w:ascii="Times New Roman" w:eastAsia="Times New Roman" w:hAnsi="Times New Roman" w:cs="Times New Roman"/>
                <w:color w:val="000000"/>
                <w:sz w:val="24"/>
                <w:szCs w:val="24"/>
              </w:rPr>
            </w:pPr>
            <w:r w:rsidRPr="003254B7">
              <w:rPr>
                <w:rFonts w:ascii="Times New Roman" w:eastAsia="Times New Roman" w:hAnsi="Times New Roman" w:cs="Times New Roman"/>
                <w:sz w:val="24"/>
                <w:szCs w:val="24"/>
              </w:rPr>
              <w:t>Копія свідоцтва про реєстрацію платника ПДВ або копія витягу з реєстру платників ПДВ (при наявності); копія Свідоцтва про право сплати єдиного податку суб’єктом малого підприємництва-юридичною особою (при наявності)</w:t>
            </w:r>
          </w:p>
        </w:tc>
      </w:tr>
      <w:tr w:rsidR="003254B7" w:rsidRPr="003254B7" w14:paraId="110650E1" w14:textId="77777777" w:rsidTr="003254B7">
        <w:trPr>
          <w:trHeight w:val="2605"/>
        </w:trPr>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5E711E" w14:textId="77777777" w:rsidR="003254B7" w:rsidRPr="003254B7" w:rsidRDefault="003254B7" w:rsidP="003254B7">
            <w:pPr>
              <w:spacing w:after="0" w:line="240" w:lineRule="auto"/>
              <w:ind w:left="100"/>
              <w:jc w:val="center"/>
              <w:rPr>
                <w:rFonts w:ascii="Times New Roman" w:eastAsia="Times New Roman" w:hAnsi="Times New Roman" w:cs="Times New Roman"/>
                <w:b/>
                <w:color w:val="000000"/>
                <w:sz w:val="24"/>
                <w:szCs w:val="24"/>
              </w:rPr>
            </w:pPr>
            <w:r w:rsidRPr="003254B7">
              <w:rPr>
                <w:rFonts w:ascii="Times New Roman" w:eastAsia="Times New Roman" w:hAnsi="Times New Roman" w:cs="Times New Roman"/>
                <w:b/>
                <w:color w:val="000000"/>
                <w:sz w:val="24"/>
                <w:szCs w:val="24"/>
              </w:rPr>
              <w:t>2</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266344" w14:textId="77777777" w:rsidR="003254B7" w:rsidRPr="003254B7" w:rsidRDefault="003254B7" w:rsidP="003254B7">
            <w:pPr>
              <w:spacing w:after="0" w:line="240" w:lineRule="auto"/>
              <w:jc w:val="both"/>
              <w:rPr>
                <w:rFonts w:ascii="Times New Roman" w:eastAsia="Times New Roman" w:hAnsi="Times New Roman" w:cs="Times New Roman"/>
                <w:color w:val="000000"/>
                <w:sz w:val="24"/>
                <w:szCs w:val="24"/>
              </w:rPr>
            </w:pPr>
            <w:r w:rsidRPr="003254B7">
              <w:rPr>
                <w:rFonts w:ascii="Times New Roman" w:eastAsia="Times New Roman" w:hAnsi="Times New Roman" w:cs="Times New Roman"/>
                <w:color w:val="000000"/>
                <w:sz w:val="24"/>
                <w:szCs w:val="24"/>
              </w:rPr>
              <w:t>Документи, що підтверджують повноваження відповідної особи або представника учасника процедури закупівлі щодо підпису документів тендерної пропозиції (повноваження щодо підпису документів тендерної пропозиції учасника процедури закупівлі підтверджується випискою з протоколу зборів засновників, наказом про призначення, довіреністю, дорученням або іншим документом, що підтверджує повноваження особи учасника на підписання документів).</w:t>
            </w:r>
          </w:p>
          <w:p w14:paraId="25BAF99A" w14:textId="77777777" w:rsidR="003254B7" w:rsidRPr="003254B7" w:rsidRDefault="003254B7" w:rsidP="003254B7">
            <w:pPr>
              <w:spacing w:after="0" w:line="240" w:lineRule="auto"/>
              <w:jc w:val="both"/>
              <w:rPr>
                <w:rFonts w:ascii="Times New Roman" w:eastAsia="Times New Roman" w:hAnsi="Times New Roman" w:cs="Times New Roman"/>
                <w:color w:val="000000"/>
                <w:sz w:val="24"/>
                <w:szCs w:val="24"/>
              </w:rPr>
            </w:pPr>
            <w:r w:rsidRPr="003254B7">
              <w:rPr>
                <w:rFonts w:ascii="Times New Roman" w:eastAsia="Times New Roman" w:hAnsi="Times New Roman" w:cs="Times New Roman"/>
                <w:color w:val="000000"/>
                <w:sz w:val="24"/>
                <w:szCs w:val="24"/>
              </w:rPr>
              <w:t xml:space="preserve">Якщо тендерна пропозиція подається не керівником учасника, зазначеним у Єдиному державному реєстрі юридичних осіб, фізичних осіб-підприємців та громадських формувань, а іншою особою, учасник надає довіреність або доручення на таку особу. </w:t>
            </w:r>
          </w:p>
        </w:tc>
      </w:tr>
      <w:tr w:rsidR="003254B7" w:rsidRPr="003254B7" w14:paraId="6BE65110" w14:textId="77777777" w:rsidTr="003254B7">
        <w:trPr>
          <w:trHeight w:val="220"/>
        </w:trPr>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59899A" w14:textId="77777777" w:rsidR="003254B7" w:rsidRPr="003254B7" w:rsidRDefault="003254B7" w:rsidP="003254B7">
            <w:pPr>
              <w:spacing w:after="0" w:line="240" w:lineRule="auto"/>
              <w:ind w:left="102"/>
              <w:jc w:val="center"/>
              <w:rPr>
                <w:rFonts w:ascii="Times New Roman" w:eastAsia="Times New Roman" w:hAnsi="Times New Roman" w:cs="Times New Roman"/>
                <w:b/>
                <w:color w:val="000000"/>
                <w:sz w:val="24"/>
                <w:szCs w:val="24"/>
              </w:rPr>
            </w:pPr>
            <w:r w:rsidRPr="003254B7">
              <w:rPr>
                <w:rFonts w:ascii="Times New Roman" w:eastAsia="Times New Roman" w:hAnsi="Times New Roman" w:cs="Times New Roman"/>
                <w:b/>
                <w:color w:val="000000"/>
                <w:sz w:val="24"/>
                <w:szCs w:val="24"/>
              </w:rPr>
              <w:t>3</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00A5D3" w14:textId="77777777" w:rsidR="003254B7" w:rsidRPr="003254B7" w:rsidRDefault="003254B7" w:rsidP="003254B7">
            <w:pPr>
              <w:spacing w:after="0" w:line="240" w:lineRule="auto"/>
              <w:jc w:val="both"/>
              <w:rPr>
                <w:rFonts w:ascii="Times New Roman" w:eastAsia="Times New Roman" w:hAnsi="Times New Roman" w:cs="Times New Roman"/>
                <w:sz w:val="24"/>
                <w:szCs w:val="24"/>
              </w:rPr>
            </w:pPr>
            <w:r w:rsidRPr="003254B7">
              <w:rPr>
                <w:rFonts w:ascii="Times New Roman" w:eastAsia="Times New Roman" w:hAnsi="Times New Roman" w:cs="Times New Roman"/>
                <w:sz w:val="24"/>
                <w:szCs w:val="24"/>
              </w:rPr>
              <w:t>Тендерна пропозиція за формою, що наведена у Додатку 4.</w:t>
            </w:r>
          </w:p>
        </w:tc>
      </w:tr>
      <w:tr w:rsidR="003254B7" w:rsidRPr="003254B7" w14:paraId="325B045F" w14:textId="77777777" w:rsidTr="003254B7">
        <w:trPr>
          <w:trHeight w:val="2723"/>
        </w:trPr>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C0C29A" w14:textId="77777777" w:rsidR="003254B7" w:rsidRPr="003254B7" w:rsidRDefault="003254B7" w:rsidP="003254B7">
            <w:pPr>
              <w:spacing w:after="0" w:line="240" w:lineRule="auto"/>
              <w:ind w:left="102"/>
              <w:jc w:val="center"/>
              <w:rPr>
                <w:rFonts w:ascii="Times New Roman" w:eastAsia="Times New Roman" w:hAnsi="Times New Roman" w:cs="Times New Roman"/>
                <w:b/>
                <w:color w:val="000000"/>
                <w:sz w:val="24"/>
                <w:szCs w:val="24"/>
              </w:rPr>
            </w:pPr>
            <w:r w:rsidRPr="003254B7">
              <w:rPr>
                <w:rFonts w:ascii="Times New Roman" w:eastAsia="Times New Roman" w:hAnsi="Times New Roman" w:cs="Times New Roman"/>
                <w:b/>
                <w:color w:val="000000"/>
                <w:sz w:val="24"/>
                <w:szCs w:val="24"/>
              </w:rPr>
              <w:t>4</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F68E72" w14:textId="77777777" w:rsidR="003254B7" w:rsidRPr="003254B7" w:rsidRDefault="003254B7" w:rsidP="003254B7">
            <w:pPr>
              <w:tabs>
                <w:tab w:val="left" w:pos="325"/>
              </w:tabs>
              <w:overflowPunct w:val="0"/>
              <w:autoSpaceDE w:val="0"/>
              <w:autoSpaceDN w:val="0"/>
              <w:adjustRightInd w:val="0"/>
              <w:spacing w:after="0" w:line="240" w:lineRule="auto"/>
              <w:jc w:val="both"/>
              <w:textAlignment w:val="baseline"/>
              <w:rPr>
                <w:rFonts w:ascii="Times New Roman" w:eastAsiaTheme="minorHAnsi" w:hAnsi="Times New Roman" w:cs="Times New Roman"/>
                <w:sz w:val="24"/>
                <w:szCs w:val="24"/>
                <w:lang w:eastAsia="en-US"/>
              </w:rPr>
            </w:pPr>
            <w:r w:rsidRPr="003254B7">
              <w:rPr>
                <w:rFonts w:ascii="Times New Roman" w:eastAsiaTheme="minorHAnsi" w:hAnsi="Times New Roman" w:cs="Times New Roman"/>
                <w:sz w:val="24"/>
                <w:szCs w:val="24"/>
                <w:lang w:eastAsia="en-US"/>
              </w:rPr>
              <w:t>Сканований друкований розрахунок ціни (електронний файл формату pdf та ims) на запропоновану вартість виконання робіт, що відповідає сумі закупівлі з урахуванням технологій у діючій версії програмного комплексу АВК, а саме:</w:t>
            </w:r>
          </w:p>
          <w:p w14:paraId="1BC39909" w14:textId="77777777" w:rsidR="003254B7" w:rsidRPr="003254B7" w:rsidRDefault="003254B7" w:rsidP="003254B7">
            <w:pPr>
              <w:numPr>
                <w:ilvl w:val="0"/>
                <w:numId w:val="5"/>
              </w:numPr>
              <w:tabs>
                <w:tab w:val="left" w:pos="325"/>
              </w:tabs>
              <w:overflowPunct w:val="0"/>
              <w:autoSpaceDE w:val="0"/>
              <w:autoSpaceDN w:val="0"/>
              <w:adjustRightInd w:val="0"/>
              <w:spacing w:after="0" w:line="240" w:lineRule="auto"/>
              <w:jc w:val="both"/>
              <w:textAlignment w:val="baseline"/>
              <w:rPr>
                <w:rFonts w:ascii="Times New Roman" w:eastAsiaTheme="minorHAnsi" w:hAnsi="Times New Roman" w:cs="Times New Roman"/>
                <w:sz w:val="24"/>
                <w:szCs w:val="24"/>
                <w:lang w:eastAsia="en-US"/>
              </w:rPr>
            </w:pPr>
            <w:r w:rsidRPr="003254B7">
              <w:rPr>
                <w:rFonts w:ascii="Times New Roman" w:eastAsiaTheme="minorHAnsi" w:hAnsi="Times New Roman" w:cs="Times New Roman"/>
                <w:sz w:val="24"/>
                <w:szCs w:val="24"/>
                <w:lang w:eastAsia="en-US"/>
              </w:rPr>
              <w:t>Договірна ціна.</w:t>
            </w:r>
          </w:p>
          <w:p w14:paraId="39D2BE25" w14:textId="77777777" w:rsidR="003254B7" w:rsidRPr="003254B7" w:rsidRDefault="003254B7" w:rsidP="003254B7">
            <w:pPr>
              <w:numPr>
                <w:ilvl w:val="0"/>
                <w:numId w:val="5"/>
              </w:numPr>
              <w:tabs>
                <w:tab w:val="left" w:pos="325"/>
              </w:tabs>
              <w:overflowPunct w:val="0"/>
              <w:autoSpaceDE w:val="0"/>
              <w:autoSpaceDN w:val="0"/>
              <w:adjustRightInd w:val="0"/>
              <w:spacing w:after="0" w:line="240" w:lineRule="auto"/>
              <w:jc w:val="both"/>
              <w:textAlignment w:val="baseline"/>
              <w:rPr>
                <w:rFonts w:ascii="Times New Roman" w:eastAsiaTheme="minorHAnsi" w:hAnsi="Times New Roman" w:cs="Times New Roman"/>
                <w:sz w:val="24"/>
                <w:szCs w:val="24"/>
                <w:lang w:eastAsia="en-US"/>
              </w:rPr>
            </w:pPr>
            <w:r w:rsidRPr="003254B7">
              <w:rPr>
                <w:rFonts w:ascii="Times New Roman" w:eastAsiaTheme="minorHAnsi" w:hAnsi="Times New Roman" w:cs="Times New Roman"/>
                <w:sz w:val="24"/>
                <w:szCs w:val="24"/>
                <w:lang w:eastAsia="en-US"/>
              </w:rPr>
              <w:t>Зведений кошторисний розрахунок.</w:t>
            </w:r>
          </w:p>
          <w:p w14:paraId="64D55D0B" w14:textId="77777777" w:rsidR="003254B7" w:rsidRPr="003254B7" w:rsidRDefault="003254B7" w:rsidP="003254B7">
            <w:pPr>
              <w:numPr>
                <w:ilvl w:val="0"/>
                <w:numId w:val="5"/>
              </w:numPr>
              <w:tabs>
                <w:tab w:val="left" w:pos="325"/>
              </w:tabs>
              <w:overflowPunct w:val="0"/>
              <w:autoSpaceDE w:val="0"/>
              <w:autoSpaceDN w:val="0"/>
              <w:adjustRightInd w:val="0"/>
              <w:spacing w:after="0" w:line="240" w:lineRule="auto"/>
              <w:jc w:val="both"/>
              <w:textAlignment w:val="baseline"/>
              <w:rPr>
                <w:rFonts w:ascii="Times New Roman" w:eastAsiaTheme="minorHAnsi" w:hAnsi="Times New Roman" w:cs="Times New Roman"/>
                <w:sz w:val="24"/>
                <w:szCs w:val="24"/>
                <w:lang w:eastAsia="en-US"/>
              </w:rPr>
            </w:pPr>
            <w:r w:rsidRPr="003254B7">
              <w:rPr>
                <w:rFonts w:ascii="Times New Roman" w:eastAsiaTheme="minorHAnsi" w:hAnsi="Times New Roman" w:cs="Times New Roman"/>
                <w:sz w:val="24"/>
                <w:szCs w:val="24"/>
                <w:lang w:eastAsia="en-US"/>
              </w:rPr>
              <w:t>Локальний кошторис на будівельні роботи з розрахунком одиничної вартості.</w:t>
            </w:r>
          </w:p>
          <w:p w14:paraId="685F5366" w14:textId="77777777" w:rsidR="003254B7" w:rsidRPr="003254B7" w:rsidRDefault="003254B7" w:rsidP="003254B7">
            <w:pPr>
              <w:numPr>
                <w:ilvl w:val="0"/>
                <w:numId w:val="5"/>
              </w:numPr>
              <w:tabs>
                <w:tab w:val="left" w:pos="325"/>
              </w:tabs>
              <w:overflowPunct w:val="0"/>
              <w:autoSpaceDE w:val="0"/>
              <w:autoSpaceDN w:val="0"/>
              <w:adjustRightInd w:val="0"/>
              <w:spacing w:after="0" w:line="240" w:lineRule="auto"/>
              <w:jc w:val="both"/>
              <w:textAlignment w:val="baseline"/>
              <w:rPr>
                <w:rFonts w:ascii="Times New Roman" w:eastAsiaTheme="minorHAnsi" w:hAnsi="Times New Roman" w:cs="Times New Roman"/>
                <w:sz w:val="24"/>
                <w:szCs w:val="24"/>
                <w:lang w:eastAsia="en-US"/>
              </w:rPr>
            </w:pPr>
            <w:r w:rsidRPr="003254B7">
              <w:rPr>
                <w:rFonts w:ascii="Times New Roman" w:eastAsiaTheme="minorHAnsi" w:hAnsi="Times New Roman" w:cs="Times New Roman"/>
                <w:sz w:val="24"/>
                <w:szCs w:val="24"/>
                <w:lang w:eastAsia="en-US"/>
              </w:rPr>
              <w:t>Підсумкова відомість ресурсів до локального кошторису.</w:t>
            </w:r>
          </w:p>
          <w:p w14:paraId="2C0F592E" w14:textId="77777777" w:rsidR="003254B7" w:rsidRPr="003254B7" w:rsidRDefault="003254B7" w:rsidP="003254B7">
            <w:pPr>
              <w:numPr>
                <w:ilvl w:val="0"/>
                <w:numId w:val="5"/>
              </w:numPr>
              <w:tabs>
                <w:tab w:val="left" w:pos="325"/>
              </w:tabs>
              <w:overflowPunct w:val="0"/>
              <w:autoSpaceDE w:val="0"/>
              <w:autoSpaceDN w:val="0"/>
              <w:adjustRightInd w:val="0"/>
              <w:spacing w:after="0" w:line="240" w:lineRule="auto"/>
              <w:jc w:val="both"/>
              <w:textAlignment w:val="baseline"/>
              <w:rPr>
                <w:rFonts w:ascii="Times New Roman" w:eastAsiaTheme="minorHAnsi" w:hAnsi="Times New Roman" w:cs="Times New Roman"/>
                <w:sz w:val="24"/>
                <w:szCs w:val="24"/>
                <w:lang w:eastAsia="en-US"/>
              </w:rPr>
            </w:pPr>
            <w:r w:rsidRPr="003254B7">
              <w:rPr>
                <w:rFonts w:ascii="Times New Roman" w:eastAsiaTheme="minorHAnsi" w:hAnsi="Times New Roman" w:cs="Times New Roman"/>
                <w:sz w:val="24"/>
                <w:szCs w:val="24"/>
                <w:lang w:eastAsia="en-US"/>
              </w:rPr>
              <w:t>Розрахунок загальновиробничих витрат до локального кошторису.</w:t>
            </w:r>
          </w:p>
          <w:p w14:paraId="63DD0D7B" w14:textId="77777777" w:rsidR="003254B7" w:rsidRPr="003254B7" w:rsidRDefault="003254B7" w:rsidP="003254B7">
            <w:pPr>
              <w:tabs>
                <w:tab w:val="left" w:pos="325"/>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3254B7">
              <w:rPr>
                <w:rFonts w:ascii="Times New Roman" w:eastAsiaTheme="minorHAnsi" w:hAnsi="Times New Roman" w:cs="Times New Roman"/>
                <w:sz w:val="24"/>
                <w:szCs w:val="24"/>
                <w:lang w:eastAsia="en-US"/>
              </w:rPr>
              <w:t xml:space="preserve">          При складанні ціни пропозиції (договірної ціни) на виконання робіт учасник повинен керуватись чинними державними будівельними нормативами.</w:t>
            </w:r>
          </w:p>
        </w:tc>
      </w:tr>
      <w:tr w:rsidR="003254B7" w:rsidRPr="003254B7" w14:paraId="71EADAEB" w14:textId="77777777" w:rsidTr="003254B7">
        <w:trPr>
          <w:trHeight w:val="611"/>
        </w:trPr>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C37E6F" w14:textId="77777777" w:rsidR="003254B7" w:rsidRPr="003254B7" w:rsidRDefault="003254B7" w:rsidP="003254B7">
            <w:pPr>
              <w:spacing w:after="0" w:line="240" w:lineRule="auto"/>
              <w:ind w:left="102"/>
              <w:jc w:val="center"/>
              <w:rPr>
                <w:rFonts w:ascii="Times New Roman" w:eastAsia="Times New Roman" w:hAnsi="Times New Roman" w:cs="Times New Roman"/>
                <w:b/>
                <w:color w:val="000000"/>
                <w:sz w:val="24"/>
                <w:szCs w:val="24"/>
              </w:rPr>
            </w:pPr>
            <w:r w:rsidRPr="003254B7">
              <w:rPr>
                <w:rFonts w:ascii="Times New Roman" w:eastAsia="Times New Roman" w:hAnsi="Times New Roman" w:cs="Times New Roman"/>
                <w:b/>
                <w:color w:val="000000"/>
                <w:sz w:val="24"/>
                <w:szCs w:val="24"/>
              </w:rPr>
              <w:t>5</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D664EE" w14:textId="77777777" w:rsidR="003254B7" w:rsidRPr="003254B7" w:rsidRDefault="003254B7" w:rsidP="003254B7">
            <w:pPr>
              <w:spacing w:after="0" w:line="240" w:lineRule="auto"/>
              <w:jc w:val="both"/>
              <w:rPr>
                <w:rFonts w:ascii="Times New Roman" w:eastAsia="Times New Roman" w:hAnsi="Times New Roman" w:cs="Times New Roman"/>
                <w:b/>
                <w:sz w:val="24"/>
                <w:szCs w:val="24"/>
              </w:rPr>
            </w:pPr>
            <w:r w:rsidRPr="003254B7">
              <w:rPr>
                <w:rFonts w:ascii="Times New Roman" w:eastAsiaTheme="minorHAnsi" w:hAnsi="Times New Roman" w:cs="Times New Roman"/>
                <w:sz w:val="24"/>
                <w:szCs w:val="24"/>
                <w:lang w:eastAsia="en-US"/>
              </w:rPr>
              <w:t>Заповнений Додаток 2 до Тендерної документації (</w:t>
            </w:r>
            <w:r w:rsidRPr="003254B7">
              <w:rPr>
                <w:rFonts w:ascii="Times New Roman" w:eastAsia="Times New Roman" w:hAnsi="Times New Roman" w:cs="Times New Roman"/>
                <w:sz w:val="24"/>
                <w:szCs w:val="24"/>
              </w:rPr>
              <w:t>Інформація про необхідні технічні, якісні та кількісні характеристики предмета закупівлі технічні вимоги до предмета закупівлі)</w:t>
            </w:r>
          </w:p>
        </w:tc>
      </w:tr>
      <w:tr w:rsidR="003254B7" w:rsidRPr="003254B7" w14:paraId="5FA87412" w14:textId="77777777" w:rsidTr="003254B7">
        <w:trPr>
          <w:trHeight w:val="611"/>
        </w:trPr>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DD6F1E" w14:textId="77777777" w:rsidR="003254B7" w:rsidRPr="003254B7" w:rsidRDefault="003254B7" w:rsidP="003254B7">
            <w:pPr>
              <w:spacing w:after="0" w:line="240" w:lineRule="auto"/>
              <w:ind w:left="102"/>
              <w:jc w:val="center"/>
              <w:rPr>
                <w:rFonts w:ascii="Times New Roman" w:eastAsia="Times New Roman" w:hAnsi="Times New Roman" w:cs="Times New Roman"/>
                <w:b/>
                <w:color w:val="000000"/>
                <w:sz w:val="24"/>
                <w:szCs w:val="24"/>
              </w:rPr>
            </w:pPr>
            <w:r w:rsidRPr="003254B7">
              <w:rPr>
                <w:rFonts w:ascii="Times New Roman" w:eastAsia="Times New Roman" w:hAnsi="Times New Roman" w:cs="Times New Roman"/>
                <w:b/>
                <w:color w:val="000000"/>
                <w:sz w:val="24"/>
                <w:szCs w:val="24"/>
              </w:rPr>
              <w:t>6</w:t>
            </w:r>
          </w:p>
        </w:tc>
        <w:tc>
          <w:tcPr>
            <w:tcW w:w="9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FCB495" w14:textId="77777777" w:rsidR="003254B7" w:rsidRPr="003254B7" w:rsidRDefault="003254B7" w:rsidP="003254B7">
            <w:pPr>
              <w:spacing w:after="0" w:line="240" w:lineRule="auto"/>
              <w:jc w:val="both"/>
              <w:rPr>
                <w:rFonts w:ascii="Times New Roman" w:eastAsiaTheme="minorHAnsi" w:hAnsi="Times New Roman" w:cs="Times New Roman"/>
                <w:sz w:val="24"/>
                <w:szCs w:val="24"/>
                <w:lang w:eastAsia="en-US"/>
              </w:rPr>
            </w:pPr>
            <w:r w:rsidRPr="003254B7">
              <w:rPr>
                <w:rFonts w:ascii="Times New Roman" w:eastAsiaTheme="minorHAnsi" w:hAnsi="Times New Roman" w:cs="Times New Roman"/>
                <w:sz w:val="24"/>
                <w:szCs w:val="24"/>
                <w:lang w:eastAsia="en-US"/>
              </w:rPr>
              <w:t>Сканкопія ліцензії (з усіма додатками) Учасника на право займатися відповідною господарською діяльністю щодо робіт, зазначених у Додатку 3, якщо отримання такого документу передбачене чинним законодавством України, завірена належним чином.</w:t>
            </w:r>
          </w:p>
        </w:tc>
      </w:tr>
    </w:tbl>
    <w:p w14:paraId="453C3638" w14:textId="77777777" w:rsidR="003254B7" w:rsidRPr="003254B7" w:rsidRDefault="003254B7" w:rsidP="00884AF8">
      <w:pPr>
        <w:widowControl w:val="0"/>
        <w:spacing w:after="0" w:line="240" w:lineRule="auto"/>
        <w:rPr>
          <w:rFonts w:ascii="Times New Roman" w:eastAsiaTheme="minorHAnsi" w:hAnsi="Times New Roman" w:cs="Times New Roman"/>
          <w:b/>
          <w:sz w:val="24"/>
          <w:szCs w:val="24"/>
          <w:lang w:eastAsia="en-US"/>
        </w:rPr>
      </w:pPr>
    </w:p>
    <w:p w14:paraId="31F8D48B" w14:textId="72C900BF" w:rsidR="003254B7" w:rsidRDefault="003254B7" w:rsidP="003254B7">
      <w:pPr>
        <w:spacing w:after="0" w:line="240" w:lineRule="auto"/>
        <w:ind w:left="5660" w:firstLine="700"/>
        <w:jc w:val="right"/>
        <w:rPr>
          <w:rFonts w:ascii="Times New Roman" w:eastAsia="Times New Roman" w:hAnsi="Times New Roman" w:cs="Times New Roman"/>
          <w:b/>
          <w:sz w:val="24"/>
          <w:szCs w:val="24"/>
        </w:rPr>
      </w:pPr>
      <w:r w:rsidRPr="003254B7">
        <w:rPr>
          <w:rFonts w:ascii="Times New Roman" w:eastAsia="Times New Roman" w:hAnsi="Times New Roman" w:cs="Times New Roman"/>
          <w:b/>
          <w:sz w:val="24"/>
          <w:szCs w:val="24"/>
        </w:rPr>
        <w:lastRenderedPageBreak/>
        <w:t>ДОДАТОК 2</w:t>
      </w:r>
    </w:p>
    <w:p w14:paraId="242E8418" w14:textId="77777777" w:rsidR="00A41A5B" w:rsidRPr="003254B7" w:rsidRDefault="00A41A5B" w:rsidP="003254B7">
      <w:pPr>
        <w:spacing w:after="0" w:line="240" w:lineRule="auto"/>
        <w:ind w:left="5660" w:firstLine="700"/>
        <w:jc w:val="right"/>
        <w:rPr>
          <w:rFonts w:ascii="Times New Roman" w:eastAsia="Times New Roman" w:hAnsi="Times New Roman" w:cs="Times New Roman"/>
          <w:b/>
          <w:sz w:val="24"/>
          <w:szCs w:val="24"/>
        </w:rPr>
      </w:pPr>
    </w:p>
    <w:p w14:paraId="31FE95F0" w14:textId="77777777" w:rsidR="003254B7" w:rsidRPr="003254B7" w:rsidRDefault="003254B7" w:rsidP="003254B7">
      <w:pPr>
        <w:widowControl w:val="0"/>
        <w:spacing w:line="240" w:lineRule="auto"/>
        <w:jc w:val="center"/>
        <w:rPr>
          <w:rFonts w:ascii="Times New Roman" w:hAnsi="Times New Roman" w:cs="Times New Roman"/>
          <w:b/>
          <w:bCs/>
          <w:kern w:val="1"/>
          <w:sz w:val="24"/>
          <w:szCs w:val="24"/>
          <w:lang w:eastAsia="en-US"/>
        </w:rPr>
      </w:pPr>
      <w:r w:rsidRPr="003254B7">
        <w:rPr>
          <w:rFonts w:ascii="Times New Roman" w:hAnsi="Times New Roman" w:cs="Times New Roman"/>
          <w:b/>
          <w:bCs/>
          <w:kern w:val="1"/>
          <w:sz w:val="24"/>
          <w:szCs w:val="24"/>
          <w:lang w:eastAsia="en-US"/>
        </w:rPr>
        <w:t>ІНФОРМАЦІЯ ПРО НЕОБХІДНІ ТЕХНІЧНІ ХАРАКТЕРИСТИКИ ПРЕДМЕТА ЗАКУПІВЛІ</w:t>
      </w:r>
    </w:p>
    <w:tbl>
      <w:tblPr>
        <w:tblW w:w="10446" w:type="dxa"/>
        <w:jc w:val="center"/>
        <w:tblLayout w:type="fixed"/>
        <w:tblCellMar>
          <w:left w:w="28" w:type="dxa"/>
          <w:right w:w="28" w:type="dxa"/>
        </w:tblCellMar>
        <w:tblLook w:val="0000" w:firstRow="0" w:lastRow="0" w:firstColumn="0" w:lastColumn="0" w:noHBand="0" w:noVBand="0"/>
      </w:tblPr>
      <w:tblGrid>
        <w:gridCol w:w="10446"/>
      </w:tblGrid>
      <w:tr w:rsidR="003254B7" w:rsidRPr="003254B7" w14:paraId="0E2D2916" w14:textId="77777777" w:rsidTr="003254B7">
        <w:trPr>
          <w:jc w:val="center"/>
        </w:trPr>
        <w:tc>
          <w:tcPr>
            <w:tcW w:w="10206" w:type="dxa"/>
            <w:tcBorders>
              <w:top w:val="nil"/>
              <w:left w:val="nil"/>
              <w:bottom w:val="nil"/>
              <w:right w:val="nil"/>
            </w:tcBorders>
          </w:tcPr>
          <w:p w14:paraId="0ECAEFEF" w14:textId="77777777" w:rsidR="007B2BFB" w:rsidRDefault="007B2BFB" w:rsidP="007B2BFB">
            <w:pPr>
              <w:keepLines/>
              <w:autoSpaceDE w:val="0"/>
              <w:autoSpaceDN w:val="0"/>
              <w:spacing w:after="0" w:line="240" w:lineRule="auto"/>
              <w:rPr>
                <w:rFonts w:ascii="Arial" w:eastAsiaTheme="minorHAnsi" w:hAnsi="Arial" w:cs="Arial"/>
                <w:b/>
                <w:bCs/>
                <w:spacing w:val="-3"/>
                <w:sz w:val="20"/>
                <w:szCs w:val="20"/>
                <w:lang w:eastAsia="en-US"/>
              </w:rPr>
            </w:pPr>
          </w:p>
          <w:p w14:paraId="7B927FAC" w14:textId="45458CCD" w:rsidR="00D03E40" w:rsidRDefault="00601731" w:rsidP="007B2BFB">
            <w:pPr>
              <w:keepLines/>
              <w:autoSpaceDE w:val="0"/>
              <w:autoSpaceDN w:val="0"/>
              <w:spacing w:after="0" w:line="240" w:lineRule="auto"/>
              <w:rPr>
                <w:rFonts w:ascii="Arial" w:eastAsiaTheme="minorHAnsi" w:hAnsi="Arial" w:cs="Arial"/>
                <w:b/>
                <w:bCs/>
                <w:spacing w:val="-3"/>
                <w:sz w:val="20"/>
                <w:szCs w:val="20"/>
                <w:lang w:eastAsia="en-US"/>
              </w:rPr>
            </w:pPr>
            <w:r w:rsidRPr="00601731">
              <w:rPr>
                <w:rFonts w:ascii="Times New Roman" w:eastAsia="Times New Roman" w:hAnsi="Times New Roman" w:cs="Times New Roman"/>
                <w:sz w:val="24"/>
                <w:szCs w:val="24"/>
              </w:rPr>
              <w:t>Поточний ремонт захисної споруди цивільного захисту (найпростішого укриття) Теплодарського ліцею імені О.П. Медведкова Теплодарської міської ради Одеського району, Одеської області (додаткові роботи)</w:t>
            </w:r>
            <w:r w:rsidR="00D03E40">
              <w:rPr>
                <w:rFonts w:ascii="Arial" w:eastAsiaTheme="minorHAnsi" w:hAnsi="Arial" w:cs="Arial"/>
                <w:b/>
                <w:bCs/>
                <w:spacing w:val="-3"/>
                <w:sz w:val="20"/>
                <w:szCs w:val="20"/>
                <w:lang w:eastAsia="en-US"/>
              </w:rPr>
              <w:t>.</w:t>
            </w:r>
            <w:r w:rsidR="00D03E40" w:rsidRPr="00D03E40">
              <w:rPr>
                <w:rFonts w:ascii="Arial" w:eastAsiaTheme="minorHAnsi" w:hAnsi="Arial" w:cs="Arial"/>
                <w:b/>
                <w:bCs/>
                <w:spacing w:val="-3"/>
                <w:sz w:val="20"/>
                <w:szCs w:val="20"/>
                <w:lang w:eastAsia="en-US"/>
              </w:rPr>
              <w:t xml:space="preserve"> </w:t>
            </w:r>
          </w:p>
          <w:p w14:paraId="6E612A6E" w14:textId="04F66522" w:rsidR="003254B7" w:rsidRPr="003254B7" w:rsidRDefault="007B2BFB" w:rsidP="007B2BFB">
            <w:pPr>
              <w:keepLines/>
              <w:autoSpaceDE w:val="0"/>
              <w:autoSpaceDN w:val="0"/>
              <w:spacing w:after="0" w:line="240" w:lineRule="auto"/>
              <w:rPr>
                <w:rFonts w:ascii="Arial" w:eastAsiaTheme="minorHAnsi" w:hAnsi="Arial" w:cs="Arial"/>
                <w:b/>
                <w:bCs/>
                <w:spacing w:val="-3"/>
                <w:sz w:val="20"/>
                <w:szCs w:val="20"/>
                <w:lang w:eastAsia="en-US"/>
              </w:rPr>
            </w:pPr>
            <w:r w:rsidRPr="007B2BFB">
              <w:rPr>
                <w:rFonts w:ascii="Arial" w:eastAsiaTheme="minorHAnsi" w:hAnsi="Arial" w:cs="Arial"/>
                <w:b/>
                <w:bCs/>
                <w:spacing w:val="-3"/>
                <w:sz w:val="20"/>
                <w:szCs w:val="20"/>
                <w:lang w:eastAsia="en-US"/>
              </w:rPr>
              <w:t xml:space="preserve"> </w:t>
            </w:r>
          </w:p>
          <w:p w14:paraId="20A5A810" w14:textId="77777777" w:rsidR="003254B7" w:rsidRPr="003254B7" w:rsidRDefault="003254B7" w:rsidP="003254B7">
            <w:pPr>
              <w:keepLines/>
              <w:autoSpaceDE w:val="0"/>
              <w:autoSpaceDN w:val="0"/>
              <w:spacing w:after="0" w:line="240" w:lineRule="auto"/>
              <w:jc w:val="center"/>
              <w:rPr>
                <w:rFonts w:ascii="Arial" w:eastAsiaTheme="minorHAnsi" w:hAnsi="Arial" w:cs="Arial"/>
                <w:b/>
                <w:bCs/>
                <w:sz w:val="20"/>
                <w:szCs w:val="20"/>
                <w:lang w:eastAsia="en-US"/>
              </w:rPr>
            </w:pPr>
            <w:r w:rsidRPr="003254B7">
              <w:rPr>
                <w:rFonts w:ascii="Arial" w:eastAsiaTheme="minorHAnsi" w:hAnsi="Arial" w:cs="Arial"/>
                <w:b/>
                <w:bCs/>
                <w:spacing w:val="-3"/>
                <w:sz w:val="20"/>
                <w:szCs w:val="20"/>
                <w:lang w:eastAsia="en-US"/>
              </w:rPr>
              <w:t>ЗАГАЛЬНОБУДІВЕЛЬНІ РОБОТИ</w:t>
            </w:r>
          </w:p>
        </w:tc>
      </w:tr>
    </w:tbl>
    <w:p w14:paraId="758DD81A" w14:textId="77777777" w:rsidR="003254B7" w:rsidRDefault="003254B7">
      <w:pPr>
        <w:widowControl w:val="0"/>
        <w:spacing w:after="0" w:line="240" w:lineRule="auto"/>
        <w:jc w:val="both"/>
        <w:rPr>
          <w:rFonts w:ascii="Times New Roman" w:eastAsia="Times New Roman" w:hAnsi="Times New Roman" w:cs="Times New Roman"/>
          <w:sz w:val="24"/>
          <w:szCs w:val="24"/>
          <w:highlight w:val="green"/>
        </w:rPr>
      </w:pPr>
    </w:p>
    <w:p w14:paraId="5DA8569A" w14:textId="77777777" w:rsidR="00820547" w:rsidRDefault="00820547">
      <w:pPr>
        <w:widowControl w:val="0"/>
        <w:spacing w:after="0" w:line="240" w:lineRule="auto"/>
        <w:jc w:val="both"/>
        <w:rPr>
          <w:rFonts w:ascii="Times New Roman" w:eastAsia="Times New Roman" w:hAnsi="Times New Roman" w:cs="Times New Roman"/>
          <w:sz w:val="24"/>
          <w:szCs w:val="24"/>
          <w:highlight w:val="green"/>
        </w:rPr>
      </w:pPr>
    </w:p>
    <w:p w14:paraId="1835530F" w14:textId="4B46C6EE" w:rsidR="00820547" w:rsidRDefault="00820547" w:rsidP="00820547">
      <w:pPr>
        <w:autoSpaceDE w:val="0"/>
        <w:autoSpaceDN w:val="0"/>
        <w:spacing w:after="0" w:line="240" w:lineRule="auto"/>
        <w:rPr>
          <w:rFonts w:ascii="Times New Roman" w:eastAsia="Times New Roman" w:hAnsi="Times New Roman" w:cs="Times New Roman"/>
          <w:sz w:val="24"/>
          <w:szCs w:val="24"/>
          <w:lang w:val="ru-RU" w:eastAsia="en-US"/>
        </w:rPr>
      </w:pPr>
    </w:p>
    <w:p w14:paraId="754A7B83" w14:textId="457155BD" w:rsidR="00D15264" w:rsidRDefault="00D15264" w:rsidP="00820547">
      <w:pPr>
        <w:autoSpaceDE w:val="0"/>
        <w:autoSpaceDN w:val="0"/>
        <w:spacing w:after="0" w:line="240" w:lineRule="auto"/>
        <w:rPr>
          <w:rFonts w:ascii="Times New Roman" w:eastAsia="Times New Roman" w:hAnsi="Times New Roman" w:cs="Times New Roman"/>
          <w:sz w:val="24"/>
          <w:szCs w:val="24"/>
          <w:lang w:val="ru-RU" w:eastAsia="en-US"/>
        </w:rPr>
      </w:pPr>
    </w:p>
    <w:p w14:paraId="27F304F6" w14:textId="311207EB" w:rsidR="00D15264" w:rsidRDefault="00D15264" w:rsidP="00820547">
      <w:pPr>
        <w:autoSpaceDE w:val="0"/>
        <w:autoSpaceDN w:val="0"/>
        <w:spacing w:after="0" w:line="240" w:lineRule="auto"/>
        <w:rPr>
          <w:rFonts w:ascii="Times New Roman" w:eastAsia="Times New Roman" w:hAnsi="Times New Roman" w:cs="Times New Roman"/>
          <w:sz w:val="24"/>
          <w:szCs w:val="24"/>
          <w:lang w:val="ru-RU" w:eastAsia="en-US"/>
        </w:rPr>
      </w:pPr>
    </w:p>
    <w:p w14:paraId="1BC67ED7" w14:textId="28FCC7FD" w:rsidR="00D15264" w:rsidRDefault="00D15264" w:rsidP="00820547">
      <w:pPr>
        <w:autoSpaceDE w:val="0"/>
        <w:autoSpaceDN w:val="0"/>
        <w:spacing w:after="0" w:line="240" w:lineRule="auto"/>
        <w:rPr>
          <w:rFonts w:ascii="Times New Roman" w:eastAsia="Times New Roman" w:hAnsi="Times New Roman" w:cs="Times New Roman"/>
          <w:sz w:val="24"/>
          <w:szCs w:val="24"/>
          <w:lang w:val="ru-RU" w:eastAsia="en-US"/>
        </w:rPr>
      </w:pPr>
    </w:p>
    <w:p w14:paraId="0490EC23" w14:textId="46BFA92C" w:rsidR="00D15264" w:rsidRDefault="00D15264" w:rsidP="00820547">
      <w:pPr>
        <w:autoSpaceDE w:val="0"/>
        <w:autoSpaceDN w:val="0"/>
        <w:spacing w:after="0" w:line="240" w:lineRule="auto"/>
        <w:rPr>
          <w:rFonts w:ascii="Times New Roman" w:eastAsia="Times New Roman" w:hAnsi="Times New Roman" w:cs="Times New Roman"/>
          <w:sz w:val="24"/>
          <w:szCs w:val="24"/>
          <w:lang w:val="ru-RU" w:eastAsia="en-US"/>
        </w:rPr>
      </w:pPr>
    </w:p>
    <w:p w14:paraId="41C9C823" w14:textId="750FC7AB" w:rsidR="00D15264" w:rsidRDefault="00D15264" w:rsidP="00820547">
      <w:pPr>
        <w:autoSpaceDE w:val="0"/>
        <w:autoSpaceDN w:val="0"/>
        <w:spacing w:after="0" w:line="240" w:lineRule="auto"/>
        <w:rPr>
          <w:rFonts w:ascii="Times New Roman" w:eastAsia="Times New Roman" w:hAnsi="Times New Roman" w:cs="Times New Roman"/>
          <w:sz w:val="24"/>
          <w:szCs w:val="24"/>
          <w:lang w:val="ru-RU" w:eastAsia="en-US"/>
        </w:rPr>
      </w:pPr>
    </w:p>
    <w:p w14:paraId="796BECF8" w14:textId="3C6EDE0E" w:rsidR="00D15264" w:rsidRDefault="00D15264" w:rsidP="00820547">
      <w:pPr>
        <w:autoSpaceDE w:val="0"/>
        <w:autoSpaceDN w:val="0"/>
        <w:spacing w:after="0" w:line="240" w:lineRule="auto"/>
        <w:rPr>
          <w:rFonts w:ascii="Times New Roman" w:eastAsia="Times New Roman" w:hAnsi="Times New Roman" w:cs="Times New Roman"/>
          <w:sz w:val="24"/>
          <w:szCs w:val="24"/>
          <w:lang w:val="ru-RU" w:eastAsia="en-US"/>
        </w:rPr>
      </w:pPr>
    </w:p>
    <w:p w14:paraId="04499196" w14:textId="1562DA72" w:rsidR="00D15264" w:rsidRDefault="00D15264" w:rsidP="00820547">
      <w:pPr>
        <w:autoSpaceDE w:val="0"/>
        <w:autoSpaceDN w:val="0"/>
        <w:spacing w:after="0" w:line="240" w:lineRule="auto"/>
        <w:rPr>
          <w:rFonts w:ascii="Times New Roman" w:eastAsia="Times New Roman" w:hAnsi="Times New Roman" w:cs="Times New Roman"/>
          <w:sz w:val="24"/>
          <w:szCs w:val="24"/>
          <w:lang w:val="ru-RU" w:eastAsia="en-US"/>
        </w:rPr>
      </w:pPr>
    </w:p>
    <w:p w14:paraId="0C630EAD" w14:textId="4F36AC5B" w:rsidR="00D15264" w:rsidRDefault="00D15264" w:rsidP="00820547">
      <w:pPr>
        <w:autoSpaceDE w:val="0"/>
        <w:autoSpaceDN w:val="0"/>
        <w:spacing w:after="0" w:line="240" w:lineRule="auto"/>
        <w:rPr>
          <w:rFonts w:ascii="Times New Roman" w:eastAsia="Times New Roman" w:hAnsi="Times New Roman" w:cs="Times New Roman"/>
          <w:sz w:val="24"/>
          <w:szCs w:val="24"/>
          <w:lang w:val="ru-RU" w:eastAsia="en-US"/>
        </w:rPr>
      </w:pPr>
    </w:p>
    <w:p w14:paraId="7F7F1105" w14:textId="48BCF795" w:rsidR="00D15264" w:rsidRDefault="00D15264" w:rsidP="00820547">
      <w:pPr>
        <w:autoSpaceDE w:val="0"/>
        <w:autoSpaceDN w:val="0"/>
        <w:spacing w:after="0" w:line="240" w:lineRule="auto"/>
        <w:rPr>
          <w:rFonts w:ascii="Times New Roman" w:eastAsia="Times New Roman" w:hAnsi="Times New Roman" w:cs="Times New Roman"/>
          <w:sz w:val="24"/>
          <w:szCs w:val="24"/>
          <w:lang w:val="ru-RU" w:eastAsia="en-US"/>
        </w:rPr>
      </w:pPr>
    </w:p>
    <w:p w14:paraId="1472F842" w14:textId="19AAA963" w:rsidR="00D15264" w:rsidRDefault="00D15264" w:rsidP="00820547">
      <w:pPr>
        <w:autoSpaceDE w:val="0"/>
        <w:autoSpaceDN w:val="0"/>
        <w:spacing w:after="0" w:line="240" w:lineRule="auto"/>
        <w:rPr>
          <w:rFonts w:ascii="Times New Roman" w:eastAsia="Times New Roman" w:hAnsi="Times New Roman" w:cs="Times New Roman"/>
          <w:sz w:val="24"/>
          <w:szCs w:val="24"/>
          <w:lang w:val="ru-RU" w:eastAsia="en-US"/>
        </w:rPr>
      </w:pPr>
    </w:p>
    <w:p w14:paraId="4330F14A" w14:textId="47A571CF" w:rsidR="00D15264" w:rsidRDefault="00D15264" w:rsidP="00820547">
      <w:pPr>
        <w:autoSpaceDE w:val="0"/>
        <w:autoSpaceDN w:val="0"/>
        <w:spacing w:after="0" w:line="240" w:lineRule="auto"/>
        <w:rPr>
          <w:rFonts w:ascii="Times New Roman" w:eastAsia="Times New Roman" w:hAnsi="Times New Roman" w:cs="Times New Roman"/>
          <w:sz w:val="24"/>
          <w:szCs w:val="24"/>
          <w:lang w:val="ru-RU" w:eastAsia="en-US"/>
        </w:rPr>
      </w:pPr>
    </w:p>
    <w:p w14:paraId="310BE871" w14:textId="30E11383" w:rsidR="00D15264" w:rsidRDefault="00D15264" w:rsidP="00820547">
      <w:pPr>
        <w:autoSpaceDE w:val="0"/>
        <w:autoSpaceDN w:val="0"/>
        <w:spacing w:after="0" w:line="240" w:lineRule="auto"/>
        <w:rPr>
          <w:rFonts w:ascii="Times New Roman" w:eastAsia="Times New Roman" w:hAnsi="Times New Roman" w:cs="Times New Roman"/>
          <w:sz w:val="24"/>
          <w:szCs w:val="24"/>
          <w:lang w:val="ru-RU" w:eastAsia="en-US"/>
        </w:rPr>
      </w:pPr>
    </w:p>
    <w:p w14:paraId="45B667F9" w14:textId="01BF9E11" w:rsidR="00D15264" w:rsidRDefault="00D15264" w:rsidP="00820547">
      <w:pPr>
        <w:autoSpaceDE w:val="0"/>
        <w:autoSpaceDN w:val="0"/>
        <w:spacing w:after="0" w:line="240" w:lineRule="auto"/>
        <w:rPr>
          <w:rFonts w:ascii="Times New Roman" w:eastAsia="Times New Roman" w:hAnsi="Times New Roman" w:cs="Times New Roman"/>
          <w:sz w:val="24"/>
          <w:szCs w:val="24"/>
          <w:lang w:val="ru-RU" w:eastAsia="en-US"/>
        </w:rPr>
      </w:pPr>
    </w:p>
    <w:p w14:paraId="2F1FA727" w14:textId="6C5C46C1" w:rsidR="00D15264" w:rsidRDefault="00D15264" w:rsidP="00820547">
      <w:pPr>
        <w:autoSpaceDE w:val="0"/>
        <w:autoSpaceDN w:val="0"/>
        <w:spacing w:after="0" w:line="240" w:lineRule="auto"/>
        <w:rPr>
          <w:rFonts w:ascii="Times New Roman" w:eastAsia="Times New Roman" w:hAnsi="Times New Roman" w:cs="Times New Roman"/>
          <w:sz w:val="24"/>
          <w:szCs w:val="24"/>
          <w:lang w:val="ru-RU" w:eastAsia="en-US"/>
        </w:rPr>
      </w:pPr>
    </w:p>
    <w:p w14:paraId="2B1344D0" w14:textId="1D43AC37" w:rsidR="00D15264" w:rsidRDefault="00D15264" w:rsidP="00820547">
      <w:pPr>
        <w:autoSpaceDE w:val="0"/>
        <w:autoSpaceDN w:val="0"/>
        <w:spacing w:after="0" w:line="240" w:lineRule="auto"/>
        <w:rPr>
          <w:rFonts w:ascii="Times New Roman" w:eastAsia="Times New Roman" w:hAnsi="Times New Roman" w:cs="Times New Roman"/>
          <w:sz w:val="24"/>
          <w:szCs w:val="24"/>
          <w:lang w:val="ru-RU" w:eastAsia="en-US"/>
        </w:rPr>
      </w:pPr>
    </w:p>
    <w:p w14:paraId="48328CDA" w14:textId="56525CFD" w:rsidR="00D15264" w:rsidRDefault="00D15264" w:rsidP="00820547">
      <w:pPr>
        <w:autoSpaceDE w:val="0"/>
        <w:autoSpaceDN w:val="0"/>
        <w:spacing w:after="0" w:line="240" w:lineRule="auto"/>
        <w:rPr>
          <w:rFonts w:ascii="Times New Roman" w:eastAsia="Times New Roman" w:hAnsi="Times New Roman" w:cs="Times New Roman"/>
          <w:sz w:val="24"/>
          <w:szCs w:val="24"/>
          <w:lang w:val="ru-RU" w:eastAsia="en-US"/>
        </w:rPr>
      </w:pPr>
    </w:p>
    <w:p w14:paraId="30C62EED" w14:textId="3E030BD8" w:rsidR="00D15264" w:rsidRDefault="00D15264" w:rsidP="00820547">
      <w:pPr>
        <w:autoSpaceDE w:val="0"/>
        <w:autoSpaceDN w:val="0"/>
        <w:spacing w:after="0" w:line="240" w:lineRule="auto"/>
        <w:rPr>
          <w:rFonts w:ascii="Times New Roman" w:eastAsia="Times New Roman" w:hAnsi="Times New Roman" w:cs="Times New Roman"/>
          <w:sz w:val="24"/>
          <w:szCs w:val="24"/>
          <w:lang w:val="ru-RU" w:eastAsia="en-US"/>
        </w:rPr>
      </w:pPr>
    </w:p>
    <w:p w14:paraId="15EA3DD4" w14:textId="5652B81E" w:rsidR="00D15264" w:rsidRDefault="00D15264" w:rsidP="00820547">
      <w:pPr>
        <w:autoSpaceDE w:val="0"/>
        <w:autoSpaceDN w:val="0"/>
        <w:spacing w:after="0" w:line="240" w:lineRule="auto"/>
        <w:rPr>
          <w:rFonts w:ascii="Times New Roman" w:eastAsia="Times New Roman" w:hAnsi="Times New Roman" w:cs="Times New Roman"/>
          <w:sz w:val="24"/>
          <w:szCs w:val="24"/>
          <w:lang w:val="ru-RU" w:eastAsia="en-US"/>
        </w:rPr>
      </w:pPr>
    </w:p>
    <w:p w14:paraId="3E6E4964" w14:textId="280249C9" w:rsidR="00D15264" w:rsidRDefault="00D15264" w:rsidP="00820547">
      <w:pPr>
        <w:autoSpaceDE w:val="0"/>
        <w:autoSpaceDN w:val="0"/>
        <w:spacing w:after="0" w:line="240" w:lineRule="auto"/>
        <w:rPr>
          <w:rFonts w:ascii="Times New Roman" w:eastAsia="Times New Roman" w:hAnsi="Times New Roman" w:cs="Times New Roman"/>
          <w:sz w:val="24"/>
          <w:szCs w:val="24"/>
          <w:lang w:val="ru-RU" w:eastAsia="en-US"/>
        </w:rPr>
      </w:pPr>
    </w:p>
    <w:p w14:paraId="7AD5704B" w14:textId="6941EA00" w:rsidR="00D15264" w:rsidRDefault="00D15264" w:rsidP="00820547">
      <w:pPr>
        <w:autoSpaceDE w:val="0"/>
        <w:autoSpaceDN w:val="0"/>
        <w:spacing w:after="0" w:line="240" w:lineRule="auto"/>
        <w:rPr>
          <w:rFonts w:ascii="Times New Roman" w:eastAsia="Times New Roman" w:hAnsi="Times New Roman" w:cs="Times New Roman"/>
          <w:sz w:val="24"/>
          <w:szCs w:val="24"/>
          <w:lang w:val="ru-RU" w:eastAsia="en-US"/>
        </w:rPr>
      </w:pPr>
    </w:p>
    <w:p w14:paraId="20BAEC7A" w14:textId="3E0EBC11" w:rsidR="00D15264" w:rsidRDefault="00D15264" w:rsidP="00820547">
      <w:pPr>
        <w:autoSpaceDE w:val="0"/>
        <w:autoSpaceDN w:val="0"/>
        <w:spacing w:after="0" w:line="240" w:lineRule="auto"/>
        <w:rPr>
          <w:rFonts w:ascii="Times New Roman" w:eastAsia="Times New Roman" w:hAnsi="Times New Roman" w:cs="Times New Roman"/>
          <w:sz w:val="24"/>
          <w:szCs w:val="24"/>
          <w:lang w:val="ru-RU" w:eastAsia="en-US"/>
        </w:rPr>
      </w:pPr>
    </w:p>
    <w:p w14:paraId="5651B769" w14:textId="17F60BD1" w:rsidR="00D15264" w:rsidRDefault="00D15264" w:rsidP="00820547">
      <w:pPr>
        <w:autoSpaceDE w:val="0"/>
        <w:autoSpaceDN w:val="0"/>
        <w:spacing w:after="0" w:line="240" w:lineRule="auto"/>
        <w:rPr>
          <w:rFonts w:ascii="Times New Roman" w:eastAsia="Times New Roman" w:hAnsi="Times New Roman" w:cs="Times New Roman"/>
          <w:sz w:val="24"/>
          <w:szCs w:val="24"/>
          <w:lang w:val="ru-RU" w:eastAsia="en-US"/>
        </w:rPr>
      </w:pPr>
    </w:p>
    <w:p w14:paraId="55300E24" w14:textId="2F9B6447" w:rsidR="00D15264" w:rsidRDefault="00D15264" w:rsidP="00820547">
      <w:pPr>
        <w:autoSpaceDE w:val="0"/>
        <w:autoSpaceDN w:val="0"/>
        <w:spacing w:after="0" w:line="240" w:lineRule="auto"/>
        <w:rPr>
          <w:rFonts w:ascii="Times New Roman" w:eastAsia="Times New Roman" w:hAnsi="Times New Roman" w:cs="Times New Roman"/>
          <w:sz w:val="24"/>
          <w:szCs w:val="24"/>
          <w:lang w:val="ru-RU" w:eastAsia="en-US"/>
        </w:rPr>
      </w:pPr>
    </w:p>
    <w:p w14:paraId="7762D287" w14:textId="253383F9" w:rsidR="00D15264" w:rsidRDefault="00D15264" w:rsidP="00820547">
      <w:pPr>
        <w:autoSpaceDE w:val="0"/>
        <w:autoSpaceDN w:val="0"/>
        <w:spacing w:after="0" w:line="240" w:lineRule="auto"/>
        <w:rPr>
          <w:rFonts w:ascii="Times New Roman" w:eastAsia="Times New Roman" w:hAnsi="Times New Roman" w:cs="Times New Roman"/>
          <w:sz w:val="24"/>
          <w:szCs w:val="24"/>
          <w:lang w:val="ru-RU" w:eastAsia="en-US"/>
        </w:rPr>
      </w:pPr>
    </w:p>
    <w:p w14:paraId="445AB5E8" w14:textId="670165F0" w:rsidR="00D15264" w:rsidRDefault="00D15264" w:rsidP="00820547">
      <w:pPr>
        <w:autoSpaceDE w:val="0"/>
        <w:autoSpaceDN w:val="0"/>
        <w:spacing w:after="0" w:line="240" w:lineRule="auto"/>
        <w:rPr>
          <w:rFonts w:ascii="Times New Roman" w:eastAsia="Times New Roman" w:hAnsi="Times New Roman" w:cs="Times New Roman"/>
          <w:sz w:val="24"/>
          <w:szCs w:val="24"/>
          <w:lang w:val="ru-RU" w:eastAsia="en-US"/>
        </w:rPr>
      </w:pPr>
    </w:p>
    <w:p w14:paraId="3BB08E2A" w14:textId="7F4AC343" w:rsidR="00D15264" w:rsidRDefault="00D15264" w:rsidP="00820547">
      <w:pPr>
        <w:autoSpaceDE w:val="0"/>
        <w:autoSpaceDN w:val="0"/>
        <w:spacing w:after="0" w:line="240" w:lineRule="auto"/>
        <w:rPr>
          <w:rFonts w:ascii="Times New Roman" w:eastAsia="Times New Roman" w:hAnsi="Times New Roman" w:cs="Times New Roman"/>
          <w:sz w:val="24"/>
          <w:szCs w:val="24"/>
          <w:lang w:val="ru-RU" w:eastAsia="en-US"/>
        </w:rPr>
      </w:pPr>
    </w:p>
    <w:p w14:paraId="7231D1A8" w14:textId="7C44FEA8" w:rsidR="00D15264" w:rsidRDefault="00D15264" w:rsidP="00820547">
      <w:pPr>
        <w:autoSpaceDE w:val="0"/>
        <w:autoSpaceDN w:val="0"/>
        <w:spacing w:after="0" w:line="240" w:lineRule="auto"/>
        <w:rPr>
          <w:rFonts w:ascii="Times New Roman" w:eastAsia="Times New Roman" w:hAnsi="Times New Roman" w:cs="Times New Roman"/>
          <w:sz w:val="24"/>
          <w:szCs w:val="24"/>
          <w:lang w:val="ru-RU" w:eastAsia="en-US"/>
        </w:rPr>
      </w:pPr>
    </w:p>
    <w:p w14:paraId="7DEA7122" w14:textId="26031A2B" w:rsidR="00D15264" w:rsidRDefault="00D15264" w:rsidP="00820547">
      <w:pPr>
        <w:autoSpaceDE w:val="0"/>
        <w:autoSpaceDN w:val="0"/>
        <w:spacing w:after="0" w:line="240" w:lineRule="auto"/>
        <w:rPr>
          <w:rFonts w:ascii="Times New Roman" w:eastAsia="Times New Roman" w:hAnsi="Times New Roman" w:cs="Times New Roman"/>
          <w:sz w:val="24"/>
          <w:szCs w:val="24"/>
          <w:lang w:val="ru-RU" w:eastAsia="en-US"/>
        </w:rPr>
      </w:pPr>
    </w:p>
    <w:p w14:paraId="600F9DFD" w14:textId="522CDFDB" w:rsidR="00D15264" w:rsidRDefault="00D15264" w:rsidP="00820547">
      <w:pPr>
        <w:autoSpaceDE w:val="0"/>
        <w:autoSpaceDN w:val="0"/>
        <w:spacing w:after="0" w:line="240" w:lineRule="auto"/>
        <w:rPr>
          <w:rFonts w:ascii="Times New Roman" w:eastAsia="Times New Roman" w:hAnsi="Times New Roman" w:cs="Times New Roman"/>
          <w:sz w:val="24"/>
          <w:szCs w:val="24"/>
          <w:lang w:val="ru-RU" w:eastAsia="en-US"/>
        </w:rPr>
      </w:pPr>
    </w:p>
    <w:p w14:paraId="1E94B272" w14:textId="498E89BE" w:rsidR="00D15264" w:rsidRDefault="00D15264" w:rsidP="00820547">
      <w:pPr>
        <w:autoSpaceDE w:val="0"/>
        <w:autoSpaceDN w:val="0"/>
        <w:spacing w:after="0" w:line="240" w:lineRule="auto"/>
        <w:rPr>
          <w:rFonts w:ascii="Times New Roman" w:eastAsia="Times New Roman" w:hAnsi="Times New Roman" w:cs="Times New Roman"/>
          <w:sz w:val="24"/>
          <w:szCs w:val="24"/>
          <w:lang w:val="ru-RU" w:eastAsia="en-US"/>
        </w:rPr>
      </w:pPr>
    </w:p>
    <w:p w14:paraId="7C471F0D" w14:textId="4F7F3E8B" w:rsidR="00D15264" w:rsidRDefault="00D15264" w:rsidP="00820547">
      <w:pPr>
        <w:autoSpaceDE w:val="0"/>
        <w:autoSpaceDN w:val="0"/>
        <w:spacing w:after="0" w:line="240" w:lineRule="auto"/>
        <w:rPr>
          <w:rFonts w:ascii="Times New Roman" w:eastAsia="Times New Roman" w:hAnsi="Times New Roman" w:cs="Times New Roman"/>
          <w:sz w:val="24"/>
          <w:szCs w:val="24"/>
          <w:lang w:val="ru-RU" w:eastAsia="en-US"/>
        </w:rPr>
      </w:pPr>
    </w:p>
    <w:p w14:paraId="5F8F280C" w14:textId="12002E20" w:rsidR="00D15264" w:rsidRDefault="00D15264" w:rsidP="00820547">
      <w:pPr>
        <w:autoSpaceDE w:val="0"/>
        <w:autoSpaceDN w:val="0"/>
        <w:spacing w:after="0" w:line="240" w:lineRule="auto"/>
        <w:rPr>
          <w:rFonts w:ascii="Times New Roman" w:eastAsia="Times New Roman" w:hAnsi="Times New Roman" w:cs="Times New Roman"/>
          <w:sz w:val="24"/>
          <w:szCs w:val="24"/>
          <w:lang w:val="ru-RU" w:eastAsia="en-US"/>
        </w:rPr>
      </w:pPr>
    </w:p>
    <w:p w14:paraId="2BF64C54" w14:textId="22DB1007" w:rsidR="00D15264" w:rsidRDefault="00D15264" w:rsidP="00820547">
      <w:pPr>
        <w:autoSpaceDE w:val="0"/>
        <w:autoSpaceDN w:val="0"/>
        <w:spacing w:after="0" w:line="240" w:lineRule="auto"/>
        <w:rPr>
          <w:rFonts w:ascii="Times New Roman" w:eastAsia="Times New Roman" w:hAnsi="Times New Roman" w:cs="Times New Roman"/>
          <w:sz w:val="24"/>
          <w:szCs w:val="24"/>
          <w:lang w:val="ru-RU" w:eastAsia="en-US"/>
        </w:rPr>
      </w:pPr>
    </w:p>
    <w:p w14:paraId="4902AA65" w14:textId="064FB3F8" w:rsidR="00D15264" w:rsidRDefault="00D15264" w:rsidP="00820547">
      <w:pPr>
        <w:autoSpaceDE w:val="0"/>
        <w:autoSpaceDN w:val="0"/>
        <w:spacing w:after="0" w:line="240" w:lineRule="auto"/>
        <w:rPr>
          <w:rFonts w:ascii="Times New Roman" w:eastAsia="Times New Roman" w:hAnsi="Times New Roman" w:cs="Times New Roman"/>
          <w:sz w:val="24"/>
          <w:szCs w:val="24"/>
          <w:lang w:val="ru-RU" w:eastAsia="en-US"/>
        </w:rPr>
      </w:pPr>
    </w:p>
    <w:p w14:paraId="3AB7EB50" w14:textId="3CCB3B12" w:rsidR="00D15264" w:rsidRDefault="00D15264" w:rsidP="00820547">
      <w:pPr>
        <w:autoSpaceDE w:val="0"/>
        <w:autoSpaceDN w:val="0"/>
        <w:spacing w:after="0" w:line="240" w:lineRule="auto"/>
        <w:rPr>
          <w:rFonts w:ascii="Times New Roman" w:eastAsia="Times New Roman" w:hAnsi="Times New Roman" w:cs="Times New Roman"/>
          <w:sz w:val="24"/>
          <w:szCs w:val="24"/>
          <w:lang w:val="ru-RU" w:eastAsia="en-US"/>
        </w:rPr>
      </w:pPr>
    </w:p>
    <w:p w14:paraId="5BA607AA" w14:textId="0B80F4B4" w:rsidR="00D15264" w:rsidRDefault="00D15264" w:rsidP="00820547">
      <w:pPr>
        <w:autoSpaceDE w:val="0"/>
        <w:autoSpaceDN w:val="0"/>
        <w:spacing w:after="0" w:line="240" w:lineRule="auto"/>
        <w:rPr>
          <w:rFonts w:ascii="Times New Roman" w:eastAsia="Times New Roman" w:hAnsi="Times New Roman" w:cs="Times New Roman"/>
          <w:sz w:val="24"/>
          <w:szCs w:val="24"/>
          <w:lang w:val="ru-RU" w:eastAsia="en-US"/>
        </w:rPr>
      </w:pPr>
    </w:p>
    <w:p w14:paraId="6D385F1A" w14:textId="26A54DC0" w:rsidR="00D15264" w:rsidRDefault="00D15264" w:rsidP="00820547">
      <w:pPr>
        <w:autoSpaceDE w:val="0"/>
        <w:autoSpaceDN w:val="0"/>
        <w:spacing w:after="0" w:line="240" w:lineRule="auto"/>
        <w:rPr>
          <w:rFonts w:ascii="Times New Roman" w:eastAsia="Times New Roman" w:hAnsi="Times New Roman" w:cs="Times New Roman"/>
          <w:sz w:val="24"/>
          <w:szCs w:val="24"/>
          <w:lang w:val="ru-RU" w:eastAsia="en-US"/>
        </w:rPr>
      </w:pPr>
    </w:p>
    <w:p w14:paraId="2EA48868" w14:textId="09360D56" w:rsidR="00D15264" w:rsidRPr="00820547" w:rsidRDefault="00D15264" w:rsidP="00820547">
      <w:pPr>
        <w:autoSpaceDE w:val="0"/>
        <w:autoSpaceDN w:val="0"/>
        <w:spacing w:after="0" w:line="240" w:lineRule="auto"/>
        <w:rPr>
          <w:rFonts w:ascii="Times New Roman" w:eastAsia="Times New Roman" w:hAnsi="Times New Roman" w:cs="Times New Roman"/>
          <w:sz w:val="24"/>
          <w:szCs w:val="24"/>
          <w:lang w:val="ru-RU" w:eastAsia="en-US"/>
        </w:rPr>
      </w:pPr>
      <w:r>
        <w:rPr>
          <w:rFonts w:ascii="Times New Roman" w:eastAsia="Times New Roman" w:hAnsi="Times New Roman" w:cs="Times New Roman"/>
          <w:noProof/>
          <w:sz w:val="24"/>
          <w:szCs w:val="24"/>
          <w:lang w:val="ru-RU" w:eastAsia="en-US"/>
        </w:rPr>
        <w:lastRenderedPageBreak/>
        <w:drawing>
          <wp:inline distT="0" distB="0" distL="0" distR="0" wp14:anchorId="5CC6CB24" wp14:editId="1B52CD19">
            <wp:extent cx="6315075" cy="717749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2507" cy="7276868"/>
                    </a:xfrm>
                    <a:prstGeom prst="rect">
                      <a:avLst/>
                    </a:prstGeom>
                    <a:noFill/>
                    <a:ln>
                      <a:noFill/>
                    </a:ln>
                  </pic:spPr>
                </pic:pic>
              </a:graphicData>
            </a:graphic>
          </wp:inline>
        </w:drawing>
      </w:r>
      <w:r w:rsidR="00884AF8">
        <w:rPr>
          <w:rFonts w:ascii="Times New Roman" w:eastAsia="Times New Roman" w:hAnsi="Times New Roman" w:cs="Times New Roman"/>
          <w:noProof/>
          <w:sz w:val="24"/>
          <w:szCs w:val="24"/>
          <w:lang w:val="ru-RU" w:eastAsia="en-US"/>
        </w:rPr>
        <w:lastRenderedPageBreak/>
        <w:drawing>
          <wp:inline distT="0" distB="0" distL="0" distR="0" wp14:anchorId="24D73D44" wp14:editId="7FDE2B74">
            <wp:extent cx="6115050" cy="84105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5050" cy="8410575"/>
                    </a:xfrm>
                    <a:prstGeom prst="rect">
                      <a:avLst/>
                    </a:prstGeom>
                    <a:noFill/>
                    <a:ln>
                      <a:noFill/>
                    </a:ln>
                  </pic:spPr>
                </pic:pic>
              </a:graphicData>
            </a:graphic>
          </wp:inline>
        </w:drawing>
      </w:r>
    </w:p>
    <w:p w14:paraId="50C01C9F" w14:textId="19C12FEB" w:rsidR="008F36CC" w:rsidRDefault="00884AF8">
      <w:pPr>
        <w:widowControl w:val="0"/>
        <w:spacing w:after="0" w:line="240" w:lineRule="auto"/>
        <w:jc w:val="both"/>
        <w:rPr>
          <w:rFonts w:ascii="Times New Roman" w:eastAsia="Times New Roman" w:hAnsi="Times New Roman" w:cs="Times New Roman"/>
          <w:sz w:val="24"/>
          <w:szCs w:val="24"/>
          <w:highlight w:val="green"/>
        </w:rPr>
      </w:pPr>
      <w:r>
        <w:rPr>
          <w:rFonts w:ascii="Times New Roman" w:eastAsia="Times New Roman" w:hAnsi="Times New Roman" w:cs="Times New Roman"/>
          <w:noProof/>
          <w:sz w:val="24"/>
          <w:szCs w:val="24"/>
          <w:highlight w:val="green"/>
        </w:rPr>
        <w:lastRenderedPageBreak/>
        <w:drawing>
          <wp:inline distT="0" distB="0" distL="0" distR="0" wp14:anchorId="1ECE7A87" wp14:editId="703AC5BF">
            <wp:extent cx="6115050" cy="82962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5050" cy="8296275"/>
                    </a:xfrm>
                    <a:prstGeom prst="rect">
                      <a:avLst/>
                    </a:prstGeom>
                    <a:noFill/>
                    <a:ln>
                      <a:noFill/>
                    </a:ln>
                  </pic:spPr>
                </pic:pic>
              </a:graphicData>
            </a:graphic>
          </wp:inline>
        </w:drawing>
      </w:r>
    </w:p>
    <w:p w14:paraId="4C6BCBCF" w14:textId="5E76AC20" w:rsidR="00884AF8" w:rsidRDefault="00884AF8">
      <w:pPr>
        <w:widowControl w:val="0"/>
        <w:spacing w:after="0" w:line="240" w:lineRule="auto"/>
        <w:jc w:val="both"/>
        <w:rPr>
          <w:rFonts w:ascii="Times New Roman" w:eastAsia="Times New Roman" w:hAnsi="Times New Roman" w:cs="Times New Roman"/>
          <w:sz w:val="24"/>
          <w:szCs w:val="24"/>
          <w:highlight w:val="green"/>
        </w:rPr>
      </w:pPr>
    </w:p>
    <w:p w14:paraId="09B61EFF" w14:textId="2ACFC82C" w:rsidR="00884AF8" w:rsidRDefault="00884AF8">
      <w:pPr>
        <w:widowControl w:val="0"/>
        <w:spacing w:after="0" w:line="240" w:lineRule="auto"/>
        <w:jc w:val="both"/>
        <w:rPr>
          <w:rFonts w:ascii="Times New Roman" w:eastAsia="Times New Roman" w:hAnsi="Times New Roman" w:cs="Times New Roman"/>
          <w:sz w:val="24"/>
          <w:szCs w:val="24"/>
          <w:highlight w:val="green"/>
        </w:rPr>
      </w:pPr>
    </w:p>
    <w:p w14:paraId="003F07EB" w14:textId="0D1F843D" w:rsidR="00884AF8" w:rsidRDefault="00884AF8">
      <w:pPr>
        <w:widowControl w:val="0"/>
        <w:spacing w:after="0" w:line="240" w:lineRule="auto"/>
        <w:jc w:val="both"/>
        <w:rPr>
          <w:rFonts w:ascii="Times New Roman" w:eastAsia="Times New Roman" w:hAnsi="Times New Roman" w:cs="Times New Roman"/>
          <w:sz w:val="24"/>
          <w:szCs w:val="24"/>
          <w:highlight w:val="green"/>
        </w:rPr>
      </w:pPr>
    </w:p>
    <w:p w14:paraId="0D20BEAE" w14:textId="3C3FC2A3" w:rsidR="00884AF8" w:rsidRDefault="00884AF8">
      <w:pPr>
        <w:widowControl w:val="0"/>
        <w:spacing w:after="0" w:line="240" w:lineRule="auto"/>
        <w:jc w:val="both"/>
        <w:rPr>
          <w:rFonts w:ascii="Times New Roman" w:eastAsia="Times New Roman" w:hAnsi="Times New Roman" w:cs="Times New Roman"/>
          <w:sz w:val="24"/>
          <w:szCs w:val="24"/>
          <w:highlight w:val="green"/>
        </w:rPr>
      </w:pPr>
    </w:p>
    <w:p w14:paraId="7516F19D" w14:textId="235803D8" w:rsidR="00820547" w:rsidRDefault="00820547">
      <w:pPr>
        <w:widowControl w:val="0"/>
        <w:spacing w:after="0" w:line="240" w:lineRule="auto"/>
        <w:jc w:val="both"/>
        <w:rPr>
          <w:rFonts w:ascii="Times New Roman" w:eastAsia="Times New Roman" w:hAnsi="Times New Roman" w:cs="Times New Roman"/>
          <w:sz w:val="24"/>
          <w:szCs w:val="24"/>
          <w:highlight w:val="green"/>
        </w:rPr>
      </w:pPr>
    </w:p>
    <w:p w14:paraId="02983529" w14:textId="77777777" w:rsidR="00884AF8" w:rsidRDefault="00884AF8">
      <w:pPr>
        <w:widowControl w:val="0"/>
        <w:spacing w:after="0" w:line="240" w:lineRule="auto"/>
        <w:jc w:val="both"/>
        <w:rPr>
          <w:rFonts w:ascii="Times New Roman" w:eastAsia="Times New Roman" w:hAnsi="Times New Roman" w:cs="Times New Roman"/>
          <w:sz w:val="24"/>
          <w:szCs w:val="24"/>
          <w:highlight w:val="green"/>
        </w:rPr>
      </w:pPr>
    </w:p>
    <w:p w14:paraId="0C400122" w14:textId="77777777" w:rsidR="003254B7" w:rsidRPr="003254B7" w:rsidRDefault="003254B7" w:rsidP="003254B7">
      <w:pPr>
        <w:jc w:val="right"/>
        <w:rPr>
          <w:rFonts w:ascii="Times New Roman" w:eastAsia="Times New Roman" w:hAnsi="Times New Roman" w:cs="Times New Roman"/>
          <w:b/>
          <w:bCs/>
          <w:sz w:val="24"/>
          <w:szCs w:val="24"/>
        </w:rPr>
      </w:pPr>
      <w:r w:rsidRPr="003254B7">
        <w:rPr>
          <w:rFonts w:ascii="Times New Roman" w:eastAsia="Times New Roman" w:hAnsi="Times New Roman" w:cs="Times New Roman"/>
          <w:b/>
          <w:bCs/>
          <w:sz w:val="24"/>
          <w:szCs w:val="24"/>
        </w:rPr>
        <w:lastRenderedPageBreak/>
        <w:t>ДОДАТОК 3</w:t>
      </w:r>
    </w:p>
    <w:p w14:paraId="0E783AD0" w14:textId="77777777" w:rsidR="003254B7" w:rsidRDefault="003254B7" w:rsidP="003254B7">
      <w:pPr>
        <w:jc w:val="right"/>
        <w:rPr>
          <w:rFonts w:ascii="Times New Roman" w:eastAsia="Times New Roman" w:hAnsi="Times New Roman" w:cs="Times New Roman"/>
          <w:b/>
          <w:bCs/>
          <w:sz w:val="24"/>
          <w:szCs w:val="24"/>
        </w:rPr>
      </w:pPr>
      <w:r w:rsidRPr="003254B7">
        <w:rPr>
          <w:rFonts w:ascii="Times New Roman" w:eastAsia="Times New Roman" w:hAnsi="Times New Roman" w:cs="Times New Roman"/>
          <w:b/>
          <w:bCs/>
          <w:sz w:val="24"/>
          <w:szCs w:val="24"/>
        </w:rPr>
        <w:t>ПРОЄКТ</w:t>
      </w:r>
    </w:p>
    <w:p w14:paraId="3574FFA6" w14:textId="77777777" w:rsidR="008F36CC" w:rsidRPr="003254B7" w:rsidRDefault="008F36CC" w:rsidP="003254B7">
      <w:pPr>
        <w:jc w:val="right"/>
        <w:rPr>
          <w:rFonts w:ascii="Times New Roman" w:eastAsia="Times New Roman" w:hAnsi="Times New Roman" w:cs="Times New Roman"/>
          <w:b/>
          <w:bCs/>
          <w:sz w:val="24"/>
          <w:szCs w:val="24"/>
        </w:rPr>
      </w:pPr>
    </w:p>
    <w:p w14:paraId="64806516" w14:textId="77777777" w:rsidR="003254B7" w:rsidRPr="003254B7" w:rsidRDefault="003254B7" w:rsidP="003254B7">
      <w:pPr>
        <w:spacing w:after="0" w:line="240" w:lineRule="auto"/>
        <w:jc w:val="center"/>
        <w:outlineLvl w:val="0"/>
        <w:rPr>
          <w:rFonts w:ascii="Times New Roman" w:eastAsiaTheme="minorHAnsi" w:hAnsi="Times New Roman" w:cs="Times New Roman"/>
          <w:b/>
          <w:bCs/>
          <w:sz w:val="24"/>
          <w:szCs w:val="24"/>
          <w:lang w:eastAsia="en-US"/>
        </w:rPr>
      </w:pPr>
      <w:r w:rsidRPr="003254B7">
        <w:rPr>
          <w:rFonts w:ascii="Times New Roman" w:eastAsiaTheme="minorHAnsi" w:hAnsi="Times New Roman" w:cs="Times New Roman"/>
          <w:b/>
          <w:bCs/>
          <w:sz w:val="24"/>
          <w:szCs w:val="24"/>
          <w:lang w:eastAsia="en-US"/>
        </w:rPr>
        <w:t xml:space="preserve">ДОГОВІР № </w:t>
      </w:r>
    </w:p>
    <w:p w14:paraId="2CB2D868" w14:textId="77777777" w:rsidR="003254B7" w:rsidRPr="003254B7" w:rsidRDefault="003254B7" w:rsidP="003254B7">
      <w:pPr>
        <w:spacing w:after="0" w:line="240" w:lineRule="auto"/>
        <w:jc w:val="center"/>
        <w:outlineLvl w:val="0"/>
        <w:rPr>
          <w:rFonts w:ascii="Times New Roman" w:eastAsiaTheme="minorHAnsi" w:hAnsi="Times New Roman" w:cs="Times New Roman"/>
          <w:b/>
          <w:bCs/>
          <w:sz w:val="24"/>
          <w:szCs w:val="24"/>
          <w:lang w:eastAsia="en-US"/>
        </w:rPr>
      </w:pPr>
      <w:r w:rsidRPr="003254B7">
        <w:rPr>
          <w:rFonts w:ascii="Times New Roman" w:eastAsiaTheme="minorHAnsi" w:hAnsi="Times New Roman" w:cs="Times New Roman"/>
          <w:b/>
          <w:bCs/>
          <w:sz w:val="24"/>
          <w:szCs w:val="24"/>
          <w:lang w:eastAsia="en-US"/>
        </w:rPr>
        <w:t>на виконання поточного ремонту</w:t>
      </w:r>
    </w:p>
    <w:p w14:paraId="6424D855" w14:textId="77777777" w:rsidR="003254B7" w:rsidRPr="003254B7" w:rsidRDefault="003254B7" w:rsidP="003254B7">
      <w:pPr>
        <w:spacing w:after="0" w:line="240" w:lineRule="auto"/>
        <w:ind w:firstLine="720"/>
        <w:jc w:val="center"/>
        <w:outlineLvl w:val="0"/>
        <w:rPr>
          <w:rFonts w:ascii="Times New Roman" w:eastAsiaTheme="minorHAnsi" w:hAnsi="Times New Roman" w:cs="Times New Roman"/>
          <w:b/>
          <w:bCs/>
          <w:sz w:val="24"/>
          <w:szCs w:val="24"/>
          <w:lang w:eastAsia="en-US"/>
        </w:rPr>
      </w:pPr>
    </w:p>
    <w:p w14:paraId="748C2AD0" w14:textId="5BB4469F" w:rsidR="003254B7" w:rsidRPr="003254B7" w:rsidRDefault="009D25D0" w:rsidP="003254B7">
      <w:pPr>
        <w:spacing w:after="0" w:line="240" w:lineRule="auto"/>
        <w:ind w:right="-129"/>
        <w:jc w:val="both"/>
        <w:rPr>
          <w:rFonts w:ascii="Times New Roman" w:eastAsiaTheme="minorHAnsi" w:hAnsi="Times New Roman" w:cs="Times New Roman"/>
          <w:b/>
          <w:sz w:val="24"/>
          <w:szCs w:val="24"/>
          <w:lang w:eastAsia="en-US"/>
        </w:rPr>
      </w:pPr>
      <w:r>
        <w:rPr>
          <w:rFonts w:ascii="Times New Roman" w:eastAsiaTheme="minorHAnsi" w:hAnsi="Times New Roman" w:cs="Times New Roman"/>
          <w:sz w:val="24"/>
          <w:szCs w:val="24"/>
          <w:lang w:eastAsia="en-US"/>
        </w:rPr>
        <w:t>м. Теплодар</w:t>
      </w:r>
      <w:r w:rsidR="003254B7" w:rsidRPr="003254B7">
        <w:rPr>
          <w:rFonts w:ascii="Times New Roman" w:eastAsiaTheme="minorHAnsi" w:hAnsi="Times New Roman" w:cs="Times New Roman"/>
          <w:sz w:val="24"/>
          <w:szCs w:val="24"/>
          <w:lang w:eastAsia="en-US"/>
        </w:rPr>
        <w:t xml:space="preserve">                                                                                                    «___» _____________ 202</w:t>
      </w:r>
      <w:r w:rsidR="007E5AAD">
        <w:rPr>
          <w:rFonts w:ascii="Times New Roman" w:eastAsiaTheme="minorHAnsi" w:hAnsi="Times New Roman" w:cs="Times New Roman"/>
          <w:sz w:val="24"/>
          <w:szCs w:val="24"/>
          <w:lang w:eastAsia="en-US"/>
        </w:rPr>
        <w:t>4</w:t>
      </w:r>
      <w:r w:rsidR="003254B7" w:rsidRPr="003254B7">
        <w:rPr>
          <w:rFonts w:ascii="Times New Roman" w:eastAsiaTheme="minorHAnsi" w:hAnsi="Times New Roman" w:cs="Times New Roman"/>
          <w:sz w:val="24"/>
          <w:szCs w:val="24"/>
          <w:lang w:eastAsia="en-US"/>
        </w:rPr>
        <w:t xml:space="preserve"> р.</w:t>
      </w:r>
    </w:p>
    <w:p w14:paraId="40536A05" w14:textId="77777777" w:rsidR="003254B7" w:rsidRPr="003254B7" w:rsidRDefault="003254B7" w:rsidP="003254B7">
      <w:pPr>
        <w:spacing w:after="0" w:line="240" w:lineRule="auto"/>
        <w:ind w:right="-129"/>
        <w:jc w:val="both"/>
        <w:rPr>
          <w:rFonts w:ascii="Times New Roman" w:eastAsiaTheme="minorHAnsi" w:hAnsi="Times New Roman" w:cs="Times New Roman"/>
          <w:b/>
          <w:sz w:val="24"/>
          <w:szCs w:val="24"/>
          <w:lang w:eastAsia="en-US"/>
        </w:rPr>
      </w:pPr>
    </w:p>
    <w:p w14:paraId="5B17106A" w14:textId="21A428AF" w:rsidR="003254B7" w:rsidRPr="003254B7" w:rsidRDefault="002C4227" w:rsidP="003254B7">
      <w:pPr>
        <w:spacing w:after="0" w:line="240" w:lineRule="auto"/>
        <w:ind w:right="-129" w:firstLine="567"/>
        <w:jc w:val="both"/>
        <w:rPr>
          <w:rFonts w:ascii="Times New Roman" w:eastAsiaTheme="minorHAnsi" w:hAnsi="Times New Roman" w:cs="Times New Roman"/>
          <w:b/>
          <w:sz w:val="24"/>
          <w:szCs w:val="24"/>
          <w:lang w:eastAsia="en-US"/>
        </w:rPr>
      </w:pPr>
      <w:r>
        <w:rPr>
          <w:rFonts w:ascii="Times New Roman" w:eastAsiaTheme="minorHAnsi" w:hAnsi="Times New Roman" w:cs="Times New Roman"/>
          <w:b/>
          <w:bCs/>
          <w:sz w:val="24"/>
          <w:szCs w:val="24"/>
          <w:lang w:eastAsia="en-US"/>
        </w:rPr>
        <w:t xml:space="preserve">Теплодарський </w:t>
      </w:r>
      <w:r w:rsidR="009D25D0">
        <w:rPr>
          <w:rFonts w:ascii="Times New Roman" w:eastAsiaTheme="minorHAnsi" w:hAnsi="Times New Roman" w:cs="Times New Roman"/>
          <w:b/>
          <w:bCs/>
          <w:sz w:val="24"/>
          <w:szCs w:val="24"/>
          <w:lang w:eastAsia="en-US"/>
        </w:rPr>
        <w:t xml:space="preserve">ліцей імені О.П. Медведкова Теплодарської міської ради </w:t>
      </w:r>
      <w:r w:rsidR="007E5AAD">
        <w:rPr>
          <w:rFonts w:ascii="Times New Roman" w:eastAsiaTheme="minorHAnsi" w:hAnsi="Times New Roman" w:cs="Times New Roman"/>
          <w:b/>
          <w:bCs/>
          <w:sz w:val="24"/>
          <w:szCs w:val="24"/>
          <w:lang w:eastAsia="en-US"/>
        </w:rPr>
        <w:t>О</w:t>
      </w:r>
      <w:r w:rsidR="009D25D0">
        <w:rPr>
          <w:rFonts w:ascii="Times New Roman" w:eastAsiaTheme="minorHAnsi" w:hAnsi="Times New Roman" w:cs="Times New Roman"/>
          <w:b/>
          <w:bCs/>
          <w:sz w:val="24"/>
          <w:szCs w:val="24"/>
          <w:lang w:eastAsia="en-US"/>
        </w:rPr>
        <w:t>деського району</w:t>
      </w:r>
      <w:r w:rsidR="007E5AAD">
        <w:rPr>
          <w:rFonts w:ascii="Times New Roman" w:eastAsiaTheme="minorHAnsi" w:hAnsi="Times New Roman" w:cs="Times New Roman"/>
          <w:b/>
          <w:bCs/>
          <w:sz w:val="24"/>
          <w:szCs w:val="24"/>
          <w:lang w:eastAsia="en-US"/>
        </w:rPr>
        <w:t xml:space="preserve"> </w:t>
      </w:r>
      <w:r w:rsidR="009D25D0">
        <w:rPr>
          <w:rFonts w:ascii="Times New Roman" w:eastAsiaTheme="minorHAnsi" w:hAnsi="Times New Roman" w:cs="Times New Roman"/>
          <w:b/>
          <w:bCs/>
          <w:sz w:val="24"/>
          <w:szCs w:val="24"/>
          <w:lang w:eastAsia="en-US"/>
        </w:rPr>
        <w:t>Одеської області</w:t>
      </w:r>
      <w:r w:rsidR="007E5AAD">
        <w:rPr>
          <w:rFonts w:ascii="Times New Roman" w:eastAsiaTheme="minorHAnsi" w:hAnsi="Times New Roman" w:cs="Times New Roman"/>
          <w:b/>
          <w:bCs/>
          <w:sz w:val="24"/>
          <w:szCs w:val="24"/>
          <w:lang w:eastAsia="en-US"/>
        </w:rPr>
        <w:t xml:space="preserve"> </w:t>
      </w:r>
      <w:r w:rsidR="00F27E9E">
        <w:rPr>
          <w:rFonts w:ascii="Times New Roman" w:eastAsiaTheme="minorHAnsi" w:hAnsi="Times New Roman" w:cs="Times New Roman"/>
          <w:b/>
          <w:bCs/>
          <w:sz w:val="24"/>
          <w:szCs w:val="24"/>
          <w:lang w:eastAsia="en-US"/>
        </w:rPr>
        <w:t>(далі – «Замовник»)</w:t>
      </w:r>
      <w:r>
        <w:rPr>
          <w:rFonts w:ascii="Times New Roman" w:eastAsiaTheme="minorHAnsi" w:hAnsi="Times New Roman" w:cs="Times New Roman"/>
          <w:sz w:val="24"/>
          <w:szCs w:val="24"/>
          <w:lang w:eastAsia="en-US"/>
        </w:rPr>
        <w:t>, в особі директора</w:t>
      </w:r>
      <w:r w:rsidR="009D25D0">
        <w:rPr>
          <w:rFonts w:ascii="Times New Roman" w:eastAsiaTheme="minorHAnsi" w:hAnsi="Times New Roman" w:cs="Times New Roman"/>
          <w:sz w:val="24"/>
          <w:szCs w:val="24"/>
          <w:lang w:eastAsia="en-US"/>
        </w:rPr>
        <w:t xml:space="preserve"> Нягу Руслани Володимирівни</w:t>
      </w:r>
      <w:r>
        <w:rPr>
          <w:rFonts w:ascii="Times New Roman" w:eastAsiaTheme="minorHAnsi" w:hAnsi="Times New Roman" w:cs="Times New Roman"/>
          <w:sz w:val="24"/>
          <w:szCs w:val="24"/>
          <w:lang w:eastAsia="en-US"/>
        </w:rPr>
        <w:t>, що діє на підставі Статуту,</w:t>
      </w:r>
      <w:r w:rsidR="003254B7" w:rsidRPr="003254B7">
        <w:rPr>
          <w:rFonts w:ascii="Times New Roman" w:eastAsiaTheme="minorHAnsi" w:hAnsi="Times New Roman" w:cs="Times New Roman"/>
          <w:sz w:val="24"/>
          <w:szCs w:val="24"/>
          <w:lang w:eastAsia="en-US"/>
        </w:rPr>
        <w:t xml:space="preserve"> з однієї сторони і </w:t>
      </w:r>
    </w:p>
    <w:p w14:paraId="1EDDA11B" w14:textId="77777777" w:rsidR="003254B7" w:rsidRPr="003254B7" w:rsidRDefault="003254B7" w:rsidP="003254B7">
      <w:pPr>
        <w:spacing w:after="0" w:line="240" w:lineRule="auto"/>
        <w:ind w:right="-129" w:firstLine="567"/>
        <w:jc w:val="both"/>
        <w:rPr>
          <w:rFonts w:ascii="Times New Roman" w:eastAsiaTheme="minorHAnsi" w:hAnsi="Times New Roman" w:cs="Times New Roman"/>
          <w:sz w:val="24"/>
          <w:szCs w:val="24"/>
          <w:lang w:eastAsia="en-US"/>
        </w:rPr>
      </w:pPr>
      <w:r w:rsidRPr="003254B7">
        <w:rPr>
          <w:rFonts w:ascii="Times New Roman" w:eastAsiaTheme="minorHAnsi" w:hAnsi="Times New Roman" w:cs="Times New Roman"/>
          <w:b/>
          <w:sz w:val="24"/>
          <w:szCs w:val="24"/>
          <w:lang w:eastAsia="en-US"/>
        </w:rPr>
        <w:t>____________________________</w:t>
      </w:r>
      <w:r w:rsidR="00F27E9E">
        <w:rPr>
          <w:rFonts w:ascii="Times New Roman" w:eastAsiaTheme="minorHAnsi" w:hAnsi="Times New Roman" w:cs="Times New Roman"/>
          <w:b/>
          <w:sz w:val="24"/>
          <w:szCs w:val="24"/>
          <w:lang w:eastAsia="en-US"/>
        </w:rPr>
        <w:t>_______________________________,(далі – «Підрядник»)</w:t>
      </w:r>
      <w:r w:rsidRPr="003254B7">
        <w:rPr>
          <w:rFonts w:ascii="Times New Roman" w:eastAsiaTheme="minorHAnsi" w:hAnsi="Times New Roman" w:cs="Times New Roman"/>
          <w:b/>
          <w:sz w:val="24"/>
          <w:szCs w:val="24"/>
          <w:lang w:eastAsia="en-US"/>
        </w:rPr>
        <w:t xml:space="preserve"> </w:t>
      </w:r>
      <w:r w:rsidRPr="003254B7">
        <w:rPr>
          <w:rFonts w:ascii="Times New Roman" w:eastAsiaTheme="minorHAnsi" w:hAnsi="Times New Roman" w:cs="Times New Roman"/>
          <w:bCs/>
          <w:sz w:val="24"/>
          <w:szCs w:val="24"/>
          <w:lang w:eastAsia="en-US"/>
        </w:rPr>
        <w:t>в особі ___________________________,</w:t>
      </w:r>
      <w:r w:rsidRPr="003254B7">
        <w:rPr>
          <w:rFonts w:ascii="Times New Roman" w:eastAsiaTheme="minorHAnsi" w:hAnsi="Times New Roman" w:cs="Times New Roman"/>
          <w:sz w:val="24"/>
          <w:szCs w:val="24"/>
          <w:lang w:eastAsia="en-US"/>
        </w:rPr>
        <w:t xml:space="preserve"> що діє на підставі ______________________________, з іншої сторони, разом – Сторони, </w:t>
      </w:r>
      <w:r w:rsidRPr="003254B7">
        <w:rPr>
          <w:rFonts w:ascii="Times New Roman" w:hAnsi="Times New Roman" w:cs="Times New Roman"/>
          <w:sz w:val="24"/>
          <w:szCs w:val="24"/>
          <w:lang w:eastAsia="en-US"/>
        </w:rPr>
        <w:t>за результатами проведених відкритих торгів з особливостями (Ідентифікатор закупівлі                                  ) керуючись Законом України «Про публічні закупівлі»  та Особливостями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Кабміну від 12.10.2022 № 1178 (із змінами й доповненнями),</w:t>
      </w:r>
      <w:r w:rsidRPr="003254B7">
        <w:rPr>
          <w:rFonts w:ascii="Times New Roman" w:eastAsiaTheme="minorHAnsi" w:hAnsi="Times New Roman" w:cs="Times New Roman"/>
          <w:sz w:val="24"/>
          <w:szCs w:val="24"/>
          <w:lang w:eastAsia="en-US"/>
        </w:rPr>
        <w:t xml:space="preserve"> уклали цей договір на виконання поточного ремонту (далі - Договір) про таке:</w:t>
      </w:r>
    </w:p>
    <w:p w14:paraId="377A402E" w14:textId="77777777" w:rsidR="003254B7" w:rsidRPr="003254B7" w:rsidRDefault="003254B7" w:rsidP="003254B7">
      <w:pPr>
        <w:spacing w:after="0" w:line="240" w:lineRule="auto"/>
        <w:ind w:right="-129" w:firstLine="567"/>
        <w:jc w:val="both"/>
        <w:rPr>
          <w:rFonts w:ascii="Times New Roman" w:eastAsiaTheme="minorHAnsi" w:hAnsi="Times New Roman" w:cs="Times New Roman"/>
          <w:sz w:val="24"/>
          <w:szCs w:val="24"/>
          <w:lang w:eastAsia="en-US"/>
        </w:rPr>
      </w:pPr>
    </w:p>
    <w:p w14:paraId="67FD0777" w14:textId="77777777" w:rsidR="003254B7" w:rsidRPr="003254B7" w:rsidRDefault="003254B7" w:rsidP="003254B7">
      <w:pPr>
        <w:spacing w:after="0" w:line="240" w:lineRule="auto"/>
        <w:ind w:right="-129"/>
        <w:jc w:val="center"/>
        <w:rPr>
          <w:rFonts w:ascii="Times New Roman" w:eastAsiaTheme="minorHAnsi" w:hAnsi="Times New Roman" w:cs="Times New Roman"/>
          <w:b/>
          <w:bCs/>
          <w:sz w:val="24"/>
          <w:szCs w:val="24"/>
          <w:lang w:eastAsia="en-US"/>
        </w:rPr>
      </w:pPr>
      <w:r w:rsidRPr="003254B7">
        <w:rPr>
          <w:rFonts w:ascii="Times New Roman" w:eastAsiaTheme="minorHAnsi" w:hAnsi="Times New Roman" w:cs="Times New Roman"/>
          <w:b/>
          <w:bCs/>
          <w:sz w:val="24"/>
          <w:szCs w:val="24"/>
          <w:lang w:eastAsia="en-US"/>
        </w:rPr>
        <w:t>1. ПРЕДМЕТ ДОГОВОРУ</w:t>
      </w:r>
    </w:p>
    <w:p w14:paraId="71144981" w14:textId="226D58A4" w:rsidR="003254B7" w:rsidRPr="003254B7" w:rsidRDefault="003254B7" w:rsidP="003254B7">
      <w:pPr>
        <w:keepLines/>
        <w:autoSpaceDE w:val="0"/>
        <w:autoSpaceDN w:val="0"/>
        <w:spacing w:after="0" w:line="240" w:lineRule="auto"/>
        <w:jc w:val="both"/>
        <w:rPr>
          <w:rFonts w:ascii="Times New Roman" w:eastAsiaTheme="minorHAnsi" w:hAnsi="Times New Roman" w:cs="Times New Roman"/>
          <w:b/>
          <w:bCs/>
          <w:spacing w:val="-3"/>
          <w:sz w:val="24"/>
          <w:szCs w:val="24"/>
          <w:lang w:eastAsia="en-US"/>
        </w:rPr>
      </w:pPr>
      <w:r w:rsidRPr="003254B7">
        <w:rPr>
          <w:rFonts w:ascii="Times New Roman" w:eastAsiaTheme="minorHAnsi" w:hAnsi="Times New Roman" w:cs="Times New Roman"/>
          <w:sz w:val="24"/>
          <w:szCs w:val="24"/>
          <w:lang w:eastAsia="en-US"/>
        </w:rPr>
        <w:tab/>
        <w:t>1.1.</w:t>
      </w:r>
      <w:r w:rsidRPr="003254B7">
        <w:rPr>
          <w:rFonts w:ascii="Times New Roman" w:eastAsiaTheme="minorHAnsi" w:hAnsi="Times New Roman" w:cs="Times New Roman"/>
          <w:sz w:val="24"/>
          <w:szCs w:val="24"/>
          <w:lang w:eastAsia="en-US"/>
        </w:rPr>
        <w:tab/>
        <w:t xml:space="preserve">За цим Договором Підрядник, в межах узгодженої та прийнятої до виконання </w:t>
      </w:r>
      <w:r w:rsidRPr="003254B7">
        <w:rPr>
          <w:rFonts w:ascii="Times New Roman" w:eastAsiaTheme="minorHAnsi" w:hAnsi="Times New Roman" w:cs="Times New Roman"/>
          <w:bCs/>
          <w:sz w:val="24"/>
          <w:szCs w:val="24"/>
          <w:lang w:eastAsia="en-US"/>
        </w:rPr>
        <w:t>кошторисної частини</w:t>
      </w:r>
      <w:r w:rsidR="007E5AAD">
        <w:rPr>
          <w:rFonts w:ascii="Times New Roman" w:eastAsiaTheme="minorHAnsi" w:hAnsi="Times New Roman" w:cs="Times New Roman"/>
          <w:bCs/>
          <w:sz w:val="24"/>
          <w:szCs w:val="24"/>
          <w:lang w:eastAsia="en-US"/>
        </w:rPr>
        <w:t xml:space="preserve"> </w:t>
      </w:r>
      <w:r w:rsidRPr="003254B7">
        <w:rPr>
          <w:rFonts w:ascii="Times New Roman" w:eastAsiaTheme="minorHAnsi" w:hAnsi="Times New Roman" w:cs="Times New Roman"/>
          <w:sz w:val="24"/>
          <w:szCs w:val="24"/>
          <w:lang w:eastAsia="en-US"/>
        </w:rPr>
        <w:t>проектної документації по об’єкту</w:t>
      </w:r>
      <w:r w:rsidR="007E5AAD">
        <w:rPr>
          <w:rFonts w:ascii="Times New Roman" w:eastAsiaTheme="minorHAnsi" w:hAnsi="Times New Roman" w:cs="Times New Roman"/>
          <w:sz w:val="24"/>
          <w:szCs w:val="24"/>
          <w:lang w:eastAsia="en-US"/>
        </w:rPr>
        <w:t>:</w:t>
      </w:r>
      <w:r w:rsidR="007E5AAD" w:rsidRPr="007E5AAD">
        <w:t xml:space="preserve"> </w:t>
      </w:r>
      <w:r w:rsidR="00601731" w:rsidRPr="00601731">
        <w:rPr>
          <w:rFonts w:ascii="Times New Roman" w:eastAsia="Times New Roman" w:hAnsi="Times New Roman" w:cs="Times New Roman"/>
          <w:sz w:val="24"/>
          <w:szCs w:val="24"/>
        </w:rPr>
        <w:t>Поточний ремонт захисної споруди цивільного захисту (найпростішого укриття) Теплодарського ліцею імені О.П. Медведкова Теплодарської міської ради Одеського району, Одеської області (додаткові роботи)</w:t>
      </w:r>
      <w:r w:rsidR="00893D09" w:rsidRPr="00895A0A">
        <w:rPr>
          <w:rFonts w:ascii="Times New Roman" w:eastAsiaTheme="minorHAnsi" w:hAnsi="Times New Roman" w:cs="Times New Roman"/>
          <w:b/>
          <w:bCs/>
          <w:sz w:val="24"/>
          <w:szCs w:val="24"/>
          <w:lang w:eastAsia="en-US"/>
        </w:rPr>
        <w:t>,</w:t>
      </w:r>
      <w:r w:rsidR="00F8614B" w:rsidRPr="00F8614B">
        <w:rPr>
          <w:rFonts w:ascii="Times New Roman" w:eastAsiaTheme="minorHAnsi" w:hAnsi="Times New Roman" w:cs="Times New Roman"/>
          <w:b/>
          <w:bCs/>
          <w:sz w:val="24"/>
          <w:szCs w:val="24"/>
          <w:lang w:eastAsia="en-US"/>
        </w:rPr>
        <w:t xml:space="preserve"> </w:t>
      </w:r>
      <w:r w:rsidR="00F8614B" w:rsidRPr="00F8614B">
        <w:rPr>
          <w:rFonts w:ascii="Times New Roman" w:eastAsiaTheme="minorHAnsi" w:hAnsi="Times New Roman" w:cs="Times New Roman"/>
          <w:bCs/>
          <w:sz w:val="24"/>
          <w:szCs w:val="24"/>
          <w:lang w:eastAsia="en-US"/>
        </w:rPr>
        <w:t xml:space="preserve">ДК 021:2015: 45450000-6 – Інші завершальні будівельні роботи </w:t>
      </w:r>
      <w:r w:rsidRPr="003254B7">
        <w:rPr>
          <w:rFonts w:ascii="Times New Roman" w:eastAsiaTheme="minorHAnsi" w:hAnsi="Times New Roman" w:cs="Times New Roman"/>
          <w:sz w:val="24"/>
          <w:szCs w:val="24"/>
          <w:lang w:eastAsia="en-US"/>
        </w:rPr>
        <w:t>надає в установлені Договором строки послуги, а Замовник – приймає та оплачує їх.</w:t>
      </w:r>
    </w:p>
    <w:p w14:paraId="3254BB92" w14:textId="6F2AB78B" w:rsidR="003254B7" w:rsidRPr="003254B7" w:rsidRDefault="003254B7" w:rsidP="003254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ourier New" w:hAnsi="Times New Roman" w:cs="Times New Roman"/>
          <w:sz w:val="24"/>
          <w:szCs w:val="24"/>
          <w:lang w:eastAsia="en-US"/>
        </w:rPr>
      </w:pPr>
      <w:r w:rsidRPr="003254B7">
        <w:rPr>
          <w:rFonts w:ascii="Times New Roman" w:eastAsiaTheme="minorHAnsi" w:hAnsi="Times New Roman" w:cs="Times New Roman"/>
          <w:sz w:val="24"/>
          <w:szCs w:val="24"/>
          <w:lang w:eastAsia="en-US"/>
        </w:rPr>
        <w:t xml:space="preserve">1.2. </w:t>
      </w:r>
      <w:r w:rsidRPr="003254B7">
        <w:rPr>
          <w:rFonts w:ascii="Times New Roman" w:eastAsia="Courier New" w:hAnsi="Times New Roman" w:cs="Times New Roman"/>
          <w:sz w:val="24"/>
          <w:szCs w:val="24"/>
          <w:lang w:eastAsia="en-US"/>
        </w:rPr>
        <w:t xml:space="preserve">Цей Договір набирає чинності з дня його підписання </w:t>
      </w:r>
      <w:r w:rsidR="00767512">
        <w:rPr>
          <w:rFonts w:ascii="Times New Roman" w:eastAsia="Courier New" w:hAnsi="Times New Roman" w:cs="Times New Roman"/>
          <w:sz w:val="24"/>
          <w:szCs w:val="24"/>
          <w:lang w:eastAsia="en-US"/>
        </w:rPr>
        <w:t>с</w:t>
      </w:r>
      <w:r w:rsidRPr="003254B7">
        <w:rPr>
          <w:rFonts w:ascii="Times New Roman" w:eastAsia="Courier New" w:hAnsi="Times New Roman" w:cs="Times New Roman"/>
          <w:sz w:val="24"/>
          <w:szCs w:val="24"/>
          <w:lang w:eastAsia="en-US"/>
        </w:rPr>
        <w:t xml:space="preserve">торонами і діє до </w:t>
      </w:r>
      <w:r w:rsidR="00767512" w:rsidRPr="00767512">
        <w:rPr>
          <w:rFonts w:ascii="Times New Roman" w:eastAsia="Courier New" w:hAnsi="Times New Roman" w:cs="Times New Roman"/>
          <w:sz w:val="24"/>
          <w:szCs w:val="24"/>
          <w:lang w:eastAsia="en-US"/>
        </w:rPr>
        <w:t>01</w:t>
      </w:r>
      <w:r w:rsidRPr="00767512">
        <w:rPr>
          <w:rFonts w:ascii="Times New Roman" w:eastAsia="Courier New" w:hAnsi="Times New Roman" w:cs="Times New Roman"/>
          <w:sz w:val="24"/>
          <w:szCs w:val="24"/>
          <w:lang w:eastAsia="en-US"/>
        </w:rPr>
        <w:t>.</w:t>
      </w:r>
      <w:r w:rsidR="00767512" w:rsidRPr="00767512">
        <w:rPr>
          <w:rFonts w:ascii="Times New Roman" w:eastAsia="Courier New" w:hAnsi="Times New Roman" w:cs="Times New Roman"/>
          <w:sz w:val="24"/>
          <w:szCs w:val="24"/>
          <w:lang w:eastAsia="en-US"/>
        </w:rPr>
        <w:t>08</w:t>
      </w:r>
      <w:r w:rsidRPr="00767512">
        <w:rPr>
          <w:rFonts w:ascii="Times New Roman" w:eastAsia="Courier New" w:hAnsi="Times New Roman" w:cs="Times New Roman"/>
          <w:sz w:val="24"/>
          <w:szCs w:val="24"/>
          <w:lang w:eastAsia="en-US"/>
        </w:rPr>
        <w:t>.202</w:t>
      </w:r>
      <w:r w:rsidR="00767512" w:rsidRPr="00767512">
        <w:rPr>
          <w:rFonts w:ascii="Times New Roman" w:eastAsia="Courier New" w:hAnsi="Times New Roman" w:cs="Times New Roman"/>
          <w:sz w:val="24"/>
          <w:szCs w:val="24"/>
          <w:lang w:eastAsia="en-US"/>
        </w:rPr>
        <w:t>4</w:t>
      </w:r>
      <w:r w:rsidRPr="003254B7">
        <w:rPr>
          <w:rFonts w:ascii="Times New Roman" w:eastAsia="Courier New" w:hAnsi="Times New Roman" w:cs="Times New Roman"/>
          <w:sz w:val="24"/>
          <w:szCs w:val="24"/>
          <w:lang w:eastAsia="en-US"/>
        </w:rPr>
        <w:t xml:space="preserve"> року.</w:t>
      </w:r>
    </w:p>
    <w:p w14:paraId="77ACA47B" w14:textId="77777777" w:rsidR="003254B7" w:rsidRPr="003254B7" w:rsidRDefault="003254B7" w:rsidP="003254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ourier New" w:hAnsi="Times New Roman" w:cs="Times New Roman"/>
          <w:sz w:val="24"/>
          <w:szCs w:val="24"/>
          <w:lang w:eastAsia="en-US"/>
        </w:rPr>
      </w:pPr>
      <w:r w:rsidRPr="003254B7">
        <w:rPr>
          <w:rFonts w:ascii="Times New Roman" w:eastAsiaTheme="minorHAnsi" w:hAnsi="Times New Roman" w:cs="Times New Roman"/>
          <w:sz w:val="24"/>
          <w:szCs w:val="24"/>
          <w:lang w:eastAsia="en-US"/>
        </w:rPr>
        <w:t>1.3. Обсяги виконаних робіт можуть бути зменшені залежно від реального фінансування видатків.</w:t>
      </w:r>
    </w:p>
    <w:p w14:paraId="352EF7B9" w14:textId="77777777" w:rsidR="003254B7" w:rsidRPr="003254B7" w:rsidRDefault="003254B7" w:rsidP="003254B7">
      <w:pPr>
        <w:spacing w:after="0" w:line="240" w:lineRule="auto"/>
        <w:ind w:right="-129"/>
        <w:jc w:val="center"/>
        <w:rPr>
          <w:rFonts w:ascii="Times New Roman" w:eastAsiaTheme="minorHAnsi" w:hAnsi="Times New Roman" w:cs="Times New Roman"/>
          <w:b/>
          <w:bCs/>
          <w:sz w:val="24"/>
          <w:szCs w:val="24"/>
          <w:lang w:eastAsia="en-US"/>
        </w:rPr>
      </w:pPr>
      <w:r w:rsidRPr="003254B7">
        <w:rPr>
          <w:rFonts w:ascii="Times New Roman" w:eastAsiaTheme="minorHAnsi" w:hAnsi="Times New Roman" w:cs="Times New Roman"/>
          <w:b/>
          <w:bCs/>
          <w:sz w:val="24"/>
          <w:szCs w:val="24"/>
          <w:lang w:eastAsia="en-US"/>
        </w:rPr>
        <w:t>2. СТРОКИ ВИКОНАННЯ ПОСЛУГ</w:t>
      </w:r>
    </w:p>
    <w:p w14:paraId="65E2438E" w14:textId="44F86FDD" w:rsidR="003254B7" w:rsidRPr="003254B7" w:rsidRDefault="003254B7" w:rsidP="003254B7">
      <w:pPr>
        <w:tabs>
          <w:tab w:val="left" w:pos="1134"/>
        </w:tabs>
        <w:spacing w:after="0" w:line="240" w:lineRule="auto"/>
        <w:ind w:firstLine="709"/>
        <w:jc w:val="both"/>
        <w:rPr>
          <w:rFonts w:ascii="Times New Roman" w:eastAsiaTheme="minorHAnsi" w:hAnsi="Times New Roman" w:cs="Times New Roman"/>
          <w:b/>
          <w:sz w:val="24"/>
          <w:szCs w:val="24"/>
          <w:lang w:eastAsia="en-US"/>
        </w:rPr>
      </w:pPr>
      <w:r w:rsidRPr="003254B7">
        <w:rPr>
          <w:rFonts w:ascii="Times New Roman" w:eastAsiaTheme="minorHAnsi" w:hAnsi="Times New Roman" w:cs="Times New Roman"/>
          <w:sz w:val="24"/>
          <w:szCs w:val="24"/>
          <w:lang w:eastAsia="en-US"/>
        </w:rPr>
        <w:t xml:space="preserve">2.1. </w:t>
      </w:r>
      <w:r w:rsidRPr="003254B7">
        <w:rPr>
          <w:rFonts w:ascii="Times New Roman" w:eastAsiaTheme="minorHAnsi" w:hAnsi="Times New Roman" w:cs="Times New Roman"/>
          <w:sz w:val="24"/>
          <w:szCs w:val="24"/>
          <w:lang w:eastAsia="en-US"/>
        </w:rPr>
        <w:tab/>
        <w:t xml:space="preserve">Строки надання послуг по Договору:  </w:t>
      </w:r>
      <w:r w:rsidR="00895A0A" w:rsidRPr="00895A0A">
        <w:rPr>
          <w:rFonts w:ascii="Times New Roman" w:eastAsiaTheme="minorHAnsi" w:hAnsi="Times New Roman" w:cs="Times New Roman"/>
          <w:sz w:val="24"/>
          <w:szCs w:val="24"/>
          <w:lang w:eastAsia="en-US"/>
        </w:rPr>
        <w:t xml:space="preserve">до </w:t>
      </w:r>
      <w:r w:rsidR="00767512" w:rsidRPr="00767512">
        <w:rPr>
          <w:rFonts w:ascii="Times New Roman" w:eastAsiaTheme="minorHAnsi" w:hAnsi="Times New Roman" w:cs="Times New Roman"/>
          <w:sz w:val="24"/>
          <w:szCs w:val="24"/>
          <w:lang w:eastAsia="en-US"/>
        </w:rPr>
        <w:t>01</w:t>
      </w:r>
      <w:r w:rsidRPr="00767512">
        <w:rPr>
          <w:rFonts w:ascii="Times New Roman" w:eastAsiaTheme="minorHAnsi" w:hAnsi="Times New Roman" w:cs="Times New Roman"/>
          <w:sz w:val="24"/>
          <w:szCs w:val="24"/>
          <w:lang w:eastAsia="en-US"/>
        </w:rPr>
        <w:t xml:space="preserve"> серпня</w:t>
      </w:r>
      <w:r w:rsidRPr="00895A0A">
        <w:rPr>
          <w:rFonts w:ascii="Times New Roman" w:eastAsiaTheme="minorHAnsi" w:hAnsi="Times New Roman" w:cs="Times New Roman"/>
          <w:sz w:val="24"/>
          <w:szCs w:val="24"/>
          <w:lang w:eastAsia="en-US"/>
        </w:rPr>
        <w:t xml:space="preserve"> 202</w:t>
      </w:r>
      <w:r w:rsidR="00767512">
        <w:rPr>
          <w:rFonts w:ascii="Times New Roman" w:eastAsiaTheme="minorHAnsi" w:hAnsi="Times New Roman" w:cs="Times New Roman"/>
          <w:sz w:val="24"/>
          <w:szCs w:val="24"/>
          <w:lang w:eastAsia="en-US"/>
        </w:rPr>
        <w:t>4</w:t>
      </w:r>
      <w:r w:rsidRPr="00895A0A">
        <w:rPr>
          <w:rFonts w:ascii="Times New Roman" w:eastAsiaTheme="minorHAnsi" w:hAnsi="Times New Roman" w:cs="Times New Roman"/>
          <w:sz w:val="24"/>
          <w:szCs w:val="24"/>
          <w:lang w:eastAsia="en-US"/>
        </w:rPr>
        <w:t xml:space="preserve"> року.</w:t>
      </w:r>
    </w:p>
    <w:p w14:paraId="34468623" w14:textId="77777777" w:rsidR="003254B7" w:rsidRPr="003254B7" w:rsidRDefault="003254B7" w:rsidP="003254B7">
      <w:pPr>
        <w:tabs>
          <w:tab w:val="left" w:pos="1134"/>
        </w:tabs>
        <w:spacing w:after="0" w:line="240" w:lineRule="auto"/>
        <w:ind w:firstLine="709"/>
        <w:jc w:val="both"/>
        <w:rPr>
          <w:rFonts w:ascii="Times New Roman" w:eastAsiaTheme="minorHAnsi" w:hAnsi="Times New Roman" w:cs="Times New Roman"/>
          <w:b/>
          <w:sz w:val="24"/>
          <w:szCs w:val="24"/>
          <w:lang w:eastAsia="en-US"/>
        </w:rPr>
      </w:pPr>
      <w:r w:rsidRPr="003254B7">
        <w:rPr>
          <w:rFonts w:ascii="Times New Roman" w:eastAsiaTheme="minorHAnsi" w:hAnsi="Times New Roman" w:cs="Times New Roman"/>
          <w:sz w:val="24"/>
          <w:szCs w:val="24"/>
          <w:lang w:eastAsia="en-US"/>
        </w:rPr>
        <w:t>Початок та закінчення надання послуг визначається Календарним графіком надання послуг, який є невід’ємною частиною даного Договору.</w:t>
      </w:r>
    </w:p>
    <w:p w14:paraId="1094C79B" w14:textId="77777777" w:rsidR="003254B7" w:rsidRPr="00AF1B2F" w:rsidRDefault="003254B7" w:rsidP="003254B7">
      <w:pPr>
        <w:tabs>
          <w:tab w:val="left" w:pos="1134"/>
        </w:tabs>
        <w:spacing w:after="0" w:line="240" w:lineRule="auto"/>
        <w:ind w:firstLine="709"/>
        <w:jc w:val="both"/>
        <w:rPr>
          <w:rFonts w:ascii="Times New Roman" w:eastAsiaTheme="minorHAnsi" w:hAnsi="Times New Roman" w:cs="Times New Roman"/>
          <w:b/>
          <w:sz w:val="24"/>
          <w:szCs w:val="24"/>
          <w:lang w:val="ru-RU" w:eastAsia="en-US"/>
        </w:rPr>
      </w:pPr>
      <w:r w:rsidRPr="003254B7">
        <w:rPr>
          <w:rFonts w:ascii="Times New Roman" w:eastAsiaTheme="minorHAnsi" w:hAnsi="Times New Roman" w:cs="Times New Roman"/>
          <w:sz w:val="24"/>
          <w:szCs w:val="24"/>
          <w:lang w:eastAsia="en-US"/>
        </w:rPr>
        <w:t>2.2.</w:t>
      </w:r>
      <w:r w:rsidRPr="003254B7">
        <w:rPr>
          <w:rFonts w:ascii="Times New Roman" w:eastAsiaTheme="minorHAnsi" w:hAnsi="Times New Roman" w:cs="Times New Roman"/>
          <w:sz w:val="24"/>
          <w:szCs w:val="24"/>
          <w:lang w:eastAsia="en-US"/>
        </w:rPr>
        <w:tab/>
        <w:t>При виникненні обставин, які не залежать від Підрядник і перешкоджають наданню послуг, строк закінчення їх надання по Договору може відкладатися на відповідний строк, за умови погодження Замовником.</w:t>
      </w:r>
    </w:p>
    <w:p w14:paraId="36BA4573" w14:textId="77777777" w:rsidR="003254B7" w:rsidRPr="003254B7" w:rsidRDefault="003254B7" w:rsidP="003254B7">
      <w:pPr>
        <w:tabs>
          <w:tab w:val="left" w:pos="1134"/>
        </w:tabs>
        <w:spacing w:after="0" w:line="240" w:lineRule="auto"/>
        <w:ind w:firstLine="709"/>
        <w:jc w:val="both"/>
        <w:rPr>
          <w:rFonts w:ascii="Times New Roman" w:eastAsiaTheme="minorHAnsi" w:hAnsi="Times New Roman" w:cs="Times New Roman"/>
          <w:b/>
          <w:sz w:val="24"/>
          <w:szCs w:val="24"/>
          <w:lang w:eastAsia="en-US"/>
        </w:rPr>
      </w:pPr>
      <w:r w:rsidRPr="003254B7">
        <w:rPr>
          <w:rFonts w:ascii="Times New Roman" w:eastAsiaTheme="minorHAnsi" w:hAnsi="Times New Roman" w:cs="Times New Roman"/>
          <w:sz w:val="24"/>
          <w:szCs w:val="24"/>
          <w:lang w:eastAsia="en-US"/>
        </w:rPr>
        <w:t xml:space="preserve">2.3. </w:t>
      </w:r>
      <w:r w:rsidRPr="003254B7">
        <w:rPr>
          <w:rFonts w:ascii="Times New Roman" w:eastAsiaTheme="minorHAnsi" w:hAnsi="Times New Roman" w:cs="Times New Roman"/>
          <w:sz w:val="24"/>
          <w:szCs w:val="24"/>
          <w:lang w:eastAsia="en-US"/>
        </w:rPr>
        <w:tab/>
        <w:t>Обставинами, які перешкоджають наданню послуг, не залежать від Підрядника і можуть бути підставою для перегляду Календарного графіку надання послуг:</w:t>
      </w:r>
    </w:p>
    <w:p w14:paraId="230712D6" w14:textId="77777777" w:rsidR="003254B7" w:rsidRPr="003254B7" w:rsidRDefault="003254B7" w:rsidP="003254B7">
      <w:pPr>
        <w:tabs>
          <w:tab w:val="left" w:pos="1134"/>
        </w:tabs>
        <w:spacing w:after="0" w:line="240" w:lineRule="auto"/>
        <w:ind w:firstLine="709"/>
        <w:jc w:val="both"/>
        <w:rPr>
          <w:rFonts w:ascii="Times New Roman" w:eastAsiaTheme="minorHAnsi" w:hAnsi="Times New Roman" w:cs="Times New Roman"/>
          <w:b/>
          <w:sz w:val="24"/>
          <w:szCs w:val="24"/>
          <w:lang w:eastAsia="en-US"/>
        </w:rPr>
      </w:pPr>
      <w:r w:rsidRPr="003254B7">
        <w:rPr>
          <w:rFonts w:ascii="Times New Roman" w:eastAsiaTheme="minorHAnsi" w:hAnsi="Times New Roman" w:cs="Times New Roman"/>
          <w:sz w:val="24"/>
          <w:szCs w:val="24"/>
          <w:lang w:eastAsia="en-US"/>
        </w:rPr>
        <w:t>- обставини непереборної сили;</w:t>
      </w:r>
    </w:p>
    <w:p w14:paraId="616A6F36" w14:textId="77777777" w:rsidR="003254B7" w:rsidRPr="003254B7" w:rsidRDefault="003254B7" w:rsidP="003254B7">
      <w:pPr>
        <w:tabs>
          <w:tab w:val="left" w:pos="1134"/>
        </w:tabs>
        <w:spacing w:after="0" w:line="240" w:lineRule="auto"/>
        <w:ind w:firstLine="709"/>
        <w:jc w:val="both"/>
        <w:rPr>
          <w:rFonts w:ascii="Times New Roman" w:eastAsiaTheme="minorHAnsi" w:hAnsi="Times New Roman" w:cs="Times New Roman"/>
          <w:b/>
          <w:sz w:val="24"/>
          <w:szCs w:val="24"/>
          <w:lang w:eastAsia="en-US"/>
        </w:rPr>
      </w:pPr>
      <w:r w:rsidRPr="003254B7">
        <w:rPr>
          <w:rFonts w:ascii="Times New Roman" w:eastAsiaTheme="minorHAnsi" w:hAnsi="Times New Roman" w:cs="Times New Roman"/>
          <w:sz w:val="24"/>
          <w:szCs w:val="24"/>
          <w:lang w:eastAsia="en-US"/>
        </w:rPr>
        <w:t>- обставини, за які відповідає Замовник (відсутність коштів на фінансування будівництва);</w:t>
      </w:r>
    </w:p>
    <w:p w14:paraId="4B3951CB" w14:textId="77777777" w:rsidR="003254B7" w:rsidRDefault="003254B7" w:rsidP="003254B7">
      <w:pPr>
        <w:tabs>
          <w:tab w:val="left" w:pos="1134"/>
        </w:tabs>
        <w:spacing w:after="0" w:line="240" w:lineRule="auto"/>
        <w:ind w:firstLine="709"/>
        <w:jc w:val="both"/>
        <w:rPr>
          <w:rFonts w:ascii="Times New Roman" w:eastAsiaTheme="minorHAnsi" w:hAnsi="Times New Roman" w:cs="Times New Roman"/>
          <w:sz w:val="24"/>
          <w:szCs w:val="24"/>
          <w:lang w:eastAsia="en-US"/>
        </w:rPr>
      </w:pPr>
      <w:r w:rsidRPr="003254B7">
        <w:rPr>
          <w:rFonts w:ascii="Times New Roman" w:eastAsiaTheme="minorHAnsi" w:hAnsi="Times New Roman" w:cs="Times New Roman"/>
          <w:sz w:val="24"/>
          <w:szCs w:val="24"/>
          <w:lang w:eastAsia="en-US"/>
        </w:rPr>
        <w:t xml:space="preserve">2.4. </w:t>
      </w:r>
      <w:r w:rsidRPr="003254B7">
        <w:rPr>
          <w:rFonts w:ascii="Times New Roman" w:eastAsiaTheme="minorHAnsi" w:hAnsi="Times New Roman" w:cs="Times New Roman"/>
          <w:sz w:val="24"/>
          <w:szCs w:val="24"/>
          <w:lang w:eastAsia="en-US"/>
        </w:rPr>
        <w:tab/>
        <w:t>Про перегляд Календарного графіку надання послуг складається додаткова угода до цього Договору, яка підписується Сторонами.</w:t>
      </w:r>
    </w:p>
    <w:p w14:paraId="7103B727" w14:textId="77777777" w:rsidR="007865FB" w:rsidRDefault="007865FB" w:rsidP="003254B7">
      <w:pPr>
        <w:tabs>
          <w:tab w:val="left" w:pos="1134"/>
        </w:tabs>
        <w:spacing w:after="0" w:line="240" w:lineRule="auto"/>
        <w:ind w:firstLine="709"/>
        <w:jc w:val="both"/>
        <w:rPr>
          <w:rFonts w:ascii="Times New Roman" w:eastAsiaTheme="minorHAnsi" w:hAnsi="Times New Roman" w:cs="Times New Roman"/>
          <w:sz w:val="24"/>
          <w:szCs w:val="24"/>
          <w:lang w:eastAsia="en-US"/>
        </w:rPr>
      </w:pPr>
    </w:p>
    <w:p w14:paraId="36964E47" w14:textId="3BFD8A1F" w:rsidR="007865FB" w:rsidRDefault="007865FB" w:rsidP="003254B7">
      <w:pPr>
        <w:tabs>
          <w:tab w:val="left" w:pos="1134"/>
        </w:tabs>
        <w:spacing w:after="0" w:line="240" w:lineRule="auto"/>
        <w:ind w:firstLine="709"/>
        <w:jc w:val="both"/>
        <w:rPr>
          <w:rFonts w:ascii="Times New Roman" w:eastAsiaTheme="minorHAnsi" w:hAnsi="Times New Roman" w:cs="Times New Roman"/>
          <w:b/>
          <w:sz w:val="24"/>
          <w:szCs w:val="24"/>
          <w:lang w:eastAsia="en-US"/>
        </w:rPr>
      </w:pPr>
    </w:p>
    <w:p w14:paraId="08A8A9CC" w14:textId="77777777" w:rsidR="000C6F2F" w:rsidRPr="003254B7" w:rsidRDefault="000C6F2F" w:rsidP="003254B7">
      <w:pPr>
        <w:tabs>
          <w:tab w:val="left" w:pos="1134"/>
        </w:tabs>
        <w:spacing w:after="0" w:line="240" w:lineRule="auto"/>
        <w:ind w:firstLine="709"/>
        <w:jc w:val="both"/>
        <w:rPr>
          <w:rFonts w:ascii="Times New Roman" w:eastAsiaTheme="minorHAnsi" w:hAnsi="Times New Roman" w:cs="Times New Roman"/>
          <w:b/>
          <w:sz w:val="24"/>
          <w:szCs w:val="24"/>
          <w:lang w:eastAsia="en-US"/>
        </w:rPr>
      </w:pPr>
    </w:p>
    <w:p w14:paraId="3F45BE0E" w14:textId="77777777" w:rsidR="003254B7" w:rsidRPr="003254B7" w:rsidRDefault="003254B7" w:rsidP="003254B7">
      <w:pPr>
        <w:spacing w:after="0" w:line="240" w:lineRule="auto"/>
        <w:ind w:right="-129"/>
        <w:jc w:val="center"/>
        <w:rPr>
          <w:rFonts w:ascii="Times New Roman" w:eastAsiaTheme="minorHAnsi" w:hAnsi="Times New Roman" w:cs="Times New Roman"/>
          <w:b/>
          <w:bCs/>
          <w:sz w:val="24"/>
          <w:szCs w:val="24"/>
          <w:lang w:eastAsia="en-US"/>
        </w:rPr>
      </w:pPr>
      <w:r w:rsidRPr="003254B7">
        <w:rPr>
          <w:rFonts w:ascii="Times New Roman" w:eastAsiaTheme="minorHAnsi" w:hAnsi="Times New Roman" w:cs="Times New Roman"/>
          <w:b/>
          <w:bCs/>
          <w:sz w:val="24"/>
          <w:szCs w:val="24"/>
          <w:lang w:eastAsia="en-US"/>
        </w:rPr>
        <w:lastRenderedPageBreak/>
        <w:t>3. ЦІНА ДОГОВОРУ</w:t>
      </w:r>
    </w:p>
    <w:p w14:paraId="7198E4C4" w14:textId="77777777" w:rsidR="003254B7" w:rsidRPr="003254B7" w:rsidRDefault="003254B7" w:rsidP="003254B7">
      <w:pPr>
        <w:tabs>
          <w:tab w:val="left" w:pos="1134"/>
        </w:tabs>
        <w:spacing w:after="0" w:line="240" w:lineRule="auto"/>
        <w:ind w:right="-129" w:firstLine="709"/>
        <w:jc w:val="both"/>
        <w:rPr>
          <w:rFonts w:ascii="Times New Roman" w:eastAsiaTheme="minorHAnsi" w:hAnsi="Times New Roman" w:cs="Times New Roman"/>
          <w:sz w:val="24"/>
          <w:szCs w:val="24"/>
          <w:lang w:eastAsia="en-US"/>
        </w:rPr>
      </w:pPr>
      <w:r w:rsidRPr="003254B7">
        <w:rPr>
          <w:rFonts w:ascii="Times New Roman" w:eastAsiaTheme="minorHAnsi" w:hAnsi="Times New Roman" w:cs="Times New Roman"/>
          <w:sz w:val="24"/>
          <w:szCs w:val="24"/>
          <w:lang w:eastAsia="en-US"/>
        </w:rPr>
        <w:t xml:space="preserve">3.1. </w:t>
      </w:r>
      <w:r w:rsidRPr="003254B7">
        <w:rPr>
          <w:rFonts w:ascii="Times New Roman" w:eastAsiaTheme="minorHAnsi" w:hAnsi="Times New Roman" w:cs="Times New Roman"/>
          <w:sz w:val="24"/>
          <w:szCs w:val="24"/>
          <w:lang w:eastAsia="en-US"/>
        </w:rPr>
        <w:tab/>
        <w:t>Договірна ціна визначається згідно кошторисної документації та тендерної пропозиції.</w:t>
      </w:r>
    </w:p>
    <w:p w14:paraId="118D3090" w14:textId="77777777" w:rsidR="003254B7" w:rsidRPr="003254B7" w:rsidRDefault="003254B7" w:rsidP="003254B7">
      <w:pPr>
        <w:tabs>
          <w:tab w:val="left" w:pos="1134"/>
        </w:tabs>
        <w:spacing w:after="0" w:line="240" w:lineRule="auto"/>
        <w:ind w:right="-129" w:firstLine="709"/>
        <w:jc w:val="both"/>
        <w:rPr>
          <w:rFonts w:ascii="Times New Roman" w:eastAsiaTheme="minorHAnsi" w:hAnsi="Times New Roman" w:cs="Times New Roman"/>
          <w:b/>
          <w:sz w:val="24"/>
          <w:szCs w:val="24"/>
          <w:lang w:eastAsia="en-US"/>
        </w:rPr>
      </w:pPr>
      <w:r w:rsidRPr="003254B7">
        <w:rPr>
          <w:rFonts w:ascii="Times New Roman" w:eastAsiaTheme="minorHAnsi" w:hAnsi="Times New Roman" w:cs="Times New Roman"/>
          <w:sz w:val="24"/>
          <w:szCs w:val="24"/>
          <w:lang w:eastAsia="en-US"/>
        </w:rPr>
        <w:t xml:space="preserve">3.2. </w:t>
      </w:r>
      <w:r w:rsidRPr="003254B7">
        <w:rPr>
          <w:rFonts w:ascii="Times New Roman" w:eastAsiaTheme="minorHAnsi" w:hAnsi="Times New Roman" w:cs="Times New Roman"/>
          <w:sz w:val="24"/>
          <w:szCs w:val="24"/>
          <w:lang w:eastAsia="en-US"/>
        </w:rPr>
        <w:tab/>
        <w:t xml:space="preserve">Договірна ціна по Договору (тверда) становить </w:t>
      </w:r>
      <w:r w:rsidRPr="003254B7">
        <w:rPr>
          <w:rFonts w:ascii="Times New Roman" w:eastAsiaTheme="minorHAnsi" w:hAnsi="Times New Roman" w:cs="Times New Roman"/>
          <w:b/>
          <w:sz w:val="24"/>
          <w:szCs w:val="24"/>
          <w:lang w:eastAsia="en-US"/>
        </w:rPr>
        <w:t xml:space="preserve">_______________ грн. </w:t>
      </w:r>
      <w:r w:rsidRPr="003254B7">
        <w:rPr>
          <w:rFonts w:ascii="Times New Roman" w:eastAsiaTheme="minorHAnsi" w:hAnsi="Times New Roman" w:cs="Times New Roman"/>
          <w:bCs/>
          <w:sz w:val="24"/>
          <w:szCs w:val="24"/>
          <w:lang w:eastAsia="en-US"/>
        </w:rPr>
        <w:t>(____________________________________ копійок) без ПДВ/ у т.ч. ПДВ</w:t>
      </w:r>
      <w:r w:rsidRPr="003254B7">
        <w:rPr>
          <w:rFonts w:ascii="Times New Roman" w:eastAsiaTheme="minorHAnsi" w:hAnsi="Times New Roman" w:cs="Times New Roman"/>
          <w:b/>
          <w:sz w:val="24"/>
          <w:szCs w:val="24"/>
          <w:lang w:eastAsia="en-US"/>
        </w:rPr>
        <w:t>.</w:t>
      </w:r>
    </w:p>
    <w:p w14:paraId="708CB371" w14:textId="77777777" w:rsidR="003254B7" w:rsidRPr="003254B7" w:rsidRDefault="003254B7" w:rsidP="003254B7">
      <w:pPr>
        <w:tabs>
          <w:tab w:val="left" w:pos="1134"/>
        </w:tabs>
        <w:spacing w:after="0" w:line="240" w:lineRule="auto"/>
        <w:ind w:right="-129" w:firstLine="709"/>
        <w:jc w:val="both"/>
        <w:rPr>
          <w:rFonts w:ascii="Times New Roman" w:eastAsiaTheme="minorHAnsi" w:hAnsi="Times New Roman" w:cs="Times New Roman"/>
          <w:b/>
          <w:sz w:val="24"/>
          <w:szCs w:val="24"/>
          <w:lang w:eastAsia="en-US"/>
        </w:rPr>
      </w:pPr>
      <w:r w:rsidRPr="003254B7">
        <w:rPr>
          <w:rFonts w:ascii="Times New Roman" w:eastAsiaTheme="minorHAnsi" w:hAnsi="Times New Roman" w:cs="Times New Roman"/>
          <w:sz w:val="24"/>
          <w:szCs w:val="24"/>
          <w:lang w:eastAsia="en-US"/>
        </w:rPr>
        <w:t xml:space="preserve">3.3. </w:t>
      </w:r>
      <w:r w:rsidRPr="003254B7">
        <w:rPr>
          <w:rFonts w:ascii="Times New Roman" w:eastAsiaTheme="minorHAnsi" w:hAnsi="Times New Roman" w:cs="Times New Roman"/>
          <w:sz w:val="24"/>
          <w:szCs w:val="24"/>
          <w:lang w:eastAsia="en-US"/>
        </w:rPr>
        <w:tab/>
        <w:t>Будь-яка зміна договірної ціни оформлюється шляхом укладання додаткових угод.</w:t>
      </w:r>
    </w:p>
    <w:p w14:paraId="60CCD98E" w14:textId="77777777" w:rsidR="003254B7" w:rsidRPr="003254B7" w:rsidRDefault="003254B7" w:rsidP="003254B7">
      <w:pPr>
        <w:tabs>
          <w:tab w:val="left" w:pos="1134"/>
        </w:tabs>
        <w:spacing w:after="0" w:line="240" w:lineRule="auto"/>
        <w:ind w:firstLine="709"/>
        <w:jc w:val="both"/>
        <w:rPr>
          <w:rFonts w:ascii="Times New Roman" w:eastAsiaTheme="minorHAnsi" w:hAnsi="Times New Roman" w:cs="Times New Roman"/>
          <w:b/>
          <w:bCs/>
          <w:sz w:val="24"/>
          <w:szCs w:val="24"/>
          <w:lang w:eastAsia="en-US"/>
        </w:rPr>
      </w:pPr>
      <w:r w:rsidRPr="003254B7">
        <w:rPr>
          <w:rFonts w:ascii="Times New Roman" w:eastAsiaTheme="minorHAnsi" w:hAnsi="Times New Roman" w:cs="Times New Roman"/>
          <w:sz w:val="24"/>
          <w:szCs w:val="24"/>
          <w:lang w:eastAsia="en-US"/>
        </w:rPr>
        <w:t xml:space="preserve">3.4. </w:t>
      </w:r>
      <w:r w:rsidRPr="003254B7">
        <w:rPr>
          <w:rFonts w:ascii="Times New Roman" w:eastAsiaTheme="minorHAnsi" w:hAnsi="Times New Roman" w:cs="Times New Roman"/>
          <w:color w:val="000000"/>
          <w:sz w:val="24"/>
          <w:szCs w:val="24"/>
          <w:lang w:eastAsia="uk-UA"/>
        </w:rPr>
        <w:t>Кошти на покриття додаткових витрат, пов’язаних з інфляційними процесами, призначені на відшкодування збільшення вартості трудових, матеріальних ресурсів. Використання цих коштів можливо тільки в межах статті «Інфляція» визначеній в Договірній ціні.</w:t>
      </w:r>
    </w:p>
    <w:p w14:paraId="2DC2FED2" w14:textId="77777777" w:rsidR="003254B7" w:rsidRPr="003254B7" w:rsidRDefault="003254B7" w:rsidP="003254B7">
      <w:pPr>
        <w:spacing w:after="0" w:line="240" w:lineRule="auto"/>
        <w:ind w:right="-129"/>
        <w:jc w:val="center"/>
        <w:rPr>
          <w:rFonts w:ascii="Times New Roman" w:eastAsiaTheme="minorHAnsi" w:hAnsi="Times New Roman" w:cs="Times New Roman"/>
          <w:b/>
          <w:bCs/>
          <w:sz w:val="24"/>
          <w:szCs w:val="24"/>
          <w:lang w:eastAsia="en-US"/>
        </w:rPr>
      </w:pPr>
      <w:r w:rsidRPr="003254B7">
        <w:rPr>
          <w:rFonts w:ascii="Times New Roman" w:eastAsiaTheme="minorHAnsi" w:hAnsi="Times New Roman" w:cs="Times New Roman"/>
          <w:b/>
          <w:bCs/>
          <w:sz w:val="24"/>
          <w:szCs w:val="24"/>
          <w:lang w:eastAsia="en-US"/>
        </w:rPr>
        <w:t>4. ПРАВА ТА ОБОВ’ЯЗКИ СТОРІН</w:t>
      </w:r>
    </w:p>
    <w:p w14:paraId="2CB676C9" w14:textId="77777777" w:rsidR="003254B7" w:rsidRPr="003254B7" w:rsidRDefault="003254B7" w:rsidP="003254B7">
      <w:pPr>
        <w:tabs>
          <w:tab w:val="left" w:pos="1134"/>
        </w:tabs>
        <w:spacing w:after="0" w:line="240" w:lineRule="auto"/>
        <w:ind w:firstLine="709"/>
        <w:jc w:val="both"/>
        <w:rPr>
          <w:rFonts w:ascii="Times New Roman" w:eastAsiaTheme="minorHAnsi" w:hAnsi="Times New Roman" w:cs="Times New Roman"/>
          <w:b/>
          <w:sz w:val="24"/>
          <w:szCs w:val="24"/>
          <w:lang w:eastAsia="en-US"/>
        </w:rPr>
      </w:pPr>
      <w:r w:rsidRPr="003254B7">
        <w:rPr>
          <w:rFonts w:ascii="Times New Roman" w:eastAsiaTheme="minorHAnsi" w:hAnsi="Times New Roman" w:cs="Times New Roman"/>
          <w:sz w:val="24"/>
          <w:szCs w:val="24"/>
          <w:lang w:eastAsia="en-US"/>
        </w:rPr>
        <w:t xml:space="preserve">4.1. </w:t>
      </w:r>
      <w:r w:rsidRPr="003254B7">
        <w:rPr>
          <w:rFonts w:ascii="Times New Roman" w:eastAsiaTheme="minorHAnsi" w:hAnsi="Times New Roman" w:cs="Times New Roman"/>
          <w:sz w:val="24"/>
          <w:szCs w:val="24"/>
          <w:lang w:eastAsia="en-US"/>
        </w:rPr>
        <w:tab/>
        <w:t>Замовник має право:</w:t>
      </w:r>
    </w:p>
    <w:p w14:paraId="6EF7D535" w14:textId="77777777" w:rsidR="003254B7" w:rsidRPr="003254B7" w:rsidRDefault="003254B7" w:rsidP="003254B7">
      <w:pPr>
        <w:tabs>
          <w:tab w:val="left" w:pos="1134"/>
        </w:tabs>
        <w:spacing w:after="0" w:line="240" w:lineRule="auto"/>
        <w:ind w:firstLine="709"/>
        <w:jc w:val="both"/>
        <w:rPr>
          <w:rFonts w:ascii="Times New Roman" w:eastAsiaTheme="minorHAnsi" w:hAnsi="Times New Roman" w:cs="Times New Roman"/>
          <w:b/>
          <w:sz w:val="24"/>
          <w:szCs w:val="24"/>
          <w:lang w:eastAsia="en-US"/>
        </w:rPr>
      </w:pPr>
      <w:r w:rsidRPr="003254B7">
        <w:rPr>
          <w:rFonts w:ascii="Times New Roman" w:eastAsiaTheme="minorHAnsi" w:hAnsi="Times New Roman" w:cs="Times New Roman"/>
          <w:sz w:val="24"/>
          <w:szCs w:val="24"/>
          <w:lang w:eastAsia="en-US"/>
        </w:rPr>
        <w:t>-</w:t>
      </w:r>
      <w:r w:rsidRPr="003254B7">
        <w:rPr>
          <w:rFonts w:ascii="Times New Roman" w:eastAsiaTheme="minorHAnsi" w:hAnsi="Times New Roman" w:cs="Times New Roman"/>
          <w:sz w:val="24"/>
          <w:szCs w:val="24"/>
          <w:lang w:eastAsia="en-US"/>
        </w:rPr>
        <w:tab/>
        <w:t>відмовитися від прийняття наданих послуг у разі виявлення недоліків, які виключають можливість їх використання відповідно до мети, зазначеної у дефектному акті, кошторисній документації, договірній ціні та Договорі, і не можуть бути усунені Підрядником;</w:t>
      </w:r>
    </w:p>
    <w:p w14:paraId="34BB4A71" w14:textId="77777777" w:rsidR="003254B7" w:rsidRPr="003254B7" w:rsidRDefault="003254B7" w:rsidP="003254B7">
      <w:pPr>
        <w:tabs>
          <w:tab w:val="left" w:pos="1134"/>
        </w:tabs>
        <w:spacing w:after="0" w:line="240" w:lineRule="auto"/>
        <w:ind w:firstLine="709"/>
        <w:jc w:val="both"/>
        <w:rPr>
          <w:rFonts w:ascii="Times New Roman" w:eastAsiaTheme="minorHAnsi" w:hAnsi="Times New Roman" w:cs="Times New Roman"/>
          <w:b/>
          <w:sz w:val="24"/>
          <w:szCs w:val="24"/>
          <w:lang w:eastAsia="en-US"/>
        </w:rPr>
      </w:pPr>
      <w:r w:rsidRPr="003254B7">
        <w:rPr>
          <w:rFonts w:ascii="Times New Roman" w:eastAsiaTheme="minorHAnsi" w:hAnsi="Times New Roman" w:cs="Times New Roman"/>
          <w:sz w:val="24"/>
          <w:szCs w:val="24"/>
          <w:lang w:eastAsia="en-US"/>
        </w:rPr>
        <w:t>-</w:t>
      </w:r>
      <w:r w:rsidRPr="003254B7">
        <w:rPr>
          <w:rFonts w:ascii="Times New Roman" w:eastAsiaTheme="minorHAnsi" w:hAnsi="Times New Roman" w:cs="Times New Roman"/>
          <w:sz w:val="24"/>
          <w:szCs w:val="24"/>
          <w:lang w:eastAsia="en-US"/>
        </w:rPr>
        <w:tab/>
        <w:t>здійснювати у будь-який час, не втручаючись у господарську діяльність Підрядника технічний нагляд і контроль за ходом, якістю, вартістю та обсягами надання послуг;</w:t>
      </w:r>
    </w:p>
    <w:p w14:paraId="10239204" w14:textId="77777777" w:rsidR="003254B7" w:rsidRPr="003254B7" w:rsidRDefault="003254B7" w:rsidP="003254B7">
      <w:pPr>
        <w:tabs>
          <w:tab w:val="left" w:pos="1134"/>
        </w:tabs>
        <w:spacing w:after="0" w:line="240" w:lineRule="auto"/>
        <w:ind w:firstLine="709"/>
        <w:jc w:val="both"/>
        <w:rPr>
          <w:rFonts w:ascii="Times New Roman" w:eastAsiaTheme="minorHAnsi" w:hAnsi="Times New Roman" w:cs="Times New Roman"/>
          <w:b/>
          <w:sz w:val="24"/>
          <w:szCs w:val="24"/>
          <w:lang w:eastAsia="en-US"/>
        </w:rPr>
      </w:pPr>
      <w:r w:rsidRPr="003254B7">
        <w:rPr>
          <w:rFonts w:ascii="Times New Roman" w:eastAsiaTheme="minorHAnsi" w:hAnsi="Times New Roman" w:cs="Times New Roman"/>
          <w:sz w:val="24"/>
          <w:szCs w:val="24"/>
          <w:lang w:eastAsia="en-US"/>
        </w:rPr>
        <w:t>-</w:t>
      </w:r>
      <w:r w:rsidRPr="003254B7">
        <w:rPr>
          <w:rFonts w:ascii="Times New Roman" w:eastAsiaTheme="minorHAnsi" w:hAnsi="Times New Roman" w:cs="Times New Roman"/>
          <w:sz w:val="24"/>
          <w:szCs w:val="24"/>
          <w:lang w:eastAsia="en-US"/>
        </w:rPr>
        <w:tab/>
        <w:t>вимагати безоплатного виправлення недоліків, що виникли внаслідок допущених Підрядником порушень, або виправити їх своїми силами. У такому разі збитки, завдані замовнику, відшкодовуються Підрядником, у тому числі за рахунок відповідного зниження Договірної ціни;</w:t>
      </w:r>
    </w:p>
    <w:p w14:paraId="3FA56970" w14:textId="77777777" w:rsidR="003254B7" w:rsidRPr="003254B7" w:rsidRDefault="003254B7" w:rsidP="003254B7">
      <w:pPr>
        <w:tabs>
          <w:tab w:val="left" w:pos="1134"/>
        </w:tabs>
        <w:spacing w:after="0" w:line="240" w:lineRule="auto"/>
        <w:ind w:firstLine="709"/>
        <w:jc w:val="both"/>
        <w:rPr>
          <w:rFonts w:ascii="Times New Roman" w:eastAsiaTheme="minorHAnsi" w:hAnsi="Times New Roman" w:cs="Times New Roman"/>
          <w:b/>
          <w:sz w:val="24"/>
          <w:szCs w:val="24"/>
          <w:lang w:eastAsia="en-US"/>
        </w:rPr>
      </w:pPr>
      <w:r w:rsidRPr="003254B7">
        <w:rPr>
          <w:rFonts w:ascii="Times New Roman" w:eastAsiaTheme="minorHAnsi" w:hAnsi="Times New Roman" w:cs="Times New Roman"/>
          <w:sz w:val="24"/>
          <w:szCs w:val="24"/>
          <w:lang w:eastAsia="en-US"/>
        </w:rPr>
        <w:t xml:space="preserve">- </w:t>
      </w:r>
      <w:r w:rsidRPr="003254B7">
        <w:rPr>
          <w:rFonts w:ascii="Times New Roman" w:eastAsiaTheme="minorHAnsi" w:hAnsi="Times New Roman" w:cs="Times New Roman"/>
          <w:sz w:val="24"/>
          <w:szCs w:val="24"/>
          <w:lang w:eastAsia="en-US"/>
        </w:rPr>
        <w:tab/>
        <w:t>відмовитися від Договору та вимагати відшкодування збитків, якщо Підрядник своєчасно не надання послуг або надає їх настільки повільно, що закінчення їх у строк, визначений календарним графіком виконання, стає неможливим;</w:t>
      </w:r>
    </w:p>
    <w:p w14:paraId="47CABA30" w14:textId="77777777" w:rsidR="003254B7" w:rsidRPr="003254B7" w:rsidRDefault="003254B7" w:rsidP="003254B7">
      <w:pPr>
        <w:tabs>
          <w:tab w:val="left" w:pos="1134"/>
        </w:tabs>
        <w:spacing w:after="0" w:line="240" w:lineRule="auto"/>
        <w:ind w:firstLine="709"/>
        <w:jc w:val="both"/>
        <w:rPr>
          <w:rFonts w:ascii="Times New Roman" w:eastAsiaTheme="minorHAnsi" w:hAnsi="Times New Roman" w:cs="Times New Roman"/>
          <w:b/>
          <w:sz w:val="24"/>
          <w:szCs w:val="24"/>
          <w:lang w:eastAsia="en-US"/>
        </w:rPr>
      </w:pPr>
      <w:r w:rsidRPr="003254B7">
        <w:rPr>
          <w:rFonts w:ascii="Times New Roman" w:eastAsiaTheme="minorHAnsi" w:hAnsi="Times New Roman" w:cs="Times New Roman"/>
          <w:sz w:val="24"/>
          <w:szCs w:val="24"/>
          <w:lang w:eastAsia="en-US"/>
        </w:rPr>
        <w:t xml:space="preserve">- </w:t>
      </w:r>
      <w:r w:rsidRPr="003254B7">
        <w:rPr>
          <w:rFonts w:ascii="Times New Roman" w:eastAsiaTheme="minorHAnsi" w:hAnsi="Times New Roman" w:cs="Times New Roman"/>
          <w:sz w:val="24"/>
          <w:szCs w:val="24"/>
          <w:lang w:eastAsia="en-US"/>
        </w:rPr>
        <w:tab/>
        <w:t>відмовитися від Договору в будь-який час до закінчення виконання поточного ремонту, оплативши Підряднику виконану частину ремонту з відшкодуванням збитків, завданих такою відмовою;</w:t>
      </w:r>
    </w:p>
    <w:p w14:paraId="4755AEBC" w14:textId="77777777" w:rsidR="003254B7" w:rsidRPr="003254B7" w:rsidRDefault="003254B7" w:rsidP="003254B7">
      <w:pPr>
        <w:tabs>
          <w:tab w:val="left" w:pos="1134"/>
        </w:tabs>
        <w:spacing w:after="0" w:line="240" w:lineRule="auto"/>
        <w:ind w:firstLine="709"/>
        <w:jc w:val="both"/>
        <w:rPr>
          <w:rFonts w:ascii="Times New Roman" w:eastAsiaTheme="minorHAnsi" w:hAnsi="Times New Roman" w:cs="Times New Roman"/>
          <w:b/>
          <w:sz w:val="24"/>
          <w:szCs w:val="24"/>
          <w:lang w:eastAsia="en-US"/>
        </w:rPr>
      </w:pPr>
      <w:r w:rsidRPr="003254B7">
        <w:rPr>
          <w:rFonts w:ascii="Times New Roman" w:eastAsiaTheme="minorHAnsi" w:hAnsi="Times New Roman" w:cs="Times New Roman"/>
          <w:sz w:val="24"/>
          <w:szCs w:val="24"/>
          <w:lang w:eastAsia="en-US"/>
        </w:rPr>
        <w:t xml:space="preserve">- </w:t>
      </w:r>
      <w:r w:rsidRPr="003254B7">
        <w:rPr>
          <w:rFonts w:ascii="Times New Roman" w:eastAsiaTheme="minorHAnsi" w:hAnsi="Times New Roman" w:cs="Times New Roman"/>
          <w:sz w:val="24"/>
          <w:szCs w:val="24"/>
          <w:lang w:eastAsia="en-US"/>
        </w:rPr>
        <w:tab/>
        <w:t>ініціювати внесення змін у Договір, вимагати розірвання Договору та відшкодування збитків за наявності істотних порушень Підрядником умов Договору;</w:t>
      </w:r>
    </w:p>
    <w:p w14:paraId="3D1D4055" w14:textId="77777777" w:rsidR="003254B7" w:rsidRPr="003254B7" w:rsidRDefault="003254B7" w:rsidP="003254B7">
      <w:pPr>
        <w:tabs>
          <w:tab w:val="left" w:pos="1134"/>
        </w:tabs>
        <w:spacing w:after="0" w:line="240" w:lineRule="auto"/>
        <w:ind w:firstLine="709"/>
        <w:jc w:val="both"/>
        <w:rPr>
          <w:rFonts w:ascii="Times New Roman" w:eastAsiaTheme="minorHAnsi" w:hAnsi="Times New Roman" w:cs="Times New Roman"/>
          <w:b/>
          <w:sz w:val="24"/>
          <w:szCs w:val="24"/>
          <w:lang w:eastAsia="en-US"/>
        </w:rPr>
      </w:pPr>
      <w:r w:rsidRPr="003254B7">
        <w:rPr>
          <w:rFonts w:ascii="Times New Roman" w:eastAsiaTheme="minorHAnsi" w:hAnsi="Times New Roman" w:cs="Times New Roman"/>
          <w:sz w:val="24"/>
          <w:szCs w:val="24"/>
          <w:lang w:eastAsia="en-US"/>
        </w:rPr>
        <w:t xml:space="preserve">- </w:t>
      </w:r>
      <w:r w:rsidRPr="003254B7">
        <w:rPr>
          <w:rFonts w:ascii="Times New Roman" w:eastAsiaTheme="minorHAnsi" w:hAnsi="Times New Roman" w:cs="Times New Roman"/>
          <w:sz w:val="24"/>
          <w:szCs w:val="24"/>
          <w:lang w:eastAsia="en-US"/>
        </w:rPr>
        <w:tab/>
        <w:t>вимагати відшкодування завданих йому збитків, зумовлених порушенням Договору.</w:t>
      </w:r>
    </w:p>
    <w:p w14:paraId="2639D525" w14:textId="77777777" w:rsidR="003254B7" w:rsidRPr="003254B7" w:rsidRDefault="003254B7" w:rsidP="003254B7">
      <w:pPr>
        <w:tabs>
          <w:tab w:val="left" w:pos="1134"/>
        </w:tabs>
        <w:spacing w:after="0" w:line="240" w:lineRule="auto"/>
        <w:ind w:firstLine="709"/>
        <w:jc w:val="both"/>
        <w:rPr>
          <w:rFonts w:ascii="Times New Roman" w:eastAsiaTheme="minorHAnsi" w:hAnsi="Times New Roman" w:cs="Times New Roman"/>
          <w:b/>
          <w:sz w:val="24"/>
          <w:szCs w:val="24"/>
          <w:lang w:eastAsia="en-US"/>
        </w:rPr>
      </w:pPr>
      <w:r w:rsidRPr="003254B7">
        <w:rPr>
          <w:rFonts w:ascii="Times New Roman" w:eastAsiaTheme="minorHAnsi" w:hAnsi="Times New Roman" w:cs="Times New Roman"/>
          <w:sz w:val="24"/>
          <w:szCs w:val="24"/>
          <w:lang w:eastAsia="en-US"/>
        </w:rPr>
        <w:t xml:space="preserve">4.2. </w:t>
      </w:r>
      <w:r w:rsidRPr="003254B7">
        <w:rPr>
          <w:rFonts w:ascii="Times New Roman" w:eastAsiaTheme="minorHAnsi" w:hAnsi="Times New Roman" w:cs="Times New Roman"/>
          <w:sz w:val="24"/>
          <w:szCs w:val="24"/>
          <w:lang w:eastAsia="en-US"/>
        </w:rPr>
        <w:tab/>
        <w:t>Замовник зобов’язаний:</w:t>
      </w:r>
    </w:p>
    <w:p w14:paraId="13B2C53C" w14:textId="77777777" w:rsidR="003254B7" w:rsidRPr="003254B7" w:rsidRDefault="003254B7" w:rsidP="003254B7">
      <w:pPr>
        <w:tabs>
          <w:tab w:val="left" w:pos="1134"/>
        </w:tabs>
        <w:spacing w:after="0" w:line="240" w:lineRule="auto"/>
        <w:ind w:firstLine="709"/>
        <w:jc w:val="both"/>
        <w:rPr>
          <w:rFonts w:ascii="Times New Roman" w:eastAsiaTheme="minorHAnsi" w:hAnsi="Times New Roman" w:cs="Times New Roman"/>
          <w:b/>
          <w:sz w:val="24"/>
          <w:szCs w:val="24"/>
          <w:lang w:eastAsia="en-US"/>
        </w:rPr>
      </w:pPr>
      <w:r w:rsidRPr="003254B7">
        <w:rPr>
          <w:rFonts w:ascii="Times New Roman" w:eastAsiaTheme="minorHAnsi" w:hAnsi="Times New Roman" w:cs="Times New Roman"/>
          <w:sz w:val="24"/>
          <w:szCs w:val="24"/>
          <w:lang w:eastAsia="en-US"/>
        </w:rPr>
        <w:t>-</w:t>
      </w:r>
      <w:r w:rsidRPr="003254B7">
        <w:rPr>
          <w:rFonts w:ascii="Times New Roman" w:eastAsiaTheme="minorHAnsi" w:hAnsi="Times New Roman" w:cs="Times New Roman"/>
          <w:sz w:val="24"/>
          <w:szCs w:val="24"/>
          <w:lang w:eastAsia="en-US"/>
        </w:rPr>
        <w:tab/>
        <w:t>надати Підряднику будівельний майданчик (фронт робіт), передати дозвільну та іншу документацію (у разі необхідності);</w:t>
      </w:r>
    </w:p>
    <w:p w14:paraId="4C454BA3" w14:textId="77777777" w:rsidR="003254B7" w:rsidRPr="003254B7" w:rsidRDefault="003254B7" w:rsidP="003254B7">
      <w:pPr>
        <w:tabs>
          <w:tab w:val="left" w:pos="1134"/>
        </w:tabs>
        <w:spacing w:after="0" w:line="240" w:lineRule="auto"/>
        <w:ind w:firstLine="709"/>
        <w:jc w:val="both"/>
        <w:rPr>
          <w:rFonts w:ascii="Times New Roman" w:eastAsiaTheme="minorHAnsi" w:hAnsi="Times New Roman" w:cs="Times New Roman"/>
          <w:b/>
          <w:sz w:val="24"/>
          <w:szCs w:val="24"/>
          <w:lang w:eastAsia="en-US"/>
        </w:rPr>
      </w:pPr>
      <w:r w:rsidRPr="003254B7">
        <w:rPr>
          <w:rFonts w:ascii="Times New Roman" w:eastAsiaTheme="minorHAnsi" w:hAnsi="Times New Roman" w:cs="Times New Roman"/>
          <w:sz w:val="24"/>
          <w:szCs w:val="24"/>
          <w:lang w:eastAsia="en-US"/>
        </w:rPr>
        <w:t xml:space="preserve">- </w:t>
      </w:r>
      <w:r w:rsidRPr="003254B7">
        <w:rPr>
          <w:rFonts w:ascii="Times New Roman" w:eastAsiaTheme="minorHAnsi" w:hAnsi="Times New Roman" w:cs="Times New Roman"/>
          <w:sz w:val="24"/>
          <w:szCs w:val="24"/>
          <w:lang w:eastAsia="en-US"/>
        </w:rPr>
        <w:tab/>
        <w:t>сприяти Підряднику в порядку, встановленому Договором, у наданні послуг;</w:t>
      </w:r>
    </w:p>
    <w:p w14:paraId="197398F0" w14:textId="77777777" w:rsidR="003254B7" w:rsidRPr="003254B7" w:rsidRDefault="003254B7" w:rsidP="003254B7">
      <w:pPr>
        <w:tabs>
          <w:tab w:val="left" w:pos="1134"/>
        </w:tabs>
        <w:spacing w:after="0" w:line="240" w:lineRule="auto"/>
        <w:ind w:firstLine="709"/>
        <w:jc w:val="both"/>
        <w:rPr>
          <w:rFonts w:ascii="Times New Roman" w:eastAsiaTheme="minorHAnsi" w:hAnsi="Times New Roman" w:cs="Times New Roman"/>
          <w:b/>
          <w:sz w:val="24"/>
          <w:szCs w:val="24"/>
          <w:lang w:eastAsia="en-US"/>
        </w:rPr>
      </w:pPr>
      <w:r w:rsidRPr="003254B7">
        <w:rPr>
          <w:rFonts w:ascii="Times New Roman" w:eastAsiaTheme="minorHAnsi" w:hAnsi="Times New Roman" w:cs="Times New Roman"/>
          <w:sz w:val="24"/>
          <w:szCs w:val="24"/>
          <w:lang w:eastAsia="en-US"/>
        </w:rPr>
        <w:t xml:space="preserve">- </w:t>
      </w:r>
      <w:r w:rsidRPr="003254B7">
        <w:rPr>
          <w:rFonts w:ascii="Times New Roman" w:eastAsiaTheme="minorHAnsi" w:hAnsi="Times New Roman" w:cs="Times New Roman"/>
          <w:sz w:val="24"/>
          <w:szCs w:val="24"/>
          <w:lang w:eastAsia="en-US"/>
        </w:rPr>
        <w:tab/>
        <w:t>прийняти в установленому порядку та оплатити наданні послуги;</w:t>
      </w:r>
    </w:p>
    <w:p w14:paraId="02BEF82C" w14:textId="77777777" w:rsidR="003254B7" w:rsidRPr="003254B7" w:rsidRDefault="003254B7" w:rsidP="003254B7">
      <w:pPr>
        <w:tabs>
          <w:tab w:val="left" w:pos="1134"/>
        </w:tabs>
        <w:spacing w:after="0" w:line="240" w:lineRule="auto"/>
        <w:ind w:firstLine="709"/>
        <w:jc w:val="both"/>
        <w:rPr>
          <w:rFonts w:ascii="Times New Roman" w:eastAsiaTheme="minorHAnsi" w:hAnsi="Times New Roman" w:cs="Times New Roman"/>
          <w:b/>
          <w:sz w:val="24"/>
          <w:szCs w:val="24"/>
          <w:lang w:eastAsia="en-US"/>
        </w:rPr>
      </w:pPr>
      <w:r w:rsidRPr="003254B7">
        <w:rPr>
          <w:rFonts w:ascii="Times New Roman" w:eastAsiaTheme="minorHAnsi" w:hAnsi="Times New Roman" w:cs="Times New Roman"/>
          <w:sz w:val="24"/>
          <w:szCs w:val="24"/>
          <w:lang w:eastAsia="en-US"/>
        </w:rPr>
        <w:t xml:space="preserve">- </w:t>
      </w:r>
      <w:r w:rsidRPr="003254B7">
        <w:rPr>
          <w:rFonts w:ascii="Times New Roman" w:eastAsiaTheme="minorHAnsi" w:hAnsi="Times New Roman" w:cs="Times New Roman"/>
          <w:sz w:val="24"/>
          <w:szCs w:val="24"/>
          <w:lang w:eastAsia="en-US"/>
        </w:rPr>
        <w:tab/>
        <w:t>негайно повідомити Підрядника про виявлені недоліки в наданих послугах (поточному ремонті);</w:t>
      </w:r>
    </w:p>
    <w:p w14:paraId="7343604F" w14:textId="77777777" w:rsidR="003254B7" w:rsidRPr="003254B7" w:rsidRDefault="003254B7" w:rsidP="003254B7">
      <w:pPr>
        <w:tabs>
          <w:tab w:val="left" w:pos="1134"/>
        </w:tabs>
        <w:spacing w:after="0" w:line="240" w:lineRule="auto"/>
        <w:ind w:firstLine="709"/>
        <w:jc w:val="both"/>
        <w:rPr>
          <w:rFonts w:ascii="Times New Roman" w:eastAsiaTheme="minorHAnsi" w:hAnsi="Times New Roman" w:cs="Times New Roman"/>
          <w:b/>
          <w:sz w:val="24"/>
          <w:szCs w:val="24"/>
          <w:lang w:eastAsia="en-US"/>
        </w:rPr>
      </w:pPr>
      <w:r w:rsidRPr="003254B7">
        <w:rPr>
          <w:rFonts w:ascii="Times New Roman" w:eastAsiaTheme="minorHAnsi" w:hAnsi="Times New Roman" w:cs="Times New Roman"/>
          <w:sz w:val="24"/>
          <w:szCs w:val="24"/>
          <w:lang w:eastAsia="en-US"/>
        </w:rPr>
        <w:t xml:space="preserve">- </w:t>
      </w:r>
      <w:r w:rsidRPr="003254B7">
        <w:rPr>
          <w:rFonts w:ascii="Times New Roman" w:eastAsiaTheme="minorHAnsi" w:hAnsi="Times New Roman" w:cs="Times New Roman"/>
          <w:sz w:val="24"/>
          <w:szCs w:val="24"/>
          <w:lang w:eastAsia="en-US"/>
        </w:rPr>
        <w:tab/>
        <w:t>забезпечити здійснення технічного нагляду протягом усього періоду надання послуг в порядку, встановленому законодавством;</w:t>
      </w:r>
    </w:p>
    <w:p w14:paraId="7AD2BCF8" w14:textId="77777777" w:rsidR="003254B7" w:rsidRPr="003254B7" w:rsidRDefault="003254B7" w:rsidP="003254B7">
      <w:pPr>
        <w:tabs>
          <w:tab w:val="left" w:pos="1134"/>
        </w:tabs>
        <w:spacing w:after="0" w:line="240" w:lineRule="auto"/>
        <w:ind w:firstLine="709"/>
        <w:jc w:val="both"/>
        <w:rPr>
          <w:rFonts w:ascii="Times New Roman" w:eastAsiaTheme="minorHAnsi" w:hAnsi="Times New Roman" w:cs="Times New Roman"/>
          <w:b/>
          <w:sz w:val="24"/>
          <w:szCs w:val="24"/>
          <w:lang w:eastAsia="en-US"/>
        </w:rPr>
      </w:pPr>
      <w:r w:rsidRPr="003254B7">
        <w:rPr>
          <w:rFonts w:ascii="Times New Roman" w:eastAsiaTheme="minorHAnsi" w:hAnsi="Times New Roman" w:cs="Times New Roman"/>
          <w:sz w:val="24"/>
          <w:szCs w:val="24"/>
          <w:lang w:eastAsia="en-US"/>
        </w:rPr>
        <w:t xml:space="preserve">4.3. </w:t>
      </w:r>
      <w:r w:rsidRPr="003254B7">
        <w:rPr>
          <w:rFonts w:ascii="Times New Roman" w:eastAsiaTheme="minorHAnsi" w:hAnsi="Times New Roman" w:cs="Times New Roman"/>
          <w:sz w:val="24"/>
          <w:szCs w:val="24"/>
          <w:lang w:eastAsia="en-US"/>
        </w:rPr>
        <w:tab/>
        <w:t>Підрядник має право:</w:t>
      </w:r>
    </w:p>
    <w:p w14:paraId="01A87A32" w14:textId="77777777" w:rsidR="003254B7" w:rsidRPr="003254B7" w:rsidRDefault="003254B7" w:rsidP="003254B7">
      <w:pPr>
        <w:tabs>
          <w:tab w:val="left" w:pos="1134"/>
        </w:tabs>
        <w:spacing w:after="0" w:line="240" w:lineRule="auto"/>
        <w:ind w:firstLine="709"/>
        <w:jc w:val="both"/>
        <w:rPr>
          <w:rFonts w:ascii="Times New Roman" w:eastAsiaTheme="minorHAnsi" w:hAnsi="Times New Roman" w:cs="Times New Roman"/>
          <w:b/>
          <w:sz w:val="24"/>
          <w:szCs w:val="24"/>
          <w:lang w:eastAsia="en-US"/>
        </w:rPr>
      </w:pPr>
      <w:r w:rsidRPr="003254B7">
        <w:rPr>
          <w:rFonts w:ascii="Times New Roman" w:eastAsiaTheme="minorHAnsi" w:hAnsi="Times New Roman" w:cs="Times New Roman"/>
          <w:sz w:val="24"/>
          <w:szCs w:val="24"/>
          <w:lang w:eastAsia="en-US"/>
        </w:rPr>
        <w:t>-</w:t>
      </w:r>
      <w:r w:rsidRPr="003254B7">
        <w:rPr>
          <w:rFonts w:ascii="Times New Roman" w:eastAsiaTheme="minorHAnsi" w:hAnsi="Times New Roman" w:cs="Times New Roman"/>
          <w:sz w:val="24"/>
          <w:szCs w:val="24"/>
          <w:lang w:eastAsia="en-US"/>
        </w:rPr>
        <w:tab/>
        <w:t>зупинити виконання поточного ремонту у разі невиконання Замовником своїх зобов’язань за Договором, що призвело до ускладнення або до неможливості надання послуг;</w:t>
      </w:r>
    </w:p>
    <w:p w14:paraId="37648CA2" w14:textId="77777777" w:rsidR="003254B7" w:rsidRPr="003254B7" w:rsidRDefault="003254B7" w:rsidP="003254B7">
      <w:pPr>
        <w:tabs>
          <w:tab w:val="left" w:pos="1134"/>
        </w:tabs>
        <w:spacing w:after="0" w:line="240" w:lineRule="auto"/>
        <w:ind w:firstLine="709"/>
        <w:jc w:val="both"/>
        <w:rPr>
          <w:rFonts w:ascii="Times New Roman" w:eastAsiaTheme="minorHAnsi" w:hAnsi="Times New Roman" w:cs="Times New Roman"/>
          <w:b/>
          <w:sz w:val="24"/>
          <w:szCs w:val="24"/>
          <w:lang w:eastAsia="en-US"/>
        </w:rPr>
      </w:pPr>
      <w:r w:rsidRPr="003254B7">
        <w:rPr>
          <w:rFonts w:ascii="Times New Roman" w:eastAsiaTheme="minorHAnsi" w:hAnsi="Times New Roman" w:cs="Times New Roman"/>
          <w:sz w:val="24"/>
          <w:szCs w:val="24"/>
          <w:lang w:eastAsia="en-US"/>
        </w:rPr>
        <w:t xml:space="preserve">- </w:t>
      </w:r>
      <w:r w:rsidRPr="003254B7">
        <w:rPr>
          <w:rFonts w:ascii="Times New Roman" w:eastAsiaTheme="minorHAnsi" w:hAnsi="Times New Roman" w:cs="Times New Roman"/>
          <w:sz w:val="24"/>
          <w:szCs w:val="24"/>
          <w:lang w:eastAsia="en-US"/>
        </w:rPr>
        <w:tab/>
        <w:t>на відшкодування завданих йому збитків відповідно до законодавства та Договору.</w:t>
      </w:r>
    </w:p>
    <w:p w14:paraId="2773ECBC" w14:textId="77777777" w:rsidR="003254B7" w:rsidRPr="003254B7" w:rsidRDefault="003254B7" w:rsidP="003254B7">
      <w:pPr>
        <w:tabs>
          <w:tab w:val="left" w:pos="1134"/>
        </w:tabs>
        <w:spacing w:after="0" w:line="240" w:lineRule="auto"/>
        <w:ind w:firstLine="709"/>
        <w:jc w:val="both"/>
        <w:rPr>
          <w:rFonts w:ascii="Times New Roman" w:eastAsiaTheme="minorHAnsi" w:hAnsi="Times New Roman" w:cs="Times New Roman"/>
          <w:b/>
          <w:sz w:val="24"/>
          <w:szCs w:val="24"/>
          <w:lang w:eastAsia="en-US"/>
        </w:rPr>
      </w:pPr>
      <w:r w:rsidRPr="003254B7">
        <w:rPr>
          <w:rFonts w:ascii="Times New Roman" w:eastAsiaTheme="minorHAnsi" w:hAnsi="Times New Roman" w:cs="Times New Roman"/>
          <w:sz w:val="24"/>
          <w:szCs w:val="24"/>
          <w:lang w:eastAsia="en-US"/>
        </w:rPr>
        <w:t xml:space="preserve">4.4. </w:t>
      </w:r>
      <w:r w:rsidRPr="003254B7">
        <w:rPr>
          <w:rFonts w:ascii="Times New Roman" w:eastAsiaTheme="minorHAnsi" w:hAnsi="Times New Roman" w:cs="Times New Roman"/>
          <w:sz w:val="24"/>
          <w:szCs w:val="24"/>
          <w:lang w:eastAsia="en-US"/>
        </w:rPr>
        <w:tab/>
        <w:t>Підрядник зобов’язаний:</w:t>
      </w:r>
    </w:p>
    <w:p w14:paraId="254DAAFC" w14:textId="77777777" w:rsidR="003254B7" w:rsidRPr="003254B7" w:rsidRDefault="003254B7" w:rsidP="003254B7">
      <w:pPr>
        <w:tabs>
          <w:tab w:val="left" w:pos="1134"/>
        </w:tabs>
        <w:spacing w:after="0" w:line="240" w:lineRule="auto"/>
        <w:ind w:firstLine="709"/>
        <w:jc w:val="both"/>
        <w:rPr>
          <w:rFonts w:ascii="Times New Roman" w:eastAsiaTheme="minorHAnsi" w:hAnsi="Times New Roman" w:cs="Times New Roman"/>
          <w:b/>
          <w:sz w:val="24"/>
          <w:szCs w:val="24"/>
          <w:lang w:eastAsia="en-US"/>
        </w:rPr>
      </w:pPr>
      <w:r w:rsidRPr="003254B7">
        <w:rPr>
          <w:rFonts w:ascii="Times New Roman" w:eastAsiaTheme="minorHAnsi" w:hAnsi="Times New Roman" w:cs="Times New Roman"/>
          <w:sz w:val="24"/>
          <w:szCs w:val="24"/>
          <w:lang w:eastAsia="en-US"/>
        </w:rPr>
        <w:t xml:space="preserve">- </w:t>
      </w:r>
      <w:r w:rsidRPr="003254B7">
        <w:rPr>
          <w:rFonts w:ascii="Times New Roman" w:eastAsiaTheme="minorHAnsi" w:hAnsi="Times New Roman" w:cs="Times New Roman"/>
          <w:sz w:val="24"/>
          <w:szCs w:val="24"/>
          <w:lang w:eastAsia="en-US"/>
        </w:rPr>
        <w:tab/>
        <w:t>виконати з використанням власних ресурсів та у встановлені строки поточний ремонт відповідно до дефектного акту;</w:t>
      </w:r>
    </w:p>
    <w:p w14:paraId="2FA5525A" w14:textId="77777777" w:rsidR="003254B7" w:rsidRPr="003254B7" w:rsidRDefault="003254B7" w:rsidP="003254B7">
      <w:pPr>
        <w:tabs>
          <w:tab w:val="left" w:pos="1134"/>
        </w:tabs>
        <w:spacing w:after="0" w:line="240" w:lineRule="auto"/>
        <w:ind w:firstLine="709"/>
        <w:jc w:val="both"/>
        <w:rPr>
          <w:rFonts w:ascii="Times New Roman" w:eastAsiaTheme="minorHAnsi" w:hAnsi="Times New Roman" w:cs="Times New Roman"/>
          <w:b/>
          <w:sz w:val="24"/>
          <w:szCs w:val="24"/>
          <w:lang w:eastAsia="en-US"/>
        </w:rPr>
      </w:pPr>
      <w:r w:rsidRPr="003254B7">
        <w:rPr>
          <w:rFonts w:ascii="Times New Roman" w:eastAsiaTheme="minorHAnsi" w:hAnsi="Times New Roman" w:cs="Times New Roman"/>
          <w:sz w:val="24"/>
          <w:szCs w:val="24"/>
          <w:lang w:eastAsia="en-US"/>
        </w:rPr>
        <w:t>- своєчасно попередити Замовника про те, що додержання його вказівок стосовно способу надання послуг загрожує їх якості або придатності, та про наявність інших обставин, які можуть викликати таку загрозу;</w:t>
      </w:r>
    </w:p>
    <w:p w14:paraId="74550123" w14:textId="77777777" w:rsidR="003254B7" w:rsidRPr="003254B7" w:rsidRDefault="003254B7" w:rsidP="003254B7">
      <w:pPr>
        <w:tabs>
          <w:tab w:val="left" w:pos="1134"/>
        </w:tabs>
        <w:spacing w:after="0" w:line="240" w:lineRule="auto"/>
        <w:ind w:firstLine="709"/>
        <w:jc w:val="both"/>
        <w:rPr>
          <w:rFonts w:ascii="Times New Roman" w:eastAsiaTheme="minorHAnsi" w:hAnsi="Times New Roman" w:cs="Times New Roman"/>
          <w:b/>
          <w:sz w:val="24"/>
          <w:szCs w:val="24"/>
          <w:lang w:eastAsia="en-US"/>
        </w:rPr>
      </w:pPr>
      <w:r w:rsidRPr="003254B7">
        <w:rPr>
          <w:rFonts w:ascii="Times New Roman" w:eastAsiaTheme="minorHAnsi" w:hAnsi="Times New Roman" w:cs="Times New Roman"/>
          <w:sz w:val="24"/>
          <w:szCs w:val="24"/>
          <w:lang w:eastAsia="en-US"/>
        </w:rPr>
        <w:t>-</w:t>
      </w:r>
      <w:r w:rsidRPr="003254B7">
        <w:rPr>
          <w:rFonts w:ascii="Times New Roman" w:eastAsiaTheme="minorHAnsi" w:hAnsi="Times New Roman" w:cs="Times New Roman"/>
          <w:sz w:val="24"/>
          <w:szCs w:val="24"/>
          <w:lang w:eastAsia="en-US"/>
        </w:rPr>
        <w:tab/>
        <w:t>передати Замовнику у порядку, передбаченому Договором, надані послуги (виконаний поточний ремонт);</w:t>
      </w:r>
    </w:p>
    <w:p w14:paraId="7C198FA0" w14:textId="77777777" w:rsidR="003254B7" w:rsidRPr="003254B7" w:rsidRDefault="003254B7" w:rsidP="003254B7">
      <w:pPr>
        <w:widowControl w:val="0"/>
        <w:numPr>
          <w:ilvl w:val="0"/>
          <w:numId w:val="6"/>
        </w:numPr>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b/>
          <w:color w:val="00000A"/>
          <w:sz w:val="24"/>
          <w:szCs w:val="24"/>
          <w:lang w:eastAsia="zh-CN" w:bidi="hi-IN"/>
        </w:rPr>
      </w:pPr>
      <w:r w:rsidRPr="003254B7">
        <w:rPr>
          <w:rFonts w:ascii="Times New Roman" w:eastAsia="Times New Roman" w:hAnsi="Times New Roman" w:cs="Times New Roman"/>
          <w:color w:val="00000A"/>
          <w:sz w:val="24"/>
          <w:szCs w:val="24"/>
          <w:lang w:eastAsia="zh-CN" w:bidi="hi-IN"/>
        </w:rPr>
        <w:lastRenderedPageBreak/>
        <w:t>забезпечити ведення та передачу Замовнику в установленому порядку документів про виконання Договору;</w:t>
      </w:r>
    </w:p>
    <w:p w14:paraId="7BA7ED53" w14:textId="77777777" w:rsidR="003254B7" w:rsidRPr="003254B7" w:rsidRDefault="003254B7" w:rsidP="003254B7">
      <w:pPr>
        <w:widowControl w:val="0"/>
        <w:numPr>
          <w:ilvl w:val="0"/>
          <w:numId w:val="6"/>
        </w:numPr>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b/>
          <w:color w:val="00000A"/>
          <w:sz w:val="24"/>
          <w:szCs w:val="24"/>
          <w:lang w:eastAsia="zh-CN" w:bidi="hi-IN"/>
        </w:rPr>
      </w:pPr>
      <w:r w:rsidRPr="003254B7">
        <w:rPr>
          <w:rFonts w:ascii="Times New Roman" w:eastAsia="Times New Roman" w:hAnsi="Times New Roman" w:cs="Times New Roman"/>
          <w:color w:val="00000A"/>
          <w:sz w:val="24"/>
          <w:szCs w:val="24"/>
          <w:lang w:eastAsia="zh-CN" w:bidi="hi-IN"/>
        </w:rPr>
        <w:t>своєчасно усувати недоліки робіт, допущені з його вини;</w:t>
      </w:r>
    </w:p>
    <w:p w14:paraId="74488142" w14:textId="77777777" w:rsidR="003254B7" w:rsidRPr="003254B7" w:rsidRDefault="003254B7" w:rsidP="003254B7">
      <w:pPr>
        <w:widowControl w:val="0"/>
        <w:numPr>
          <w:ilvl w:val="0"/>
          <w:numId w:val="6"/>
        </w:numPr>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b/>
          <w:color w:val="00000A"/>
          <w:sz w:val="24"/>
          <w:szCs w:val="24"/>
          <w:lang w:eastAsia="zh-CN" w:bidi="hi-IN"/>
        </w:rPr>
      </w:pPr>
      <w:r w:rsidRPr="003254B7">
        <w:rPr>
          <w:rFonts w:ascii="Times New Roman" w:eastAsia="Times New Roman" w:hAnsi="Times New Roman" w:cs="Times New Roman"/>
          <w:color w:val="00000A"/>
          <w:sz w:val="24"/>
          <w:szCs w:val="24"/>
          <w:lang w:eastAsia="zh-CN" w:bidi="hi-IN"/>
        </w:rPr>
        <w:t>відшкодовувати відповідно до законодавства та Договору завдані Замовнику збитки;</w:t>
      </w:r>
    </w:p>
    <w:p w14:paraId="1C93C7C6" w14:textId="77777777" w:rsidR="003254B7" w:rsidRPr="003254B7" w:rsidRDefault="003254B7" w:rsidP="003254B7">
      <w:pPr>
        <w:widowControl w:val="0"/>
        <w:numPr>
          <w:ilvl w:val="0"/>
          <w:numId w:val="6"/>
        </w:numPr>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b/>
          <w:color w:val="00000A"/>
          <w:sz w:val="24"/>
          <w:szCs w:val="24"/>
          <w:lang w:eastAsia="zh-CN" w:bidi="hi-IN"/>
        </w:rPr>
      </w:pPr>
      <w:r w:rsidRPr="003254B7">
        <w:rPr>
          <w:rFonts w:ascii="Times New Roman" w:eastAsia="Times New Roman" w:hAnsi="Times New Roman" w:cs="Times New Roman"/>
          <w:color w:val="00000A"/>
          <w:sz w:val="24"/>
          <w:szCs w:val="24"/>
          <w:lang w:eastAsia="zh-CN" w:bidi="hi-IN"/>
        </w:rPr>
        <w:t>інформувати в установленому порядку Замовника про хід виконання зобов’язань за Договором, обставини, що перешкоджають його виконанню, а також про заходи, необхідні для їх усунення.</w:t>
      </w:r>
    </w:p>
    <w:p w14:paraId="6C63C813" w14:textId="77777777" w:rsidR="003254B7" w:rsidRPr="003254B7" w:rsidRDefault="003254B7" w:rsidP="003254B7">
      <w:pPr>
        <w:spacing w:after="0" w:line="240" w:lineRule="auto"/>
        <w:ind w:right="-129"/>
        <w:jc w:val="center"/>
        <w:rPr>
          <w:rFonts w:ascii="Times New Roman" w:eastAsiaTheme="minorHAnsi" w:hAnsi="Times New Roman" w:cs="Times New Roman"/>
          <w:b/>
          <w:bCs/>
          <w:sz w:val="24"/>
          <w:szCs w:val="24"/>
          <w:lang w:eastAsia="en-US"/>
        </w:rPr>
      </w:pPr>
      <w:r w:rsidRPr="003254B7">
        <w:rPr>
          <w:rFonts w:ascii="Times New Roman" w:eastAsiaTheme="minorHAnsi" w:hAnsi="Times New Roman" w:cs="Times New Roman"/>
          <w:b/>
          <w:bCs/>
          <w:sz w:val="24"/>
          <w:szCs w:val="24"/>
          <w:lang w:eastAsia="en-US"/>
        </w:rPr>
        <w:t>5. РИЗИКИ ВИПАДКОВОГО ЗНИЩЕННЯ АБО ПОШКОДЖЕННЯ ОБ’ЄКТА БУДІВНИЦТВА ТА ЇХ СТРАХУВАННЯ</w:t>
      </w:r>
    </w:p>
    <w:p w14:paraId="4AFF763D" w14:textId="77777777" w:rsidR="003254B7" w:rsidRPr="003254B7" w:rsidRDefault="003254B7" w:rsidP="003254B7">
      <w:pPr>
        <w:tabs>
          <w:tab w:val="left" w:pos="1134"/>
        </w:tabs>
        <w:spacing w:after="0" w:line="240" w:lineRule="auto"/>
        <w:ind w:firstLine="709"/>
        <w:jc w:val="both"/>
        <w:rPr>
          <w:rFonts w:ascii="Times New Roman" w:eastAsiaTheme="minorHAnsi" w:hAnsi="Times New Roman" w:cs="Times New Roman"/>
          <w:b/>
          <w:sz w:val="24"/>
          <w:szCs w:val="24"/>
          <w:lang w:eastAsia="en-US"/>
        </w:rPr>
      </w:pPr>
      <w:r w:rsidRPr="003254B7">
        <w:rPr>
          <w:rFonts w:ascii="Times New Roman" w:eastAsiaTheme="minorHAnsi" w:hAnsi="Times New Roman" w:cs="Times New Roman"/>
          <w:sz w:val="24"/>
          <w:szCs w:val="24"/>
          <w:lang w:eastAsia="en-US"/>
        </w:rPr>
        <w:t xml:space="preserve">5.1. </w:t>
      </w:r>
      <w:r w:rsidRPr="003254B7">
        <w:rPr>
          <w:rFonts w:ascii="Times New Roman" w:eastAsiaTheme="minorHAnsi" w:hAnsi="Times New Roman" w:cs="Times New Roman"/>
          <w:sz w:val="24"/>
          <w:szCs w:val="24"/>
          <w:lang w:eastAsia="en-US"/>
        </w:rPr>
        <w:tab/>
        <w:t>Сторони зобов’язані вживати необхідних заходів для недопущення випадкового знищення або пошкодження об’єкта будівництва, а якщо таке пошкодження відбулося, приймати відповідні рішення та узгоджувати свої дії щодо усунення негативних наслідків.</w:t>
      </w:r>
    </w:p>
    <w:p w14:paraId="4567ED62" w14:textId="77777777" w:rsidR="003254B7" w:rsidRPr="003254B7" w:rsidRDefault="003254B7" w:rsidP="003254B7">
      <w:pPr>
        <w:tabs>
          <w:tab w:val="left" w:pos="1134"/>
        </w:tabs>
        <w:spacing w:after="0" w:line="240" w:lineRule="auto"/>
        <w:ind w:firstLine="709"/>
        <w:jc w:val="both"/>
        <w:rPr>
          <w:rFonts w:ascii="Times New Roman" w:eastAsiaTheme="minorHAnsi" w:hAnsi="Times New Roman" w:cs="Times New Roman"/>
          <w:b/>
          <w:sz w:val="24"/>
          <w:szCs w:val="24"/>
          <w:lang w:eastAsia="en-US"/>
        </w:rPr>
      </w:pPr>
      <w:r w:rsidRPr="003254B7">
        <w:rPr>
          <w:rFonts w:ascii="Times New Roman" w:eastAsiaTheme="minorHAnsi" w:hAnsi="Times New Roman" w:cs="Times New Roman"/>
          <w:sz w:val="24"/>
          <w:szCs w:val="24"/>
          <w:lang w:eastAsia="en-US"/>
        </w:rPr>
        <w:t xml:space="preserve">5.2. </w:t>
      </w:r>
      <w:r w:rsidRPr="003254B7">
        <w:rPr>
          <w:rFonts w:ascii="Times New Roman" w:eastAsiaTheme="minorHAnsi" w:hAnsi="Times New Roman" w:cs="Times New Roman"/>
          <w:sz w:val="24"/>
          <w:szCs w:val="24"/>
          <w:lang w:eastAsia="en-US"/>
        </w:rPr>
        <w:tab/>
        <w:t>Якщо Підрядник виявить обставини, що загрожують знищенням або пошкодженням об’єкта будівництва, ризик якого несе Замовник, він зобов’язаний негайно припинити виконання поточного ремонту і повідомити про такі обставини Замовника. У такому разі Підрядник може вимагати внесення відповідних змін у Договір стосовно строків надання послуг.</w:t>
      </w:r>
    </w:p>
    <w:p w14:paraId="3F0A9FAB" w14:textId="77777777" w:rsidR="003254B7" w:rsidRPr="003254B7" w:rsidRDefault="003254B7" w:rsidP="003254B7">
      <w:pPr>
        <w:tabs>
          <w:tab w:val="left" w:pos="1134"/>
        </w:tabs>
        <w:spacing w:after="0" w:line="240" w:lineRule="auto"/>
        <w:ind w:firstLine="709"/>
        <w:jc w:val="both"/>
        <w:rPr>
          <w:rFonts w:ascii="Times New Roman" w:eastAsiaTheme="minorHAnsi" w:hAnsi="Times New Roman" w:cs="Times New Roman"/>
          <w:b/>
          <w:sz w:val="24"/>
          <w:szCs w:val="24"/>
          <w:lang w:eastAsia="en-US"/>
        </w:rPr>
      </w:pPr>
      <w:r w:rsidRPr="003254B7">
        <w:rPr>
          <w:rFonts w:ascii="Times New Roman" w:eastAsiaTheme="minorHAnsi" w:hAnsi="Times New Roman" w:cs="Times New Roman"/>
          <w:sz w:val="24"/>
          <w:szCs w:val="24"/>
          <w:lang w:eastAsia="en-US"/>
        </w:rPr>
        <w:t>Після отримання повідомлення Замовник у продовж 5-ти днів повідомляє Підрядника про прийняте ним рішення. На вимогу Замовника Підрядник надає розрахунки та обґрунтування, необхідні для перегляду умов Договору.</w:t>
      </w:r>
    </w:p>
    <w:p w14:paraId="159C3F83" w14:textId="77777777" w:rsidR="003254B7" w:rsidRPr="003254B7" w:rsidRDefault="003254B7" w:rsidP="003254B7">
      <w:pPr>
        <w:tabs>
          <w:tab w:val="left" w:pos="1134"/>
        </w:tabs>
        <w:spacing w:after="0" w:line="240" w:lineRule="auto"/>
        <w:ind w:firstLine="709"/>
        <w:jc w:val="both"/>
        <w:rPr>
          <w:rFonts w:ascii="Times New Roman" w:eastAsiaTheme="minorHAnsi" w:hAnsi="Times New Roman" w:cs="Times New Roman"/>
          <w:b/>
          <w:sz w:val="24"/>
          <w:szCs w:val="24"/>
          <w:lang w:eastAsia="en-US"/>
        </w:rPr>
      </w:pPr>
      <w:r w:rsidRPr="003254B7">
        <w:rPr>
          <w:rFonts w:ascii="Times New Roman" w:eastAsiaTheme="minorHAnsi" w:hAnsi="Times New Roman" w:cs="Times New Roman"/>
          <w:sz w:val="24"/>
          <w:szCs w:val="24"/>
          <w:lang w:eastAsia="en-US"/>
        </w:rPr>
        <w:t>Підрядник зобов’язаний вжити заходів для запобігання знищенню або пошкодженню об’єкта будівництва.</w:t>
      </w:r>
    </w:p>
    <w:p w14:paraId="263D36A5" w14:textId="77777777" w:rsidR="003254B7" w:rsidRPr="003254B7" w:rsidRDefault="003254B7" w:rsidP="003254B7">
      <w:pPr>
        <w:tabs>
          <w:tab w:val="left" w:pos="1134"/>
        </w:tabs>
        <w:spacing w:after="0" w:line="240" w:lineRule="auto"/>
        <w:ind w:firstLine="709"/>
        <w:jc w:val="both"/>
        <w:rPr>
          <w:rFonts w:ascii="Times New Roman" w:eastAsiaTheme="minorHAnsi" w:hAnsi="Times New Roman" w:cs="Times New Roman"/>
          <w:sz w:val="24"/>
          <w:szCs w:val="24"/>
          <w:lang w:eastAsia="en-US"/>
        </w:rPr>
      </w:pPr>
      <w:r w:rsidRPr="003254B7">
        <w:rPr>
          <w:rFonts w:ascii="Times New Roman" w:eastAsiaTheme="minorHAnsi" w:hAnsi="Times New Roman" w:cs="Times New Roman"/>
          <w:sz w:val="24"/>
          <w:szCs w:val="24"/>
          <w:lang w:eastAsia="en-US"/>
        </w:rPr>
        <w:t xml:space="preserve">5.3. </w:t>
      </w:r>
      <w:r w:rsidRPr="003254B7">
        <w:rPr>
          <w:rFonts w:ascii="Times New Roman" w:eastAsiaTheme="minorHAnsi" w:hAnsi="Times New Roman" w:cs="Times New Roman"/>
          <w:sz w:val="24"/>
          <w:szCs w:val="24"/>
          <w:lang w:eastAsia="en-US"/>
        </w:rPr>
        <w:tab/>
        <w:t>Страхування об’єкта будівництва не передбачено.</w:t>
      </w:r>
    </w:p>
    <w:p w14:paraId="1566184F" w14:textId="77777777" w:rsidR="003254B7" w:rsidRPr="003254B7" w:rsidRDefault="003254B7" w:rsidP="003254B7">
      <w:pPr>
        <w:spacing w:after="0" w:line="240" w:lineRule="auto"/>
        <w:ind w:right="-129"/>
        <w:jc w:val="center"/>
        <w:rPr>
          <w:rFonts w:ascii="Times New Roman" w:eastAsiaTheme="minorHAnsi" w:hAnsi="Times New Roman" w:cs="Times New Roman"/>
          <w:b/>
          <w:bCs/>
          <w:sz w:val="24"/>
          <w:szCs w:val="24"/>
          <w:lang w:eastAsia="en-US"/>
        </w:rPr>
      </w:pPr>
      <w:r w:rsidRPr="003254B7">
        <w:rPr>
          <w:rFonts w:ascii="Times New Roman" w:eastAsiaTheme="minorHAnsi" w:hAnsi="Times New Roman" w:cs="Times New Roman"/>
          <w:b/>
          <w:bCs/>
          <w:sz w:val="24"/>
          <w:szCs w:val="24"/>
          <w:lang w:eastAsia="en-US"/>
        </w:rPr>
        <w:t>6. ЗАБЕЗПЕЧЕННЯ РОБІТ МАТЕРІАЛЬНИМИ РЕСУРСАМИ ТА ПОСЛУГАМИ</w:t>
      </w:r>
    </w:p>
    <w:p w14:paraId="08BF434D" w14:textId="77777777" w:rsidR="003254B7" w:rsidRPr="003254B7" w:rsidRDefault="003254B7" w:rsidP="003254B7">
      <w:pPr>
        <w:spacing w:after="0" w:line="240" w:lineRule="auto"/>
        <w:ind w:firstLine="709"/>
        <w:jc w:val="both"/>
        <w:rPr>
          <w:rFonts w:ascii="Times New Roman" w:eastAsiaTheme="minorHAnsi" w:hAnsi="Times New Roman" w:cs="Times New Roman"/>
          <w:sz w:val="24"/>
          <w:szCs w:val="24"/>
          <w:lang w:eastAsia="en-US"/>
        </w:rPr>
      </w:pPr>
      <w:r w:rsidRPr="003254B7">
        <w:rPr>
          <w:rFonts w:ascii="Times New Roman" w:eastAsiaTheme="minorHAnsi" w:hAnsi="Times New Roman" w:cs="Times New Roman"/>
          <w:sz w:val="24"/>
          <w:szCs w:val="24"/>
          <w:lang w:eastAsia="en-US"/>
        </w:rPr>
        <w:t xml:space="preserve">6.1. </w:t>
      </w:r>
      <w:r w:rsidRPr="003254B7">
        <w:rPr>
          <w:rFonts w:ascii="Times New Roman" w:eastAsiaTheme="minorHAnsi" w:hAnsi="Times New Roman" w:cs="Times New Roman"/>
          <w:sz w:val="24"/>
          <w:szCs w:val="24"/>
          <w:lang w:eastAsia="en-US"/>
        </w:rPr>
        <w:tab/>
        <w:t>Замовлення, постачання, приймання, розвантаження, складування матеріалів, конструкцій, виробів, устаткування, необхідного для виконання поточного ремонту за Договором, здійснюється за рахунок та силами Підрядника. Він контролює якість, кількість і комплектність постачання цих ресурсів.</w:t>
      </w:r>
    </w:p>
    <w:p w14:paraId="2C85A815" w14:textId="77777777" w:rsidR="003254B7" w:rsidRPr="003254B7" w:rsidRDefault="003254B7" w:rsidP="003254B7">
      <w:pPr>
        <w:spacing w:after="0" w:line="240" w:lineRule="auto"/>
        <w:ind w:right="-129"/>
        <w:jc w:val="center"/>
        <w:rPr>
          <w:rFonts w:ascii="Times New Roman" w:eastAsiaTheme="minorHAnsi" w:hAnsi="Times New Roman" w:cs="Times New Roman"/>
          <w:b/>
          <w:bCs/>
          <w:sz w:val="24"/>
          <w:szCs w:val="24"/>
          <w:lang w:eastAsia="en-US"/>
        </w:rPr>
      </w:pPr>
      <w:r w:rsidRPr="003254B7">
        <w:rPr>
          <w:rFonts w:ascii="Times New Roman" w:eastAsiaTheme="minorHAnsi" w:hAnsi="Times New Roman" w:cs="Times New Roman"/>
          <w:b/>
          <w:bCs/>
          <w:sz w:val="24"/>
          <w:szCs w:val="24"/>
          <w:lang w:eastAsia="en-US"/>
        </w:rPr>
        <w:t>7. ЗАЛУЧЕННЯ ДО ВИКОНАННЯ РОБІТ СУБПІДРЯДНИКІВ</w:t>
      </w:r>
    </w:p>
    <w:p w14:paraId="1E8DEF91" w14:textId="77777777" w:rsidR="003254B7" w:rsidRPr="003254B7" w:rsidRDefault="003254B7" w:rsidP="003254B7">
      <w:pPr>
        <w:spacing w:after="0" w:line="240" w:lineRule="auto"/>
        <w:ind w:firstLine="709"/>
        <w:jc w:val="both"/>
        <w:rPr>
          <w:rFonts w:ascii="Times New Roman" w:eastAsiaTheme="minorHAnsi" w:hAnsi="Times New Roman" w:cs="Times New Roman"/>
          <w:sz w:val="24"/>
          <w:szCs w:val="24"/>
          <w:lang w:eastAsia="en-US"/>
        </w:rPr>
      </w:pPr>
      <w:r w:rsidRPr="003254B7">
        <w:rPr>
          <w:rFonts w:ascii="Times New Roman" w:eastAsiaTheme="minorHAnsi" w:hAnsi="Times New Roman" w:cs="Times New Roman"/>
          <w:sz w:val="24"/>
          <w:szCs w:val="24"/>
          <w:lang w:eastAsia="en-US"/>
        </w:rPr>
        <w:t xml:space="preserve">7.1. </w:t>
      </w:r>
      <w:r w:rsidRPr="003254B7">
        <w:rPr>
          <w:rFonts w:ascii="Times New Roman" w:eastAsiaTheme="minorHAnsi" w:hAnsi="Times New Roman" w:cs="Times New Roman"/>
          <w:sz w:val="24"/>
          <w:szCs w:val="24"/>
          <w:lang w:eastAsia="en-US"/>
        </w:rPr>
        <w:tab/>
        <w:t>Підрядник має право, якщо інше не установлено Договором або законом, залучати до виконання робіт субпідрядні організації в обсязі менше ніж 20 відсотків від вартості договору про закупівлю, попередньо повідомивши замовника.</w:t>
      </w:r>
    </w:p>
    <w:p w14:paraId="462C6185" w14:textId="77777777" w:rsidR="003254B7" w:rsidRPr="003254B7" w:rsidRDefault="003254B7" w:rsidP="003254B7">
      <w:pPr>
        <w:spacing w:after="0" w:line="240" w:lineRule="auto"/>
        <w:ind w:right="-129"/>
        <w:jc w:val="center"/>
        <w:rPr>
          <w:rFonts w:ascii="Times New Roman" w:eastAsiaTheme="minorHAnsi" w:hAnsi="Times New Roman" w:cs="Times New Roman"/>
          <w:b/>
          <w:bCs/>
          <w:sz w:val="24"/>
          <w:szCs w:val="24"/>
          <w:lang w:eastAsia="en-US"/>
        </w:rPr>
      </w:pPr>
      <w:r w:rsidRPr="003254B7">
        <w:rPr>
          <w:rFonts w:ascii="Times New Roman" w:eastAsiaTheme="minorHAnsi" w:hAnsi="Times New Roman" w:cs="Times New Roman"/>
          <w:b/>
          <w:bCs/>
          <w:sz w:val="24"/>
          <w:szCs w:val="24"/>
          <w:lang w:eastAsia="en-US"/>
        </w:rPr>
        <w:t>8. ЗАЛУЧЕННЯ ДО ВИКОНАННЯ РОБІТ РОБОЧОЇ СИЛИ</w:t>
      </w:r>
    </w:p>
    <w:p w14:paraId="2FA60EF9" w14:textId="77777777" w:rsidR="003254B7" w:rsidRPr="003254B7" w:rsidRDefault="003254B7" w:rsidP="003254B7">
      <w:pPr>
        <w:spacing w:after="0" w:line="240" w:lineRule="auto"/>
        <w:ind w:firstLine="709"/>
        <w:jc w:val="both"/>
        <w:rPr>
          <w:rFonts w:ascii="Times New Roman" w:eastAsiaTheme="minorHAnsi" w:hAnsi="Times New Roman" w:cs="Times New Roman"/>
          <w:b/>
          <w:sz w:val="24"/>
          <w:szCs w:val="24"/>
          <w:lang w:eastAsia="en-US"/>
        </w:rPr>
      </w:pPr>
      <w:r w:rsidRPr="003254B7">
        <w:rPr>
          <w:rFonts w:ascii="Times New Roman" w:eastAsiaTheme="minorHAnsi" w:hAnsi="Times New Roman" w:cs="Times New Roman"/>
          <w:sz w:val="24"/>
          <w:szCs w:val="24"/>
          <w:lang w:eastAsia="en-US"/>
        </w:rPr>
        <w:t xml:space="preserve">8.1. </w:t>
      </w:r>
      <w:r w:rsidRPr="003254B7">
        <w:rPr>
          <w:rFonts w:ascii="Times New Roman" w:eastAsiaTheme="minorHAnsi" w:hAnsi="Times New Roman" w:cs="Times New Roman"/>
          <w:sz w:val="24"/>
          <w:szCs w:val="24"/>
          <w:lang w:eastAsia="en-US"/>
        </w:rPr>
        <w:tab/>
        <w:t>Для виконання поточного ремонту Підрядник може залучати робочу силу в необхідній кількості та відповідної кваліфікації.</w:t>
      </w:r>
    </w:p>
    <w:p w14:paraId="10993044" w14:textId="77777777" w:rsidR="005E3C8D" w:rsidRPr="005E3C8D" w:rsidRDefault="003254B7" w:rsidP="005E3C8D">
      <w:pPr>
        <w:spacing w:after="0" w:line="240" w:lineRule="auto"/>
        <w:ind w:right="-129" w:firstLine="709"/>
        <w:jc w:val="both"/>
        <w:rPr>
          <w:rFonts w:ascii="Times New Roman" w:eastAsiaTheme="minorHAnsi" w:hAnsi="Times New Roman" w:cs="Times New Roman"/>
          <w:sz w:val="24"/>
          <w:szCs w:val="24"/>
          <w:lang w:eastAsia="en-US"/>
        </w:rPr>
      </w:pPr>
      <w:r w:rsidRPr="003254B7">
        <w:rPr>
          <w:rFonts w:ascii="Times New Roman" w:eastAsiaTheme="minorHAnsi" w:hAnsi="Times New Roman" w:cs="Times New Roman"/>
          <w:sz w:val="24"/>
          <w:szCs w:val="24"/>
          <w:lang w:eastAsia="en-US"/>
        </w:rPr>
        <w:t xml:space="preserve">8.2. </w:t>
      </w:r>
      <w:r w:rsidRPr="003254B7">
        <w:rPr>
          <w:rFonts w:ascii="Times New Roman" w:eastAsiaTheme="minorHAnsi" w:hAnsi="Times New Roman" w:cs="Times New Roman"/>
          <w:sz w:val="24"/>
          <w:szCs w:val="24"/>
          <w:lang w:eastAsia="en-US"/>
        </w:rPr>
        <w:tab/>
        <w:t>Підрядник повинен забезпечити дотримання трудового законодавства, зокрема створення здорових і безпечних умов праці та відпочинку працівників (додержання правил і норм техніки безпеки, виробничої санітарії, гігієни праці, протипожежної охорони тощо), а також проведення відповідного їх інструктажу</w:t>
      </w:r>
      <w:r w:rsidR="005E3C8D">
        <w:rPr>
          <w:rFonts w:ascii="Times New Roman" w:eastAsiaTheme="minorHAnsi" w:hAnsi="Times New Roman" w:cs="Times New Roman"/>
          <w:sz w:val="24"/>
          <w:szCs w:val="24"/>
          <w:lang w:eastAsia="en-US"/>
        </w:rPr>
        <w:t>.</w:t>
      </w:r>
    </w:p>
    <w:p w14:paraId="5FDD50F5" w14:textId="77777777" w:rsidR="003254B7" w:rsidRPr="003254B7" w:rsidRDefault="003254B7" w:rsidP="003254B7">
      <w:pPr>
        <w:spacing w:after="0" w:line="240" w:lineRule="auto"/>
        <w:ind w:firstLine="709"/>
        <w:jc w:val="both"/>
        <w:rPr>
          <w:rFonts w:ascii="Times New Roman" w:eastAsiaTheme="minorHAnsi" w:hAnsi="Times New Roman" w:cs="Times New Roman"/>
          <w:sz w:val="24"/>
          <w:szCs w:val="24"/>
          <w:lang w:eastAsia="en-US"/>
        </w:rPr>
      </w:pPr>
      <w:r w:rsidRPr="003254B7">
        <w:rPr>
          <w:rFonts w:ascii="Times New Roman" w:eastAsiaTheme="minorHAnsi" w:hAnsi="Times New Roman" w:cs="Times New Roman"/>
          <w:sz w:val="24"/>
          <w:szCs w:val="24"/>
          <w:lang w:eastAsia="en-US"/>
        </w:rPr>
        <w:t>8.3. Підрядник, при залученні до виконання робіт субпідрядних ор</w:t>
      </w:r>
    </w:p>
    <w:p w14:paraId="48779FF2" w14:textId="77777777" w:rsidR="003254B7" w:rsidRPr="003254B7" w:rsidRDefault="003254B7" w:rsidP="003254B7">
      <w:pPr>
        <w:spacing w:after="0" w:line="240" w:lineRule="auto"/>
        <w:ind w:firstLine="709"/>
        <w:jc w:val="both"/>
        <w:rPr>
          <w:rFonts w:ascii="Times New Roman" w:eastAsiaTheme="minorHAnsi" w:hAnsi="Times New Roman" w:cs="Times New Roman"/>
          <w:bCs/>
          <w:sz w:val="24"/>
          <w:szCs w:val="24"/>
          <w:shd w:val="clear" w:color="auto" w:fill="FFFFFF"/>
          <w:lang w:eastAsia="en-US"/>
        </w:rPr>
      </w:pPr>
      <w:r w:rsidRPr="003254B7">
        <w:rPr>
          <w:rFonts w:ascii="Times New Roman" w:eastAsiaTheme="minorHAnsi" w:hAnsi="Times New Roman" w:cs="Times New Roman"/>
          <w:sz w:val="24"/>
          <w:szCs w:val="24"/>
          <w:lang w:eastAsia="en-US"/>
        </w:rPr>
        <w:t xml:space="preserve">ганізацій, зобов’язаний </w:t>
      </w:r>
      <w:r w:rsidRPr="003254B7">
        <w:rPr>
          <w:rFonts w:ascii="Times New Roman" w:eastAsiaTheme="minorHAnsi" w:hAnsi="Times New Roman" w:cs="Times New Roman"/>
          <w:sz w:val="24"/>
          <w:szCs w:val="24"/>
          <w:shd w:val="clear" w:color="auto" w:fill="FFFFFF"/>
          <w:lang w:eastAsia="en-US"/>
        </w:rPr>
        <w:t xml:space="preserve">виконати вимоги, зазначені у </w:t>
      </w:r>
      <w:r w:rsidRPr="003254B7">
        <w:rPr>
          <w:rFonts w:ascii="Times New Roman" w:eastAsiaTheme="minorHAnsi" w:hAnsi="Times New Roman" w:cs="Times New Roman"/>
          <w:bCs/>
          <w:sz w:val="24"/>
          <w:szCs w:val="24"/>
          <w:shd w:val="clear" w:color="auto" w:fill="FFFFFF"/>
          <w:lang w:eastAsia="en-US"/>
        </w:rPr>
        <w:t>п. 8.2 даного договору.</w:t>
      </w:r>
    </w:p>
    <w:p w14:paraId="303FD1B2" w14:textId="77777777" w:rsidR="003254B7" w:rsidRPr="003254B7" w:rsidRDefault="003254B7" w:rsidP="003254B7">
      <w:pPr>
        <w:spacing w:after="0" w:line="240" w:lineRule="auto"/>
        <w:ind w:right="-129"/>
        <w:jc w:val="center"/>
        <w:rPr>
          <w:rFonts w:ascii="Times New Roman" w:eastAsiaTheme="minorHAnsi" w:hAnsi="Times New Roman" w:cs="Times New Roman"/>
          <w:b/>
          <w:bCs/>
          <w:sz w:val="24"/>
          <w:szCs w:val="24"/>
          <w:lang w:eastAsia="en-US"/>
        </w:rPr>
      </w:pPr>
      <w:r w:rsidRPr="003254B7">
        <w:rPr>
          <w:rFonts w:ascii="Times New Roman" w:eastAsiaTheme="minorHAnsi" w:hAnsi="Times New Roman" w:cs="Times New Roman"/>
          <w:b/>
          <w:bCs/>
          <w:sz w:val="24"/>
          <w:szCs w:val="24"/>
          <w:lang w:eastAsia="en-US"/>
        </w:rPr>
        <w:t>9. ОРГАНІЗАЦІЯ НАДАННЯ ПОСЛУГ</w:t>
      </w:r>
    </w:p>
    <w:p w14:paraId="1B5C57C8" w14:textId="77777777" w:rsidR="003254B7" w:rsidRPr="003254B7" w:rsidRDefault="003254B7" w:rsidP="003254B7">
      <w:pPr>
        <w:tabs>
          <w:tab w:val="left" w:pos="993"/>
          <w:tab w:val="left" w:pos="1134"/>
        </w:tabs>
        <w:spacing w:after="0" w:line="240" w:lineRule="auto"/>
        <w:ind w:firstLine="709"/>
        <w:jc w:val="both"/>
        <w:rPr>
          <w:rFonts w:ascii="Times New Roman" w:eastAsiaTheme="minorHAnsi" w:hAnsi="Times New Roman" w:cs="Times New Roman"/>
          <w:b/>
          <w:sz w:val="24"/>
          <w:szCs w:val="24"/>
          <w:lang w:eastAsia="en-US"/>
        </w:rPr>
      </w:pPr>
      <w:r w:rsidRPr="003254B7">
        <w:rPr>
          <w:rFonts w:ascii="Times New Roman" w:eastAsiaTheme="minorHAnsi" w:hAnsi="Times New Roman" w:cs="Times New Roman"/>
          <w:sz w:val="24"/>
          <w:szCs w:val="24"/>
          <w:lang w:eastAsia="en-US"/>
        </w:rPr>
        <w:t>9.1.</w:t>
      </w:r>
      <w:r w:rsidRPr="003254B7">
        <w:rPr>
          <w:rFonts w:ascii="Times New Roman" w:eastAsiaTheme="minorHAnsi" w:hAnsi="Times New Roman" w:cs="Times New Roman"/>
          <w:sz w:val="24"/>
          <w:szCs w:val="24"/>
          <w:lang w:eastAsia="en-US"/>
        </w:rPr>
        <w:tab/>
        <w:t>Підрядник відповідає за дотримання санітарних і протипожежних вимог. У продовж 3-х робочих днів з дня здачі виконаного поточного ремонту Підрядник звільняє майданчик від невикористаних матеріалів, сміття власними коштами.</w:t>
      </w:r>
    </w:p>
    <w:p w14:paraId="40A05D63" w14:textId="77777777" w:rsidR="003254B7" w:rsidRDefault="003254B7" w:rsidP="003254B7">
      <w:pPr>
        <w:tabs>
          <w:tab w:val="left" w:pos="993"/>
          <w:tab w:val="left" w:pos="1134"/>
        </w:tabs>
        <w:spacing w:after="0" w:line="240" w:lineRule="auto"/>
        <w:ind w:firstLine="709"/>
        <w:jc w:val="both"/>
        <w:rPr>
          <w:rFonts w:ascii="Times New Roman" w:eastAsiaTheme="minorHAnsi" w:hAnsi="Times New Roman" w:cs="Times New Roman"/>
          <w:sz w:val="24"/>
          <w:szCs w:val="24"/>
          <w:lang w:eastAsia="en-US"/>
        </w:rPr>
      </w:pPr>
      <w:r w:rsidRPr="003254B7">
        <w:rPr>
          <w:rFonts w:ascii="Times New Roman" w:eastAsiaTheme="minorHAnsi" w:hAnsi="Times New Roman" w:cs="Times New Roman"/>
          <w:sz w:val="24"/>
          <w:szCs w:val="24"/>
          <w:lang w:eastAsia="en-US"/>
        </w:rPr>
        <w:t xml:space="preserve">9.2. </w:t>
      </w:r>
      <w:r w:rsidRPr="003254B7">
        <w:rPr>
          <w:rFonts w:ascii="Times New Roman" w:eastAsiaTheme="minorHAnsi" w:hAnsi="Times New Roman" w:cs="Times New Roman"/>
          <w:sz w:val="24"/>
          <w:szCs w:val="24"/>
          <w:lang w:eastAsia="en-US"/>
        </w:rPr>
        <w:tab/>
        <w:t>Підрядник забезпечує охорону власного майна, обладнання та матеріалів на будівельному майданчику.</w:t>
      </w:r>
    </w:p>
    <w:p w14:paraId="632B6E9D" w14:textId="77777777" w:rsidR="007865FB" w:rsidRDefault="007865FB" w:rsidP="003254B7">
      <w:pPr>
        <w:tabs>
          <w:tab w:val="left" w:pos="993"/>
          <w:tab w:val="left" w:pos="1134"/>
        </w:tabs>
        <w:spacing w:after="0" w:line="240" w:lineRule="auto"/>
        <w:ind w:firstLine="709"/>
        <w:jc w:val="both"/>
        <w:rPr>
          <w:rFonts w:ascii="Times New Roman" w:eastAsiaTheme="minorHAnsi" w:hAnsi="Times New Roman" w:cs="Times New Roman"/>
          <w:sz w:val="24"/>
          <w:szCs w:val="24"/>
          <w:lang w:eastAsia="en-US"/>
        </w:rPr>
      </w:pPr>
    </w:p>
    <w:p w14:paraId="143F5A19" w14:textId="77777777" w:rsidR="007865FB" w:rsidRPr="003254B7" w:rsidRDefault="007865FB" w:rsidP="003254B7">
      <w:pPr>
        <w:tabs>
          <w:tab w:val="left" w:pos="993"/>
          <w:tab w:val="left" w:pos="1134"/>
        </w:tabs>
        <w:spacing w:after="0" w:line="240" w:lineRule="auto"/>
        <w:ind w:firstLine="709"/>
        <w:jc w:val="both"/>
        <w:rPr>
          <w:rFonts w:ascii="Times New Roman" w:eastAsiaTheme="minorHAnsi" w:hAnsi="Times New Roman" w:cs="Times New Roman"/>
          <w:sz w:val="24"/>
          <w:szCs w:val="24"/>
          <w:lang w:eastAsia="en-US"/>
        </w:rPr>
      </w:pPr>
    </w:p>
    <w:p w14:paraId="5D703B7C" w14:textId="77777777" w:rsidR="003254B7" w:rsidRPr="003254B7" w:rsidRDefault="003254B7" w:rsidP="003254B7">
      <w:pPr>
        <w:spacing w:after="0" w:line="240" w:lineRule="auto"/>
        <w:ind w:right="-129"/>
        <w:jc w:val="center"/>
        <w:rPr>
          <w:rFonts w:ascii="Times New Roman" w:eastAsiaTheme="minorHAnsi" w:hAnsi="Times New Roman" w:cs="Times New Roman"/>
          <w:b/>
          <w:bCs/>
          <w:sz w:val="24"/>
          <w:szCs w:val="24"/>
          <w:lang w:eastAsia="en-US"/>
        </w:rPr>
      </w:pPr>
      <w:r w:rsidRPr="003254B7">
        <w:rPr>
          <w:rFonts w:ascii="Times New Roman" w:eastAsiaTheme="minorHAnsi" w:hAnsi="Times New Roman" w:cs="Times New Roman"/>
          <w:b/>
          <w:bCs/>
          <w:sz w:val="24"/>
          <w:szCs w:val="24"/>
          <w:lang w:eastAsia="en-US"/>
        </w:rPr>
        <w:t>10. КОНТРОЛЬ ЗА ВІДПОВІДНІСТЮ РОБІТ ТА МАТЕРІАЛЬНИХ РЕСУРСІВ ВСТАНОВЛЕНИМ ВИМОГАМ ДОГОВОРУ</w:t>
      </w:r>
    </w:p>
    <w:p w14:paraId="35A6EC0C" w14:textId="77777777" w:rsidR="003254B7" w:rsidRPr="003254B7" w:rsidRDefault="003254B7" w:rsidP="003254B7">
      <w:pPr>
        <w:spacing w:after="0" w:line="240" w:lineRule="auto"/>
        <w:ind w:firstLine="709"/>
        <w:jc w:val="both"/>
        <w:rPr>
          <w:rFonts w:ascii="Times New Roman" w:eastAsiaTheme="minorHAnsi" w:hAnsi="Times New Roman" w:cs="Times New Roman"/>
          <w:b/>
          <w:sz w:val="24"/>
          <w:szCs w:val="24"/>
          <w:lang w:eastAsia="en-US"/>
        </w:rPr>
      </w:pPr>
      <w:r w:rsidRPr="003254B7">
        <w:rPr>
          <w:rFonts w:ascii="Times New Roman" w:eastAsiaTheme="minorHAnsi" w:hAnsi="Times New Roman" w:cs="Times New Roman"/>
          <w:sz w:val="24"/>
          <w:szCs w:val="24"/>
          <w:lang w:eastAsia="en-US"/>
        </w:rPr>
        <w:lastRenderedPageBreak/>
        <w:t xml:space="preserve">10.1. </w:t>
      </w:r>
      <w:r w:rsidRPr="003254B7">
        <w:rPr>
          <w:rFonts w:ascii="Times New Roman" w:eastAsiaTheme="minorHAnsi" w:hAnsi="Times New Roman" w:cs="Times New Roman"/>
          <w:sz w:val="24"/>
          <w:szCs w:val="24"/>
          <w:lang w:eastAsia="en-US"/>
        </w:rPr>
        <w:tab/>
        <w:t>Роботи та матеріальні ресурси, що використовуються для їх виконання, повинні відповідати вимогам нормативно-правових актів і нормативних документів у галузі будівництва та Договору.</w:t>
      </w:r>
    </w:p>
    <w:p w14:paraId="5FBA66B1" w14:textId="77777777" w:rsidR="003254B7" w:rsidRPr="003254B7" w:rsidRDefault="003254B7" w:rsidP="003254B7">
      <w:pPr>
        <w:spacing w:after="0" w:line="240" w:lineRule="auto"/>
        <w:ind w:firstLine="709"/>
        <w:jc w:val="both"/>
        <w:rPr>
          <w:rFonts w:ascii="Times New Roman" w:eastAsiaTheme="minorHAnsi" w:hAnsi="Times New Roman" w:cs="Times New Roman"/>
          <w:b/>
          <w:sz w:val="24"/>
          <w:szCs w:val="24"/>
          <w:lang w:eastAsia="en-US"/>
        </w:rPr>
      </w:pPr>
      <w:r w:rsidRPr="003254B7">
        <w:rPr>
          <w:rFonts w:ascii="Times New Roman" w:eastAsiaTheme="minorHAnsi" w:hAnsi="Times New Roman" w:cs="Times New Roman"/>
          <w:sz w:val="24"/>
          <w:szCs w:val="24"/>
          <w:lang w:eastAsia="en-US"/>
        </w:rPr>
        <w:t xml:space="preserve">10.2. </w:t>
      </w:r>
      <w:r w:rsidRPr="003254B7">
        <w:rPr>
          <w:rFonts w:ascii="Times New Roman" w:eastAsiaTheme="minorHAnsi" w:hAnsi="Times New Roman" w:cs="Times New Roman"/>
          <w:sz w:val="24"/>
          <w:szCs w:val="24"/>
          <w:lang w:eastAsia="en-US"/>
        </w:rPr>
        <w:tab/>
        <w:t>З метою контролю за відповідністю робіт та матеріальних ресурсів установленим вимогам Замовник забезпечує здійснення технічного нагляду за виконанням поточного ремонту у порядку, встановленому законодавством.</w:t>
      </w:r>
    </w:p>
    <w:p w14:paraId="0D028871" w14:textId="77777777" w:rsidR="003254B7" w:rsidRPr="003254B7" w:rsidRDefault="003254B7" w:rsidP="003254B7">
      <w:pPr>
        <w:tabs>
          <w:tab w:val="left" w:pos="1276"/>
        </w:tabs>
        <w:spacing w:after="0" w:line="240" w:lineRule="auto"/>
        <w:ind w:firstLine="709"/>
        <w:jc w:val="both"/>
        <w:rPr>
          <w:rFonts w:ascii="Times New Roman" w:eastAsiaTheme="minorHAnsi" w:hAnsi="Times New Roman" w:cs="Times New Roman"/>
          <w:b/>
          <w:sz w:val="24"/>
          <w:szCs w:val="24"/>
          <w:lang w:eastAsia="en-US"/>
        </w:rPr>
      </w:pPr>
      <w:r w:rsidRPr="003254B7">
        <w:rPr>
          <w:rFonts w:ascii="Times New Roman" w:eastAsiaTheme="minorHAnsi" w:hAnsi="Times New Roman" w:cs="Times New Roman"/>
          <w:sz w:val="24"/>
          <w:szCs w:val="24"/>
          <w:lang w:eastAsia="en-US"/>
        </w:rPr>
        <w:t xml:space="preserve">10.3. </w:t>
      </w:r>
      <w:r w:rsidRPr="003254B7">
        <w:rPr>
          <w:rFonts w:ascii="Times New Roman" w:eastAsiaTheme="minorHAnsi" w:hAnsi="Times New Roman" w:cs="Times New Roman"/>
          <w:sz w:val="24"/>
          <w:szCs w:val="24"/>
          <w:lang w:eastAsia="en-US"/>
        </w:rPr>
        <w:tab/>
      </w:r>
      <w:r w:rsidRPr="003254B7">
        <w:rPr>
          <w:rFonts w:ascii="Times New Roman" w:eastAsiaTheme="minorHAnsi" w:hAnsi="Times New Roman" w:cs="Times New Roman"/>
          <w:sz w:val="24"/>
          <w:szCs w:val="24"/>
          <w:lang w:eastAsia="en-US"/>
        </w:rPr>
        <w:tab/>
        <w:t>Замовник здійснює контроль за ходом, якістю, вартістю та обсягами надання послуг.</w:t>
      </w:r>
    </w:p>
    <w:p w14:paraId="35391F5C" w14:textId="77777777" w:rsidR="003254B7" w:rsidRPr="003254B7" w:rsidRDefault="003254B7" w:rsidP="003254B7">
      <w:pPr>
        <w:spacing w:after="0" w:line="240" w:lineRule="auto"/>
        <w:ind w:firstLine="709"/>
        <w:jc w:val="both"/>
        <w:rPr>
          <w:rFonts w:ascii="Times New Roman" w:eastAsiaTheme="minorHAnsi" w:hAnsi="Times New Roman" w:cs="Times New Roman"/>
          <w:b/>
          <w:sz w:val="24"/>
          <w:szCs w:val="24"/>
          <w:lang w:eastAsia="en-US"/>
        </w:rPr>
      </w:pPr>
      <w:r w:rsidRPr="003254B7">
        <w:rPr>
          <w:rFonts w:ascii="Times New Roman" w:eastAsiaTheme="minorHAnsi" w:hAnsi="Times New Roman" w:cs="Times New Roman"/>
          <w:sz w:val="24"/>
          <w:szCs w:val="24"/>
          <w:lang w:eastAsia="en-US"/>
        </w:rPr>
        <w:t xml:space="preserve">10.4. </w:t>
      </w:r>
      <w:r w:rsidRPr="003254B7">
        <w:rPr>
          <w:rFonts w:ascii="Times New Roman" w:eastAsiaTheme="minorHAnsi" w:hAnsi="Times New Roman" w:cs="Times New Roman"/>
          <w:sz w:val="24"/>
          <w:szCs w:val="24"/>
          <w:lang w:eastAsia="en-US"/>
        </w:rPr>
        <w:tab/>
        <w:t>У разі виявлення невідповідності надання послуг установленим вимогам Замовник приймає рішення про усунення Підрядником допущених недоліків або про зупинення виконання надання послуг (виконання поточного ремонту).</w:t>
      </w:r>
    </w:p>
    <w:p w14:paraId="6B74CAC3" w14:textId="77777777" w:rsidR="003254B7" w:rsidRPr="003254B7" w:rsidRDefault="003254B7" w:rsidP="003254B7">
      <w:pPr>
        <w:spacing w:after="0" w:line="240" w:lineRule="auto"/>
        <w:ind w:firstLine="709"/>
        <w:jc w:val="both"/>
        <w:rPr>
          <w:rFonts w:ascii="Times New Roman" w:eastAsiaTheme="minorHAnsi" w:hAnsi="Times New Roman" w:cs="Times New Roman"/>
          <w:sz w:val="24"/>
          <w:szCs w:val="24"/>
          <w:lang w:eastAsia="en-US"/>
        </w:rPr>
      </w:pPr>
      <w:r w:rsidRPr="003254B7">
        <w:rPr>
          <w:rFonts w:ascii="Times New Roman" w:eastAsiaTheme="minorHAnsi" w:hAnsi="Times New Roman" w:cs="Times New Roman"/>
          <w:sz w:val="24"/>
          <w:szCs w:val="24"/>
          <w:lang w:eastAsia="en-US"/>
        </w:rPr>
        <w:t xml:space="preserve">10.5. </w:t>
      </w:r>
      <w:r w:rsidRPr="003254B7">
        <w:rPr>
          <w:rFonts w:ascii="Times New Roman" w:eastAsiaTheme="minorHAnsi" w:hAnsi="Times New Roman" w:cs="Times New Roman"/>
          <w:sz w:val="24"/>
          <w:szCs w:val="24"/>
          <w:lang w:eastAsia="en-US"/>
        </w:rPr>
        <w:tab/>
        <w:t>Підрядник забезпечує постачання матеріальних ресурсів для виконання поточного ремонту, у разі виявлення невідповідності таких ресурсів встановленим вимогам зобов’язаний негайно провести їх заміну. Послуги, надані з використанням матеріальних ресурсів, що не відповідають установленим вимогам, Замовником не оплачуються.</w:t>
      </w:r>
    </w:p>
    <w:p w14:paraId="7A937979" w14:textId="77777777" w:rsidR="003254B7" w:rsidRPr="003254B7" w:rsidRDefault="003254B7" w:rsidP="003254B7">
      <w:pPr>
        <w:spacing w:after="0" w:line="240" w:lineRule="auto"/>
        <w:ind w:right="-129"/>
        <w:jc w:val="center"/>
        <w:rPr>
          <w:rFonts w:ascii="Times New Roman" w:eastAsiaTheme="minorHAnsi" w:hAnsi="Times New Roman" w:cs="Times New Roman"/>
          <w:b/>
          <w:bCs/>
          <w:sz w:val="24"/>
          <w:szCs w:val="24"/>
          <w:lang w:eastAsia="en-US"/>
        </w:rPr>
      </w:pPr>
      <w:r w:rsidRPr="003254B7">
        <w:rPr>
          <w:rFonts w:ascii="Times New Roman" w:eastAsiaTheme="minorHAnsi" w:hAnsi="Times New Roman" w:cs="Times New Roman"/>
          <w:b/>
          <w:bCs/>
          <w:sz w:val="24"/>
          <w:szCs w:val="24"/>
          <w:lang w:eastAsia="en-US"/>
        </w:rPr>
        <w:t>11. ФІНАНСУВАННЯ РОБІТ (БУДІВНИЦТВО ОБ’ЄКТУ)</w:t>
      </w:r>
    </w:p>
    <w:p w14:paraId="06A800AF" w14:textId="77777777" w:rsidR="003254B7" w:rsidRPr="003254B7" w:rsidRDefault="003254B7" w:rsidP="003254B7">
      <w:pPr>
        <w:spacing w:after="0" w:line="240" w:lineRule="auto"/>
        <w:ind w:firstLine="709"/>
        <w:jc w:val="both"/>
        <w:rPr>
          <w:rFonts w:ascii="Times New Roman" w:eastAsiaTheme="minorHAnsi" w:hAnsi="Times New Roman" w:cs="Times New Roman"/>
          <w:b/>
          <w:sz w:val="24"/>
          <w:szCs w:val="24"/>
          <w:lang w:eastAsia="en-US"/>
        </w:rPr>
      </w:pPr>
      <w:r w:rsidRPr="003254B7">
        <w:rPr>
          <w:rFonts w:ascii="Times New Roman" w:eastAsiaTheme="minorHAnsi" w:hAnsi="Times New Roman" w:cs="Times New Roman"/>
          <w:sz w:val="24"/>
          <w:szCs w:val="24"/>
          <w:lang w:eastAsia="en-US"/>
        </w:rPr>
        <w:t>11.1.</w:t>
      </w:r>
      <w:r w:rsidRPr="003254B7">
        <w:rPr>
          <w:rFonts w:ascii="Times New Roman" w:eastAsiaTheme="minorHAnsi" w:hAnsi="Times New Roman" w:cs="Times New Roman"/>
          <w:sz w:val="24"/>
          <w:szCs w:val="24"/>
          <w:lang w:eastAsia="en-US"/>
        </w:rPr>
        <w:tab/>
        <w:t>Фінансові зобов’язання Замовника перед Підрядником настають  після надходження коштів на розрахунковий рахунок Замовника та підписання актів виконаних робіт.</w:t>
      </w:r>
    </w:p>
    <w:p w14:paraId="762EF870" w14:textId="77777777" w:rsidR="003254B7" w:rsidRPr="003254B7" w:rsidRDefault="003254B7" w:rsidP="003254B7">
      <w:pPr>
        <w:spacing w:after="0" w:line="240" w:lineRule="auto"/>
        <w:ind w:firstLine="709"/>
        <w:jc w:val="both"/>
        <w:rPr>
          <w:rFonts w:ascii="Times New Roman" w:eastAsiaTheme="minorHAnsi" w:hAnsi="Times New Roman" w:cs="Times New Roman"/>
          <w:sz w:val="24"/>
          <w:szCs w:val="24"/>
          <w:lang w:eastAsia="en-US"/>
        </w:rPr>
      </w:pPr>
      <w:r w:rsidRPr="003254B7">
        <w:rPr>
          <w:rFonts w:ascii="Times New Roman" w:eastAsiaTheme="minorHAnsi" w:hAnsi="Times New Roman" w:cs="Times New Roman"/>
          <w:sz w:val="24"/>
          <w:szCs w:val="24"/>
          <w:lang w:eastAsia="en-US"/>
        </w:rPr>
        <w:t>11.2.</w:t>
      </w:r>
      <w:r w:rsidRPr="003254B7">
        <w:rPr>
          <w:rFonts w:ascii="Times New Roman" w:eastAsiaTheme="minorHAnsi" w:hAnsi="Times New Roman" w:cs="Times New Roman"/>
          <w:sz w:val="24"/>
          <w:szCs w:val="24"/>
          <w:lang w:eastAsia="en-US"/>
        </w:rPr>
        <w:tab/>
        <w:t>Зобов’язання за даним договором виникають за наявності та в межах бюджетних призначень на 2023 рік.</w:t>
      </w:r>
    </w:p>
    <w:p w14:paraId="02FDC9BE" w14:textId="77777777" w:rsidR="003254B7" w:rsidRPr="003254B7" w:rsidRDefault="003254B7" w:rsidP="003254B7">
      <w:pPr>
        <w:spacing w:after="0" w:line="240" w:lineRule="auto"/>
        <w:ind w:right="-129"/>
        <w:jc w:val="center"/>
        <w:rPr>
          <w:rFonts w:ascii="Times New Roman" w:eastAsiaTheme="minorHAnsi" w:hAnsi="Times New Roman" w:cs="Times New Roman"/>
          <w:b/>
          <w:bCs/>
          <w:sz w:val="24"/>
          <w:szCs w:val="24"/>
          <w:lang w:eastAsia="en-US"/>
        </w:rPr>
      </w:pPr>
      <w:r w:rsidRPr="003254B7">
        <w:rPr>
          <w:rFonts w:ascii="Times New Roman" w:eastAsiaTheme="minorHAnsi" w:hAnsi="Times New Roman" w:cs="Times New Roman"/>
          <w:b/>
          <w:bCs/>
          <w:sz w:val="24"/>
          <w:szCs w:val="24"/>
          <w:lang w:eastAsia="en-US"/>
        </w:rPr>
        <w:t>12. ПРИЙМАННЯ - ПЕРЕДАЧА НАДАНИХ ПОСЛУГ</w:t>
      </w:r>
    </w:p>
    <w:p w14:paraId="5D31249C" w14:textId="77777777" w:rsidR="003254B7" w:rsidRPr="003254B7" w:rsidRDefault="003254B7" w:rsidP="003254B7">
      <w:pPr>
        <w:spacing w:after="0" w:line="240" w:lineRule="auto"/>
        <w:ind w:firstLine="709"/>
        <w:jc w:val="both"/>
        <w:rPr>
          <w:rFonts w:ascii="Times New Roman" w:eastAsiaTheme="minorHAnsi" w:hAnsi="Times New Roman" w:cs="Times New Roman"/>
          <w:b/>
          <w:sz w:val="24"/>
          <w:szCs w:val="24"/>
          <w:lang w:eastAsia="en-US"/>
        </w:rPr>
      </w:pPr>
      <w:r w:rsidRPr="003254B7">
        <w:rPr>
          <w:rFonts w:ascii="Times New Roman" w:eastAsiaTheme="minorHAnsi" w:hAnsi="Times New Roman" w:cs="Times New Roman"/>
          <w:sz w:val="24"/>
          <w:szCs w:val="24"/>
          <w:lang w:eastAsia="en-US"/>
        </w:rPr>
        <w:t xml:space="preserve">12.1. </w:t>
      </w:r>
      <w:r w:rsidRPr="003254B7">
        <w:rPr>
          <w:rFonts w:ascii="Times New Roman" w:eastAsiaTheme="minorHAnsi" w:hAnsi="Times New Roman" w:cs="Times New Roman"/>
          <w:sz w:val="24"/>
          <w:szCs w:val="24"/>
          <w:lang w:eastAsia="en-US"/>
        </w:rPr>
        <w:tab/>
        <w:t>Передача наданих послуг з поточного ремонту Підрядником і приймання їх Замовником оформлюється Актами приймання наданих послуг  (форма КБ-2в) та Довідками про вартість виконаних будівельних робіт та витрати (форма КБ-3).</w:t>
      </w:r>
    </w:p>
    <w:p w14:paraId="4156636B" w14:textId="77777777" w:rsidR="003254B7" w:rsidRPr="003254B7" w:rsidRDefault="003254B7" w:rsidP="003254B7">
      <w:pPr>
        <w:spacing w:after="0" w:line="240" w:lineRule="auto"/>
        <w:ind w:firstLine="709"/>
        <w:jc w:val="both"/>
        <w:rPr>
          <w:rFonts w:ascii="Times New Roman" w:eastAsiaTheme="minorHAnsi" w:hAnsi="Times New Roman" w:cs="Times New Roman"/>
          <w:sz w:val="24"/>
          <w:szCs w:val="24"/>
          <w:lang w:eastAsia="en-US"/>
        </w:rPr>
      </w:pPr>
      <w:r w:rsidRPr="003254B7">
        <w:rPr>
          <w:rFonts w:ascii="Times New Roman" w:eastAsiaTheme="minorHAnsi" w:hAnsi="Times New Roman" w:cs="Times New Roman"/>
          <w:sz w:val="24"/>
          <w:szCs w:val="24"/>
          <w:lang w:eastAsia="en-US"/>
        </w:rPr>
        <w:t xml:space="preserve">12.2. </w:t>
      </w:r>
      <w:r w:rsidRPr="003254B7">
        <w:rPr>
          <w:rFonts w:ascii="Times New Roman" w:eastAsiaTheme="minorHAnsi" w:hAnsi="Times New Roman" w:cs="Times New Roman"/>
          <w:sz w:val="24"/>
          <w:szCs w:val="24"/>
          <w:lang w:eastAsia="en-US"/>
        </w:rPr>
        <w:tab/>
        <w:t>У разі виявлення в процесі приймання-передачі наданих послуг недоліків, допущених з вини Підрядника, у визначений Замовником строк зобов’язаний усунути їх і повторно повідомити Замовника про готовність до передачі наданих послуг.</w:t>
      </w:r>
    </w:p>
    <w:p w14:paraId="2A30DC2F" w14:textId="77777777" w:rsidR="003254B7" w:rsidRPr="003254B7" w:rsidRDefault="003254B7" w:rsidP="003254B7">
      <w:pPr>
        <w:spacing w:after="0" w:line="240" w:lineRule="auto"/>
        <w:ind w:right="-129"/>
        <w:jc w:val="center"/>
        <w:rPr>
          <w:rFonts w:ascii="Times New Roman" w:eastAsiaTheme="minorHAnsi" w:hAnsi="Times New Roman" w:cs="Times New Roman"/>
          <w:b/>
          <w:bCs/>
          <w:sz w:val="24"/>
          <w:szCs w:val="24"/>
          <w:lang w:eastAsia="en-US"/>
        </w:rPr>
      </w:pPr>
      <w:r w:rsidRPr="003254B7">
        <w:rPr>
          <w:rFonts w:ascii="Times New Roman" w:eastAsiaTheme="minorHAnsi" w:hAnsi="Times New Roman" w:cs="Times New Roman"/>
          <w:b/>
          <w:bCs/>
          <w:sz w:val="24"/>
          <w:szCs w:val="24"/>
          <w:lang w:eastAsia="en-US"/>
        </w:rPr>
        <w:t>13. ПРОВЕДЕННЯ РОЗРАХУНКІВ ЗА НАДАНІ ПОСЛУГИ</w:t>
      </w:r>
    </w:p>
    <w:p w14:paraId="2F7BC886" w14:textId="77777777" w:rsidR="003254B7" w:rsidRPr="003254B7" w:rsidRDefault="003254B7" w:rsidP="003254B7">
      <w:pPr>
        <w:spacing w:after="0" w:line="240" w:lineRule="auto"/>
        <w:ind w:firstLine="709"/>
        <w:jc w:val="both"/>
        <w:rPr>
          <w:rFonts w:ascii="Times New Roman" w:eastAsiaTheme="minorHAnsi" w:hAnsi="Times New Roman" w:cs="Times New Roman"/>
          <w:b/>
          <w:sz w:val="24"/>
          <w:szCs w:val="24"/>
          <w:lang w:eastAsia="en-US"/>
        </w:rPr>
      </w:pPr>
      <w:r w:rsidRPr="003254B7">
        <w:rPr>
          <w:rFonts w:ascii="Times New Roman" w:eastAsiaTheme="minorHAnsi" w:hAnsi="Times New Roman" w:cs="Times New Roman"/>
          <w:sz w:val="24"/>
          <w:szCs w:val="24"/>
          <w:lang w:eastAsia="en-US"/>
        </w:rPr>
        <w:t xml:space="preserve">13.1. </w:t>
      </w:r>
      <w:r w:rsidRPr="003254B7">
        <w:rPr>
          <w:rFonts w:ascii="Times New Roman" w:eastAsiaTheme="minorHAnsi" w:hAnsi="Times New Roman" w:cs="Times New Roman"/>
          <w:sz w:val="24"/>
          <w:szCs w:val="24"/>
          <w:lang w:eastAsia="en-US"/>
        </w:rPr>
        <w:tab/>
        <w:t>Взаєморозрахунки за надані послуги проводяться за повне виконання поточного ремонту на підставі наданих Підрядником документів. Акти приймання-передачі наданих послуг готує Підрядник і передає для підписання уповноваженому представнику Замовника. Уповноважений представник Замовника у продовж п’яти днів перевіряє реальність акту і підписує його в частині фактично наданих послуг. Замовник проводить розрахунки за надані послуги упродовж 10-ти днів після підписання уповноваженими представниками Сторін форм КБ-2в і КБ-3, при наявності коштів на рахунках.</w:t>
      </w:r>
    </w:p>
    <w:p w14:paraId="3AC8812A" w14:textId="77777777" w:rsidR="003254B7" w:rsidRPr="003254B7" w:rsidRDefault="003254B7" w:rsidP="003254B7">
      <w:pPr>
        <w:spacing w:after="0" w:line="240" w:lineRule="auto"/>
        <w:ind w:firstLine="709"/>
        <w:jc w:val="both"/>
        <w:rPr>
          <w:rFonts w:ascii="Times New Roman" w:eastAsiaTheme="minorHAnsi" w:hAnsi="Times New Roman" w:cs="Times New Roman"/>
          <w:b/>
          <w:sz w:val="24"/>
          <w:szCs w:val="24"/>
          <w:lang w:eastAsia="en-US"/>
        </w:rPr>
      </w:pPr>
      <w:r w:rsidRPr="003254B7">
        <w:rPr>
          <w:rFonts w:ascii="Times New Roman" w:eastAsiaTheme="minorHAnsi" w:hAnsi="Times New Roman" w:cs="Times New Roman"/>
          <w:sz w:val="24"/>
          <w:szCs w:val="24"/>
          <w:lang w:eastAsia="en-US"/>
        </w:rPr>
        <w:t xml:space="preserve">13.2. </w:t>
      </w:r>
      <w:r w:rsidRPr="003254B7">
        <w:rPr>
          <w:rFonts w:ascii="Times New Roman" w:eastAsiaTheme="minorHAnsi" w:hAnsi="Times New Roman" w:cs="Times New Roman"/>
          <w:sz w:val="24"/>
          <w:szCs w:val="24"/>
          <w:lang w:eastAsia="en-US"/>
        </w:rPr>
        <w:tab/>
        <w:t>У разі виявлення невідповідності наданих послуг, пред’явлених до оплати, встановленим вимогам, завищення їх обсягів або неправильного застосування кошторисних норм, поточних цін, розцінок та інших помилок, що вплинули на ціну поточного ремонту, Замовник має право за участю Підрядника скоригувати суму, що підлягає сплаті.</w:t>
      </w:r>
    </w:p>
    <w:p w14:paraId="391002D9" w14:textId="77777777" w:rsidR="003254B7" w:rsidRPr="003254B7" w:rsidRDefault="003254B7" w:rsidP="003254B7">
      <w:pPr>
        <w:spacing w:after="0" w:line="240" w:lineRule="auto"/>
        <w:ind w:firstLine="709"/>
        <w:jc w:val="both"/>
        <w:rPr>
          <w:rFonts w:ascii="Times New Roman" w:eastAsiaTheme="minorHAnsi" w:hAnsi="Times New Roman" w:cs="Times New Roman"/>
          <w:b/>
          <w:sz w:val="24"/>
          <w:szCs w:val="24"/>
          <w:lang w:eastAsia="en-US"/>
        </w:rPr>
      </w:pPr>
      <w:r w:rsidRPr="003254B7">
        <w:rPr>
          <w:rFonts w:ascii="Times New Roman" w:eastAsiaTheme="minorHAnsi" w:hAnsi="Times New Roman" w:cs="Times New Roman"/>
          <w:sz w:val="24"/>
          <w:szCs w:val="24"/>
          <w:lang w:eastAsia="en-US"/>
        </w:rPr>
        <w:t xml:space="preserve">13.3. </w:t>
      </w:r>
      <w:r w:rsidRPr="003254B7">
        <w:rPr>
          <w:rFonts w:ascii="Times New Roman" w:eastAsiaTheme="minorHAnsi" w:hAnsi="Times New Roman" w:cs="Times New Roman"/>
          <w:sz w:val="24"/>
          <w:szCs w:val="24"/>
          <w:lang w:eastAsia="en-US"/>
        </w:rPr>
        <w:tab/>
        <w:t>Кінцеві розрахунки за надані послуги з Підрядником здійснюється протягом 14-ти календарних днів після підписання актів ф. № КБ-2в і КБ-3 та надання Підрядником виконавчої документації, при наявності коштів на рахунках.</w:t>
      </w:r>
    </w:p>
    <w:p w14:paraId="364A0976" w14:textId="77777777" w:rsidR="003254B7" w:rsidRPr="003254B7" w:rsidRDefault="003254B7" w:rsidP="003254B7">
      <w:pPr>
        <w:spacing w:after="0" w:line="240" w:lineRule="auto"/>
        <w:ind w:firstLine="709"/>
        <w:jc w:val="both"/>
        <w:rPr>
          <w:rFonts w:ascii="Times New Roman" w:eastAsiaTheme="minorHAnsi" w:hAnsi="Times New Roman" w:cs="Times New Roman"/>
          <w:b/>
          <w:sz w:val="24"/>
          <w:szCs w:val="24"/>
          <w:lang w:eastAsia="en-US"/>
        </w:rPr>
      </w:pPr>
      <w:r w:rsidRPr="003254B7">
        <w:rPr>
          <w:rFonts w:ascii="Times New Roman" w:eastAsiaTheme="minorHAnsi" w:hAnsi="Times New Roman" w:cs="Times New Roman"/>
          <w:sz w:val="24"/>
          <w:szCs w:val="24"/>
          <w:lang w:eastAsia="en-US"/>
        </w:rPr>
        <w:t xml:space="preserve">13.4. </w:t>
      </w:r>
      <w:r w:rsidRPr="003254B7">
        <w:rPr>
          <w:rFonts w:ascii="Times New Roman" w:eastAsiaTheme="minorHAnsi" w:hAnsi="Times New Roman" w:cs="Times New Roman"/>
          <w:sz w:val="24"/>
          <w:szCs w:val="24"/>
          <w:lang w:eastAsia="en-US"/>
        </w:rPr>
        <w:tab/>
        <w:t>Замовник має право зменшувати обсяг закупівлі виконання робіт та загальну вартість цього Договору залежно від реального фінансування.</w:t>
      </w:r>
    </w:p>
    <w:p w14:paraId="5159CA69" w14:textId="77777777" w:rsidR="003254B7" w:rsidRPr="003254B7" w:rsidRDefault="003254B7" w:rsidP="003254B7">
      <w:pPr>
        <w:spacing w:after="0" w:line="240" w:lineRule="auto"/>
        <w:ind w:firstLine="709"/>
        <w:jc w:val="both"/>
        <w:rPr>
          <w:rFonts w:ascii="Times New Roman" w:eastAsiaTheme="minorHAnsi" w:hAnsi="Times New Roman" w:cs="Times New Roman"/>
          <w:b/>
          <w:color w:val="000000"/>
          <w:sz w:val="24"/>
          <w:szCs w:val="24"/>
          <w:lang w:eastAsia="uk-UA"/>
        </w:rPr>
      </w:pPr>
      <w:r w:rsidRPr="003254B7">
        <w:rPr>
          <w:rFonts w:ascii="Times New Roman" w:eastAsiaTheme="minorHAnsi" w:hAnsi="Times New Roman" w:cs="Times New Roman"/>
          <w:sz w:val="24"/>
          <w:szCs w:val="24"/>
          <w:lang w:eastAsia="en-US"/>
        </w:rPr>
        <w:t xml:space="preserve">13.5. </w:t>
      </w:r>
      <w:r w:rsidRPr="003254B7">
        <w:rPr>
          <w:rFonts w:ascii="Times New Roman" w:eastAsiaTheme="minorHAnsi" w:hAnsi="Times New Roman" w:cs="Times New Roman"/>
          <w:color w:val="000000"/>
          <w:sz w:val="24"/>
          <w:szCs w:val="24"/>
          <w:lang w:eastAsia="uk-UA"/>
        </w:rPr>
        <w:t xml:space="preserve">За умови виникнення у </w:t>
      </w:r>
      <w:r w:rsidRPr="003254B7">
        <w:rPr>
          <w:rFonts w:ascii="Times New Roman" w:eastAsiaTheme="minorHAnsi" w:hAnsi="Times New Roman" w:cs="Times New Roman"/>
          <w:sz w:val="24"/>
          <w:szCs w:val="24"/>
          <w:lang w:eastAsia="en-US"/>
        </w:rPr>
        <w:t>Підрядника</w:t>
      </w:r>
      <w:r w:rsidRPr="003254B7">
        <w:rPr>
          <w:rFonts w:ascii="Times New Roman" w:eastAsiaTheme="minorHAnsi" w:hAnsi="Times New Roman" w:cs="Times New Roman"/>
          <w:color w:val="000000"/>
          <w:sz w:val="24"/>
          <w:szCs w:val="24"/>
          <w:lang w:eastAsia="uk-UA"/>
        </w:rPr>
        <w:t xml:space="preserve"> додаткових витрат спричинених збільшенням ціни на трудові, матеріальні ресурси, пов’язаних з інфляційними процесами, відносно цін погоджених в Договірній ціні, </w:t>
      </w:r>
      <w:r w:rsidRPr="003254B7">
        <w:rPr>
          <w:rFonts w:ascii="Times New Roman" w:eastAsiaTheme="minorHAnsi" w:hAnsi="Times New Roman" w:cs="Times New Roman"/>
          <w:sz w:val="24"/>
          <w:szCs w:val="24"/>
          <w:lang w:eastAsia="en-US"/>
        </w:rPr>
        <w:t>Підрядник</w:t>
      </w:r>
      <w:r w:rsidRPr="003254B7">
        <w:rPr>
          <w:rFonts w:ascii="Times New Roman" w:eastAsiaTheme="minorHAnsi" w:hAnsi="Times New Roman" w:cs="Times New Roman"/>
          <w:color w:val="000000"/>
          <w:sz w:val="24"/>
          <w:szCs w:val="24"/>
          <w:lang w:eastAsia="uk-UA"/>
        </w:rPr>
        <w:t xml:space="preserve"> може звернутися на адресу Замовника листом з пропозицією покриття таких витрат за рахунок коштів врахованих в Договірній ціні в статі «Інфляція».</w:t>
      </w:r>
    </w:p>
    <w:p w14:paraId="7CB6F01D" w14:textId="77777777" w:rsidR="003254B7" w:rsidRDefault="003254B7" w:rsidP="003254B7">
      <w:pPr>
        <w:spacing w:after="0" w:line="240" w:lineRule="auto"/>
        <w:ind w:firstLine="709"/>
        <w:jc w:val="both"/>
        <w:rPr>
          <w:rFonts w:ascii="Times New Roman" w:eastAsiaTheme="minorHAnsi" w:hAnsi="Times New Roman" w:cs="Times New Roman"/>
          <w:color w:val="000000"/>
          <w:sz w:val="24"/>
          <w:szCs w:val="24"/>
          <w:lang w:eastAsia="uk-UA"/>
        </w:rPr>
      </w:pPr>
      <w:r w:rsidRPr="003254B7">
        <w:rPr>
          <w:rFonts w:ascii="Times New Roman" w:eastAsiaTheme="minorHAnsi" w:hAnsi="Times New Roman" w:cs="Times New Roman"/>
          <w:color w:val="000000"/>
          <w:sz w:val="24"/>
          <w:szCs w:val="24"/>
          <w:lang w:eastAsia="uk-UA"/>
        </w:rPr>
        <w:t xml:space="preserve">13.6. За умови обґрунтування </w:t>
      </w:r>
      <w:r w:rsidRPr="003254B7">
        <w:rPr>
          <w:rFonts w:ascii="Times New Roman" w:eastAsiaTheme="minorHAnsi" w:hAnsi="Times New Roman" w:cs="Times New Roman"/>
          <w:sz w:val="24"/>
          <w:szCs w:val="24"/>
          <w:lang w:eastAsia="en-US"/>
        </w:rPr>
        <w:t>Підрядником</w:t>
      </w:r>
      <w:r w:rsidRPr="003254B7">
        <w:rPr>
          <w:rFonts w:ascii="Times New Roman" w:eastAsiaTheme="minorHAnsi" w:hAnsi="Times New Roman" w:cs="Times New Roman"/>
          <w:color w:val="000000"/>
          <w:sz w:val="24"/>
          <w:szCs w:val="24"/>
          <w:lang w:eastAsia="uk-UA"/>
        </w:rPr>
        <w:t xml:space="preserve"> та погодження Замовника, додаткові витрати враховуються у звітних (первинних) документах наступним чином: погоджена сума враховується в акті виконаних робіт (форми КБ-2В) в рядку «інфляція».</w:t>
      </w:r>
    </w:p>
    <w:p w14:paraId="11267DCD" w14:textId="77777777" w:rsidR="007865FB" w:rsidRPr="003254B7" w:rsidRDefault="007865FB" w:rsidP="003254B7">
      <w:pPr>
        <w:spacing w:after="0" w:line="240" w:lineRule="auto"/>
        <w:ind w:firstLine="709"/>
        <w:jc w:val="both"/>
        <w:rPr>
          <w:rFonts w:ascii="Times New Roman" w:eastAsiaTheme="minorHAnsi" w:hAnsi="Times New Roman" w:cs="Times New Roman"/>
          <w:color w:val="000000"/>
          <w:sz w:val="24"/>
          <w:szCs w:val="24"/>
          <w:lang w:eastAsia="uk-UA"/>
        </w:rPr>
      </w:pPr>
    </w:p>
    <w:p w14:paraId="0CB4DF4B" w14:textId="77777777" w:rsidR="003254B7" w:rsidRPr="003254B7" w:rsidRDefault="003254B7" w:rsidP="003254B7">
      <w:pPr>
        <w:spacing w:after="0" w:line="240" w:lineRule="auto"/>
        <w:ind w:right="-129"/>
        <w:jc w:val="center"/>
        <w:rPr>
          <w:rFonts w:ascii="Times New Roman" w:eastAsiaTheme="minorHAnsi" w:hAnsi="Times New Roman" w:cs="Times New Roman"/>
          <w:b/>
          <w:bCs/>
          <w:sz w:val="24"/>
          <w:szCs w:val="24"/>
          <w:lang w:eastAsia="en-US"/>
        </w:rPr>
      </w:pPr>
      <w:r w:rsidRPr="003254B7">
        <w:rPr>
          <w:rFonts w:ascii="Times New Roman" w:eastAsiaTheme="minorHAnsi" w:hAnsi="Times New Roman" w:cs="Times New Roman"/>
          <w:b/>
          <w:bCs/>
          <w:sz w:val="24"/>
          <w:szCs w:val="24"/>
          <w:lang w:eastAsia="en-US"/>
        </w:rPr>
        <w:t>14. ГАРАНТІЙНІ СТРОКИ ЯКОСТІ НАДАНИХ ПОСЛУГ</w:t>
      </w:r>
    </w:p>
    <w:p w14:paraId="11E6EE1B" w14:textId="77777777" w:rsidR="003254B7" w:rsidRPr="003254B7" w:rsidRDefault="003254B7" w:rsidP="003254B7">
      <w:pPr>
        <w:spacing w:after="0" w:line="240" w:lineRule="auto"/>
        <w:ind w:right="-129"/>
        <w:jc w:val="center"/>
        <w:rPr>
          <w:rFonts w:ascii="Times New Roman" w:eastAsiaTheme="minorHAnsi" w:hAnsi="Times New Roman" w:cs="Times New Roman"/>
          <w:b/>
          <w:bCs/>
          <w:sz w:val="24"/>
          <w:szCs w:val="24"/>
          <w:lang w:eastAsia="en-US"/>
        </w:rPr>
      </w:pPr>
      <w:r w:rsidRPr="003254B7">
        <w:rPr>
          <w:rFonts w:ascii="Times New Roman" w:eastAsiaTheme="minorHAnsi" w:hAnsi="Times New Roman" w:cs="Times New Roman"/>
          <w:b/>
          <w:bCs/>
          <w:sz w:val="24"/>
          <w:szCs w:val="24"/>
          <w:lang w:eastAsia="en-US"/>
        </w:rPr>
        <w:t>ТА ПОРЯДОК УСУНЕННЯ ВИЯВЛЕНИХ НЕДОЛІКІВ (ДЕФЕКТІВ)</w:t>
      </w:r>
    </w:p>
    <w:p w14:paraId="63493B94" w14:textId="77777777" w:rsidR="003254B7" w:rsidRPr="003254B7" w:rsidRDefault="003254B7" w:rsidP="003254B7">
      <w:pPr>
        <w:spacing w:after="0" w:line="240" w:lineRule="auto"/>
        <w:ind w:right="-129" w:firstLine="709"/>
        <w:jc w:val="both"/>
        <w:rPr>
          <w:rFonts w:ascii="Times New Roman" w:eastAsiaTheme="minorHAnsi" w:hAnsi="Times New Roman" w:cs="Times New Roman"/>
          <w:b/>
          <w:sz w:val="24"/>
          <w:szCs w:val="24"/>
          <w:lang w:eastAsia="en-US"/>
        </w:rPr>
      </w:pPr>
      <w:r w:rsidRPr="003254B7">
        <w:rPr>
          <w:rFonts w:ascii="Times New Roman" w:eastAsiaTheme="minorHAnsi" w:hAnsi="Times New Roman" w:cs="Times New Roman"/>
          <w:sz w:val="24"/>
          <w:szCs w:val="24"/>
          <w:lang w:eastAsia="en-US"/>
        </w:rPr>
        <w:t xml:space="preserve">14.1. </w:t>
      </w:r>
      <w:r w:rsidRPr="003254B7">
        <w:rPr>
          <w:rFonts w:ascii="Times New Roman" w:eastAsiaTheme="minorHAnsi" w:hAnsi="Times New Roman" w:cs="Times New Roman"/>
          <w:sz w:val="24"/>
          <w:szCs w:val="24"/>
          <w:lang w:eastAsia="en-US"/>
        </w:rPr>
        <w:tab/>
        <w:t xml:space="preserve">Підрядник гарантує якість наданих послуг та можливість їх експлуатації протягом гарантійного строку згідно з чинним законодавством. Гарантійний строк становить 5 років, якщо інше не визначено законодавством. </w:t>
      </w:r>
    </w:p>
    <w:p w14:paraId="0B7F7855" w14:textId="77777777" w:rsidR="003254B7" w:rsidRPr="003254B7" w:rsidRDefault="003254B7" w:rsidP="003254B7">
      <w:pPr>
        <w:spacing w:after="0" w:line="240" w:lineRule="auto"/>
        <w:ind w:right="-129" w:firstLine="709"/>
        <w:jc w:val="both"/>
        <w:rPr>
          <w:rFonts w:ascii="Times New Roman" w:eastAsiaTheme="minorHAnsi" w:hAnsi="Times New Roman" w:cs="Times New Roman"/>
          <w:b/>
          <w:sz w:val="24"/>
          <w:szCs w:val="24"/>
          <w:lang w:eastAsia="en-US"/>
        </w:rPr>
      </w:pPr>
      <w:r w:rsidRPr="003254B7">
        <w:rPr>
          <w:rFonts w:ascii="Times New Roman" w:eastAsiaTheme="minorHAnsi" w:hAnsi="Times New Roman" w:cs="Times New Roman"/>
          <w:sz w:val="24"/>
          <w:szCs w:val="24"/>
          <w:lang w:eastAsia="en-US"/>
        </w:rPr>
        <w:t xml:space="preserve">14.2. </w:t>
      </w:r>
      <w:r w:rsidRPr="003254B7">
        <w:rPr>
          <w:rFonts w:ascii="Times New Roman" w:eastAsiaTheme="minorHAnsi" w:hAnsi="Times New Roman" w:cs="Times New Roman"/>
          <w:sz w:val="24"/>
          <w:szCs w:val="24"/>
          <w:lang w:eastAsia="en-US"/>
        </w:rPr>
        <w:tab/>
        <w:t>Початком гарантійних строків вважається день підписання акту про приймання-передачі наданих послуг.</w:t>
      </w:r>
    </w:p>
    <w:p w14:paraId="34380702" w14:textId="77777777" w:rsidR="003254B7" w:rsidRPr="003254B7" w:rsidRDefault="003254B7" w:rsidP="003254B7">
      <w:pPr>
        <w:spacing w:after="0" w:line="240" w:lineRule="auto"/>
        <w:ind w:right="-129" w:firstLine="709"/>
        <w:jc w:val="both"/>
        <w:rPr>
          <w:rFonts w:ascii="Times New Roman" w:eastAsiaTheme="minorHAnsi" w:hAnsi="Times New Roman" w:cs="Times New Roman"/>
          <w:b/>
          <w:sz w:val="24"/>
          <w:szCs w:val="24"/>
          <w:lang w:eastAsia="en-US"/>
        </w:rPr>
      </w:pPr>
      <w:r w:rsidRPr="003254B7">
        <w:rPr>
          <w:rFonts w:ascii="Times New Roman" w:eastAsiaTheme="minorHAnsi" w:hAnsi="Times New Roman" w:cs="Times New Roman"/>
          <w:sz w:val="24"/>
          <w:szCs w:val="24"/>
          <w:lang w:eastAsia="en-US"/>
        </w:rPr>
        <w:t xml:space="preserve">14.3. </w:t>
      </w:r>
      <w:r w:rsidRPr="003254B7">
        <w:rPr>
          <w:rFonts w:ascii="Times New Roman" w:eastAsiaTheme="minorHAnsi" w:hAnsi="Times New Roman" w:cs="Times New Roman"/>
          <w:sz w:val="24"/>
          <w:szCs w:val="24"/>
          <w:lang w:eastAsia="en-US"/>
        </w:rPr>
        <w:tab/>
        <w:t>У разі виявлення Замовником протягом гарантійного строку недоліків (скритих дефектів) у наданих послугах, він повідомляє про них Підрядника.</w:t>
      </w:r>
    </w:p>
    <w:p w14:paraId="64719F0E" w14:textId="77777777" w:rsidR="003254B7" w:rsidRPr="003254B7" w:rsidRDefault="003254B7" w:rsidP="003254B7">
      <w:pPr>
        <w:spacing w:after="0" w:line="240" w:lineRule="auto"/>
        <w:ind w:right="-129" w:firstLine="709"/>
        <w:jc w:val="both"/>
        <w:rPr>
          <w:rFonts w:ascii="Times New Roman" w:eastAsiaTheme="minorHAnsi" w:hAnsi="Times New Roman" w:cs="Times New Roman"/>
          <w:b/>
          <w:sz w:val="24"/>
          <w:szCs w:val="24"/>
          <w:lang w:eastAsia="en-US"/>
        </w:rPr>
      </w:pPr>
      <w:r w:rsidRPr="003254B7">
        <w:rPr>
          <w:rFonts w:ascii="Times New Roman" w:eastAsiaTheme="minorHAnsi" w:hAnsi="Times New Roman" w:cs="Times New Roman"/>
          <w:sz w:val="24"/>
          <w:szCs w:val="24"/>
          <w:lang w:eastAsia="en-US"/>
        </w:rPr>
        <w:t>Гарантійні строки продовжуються на час, протягом якого надані послуги не могли експлуатуватися внаслідок виявлених недоліків (скритих дефектів), відповідальність за які несе Підрядник.</w:t>
      </w:r>
    </w:p>
    <w:p w14:paraId="75EFD94A" w14:textId="77777777" w:rsidR="003254B7" w:rsidRPr="003254B7" w:rsidRDefault="003254B7" w:rsidP="003254B7">
      <w:pPr>
        <w:spacing w:after="0" w:line="240" w:lineRule="auto"/>
        <w:ind w:right="-129" w:firstLine="709"/>
        <w:jc w:val="both"/>
        <w:rPr>
          <w:rFonts w:ascii="Times New Roman" w:eastAsiaTheme="minorHAnsi" w:hAnsi="Times New Roman" w:cs="Times New Roman"/>
          <w:b/>
          <w:sz w:val="24"/>
          <w:szCs w:val="24"/>
          <w:lang w:eastAsia="en-US"/>
        </w:rPr>
      </w:pPr>
      <w:r w:rsidRPr="003254B7">
        <w:rPr>
          <w:rFonts w:ascii="Times New Roman" w:eastAsiaTheme="minorHAnsi" w:hAnsi="Times New Roman" w:cs="Times New Roman"/>
          <w:sz w:val="24"/>
          <w:szCs w:val="24"/>
          <w:lang w:eastAsia="en-US"/>
        </w:rPr>
        <w:t xml:space="preserve">14.4. </w:t>
      </w:r>
      <w:r w:rsidRPr="003254B7">
        <w:rPr>
          <w:rFonts w:ascii="Times New Roman" w:eastAsiaTheme="minorHAnsi" w:hAnsi="Times New Roman" w:cs="Times New Roman"/>
          <w:sz w:val="24"/>
          <w:szCs w:val="24"/>
          <w:lang w:eastAsia="en-US"/>
        </w:rPr>
        <w:tab/>
        <w:t>Підрядник відповідає за недоліки (скриті дефекти), виявлені в наданих послугах протягом гарантійних строків, якщо він не доведе, що недоліки були відомі або могли бути відомі Замовнику на момент їх прийняття, але не зазначені в акті.</w:t>
      </w:r>
    </w:p>
    <w:p w14:paraId="0D6FD9BB" w14:textId="77777777" w:rsidR="003254B7" w:rsidRPr="003254B7" w:rsidRDefault="003254B7" w:rsidP="003254B7">
      <w:pPr>
        <w:spacing w:after="0" w:line="240" w:lineRule="auto"/>
        <w:ind w:right="-129" w:firstLine="709"/>
        <w:jc w:val="both"/>
        <w:rPr>
          <w:rFonts w:ascii="Times New Roman" w:eastAsiaTheme="minorHAnsi" w:hAnsi="Times New Roman" w:cs="Times New Roman"/>
          <w:b/>
          <w:sz w:val="24"/>
          <w:szCs w:val="24"/>
          <w:lang w:eastAsia="en-US"/>
        </w:rPr>
      </w:pPr>
      <w:r w:rsidRPr="003254B7">
        <w:rPr>
          <w:rFonts w:ascii="Times New Roman" w:eastAsiaTheme="minorHAnsi" w:hAnsi="Times New Roman" w:cs="Times New Roman"/>
          <w:sz w:val="24"/>
          <w:szCs w:val="24"/>
          <w:lang w:eastAsia="en-US"/>
        </w:rPr>
        <w:t xml:space="preserve">14.5. </w:t>
      </w:r>
      <w:r w:rsidRPr="003254B7">
        <w:rPr>
          <w:rFonts w:ascii="Times New Roman" w:eastAsiaTheme="minorHAnsi" w:hAnsi="Times New Roman" w:cs="Times New Roman"/>
          <w:sz w:val="24"/>
          <w:szCs w:val="24"/>
          <w:lang w:eastAsia="en-US"/>
        </w:rPr>
        <w:tab/>
        <w:t>У разі виявлення Замовником недоліків (скритих дефектів) протягом гарантійних строків, він зобов’язаний повідомити про це Підрядника і запросити його для складення відповідного акту про порядок і строки усунення виявлених недоліків (скритих дефектів).</w:t>
      </w:r>
    </w:p>
    <w:p w14:paraId="17009980" w14:textId="77777777" w:rsidR="003254B7" w:rsidRPr="003254B7" w:rsidRDefault="003254B7" w:rsidP="003254B7">
      <w:pPr>
        <w:spacing w:after="0" w:line="240" w:lineRule="auto"/>
        <w:ind w:right="-129" w:firstLine="709"/>
        <w:jc w:val="both"/>
        <w:rPr>
          <w:rFonts w:ascii="Times New Roman" w:eastAsiaTheme="minorHAnsi" w:hAnsi="Times New Roman" w:cs="Times New Roman"/>
          <w:b/>
          <w:sz w:val="24"/>
          <w:szCs w:val="24"/>
          <w:lang w:eastAsia="en-US"/>
        </w:rPr>
      </w:pPr>
      <w:r w:rsidRPr="003254B7">
        <w:rPr>
          <w:rFonts w:ascii="Times New Roman" w:eastAsiaTheme="minorHAnsi" w:hAnsi="Times New Roman" w:cs="Times New Roman"/>
          <w:sz w:val="24"/>
          <w:szCs w:val="24"/>
          <w:lang w:eastAsia="en-US"/>
        </w:rPr>
        <w:t>Якщо Підрядник відмовиться взяти участь у складанні акту, Замовник має право скласти такий акт із залученням незалежних експертів і надіслати його Підряднику.</w:t>
      </w:r>
    </w:p>
    <w:p w14:paraId="0D0D90AE" w14:textId="77777777" w:rsidR="003254B7" w:rsidRDefault="003254B7" w:rsidP="003254B7">
      <w:pPr>
        <w:spacing w:after="0" w:line="240" w:lineRule="auto"/>
        <w:ind w:right="-129" w:firstLine="709"/>
        <w:jc w:val="both"/>
        <w:rPr>
          <w:rFonts w:ascii="Times New Roman" w:eastAsiaTheme="minorHAnsi" w:hAnsi="Times New Roman" w:cs="Times New Roman"/>
          <w:sz w:val="24"/>
          <w:szCs w:val="24"/>
          <w:lang w:eastAsia="en-US"/>
        </w:rPr>
      </w:pPr>
      <w:r w:rsidRPr="003254B7">
        <w:rPr>
          <w:rFonts w:ascii="Times New Roman" w:eastAsiaTheme="minorHAnsi" w:hAnsi="Times New Roman" w:cs="Times New Roman"/>
          <w:sz w:val="24"/>
          <w:szCs w:val="24"/>
          <w:lang w:eastAsia="en-US"/>
        </w:rPr>
        <w:t>14.6.</w:t>
      </w:r>
      <w:r w:rsidRPr="003254B7">
        <w:rPr>
          <w:rFonts w:ascii="Times New Roman" w:eastAsiaTheme="minorHAnsi" w:hAnsi="Times New Roman" w:cs="Times New Roman"/>
          <w:sz w:val="24"/>
          <w:szCs w:val="24"/>
          <w:lang w:eastAsia="en-US"/>
        </w:rPr>
        <w:tab/>
        <w:t>Підрядник зобов’язаний усунути виявлені недоліки (скрити дефекти) в порядку, визначеному актом про їх усунення. У разі відмови  Підрядника усунути виявлені недоліки (скриті дефекти) Замовник може усунути їх своїми силами або із залученням третіх осіб. У такому разі Підрядник зобов’язаний повністю компенсувати Замовнику витрати, пов’язані з усуненням зазначених недоліків та завдані збитки.</w:t>
      </w:r>
    </w:p>
    <w:p w14:paraId="5C741A22" w14:textId="77777777" w:rsidR="007865FB" w:rsidRPr="003254B7" w:rsidRDefault="007865FB" w:rsidP="003254B7">
      <w:pPr>
        <w:spacing w:after="0" w:line="240" w:lineRule="auto"/>
        <w:ind w:right="-129" w:firstLine="709"/>
        <w:jc w:val="both"/>
        <w:rPr>
          <w:rFonts w:ascii="Times New Roman" w:eastAsiaTheme="minorHAnsi" w:hAnsi="Times New Roman" w:cs="Times New Roman"/>
          <w:sz w:val="24"/>
          <w:szCs w:val="24"/>
          <w:lang w:eastAsia="en-US"/>
        </w:rPr>
      </w:pPr>
    </w:p>
    <w:p w14:paraId="6D1B69A8" w14:textId="77777777" w:rsidR="003254B7" w:rsidRPr="003254B7" w:rsidRDefault="003254B7" w:rsidP="003254B7">
      <w:pPr>
        <w:spacing w:after="0" w:line="240" w:lineRule="auto"/>
        <w:ind w:right="-129"/>
        <w:jc w:val="center"/>
        <w:rPr>
          <w:rFonts w:ascii="Times New Roman" w:eastAsiaTheme="minorHAnsi" w:hAnsi="Times New Roman" w:cs="Times New Roman"/>
          <w:b/>
          <w:bCs/>
          <w:sz w:val="24"/>
          <w:szCs w:val="24"/>
          <w:lang w:eastAsia="en-US"/>
        </w:rPr>
      </w:pPr>
      <w:r w:rsidRPr="003254B7">
        <w:rPr>
          <w:rFonts w:ascii="Times New Roman" w:eastAsiaTheme="minorHAnsi" w:hAnsi="Times New Roman" w:cs="Times New Roman"/>
          <w:b/>
          <w:bCs/>
          <w:sz w:val="24"/>
          <w:szCs w:val="24"/>
          <w:lang w:eastAsia="en-US"/>
        </w:rPr>
        <w:t>15. ВІДПОВІДАЛЬНІСТЬ СТОРІН ЗА ПОРУШЕННЯ ЗОБОВ’ЯЗАНЬ</w:t>
      </w:r>
    </w:p>
    <w:p w14:paraId="4FB15408" w14:textId="77777777" w:rsidR="003254B7" w:rsidRPr="003254B7" w:rsidRDefault="003254B7" w:rsidP="003254B7">
      <w:pPr>
        <w:spacing w:after="0" w:line="240" w:lineRule="auto"/>
        <w:ind w:right="-129"/>
        <w:jc w:val="center"/>
        <w:rPr>
          <w:rFonts w:ascii="Times New Roman" w:eastAsiaTheme="minorHAnsi" w:hAnsi="Times New Roman" w:cs="Times New Roman"/>
          <w:b/>
          <w:bCs/>
          <w:sz w:val="24"/>
          <w:szCs w:val="24"/>
          <w:lang w:eastAsia="en-US"/>
        </w:rPr>
      </w:pPr>
      <w:r w:rsidRPr="003254B7">
        <w:rPr>
          <w:rFonts w:ascii="Times New Roman" w:eastAsiaTheme="minorHAnsi" w:hAnsi="Times New Roman" w:cs="Times New Roman"/>
          <w:b/>
          <w:bCs/>
          <w:sz w:val="24"/>
          <w:szCs w:val="24"/>
          <w:lang w:eastAsia="en-US"/>
        </w:rPr>
        <w:t>ЗА ДОГОВОРОМ ТА ПОРЯДОК УРЕГУЛЮВАННЯ СПОРІВ</w:t>
      </w:r>
    </w:p>
    <w:p w14:paraId="60F19670" w14:textId="77777777" w:rsidR="003254B7" w:rsidRPr="003254B7" w:rsidRDefault="003254B7" w:rsidP="003254B7">
      <w:pPr>
        <w:tabs>
          <w:tab w:val="left" w:pos="1276"/>
        </w:tabs>
        <w:spacing w:after="0" w:line="240" w:lineRule="auto"/>
        <w:ind w:firstLine="709"/>
        <w:jc w:val="both"/>
        <w:rPr>
          <w:rFonts w:ascii="Times New Roman" w:eastAsiaTheme="minorHAnsi" w:hAnsi="Times New Roman" w:cs="Times New Roman"/>
          <w:b/>
          <w:sz w:val="24"/>
          <w:szCs w:val="24"/>
          <w:lang w:eastAsia="en-US"/>
        </w:rPr>
      </w:pPr>
      <w:r w:rsidRPr="003254B7">
        <w:rPr>
          <w:rFonts w:ascii="Times New Roman" w:eastAsiaTheme="minorHAnsi" w:hAnsi="Times New Roman" w:cs="Times New Roman"/>
          <w:sz w:val="24"/>
          <w:szCs w:val="24"/>
          <w:lang w:eastAsia="en-US"/>
        </w:rPr>
        <w:t xml:space="preserve">15.1 </w:t>
      </w:r>
      <w:r w:rsidRPr="003254B7">
        <w:rPr>
          <w:rFonts w:ascii="Times New Roman" w:eastAsiaTheme="minorHAnsi" w:hAnsi="Times New Roman" w:cs="Times New Roman"/>
          <w:sz w:val="24"/>
          <w:szCs w:val="24"/>
          <w:lang w:eastAsia="en-US"/>
        </w:rPr>
        <w:tab/>
        <w:t>Порушення зобов’язань за Договором є підставою для застосування господарських санкцій.</w:t>
      </w:r>
    </w:p>
    <w:p w14:paraId="2F25373B" w14:textId="77777777" w:rsidR="003254B7" w:rsidRPr="003254B7" w:rsidRDefault="003254B7" w:rsidP="003254B7">
      <w:pPr>
        <w:tabs>
          <w:tab w:val="left" w:pos="1276"/>
        </w:tabs>
        <w:spacing w:after="0" w:line="240" w:lineRule="auto"/>
        <w:ind w:firstLine="709"/>
        <w:jc w:val="both"/>
        <w:rPr>
          <w:rFonts w:ascii="Times New Roman" w:eastAsiaTheme="minorHAnsi" w:hAnsi="Times New Roman" w:cs="Times New Roman"/>
          <w:b/>
          <w:sz w:val="24"/>
          <w:szCs w:val="24"/>
          <w:lang w:eastAsia="en-US"/>
        </w:rPr>
      </w:pPr>
      <w:r w:rsidRPr="003254B7">
        <w:rPr>
          <w:rFonts w:ascii="Times New Roman" w:eastAsiaTheme="minorHAnsi" w:hAnsi="Times New Roman" w:cs="Times New Roman"/>
          <w:sz w:val="24"/>
          <w:szCs w:val="24"/>
          <w:lang w:eastAsia="en-US"/>
        </w:rPr>
        <w:t xml:space="preserve">15.2. </w:t>
      </w:r>
      <w:r w:rsidRPr="003254B7">
        <w:rPr>
          <w:rFonts w:ascii="Times New Roman" w:eastAsiaTheme="minorHAnsi" w:hAnsi="Times New Roman" w:cs="Times New Roman"/>
          <w:sz w:val="24"/>
          <w:szCs w:val="24"/>
          <w:lang w:eastAsia="en-US"/>
        </w:rPr>
        <w:tab/>
        <w:t>Застосування господарських санкцій до Сторони, яка порушила зобов’язання за Договором, не звільняє її від виконання зобов’язань.</w:t>
      </w:r>
    </w:p>
    <w:p w14:paraId="41C4A587" w14:textId="77777777" w:rsidR="003254B7" w:rsidRPr="003254B7" w:rsidRDefault="003254B7" w:rsidP="003254B7">
      <w:pPr>
        <w:tabs>
          <w:tab w:val="left" w:pos="1276"/>
        </w:tabs>
        <w:spacing w:after="0" w:line="240" w:lineRule="auto"/>
        <w:ind w:firstLine="709"/>
        <w:jc w:val="both"/>
        <w:rPr>
          <w:rFonts w:ascii="Times New Roman" w:eastAsiaTheme="minorHAnsi" w:hAnsi="Times New Roman" w:cs="Times New Roman"/>
          <w:b/>
          <w:sz w:val="24"/>
          <w:szCs w:val="24"/>
          <w:lang w:eastAsia="en-US"/>
        </w:rPr>
      </w:pPr>
      <w:r w:rsidRPr="003254B7">
        <w:rPr>
          <w:rFonts w:ascii="Times New Roman" w:eastAsiaTheme="minorHAnsi" w:hAnsi="Times New Roman" w:cs="Times New Roman"/>
          <w:sz w:val="24"/>
          <w:szCs w:val="24"/>
          <w:lang w:eastAsia="en-US"/>
        </w:rPr>
        <w:t xml:space="preserve">15.3. </w:t>
      </w:r>
      <w:r w:rsidRPr="003254B7">
        <w:rPr>
          <w:rFonts w:ascii="Times New Roman" w:eastAsiaTheme="minorHAnsi" w:hAnsi="Times New Roman" w:cs="Times New Roman"/>
          <w:sz w:val="24"/>
          <w:szCs w:val="24"/>
          <w:lang w:eastAsia="en-US"/>
        </w:rPr>
        <w:tab/>
        <w:t>У разі порушення зобов’язань за Договором можуть настати такі правові наслідки:</w:t>
      </w:r>
    </w:p>
    <w:p w14:paraId="300F16BE" w14:textId="77777777" w:rsidR="003254B7" w:rsidRPr="003254B7" w:rsidRDefault="003254B7" w:rsidP="003254B7">
      <w:pPr>
        <w:tabs>
          <w:tab w:val="left" w:pos="1276"/>
        </w:tabs>
        <w:spacing w:after="0" w:line="240" w:lineRule="auto"/>
        <w:ind w:firstLine="709"/>
        <w:jc w:val="both"/>
        <w:rPr>
          <w:rFonts w:ascii="Times New Roman" w:eastAsiaTheme="minorHAnsi" w:hAnsi="Times New Roman" w:cs="Times New Roman"/>
          <w:b/>
          <w:sz w:val="24"/>
          <w:szCs w:val="24"/>
          <w:lang w:eastAsia="en-US"/>
        </w:rPr>
      </w:pPr>
      <w:r w:rsidRPr="003254B7">
        <w:rPr>
          <w:rFonts w:ascii="Times New Roman" w:eastAsiaTheme="minorHAnsi" w:hAnsi="Times New Roman" w:cs="Times New Roman"/>
          <w:sz w:val="24"/>
          <w:szCs w:val="24"/>
          <w:lang w:eastAsia="en-US"/>
        </w:rPr>
        <w:t>-</w:t>
      </w:r>
      <w:r w:rsidRPr="003254B7">
        <w:rPr>
          <w:rFonts w:ascii="Times New Roman" w:eastAsiaTheme="minorHAnsi" w:hAnsi="Times New Roman" w:cs="Times New Roman"/>
          <w:sz w:val="24"/>
          <w:szCs w:val="24"/>
          <w:lang w:eastAsia="en-US"/>
        </w:rPr>
        <w:tab/>
        <w:t>припинення виконання зобов’язань за Договором на виконання поточного ремонту внаслідок односторонньої відмови від нього, якщо це встановлено Договором або законом, чи  розірвання Договору;</w:t>
      </w:r>
    </w:p>
    <w:p w14:paraId="4DE843AD" w14:textId="77777777" w:rsidR="003254B7" w:rsidRPr="003254B7" w:rsidRDefault="003254B7" w:rsidP="003254B7">
      <w:pPr>
        <w:tabs>
          <w:tab w:val="left" w:pos="1276"/>
        </w:tabs>
        <w:spacing w:after="0" w:line="240" w:lineRule="auto"/>
        <w:ind w:firstLine="709"/>
        <w:jc w:val="both"/>
        <w:rPr>
          <w:rFonts w:ascii="Times New Roman" w:eastAsiaTheme="minorHAnsi" w:hAnsi="Times New Roman" w:cs="Times New Roman"/>
          <w:b/>
          <w:sz w:val="24"/>
          <w:szCs w:val="24"/>
          <w:lang w:eastAsia="en-US"/>
        </w:rPr>
      </w:pPr>
      <w:r w:rsidRPr="003254B7">
        <w:rPr>
          <w:rFonts w:ascii="Times New Roman" w:eastAsiaTheme="minorHAnsi" w:hAnsi="Times New Roman" w:cs="Times New Roman"/>
          <w:sz w:val="24"/>
          <w:szCs w:val="24"/>
          <w:lang w:eastAsia="en-US"/>
        </w:rPr>
        <w:t xml:space="preserve">- </w:t>
      </w:r>
      <w:r w:rsidRPr="003254B7">
        <w:rPr>
          <w:rFonts w:ascii="Times New Roman" w:eastAsiaTheme="minorHAnsi" w:hAnsi="Times New Roman" w:cs="Times New Roman"/>
          <w:sz w:val="24"/>
          <w:szCs w:val="24"/>
          <w:lang w:eastAsia="en-US"/>
        </w:rPr>
        <w:tab/>
        <w:t>зміна умов Договору;</w:t>
      </w:r>
    </w:p>
    <w:p w14:paraId="627916B7" w14:textId="77777777" w:rsidR="003254B7" w:rsidRPr="003254B7" w:rsidRDefault="003254B7" w:rsidP="003254B7">
      <w:pPr>
        <w:tabs>
          <w:tab w:val="left" w:pos="1276"/>
        </w:tabs>
        <w:spacing w:after="0" w:line="240" w:lineRule="auto"/>
        <w:ind w:firstLine="709"/>
        <w:jc w:val="both"/>
        <w:rPr>
          <w:rFonts w:ascii="Times New Roman" w:eastAsiaTheme="minorHAnsi" w:hAnsi="Times New Roman" w:cs="Times New Roman"/>
          <w:b/>
          <w:sz w:val="24"/>
          <w:szCs w:val="24"/>
          <w:lang w:eastAsia="en-US"/>
        </w:rPr>
      </w:pPr>
      <w:r w:rsidRPr="003254B7">
        <w:rPr>
          <w:rFonts w:ascii="Times New Roman" w:eastAsiaTheme="minorHAnsi" w:hAnsi="Times New Roman" w:cs="Times New Roman"/>
          <w:sz w:val="24"/>
          <w:szCs w:val="24"/>
          <w:lang w:eastAsia="en-US"/>
        </w:rPr>
        <w:t xml:space="preserve">- </w:t>
      </w:r>
      <w:r w:rsidRPr="003254B7">
        <w:rPr>
          <w:rFonts w:ascii="Times New Roman" w:eastAsiaTheme="minorHAnsi" w:hAnsi="Times New Roman" w:cs="Times New Roman"/>
          <w:sz w:val="24"/>
          <w:szCs w:val="24"/>
          <w:lang w:eastAsia="en-US"/>
        </w:rPr>
        <w:tab/>
        <w:t>сплата неустойки;</w:t>
      </w:r>
    </w:p>
    <w:p w14:paraId="5A6966A3" w14:textId="77777777" w:rsidR="003254B7" w:rsidRPr="003254B7" w:rsidRDefault="003254B7" w:rsidP="003254B7">
      <w:pPr>
        <w:tabs>
          <w:tab w:val="left" w:pos="1276"/>
        </w:tabs>
        <w:spacing w:after="0" w:line="240" w:lineRule="auto"/>
        <w:ind w:firstLine="709"/>
        <w:jc w:val="both"/>
        <w:rPr>
          <w:rFonts w:ascii="Times New Roman" w:eastAsiaTheme="minorHAnsi" w:hAnsi="Times New Roman" w:cs="Times New Roman"/>
          <w:b/>
          <w:sz w:val="24"/>
          <w:szCs w:val="24"/>
          <w:lang w:eastAsia="en-US"/>
        </w:rPr>
      </w:pPr>
      <w:r w:rsidRPr="003254B7">
        <w:rPr>
          <w:rFonts w:ascii="Times New Roman" w:eastAsiaTheme="minorHAnsi" w:hAnsi="Times New Roman" w:cs="Times New Roman"/>
          <w:sz w:val="24"/>
          <w:szCs w:val="24"/>
          <w:lang w:eastAsia="en-US"/>
        </w:rPr>
        <w:t xml:space="preserve">- </w:t>
      </w:r>
      <w:r w:rsidRPr="003254B7">
        <w:rPr>
          <w:rFonts w:ascii="Times New Roman" w:eastAsiaTheme="minorHAnsi" w:hAnsi="Times New Roman" w:cs="Times New Roman"/>
          <w:sz w:val="24"/>
          <w:szCs w:val="24"/>
          <w:lang w:eastAsia="en-US"/>
        </w:rPr>
        <w:tab/>
        <w:t>відшкодування збитків та моральної шкоди.</w:t>
      </w:r>
    </w:p>
    <w:p w14:paraId="1893543B" w14:textId="77777777" w:rsidR="003254B7" w:rsidRPr="003254B7" w:rsidRDefault="003254B7" w:rsidP="003254B7">
      <w:pPr>
        <w:tabs>
          <w:tab w:val="left" w:pos="1276"/>
        </w:tabs>
        <w:spacing w:after="0" w:line="240" w:lineRule="auto"/>
        <w:ind w:firstLine="709"/>
        <w:jc w:val="both"/>
        <w:rPr>
          <w:rFonts w:ascii="Times New Roman" w:eastAsiaTheme="minorHAnsi" w:hAnsi="Times New Roman" w:cs="Times New Roman"/>
          <w:b/>
          <w:sz w:val="24"/>
          <w:szCs w:val="24"/>
          <w:lang w:eastAsia="en-US"/>
        </w:rPr>
      </w:pPr>
      <w:r w:rsidRPr="003254B7">
        <w:rPr>
          <w:rFonts w:ascii="Times New Roman" w:eastAsiaTheme="minorHAnsi" w:hAnsi="Times New Roman" w:cs="Times New Roman"/>
          <w:sz w:val="24"/>
          <w:szCs w:val="24"/>
          <w:lang w:eastAsia="en-US"/>
        </w:rPr>
        <w:t xml:space="preserve">15.4. </w:t>
      </w:r>
      <w:r w:rsidRPr="003254B7">
        <w:rPr>
          <w:rFonts w:ascii="Times New Roman" w:eastAsiaTheme="minorHAnsi" w:hAnsi="Times New Roman" w:cs="Times New Roman"/>
          <w:sz w:val="24"/>
          <w:szCs w:val="24"/>
          <w:lang w:eastAsia="en-US"/>
        </w:rPr>
        <w:tab/>
        <w:t>Сторона, що порушила майнові права або законні інтереси іншої Сторони, зобов’язана поновити їх, не чекаючи пред’явлення їй претензій чи звернення до суду.</w:t>
      </w:r>
    </w:p>
    <w:p w14:paraId="67132D2E" w14:textId="77777777" w:rsidR="003254B7" w:rsidRPr="003254B7" w:rsidRDefault="003254B7" w:rsidP="003254B7">
      <w:pPr>
        <w:tabs>
          <w:tab w:val="left" w:pos="1276"/>
        </w:tabs>
        <w:spacing w:after="0" w:line="240" w:lineRule="auto"/>
        <w:ind w:firstLine="709"/>
        <w:jc w:val="both"/>
        <w:rPr>
          <w:rFonts w:ascii="Times New Roman" w:eastAsiaTheme="minorHAnsi" w:hAnsi="Times New Roman" w:cs="Times New Roman"/>
          <w:b/>
          <w:sz w:val="24"/>
          <w:szCs w:val="24"/>
          <w:lang w:eastAsia="en-US"/>
        </w:rPr>
      </w:pPr>
      <w:r w:rsidRPr="003254B7">
        <w:rPr>
          <w:rFonts w:ascii="Times New Roman" w:eastAsiaTheme="minorHAnsi" w:hAnsi="Times New Roman" w:cs="Times New Roman"/>
          <w:sz w:val="24"/>
          <w:szCs w:val="24"/>
          <w:lang w:eastAsia="en-US"/>
        </w:rPr>
        <w:t xml:space="preserve">15.5. </w:t>
      </w:r>
      <w:r w:rsidRPr="003254B7">
        <w:rPr>
          <w:rFonts w:ascii="Times New Roman" w:eastAsiaTheme="minorHAnsi" w:hAnsi="Times New Roman" w:cs="Times New Roman"/>
          <w:sz w:val="24"/>
          <w:szCs w:val="24"/>
          <w:lang w:eastAsia="en-US"/>
        </w:rPr>
        <w:tab/>
        <w:t>У разі необхідності відшкодування збитків або застосування інших санкцій Сторона, права або законні інтереси якої порушено, з метою вирішення спору має право звернутися до порушника з письмовою претензією.</w:t>
      </w:r>
    </w:p>
    <w:p w14:paraId="65B91E11" w14:textId="77777777" w:rsidR="003254B7" w:rsidRPr="003254B7" w:rsidRDefault="003254B7" w:rsidP="003254B7">
      <w:pPr>
        <w:tabs>
          <w:tab w:val="left" w:pos="1276"/>
        </w:tabs>
        <w:spacing w:after="0" w:line="240" w:lineRule="auto"/>
        <w:ind w:firstLine="709"/>
        <w:jc w:val="both"/>
        <w:rPr>
          <w:rFonts w:ascii="Times New Roman" w:eastAsiaTheme="minorHAnsi" w:hAnsi="Times New Roman" w:cs="Times New Roman"/>
          <w:b/>
          <w:sz w:val="24"/>
          <w:szCs w:val="24"/>
          <w:lang w:eastAsia="en-US"/>
        </w:rPr>
      </w:pPr>
      <w:r w:rsidRPr="003254B7">
        <w:rPr>
          <w:rFonts w:ascii="Times New Roman" w:eastAsiaTheme="minorHAnsi" w:hAnsi="Times New Roman" w:cs="Times New Roman"/>
          <w:sz w:val="24"/>
          <w:szCs w:val="24"/>
          <w:lang w:eastAsia="en-US"/>
        </w:rPr>
        <w:t>Претензія розглядається в десятиденний строк з дня її одержання. Обґрунтовані вимоги заявника порушник зобов’язаний задовольнити.</w:t>
      </w:r>
    </w:p>
    <w:p w14:paraId="09C362A6" w14:textId="77777777" w:rsidR="003254B7" w:rsidRPr="003254B7" w:rsidRDefault="003254B7" w:rsidP="003254B7">
      <w:pPr>
        <w:tabs>
          <w:tab w:val="left" w:pos="1276"/>
        </w:tabs>
        <w:spacing w:after="0" w:line="240" w:lineRule="auto"/>
        <w:ind w:firstLine="709"/>
        <w:jc w:val="both"/>
        <w:rPr>
          <w:rFonts w:ascii="Times New Roman" w:eastAsiaTheme="minorHAnsi" w:hAnsi="Times New Roman" w:cs="Times New Roman"/>
          <w:b/>
          <w:sz w:val="24"/>
          <w:szCs w:val="24"/>
          <w:lang w:eastAsia="en-US"/>
        </w:rPr>
      </w:pPr>
      <w:r w:rsidRPr="003254B7">
        <w:rPr>
          <w:rFonts w:ascii="Times New Roman" w:eastAsiaTheme="minorHAnsi" w:hAnsi="Times New Roman" w:cs="Times New Roman"/>
          <w:sz w:val="24"/>
          <w:szCs w:val="24"/>
          <w:lang w:eastAsia="en-US"/>
        </w:rPr>
        <w:t>У разі коли Сторона, що порушила майнові права або законні інтереси іншої Сторони, протягом десяти днів не дасть відповіді на претензію або відмовиться повністю або частково її задовольнити, Сторона, права або законні інтереси якої порушено, має право звернутися з відповідним позовом до суду.</w:t>
      </w:r>
    </w:p>
    <w:p w14:paraId="27AC2012" w14:textId="77777777" w:rsidR="003254B7" w:rsidRPr="003254B7" w:rsidRDefault="003254B7" w:rsidP="003254B7">
      <w:pPr>
        <w:tabs>
          <w:tab w:val="left" w:pos="1276"/>
        </w:tabs>
        <w:spacing w:after="0" w:line="240" w:lineRule="auto"/>
        <w:ind w:firstLine="709"/>
        <w:jc w:val="both"/>
        <w:rPr>
          <w:rFonts w:ascii="Times New Roman" w:eastAsiaTheme="minorHAnsi" w:hAnsi="Times New Roman" w:cs="Times New Roman"/>
          <w:b/>
          <w:sz w:val="24"/>
          <w:szCs w:val="24"/>
          <w:lang w:eastAsia="en-US"/>
        </w:rPr>
      </w:pPr>
      <w:r w:rsidRPr="003254B7">
        <w:rPr>
          <w:rFonts w:ascii="Times New Roman" w:eastAsiaTheme="minorHAnsi" w:hAnsi="Times New Roman" w:cs="Times New Roman"/>
          <w:sz w:val="24"/>
          <w:szCs w:val="24"/>
          <w:lang w:eastAsia="en-US"/>
        </w:rPr>
        <w:lastRenderedPageBreak/>
        <w:t>15.6.</w:t>
      </w:r>
      <w:r w:rsidRPr="003254B7">
        <w:rPr>
          <w:rFonts w:ascii="Times New Roman" w:eastAsiaTheme="minorHAnsi" w:hAnsi="Times New Roman" w:cs="Times New Roman"/>
          <w:sz w:val="24"/>
          <w:szCs w:val="24"/>
          <w:lang w:eastAsia="en-US"/>
        </w:rPr>
        <w:tab/>
        <w:t>За несвоєчасне виконання зобов’язань щодо строків надання послуг, визначених Календарним графіком надання послуг по Договору, Підрядник сплачує Замовнику штраф у розмірі 3% вартості невиконаних чи неналежно наданих послуг за кожний календарний день прострочення, передбачених Календарним графіком надання послуг, а за прострочення надання послуг понад 15 (п'ятнадцять) календарних днів Підрядник додатково сплачує Замовнику штраф у розмірі 15% від загальної вартості (ціни) Договору.</w:t>
      </w:r>
    </w:p>
    <w:p w14:paraId="11571AFF" w14:textId="77777777" w:rsidR="003254B7" w:rsidRPr="003254B7" w:rsidRDefault="003254B7" w:rsidP="003254B7">
      <w:pPr>
        <w:tabs>
          <w:tab w:val="left" w:pos="1276"/>
        </w:tabs>
        <w:spacing w:after="0" w:line="240" w:lineRule="auto"/>
        <w:ind w:firstLine="709"/>
        <w:jc w:val="both"/>
        <w:rPr>
          <w:rFonts w:ascii="Times New Roman" w:eastAsiaTheme="minorHAnsi" w:hAnsi="Times New Roman" w:cs="Times New Roman"/>
          <w:b/>
          <w:sz w:val="24"/>
          <w:szCs w:val="24"/>
          <w:lang w:eastAsia="en-US"/>
        </w:rPr>
      </w:pPr>
      <w:r w:rsidRPr="003254B7">
        <w:rPr>
          <w:rFonts w:ascii="Times New Roman" w:eastAsiaTheme="minorHAnsi" w:hAnsi="Times New Roman" w:cs="Times New Roman"/>
          <w:sz w:val="24"/>
          <w:szCs w:val="24"/>
          <w:lang w:eastAsia="en-US"/>
        </w:rPr>
        <w:t xml:space="preserve">15.7. </w:t>
      </w:r>
      <w:r w:rsidRPr="003254B7">
        <w:rPr>
          <w:rFonts w:ascii="Times New Roman" w:eastAsiaTheme="minorHAnsi" w:hAnsi="Times New Roman" w:cs="Times New Roman"/>
          <w:sz w:val="24"/>
          <w:szCs w:val="24"/>
          <w:lang w:eastAsia="en-US"/>
        </w:rPr>
        <w:tab/>
        <w:t>Замовник у разі прострочення в оплаті наданих послуг, при наявності коштів на рахунках, сплачує Підряднику пеню у розмірі подвійної облікової ставки НБУ, що діяла на момент прострочення за кожний день прострочення.</w:t>
      </w:r>
    </w:p>
    <w:p w14:paraId="55B374EA" w14:textId="77777777" w:rsidR="003254B7" w:rsidRPr="003254B7" w:rsidRDefault="003254B7" w:rsidP="003254B7">
      <w:pPr>
        <w:tabs>
          <w:tab w:val="left" w:pos="1276"/>
        </w:tabs>
        <w:spacing w:after="0" w:line="240" w:lineRule="auto"/>
        <w:ind w:firstLine="709"/>
        <w:jc w:val="both"/>
        <w:rPr>
          <w:rFonts w:ascii="Times New Roman" w:eastAsiaTheme="minorHAnsi" w:hAnsi="Times New Roman" w:cs="Times New Roman"/>
          <w:sz w:val="24"/>
          <w:szCs w:val="24"/>
          <w:lang w:eastAsia="en-US"/>
        </w:rPr>
      </w:pPr>
      <w:r w:rsidRPr="003254B7">
        <w:rPr>
          <w:rFonts w:ascii="Times New Roman" w:eastAsiaTheme="minorHAnsi" w:hAnsi="Times New Roman" w:cs="Times New Roman"/>
          <w:sz w:val="24"/>
          <w:szCs w:val="24"/>
          <w:lang w:eastAsia="en-US"/>
        </w:rPr>
        <w:t>15.8. Нарахування та сплати штрафних санкцій здійснюється без врахування коштів, що перераховані у якості забезпечення виконання умов цього договору. Порядок перерахування та повернення коштів забе</w:t>
      </w:r>
      <w:r w:rsidR="008F36CC">
        <w:rPr>
          <w:rFonts w:ascii="Times New Roman" w:eastAsiaTheme="minorHAnsi" w:hAnsi="Times New Roman" w:cs="Times New Roman"/>
          <w:sz w:val="24"/>
          <w:szCs w:val="24"/>
          <w:lang w:eastAsia="en-US"/>
        </w:rPr>
        <w:t>зпечення виконання умов</w:t>
      </w:r>
      <w:r w:rsidRPr="003254B7">
        <w:rPr>
          <w:rFonts w:ascii="Times New Roman" w:eastAsiaTheme="minorHAnsi" w:hAnsi="Times New Roman" w:cs="Times New Roman"/>
          <w:sz w:val="24"/>
          <w:szCs w:val="24"/>
          <w:lang w:eastAsia="en-US"/>
        </w:rPr>
        <w:t xml:space="preserve">  регулюється розділом 17 цього договору.</w:t>
      </w:r>
    </w:p>
    <w:p w14:paraId="60990B66" w14:textId="77777777" w:rsidR="003254B7" w:rsidRPr="003254B7" w:rsidRDefault="003254B7" w:rsidP="003254B7">
      <w:pPr>
        <w:spacing w:after="0" w:line="240" w:lineRule="auto"/>
        <w:ind w:right="-129"/>
        <w:jc w:val="center"/>
        <w:rPr>
          <w:rFonts w:ascii="Times New Roman" w:eastAsiaTheme="minorHAnsi" w:hAnsi="Times New Roman" w:cs="Times New Roman"/>
          <w:b/>
          <w:bCs/>
          <w:sz w:val="24"/>
          <w:szCs w:val="24"/>
          <w:lang w:eastAsia="en-US"/>
        </w:rPr>
      </w:pPr>
      <w:r w:rsidRPr="003254B7">
        <w:rPr>
          <w:rFonts w:ascii="Times New Roman" w:eastAsiaTheme="minorHAnsi" w:hAnsi="Times New Roman" w:cs="Times New Roman"/>
          <w:b/>
          <w:bCs/>
          <w:sz w:val="24"/>
          <w:szCs w:val="24"/>
          <w:lang w:eastAsia="en-US"/>
        </w:rPr>
        <w:t>16. ПРИЗУПИНЕННЯ РОБІТ І РОЗІРВАННЯ ДОГОВОРУ</w:t>
      </w:r>
    </w:p>
    <w:p w14:paraId="6A573273" w14:textId="77777777" w:rsidR="003254B7" w:rsidRPr="003254B7" w:rsidRDefault="003254B7" w:rsidP="003254B7">
      <w:pPr>
        <w:tabs>
          <w:tab w:val="left" w:pos="1134"/>
        </w:tabs>
        <w:spacing w:after="0" w:line="240" w:lineRule="auto"/>
        <w:ind w:firstLine="709"/>
        <w:jc w:val="both"/>
        <w:rPr>
          <w:rFonts w:ascii="Times New Roman" w:eastAsiaTheme="minorHAnsi" w:hAnsi="Times New Roman" w:cs="Times New Roman"/>
          <w:b/>
          <w:sz w:val="24"/>
          <w:szCs w:val="24"/>
          <w:lang w:eastAsia="en-US"/>
        </w:rPr>
      </w:pPr>
      <w:r w:rsidRPr="003254B7">
        <w:rPr>
          <w:rFonts w:ascii="Times New Roman" w:eastAsiaTheme="minorHAnsi" w:hAnsi="Times New Roman" w:cs="Times New Roman"/>
          <w:sz w:val="24"/>
          <w:szCs w:val="24"/>
          <w:lang w:eastAsia="en-US"/>
        </w:rPr>
        <w:t xml:space="preserve">16.1. </w:t>
      </w:r>
      <w:r w:rsidRPr="003254B7">
        <w:rPr>
          <w:rFonts w:ascii="Times New Roman" w:eastAsiaTheme="minorHAnsi" w:hAnsi="Times New Roman" w:cs="Times New Roman"/>
          <w:sz w:val="24"/>
          <w:szCs w:val="24"/>
          <w:lang w:eastAsia="en-US"/>
        </w:rPr>
        <w:tab/>
        <w:t>Замовник має право розірвати Договір, надіславши повідомлення Підряднику, у разі:</w:t>
      </w:r>
    </w:p>
    <w:p w14:paraId="2E376349" w14:textId="77777777" w:rsidR="003254B7" w:rsidRPr="003254B7" w:rsidRDefault="003254B7" w:rsidP="003254B7">
      <w:pPr>
        <w:widowControl w:val="0"/>
        <w:numPr>
          <w:ilvl w:val="0"/>
          <w:numId w:val="7"/>
        </w:numPr>
        <w:tabs>
          <w:tab w:val="left" w:pos="1134"/>
        </w:tabs>
        <w:autoSpaceDE w:val="0"/>
        <w:autoSpaceDN w:val="0"/>
        <w:adjustRightInd w:val="0"/>
        <w:spacing w:after="0" w:line="240" w:lineRule="auto"/>
        <w:ind w:firstLine="709"/>
        <w:contextualSpacing/>
        <w:jc w:val="both"/>
        <w:rPr>
          <w:rFonts w:ascii="Times New Roman" w:eastAsiaTheme="minorHAnsi" w:hAnsi="Times New Roman" w:cs="Times New Roman"/>
          <w:b/>
          <w:sz w:val="24"/>
          <w:szCs w:val="24"/>
          <w:lang w:eastAsia="en-US"/>
        </w:rPr>
      </w:pPr>
      <w:r w:rsidRPr="003254B7">
        <w:rPr>
          <w:rFonts w:ascii="Times New Roman" w:eastAsiaTheme="minorHAnsi" w:hAnsi="Times New Roman" w:cs="Times New Roman"/>
          <w:sz w:val="24"/>
          <w:szCs w:val="24"/>
          <w:lang w:eastAsia="en-US"/>
        </w:rPr>
        <w:t>прийняття рішення про припинення виконання поточного ремонту;</w:t>
      </w:r>
    </w:p>
    <w:p w14:paraId="1DE8A483" w14:textId="77777777" w:rsidR="003254B7" w:rsidRPr="003254B7" w:rsidRDefault="003254B7" w:rsidP="003254B7">
      <w:pPr>
        <w:widowControl w:val="0"/>
        <w:numPr>
          <w:ilvl w:val="0"/>
          <w:numId w:val="7"/>
        </w:numPr>
        <w:tabs>
          <w:tab w:val="left" w:pos="1134"/>
        </w:tabs>
        <w:autoSpaceDE w:val="0"/>
        <w:autoSpaceDN w:val="0"/>
        <w:adjustRightInd w:val="0"/>
        <w:spacing w:after="0" w:line="240" w:lineRule="auto"/>
        <w:ind w:firstLine="709"/>
        <w:contextualSpacing/>
        <w:jc w:val="both"/>
        <w:rPr>
          <w:rFonts w:ascii="Times New Roman" w:eastAsiaTheme="minorHAnsi" w:hAnsi="Times New Roman" w:cs="Times New Roman"/>
          <w:b/>
          <w:sz w:val="24"/>
          <w:szCs w:val="24"/>
          <w:lang w:eastAsia="en-US"/>
        </w:rPr>
      </w:pPr>
      <w:r w:rsidRPr="003254B7">
        <w:rPr>
          <w:rFonts w:ascii="Times New Roman" w:eastAsiaTheme="minorHAnsi" w:hAnsi="Times New Roman" w:cs="Times New Roman"/>
          <w:sz w:val="24"/>
          <w:szCs w:val="24"/>
          <w:lang w:eastAsia="en-US"/>
        </w:rPr>
        <w:t>прийняття судом постанови про визнання Підрядника банкрутом.</w:t>
      </w:r>
    </w:p>
    <w:p w14:paraId="00FC09E3" w14:textId="77777777" w:rsidR="003254B7" w:rsidRPr="003254B7" w:rsidRDefault="003254B7" w:rsidP="003254B7">
      <w:pPr>
        <w:tabs>
          <w:tab w:val="left" w:pos="1134"/>
        </w:tabs>
        <w:spacing w:after="0" w:line="240" w:lineRule="auto"/>
        <w:ind w:firstLine="709"/>
        <w:jc w:val="both"/>
        <w:rPr>
          <w:rFonts w:ascii="Times New Roman" w:eastAsiaTheme="minorHAnsi" w:hAnsi="Times New Roman" w:cs="Times New Roman"/>
          <w:b/>
          <w:sz w:val="24"/>
          <w:szCs w:val="24"/>
          <w:lang w:eastAsia="en-US"/>
        </w:rPr>
      </w:pPr>
      <w:r w:rsidRPr="003254B7">
        <w:rPr>
          <w:rFonts w:ascii="Times New Roman" w:eastAsiaTheme="minorHAnsi" w:hAnsi="Times New Roman" w:cs="Times New Roman"/>
          <w:sz w:val="24"/>
          <w:szCs w:val="24"/>
          <w:lang w:eastAsia="en-US"/>
        </w:rPr>
        <w:t>16.2.</w:t>
      </w:r>
      <w:r w:rsidRPr="003254B7">
        <w:rPr>
          <w:rFonts w:ascii="Times New Roman" w:eastAsiaTheme="minorHAnsi" w:hAnsi="Times New Roman" w:cs="Times New Roman"/>
          <w:sz w:val="24"/>
          <w:szCs w:val="24"/>
          <w:lang w:eastAsia="en-US"/>
        </w:rPr>
        <w:tab/>
        <w:t>Замовник має право ініціювати розірвання Договору, якщо Підрядник за своєї вини:</w:t>
      </w:r>
    </w:p>
    <w:p w14:paraId="60140A34" w14:textId="77777777" w:rsidR="003254B7" w:rsidRPr="003254B7" w:rsidRDefault="003254B7" w:rsidP="003254B7">
      <w:pPr>
        <w:widowControl w:val="0"/>
        <w:numPr>
          <w:ilvl w:val="0"/>
          <w:numId w:val="8"/>
        </w:numPr>
        <w:tabs>
          <w:tab w:val="left" w:pos="1134"/>
        </w:tabs>
        <w:autoSpaceDE w:val="0"/>
        <w:autoSpaceDN w:val="0"/>
        <w:adjustRightInd w:val="0"/>
        <w:spacing w:after="0" w:line="240" w:lineRule="auto"/>
        <w:ind w:firstLine="709"/>
        <w:contextualSpacing/>
        <w:jc w:val="both"/>
        <w:rPr>
          <w:rFonts w:ascii="Times New Roman" w:eastAsiaTheme="minorHAnsi" w:hAnsi="Times New Roman" w:cs="Times New Roman"/>
          <w:b/>
          <w:sz w:val="24"/>
          <w:szCs w:val="24"/>
          <w:lang w:eastAsia="en-US"/>
        </w:rPr>
      </w:pPr>
      <w:r w:rsidRPr="003254B7">
        <w:rPr>
          <w:rFonts w:ascii="Times New Roman" w:eastAsiaTheme="minorHAnsi" w:hAnsi="Times New Roman" w:cs="Times New Roman"/>
          <w:sz w:val="24"/>
          <w:szCs w:val="24"/>
          <w:lang w:eastAsia="en-US"/>
        </w:rPr>
        <w:t>не розпочав виконання робіт упродовж 5-ти днів з дня початку виконання робіт, зазначеного Календарним графіком виконаних робіт;</w:t>
      </w:r>
    </w:p>
    <w:p w14:paraId="7BD84454" w14:textId="77777777" w:rsidR="003254B7" w:rsidRPr="003254B7" w:rsidRDefault="003254B7" w:rsidP="003254B7">
      <w:pPr>
        <w:widowControl w:val="0"/>
        <w:numPr>
          <w:ilvl w:val="0"/>
          <w:numId w:val="8"/>
        </w:numPr>
        <w:tabs>
          <w:tab w:val="left" w:pos="1134"/>
        </w:tabs>
        <w:autoSpaceDE w:val="0"/>
        <w:autoSpaceDN w:val="0"/>
        <w:adjustRightInd w:val="0"/>
        <w:spacing w:after="0" w:line="240" w:lineRule="auto"/>
        <w:ind w:firstLine="709"/>
        <w:contextualSpacing/>
        <w:jc w:val="both"/>
        <w:rPr>
          <w:rFonts w:ascii="Times New Roman" w:eastAsiaTheme="minorHAnsi" w:hAnsi="Times New Roman" w:cs="Times New Roman"/>
          <w:b/>
          <w:sz w:val="24"/>
          <w:szCs w:val="24"/>
          <w:lang w:eastAsia="en-US"/>
        </w:rPr>
      </w:pPr>
      <w:r w:rsidRPr="003254B7">
        <w:rPr>
          <w:rFonts w:ascii="Times New Roman" w:eastAsiaTheme="minorHAnsi" w:hAnsi="Times New Roman" w:cs="Times New Roman"/>
          <w:sz w:val="24"/>
          <w:szCs w:val="24"/>
          <w:lang w:eastAsia="en-US"/>
        </w:rPr>
        <w:t>допустив значне відставання темпів виконанання робіт від передбачених Календарним графіком виконаних робіт;</w:t>
      </w:r>
    </w:p>
    <w:p w14:paraId="32C25536" w14:textId="77777777" w:rsidR="003254B7" w:rsidRPr="003254B7" w:rsidRDefault="003254B7" w:rsidP="003254B7">
      <w:pPr>
        <w:widowControl w:val="0"/>
        <w:numPr>
          <w:ilvl w:val="0"/>
          <w:numId w:val="8"/>
        </w:numPr>
        <w:tabs>
          <w:tab w:val="left" w:pos="1134"/>
        </w:tabs>
        <w:autoSpaceDE w:val="0"/>
        <w:autoSpaceDN w:val="0"/>
        <w:adjustRightInd w:val="0"/>
        <w:spacing w:after="0" w:line="240" w:lineRule="auto"/>
        <w:ind w:firstLine="709"/>
        <w:contextualSpacing/>
        <w:jc w:val="both"/>
        <w:rPr>
          <w:rFonts w:ascii="Times New Roman" w:eastAsiaTheme="minorHAnsi" w:hAnsi="Times New Roman" w:cs="Times New Roman"/>
          <w:b/>
          <w:sz w:val="24"/>
          <w:szCs w:val="24"/>
          <w:lang w:eastAsia="en-US"/>
        </w:rPr>
      </w:pPr>
      <w:r w:rsidRPr="003254B7">
        <w:rPr>
          <w:rFonts w:ascii="Times New Roman" w:eastAsiaTheme="minorHAnsi" w:hAnsi="Times New Roman" w:cs="Times New Roman"/>
          <w:sz w:val="24"/>
          <w:szCs w:val="24"/>
          <w:lang w:eastAsia="en-US"/>
        </w:rPr>
        <w:t>виконав роботи з істотними недоліками і не забезпечив їх усунення у визначений Замовником строк;</w:t>
      </w:r>
    </w:p>
    <w:p w14:paraId="644BB47C" w14:textId="77777777" w:rsidR="003254B7" w:rsidRPr="003254B7" w:rsidRDefault="003254B7" w:rsidP="003254B7">
      <w:pPr>
        <w:widowControl w:val="0"/>
        <w:numPr>
          <w:ilvl w:val="0"/>
          <w:numId w:val="8"/>
        </w:numPr>
        <w:tabs>
          <w:tab w:val="left" w:pos="1134"/>
        </w:tabs>
        <w:autoSpaceDE w:val="0"/>
        <w:autoSpaceDN w:val="0"/>
        <w:adjustRightInd w:val="0"/>
        <w:spacing w:after="0" w:line="240" w:lineRule="auto"/>
        <w:ind w:firstLine="709"/>
        <w:contextualSpacing/>
        <w:jc w:val="both"/>
        <w:rPr>
          <w:rFonts w:ascii="Times New Roman" w:eastAsiaTheme="minorHAnsi" w:hAnsi="Times New Roman" w:cs="Times New Roman"/>
          <w:b/>
          <w:sz w:val="24"/>
          <w:szCs w:val="24"/>
          <w:lang w:eastAsia="en-US"/>
        </w:rPr>
      </w:pPr>
      <w:r w:rsidRPr="003254B7">
        <w:rPr>
          <w:rFonts w:ascii="Times New Roman" w:eastAsiaTheme="minorHAnsi" w:hAnsi="Times New Roman" w:cs="Times New Roman"/>
          <w:sz w:val="24"/>
          <w:szCs w:val="24"/>
          <w:lang w:eastAsia="en-US"/>
        </w:rPr>
        <w:t>допустив недоліки (дефекти), які виключають можливість використання об’єкта для вказаної в Договорі мети та не можуть бути усунені Підрядником;</w:t>
      </w:r>
    </w:p>
    <w:p w14:paraId="4757D7E8" w14:textId="77777777" w:rsidR="003254B7" w:rsidRPr="003254B7" w:rsidRDefault="003254B7" w:rsidP="003254B7">
      <w:pPr>
        <w:widowControl w:val="0"/>
        <w:numPr>
          <w:ilvl w:val="0"/>
          <w:numId w:val="8"/>
        </w:numPr>
        <w:tabs>
          <w:tab w:val="left" w:pos="1134"/>
        </w:tabs>
        <w:autoSpaceDE w:val="0"/>
        <w:autoSpaceDN w:val="0"/>
        <w:adjustRightInd w:val="0"/>
        <w:spacing w:after="0" w:line="240" w:lineRule="auto"/>
        <w:ind w:firstLine="709"/>
        <w:contextualSpacing/>
        <w:jc w:val="both"/>
        <w:rPr>
          <w:rFonts w:ascii="Times New Roman" w:eastAsiaTheme="minorHAnsi" w:hAnsi="Times New Roman" w:cs="Times New Roman"/>
          <w:b/>
          <w:sz w:val="24"/>
          <w:szCs w:val="24"/>
          <w:lang w:eastAsia="en-US"/>
        </w:rPr>
      </w:pPr>
      <w:r w:rsidRPr="003254B7">
        <w:rPr>
          <w:rFonts w:ascii="Times New Roman" w:eastAsiaTheme="minorHAnsi" w:hAnsi="Times New Roman" w:cs="Times New Roman"/>
          <w:sz w:val="24"/>
          <w:szCs w:val="24"/>
          <w:lang w:eastAsia="en-US"/>
        </w:rPr>
        <w:t>у разі відсутності коштів для фінансування будівництва об’єкту.</w:t>
      </w:r>
    </w:p>
    <w:p w14:paraId="1002B77A" w14:textId="77777777" w:rsidR="003254B7" w:rsidRPr="003254B7" w:rsidRDefault="003254B7" w:rsidP="003254B7">
      <w:pPr>
        <w:tabs>
          <w:tab w:val="left" w:pos="1134"/>
        </w:tabs>
        <w:spacing w:after="0" w:line="240" w:lineRule="auto"/>
        <w:ind w:firstLine="709"/>
        <w:jc w:val="both"/>
        <w:rPr>
          <w:rFonts w:ascii="Times New Roman" w:eastAsiaTheme="minorHAnsi" w:hAnsi="Times New Roman" w:cs="Times New Roman"/>
          <w:b/>
          <w:sz w:val="24"/>
          <w:szCs w:val="24"/>
          <w:lang w:eastAsia="en-US"/>
        </w:rPr>
      </w:pPr>
      <w:r w:rsidRPr="003254B7">
        <w:rPr>
          <w:rFonts w:ascii="Times New Roman" w:eastAsiaTheme="minorHAnsi" w:hAnsi="Times New Roman" w:cs="Times New Roman"/>
          <w:sz w:val="24"/>
          <w:szCs w:val="24"/>
          <w:lang w:eastAsia="en-US"/>
        </w:rPr>
        <w:t xml:space="preserve">16.3. </w:t>
      </w:r>
      <w:r w:rsidRPr="003254B7">
        <w:rPr>
          <w:rFonts w:ascii="Times New Roman" w:eastAsiaTheme="minorHAnsi" w:hAnsi="Times New Roman" w:cs="Times New Roman"/>
          <w:sz w:val="24"/>
          <w:szCs w:val="24"/>
          <w:lang w:eastAsia="en-US"/>
        </w:rPr>
        <w:tab/>
        <w:t>Підрядник має право ініціювати розірвання Договору, якщо Замовник за своєї вини:</w:t>
      </w:r>
    </w:p>
    <w:p w14:paraId="53456EC7" w14:textId="77777777" w:rsidR="003254B7" w:rsidRPr="003254B7" w:rsidRDefault="003254B7" w:rsidP="003254B7">
      <w:pPr>
        <w:widowControl w:val="0"/>
        <w:numPr>
          <w:ilvl w:val="0"/>
          <w:numId w:val="9"/>
        </w:numPr>
        <w:tabs>
          <w:tab w:val="left" w:pos="1134"/>
        </w:tabs>
        <w:autoSpaceDE w:val="0"/>
        <w:autoSpaceDN w:val="0"/>
        <w:adjustRightInd w:val="0"/>
        <w:spacing w:after="0" w:line="240" w:lineRule="auto"/>
        <w:ind w:firstLine="709"/>
        <w:contextualSpacing/>
        <w:jc w:val="both"/>
        <w:rPr>
          <w:rFonts w:ascii="Times New Roman" w:eastAsiaTheme="minorHAnsi" w:hAnsi="Times New Roman" w:cs="Times New Roman"/>
          <w:b/>
          <w:sz w:val="24"/>
          <w:szCs w:val="24"/>
          <w:lang w:eastAsia="en-US"/>
        </w:rPr>
      </w:pPr>
      <w:r w:rsidRPr="003254B7">
        <w:rPr>
          <w:rFonts w:ascii="Times New Roman" w:eastAsiaTheme="minorHAnsi" w:hAnsi="Times New Roman" w:cs="Times New Roman"/>
          <w:sz w:val="24"/>
          <w:szCs w:val="24"/>
          <w:lang w:eastAsia="en-US"/>
        </w:rPr>
        <w:t>не оплачує виконані роботи у продовж 30-ти банківських днів, при наявності коштів на рахунках.</w:t>
      </w:r>
    </w:p>
    <w:p w14:paraId="29B7AF9F" w14:textId="77777777" w:rsidR="003254B7" w:rsidRPr="003254B7" w:rsidRDefault="003254B7" w:rsidP="003254B7">
      <w:pPr>
        <w:tabs>
          <w:tab w:val="left" w:pos="1134"/>
        </w:tabs>
        <w:spacing w:after="0" w:line="240" w:lineRule="auto"/>
        <w:ind w:firstLine="709"/>
        <w:jc w:val="both"/>
        <w:rPr>
          <w:rFonts w:ascii="Times New Roman" w:eastAsiaTheme="minorHAnsi" w:hAnsi="Times New Roman" w:cs="Times New Roman"/>
          <w:b/>
          <w:sz w:val="24"/>
          <w:szCs w:val="24"/>
          <w:lang w:eastAsia="en-US"/>
        </w:rPr>
      </w:pPr>
      <w:r w:rsidRPr="003254B7">
        <w:rPr>
          <w:rFonts w:ascii="Times New Roman" w:eastAsiaTheme="minorHAnsi" w:hAnsi="Times New Roman" w:cs="Times New Roman"/>
          <w:sz w:val="24"/>
          <w:szCs w:val="24"/>
          <w:lang w:eastAsia="en-US"/>
        </w:rPr>
        <w:t>16.4. Замовник може призупинити виконання робіт за таких обставин:</w:t>
      </w:r>
    </w:p>
    <w:p w14:paraId="06D92CC0" w14:textId="77777777" w:rsidR="003254B7" w:rsidRPr="003254B7" w:rsidRDefault="003254B7" w:rsidP="003254B7">
      <w:pPr>
        <w:tabs>
          <w:tab w:val="left" w:pos="1134"/>
        </w:tabs>
        <w:spacing w:after="0" w:line="240" w:lineRule="auto"/>
        <w:ind w:firstLine="709"/>
        <w:jc w:val="both"/>
        <w:rPr>
          <w:rFonts w:ascii="Times New Roman" w:eastAsiaTheme="minorHAnsi" w:hAnsi="Times New Roman" w:cs="Times New Roman"/>
          <w:b/>
          <w:sz w:val="24"/>
          <w:szCs w:val="24"/>
          <w:lang w:eastAsia="en-US"/>
        </w:rPr>
      </w:pPr>
      <w:r w:rsidRPr="003254B7">
        <w:rPr>
          <w:rFonts w:ascii="Times New Roman" w:eastAsiaTheme="minorHAnsi" w:hAnsi="Times New Roman" w:cs="Times New Roman"/>
          <w:sz w:val="24"/>
          <w:szCs w:val="24"/>
          <w:lang w:eastAsia="en-US"/>
        </w:rPr>
        <w:t>- відсутність коштів для фінансування будівництва об’єкту;</w:t>
      </w:r>
    </w:p>
    <w:p w14:paraId="549667E3" w14:textId="77777777" w:rsidR="003254B7" w:rsidRPr="003254B7" w:rsidRDefault="003254B7" w:rsidP="003254B7">
      <w:pPr>
        <w:tabs>
          <w:tab w:val="left" w:pos="1134"/>
        </w:tabs>
        <w:spacing w:after="0" w:line="240" w:lineRule="auto"/>
        <w:ind w:firstLine="709"/>
        <w:jc w:val="both"/>
        <w:rPr>
          <w:rFonts w:ascii="Times New Roman" w:eastAsiaTheme="minorHAnsi" w:hAnsi="Times New Roman" w:cs="Times New Roman"/>
          <w:b/>
          <w:sz w:val="24"/>
          <w:szCs w:val="24"/>
          <w:lang w:eastAsia="en-US"/>
        </w:rPr>
      </w:pPr>
      <w:r w:rsidRPr="003254B7">
        <w:rPr>
          <w:rFonts w:ascii="Times New Roman" w:eastAsiaTheme="minorHAnsi" w:hAnsi="Times New Roman" w:cs="Times New Roman"/>
          <w:sz w:val="24"/>
          <w:szCs w:val="24"/>
          <w:lang w:eastAsia="en-US"/>
        </w:rPr>
        <w:t>- відхилення або невиконання проектного рішення;</w:t>
      </w:r>
    </w:p>
    <w:p w14:paraId="291C5AC4" w14:textId="77777777" w:rsidR="003254B7" w:rsidRPr="003254B7" w:rsidRDefault="003254B7" w:rsidP="003254B7">
      <w:pPr>
        <w:tabs>
          <w:tab w:val="left" w:pos="1134"/>
        </w:tabs>
        <w:spacing w:after="0" w:line="240" w:lineRule="auto"/>
        <w:ind w:firstLine="709"/>
        <w:jc w:val="both"/>
        <w:rPr>
          <w:rFonts w:ascii="Times New Roman" w:eastAsiaTheme="minorHAnsi" w:hAnsi="Times New Roman" w:cs="Times New Roman"/>
          <w:b/>
          <w:sz w:val="24"/>
          <w:szCs w:val="24"/>
          <w:lang w:eastAsia="en-US"/>
        </w:rPr>
      </w:pPr>
      <w:r w:rsidRPr="003254B7">
        <w:rPr>
          <w:rFonts w:ascii="Times New Roman" w:eastAsiaTheme="minorHAnsi" w:hAnsi="Times New Roman" w:cs="Times New Roman"/>
          <w:sz w:val="24"/>
          <w:szCs w:val="24"/>
          <w:lang w:eastAsia="en-US"/>
        </w:rPr>
        <w:t>- банкрутство Підрядника;</w:t>
      </w:r>
    </w:p>
    <w:p w14:paraId="3FD2C8E0" w14:textId="77777777" w:rsidR="003254B7" w:rsidRPr="003254B7" w:rsidRDefault="003254B7" w:rsidP="003254B7">
      <w:pPr>
        <w:tabs>
          <w:tab w:val="left" w:pos="1134"/>
        </w:tabs>
        <w:spacing w:after="0" w:line="240" w:lineRule="auto"/>
        <w:ind w:firstLine="709"/>
        <w:jc w:val="both"/>
        <w:rPr>
          <w:rFonts w:ascii="Times New Roman" w:eastAsiaTheme="minorHAnsi" w:hAnsi="Times New Roman" w:cs="Times New Roman"/>
          <w:b/>
          <w:sz w:val="24"/>
          <w:szCs w:val="24"/>
          <w:lang w:eastAsia="en-US"/>
        </w:rPr>
      </w:pPr>
      <w:r w:rsidRPr="003254B7">
        <w:rPr>
          <w:rFonts w:ascii="Times New Roman" w:eastAsiaTheme="minorHAnsi" w:hAnsi="Times New Roman" w:cs="Times New Roman"/>
          <w:sz w:val="24"/>
          <w:szCs w:val="24"/>
          <w:lang w:eastAsia="en-US"/>
        </w:rPr>
        <w:t>- неодноразове порушення Підрядником будівельних норм і правил.</w:t>
      </w:r>
    </w:p>
    <w:p w14:paraId="147111A5" w14:textId="77777777" w:rsidR="003254B7" w:rsidRPr="003254B7" w:rsidRDefault="003254B7" w:rsidP="003254B7">
      <w:pPr>
        <w:tabs>
          <w:tab w:val="left" w:pos="1134"/>
        </w:tabs>
        <w:spacing w:after="0" w:line="240" w:lineRule="auto"/>
        <w:ind w:firstLine="709"/>
        <w:jc w:val="both"/>
        <w:rPr>
          <w:rFonts w:ascii="Times New Roman" w:eastAsiaTheme="minorHAnsi" w:hAnsi="Times New Roman" w:cs="Times New Roman"/>
          <w:b/>
          <w:sz w:val="24"/>
          <w:szCs w:val="24"/>
          <w:lang w:eastAsia="en-US"/>
        </w:rPr>
      </w:pPr>
      <w:r w:rsidRPr="003254B7">
        <w:rPr>
          <w:rFonts w:ascii="Times New Roman" w:eastAsiaTheme="minorHAnsi" w:hAnsi="Times New Roman" w:cs="Times New Roman"/>
          <w:sz w:val="24"/>
          <w:szCs w:val="24"/>
          <w:lang w:eastAsia="en-US"/>
        </w:rPr>
        <w:t xml:space="preserve">16.5. </w:t>
      </w:r>
      <w:r w:rsidRPr="003254B7">
        <w:rPr>
          <w:rFonts w:ascii="Times New Roman" w:eastAsiaTheme="minorHAnsi" w:hAnsi="Times New Roman" w:cs="Times New Roman"/>
          <w:sz w:val="24"/>
          <w:szCs w:val="24"/>
          <w:lang w:eastAsia="en-US"/>
        </w:rPr>
        <w:tab/>
        <w:t>Внесення змін у Договорі оформлюється додатковою угодою.</w:t>
      </w:r>
    </w:p>
    <w:p w14:paraId="50BE995E" w14:textId="77777777" w:rsidR="003254B7" w:rsidRPr="003254B7" w:rsidRDefault="003254B7" w:rsidP="003254B7">
      <w:pPr>
        <w:tabs>
          <w:tab w:val="left" w:pos="1134"/>
        </w:tabs>
        <w:spacing w:after="0" w:line="240" w:lineRule="auto"/>
        <w:ind w:firstLine="709"/>
        <w:jc w:val="both"/>
        <w:rPr>
          <w:rFonts w:ascii="Times New Roman" w:eastAsiaTheme="minorHAnsi" w:hAnsi="Times New Roman" w:cs="Times New Roman"/>
          <w:b/>
          <w:sz w:val="24"/>
          <w:szCs w:val="24"/>
          <w:lang w:eastAsia="en-US"/>
        </w:rPr>
      </w:pPr>
      <w:r w:rsidRPr="003254B7">
        <w:rPr>
          <w:rFonts w:ascii="Times New Roman" w:eastAsiaTheme="minorHAnsi" w:hAnsi="Times New Roman" w:cs="Times New Roman"/>
          <w:sz w:val="24"/>
          <w:szCs w:val="24"/>
          <w:lang w:eastAsia="en-US"/>
        </w:rPr>
        <w:t xml:space="preserve">16.6. </w:t>
      </w:r>
      <w:r w:rsidRPr="003254B7">
        <w:rPr>
          <w:rFonts w:ascii="Times New Roman" w:eastAsiaTheme="minorHAnsi" w:hAnsi="Times New Roman" w:cs="Times New Roman"/>
          <w:sz w:val="24"/>
          <w:szCs w:val="24"/>
          <w:lang w:eastAsia="en-US"/>
        </w:rPr>
        <w:tab/>
        <w:t>Сторона Договору, яка вважає за необхідне внести зміни у Договір чи розірвати його, повинна надіслати відповідну пропозицію другій Стороні.</w:t>
      </w:r>
    </w:p>
    <w:p w14:paraId="3B0E8E5B" w14:textId="77777777" w:rsidR="003254B7" w:rsidRPr="003254B7" w:rsidRDefault="003254B7" w:rsidP="003254B7">
      <w:pPr>
        <w:tabs>
          <w:tab w:val="left" w:pos="1134"/>
        </w:tabs>
        <w:spacing w:after="0" w:line="240" w:lineRule="auto"/>
        <w:ind w:firstLine="709"/>
        <w:jc w:val="both"/>
        <w:rPr>
          <w:rFonts w:ascii="Times New Roman" w:eastAsiaTheme="minorHAnsi" w:hAnsi="Times New Roman" w:cs="Times New Roman"/>
          <w:b/>
          <w:sz w:val="24"/>
          <w:szCs w:val="24"/>
          <w:lang w:eastAsia="en-US"/>
        </w:rPr>
      </w:pPr>
      <w:r w:rsidRPr="003254B7">
        <w:rPr>
          <w:rFonts w:ascii="Times New Roman" w:eastAsiaTheme="minorHAnsi" w:hAnsi="Times New Roman" w:cs="Times New Roman"/>
          <w:sz w:val="24"/>
          <w:szCs w:val="24"/>
          <w:lang w:eastAsia="en-US"/>
        </w:rPr>
        <w:t xml:space="preserve">17.7. </w:t>
      </w:r>
      <w:r w:rsidRPr="003254B7">
        <w:rPr>
          <w:rFonts w:ascii="Times New Roman" w:eastAsiaTheme="minorHAnsi" w:hAnsi="Times New Roman" w:cs="Times New Roman"/>
          <w:sz w:val="24"/>
          <w:szCs w:val="24"/>
          <w:lang w:eastAsia="en-US"/>
        </w:rPr>
        <w:tab/>
        <w:t>При розірванні Договору Замовник у встановлені Сторонами строки приймає від Підрядника приміщення для будівництва та виконані ним роботи. При цьому Замовник оплачує Підряднику вартість фактично виконаних робіт.</w:t>
      </w:r>
    </w:p>
    <w:p w14:paraId="3877FF6B" w14:textId="77777777" w:rsidR="003254B7" w:rsidRPr="003254B7" w:rsidRDefault="003254B7" w:rsidP="003254B7">
      <w:pPr>
        <w:tabs>
          <w:tab w:val="left" w:pos="1134"/>
        </w:tabs>
        <w:spacing w:after="0" w:line="240" w:lineRule="auto"/>
        <w:ind w:firstLine="709"/>
        <w:jc w:val="both"/>
        <w:rPr>
          <w:rFonts w:ascii="Times New Roman" w:eastAsiaTheme="minorHAnsi" w:hAnsi="Times New Roman" w:cs="Times New Roman"/>
          <w:b/>
          <w:sz w:val="24"/>
          <w:szCs w:val="24"/>
          <w:lang w:eastAsia="en-US"/>
        </w:rPr>
      </w:pPr>
      <w:r w:rsidRPr="003254B7">
        <w:rPr>
          <w:rFonts w:ascii="Times New Roman" w:eastAsiaTheme="minorHAnsi" w:hAnsi="Times New Roman" w:cs="Times New Roman"/>
          <w:sz w:val="24"/>
          <w:szCs w:val="24"/>
          <w:lang w:eastAsia="en-US"/>
        </w:rPr>
        <w:t xml:space="preserve">16.8. </w:t>
      </w:r>
      <w:r w:rsidRPr="003254B7">
        <w:rPr>
          <w:rFonts w:ascii="Times New Roman" w:eastAsiaTheme="minorHAnsi" w:hAnsi="Times New Roman" w:cs="Times New Roman"/>
          <w:sz w:val="24"/>
          <w:szCs w:val="24"/>
          <w:lang w:eastAsia="en-US"/>
        </w:rPr>
        <w:tab/>
        <w:t>Сторона, з вини якої розривається Договір, зобов’язана компенсувати іншій Стороні витрати і шкоду, зумовлені цими обставинами.</w:t>
      </w:r>
    </w:p>
    <w:p w14:paraId="6E8E74D9" w14:textId="77777777" w:rsidR="003254B7" w:rsidRPr="003254B7" w:rsidRDefault="003254B7" w:rsidP="003254B7">
      <w:pPr>
        <w:tabs>
          <w:tab w:val="left" w:pos="1134"/>
        </w:tabs>
        <w:spacing w:after="0" w:line="240" w:lineRule="auto"/>
        <w:ind w:firstLine="709"/>
        <w:jc w:val="both"/>
        <w:rPr>
          <w:rFonts w:ascii="Times New Roman" w:eastAsiaTheme="minorHAnsi" w:hAnsi="Times New Roman" w:cs="Times New Roman"/>
          <w:b/>
          <w:sz w:val="24"/>
          <w:szCs w:val="24"/>
          <w:lang w:eastAsia="en-US"/>
        </w:rPr>
      </w:pPr>
      <w:r w:rsidRPr="003254B7">
        <w:rPr>
          <w:rFonts w:ascii="Times New Roman" w:eastAsiaTheme="minorHAnsi" w:hAnsi="Times New Roman" w:cs="Times New Roman"/>
          <w:sz w:val="24"/>
          <w:szCs w:val="24"/>
          <w:lang w:eastAsia="en-US"/>
        </w:rPr>
        <w:t>Сторона Договору, яка одержала пропозицію про внесення змін у Договір або розірвання його, у 20-ти денний строк повідомляє другу Сторону про своє рішення.</w:t>
      </w:r>
    </w:p>
    <w:p w14:paraId="6A25A5E3" w14:textId="77777777" w:rsidR="003254B7" w:rsidRPr="003254B7" w:rsidRDefault="003254B7" w:rsidP="003254B7">
      <w:pPr>
        <w:tabs>
          <w:tab w:val="left" w:pos="1134"/>
        </w:tabs>
        <w:spacing w:after="0" w:line="240" w:lineRule="auto"/>
        <w:ind w:firstLine="709"/>
        <w:jc w:val="both"/>
        <w:rPr>
          <w:rFonts w:ascii="Times New Roman" w:eastAsiaTheme="minorHAnsi" w:hAnsi="Times New Roman" w:cs="Times New Roman"/>
          <w:b/>
          <w:sz w:val="24"/>
          <w:szCs w:val="24"/>
          <w:lang w:eastAsia="en-US"/>
        </w:rPr>
      </w:pPr>
      <w:r w:rsidRPr="003254B7">
        <w:rPr>
          <w:rFonts w:ascii="Times New Roman" w:eastAsiaTheme="minorHAnsi" w:hAnsi="Times New Roman" w:cs="Times New Roman"/>
          <w:sz w:val="24"/>
          <w:szCs w:val="24"/>
          <w:lang w:eastAsia="en-US"/>
        </w:rPr>
        <w:t>У разі, коли Сторони не досягли згоди щодо внесення змін у Договір або розірвання його чи у разі неодержання відповіді в установлений строк з урахуванням часу поштового обігу, зацікавлена Сторона може звернутися до суду.</w:t>
      </w:r>
    </w:p>
    <w:p w14:paraId="4159D573" w14:textId="77777777" w:rsidR="003254B7" w:rsidRPr="003254B7" w:rsidRDefault="003254B7" w:rsidP="003254B7">
      <w:pPr>
        <w:tabs>
          <w:tab w:val="left" w:pos="1134"/>
        </w:tabs>
        <w:spacing w:after="0" w:line="240" w:lineRule="auto"/>
        <w:ind w:firstLine="709"/>
        <w:jc w:val="both"/>
        <w:rPr>
          <w:rFonts w:ascii="Times New Roman" w:eastAsiaTheme="minorHAnsi" w:hAnsi="Times New Roman" w:cs="Times New Roman"/>
          <w:b/>
          <w:sz w:val="24"/>
          <w:szCs w:val="24"/>
          <w:lang w:eastAsia="en-US"/>
        </w:rPr>
      </w:pPr>
      <w:r w:rsidRPr="003254B7">
        <w:rPr>
          <w:rFonts w:ascii="Times New Roman" w:eastAsiaTheme="minorHAnsi" w:hAnsi="Times New Roman" w:cs="Times New Roman"/>
          <w:sz w:val="24"/>
          <w:szCs w:val="24"/>
          <w:lang w:eastAsia="en-US"/>
        </w:rPr>
        <w:lastRenderedPageBreak/>
        <w:t>Якщо судовим рішенням у Договір внесено зміни або його розірвано, він вважається зміненим або розірваним з дня набрання чинності відповідним рішенням, якщо інше не встановлено рішенням суду.</w:t>
      </w:r>
    </w:p>
    <w:p w14:paraId="2E5E6A68" w14:textId="77777777" w:rsidR="003254B7" w:rsidRPr="003254B7" w:rsidRDefault="003254B7" w:rsidP="003254B7">
      <w:pPr>
        <w:tabs>
          <w:tab w:val="left" w:pos="1134"/>
        </w:tabs>
        <w:spacing w:after="0" w:line="240" w:lineRule="auto"/>
        <w:ind w:firstLine="709"/>
        <w:jc w:val="both"/>
        <w:rPr>
          <w:rFonts w:ascii="Times New Roman" w:eastAsiaTheme="minorHAnsi" w:hAnsi="Times New Roman" w:cs="Times New Roman"/>
          <w:sz w:val="24"/>
          <w:szCs w:val="24"/>
          <w:lang w:eastAsia="en-US"/>
        </w:rPr>
      </w:pPr>
      <w:r w:rsidRPr="003254B7">
        <w:rPr>
          <w:rFonts w:ascii="Times New Roman" w:eastAsiaTheme="minorHAnsi" w:hAnsi="Times New Roman" w:cs="Times New Roman"/>
          <w:sz w:val="24"/>
          <w:szCs w:val="24"/>
          <w:lang w:eastAsia="en-US"/>
        </w:rPr>
        <w:t>16.9. У разі розірвання  Договору з підстав зазначених у п. 17.2. Договору (окрім відсутності коштів для фінансування</w:t>
      </w:r>
      <w:r w:rsidR="008F36CC">
        <w:rPr>
          <w:rFonts w:ascii="Times New Roman" w:eastAsiaTheme="minorHAnsi" w:hAnsi="Times New Roman" w:cs="Times New Roman"/>
          <w:sz w:val="24"/>
          <w:szCs w:val="24"/>
          <w:lang w:eastAsia="en-US"/>
        </w:rPr>
        <w:t xml:space="preserve"> </w:t>
      </w:r>
      <w:r w:rsidRPr="003254B7">
        <w:rPr>
          <w:rFonts w:ascii="Times New Roman" w:eastAsiaTheme="minorHAnsi" w:hAnsi="Times New Roman" w:cs="Times New Roman"/>
          <w:sz w:val="24"/>
          <w:szCs w:val="24"/>
          <w:lang w:eastAsia="en-US"/>
        </w:rPr>
        <w:t xml:space="preserve">) Підрядник сплачує Замовнику штраф у розмірі 10% від загальної вартості (ціни) Договору. </w:t>
      </w:r>
    </w:p>
    <w:p w14:paraId="7724D226" w14:textId="77777777" w:rsidR="003254B7" w:rsidRPr="003254B7" w:rsidRDefault="003254B7" w:rsidP="003254B7">
      <w:pPr>
        <w:spacing w:after="0" w:line="240" w:lineRule="auto"/>
        <w:ind w:right="-129"/>
        <w:jc w:val="center"/>
        <w:rPr>
          <w:rFonts w:ascii="Times New Roman" w:eastAsiaTheme="minorHAnsi" w:hAnsi="Times New Roman" w:cs="Times New Roman"/>
          <w:b/>
          <w:bCs/>
          <w:sz w:val="24"/>
          <w:szCs w:val="24"/>
          <w:lang w:eastAsia="en-US"/>
        </w:rPr>
      </w:pPr>
      <w:r w:rsidRPr="003254B7">
        <w:rPr>
          <w:rFonts w:ascii="Times New Roman" w:eastAsiaTheme="minorHAnsi" w:hAnsi="Times New Roman" w:cs="Times New Roman"/>
          <w:b/>
          <w:bCs/>
          <w:sz w:val="24"/>
          <w:szCs w:val="24"/>
          <w:lang w:eastAsia="en-US"/>
        </w:rPr>
        <w:t>17. ІНШІ УМОВИ</w:t>
      </w:r>
    </w:p>
    <w:p w14:paraId="5A9EE8C0" w14:textId="77777777" w:rsidR="003254B7" w:rsidRPr="003254B7" w:rsidRDefault="003254B7" w:rsidP="003254B7">
      <w:pPr>
        <w:spacing w:after="0" w:line="240" w:lineRule="auto"/>
        <w:ind w:firstLine="709"/>
        <w:jc w:val="both"/>
        <w:rPr>
          <w:rFonts w:ascii="Times New Roman" w:eastAsiaTheme="minorHAnsi" w:hAnsi="Times New Roman" w:cs="Times New Roman"/>
          <w:b/>
          <w:sz w:val="24"/>
          <w:szCs w:val="24"/>
          <w:lang w:eastAsia="en-US"/>
        </w:rPr>
      </w:pPr>
      <w:r w:rsidRPr="003254B7">
        <w:rPr>
          <w:rFonts w:ascii="Times New Roman" w:eastAsiaTheme="minorHAnsi" w:hAnsi="Times New Roman" w:cs="Times New Roman"/>
          <w:sz w:val="24"/>
          <w:szCs w:val="24"/>
          <w:lang w:eastAsia="en-US"/>
        </w:rPr>
        <w:t xml:space="preserve">17.1. </w:t>
      </w:r>
      <w:r w:rsidRPr="003254B7">
        <w:rPr>
          <w:rFonts w:ascii="Times New Roman" w:eastAsiaTheme="minorHAnsi" w:hAnsi="Times New Roman" w:cs="Times New Roman"/>
          <w:sz w:val="24"/>
          <w:szCs w:val="24"/>
          <w:lang w:eastAsia="en-US"/>
        </w:rPr>
        <w:tab/>
        <w:t>Сторони сприяють одна одній у вирішенні всіх питань, що виникають при виконанні Договору.</w:t>
      </w:r>
    </w:p>
    <w:p w14:paraId="1D53EBCA" w14:textId="77777777" w:rsidR="003254B7" w:rsidRPr="003254B7" w:rsidRDefault="003254B7" w:rsidP="003254B7">
      <w:pPr>
        <w:spacing w:after="0" w:line="240" w:lineRule="auto"/>
        <w:ind w:firstLine="709"/>
        <w:jc w:val="both"/>
        <w:rPr>
          <w:rFonts w:ascii="Times New Roman" w:eastAsiaTheme="minorHAnsi" w:hAnsi="Times New Roman" w:cs="Times New Roman"/>
          <w:b/>
          <w:sz w:val="24"/>
          <w:szCs w:val="24"/>
          <w:lang w:eastAsia="en-US"/>
        </w:rPr>
      </w:pPr>
      <w:r w:rsidRPr="003254B7">
        <w:rPr>
          <w:rFonts w:ascii="Times New Roman" w:eastAsiaTheme="minorHAnsi" w:hAnsi="Times New Roman" w:cs="Times New Roman"/>
          <w:sz w:val="24"/>
          <w:szCs w:val="24"/>
          <w:lang w:eastAsia="en-US"/>
        </w:rPr>
        <w:t xml:space="preserve">17.2. </w:t>
      </w:r>
      <w:r w:rsidRPr="003254B7">
        <w:rPr>
          <w:rFonts w:ascii="Times New Roman" w:eastAsiaTheme="minorHAnsi" w:hAnsi="Times New Roman" w:cs="Times New Roman"/>
          <w:sz w:val="24"/>
          <w:szCs w:val="24"/>
          <w:lang w:eastAsia="en-US"/>
        </w:rPr>
        <w:tab/>
        <w:t>Жодна зі Сторін не має права без згоди іншої Сторони передавати третім особам свої права та обов’язки за цим Договором</w:t>
      </w:r>
    </w:p>
    <w:p w14:paraId="37895649" w14:textId="77777777" w:rsidR="003254B7" w:rsidRPr="003254B7" w:rsidRDefault="003254B7" w:rsidP="003254B7">
      <w:pPr>
        <w:spacing w:after="0" w:line="240" w:lineRule="auto"/>
        <w:ind w:firstLine="709"/>
        <w:jc w:val="both"/>
        <w:rPr>
          <w:rFonts w:ascii="Times New Roman" w:eastAsiaTheme="minorHAnsi" w:hAnsi="Times New Roman" w:cs="Times New Roman"/>
          <w:b/>
          <w:sz w:val="24"/>
          <w:szCs w:val="24"/>
          <w:lang w:eastAsia="en-US"/>
        </w:rPr>
      </w:pPr>
      <w:r w:rsidRPr="003254B7">
        <w:rPr>
          <w:rFonts w:ascii="Times New Roman" w:eastAsiaTheme="minorHAnsi" w:hAnsi="Times New Roman" w:cs="Times New Roman"/>
          <w:sz w:val="24"/>
          <w:szCs w:val="24"/>
          <w:lang w:eastAsia="en-US"/>
        </w:rPr>
        <w:t xml:space="preserve">17.3. </w:t>
      </w:r>
      <w:r w:rsidRPr="003254B7">
        <w:rPr>
          <w:rFonts w:ascii="Times New Roman" w:eastAsiaTheme="minorHAnsi" w:hAnsi="Times New Roman" w:cs="Times New Roman"/>
          <w:sz w:val="24"/>
          <w:szCs w:val="24"/>
          <w:lang w:eastAsia="en-US"/>
        </w:rPr>
        <w:tab/>
        <w:t>Всі зміни та доповнення до цього Договору дійсні лише при умові, якщо вони виконані у письмовій формі і підписані обома Сторонами.</w:t>
      </w:r>
    </w:p>
    <w:p w14:paraId="2AC00750" w14:textId="77777777" w:rsidR="003254B7" w:rsidRPr="003254B7" w:rsidRDefault="003254B7" w:rsidP="003254B7">
      <w:pPr>
        <w:spacing w:after="0" w:line="240" w:lineRule="auto"/>
        <w:ind w:firstLine="709"/>
        <w:jc w:val="both"/>
        <w:rPr>
          <w:rFonts w:ascii="Times New Roman" w:eastAsiaTheme="minorHAnsi" w:hAnsi="Times New Roman" w:cs="Times New Roman"/>
          <w:b/>
          <w:sz w:val="24"/>
          <w:szCs w:val="24"/>
          <w:lang w:eastAsia="en-US"/>
        </w:rPr>
      </w:pPr>
      <w:r w:rsidRPr="003254B7">
        <w:rPr>
          <w:rFonts w:ascii="Times New Roman" w:eastAsiaTheme="minorHAnsi" w:hAnsi="Times New Roman" w:cs="Times New Roman"/>
          <w:sz w:val="24"/>
          <w:szCs w:val="24"/>
          <w:lang w:eastAsia="en-US"/>
        </w:rPr>
        <w:t xml:space="preserve">17.4. </w:t>
      </w:r>
      <w:r w:rsidRPr="003254B7">
        <w:rPr>
          <w:rFonts w:ascii="Times New Roman" w:eastAsiaTheme="minorHAnsi" w:hAnsi="Times New Roman" w:cs="Times New Roman"/>
          <w:sz w:val="24"/>
          <w:szCs w:val="24"/>
          <w:lang w:eastAsia="en-US"/>
        </w:rPr>
        <w:tab/>
        <w:t>Договір складений у двох примірниках, кожний з яких має однакову юридичну силу.</w:t>
      </w:r>
    </w:p>
    <w:p w14:paraId="23E544E8" w14:textId="77777777" w:rsidR="003254B7" w:rsidRPr="003254B7" w:rsidRDefault="003254B7" w:rsidP="003254B7">
      <w:pPr>
        <w:spacing w:after="0" w:line="240" w:lineRule="auto"/>
        <w:ind w:firstLine="720"/>
        <w:jc w:val="center"/>
        <w:rPr>
          <w:rFonts w:ascii="Times New Roman" w:eastAsiaTheme="minorHAnsi" w:hAnsi="Times New Roman" w:cs="Times New Roman"/>
          <w:b/>
          <w:bCs/>
          <w:sz w:val="24"/>
          <w:szCs w:val="24"/>
          <w:lang w:eastAsia="en-US"/>
        </w:rPr>
      </w:pPr>
      <w:r w:rsidRPr="003254B7">
        <w:rPr>
          <w:rFonts w:ascii="Times New Roman" w:eastAsiaTheme="minorHAnsi" w:hAnsi="Times New Roman" w:cs="Times New Roman"/>
          <w:b/>
          <w:bCs/>
          <w:sz w:val="24"/>
          <w:szCs w:val="24"/>
          <w:lang w:eastAsia="en-US"/>
        </w:rPr>
        <w:t>18. ДОДАТКИ ДО ДОГОВОРУ</w:t>
      </w:r>
    </w:p>
    <w:p w14:paraId="2D913EA4" w14:textId="77777777" w:rsidR="003254B7" w:rsidRPr="003254B7" w:rsidRDefault="003254B7" w:rsidP="003254B7">
      <w:pPr>
        <w:spacing w:after="0" w:line="240" w:lineRule="auto"/>
        <w:ind w:firstLine="720"/>
        <w:jc w:val="both"/>
        <w:rPr>
          <w:rFonts w:ascii="Times New Roman" w:eastAsiaTheme="minorHAnsi" w:hAnsi="Times New Roman" w:cs="Times New Roman"/>
          <w:b/>
          <w:sz w:val="24"/>
          <w:szCs w:val="24"/>
          <w:lang w:eastAsia="en-US"/>
        </w:rPr>
      </w:pPr>
      <w:r w:rsidRPr="003254B7">
        <w:rPr>
          <w:rFonts w:ascii="Times New Roman" w:eastAsiaTheme="minorHAnsi" w:hAnsi="Times New Roman" w:cs="Times New Roman"/>
          <w:sz w:val="24"/>
          <w:szCs w:val="24"/>
          <w:lang w:eastAsia="en-US"/>
        </w:rPr>
        <w:t>18.1. Додатки до договору:</w:t>
      </w:r>
    </w:p>
    <w:p w14:paraId="381CE28F" w14:textId="77777777" w:rsidR="003254B7" w:rsidRPr="003254B7" w:rsidRDefault="003254B7" w:rsidP="003254B7">
      <w:pPr>
        <w:spacing w:after="0" w:line="240" w:lineRule="auto"/>
        <w:ind w:firstLine="709"/>
        <w:contextualSpacing/>
        <w:jc w:val="both"/>
        <w:rPr>
          <w:rFonts w:ascii="Times New Roman" w:eastAsiaTheme="minorHAnsi" w:hAnsi="Times New Roman" w:cs="Times New Roman"/>
          <w:b/>
          <w:sz w:val="24"/>
          <w:szCs w:val="24"/>
          <w:lang w:eastAsia="en-US"/>
        </w:rPr>
      </w:pPr>
      <w:r w:rsidRPr="003254B7">
        <w:rPr>
          <w:rFonts w:ascii="Times New Roman" w:eastAsiaTheme="minorHAnsi" w:hAnsi="Times New Roman" w:cs="Times New Roman"/>
          <w:sz w:val="24"/>
          <w:szCs w:val="24"/>
          <w:lang w:eastAsia="en-US"/>
        </w:rPr>
        <w:t xml:space="preserve">Додаток № 1 – </w:t>
      </w:r>
      <w:r w:rsidRPr="003254B7">
        <w:rPr>
          <w:rFonts w:ascii="Times New Roman" w:eastAsiaTheme="minorHAnsi" w:hAnsi="Times New Roman" w:cs="Times New Roman"/>
          <w:sz w:val="24"/>
          <w:szCs w:val="24"/>
          <w:shd w:val="clear" w:color="auto" w:fill="FFFFFF"/>
          <w:lang w:eastAsia="en-US"/>
        </w:rPr>
        <w:t xml:space="preserve">Договірна ціна </w:t>
      </w:r>
    </w:p>
    <w:p w14:paraId="472C5EA4" w14:textId="77777777" w:rsidR="003254B7" w:rsidRPr="003254B7" w:rsidRDefault="003254B7" w:rsidP="003254B7">
      <w:pPr>
        <w:spacing w:after="0" w:line="240" w:lineRule="auto"/>
        <w:ind w:firstLine="709"/>
        <w:jc w:val="both"/>
        <w:rPr>
          <w:rFonts w:ascii="Times New Roman" w:eastAsiaTheme="minorHAnsi" w:hAnsi="Times New Roman" w:cs="Times New Roman"/>
          <w:b/>
          <w:sz w:val="24"/>
          <w:szCs w:val="24"/>
          <w:lang w:eastAsia="en-US"/>
        </w:rPr>
      </w:pPr>
      <w:r w:rsidRPr="003254B7">
        <w:rPr>
          <w:rFonts w:ascii="Times New Roman" w:eastAsiaTheme="minorHAnsi" w:hAnsi="Times New Roman" w:cs="Times New Roman"/>
          <w:sz w:val="24"/>
          <w:szCs w:val="24"/>
          <w:lang w:eastAsia="en-US"/>
        </w:rPr>
        <w:t>Додаток № 2 – Календарний графік виконання робіт з поточного ремонту.</w:t>
      </w:r>
    </w:p>
    <w:p w14:paraId="0C37997D" w14:textId="77777777" w:rsidR="003254B7" w:rsidRPr="003254B7" w:rsidRDefault="003254B7" w:rsidP="003254B7">
      <w:pPr>
        <w:spacing w:after="0" w:line="240" w:lineRule="auto"/>
        <w:ind w:firstLine="709"/>
        <w:contextualSpacing/>
        <w:jc w:val="both"/>
        <w:rPr>
          <w:rFonts w:ascii="Times New Roman" w:eastAsiaTheme="minorHAnsi" w:hAnsi="Times New Roman" w:cs="Times New Roman"/>
          <w:b/>
          <w:sz w:val="24"/>
          <w:szCs w:val="24"/>
          <w:lang w:eastAsia="en-US"/>
        </w:rPr>
      </w:pPr>
      <w:r w:rsidRPr="003254B7">
        <w:rPr>
          <w:rFonts w:ascii="Times New Roman" w:eastAsiaTheme="minorHAnsi" w:hAnsi="Times New Roman" w:cs="Times New Roman"/>
          <w:sz w:val="24"/>
          <w:szCs w:val="24"/>
          <w:lang w:eastAsia="en-US"/>
        </w:rPr>
        <w:t xml:space="preserve">Додаток № 3 – Зведений кошторисний розрахунок </w:t>
      </w:r>
    </w:p>
    <w:p w14:paraId="4C081711" w14:textId="77777777" w:rsidR="003254B7" w:rsidRPr="003254B7" w:rsidRDefault="003254B7" w:rsidP="003254B7">
      <w:pPr>
        <w:spacing w:after="0" w:line="240" w:lineRule="auto"/>
        <w:ind w:firstLine="709"/>
        <w:contextualSpacing/>
        <w:jc w:val="both"/>
        <w:rPr>
          <w:rFonts w:ascii="Times New Roman" w:eastAsiaTheme="minorHAnsi" w:hAnsi="Times New Roman" w:cs="Times New Roman"/>
          <w:b/>
          <w:sz w:val="24"/>
          <w:szCs w:val="24"/>
          <w:u w:val="single"/>
          <w:shd w:val="clear" w:color="auto" w:fill="FFFFFF"/>
          <w:lang w:eastAsia="en-US"/>
        </w:rPr>
      </w:pPr>
      <w:r w:rsidRPr="003254B7">
        <w:rPr>
          <w:rFonts w:ascii="Times New Roman" w:eastAsiaTheme="minorHAnsi" w:hAnsi="Times New Roman" w:cs="Times New Roman"/>
          <w:sz w:val="24"/>
          <w:szCs w:val="24"/>
          <w:lang w:eastAsia="en-US"/>
        </w:rPr>
        <w:t xml:space="preserve">Додаток № 4 – </w:t>
      </w:r>
      <w:r w:rsidRPr="003254B7">
        <w:rPr>
          <w:rFonts w:ascii="Times New Roman" w:eastAsiaTheme="minorHAnsi" w:hAnsi="Times New Roman" w:cs="Times New Roman"/>
          <w:sz w:val="24"/>
          <w:szCs w:val="24"/>
          <w:shd w:val="clear" w:color="auto" w:fill="FFFFFF"/>
          <w:lang w:eastAsia="en-US"/>
        </w:rPr>
        <w:t>Локальний кошторис на будівельні роботи.</w:t>
      </w:r>
    </w:p>
    <w:p w14:paraId="6D69CC07" w14:textId="77777777" w:rsidR="003254B7" w:rsidRPr="003254B7" w:rsidRDefault="003254B7" w:rsidP="003254B7">
      <w:pPr>
        <w:spacing w:after="0" w:line="240" w:lineRule="auto"/>
        <w:ind w:firstLine="709"/>
        <w:contextualSpacing/>
        <w:jc w:val="both"/>
        <w:rPr>
          <w:rFonts w:ascii="Times New Roman" w:eastAsiaTheme="minorHAnsi" w:hAnsi="Times New Roman" w:cs="Times New Roman"/>
          <w:sz w:val="24"/>
          <w:szCs w:val="24"/>
          <w:shd w:val="clear" w:color="auto" w:fill="FFFFFF"/>
          <w:lang w:eastAsia="en-US"/>
        </w:rPr>
      </w:pPr>
      <w:r w:rsidRPr="003254B7">
        <w:rPr>
          <w:rFonts w:ascii="Times New Roman" w:eastAsiaTheme="minorHAnsi" w:hAnsi="Times New Roman" w:cs="Times New Roman"/>
          <w:sz w:val="24"/>
          <w:szCs w:val="24"/>
          <w:shd w:val="clear" w:color="auto" w:fill="FFFFFF"/>
          <w:lang w:eastAsia="en-US"/>
        </w:rPr>
        <w:t>Додаток № 5 – Підсумкова відомість ресурсів.</w:t>
      </w:r>
    </w:p>
    <w:p w14:paraId="0EC5151E" w14:textId="77777777" w:rsidR="003254B7" w:rsidRDefault="003254B7" w:rsidP="003254B7">
      <w:pPr>
        <w:spacing w:after="0" w:line="240" w:lineRule="auto"/>
        <w:ind w:firstLine="709"/>
        <w:contextualSpacing/>
        <w:jc w:val="both"/>
        <w:rPr>
          <w:rFonts w:ascii="Times New Roman" w:eastAsiaTheme="minorHAnsi" w:hAnsi="Times New Roman" w:cs="Times New Roman"/>
          <w:sz w:val="24"/>
          <w:szCs w:val="24"/>
          <w:shd w:val="clear" w:color="auto" w:fill="FFFFFF"/>
          <w:lang w:eastAsia="en-US"/>
        </w:rPr>
      </w:pPr>
      <w:r w:rsidRPr="003254B7">
        <w:rPr>
          <w:rFonts w:ascii="Times New Roman" w:eastAsiaTheme="minorHAnsi" w:hAnsi="Times New Roman" w:cs="Times New Roman"/>
          <w:sz w:val="24"/>
          <w:szCs w:val="24"/>
          <w:shd w:val="clear" w:color="auto" w:fill="FFFFFF"/>
          <w:lang w:eastAsia="en-US"/>
        </w:rPr>
        <w:t xml:space="preserve">Додаток № 6 – Дефектний акт. </w:t>
      </w:r>
    </w:p>
    <w:p w14:paraId="39C7DB04" w14:textId="77777777" w:rsidR="00820547" w:rsidRPr="003254B7" w:rsidRDefault="00820547" w:rsidP="003254B7">
      <w:pPr>
        <w:spacing w:after="0" w:line="240" w:lineRule="auto"/>
        <w:ind w:firstLine="709"/>
        <w:contextualSpacing/>
        <w:jc w:val="both"/>
        <w:rPr>
          <w:rFonts w:ascii="Times New Roman" w:eastAsiaTheme="minorHAnsi" w:hAnsi="Times New Roman" w:cs="Times New Roman"/>
          <w:sz w:val="24"/>
          <w:szCs w:val="24"/>
          <w:shd w:val="clear" w:color="auto" w:fill="FFFFFF"/>
          <w:lang w:eastAsia="en-US"/>
        </w:rPr>
      </w:pPr>
    </w:p>
    <w:p w14:paraId="432A0E5B" w14:textId="77777777" w:rsidR="003254B7" w:rsidRDefault="003254B7" w:rsidP="003254B7">
      <w:pPr>
        <w:spacing w:after="0" w:line="240" w:lineRule="auto"/>
        <w:ind w:right="-129"/>
        <w:jc w:val="center"/>
        <w:rPr>
          <w:rFonts w:ascii="Times New Roman" w:eastAsiaTheme="minorHAnsi" w:hAnsi="Times New Roman" w:cs="Times New Roman"/>
          <w:b/>
          <w:bCs/>
          <w:sz w:val="24"/>
          <w:szCs w:val="24"/>
          <w:lang w:eastAsia="en-US"/>
        </w:rPr>
      </w:pPr>
      <w:r w:rsidRPr="003254B7">
        <w:rPr>
          <w:rFonts w:ascii="Times New Roman" w:eastAsiaTheme="minorHAnsi" w:hAnsi="Times New Roman" w:cs="Times New Roman"/>
          <w:b/>
          <w:bCs/>
          <w:sz w:val="24"/>
          <w:szCs w:val="24"/>
          <w:lang w:eastAsia="en-US"/>
        </w:rPr>
        <w:t>19. БАНКІВСЬКІ РЕКВІЗИТИ І АДРЕСИ СТОРІН</w:t>
      </w:r>
    </w:p>
    <w:p w14:paraId="3F759419" w14:textId="77777777" w:rsidR="00820547" w:rsidRPr="003254B7" w:rsidRDefault="00820547" w:rsidP="003254B7">
      <w:pPr>
        <w:spacing w:after="0" w:line="240" w:lineRule="auto"/>
        <w:ind w:right="-129"/>
        <w:jc w:val="center"/>
        <w:rPr>
          <w:rFonts w:ascii="Times New Roman" w:eastAsiaTheme="minorHAnsi" w:hAnsi="Times New Roman" w:cs="Times New Roman"/>
          <w:b/>
          <w:bCs/>
          <w:sz w:val="24"/>
          <w:szCs w:val="24"/>
          <w:lang w:eastAsia="en-US"/>
        </w:rPr>
      </w:pPr>
    </w:p>
    <w:tbl>
      <w:tblPr>
        <w:tblW w:w="10030" w:type="dxa"/>
        <w:jc w:val="center"/>
        <w:tblLook w:val="00A0" w:firstRow="1" w:lastRow="0" w:firstColumn="1" w:lastColumn="0" w:noHBand="0" w:noVBand="0"/>
      </w:tblPr>
      <w:tblGrid>
        <w:gridCol w:w="5245"/>
        <w:gridCol w:w="4785"/>
      </w:tblGrid>
      <w:tr w:rsidR="003254B7" w:rsidRPr="003254B7" w14:paraId="5C78B040" w14:textId="77777777" w:rsidTr="003254B7">
        <w:trPr>
          <w:trHeight w:val="2647"/>
          <w:jc w:val="center"/>
        </w:trPr>
        <w:tc>
          <w:tcPr>
            <w:tcW w:w="5245" w:type="dxa"/>
          </w:tcPr>
          <w:p w14:paraId="1CBF5129" w14:textId="77777777" w:rsidR="003254B7" w:rsidRPr="003254B7" w:rsidRDefault="003254B7" w:rsidP="003254B7">
            <w:pPr>
              <w:spacing w:after="0" w:line="240" w:lineRule="auto"/>
              <w:jc w:val="center"/>
              <w:rPr>
                <w:rFonts w:ascii="Times New Roman" w:eastAsiaTheme="minorHAnsi" w:hAnsi="Times New Roman" w:cs="Times New Roman"/>
                <w:b/>
                <w:bCs/>
                <w:sz w:val="24"/>
                <w:szCs w:val="24"/>
                <w:lang w:eastAsia="en-US"/>
              </w:rPr>
            </w:pPr>
            <w:r w:rsidRPr="003254B7">
              <w:rPr>
                <w:rFonts w:ascii="Times New Roman" w:eastAsiaTheme="minorHAnsi" w:hAnsi="Times New Roman" w:cs="Times New Roman"/>
                <w:b/>
                <w:bCs/>
                <w:sz w:val="24"/>
                <w:szCs w:val="24"/>
                <w:lang w:eastAsia="en-US"/>
              </w:rPr>
              <w:t>ЗАМОВНИК</w:t>
            </w:r>
          </w:p>
          <w:p w14:paraId="72994FB5" w14:textId="77777777" w:rsidR="00820547" w:rsidRDefault="00820547" w:rsidP="00820547">
            <w:pPr>
              <w:spacing w:after="0" w:line="240" w:lineRule="auto"/>
              <w:rPr>
                <w:rFonts w:ascii="Times New Roman" w:eastAsiaTheme="minorHAnsi" w:hAnsi="Times New Roman" w:cs="Times New Roman"/>
                <w:sz w:val="24"/>
                <w:szCs w:val="24"/>
                <w:lang w:eastAsia="en-US"/>
              </w:rPr>
            </w:pPr>
            <w:r w:rsidRPr="009D25D0">
              <w:rPr>
                <w:rFonts w:ascii="Times New Roman" w:eastAsiaTheme="minorHAnsi" w:hAnsi="Times New Roman" w:cs="Times New Roman"/>
                <w:sz w:val="24"/>
                <w:szCs w:val="24"/>
                <w:lang w:eastAsia="en-US"/>
              </w:rPr>
              <w:t>Теплодарський ліцей імені О.П. Медведкова, Теплодарської міської ради Одеського району, Одеської області</w:t>
            </w:r>
            <w:r>
              <w:rPr>
                <w:rFonts w:ascii="Times New Roman" w:eastAsiaTheme="minorHAnsi" w:hAnsi="Times New Roman" w:cs="Times New Roman"/>
                <w:sz w:val="24"/>
                <w:szCs w:val="24"/>
                <w:lang w:eastAsia="en-US"/>
              </w:rPr>
              <w:t>.</w:t>
            </w:r>
            <w:r w:rsidRPr="009D25D0">
              <w:rPr>
                <w:rFonts w:ascii="Times New Roman" w:eastAsiaTheme="minorHAnsi" w:hAnsi="Times New Roman" w:cs="Times New Roman"/>
                <w:sz w:val="24"/>
                <w:szCs w:val="24"/>
                <w:lang w:eastAsia="en-US"/>
              </w:rPr>
              <w:t xml:space="preserve"> </w:t>
            </w:r>
          </w:p>
          <w:p w14:paraId="7E93CD55" w14:textId="77777777" w:rsidR="00820547" w:rsidRDefault="00820547" w:rsidP="00820547">
            <w:pPr>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Код ЄДРПОУ:26249122</w:t>
            </w:r>
          </w:p>
          <w:p w14:paraId="07393C61" w14:textId="77777777" w:rsidR="00820547" w:rsidRDefault="00820547" w:rsidP="00820547">
            <w:pPr>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Адреса:65490, Одеська обл., м.Теплодар, вул. Комунальна 1</w:t>
            </w:r>
          </w:p>
          <w:p w14:paraId="39CE0A83" w14:textId="0E29CE2E" w:rsidR="00820547" w:rsidRPr="00FE2C2F" w:rsidRDefault="00820547" w:rsidP="00820547">
            <w:pPr>
              <w:spacing w:after="0" w:line="240" w:lineRule="auto"/>
              <w:rPr>
                <w:rFonts w:ascii="Times New Roman" w:eastAsiaTheme="minorHAnsi" w:hAnsi="Times New Roman" w:cs="Times New Roman"/>
                <w:sz w:val="24"/>
                <w:szCs w:val="24"/>
                <w:lang w:val="ru-RU" w:eastAsia="en-US"/>
              </w:rPr>
            </w:pPr>
            <w:r>
              <w:rPr>
                <w:rFonts w:ascii="Times New Roman" w:eastAsiaTheme="minorHAnsi" w:hAnsi="Times New Roman" w:cs="Times New Roman"/>
                <w:sz w:val="24"/>
                <w:szCs w:val="24"/>
                <w:lang w:eastAsia="en-US"/>
              </w:rPr>
              <w:t xml:space="preserve">Рахунок </w:t>
            </w:r>
            <w:r>
              <w:rPr>
                <w:rFonts w:ascii="Times New Roman" w:eastAsiaTheme="minorHAnsi" w:hAnsi="Times New Roman" w:cs="Times New Roman"/>
                <w:sz w:val="24"/>
                <w:szCs w:val="24"/>
                <w:lang w:val="en-US" w:eastAsia="en-US"/>
              </w:rPr>
              <w:t>UA</w:t>
            </w:r>
            <w:r w:rsidR="00D03E40">
              <w:rPr>
                <w:rFonts w:ascii="Times New Roman" w:eastAsiaTheme="minorHAnsi" w:hAnsi="Times New Roman" w:cs="Times New Roman"/>
                <w:sz w:val="24"/>
                <w:szCs w:val="24"/>
                <w:lang w:eastAsia="en-US"/>
              </w:rPr>
              <w:t xml:space="preserve"> </w:t>
            </w:r>
            <w:r w:rsidR="00D03E40">
              <w:rPr>
                <w:rFonts w:ascii="Times New Roman" w:eastAsiaTheme="minorHAnsi" w:hAnsi="Times New Roman" w:cs="Times New Roman"/>
                <w:sz w:val="24"/>
                <w:szCs w:val="24"/>
                <w:lang w:val="ru-RU" w:eastAsia="en-US"/>
              </w:rPr>
              <w:t>_____________________________</w:t>
            </w:r>
          </w:p>
          <w:p w14:paraId="3076230D" w14:textId="3A26657E" w:rsidR="00820547" w:rsidRPr="00D03E40" w:rsidRDefault="00820547" w:rsidP="00820547">
            <w:pPr>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val="ru-RU" w:eastAsia="en-US"/>
              </w:rPr>
              <w:t xml:space="preserve">ДКСУ у м. </w:t>
            </w:r>
            <w:r w:rsidR="00D03E40">
              <w:rPr>
                <w:rFonts w:ascii="Times New Roman" w:eastAsiaTheme="minorHAnsi" w:hAnsi="Times New Roman" w:cs="Times New Roman"/>
                <w:sz w:val="24"/>
                <w:szCs w:val="24"/>
                <w:lang w:val="ru-RU" w:eastAsia="en-US"/>
              </w:rPr>
              <w:t>Києві</w:t>
            </w:r>
            <w:r w:rsidR="00D03E40">
              <w:rPr>
                <w:rFonts w:ascii="Times New Roman" w:eastAsiaTheme="minorHAnsi" w:hAnsi="Times New Roman" w:cs="Times New Roman"/>
                <w:sz w:val="24"/>
                <w:szCs w:val="24"/>
                <w:lang w:val="ru-RU" w:eastAsia="en-US"/>
              </w:rPr>
              <w:br/>
            </w:r>
            <w:r w:rsidR="00D03E40">
              <w:rPr>
                <w:rFonts w:ascii="Times New Roman" w:eastAsiaTheme="minorHAnsi" w:hAnsi="Times New Roman" w:cs="Times New Roman"/>
                <w:sz w:val="24"/>
                <w:szCs w:val="24"/>
                <w:lang w:eastAsia="en-US"/>
              </w:rPr>
              <w:t>МФО 820172</w:t>
            </w:r>
          </w:p>
          <w:p w14:paraId="3F2B6CEF" w14:textId="77777777" w:rsidR="003254B7" w:rsidRPr="003254B7" w:rsidRDefault="003254B7" w:rsidP="003254B7">
            <w:pPr>
              <w:spacing w:after="0" w:line="240" w:lineRule="auto"/>
              <w:jc w:val="both"/>
              <w:rPr>
                <w:rFonts w:ascii="Times New Roman" w:eastAsiaTheme="minorHAnsi" w:hAnsi="Times New Roman" w:cs="Times New Roman"/>
                <w:b/>
                <w:sz w:val="24"/>
                <w:szCs w:val="24"/>
                <w:lang w:eastAsia="en-US"/>
              </w:rPr>
            </w:pPr>
          </w:p>
        </w:tc>
        <w:tc>
          <w:tcPr>
            <w:tcW w:w="4785" w:type="dxa"/>
          </w:tcPr>
          <w:p w14:paraId="7FFEE40A" w14:textId="77777777" w:rsidR="003254B7" w:rsidRPr="003254B7" w:rsidRDefault="003254B7" w:rsidP="003254B7">
            <w:pPr>
              <w:spacing w:after="0" w:line="240" w:lineRule="auto"/>
              <w:jc w:val="center"/>
              <w:rPr>
                <w:rFonts w:ascii="Times New Roman" w:eastAsiaTheme="minorHAnsi" w:hAnsi="Times New Roman" w:cs="Times New Roman"/>
                <w:b/>
                <w:bCs/>
                <w:sz w:val="24"/>
                <w:szCs w:val="24"/>
                <w:lang w:eastAsia="en-US"/>
              </w:rPr>
            </w:pPr>
            <w:r w:rsidRPr="003254B7">
              <w:rPr>
                <w:rFonts w:ascii="Times New Roman" w:eastAsiaTheme="minorHAnsi" w:hAnsi="Times New Roman" w:cs="Times New Roman"/>
                <w:b/>
                <w:bCs/>
                <w:sz w:val="24"/>
                <w:szCs w:val="24"/>
                <w:lang w:eastAsia="en-US"/>
              </w:rPr>
              <w:t>ПІДРЯДНИК</w:t>
            </w:r>
          </w:p>
          <w:p w14:paraId="707F3DF4" w14:textId="77777777" w:rsidR="00FE2C2F" w:rsidRPr="00FE2C2F" w:rsidRDefault="00FE2C2F" w:rsidP="00820547">
            <w:pPr>
              <w:spacing w:after="0" w:line="240" w:lineRule="auto"/>
              <w:rPr>
                <w:rFonts w:ascii="Times New Roman" w:eastAsiaTheme="minorHAnsi" w:hAnsi="Times New Roman" w:cs="Times New Roman"/>
                <w:sz w:val="24"/>
                <w:szCs w:val="24"/>
                <w:lang w:eastAsia="en-US"/>
              </w:rPr>
            </w:pPr>
          </w:p>
        </w:tc>
      </w:tr>
      <w:tr w:rsidR="003254B7" w:rsidRPr="003254B7" w14:paraId="537AAC11" w14:textId="77777777" w:rsidTr="003254B7">
        <w:trPr>
          <w:jc w:val="center"/>
        </w:trPr>
        <w:tc>
          <w:tcPr>
            <w:tcW w:w="5245" w:type="dxa"/>
          </w:tcPr>
          <w:p w14:paraId="1D0E75C6" w14:textId="77777777" w:rsidR="003254B7" w:rsidRPr="003254B7" w:rsidRDefault="00820547" w:rsidP="003254B7">
            <w:pPr>
              <w:spacing w:after="0" w:line="240" w:lineRule="auto"/>
              <w:rPr>
                <w:rFonts w:ascii="Times New Roman" w:eastAsiaTheme="minorHAnsi" w:hAnsi="Times New Roman" w:cs="Times New Roman"/>
                <w:b/>
                <w:bCs/>
                <w:sz w:val="24"/>
                <w:szCs w:val="24"/>
                <w:lang w:eastAsia="en-US"/>
              </w:rPr>
            </w:pPr>
            <w:r>
              <w:rPr>
                <w:rFonts w:ascii="Times New Roman" w:eastAsiaTheme="minorHAnsi" w:hAnsi="Times New Roman" w:cs="Times New Roman"/>
                <w:b/>
                <w:bCs/>
                <w:sz w:val="24"/>
                <w:szCs w:val="24"/>
                <w:lang w:eastAsia="en-US"/>
              </w:rPr>
              <w:t>Директор</w:t>
            </w:r>
            <w:r w:rsidR="003254B7" w:rsidRPr="003254B7">
              <w:rPr>
                <w:rFonts w:ascii="Times New Roman" w:eastAsiaTheme="minorHAnsi" w:hAnsi="Times New Roman" w:cs="Times New Roman"/>
                <w:b/>
                <w:bCs/>
                <w:sz w:val="24"/>
                <w:szCs w:val="24"/>
                <w:lang w:eastAsia="en-US"/>
              </w:rPr>
              <w:t xml:space="preserve"> </w:t>
            </w:r>
          </w:p>
          <w:p w14:paraId="4EC8DD55" w14:textId="77777777" w:rsidR="003254B7" w:rsidRPr="003254B7" w:rsidRDefault="003254B7" w:rsidP="003254B7">
            <w:pPr>
              <w:spacing w:after="0" w:line="240" w:lineRule="auto"/>
              <w:rPr>
                <w:rFonts w:ascii="Times New Roman" w:eastAsiaTheme="minorHAnsi" w:hAnsi="Times New Roman" w:cs="Times New Roman"/>
                <w:b/>
                <w:bCs/>
                <w:sz w:val="24"/>
                <w:szCs w:val="24"/>
                <w:lang w:eastAsia="en-US"/>
              </w:rPr>
            </w:pPr>
          </w:p>
          <w:p w14:paraId="0ADFECC2" w14:textId="77777777" w:rsidR="003254B7" w:rsidRPr="003254B7" w:rsidRDefault="003254B7" w:rsidP="003254B7">
            <w:pPr>
              <w:spacing w:after="0" w:line="240" w:lineRule="auto"/>
              <w:rPr>
                <w:rFonts w:ascii="Times New Roman" w:eastAsiaTheme="minorHAnsi" w:hAnsi="Times New Roman" w:cs="Times New Roman"/>
                <w:b/>
                <w:bCs/>
                <w:sz w:val="24"/>
                <w:szCs w:val="24"/>
                <w:lang w:eastAsia="en-US"/>
              </w:rPr>
            </w:pPr>
            <w:r w:rsidRPr="003254B7">
              <w:rPr>
                <w:rFonts w:ascii="Times New Roman" w:eastAsiaTheme="minorHAnsi" w:hAnsi="Times New Roman" w:cs="Times New Roman"/>
                <w:b/>
                <w:bCs/>
                <w:sz w:val="24"/>
                <w:szCs w:val="24"/>
                <w:lang w:eastAsia="en-US"/>
              </w:rPr>
              <w:t>_____</w:t>
            </w:r>
            <w:r w:rsidR="00820547">
              <w:rPr>
                <w:rFonts w:ascii="Times New Roman" w:eastAsiaTheme="minorHAnsi" w:hAnsi="Times New Roman" w:cs="Times New Roman"/>
                <w:b/>
                <w:bCs/>
                <w:sz w:val="24"/>
                <w:szCs w:val="24"/>
                <w:lang w:eastAsia="en-US"/>
              </w:rPr>
              <w:t>_________________ Р.В. Нягу</w:t>
            </w:r>
          </w:p>
          <w:p w14:paraId="4B8A9103" w14:textId="77777777" w:rsidR="003254B7" w:rsidRPr="003254B7" w:rsidRDefault="003254B7" w:rsidP="003254B7">
            <w:pPr>
              <w:spacing w:after="0" w:line="240" w:lineRule="auto"/>
              <w:rPr>
                <w:rFonts w:ascii="Times New Roman" w:eastAsiaTheme="minorHAnsi" w:hAnsi="Times New Roman" w:cs="Times New Roman"/>
                <w:b/>
                <w:sz w:val="24"/>
                <w:szCs w:val="24"/>
                <w:lang w:eastAsia="en-US"/>
              </w:rPr>
            </w:pPr>
          </w:p>
        </w:tc>
        <w:tc>
          <w:tcPr>
            <w:tcW w:w="4785" w:type="dxa"/>
          </w:tcPr>
          <w:p w14:paraId="1DEA0552" w14:textId="77777777" w:rsidR="003254B7" w:rsidRDefault="003254B7" w:rsidP="003254B7">
            <w:pPr>
              <w:spacing w:after="0" w:line="240" w:lineRule="auto"/>
              <w:jc w:val="both"/>
              <w:rPr>
                <w:rFonts w:ascii="Times New Roman" w:eastAsiaTheme="minorHAnsi" w:hAnsi="Times New Roman" w:cs="Times New Roman"/>
                <w:b/>
                <w:sz w:val="24"/>
                <w:szCs w:val="24"/>
                <w:lang w:eastAsia="en-US"/>
              </w:rPr>
            </w:pPr>
          </w:p>
          <w:p w14:paraId="35DADD7A" w14:textId="77777777" w:rsidR="00FE2C2F" w:rsidRDefault="00FE2C2F" w:rsidP="003254B7">
            <w:pPr>
              <w:spacing w:after="0" w:line="240" w:lineRule="auto"/>
              <w:jc w:val="both"/>
              <w:rPr>
                <w:rFonts w:ascii="Times New Roman" w:eastAsiaTheme="minorHAnsi" w:hAnsi="Times New Roman" w:cs="Times New Roman"/>
                <w:b/>
                <w:sz w:val="24"/>
                <w:szCs w:val="24"/>
                <w:lang w:eastAsia="en-US"/>
              </w:rPr>
            </w:pPr>
          </w:p>
          <w:p w14:paraId="286F5E20" w14:textId="77777777" w:rsidR="00FE2C2F" w:rsidRPr="003254B7" w:rsidRDefault="00FE2C2F" w:rsidP="003254B7">
            <w:pPr>
              <w:spacing w:after="0" w:line="240" w:lineRule="auto"/>
              <w:jc w:val="both"/>
              <w:rPr>
                <w:rFonts w:ascii="Times New Roman" w:eastAsiaTheme="minorHAnsi" w:hAnsi="Times New Roman" w:cs="Times New Roman"/>
                <w:b/>
                <w:sz w:val="24"/>
                <w:szCs w:val="24"/>
                <w:lang w:eastAsia="en-US"/>
              </w:rPr>
            </w:pPr>
            <w:r w:rsidRPr="003254B7">
              <w:rPr>
                <w:rFonts w:ascii="Times New Roman" w:eastAsiaTheme="minorHAnsi" w:hAnsi="Times New Roman" w:cs="Times New Roman"/>
                <w:b/>
                <w:bCs/>
                <w:sz w:val="24"/>
                <w:szCs w:val="24"/>
                <w:lang w:eastAsia="en-US"/>
              </w:rPr>
              <w:t>______________________</w:t>
            </w:r>
            <w:r w:rsidR="00CD2143">
              <w:rPr>
                <w:rFonts w:ascii="Times New Roman" w:eastAsiaTheme="minorHAnsi" w:hAnsi="Times New Roman" w:cs="Times New Roman"/>
                <w:b/>
                <w:bCs/>
                <w:sz w:val="24"/>
                <w:szCs w:val="24"/>
                <w:lang w:eastAsia="en-US"/>
              </w:rPr>
              <w:t xml:space="preserve"> </w:t>
            </w:r>
          </w:p>
        </w:tc>
      </w:tr>
    </w:tbl>
    <w:p w14:paraId="2427FC18" w14:textId="77777777" w:rsidR="003254B7" w:rsidRDefault="003254B7" w:rsidP="003254B7">
      <w:pPr>
        <w:spacing w:after="0" w:line="240" w:lineRule="auto"/>
        <w:rPr>
          <w:rFonts w:ascii="Times New Roman" w:eastAsia="Times New Roman" w:hAnsi="Times New Roman" w:cs="Times New Roman"/>
          <w:sz w:val="24"/>
          <w:szCs w:val="24"/>
        </w:rPr>
      </w:pPr>
    </w:p>
    <w:p w14:paraId="2CFED81F" w14:textId="77777777" w:rsidR="00FE2C2F" w:rsidRDefault="00FE2C2F" w:rsidP="003254B7">
      <w:pPr>
        <w:spacing w:after="0" w:line="240" w:lineRule="auto"/>
        <w:rPr>
          <w:rFonts w:ascii="Times New Roman" w:eastAsia="Times New Roman" w:hAnsi="Times New Roman" w:cs="Times New Roman"/>
          <w:sz w:val="24"/>
          <w:szCs w:val="24"/>
        </w:rPr>
      </w:pPr>
    </w:p>
    <w:p w14:paraId="47B5E7F7" w14:textId="77777777" w:rsidR="00FE2C2F" w:rsidRDefault="00FE2C2F" w:rsidP="003254B7">
      <w:pPr>
        <w:spacing w:after="0" w:line="240" w:lineRule="auto"/>
        <w:rPr>
          <w:rFonts w:ascii="Times New Roman" w:eastAsia="Times New Roman" w:hAnsi="Times New Roman" w:cs="Times New Roman"/>
          <w:sz w:val="24"/>
          <w:szCs w:val="24"/>
        </w:rPr>
      </w:pPr>
    </w:p>
    <w:p w14:paraId="2890CC3E" w14:textId="77777777" w:rsidR="00FE2C2F" w:rsidRDefault="00FE2C2F" w:rsidP="003254B7">
      <w:pPr>
        <w:spacing w:after="0" w:line="240" w:lineRule="auto"/>
        <w:rPr>
          <w:rFonts w:ascii="Times New Roman" w:eastAsia="Times New Roman" w:hAnsi="Times New Roman" w:cs="Times New Roman"/>
          <w:sz w:val="24"/>
          <w:szCs w:val="24"/>
        </w:rPr>
      </w:pPr>
    </w:p>
    <w:p w14:paraId="55F8345F" w14:textId="77777777" w:rsidR="00FE2C2F" w:rsidRDefault="00FE2C2F" w:rsidP="003254B7">
      <w:pPr>
        <w:spacing w:after="0" w:line="240" w:lineRule="auto"/>
        <w:rPr>
          <w:rFonts w:ascii="Times New Roman" w:eastAsia="Times New Roman" w:hAnsi="Times New Roman" w:cs="Times New Roman"/>
          <w:sz w:val="24"/>
          <w:szCs w:val="24"/>
        </w:rPr>
      </w:pPr>
    </w:p>
    <w:p w14:paraId="2DFE1627" w14:textId="77777777" w:rsidR="00FE2C2F" w:rsidRDefault="00FE2C2F" w:rsidP="003254B7">
      <w:pPr>
        <w:spacing w:after="0" w:line="240" w:lineRule="auto"/>
        <w:rPr>
          <w:rFonts w:ascii="Times New Roman" w:eastAsia="Times New Roman" w:hAnsi="Times New Roman" w:cs="Times New Roman"/>
          <w:sz w:val="24"/>
          <w:szCs w:val="24"/>
        </w:rPr>
      </w:pPr>
    </w:p>
    <w:p w14:paraId="07A49064" w14:textId="77777777" w:rsidR="00FE2C2F" w:rsidRDefault="00FE2C2F" w:rsidP="003254B7">
      <w:pPr>
        <w:spacing w:after="0" w:line="240" w:lineRule="auto"/>
        <w:rPr>
          <w:rFonts w:ascii="Times New Roman" w:eastAsia="Times New Roman" w:hAnsi="Times New Roman" w:cs="Times New Roman"/>
          <w:sz w:val="24"/>
          <w:szCs w:val="24"/>
        </w:rPr>
      </w:pPr>
    </w:p>
    <w:p w14:paraId="4F4404F9" w14:textId="6E1076A6" w:rsidR="00FE2C2F" w:rsidRDefault="00FE2C2F" w:rsidP="003254B7">
      <w:pPr>
        <w:spacing w:after="0" w:line="240" w:lineRule="auto"/>
        <w:rPr>
          <w:rFonts w:ascii="Times New Roman" w:eastAsia="Times New Roman" w:hAnsi="Times New Roman" w:cs="Times New Roman"/>
          <w:sz w:val="24"/>
          <w:szCs w:val="24"/>
        </w:rPr>
      </w:pPr>
    </w:p>
    <w:p w14:paraId="08A4C362" w14:textId="33E82A7E" w:rsidR="00D03E40" w:rsidRDefault="00D03E40" w:rsidP="003254B7">
      <w:pPr>
        <w:spacing w:after="0" w:line="240" w:lineRule="auto"/>
        <w:rPr>
          <w:rFonts w:ascii="Times New Roman" w:eastAsia="Times New Roman" w:hAnsi="Times New Roman" w:cs="Times New Roman"/>
          <w:sz w:val="24"/>
          <w:szCs w:val="24"/>
        </w:rPr>
      </w:pPr>
    </w:p>
    <w:p w14:paraId="6CB2FDD6" w14:textId="77777777" w:rsidR="00D03E40" w:rsidRDefault="00D03E40" w:rsidP="003254B7">
      <w:pPr>
        <w:spacing w:after="0" w:line="240" w:lineRule="auto"/>
        <w:rPr>
          <w:rFonts w:ascii="Times New Roman" w:eastAsia="Times New Roman" w:hAnsi="Times New Roman" w:cs="Times New Roman"/>
          <w:sz w:val="24"/>
          <w:szCs w:val="24"/>
        </w:rPr>
      </w:pPr>
    </w:p>
    <w:p w14:paraId="7F7FAA95" w14:textId="77777777" w:rsidR="00F27E9E" w:rsidRDefault="00F27E9E" w:rsidP="003254B7">
      <w:pPr>
        <w:spacing w:after="0" w:line="240" w:lineRule="auto"/>
        <w:rPr>
          <w:rFonts w:ascii="Times New Roman" w:eastAsia="Times New Roman" w:hAnsi="Times New Roman" w:cs="Times New Roman"/>
          <w:sz w:val="24"/>
          <w:szCs w:val="24"/>
        </w:rPr>
      </w:pPr>
    </w:p>
    <w:p w14:paraId="69FC2C9C" w14:textId="77777777" w:rsidR="00F27E9E" w:rsidRPr="003254B7" w:rsidRDefault="00F27E9E" w:rsidP="003254B7">
      <w:pPr>
        <w:spacing w:after="0" w:line="240" w:lineRule="auto"/>
        <w:rPr>
          <w:rFonts w:ascii="Times New Roman" w:eastAsia="Times New Roman" w:hAnsi="Times New Roman" w:cs="Times New Roman"/>
          <w:sz w:val="24"/>
          <w:szCs w:val="24"/>
        </w:rPr>
      </w:pPr>
    </w:p>
    <w:p w14:paraId="0A484952" w14:textId="77777777" w:rsidR="003254B7" w:rsidRPr="003254B7" w:rsidRDefault="003254B7" w:rsidP="003254B7">
      <w:pPr>
        <w:jc w:val="right"/>
        <w:rPr>
          <w:rFonts w:ascii="Times New Roman" w:eastAsia="Times New Roman" w:hAnsi="Times New Roman" w:cs="Times New Roman"/>
          <w:b/>
          <w:bCs/>
          <w:sz w:val="24"/>
          <w:szCs w:val="24"/>
        </w:rPr>
      </w:pPr>
      <w:r w:rsidRPr="003254B7">
        <w:rPr>
          <w:rFonts w:ascii="Times New Roman" w:eastAsia="Times New Roman" w:hAnsi="Times New Roman" w:cs="Times New Roman"/>
          <w:b/>
          <w:bCs/>
          <w:sz w:val="24"/>
          <w:szCs w:val="24"/>
        </w:rPr>
        <w:lastRenderedPageBreak/>
        <w:t>ДОДАТОК 4</w:t>
      </w:r>
    </w:p>
    <w:p w14:paraId="123190CE" w14:textId="77777777" w:rsidR="003254B7" w:rsidRPr="003254B7" w:rsidRDefault="003254B7" w:rsidP="003254B7">
      <w:pPr>
        <w:ind w:firstLine="567"/>
        <w:contextualSpacing/>
        <w:jc w:val="center"/>
        <w:rPr>
          <w:rFonts w:ascii="Times New Roman" w:eastAsia="Times New Roman" w:hAnsi="Times New Roman" w:cs="Times New Roman"/>
          <w:b/>
          <w:bCs/>
          <w:sz w:val="24"/>
          <w:szCs w:val="24"/>
        </w:rPr>
      </w:pPr>
      <w:r w:rsidRPr="003254B7">
        <w:rPr>
          <w:rFonts w:ascii="Times New Roman" w:eastAsia="Times New Roman" w:hAnsi="Times New Roman" w:cs="Times New Roman"/>
          <w:b/>
          <w:bCs/>
          <w:sz w:val="24"/>
          <w:szCs w:val="24"/>
        </w:rPr>
        <w:t xml:space="preserve">ТЕНДЕРНА ПРОПОЗИЦІЯ </w:t>
      </w:r>
    </w:p>
    <w:p w14:paraId="128CE34A" w14:textId="77777777" w:rsidR="003254B7" w:rsidRPr="003254B7" w:rsidRDefault="003254B7" w:rsidP="003254B7">
      <w:pPr>
        <w:ind w:firstLine="567"/>
        <w:contextualSpacing/>
        <w:jc w:val="center"/>
        <w:rPr>
          <w:rFonts w:ascii="Times New Roman" w:eastAsia="Times New Roman" w:hAnsi="Times New Roman" w:cs="Times New Roman"/>
          <w:i/>
          <w:sz w:val="24"/>
          <w:szCs w:val="24"/>
        </w:rPr>
      </w:pPr>
      <w:r w:rsidRPr="003254B7">
        <w:rPr>
          <w:rFonts w:ascii="Times New Roman" w:eastAsia="Times New Roman" w:hAnsi="Times New Roman" w:cs="Times New Roman"/>
          <w:i/>
          <w:sz w:val="24"/>
          <w:szCs w:val="24"/>
        </w:rPr>
        <w:t>форма, яка подається Учасником на фірмовому бланку (у разі наявності)</w:t>
      </w:r>
    </w:p>
    <w:p w14:paraId="41F8470E" w14:textId="77777777" w:rsidR="003254B7" w:rsidRPr="003254B7" w:rsidRDefault="003254B7" w:rsidP="003254B7">
      <w:pPr>
        <w:ind w:firstLine="567"/>
        <w:contextualSpacing/>
        <w:jc w:val="center"/>
        <w:rPr>
          <w:rFonts w:ascii="Times New Roman" w:eastAsia="Times New Roman" w:hAnsi="Times New Roman" w:cs="Times New Roman"/>
          <w:i/>
          <w:sz w:val="24"/>
          <w:szCs w:val="24"/>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5"/>
        <w:gridCol w:w="4395"/>
      </w:tblGrid>
      <w:tr w:rsidR="003254B7" w:rsidRPr="003254B7" w14:paraId="368C39CD" w14:textId="77777777" w:rsidTr="003254B7">
        <w:trPr>
          <w:trHeight w:val="289"/>
          <w:jc w:val="center"/>
        </w:trPr>
        <w:tc>
          <w:tcPr>
            <w:tcW w:w="10060" w:type="dxa"/>
            <w:gridSpan w:val="2"/>
            <w:tcBorders>
              <w:top w:val="single" w:sz="4" w:space="0" w:color="auto"/>
              <w:left w:val="single" w:sz="4" w:space="0" w:color="auto"/>
              <w:bottom w:val="single" w:sz="4" w:space="0" w:color="auto"/>
              <w:right w:val="single" w:sz="4" w:space="0" w:color="auto"/>
            </w:tcBorders>
          </w:tcPr>
          <w:p w14:paraId="6CCAAE43" w14:textId="77777777" w:rsidR="003254B7" w:rsidRPr="003254B7" w:rsidRDefault="003254B7" w:rsidP="003254B7">
            <w:pPr>
              <w:tabs>
                <w:tab w:val="left" w:pos="2160"/>
                <w:tab w:val="left" w:pos="3600"/>
              </w:tabs>
              <w:spacing w:after="0"/>
              <w:ind w:firstLine="567"/>
              <w:jc w:val="center"/>
              <w:rPr>
                <w:rFonts w:ascii="Times New Roman" w:eastAsia="Times New Roman" w:hAnsi="Times New Roman" w:cs="Times New Roman"/>
                <w:b/>
                <w:sz w:val="24"/>
                <w:szCs w:val="24"/>
              </w:rPr>
            </w:pPr>
            <w:r w:rsidRPr="003254B7">
              <w:rPr>
                <w:rFonts w:ascii="Times New Roman" w:eastAsia="Times New Roman" w:hAnsi="Times New Roman" w:cs="Times New Roman"/>
                <w:b/>
                <w:sz w:val="24"/>
                <w:szCs w:val="24"/>
              </w:rPr>
              <w:t>Відомості про учасника процедури закупівлі</w:t>
            </w:r>
          </w:p>
        </w:tc>
      </w:tr>
      <w:tr w:rsidR="003254B7" w:rsidRPr="003254B7" w14:paraId="755A4DF4" w14:textId="77777777" w:rsidTr="003254B7">
        <w:trPr>
          <w:jc w:val="center"/>
        </w:trPr>
        <w:tc>
          <w:tcPr>
            <w:tcW w:w="5665" w:type="dxa"/>
            <w:tcBorders>
              <w:top w:val="single" w:sz="4" w:space="0" w:color="auto"/>
              <w:left w:val="single" w:sz="4" w:space="0" w:color="auto"/>
              <w:bottom w:val="single" w:sz="4" w:space="0" w:color="auto"/>
              <w:right w:val="single" w:sz="4" w:space="0" w:color="auto"/>
            </w:tcBorders>
          </w:tcPr>
          <w:p w14:paraId="3C9231E2" w14:textId="77777777" w:rsidR="003254B7" w:rsidRPr="003254B7" w:rsidRDefault="003254B7" w:rsidP="003254B7">
            <w:pPr>
              <w:tabs>
                <w:tab w:val="left" w:pos="2160"/>
                <w:tab w:val="left" w:pos="3600"/>
              </w:tabs>
              <w:spacing w:after="0"/>
              <w:jc w:val="both"/>
              <w:rPr>
                <w:rFonts w:ascii="Times New Roman" w:eastAsia="Times New Roman" w:hAnsi="Times New Roman" w:cs="Times New Roman"/>
                <w:sz w:val="24"/>
                <w:szCs w:val="24"/>
              </w:rPr>
            </w:pPr>
            <w:r w:rsidRPr="003254B7">
              <w:rPr>
                <w:rFonts w:ascii="Times New Roman" w:eastAsia="Times New Roman" w:hAnsi="Times New Roman" w:cs="Times New Roman"/>
                <w:sz w:val="24"/>
                <w:szCs w:val="24"/>
              </w:rPr>
              <w:t>Повне найменування учасника (прізвище, ім’я, по батькові – для фізичної особи)</w:t>
            </w:r>
          </w:p>
        </w:tc>
        <w:tc>
          <w:tcPr>
            <w:tcW w:w="4395" w:type="dxa"/>
            <w:tcBorders>
              <w:top w:val="single" w:sz="4" w:space="0" w:color="auto"/>
              <w:left w:val="single" w:sz="4" w:space="0" w:color="auto"/>
              <w:bottom w:val="single" w:sz="4" w:space="0" w:color="auto"/>
              <w:right w:val="single" w:sz="4" w:space="0" w:color="auto"/>
            </w:tcBorders>
          </w:tcPr>
          <w:p w14:paraId="4F907EB9" w14:textId="77777777" w:rsidR="003254B7" w:rsidRPr="003254B7" w:rsidRDefault="003254B7" w:rsidP="003254B7">
            <w:pPr>
              <w:tabs>
                <w:tab w:val="left" w:pos="2160"/>
                <w:tab w:val="left" w:pos="3600"/>
              </w:tabs>
              <w:spacing w:after="0"/>
              <w:ind w:firstLine="567"/>
              <w:jc w:val="both"/>
              <w:rPr>
                <w:rFonts w:ascii="Times New Roman" w:eastAsia="Times New Roman" w:hAnsi="Times New Roman" w:cs="Times New Roman"/>
                <w:color w:val="0000FF"/>
                <w:sz w:val="24"/>
                <w:szCs w:val="24"/>
              </w:rPr>
            </w:pPr>
          </w:p>
        </w:tc>
      </w:tr>
      <w:tr w:rsidR="003254B7" w:rsidRPr="003254B7" w14:paraId="434DBA91" w14:textId="77777777" w:rsidTr="003254B7">
        <w:trPr>
          <w:trHeight w:val="332"/>
          <w:jc w:val="center"/>
        </w:trPr>
        <w:tc>
          <w:tcPr>
            <w:tcW w:w="5665" w:type="dxa"/>
            <w:tcBorders>
              <w:top w:val="single" w:sz="4" w:space="0" w:color="auto"/>
              <w:left w:val="single" w:sz="4" w:space="0" w:color="auto"/>
              <w:bottom w:val="single" w:sz="4" w:space="0" w:color="auto"/>
              <w:right w:val="single" w:sz="4" w:space="0" w:color="auto"/>
            </w:tcBorders>
          </w:tcPr>
          <w:p w14:paraId="246D862C" w14:textId="77777777" w:rsidR="003254B7" w:rsidRPr="003254B7" w:rsidRDefault="003254B7" w:rsidP="003254B7">
            <w:pPr>
              <w:tabs>
                <w:tab w:val="left" w:pos="2160"/>
                <w:tab w:val="left" w:pos="3600"/>
              </w:tabs>
              <w:spacing w:after="0"/>
              <w:jc w:val="both"/>
              <w:rPr>
                <w:rFonts w:ascii="Times New Roman" w:eastAsia="Times New Roman" w:hAnsi="Times New Roman" w:cs="Times New Roman"/>
                <w:sz w:val="24"/>
                <w:szCs w:val="24"/>
              </w:rPr>
            </w:pPr>
            <w:r w:rsidRPr="003254B7">
              <w:rPr>
                <w:rFonts w:ascii="Times New Roman" w:eastAsia="Times New Roman" w:hAnsi="Times New Roman" w:cs="Times New Roman"/>
                <w:sz w:val="24"/>
                <w:szCs w:val="24"/>
              </w:rPr>
              <w:t>Керівництво (ПІБ, посада, контактні телефони)</w:t>
            </w:r>
          </w:p>
        </w:tc>
        <w:tc>
          <w:tcPr>
            <w:tcW w:w="4395" w:type="dxa"/>
            <w:tcBorders>
              <w:top w:val="single" w:sz="4" w:space="0" w:color="auto"/>
              <w:left w:val="single" w:sz="4" w:space="0" w:color="auto"/>
              <w:bottom w:val="single" w:sz="4" w:space="0" w:color="auto"/>
              <w:right w:val="single" w:sz="4" w:space="0" w:color="auto"/>
            </w:tcBorders>
          </w:tcPr>
          <w:p w14:paraId="18C11BA1" w14:textId="77777777" w:rsidR="003254B7" w:rsidRPr="003254B7" w:rsidRDefault="003254B7" w:rsidP="003254B7">
            <w:pPr>
              <w:tabs>
                <w:tab w:val="left" w:pos="2160"/>
                <w:tab w:val="left" w:pos="3600"/>
              </w:tabs>
              <w:spacing w:after="0"/>
              <w:ind w:firstLine="567"/>
              <w:jc w:val="both"/>
              <w:rPr>
                <w:rFonts w:ascii="Times New Roman" w:eastAsia="Times New Roman" w:hAnsi="Times New Roman" w:cs="Times New Roman"/>
                <w:color w:val="0000FF"/>
                <w:sz w:val="24"/>
                <w:szCs w:val="24"/>
              </w:rPr>
            </w:pPr>
          </w:p>
        </w:tc>
      </w:tr>
      <w:tr w:rsidR="003254B7" w:rsidRPr="003254B7" w14:paraId="427E124C" w14:textId="77777777" w:rsidTr="003254B7">
        <w:trPr>
          <w:jc w:val="center"/>
        </w:trPr>
        <w:tc>
          <w:tcPr>
            <w:tcW w:w="5665" w:type="dxa"/>
            <w:tcBorders>
              <w:top w:val="single" w:sz="4" w:space="0" w:color="auto"/>
              <w:left w:val="single" w:sz="4" w:space="0" w:color="auto"/>
              <w:bottom w:val="single" w:sz="4" w:space="0" w:color="auto"/>
              <w:right w:val="single" w:sz="4" w:space="0" w:color="auto"/>
            </w:tcBorders>
          </w:tcPr>
          <w:p w14:paraId="17FB26AB" w14:textId="77777777" w:rsidR="003254B7" w:rsidRPr="003254B7" w:rsidRDefault="003254B7" w:rsidP="003254B7">
            <w:pPr>
              <w:tabs>
                <w:tab w:val="left" w:pos="2160"/>
                <w:tab w:val="left" w:pos="3600"/>
              </w:tabs>
              <w:spacing w:after="0"/>
              <w:jc w:val="both"/>
              <w:rPr>
                <w:rFonts w:ascii="Times New Roman" w:eastAsia="Times New Roman" w:hAnsi="Times New Roman" w:cs="Times New Roman"/>
                <w:sz w:val="24"/>
                <w:szCs w:val="24"/>
              </w:rPr>
            </w:pPr>
            <w:r w:rsidRPr="003254B7">
              <w:rPr>
                <w:rFonts w:ascii="Times New Roman" w:eastAsia="Times New Roman" w:hAnsi="Times New Roman" w:cs="Times New Roman"/>
                <w:sz w:val="24"/>
                <w:szCs w:val="24"/>
              </w:rPr>
              <w:t>Ідентифікаційний код за ЄДРПОУ (ІПН – для фізичної особи)</w:t>
            </w:r>
          </w:p>
        </w:tc>
        <w:tc>
          <w:tcPr>
            <w:tcW w:w="4395" w:type="dxa"/>
            <w:tcBorders>
              <w:top w:val="single" w:sz="4" w:space="0" w:color="auto"/>
              <w:left w:val="single" w:sz="4" w:space="0" w:color="auto"/>
              <w:bottom w:val="single" w:sz="4" w:space="0" w:color="auto"/>
              <w:right w:val="single" w:sz="4" w:space="0" w:color="auto"/>
            </w:tcBorders>
          </w:tcPr>
          <w:p w14:paraId="1907275E" w14:textId="77777777" w:rsidR="003254B7" w:rsidRPr="003254B7" w:rsidRDefault="003254B7" w:rsidP="003254B7">
            <w:pPr>
              <w:tabs>
                <w:tab w:val="left" w:pos="2160"/>
                <w:tab w:val="left" w:pos="3600"/>
              </w:tabs>
              <w:spacing w:after="0"/>
              <w:ind w:firstLine="567"/>
              <w:jc w:val="both"/>
              <w:rPr>
                <w:rFonts w:ascii="Times New Roman" w:eastAsia="Times New Roman" w:hAnsi="Times New Roman" w:cs="Times New Roman"/>
                <w:color w:val="0000FF"/>
                <w:sz w:val="24"/>
                <w:szCs w:val="24"/>
              </w:rPr>
            </w:pPr>
          </w:p>
        </w:tc>
      </w:tr>
      <w:tr w:rsidR="003254B7" w:rsidRPr="003254B7" w14:paraId="43AC1318" w14:textId="77777777" w:rsidTr="003254B7">
        <w:trPr>
          <w:jc w:val="center"/>
        </w:trPr>
        <w:tc>
          <w:tcPr>
            <w:tcW w:w="5665" w:type="dxa"/>
            <w:tcBorders>
              <w:top w:val="single" w:sz="4" w:space="0" w:color="auto"/>
              <w:left w:val="single" w:sz="4" w:space="0" w:color="auto"/>
              <w:bottom w:val="single" w:sz="4" w:space="0" w:color="auto"/>
              <w:right w:val="single" w:sz="4" w:space="0" w:color="auto"/>
            </w:tcBorders>
          </w:tcPr>
          <w:p w14:paraId="7990BC95" w14:textId="77777777" w:rsidR="003254B7" w:rsidRPr="003254B7" w:rsidRDefault="003254B7" w:rsidP="003254B7">
            <w:pPr>
              <w:tabs>
                <w:tab w:val="left" w:pos="2160"/>
                <w:tab w:val="left" w:pos="3600"/>
              </w:tabs>
              <w:spacing w:after="0"/>
              <w:jc w:val="both"/>
              <w:rPr>
                <w:rFonts w:ascii="Times New Roman" w:eastAsia="Times New Roman" w:hAnsi="Times New Roman" w:cs="Times New Roman"/>
                <w:sz w:val="24"/>
                <w:szCs w:val="24"/>
              </w:rPr>
            </w:pPr>
            <w:r w:rsidRPr="003254B7">
              <w:rPr>
                <w:rFonts w:ascii="Times New Roman" w:eastAsia="Times New Roman" w:hAnsi="Times New Roman" w:cs="Times New Roman"/>
                <w:sz w:val="24"/>
                <w:szCs w:val="24"/>
              </w:rPr>
              <w:t>Місцезнаходження (місце проживання – для фізичної особи)</w:t>
            </w:r>
          </w:p>
        </w:tc>
        <w:tc>
          <w:tcPr>
            <w:tcW w:w="4395" w:type="dxa"/>
            <w:tcBorders>
              <w:top w:val="single" w:sz="4" w:space="0" w:color="auto"/>
              <w:left w:val="single" w:sz="4" w:space="0" w:color="auto"/>
              <w:bottom w:val="single" w:sz="4" w:space="0" w:color="auto"/>
              <w:right w:val="single" w:sz="4" w:space="0" w:color="auto"/>
            </w:tcBorders>
          </w:tcPr>
          <w:p w14:paraId="409F8B34" w14:textId="77777777" w:rsidR="003254B7" w:rsidRPr="003254B7" w:rsidRDefault="003254B7" w:rsidP="003254B7">
            <w:pPr>
              <w:tabs>
                <w:tab w:val="left" w:pos="2160"/>
                <w:tab w:val="left" w:pos="3600"/>
              </w:tabs>
              <w:spacing w:after="0"/>
              <w:ind w:firstLine="567"/>
              <w:jc w:val="both"/>
              <w:rPr>
                <w:rFonts w:ascii="Times New Roman" w:eastAsia="Times New Roman" w:hAnsi="Times New Roman" w:cs="Times New Roman"/>
                <w:color w:val="0000FF"/>
                <w:sz w:val="24"/>
                <w:szCs w:val="24"/>
              </w:rPr>
            </w:pPr>
          </w:p>
        </w:tc>
      </w:tr>
      <w:tr w:rsidR="003254B7" w:rsidRPr="003254B7" w14:paraId="7F67793C" w14:textId="77777777" w:rsidTr="003254B7">
        <w:trPr>
          <w:jc w:val="center"/>
        </w:trPr>
        <w:tc>
          <w:tcPr>
            <w:tcW w:w="5665" w:type="dxa"/>
            <w:tcBorders>
              <w:top w:val="single" w:sz="4" w:space="0" w:color="auto"/>
              <w:left w:val="single" w:sz="4" w:space="0" w:color="auto"/>
              <w:bottom w:val="single" w:sz="4" w:space="0" w:color="auto"/>
              <w:right w:val="single" w:sz="4" w:space="0" w:color="auto"/>
            </w:tcBorders>
          </w:tcPr>
          <w:p w14:paraId="3B656B51" w14:textId="77777777" w:rsidR="003254B7" w:rsidRPr="003254B7" w:rsidRDefault="003254B7" w:rsidP="003254B7">
            <w:pPr>
              <w:tabs>
                <w:tab w:val="left" w:pos="2160"/>
                <w:tab w:val="left" w:pos="3600"/>
              </w:tabs>
              <w:spacing w:after="0"/>
              <w:jc w:val="both"/>
              <w:rPr>
                <w:rFonts w:ascii="Times New Roman" w:eastAsia="Times New Roman" w:hAnsi="Times New Roman" w:cs="Times New Roman"/>
                <w:sz w:val="24"/>
                <w:szCs w:val="24"/>
              </w:rPr>
            </w:pPr>
            <w:r w:rsidRPr="003254B7">
              <w:rPr>
                <w:rFonts w:ascii="Times New Roman" w:eastAsia="Times New Roman" w:hAnsi="Times New Roman" w:cs="Times New Roman"/>
                <w:sz w:val="24"/>
                <w:szCs w:val="24"/>
              </w:rPr>
              <w:t>Особа, уповноважена на підписання тендерної пропозиції  учасника (ПІБ, посада, контактні тел., факс)</w:t>
            </w:r>
          </w:p>
        </w:tc>
        <w:tc>
          <w:tcPr>
            <w:tcW w:w="4395" w:type="dxa"/>
            <w:tcBorders>
              <w:top w:val="single" w:sz="4" w:space="0" w:color="auto"/>
              <w:left w:val="single" w:sz="4" w:space="0" w:color="auto"/>
              <w:bottom w:val="single" w:sz="4" w:space="0" w:color="auto"/>
              <w:right w:val="single" w:sz="4" w:space="0" w:color="auto"/>
            </w:tcBorders>
          </w:tcPr>
          <w:p w14:paraId="3CD2D5F9" w14:textId="77777777" w:rsidR="003254B7" w:rsidRPr="003254B7" w:rsidRDefault="003254B7" w:rsidP="003254B7">
            <w:pPr>
              <w:tabs>
                <w:tab w:val="left" w:pos="2160"/>
                <w:tab w:val="left" w:pos="3600"/>
              </w:tabs>
              <w:spacing w:after="0"/>
              <w:ind w:firstLine="567"/>
              <w:jc w:val="both"/>
              <w:rPr>
                <w:rFonts w:ascii="Times New Roman" w:eastAsia="Times New Roman" w:hAnsi="Times New Roman" w:cs="Times New Roman"/>
                <w:color w:val="0000FF"/>
                <w:sz w:val="24"/>
                <w:szCs w:val="24"/>
              </w:rPr>
            </w:pPr>
          </w:p>
        </w:tc>
      </w:tr>
      <w:tr w:rsidR="003254B7" w:rsidRPr="003254B7" w14:paraId="7CD5B316" w14:textId="77777777" w:rsidTr="003254B7">
        <w:trPr>
          <w:trHeight w:val="178"/>
          <w:jc w:val="center"/>
        </w:trPr>
        <w:tc>
          <w:tcPr>
            <w:tcW w:w="5665" w:type="dxa"/>
            <w:tcBorders>
              <w:top w:val="single" w:sz="4" w:space="0" w:color="auto"/>
              <w:left w:val="single" w:sz="4" w:space="0" w:color="auto"/>
              <w:bottom w:val="single" w:sz="4" w:space="0" w:color="auto"/>
              <w:right w:val="single" w:sz="4" w:space="0" w:color="auto"/>
            </w:tcBorders>
          </w:tcPr>
          <w:p w14:paraId="3FA2F373" w14:textId="77777777" w:rsidR="003254B7" w:rsidRPr="003254B7" w:rsidRDefault="003254B7" w:rsidP="003254B7">
            <w:pPr>
              <w:tabs>
                <w:tab w:val="left" w:pos="2160"/>
                <w:tab w:val="left" w:pos="3600"/>
              </w:tabs>
              <w:spacing w:after="0"/>
              <w:jc w:val="both"/>
              <w:rPr>
                <w:rFonts w:ascii="Times New Roman" w:eastAsia="Times New Roman" w:hAnsi="Times New Roman" w:cs="Times New Roman"/>
                <w:sz w:val="24"/>
                <w:szCs w:val="24"/>
              </w:rPr>
            </w:pPr>
            <w:r w:rsidRPr="003254B7">
              <w:rPr>
                <w:rFonts w:ascii="Times New Roman" w:eastAsia="Times New Roman" w:hAnsi="Times New Roman" w:cs="Times New Roman"/>
                <w:sz w:val="24"/>
                <w:szCs w:val="24"/>
              </w:rPr>
              <w:t>Електронна адреса</w:t>
            </w:r>
          </w:p>
        </w:tc>
        <w:tc>
          <w:tcPr>
            <w:tcW w:w="4395" w:type="dxa"/>
            <w:tcBorders>
              <w:top w:val="single" w:sz="4" w:space="0" w:color="auto"/>
              <w:left w:val="single" w:sz="4" w:space="0" w:color="auto"/>
              <w:bottom w:val="single" w:sz="4" w:space="0" w:color="auto"/>
              <w:right w:val="single" w:sz="4" w:space="0" w:color="auto"/>
            </w:tcBorders>
          </w:tcPr>
          <w:p w14:paraId="696257F8" w14:textId="77777777" w:rsidR="003254B7" w:rsidRPr="003254B7" w:rsidRDefault="003254B7" w:rsidP="003254B7">
            <w:pPr>
              <w:tabs>
                <w:tab w:val="left" w:pos="2160"/>
                <w:tab w:val="left" w:pos="3600"/>
              </w:tabs>
              <w:spacing w:after="0"/>
              <w:ind w:firstLine="567"/>
              <w:jc w:val="both"/>
              <w:rPr>
                <w:rFonts w:ascii="Times New Roman" w:eastAsia="Times New Roman" w:hAnsi="Times New Roman" w:cs="Times New Roman"/>
                <w:color w:val="0000FF"/>
                <w:sz w:val="24"/>
                <w:szCs w:val="24"/>
              </w:rPr>
            </w:pPr>
          </w:p>
        </w:tc>
      </w:tr>
      <w:tr w:rsidR="003254B7" w:rsidRPr="003254B7" w14:paraId="54B434AF" w14:textId="77777777" w:rsidTr="003254B7">
        <w:trPr>
          <w:jc w:val="center"/>
        </w:trPr>
        <w:tc>
          <w:tcPr>
            <w:tcW w:w="5665" w:type="dxa"/>
            <w:tcBorders>
              <w:top w:val="single" w:sz="4" w:space="0" w:color="auto"/>
              <w:left w:val="single" w:sz="4" w:space="0" w:color="auto"/>
              <w:bottom w:val="single" w:sz="4" w:space="0" w:color="auto"/>
              <w:right w:val="single" w:sz="4" w:space="0" w:color="auto"/>
            </w:tcBorders>
          </w:tcPr>
          <w:p w14:paraId="2D4445B5" w14:textId="77777777" w:rsidR="003254B7" w:rsidRPr="003254B7" w:rsidRDefault="003254B7" w:rsidP="003254B7">
            <w:pPr>
              <w:tabs>
                <w:tab w:val="left" w:pos="2160"/>
                <w:tab w:val="left" w:pos="3600"/>
              </w:tabs>
              <w:spacing w:after="0"/>
              <w:jc w:val="both"/>
              <w:rPr>
                <w:rFonts w:ascii="Times New Roman" w:eastAsia="Times New Roman" w:hAnsi="Times New Roman" w:cs="Times New Roman"/>
                <w:sz w:val="24"/>
                <w:szCs w:val="24"/>
              </w:rPr>
            </w:pPr>
            <w:r w:rsidRPr="003254B7">
              <w:rPr>
                <w:rFonts w:ascii="Times New Roman" w:eastAsia="Times New Roman" w:hAnsi="Times New Roman" w:cs="Times New Roman"/>
                <w:sz w:val="24"/>
                <w:szCs w:val="24"/>
              </w:rPr>
              <w:t>Банківські реквізити</w:t>
            </w:r>
          </w:p>
        </w:tc>
        <w:tc>
          <w:tcPr>
            <w:tcW w:w="4395" w:type="dxa"/>
            <w:tcBorders>
              <w:top w:val="single" w:sz="4" w:space="0" w:color="auto"/>
              <w:left w:val="single" w:sz="4" w:space="0" w:color="auto"/>
              <w:bottom w:val="single" w:sz="4" w:space="0" w:color="auto"/>
              <w:right w:val="single" w:sz="4" w:space="0" w:color="auto"/>
            </w:tcBorders>
          </w:tcPr>
          <w:p w14:paraId="2F330E31" w14:textId="77777777" w:rsidR="003254B7" w:rsidRPr="003254B7" w:rsidRDefault="003254B7" w:rsidP="003254B7">
            <w:pPr>
              <w:tabs>
                <w:tab w:val="left" w:pos="2160"/>
                <w:tab w:val="left" w:pos="3600"/>
              </w:tabs>
              <w:spacing w:after="0"/>
              <w:ind w:firstLine="567"/>
              <w:jc w:val="both"/>
              <w:rPr>
                <w:rFonts w:ascii="Times New Roman" w:eastAsia="Times New Roman" w:hAnsi="Times New Roman" w:cs="Times New Roman"/>
                <w:color w:val="0000FF"/>
                <w:sz w:val="24"/>
                <w:szCs w:val="24"/>
              </w:rPr>
            </w:pPr>
          </w:p>
        </w:tc>
      </w:tr>
    </w:tbl>
    <w:p w14:paraId="2055F0F9" w14:textId="241CD02C" w:rsidR="003254B7" w:rsidRPr="003254B7" w:rsidRDefault="003254B7" w:rsidP="003254B7">
      <w:pPr>
        <w:spacing w:after="0" w:line="240" w:lineRule="auto"/>
        <w:ind w:firstLine="567"/>
        <w:jc w:val="both"/>
        <w:rPr>
          <w:rFonts w:ascii="Times New Roman" w:eastAsia="Times New Roman" w:hAnsi="Times New Roman" w:cs="Times New Roman"/>
          <w:b/>
          <w:sz w:val="24"/>
          <w:szCs w:val="24"/>
        </w:rPr>
      </w:pPr>
      <w:r w:rsidRPr="003254B7">
        <w:rPr>
          <w:rFonts w:ascii="Times New Roman" w:eastAsia="Times New Roman" w:hAnsi="Times New Roman" w:cs="Times New Roman"/>
          <w:sz w:val="24"/>
          <w:szCs w:val="24"/>
        </w:rPr>
        <w:t xml:space="preserve">Ми, </w:t>
      </w:r>
      <w:r w:rsidRPr="003254B7">
        <w:rPr>
          <w:rFonts w:ascii="Times New Roman" w:eastAsia="Times New Roman" w:hAnsi="Times New Roman" w:cs="Times New Roman"/>
          <w:b/>
          <w:bCs/>
          <w:i/>
          <w:iCs/>
          <w:sz w:val="24"/>
          <w:szCs w:val="24"/>
          <w:u w:val="single"/>
        </w:rPr>
        <w:t>(назва Учасника)</w:t>
      </w:r>
      <w:r w:rsidRPr="003254B7">
        <w:rPr>
          <w:rFonts w:ascii="Times New Roman" w:eastAsia="Times New Roman" w:hAnsi="Times New Roman" w:cs="Times New Roman"/>
          <w:sz w:val="24"/>
          <w:szCs w:val="24"/>
        </w:rPr>
        <w:t>, надаємо свою тендерну пропозицію щодо участі у відкритих торгах з особливостями на закупівлю послуг код</w:t>
      </w:r>
      <w:r w:rsidRPr="003254B7">
        <w:rPr>
          <w:rFonts w:ascii="Times New Roman" w:eastAsia="Times New Roman" w:hAnsi="Times New Roman" w:cs="Times New Roman"/>
          <w:b/>
          <w:sz w:val="24"/>
          <w:szCs w:val="24"/>
        </w:rPr>
        <w:t xml:space="preserve"> ДК 021:2015: 45450000-6 –</w:t>
      </w:r>
      <w:r w:rsidR="00601731">
        <w:rPr>
          <w:rFonts w:ascii="Times New Roman" w:eastAsia="Times New Roman" w:hAnsi="Times New Roman" w:cs="Times New Roman"/>
          <w:b/>
          <w:sz w:val="24"/>
          <w:szCs w:val="24"/>
        </w:rPr>
        <w:t xml:space="preserve"> </w:t>
      </w:r>
      <w:r w:rsidR="00FE2C2F" w:rsidRPr="00895A0A">
        <w:rPr>
          <w:rFonts w:ascii="Times New Roman" w:eastAsiaTheme="minorHAnsi" w:hAnsi="Times New Roman" w:cs="Times New Roman"/>
          <w:b/>
          <w:bCs/>
          <w:sz w:val="24"/>
          <w:szCs w:val="24"/>
          <w:lang w:eastAsia="en-US"/>
        </w:rPr>
        <w:t>Інші завершальні будів</w:t>
      </w:r>
      <w:r w:rsidR="00FE2C2F">
        <w:rPr>
          <w:rFonts w:ascii="Times New Roman" w:eastAsiaTheme="minorHAnsi" w:hAnsi="Times New Roman" w:cs="Times New Roman"/>
          <w:b/>
          <w:bCs/>
          <w:sz w:val="24"/>
          <w:szCs w:val="24"/>
          <w:lang w:eastAsia="en-US"/>
        </w:rPr>
        <w:t>ельні роботи</w:t>
      </w:r>
      <w:r w:rsidR="00601731">
        <w:rPr>
          <w:rFonts w:ascii="Times New Roman" w:eastAsiaTheme="minorHAnsi" w:hAnsi="Times New Roman" w:cs="Times New Roman"/>
          <w:b/>
          <w:bCs/>
          <w:sz w:val="24"/>
          <w:szCs w:val="24"/>
          <w:lang w:eastAsia="en-US"/>
        </w:rPr>
        <w:t xml:space="preserve"> - </w:t>
      </w:r>
      <w:r w:rsidR="00601731" w:rsidRPr="00601731">
        <w:rPr>
          <w:rFonts w:ascii="Times New Roman" w:eastAsia="Times New Roman" w:hAnsi="Times New Roman" w:cs="Times New Roman"/>
          <w:sz w:val="24"/>
          <w:szCs w:val="24"/>
        </w:rPr>
        <w:t>Поточний ремонт захисної споруди цивільного захисту (найпростішого укриття) Теплодарського ліцею імені О.П. Медведкова Теплодарської міської ради Одеського району, Одеської області (додаткові роботи</w:t>
      </w:r>
      <w:r w:rsidR="00FE2C2F" w:rsidRPr="00895A0A">
        <w:rPr>
          <w:rFonts w:ascii="Times New Roman" w:eastAsiaTheme="minorHAnsi" w:hAnsi="Times New Roman" w:cs="Times New Roman"/>
          <w:b/>
          <w:bCs/>
          <w:sz w:val="24"/>
          <w:szCs w:val="24"/>
          <w:lang w:eastAsia="en-US"/>
        </w:rPr>
        <w:t>)</w:t>
      </w:r>
      <w:r w:rsidRPr="003254B7">
        <w:rPr>
          <w:rFonts w:ascii="Times New Roman" w:eastAsia="Times New Roman" w:hAnsi="Times New Roman" w:cs="Times New Roman"/>
          <w:b/>
          <w:sz w:val="24"/>
          <w:szCs w:val="24"/>
        </w:rPr>
        <w:t>,</w:t>
      </w:r>
      <w:r w:rsidRPr="003254B7">
        <w:rPr>
          <w:rFonts w:ascii="Times New Roman" w:eastAsia="Times New Roman" w:hAnsi="Times New Roman" w:cs="Times New Roman"/>
          <w:sz w:val="24"/>
          <w:szCs w:val="24"/>
        </w:rPr>
        <w:t xml:space="preserve"> згідно із технічними та іншими вимогами Замовника торгів.</w:t>
      </w:r>
    </w:p>
    <w:p w14:paraId="1C0A3A4E" w14:textId="77777777" w:rsidR="003254B7" w:rsidRPr="003254B7" w:rsidRDefault="003254B7" w:rsidP="003254B7">
      <w:pPr>
        <w:spacing w:line="240" w:lineRule="auto"/>
        <w:ind w:right="-142" w:firstLine="567"/>
        <w:jc w:val="both"/>
        <w:rPr>
          <w:rFonts w:ascii="Times New Roman" w:eastAsia="Times New Roman" w:hAnsi="Times New Roman" w:cs="Times New Roman"/>
          <w:sz w:val="24"/>
          <w:szCs w:val="24"/>
        </w:rPr>
      </w:pPr>
      <w:r w:rsidRPr="003254B7">
        <w:rPr>
          <w:rFonts w:ascii="Times New Roman" w:eastAsia="Times New Roman" w:hAnsi="Times New Roman" w:cs="Times New Roman"/>
          <w:sz w:val="24"/>
          <w:szCs w:val="24"/>
        </w:rPr>
        <w:t>Вивчивши всі вимоги Замовника, на виконання зазначеного вище, ми, уповноважені на підписання договору, маємо можливість та погоджуємося виконати вимоги Замовника та договору на загальну суму</w:t>
      </w:r>
      <w:r w:rsidRPr="003254B7">
        <w:rPr>
          <w:rFonts w:ascii="Times New Roman" w:eastAsia="Times New Roman" w:hAnsi="Times New Roman" w:cs="Times New Roman"/>
          <w:i/>
          <w:iCs/>
          <w:sz w:val="24"/>
          <w:szCs w:val="24"/>
        </w:rPr>
        <w:t xml:space="preserve">: </w:t>
      </w:r>
      <w:r w:rsidRPr="003254B7">
        <w:rPr>
          <w:rFonts w:ascii="Times New Roman" w:eastAsia="Times New Roman" w:hAnsi="Times New Roman" w:cs="Times New Roman"/>
          <w:b/>
          <w:i/>
          <w:iCs/>
          <w:sz w:val="24"/>
          <w:szCs w:val="24"/>
        </w:rPr>
        <w:t>(сума цифрами та прописом)</w:t>
      </w:r>
      <w:r w:rsidRPr="003254B7">
        <w:rPr>
          <w:rFonts w:ascii="Times New Roman" w:eastAsia="Times New Roman" w:hAnsi="Times New Roman" w:cs="Times New Roman"/>
          <w:sz w:val="24"/>
          <w:szCs w:val="24"/>
        </w:rPr>
        <w:t xml:space="preserve"> гривень, в тому числі ПДВ* за наступними цінами:</w:t>
      </w:r>
    </w:p>
    <w:tbl>
      <w:tblPr>
        <w:tblW w:w="10594"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5244"/>
        <w:gridCol w:w="1194"/>
        <w:gridCol w:w="1265"/>
        <w:gridCol w:w="1439"/>
        <w:gridCol w:w="1439"/>
        <w:gridCol w:w="13"/>
      </w:tblGrid>
      <w:tr w:rsidR="003254B7" w:rsidRPr="003254B7" w14:paraId="001317B8" w14:textId="77777777" w:rsidTr="003254B7">
        <w:trPr>
          <w:gridAfter w:val="1"/>
          <w:wAfter w:w="13" w:type="dxa"/>
          <w:cantSplit/>
          <w:trHeight w:hRule="exact" w:val="1821"/>
          <w:jc w:val="center"/>
        </w:trPr>
        <w:tc>
          <w:tcPr>
            <w:tcW w:w="5244" w:type="dxa"/>
            <w:tcBorders>
              <w:top w:val="single" w:sz="4" w:space="0" w:color="00000A"/>
              <w:left w:val="single" w:sz="4" w:space="0" w:color="00000A"/>
              <w:bottom w:val="single" w:sz="4" w:space="0" w:color="00000A"/>
              <w:right w:val="single" w:sz="4" w:space="0" w:color="00000A"/>
            </w:tcBorders>
            <w:vAlign w:val="center"/>
            <w:hideMark/>
          </w:tcPr>
          <w:p w14:paraId="4F6B7E81" w14:textId="77777777" w:rsidR="003254B7" w:rsidRPr="003254B7" w:rsidRDefault="003254B7" w:rsidP="003254B7">
            <w:pPr>
              <w:suppressAutoHyphens/>
              <w:jc w:val="center"/>
              <w:rPr>
                <w:rFonts w:ascii="Times New Roman" w:hAnsi="Times New Roman" w:cs="Times New Roman"/>
                <w:b/>
                <w:bCs/>
                <w:kern w:val="1"/>
                <w:sz w:val="24"/>
                <w:szCs w:val="24"/>
                <w:lang w:eastAsia="en-US"/>
              </w:rPr>
            </w:pPr>
            <w:r w:rsidRPr="003254B7">
              <w:rPr>
                <w:rFonts w:ascii="Times New Roman" w:hAnsi="Times New Roman" w:cs="Times New Roman"/>
                <w:b/>
                <w:bCs/>
                <w:kern w:val="1"/>
                <w:sz w:val="24"/>
                <w:szCs w:val="24"/>
                <w:lang w:eastAsia="en-US"/>
              </w:rPr>
              <w:t>Найменування послуги</w:t>
            </w:r>
          </w:p>
        </w:tc>
        <w:tc>
          <w:tcPr>
            <w:tcW w:w="1194" w:type="dxa"/>
            <w:tcBorders>
              <w:top w:val="single" w:sz="4" w:space="0" w:color="00000A"/>
              <w:left w:val="single" w:sz="4" w:space="0" w:color="00000A"/>
              <w:bottom w:val="single" w:sz="4" w:space="0" w:color="00000A"/>
              <w:right w:val="single" w:sz="4" w:space="0" w:color="00000A"/>
            </w:tcBorders>
            <w:vAlign w:val="center"/>
          </w:tcPr>
          <w:p w14:paraId="69E0EF3B" w14:textId="77777777" w:rsidR="003254B7" w:rsidRPr="003254B7" w:rsidRDefault="003254B7" w:rsidP="003254B7">
            <w:pPr>
              <w:suppressAutoHyphens/>
              <w:jc w:val="center"/>
              <w:rPr>
                <w:rFonts w:ascii="Times New Roman" w:hAnsi="Times New Roman" w:cs="Times New Roman"/>
                <w:b/>
                <w:bCs/>
                <w:kern w:val="1"/>
                <w:sz w:val="24"/>
                <w:szCs w:val="24"/>
                <w:lang w:eastAsia="en-US"/>
              </w:rPr>
            </w:pPr>
            <w:r w:rsidRPr="003254B7">
              <w:rPr>
                <w:rFonts w:ascii="Times New Roman" w:hAnsi="Times New Roman" w:cs="Times New Roman"/>
                <w:b/>
                <w:bCs/>
                <w:kern w:val="1"/>
                <w:sz w:val="24"/>
                <w:szCs w:val="24"/>
                <w:lang w:eastAsia="en-US"/>
              </w:rPr>
              <w:t>Одиниця виміру</w:t>
            </w:r>
          </w:p>
        </w:tc>
        <w:tc>
          <w:tcPr>
            <w:tcW w:w="1265" w:type="dxa"/>
            <w:tcBorders>
              <w:top w:val="single" w:sz="4" w:space="0" w:color="00000A"/>
              <w:left w:val="single" w:sz="4" w:space="0" w:color="00000A"/>
              <w:bottom w:val="single" w:sz="4" w:space="0" w:color="00000A"/>
              <w:right w:val="single" w:sz="4" w:space="0" w:color="00000A"/>
            </w:tcBorders>
            <w:vAlign w:val="center"/>
            <w:hideMark/>
          </w:tcPr>
          <w:p w14:paraId="75469880" w14:textId="77777777" w:rsidR="003254B7" w:rsidRPr="003254B7" w:rsidRDefault="003254B7" w:rsidP="003254B7">
            <w:pPr>
              <w:suppressAutoHyphens/>
              <w:jc w:val="center"/>
              <w:rPr>
                <w:rFonts w:ascii="Times New Roman" w:hAnsi="Times New Roman" w:cs="Times New Roman"/>
                <w:b/>
                <w:bCs/>
                <w:kern w:val="1"/>
                <w:sz w:val="24"/>
                <w:szCs w:val="24"/>
                <w:lang w:eastAsia="en-US"/>
              </w:rPr>
            </w:pPr>
            <w:r w:rsidRPr="003254B7">
              <w:rPr>
                <w:rFonts w:ascii="Times New Roman" w:hAnsi="Times New Roman" w:cs="Times New Roman"/>
                <w:b/>
                <w:bCs/>
                <w:kern w:val="1"/>
                <w:sz w:val="24"/>
                <w:szCs w:val="24"/>
                <w:lang w:eastAsia="en-US"/>
              </w:rPr>
              <w:t>Кількість</w:t>
            </w:r>
          </w:p>
        </w:tc>
        <w:tc>
          <w:tcPr>
            <w:tcW w:w="1439" w:type="dxa"/>
            <w:tcBorders>
              <w:top w:val="single" w:sz="4" w:space="0" w:color="00000A"/>
              <w:left w:val="single" w:sz="4" w:space="0" w:color="00000A"/>
              <w:bottom w:val="single" w:sz="4" w:space="0" w:color="00000A"/>
              <w:right w:val="single" w:sz="4" w:space="0" w:color="00000A"/>
            </w:tcBorders>
            <w:vAlign w:val="center"/>
            <w:hideMark/>
          </w:tcPr>
          <w:p w14:paraId="3055602F" w14:textId="77777777" w:rsidR="003254B7" w:rsidRPr="003254B7" w:rsidRDefault="003254B7" w:rsidP="003254B7">
            <w:pPr>
              <w:suppressAutoHyphens/>
              <w:jc w:val="center"/>
              <w:rPr>
                <w:rFonts w:ascii="Times New Roman" w:hAnsi="Times New Roman" w:cs="Times New Roman"/>
                <w:b/>
                <w:bCs/>
                <w:kern w:val="1"/>
                <w:sz w:val="24"/>
                <w:szCs w:val="24"/>
                <w:lang w:eastAsia="en-US"/>
              </w:rPr>
            </w:pPr>
            <w:r w:rsidRPr="003254B7">
              <w:rPr>
                <w:rFonts w:ascii="Times New Roman" w:hAnsi="Times New Roman" w:cs="Times New Roman"/>
                <w:b/>
                <w:bCs/>
                <w:kern w:val="1"/>
                <w:sz w:val="24"/>
                <w:szCs w:val="24"/>
                <w:lang w:eastAsia="en-US"/>
              </w:rPr>
              <w:t>Загальна вартість послуг з без ПДВ*(грн.)</w:t>
            </w:r>
          </w:p>
        </w:tc>
        <w:tc>
          <w:tcPr>
            <w:tcW w:w="1439" w:type="dxa"/>
            <w:tcBorders>
              <w:top w:val="single" w:sz="4" w:space="0" w:color="00000A"/>
              <w:left w:val="single" w:sz="4" w:space="0" w:color="00000A"/>
              <w:bottom w:val="single" w:sz="4" w:space="0" w:color="00000A"/>
              <w:right w:val="single" w:sz="4" w:space="0" w:color="00000A"/>
            </w:tcBorders>
            <w:hideMark/>
          </w:tcPr>
          <w:p w14:paraId="5657C450" w14:textId="77777777" w:rsidR="003254B7" w:rsidRPr="003254B7" w:rsidRDefault="003254B7" w:rsidP="003254B7">
            <w:pPr>
              <w:suppressAutoHyphens/>
              <w:jc w:val="center"/>
              <w:rPr>
                <w:rFonts w:ascii="Times New Roman" w:hAnsi="Times New Roman" w:cs="Times New Roman"/>
                <w:b/>
                <w:bCs/>
                <w:kern w:val="1"/>
                <w:sz w:val="24"/>
                <w:szCs w:val="24"/>
                <w:lang w:eastAsia="en-US"/>
              </w:rPr>
            </w:pPr>
            <w:r w:rsidRPr="003254B7">
              <w:rPr>
                <w:rFonts w:ascii="Times New Roman" w:hAnsi="Times New Roman" w:cs="Times New Roman"/>
                <w:b/>
                <w:bCs/>
                <w:kern w:val="1"/>
                <w:sz w:val="24"/>
                <w:szCs w:val="24"/>
                <w:lang w:eastAsia="en-US"/>
              </w:rPr>
              <w:t>Загальна вартість послуг з без ПДВ*(грн.)</w:t>
            </w:r>
          </w:p>
        </w:tc>
      </w:tr>
      <w:tr w:rsidR="003254B7" w:rsidRPr="003254B7" w14:paraId="1570A91B" w14:textId="77777777" w:rsidTr="003254B7">
        <w:trPr>
          <w:gridAfter w:val="1"/>
          <w:wAfter w:w="13" w:type="dxa"/>
          <w:cantSplit/>
          <w:trHeight w:val="395"/>
          <w:jc w:val="center"/>
        </w:trPr>
        <w:tc>
          <w:tcPr>
            <w:tcW w:w="5244" w:type="dxa"/>
            <w:tcBorders>
              <w:top w:val="single" w:sz="4" w:space="0" w:color="00000A"/>
              <w:left w:val="single" w:sz="4" w:space="0" w:color="00000A"/>
              <w:bottom w:val="single" w:sz="4" w:space="0" w:color="00000A"/>
              <w:right w:val="single" w:sz="4" w:space="0" w:color="00000A"/>
            </w:tcBorders>
            <w:vAlign w:val="center"/>
          </w:tcPr>
          <w:p w14:paraId="4236628D" w14:textId="22B65E66" w:rsidR="00F27E9E" w:rsidRPr="003254B7" w:rsidRDefault="00601731" w:rsidP="003254B7">
            <w:pPr>
              <w:spacing w:after="0" w:line="240" w:lineRule="auto"/>
              <w:rPr>
                <w:rFonts w:ascii="Times New Roman" w:eastAsia="Times New Roman" w:hAnsi="Times New Roman" w:cs="Times New Roman"/>
                <w:bCs/>
                <w:sz w:val="24"/>
                <w:szCs w:val="24"/>
              </w:rPr>
            </w:pPr>
            <w:r w:rsidRPr="00601731">
              <w:rPr>
                <w:rFonts w:ascii="Times New Roman" w:eastAsia="Times New Roman" w:hAnsi="Times New Roman" w:cs="Times New Roman"/>
                <w:sz w:val="24"/>
                <w:szCs w:val="24"/>
              </w:rPr>
              <w:t xml:space="preserve">Поточний ремонт захисної споруди цивільного захисту (найпростішого укриття) Теплодарського ліцею імені О.П. Медведкова Теплодарської міської ради Одеського району, Одеської області (додаткові роботи) </w:t>
            </w:r>
            <w:r w:rsidRPr="00A41A5B">
              <w:rPr>
                <w:rFonts w:ascii="Times New Roman" w:eastAsia="Times New Roman" w:hAnsi="Times New Roman" w:cs="Times New Roman"/>
                <w:sz w:val="24"/>
                <w:szCs w:val="24"/>
              </w:rPr>
              <w:t xml:space="preserve"> </w:t>
            </w:r>
          </w:p>
        </w:tc>
        <w:tc>
          <w:tcPr>
            <w:tcW w:w="1194" w:type="dxa"/>
            <w:tcBorders>
              <w:top w:val="single" w:sz="4" w:space="0" w:color="00000A"/>
              <w:left w:val="single" w:sz="4" w:space="0" w:color="00000A"/>
              <w:bottom w:val="single" w:sz="4" w:space="0" w:color="00000A"/>
              <w:right w:val="single" w:sz="4" w:space="0" w:color="00000A"/>
            </w:tcBorders>
            <w:vAlign w:val="center"/>
          </w:tcPr>
          <w:p w14:paraId="3B6F8A93" w14:textId="66B2B7B2" w:rsidR="003254B7" w:rsidRPr="00D6437B" w:rsidRDefault="00D6437B" w:rsidP="003254B7">
            <w:pPr>
              <w:suppressAutoHyphens/>
              <w:jc w:val="center"/>
              <w:rPr>
                <w:rFonts w:ascii="Times New Roman" w:hAnsi="Times New Roman" w:cs="Times New Roman"/>
                <w:kern w:val="1"/>
                <w:sz w:val="24"/>
                <w:szCs w:val="24"/>
                <w:lang w:val="ru-RU" w:eastAsia="en-US"/>
              </w:rPr>
            </w:pPr>
            <w:r>
              <w:rPr>
                <w:rFonts w:ascii="Times New Roman" w:hAnsi="Times New Roman" w:cs="Times New Roman"/>
                <w:kern w:val="1"/>
                <w:sz w:val="24"/>
                <w:szCs w:val="24"/>
                <w:lang w:val="ru-RU" w:eastAsia="en-US"/>
              </w:rPr>
              <w:t>робота</w:t>
            </w:r>
          </w:p>
        </w:tc>
        <w:tc>
          <w:tcPr>
            <w:tcW w:w="1265" w:type="dxa"/>
            <w:tcBorders>
              <w:top w:val="single" w:sz="4" w:space="0" w:color="00000A"/>
              <w:left w:val="single" w:sz="4" w:space="0" w:color="00000A"/>
              <w:bottom w:val="single" w:sz="4" w:space="0" w:color="00000A"/>
              <w:right w:val="single" w:sz="4" w:space="0" w:color="00000A"/>
            </w:tcBorders>
            <w:vAlign w:val="center"/>
          </w:tcPr>
          <w:p w14:paraId="4123EA97" w14:textId="77777777" w:rsidR="003254B7" w:rsidRPr="003254B7" w:rsidRDefault="003254B7" w:rsidP="003254B7">
            <w:pPr>
              <w:suppressAutoHyphens/>
              <w:ind w:firstLine="360"/>
              <w:rPr>
                <w:rFonts w:ascii="Times New Roman" w:hAnsi="Times New Roman" w:cs="Times New Roman"/>
                <w:kern w:val="1"/>
                <w:sz w:val="24"/>
                <w:szCs w:val="24"/>
                <w:lang w:eastAsia="en-US"/>
              </w:rPr>
            </w:pPr>
            <w:r w:rsidRPr="003254B7">
              <w:rPr>
                <w:rFonts w:ascii="Times New Roman" w:hAnsi="Times New Roman" w:cs="Times New Roman"/>
                <w:kern w:val="1"/>
                <w:sz w:val="24"/>
                <w:szCs w:val="24"/>
                <w:lang w:eastAsia="en-US"/>
              </w:rPr>
              <w:t>1</w:t>
            </w:r>
          </w:p>
        </w:tc>
        <w:tc>
          <w:tcPr>
            <w:tcW w:w="1439" w:type="dxa"/>
            <w:tcBorders>
              <w:top w:val="single" w:sz="4" w:space="0" w:color="00000A"/>
              <w:left w:val="single" w:sz="4" w:space="0" w:color="00000A"/>
              <w:bottom w:val="single" w:sz="4" w:space="0" w:color="00000A"/>
              <w:right w:val="single" w:sz="4" w:space="0" w:color="00000A"/>
            </w:tcBorders>
            <w:vAlign w:val="center"/>
          </w:tcPr>
          <w:p w14:paraId="19EB7DBF" w14:textId="77777777" w:rsidR="003254B7" w:rsidRPr="003254B7" w:rsidRDefault="003254B7" w:rsidP="003254B7">
            <w:pPr>
              <w:suppressAutoHyphens/>
              <w:ind w:firstLine="360"/>
              <w:jc w:val="center"/>
              <w:rPr>
                <w:rFonts w:ascii="Times New Roman" w:hAnsi="Times New Roman" w:cs="Times New Roman"/>
                <w:kern w:val="1"/>
                <w:sz w:val="24"/>
                <w:szCs w:val="24"/>
                <w:lang w:eastAsia="en-US"/>
              </w:rPr>
            </w:pPr>
          </w:p>
        </w:tc>
        <w:tc>
          <w:tcPr>
            <w:tcW w:w="1439" w:type="dxa"/>
            <w:tcBorders>
              <w:top w:val="single" w:sz="4" w:space="0" w:color="00000A"/>
              <w:left w:val="single" w:sz="4" w:space="0" w:color="00000A"/>
              <w:bottom w:val="single" w:sz="4" w:space="0" w:color="00000A"/>
              <w:right w:val="single" w:sz="4" w:space="0" w:color="00000A"/>
            </w:tcBorders>
            <w:vAlign w:val="center"/>
          </w:tcPr>
          <w:p w14:paraId="7A43C886" w14:textId="77777777" w:rsidR="003254B7" w:rsidRPr="003254B7" w:rsidRDefault="003254B7" w:rsidP="003254B7">
            <w:pPr>
              <w:suppressAutoHyphens/>
              <w:ind w:firstLine="360"/>
              <w:jc w:val="center"/>
              <w:rPr>
                <w:rFonts w:ascii="Times New Roman" w:hAnsi="Times New Roman" w:cs="Times New Roman"/>
                <w:kern w:val="1"/>
                <w:sz w:val="24"/>
                <w:szCs w:val="24"/>
                <w:lang w:eastAsia="en-US"/>
              </w:rPr>
            </w:pPr>
          </w:p>
        </w:tc>
      </w:tr>
      <w:tr w:rsidR="003254B7" w:rsidRPr="003254B7" w14:paraId="04CF610F" w14:textId="77777777" w:rsidTr="003254B7">
        <w:trPr>
          <w:trHeight w:val="218"/>
          <w:jc w:val="center"/>
        </w:trPr>
        <w:tc>
          <w:tcPr>
            <w:tcW w:w="10594" w:type="dxa"/>
            <w:gridSpan w:val="6"/>
            <w:tcBorders>
              <w:top w:val="single" w:sz="4" w:space="0" w:color="00000A"/>
              <w:left w:val="single" w:sz="4" w:space="0" w:color="00000A"/>
              <w:bottom w:val="single" w:sz="4" w:space="0" w:color="00000A"/>
              <w:right w:val="single" w:sz="4" w:space="0" w:color="00000A"/>
            </w:tcBorders>
          </w:tcPr>
          <w:p w14:paraId="1E141DFE" w14:textId="77777777" w:rsidR="003254B7" w:rsidRPr="003254B7" w:rsidRDefault="003254B7" w:rsidP="003254B7">
            <w:pPr>
              <w:suppressAutoHyphens/>
              <w:jc w:val="both"/>
              <w:rPr>
                <w:rFonts w:ascii="Times New Roman" w:hAnsi="Times New Roman" w:cs="Times New Roman"/>
                <w:kern w:val="1"/>
                <w:sz w:val="24"/>
                <w:szCs w:val="24"/>
                <w:lang w:eastAsia="en-US"/>
              </w:rPr>
            </w:pPr>
            <w:r w:rsidRPr="003254B7">
              <w:rPr>
                <w:rFonts w:ascii="Times New Roman" w:hAnsi="Times New Roman" w:cs="Times New Roman"/>
                <w:kern w:val="1"/>
                <w:sz w:val="24"/>
                <w:szCs w:val="24"/>
                <w:lang w:eastAsia="en-US"/>
              </w:rPr>
              <w:t>ВСЬОГО:</w:t>
            </w:r>
          </w:p>
        </w:tc>
      </w:tr>
    </w:tbl>
    <w:p w14:paraId="22CB3060" w14:textId="77777777" w:rsidR="003254B7" w:rsidRPr="003254B7" w:rsidRDefault="003254B7" w:rsidP="003254B7">
      <w:pPr>
        <w:spacing w:after="240" w:line="276" w:lineRule="auto"/>
        <w:ind w:right="-142"/>
        <w:jc w:val="both"/>
        <w:rPr>
          <w:rFonts w:ascii="Times New Roman" w:eastAsia="Times New Roman" w:hAnsi="Times New Roman" w:cs="Times New Roman"/>
          <w:i/>
          <w:iCs/>
          <w:color w:val="000000"/>
        </w:rPr>
      </w:pPr>
      <w:r w:rsidRPr="003254B7">
        <w:rPr>
          <w:rFonts w:ascii="Times New Roman" w:eastAsia="Times New Roman" w:hAnsi="Times New Roman" w:cs="Times New Roman"/>
          <w:i/>
          <w:iCs/>
          <w:color w:val="000000"/>
          <w:sz w:val="24"/>
          <w:szCs w:val="24"/>
        </w:rPr>
        <w:t xml:space="preserve">* </w:t>
      </w:r>
      <w:r w:rsidRPr="003254B7">
        <w:rPr>
          <w:rFonts w:ascii="Times New Roman" w:eastAsia="Times New Roman" w:hAnsi="Times New Roman" w:cs="Times New Roman"/>
          <w:i/>
          <w:iCs/>
          <w:color w:val="000000"/>
        </w:rPr>
        <w:t>з ПДВ – у разі, якщо учасник є платником ПДВ. Якщо учасник не є платником ПДВ -  вказати вартість без ПДВ.</w:t>
      </w:r>
    </w:p>
    <w:p w14:paraId="680BA7FE" w14:textId="77777777" w:rsidR="003254B7" w:rsidRPr="003254B7" w:rsidRDefault="003254B7" w:rsidP="003254B7">
      <w:pPr>
        <w:spacing w:after="240" w:line="240" w:lineRule="auto"/>
        <w:ind w:right="-142"/>
        <w:jc w:val="both"/>
        <w:rPr>
          <w:rFonts w:ascii="Times New Roman" w:eastAsia="Times New Roman" w:hAnsi="Times New Roman" w:cs="Times New Roman"/>
          <w:color w:val="000000"/>
          <w:sz w:val="24"/>
          <w:szCs w:val="24"/>
        </w:rPr>
      </w:pPr>
      <w:r w:rsidRPr="003254B7">
        <w:rPr>
          <w:rFonts w:ascii="Times New Roman" w:eastAsia="Times New Roman" w:hAnsi="Times New Roman" w:cs="Times New Roman"/>
          <w:color w:val="000000"/>
          <w:sz w:val="24"/>
          <w:szCs w:val="24"/>
        </w:rPr>
        <w:t xml:space="preserve">            Ми зобов'язуємося підписати Договір на умовах, зазначених у тендерній документації, із Замовником не раніше ніж через 5 днів з дати оприлюднення на веб-порталі Уповноваженого органу з питань закупівель повідомлення про намір укласти договір, але не пізніше ніж через 15 днів з дня прийняття рішення про намір укласти договір.</w:t>
      </w:r>
    </w:p>
    <w:p w14:paraId="2238A24D" w14:textId="77777777" w:rsidR="003254B7" w:rsidRPr="008F36CC" w:rsidRDefault="003254B7" w:rsidP="008F36CC">
      <w:pPr>
        <w:spacing w:after="240" w:line="276" w:lineRule="auto"/>
        <w:ind w:right="-142"/>
        <w:jc w:val="center"/>
        <w:rPr>
          <w:rFonts w:ascii="Times New Roman" w:eastAsia="Times New Roman" w:hAnsi="Times New Roman" w:cs="Times New Roman"/>
          <w:i/>
        </w:rPr>
      </w:pPr>
      <w:r w:rsidRPr="003254B7">
        <w:rPr>
          <w:rFonts w:ascii="Times New Roman" w:eastAsia="Times New Roman" w:hAnsi="Times New Roman" w:cs="Times New Roman"/>
          <w:i/>
          <w:sz w:val="20"/>
          <w:szCs w:val="20"/>
        </w:rPr>
        <w:t>Посада, прізвище, ініціали, підпис уповноваженої особи Учасника, завірені печаткою (за наявності)</w:t>
      </w:r>
    </w:p>
    <w:sectPr w:rsidR="003254B7" w:rsidRPr="008F36CC" w:rsidSect="00130138">
      <w:footerReference w:type="default" r:id="rId21"/>
      <w:headerReference w:type="first" r:id="rId22"/>
      <w:footerReference w:type="first" r:id="rId23"/>
      <w:pgSz w:w="11906" w:h="16838"/>
      <w:pgMar w:top="850" w:right="850" w:bottom="682" w:left="1417"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F557C1" w14:textId="77777777" w:rsidR="00CC3590" w:rsidRDefault="00CC3590">
      <w:pPr>
        <w:spacing w:after="0" w:line="240" w:lineRule="auto"/>
      </w:pPr>
      <w:r>
        <w:separator/>
      </w:r>
    </w:p>
  </w:endnote>
  <w:endnote w:type="continuationSeparator" w:id="0">
    <w:p w14:paraId="725086A6" w14:textId="77777777" w:rsidR="00CC3590" w:rsidRDefault="00CC35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w:altName w:val="Noto Sans"/>
    <w:charset w:val="00"/>
    <w:family w:val="swiss"/>
    <w:pitch w:val="variable"/>
    <w:sig w:usb0="E00082FF" w:usb1="400078FF" w:usb2="00000021" w:usb3="00000000" w:csb0="0000019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Antiqua">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14F13" w14:textId="77777777" w:rsidR="00820547" w:rsidRDefault="003844F7">
    <w:pPr>
      <w:jc w:val="right"/>
    </w:pPr>
    <w:r>
      <w:rPr>
        <w:rFonts w:ascii="Times New Roman" w:eastAsia="Times New Roman" w:hAnsi="Times New Roman" w:cs="Times New Roman"/>
        <w:sz w:val="24"/>
        <w:szCs w:val="24"/>
      </w:rPr>
      <w:fldChar w:fldCharType="begin"/>
    </w:r>
    <w:r w:rsidR="00820547">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D946AC">
      <w:rPr>
        <w:rFonts w:ascii="Times New Roman" w:eastAsia="Times New Roman" w:hAnsi="Times New Roman" w:cs="Times New Roman"/>
        <w:noProof/>
        <w:sz w:val="24"/>
        <w:szCs w:val="24"/>
      </w:rPr>
      <w:t>2</w:t>
    </w:r>
    <w:r>
      <w:rPr>
        <w:rFonts w:ascii="Times New Roman" w:eastAsia="Times New Roman" w:hAnsi="Times New Roman" w:cs="Times New Roman"/>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8430B" w14:textId="77777777" w:rsidR="00820547" w:rsidRDefault="0082054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A98A75" w14:textId="77777777" w:rsidR="00CC3590" w:rsidRDefault="00CC3590">
      <w:pPr>
        <w:spacing w:after="0" w:line="240" w:lineRule="auto"/>
      </w:pPr>
      <w:r>
        <w:separator/>
      </w:r>
    </w:p>
  </w:footnote>
  <w:footnote w:type="continuationSeparator" w:id="0">
    <w:p w14:paraId="3C61B027" w14:textId="77777777" w:rsidR="00CC3590" w:rsidRDefault="00CC35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C731B" w14:textId="77777777" w:rsidR="00820547" w:rsidRDefault="00820547">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8D0119"/>
    <w:multiLevelType w:val="multilevel"/>
    <w:tmpl w:val="86BE8A86"/>
    <w:lvl w:ilvl="0">
      <w:start w:val="1"/>
      <w:numFmt w:val="bullet"/>
      <w:lvlText w:val="−"/>
      <w:lvlJc w:val="left"/>
      <w:pPr>
        <w:ind w:left="720" w:hanging="360"/>
      </w:pPr>
      <w:rPr>
        <w:rFonts w:ascii="Noto Sans" w:eastAsia="Noto Sans" w:hAnsi="Noto Sans" w:cs="Noto San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1" w15:restartNumberingAfterBreak="0">
    <w:nsid w:val="156507D4"/>
    <w:multiLevelType w:val="multilevel"/>
    <w:tmpl w:val="1E88C79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220144E1"/>
    <w:multiLevelType w:val="hybridMultilevel"/>
    <w:tmpl w:val="6A2E0390"/>
    <w:lvl w:ilvl="0" w:tplc="DB2CC1A0">
      <w:numFmt w:val="bullet"/>
      <w:lvlText w:val="-"/>
      <w:lvlJc w:val="left"/>
      <w:pPr>
        <w:ind w:left="1287" w:hanging="360"/>
      </w:pPr>
      <w:rPr>
        <w:rFonts w:ascii="Times New Roman" w:eastAsia="Times New Roman" w:hAnsi="Times New Roman" w:hint="default"/>
      </w:rPr>
    </w:lvl>
    <w:lvl w:ilvl="1" w:tplc="04220003" w:tentative="1">
      <w:start w:val="1"/>
      <w:numFmt w:val="bullet"/>
      <w:lvlText w:val="o"/>
      <w:lvlJc w:val="left"/>
      <w:pPr>
        <w:ind w:left="2007" w:hanging="360"/>
      </w:pPr>
      <w:rPr>
        <w:rFonts w:ascii="Courier New" w:hAnsi="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 w15:restartNumberingAfterBreak="0">
    <w:nsid w:val="2E024D0C"/>
    <w:multiLevelType w:val="hybridMultilevel"/>
    <w:tmpl w:val="0ED43E46"/>
    <w:lvl w:ilvl="0" w:tplc="91DC0E18">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36F04A9F"/>
    <w:multiLevelType w:val="hybridMultilevel"/>
    <w:tmpl w:val="D2468566"/>
    <w:lvl w:ilvl="0" w:tplc="188AE9EC">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3EF744CE"/>
    <w:multiLevelType w:val="multilevel"/>
    <w:tmpl w:val="3D844CDE"/>
    <w:lvl w:ilvl="0">
      <w:start w:val="1"/>
      <w:numFmt w:val="decimal"/>
      <w:lvlText w:val="%1."/>
      <w:lvlJc w:val="left"/>
      <w:pPr>
        <w:ind w:left="927" w:hanging="360"/>
      </w:pPr>
      <w:rPr>
        <w:rFonts w:ascii="Times New Roman" w:hAnsi="Times New Roman"/>
        <w:sz w:val="24"/>
        <w:szCs w:val="24"/>
        <w:u w:val="none"/>
      </w:rPr>
    </w:lvl>
    <w:lvl w:ilvl="1">
      <w:start w:val="1"/>
      <w:numFmt w:val="lowerLetter"/>
      <w:lvlText w:val="%2."/>
      <w:lvlJc w:val="left"/>
      <w:pPr>
        <w:ind w:left="1647" w:hanging="360"/>
      </w:pPr>
      <w:rPr>
        <w:u w:val="none"/>
      </w:rPr>
    </w:lvl>
    <w:lvl w:ilvl="2">
      <w:start w:val="1"/>
      <w:numFmt w:val="lowerRoman"/>
      <w:lvlText w:val="%3."/>
      <w:lvlJc w:val="right"/>
      <w:pPr>
        <w:ind w:left="2367" w:hanging="360"/>
      </w:pPr>
      <w:rPr>
        <w:u w:val="none"/>
      </w:rPr>
    </w:lvl>
    <w:lvl w:ilvl="3">
      <w:start w:val="1"/>
      <w:numFmt w:val="decimal"/>
      <w:lvlText w:val="%4."/>
      <w:lvlJc w:val="left"/>
      <w:pPr>
        <w:ind w:left="3087" w:hanging="360"/>
      </w:pPr>
      <w:rPr>
        <w:u w:val="none"/>
      </w:rPr>
    </w:lvl>
    <w:lvl w:ilvl="4">
      <w:start w:val="1"/>
      <w:numFmt w:val="lowerLetter"/>
      <w:lvlText w:val="%5."/>
      <w:lvlJc w:val="left"/>
      <w:pPr>
        <w:ind w:left="3807" w:hanging="360"/>
      </w:pPr>
      <w:rPr>
        <w:u w:val="none"/>
      </w:rPr>
    </w:lvl>
    <w:lvl w:ilvl="5">
      <w:start w:val="1"/>
      <w:numFmt w:val="lowerRoman"/>
      <w:lvlText w:val="%6."/>
      <w:lvlJc w:val="right"/>
      <w:pPr>
        <w:ind w:left="4527" w:hanging="360"/>
      </w:pPr>
      <w:rPr>
        <w:u w:val="none"/>
      </w:rPr>
    </w:lvl>
    <w:lvl w:ilvl="6">
      <w:start w:val="1"/>
      <w:numFmt w:val="decimal"/>
      <w:lvlText w:val="%7."/>
      <w:lvlJc w:val="left"/>
      <w:pPr>
        <w:ind w:left="5247" w:hanging="360"/>
      </w:pPr>
      <w:rPr>
        <w:u w:val="none"/>
      </w:rPr>
    </w:lvl>
    <w:lvl w:ilvl="7">
      <w:start w:val="1"/>
      <w:numFmt w:val="lowerLetter"/>
      <w:lvlText w:val="%8."/>
      <w:lvlJc w:val="left"/>
      <w:pPr>
        <w:ind w:left="5967" w:hanging="360"/>
      </w:pPr>
      <w:rPr>
        <w:u w:val="none"/>
      </w:rPr>
    </w:lvl>
    <w:lvl w:ilvl="8">
      <w:start w:val="1"/>
      <w:numFmt w:val="lowerRoman"/>
      <w:lvlText w:val="%9."/>
      <w:lvlJc w:val="right"/>
      <w:pPr>
        <w:ind w:left="6687" w:hanging="360"/>
      </w:pPr>
      <w:rPr>
        <w:u w:val="none"/>
      </w:rPr>
    </w:lvl>
  </w:abstractNum>
  <w:abstractNum w:abstractNumId="6" w15:restartNumberingAfterBreak="0">
    <w:nsid w:val="50B45F30"/>
    <w:multiLevelType w:val="hybridMultilevel"/>
    <w:tmpl w:val="DF2C34D4"/>
    <w:lvl w:ilvl="0" w:tplc="188AE9EC">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59A85414"/>
    <w:multiLevelType w:val="multilevel"/>
    <w:tmpl w:val="8952B60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66965C73"/>
    <w:multiLevelType w:val="hybridMultilevel"/>
    <w:tmpl w:val="D278CEF0"/>
    <w:lvl w:ilvl="0" w:tplc="188AE9EC">
      <w:numFmt w:val="bullet"/>
      <w:lvlText w:val="-"/>
      <w:lvlJc w:val="left"/>
      <w:pPr>
        <w:ind w:left="1287" w:hanging="360"/>
      </w:pPr>
      <w:rPr>
        <w:rFonts w:ascii="Times New Roman" w:eastAsia="Times New Roman" w:hAnsi="Times New Roman" w:hint="default"/>
      </w:rPr>
    </w:lvl>
    <w:lvl w:ilvl="1" w:tplc="04220003" w:tentative="1">
      <w:start w:val="1"/>
      <w:numFmt w:val="bullet"/>
      <w:lvlText w:val="o"/>
      <w:lvlJc w:val="left"/>
      <w:pPr>
        <w:ind w:left="2007" w:hanging="360"/>
      </w:pPr>
      <w:rPr>
        <w:rFonts w:ascii="Courier New" w:hAnsi="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9" w15:restartNumberingAfterBreak="0">
    <w:nsid w:val="7EC10043"/>
    <w:multiLevelType w:val="multilevel"/>
    <w:tmpl w:val="573ACC0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9"/>
  </w:num>
  <w:num w:numId="2">
    <w:abstractNumId w:val="7"/>
  </w:num>
  <w:num w:numId="3">
    <w:abstractNumId w:val="0"/>
  </w:num>
  <w:num w:numId="4">
    <w:abstractNumId w:val="1"/>
  </w:num>
  <w:num w:numId="5">
    <w:abstractNumId w:val="5"/>
  </w:num>
  <w:num w:numId="6">
    <w:abstractNumId w:val="2"/>
  </w:num>
  <w:num w:numId="7">
    <w:abstractNumId w:val="4"/>
  </w:num>
  <w:num w:numId="8">
    <w:abstractNumId w:val="8"/>
  </w:num>
  <w:num w:numId="9">
    <w:abstractNumId w:val="6"/>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0C43"/>
    <w:rsid w:val="0003663B"/>
    <w:rsid w:val="000C6F2F"/>
    <w:rsid w:val="00126223"/>
    <w:rsid w:val="00130138"/>
    <w:rsid w:val="00174752"/>
    <w:rsid w:val="00176DDC"/>
    <w:rsid w:val="001C4D3B"/>
    <w:rsid w:val="002224DF"/>
    <w:rsid w:val="002820C9"/>
    <w:rsid w:val="002C4227"/>
    <w:rsid w:val="003254B7"/>
    <w:rsid w:val="00342127"/>
    <w:rsid w:val="003829B3"/>
    <w:rsid w:val="003844F7"/>
    <w:rsid w:val="0039385A"/>
    <w:rsid w:val="003F073C"/>
    <w:rsid w:val="00430D81"/>
    <w:rsid w:val="004664F5"/>
    <w:rsid w:val="004A05FA"/>
    <w:rsid w:val="004A3750"/>
    <w:rsid w:val="004A4506"/>
    <w:rsid w:val="00513302"/>
    <w:rsid w:val="005209CE"/>
    <w:rsid w:val="00561815"/>
    <w:rsid w:val="005A7583"/>
    <w:rsid w:val="005E3C8D"/>
    <w:rsid w:val="00601731"/>
    <w:rsid w:val="006643F3"/>
    <w:rsid w:val="0067594D"/>
    <w:rsid w:val="00686042"/>
    <w:rsid w:val="006B0C43"/>
    <w:rsid w:val="006E4172"/>
    <w:rsid w:val="007118B4"/>
    <w:rsid w:val="00717996"/>
    <w:rsid w:val="00767512"/>
    <w:rsid w:val="007836DC"/>
    <w:rsid w:val="007865FB"/>
    <w:rsid w:val="007A1E9D"/>
    <w:rsid w:val="007B2BFB"/>
    <w:rsid w:val="007D2373"/>
    <w:rsid w:val="007E5AAD"/>
    <w:rsid w:val="00820547"/>
    <w:rsid w:val="008703BE"/>
    <w:rsid w:val="00884AF8"/>
    <w:rsid w:val="00890C72"/>
    <w:rsid w:val="00893D09"/>
    <w:rsid w:val="00895A0A"/>
    <w:rsid w:val="008F36CC"/>
    <w:rsid w:val="00986192"/>
    <w:rsid w:val="009D25D0"/>
    <w:rsid w:val="00A02AB2"/>
    <w:rsid w:val="00A12216"/>
    <w:rsid w:val="00A16BDB"/>
    <w:rsid w:val="00A41A5B"/>
    <w:rsid w:val="00A60261"/>
    <w:rsid w:val="00AA56AA"/>
    <w:rsid w:val="00AF1B2F"/>
    <w:rsid w:val="00B37266"/>
    <w:rsid w:val="00B42856"/>
    <w:rsid w:val="00BC7818"/>
    <w:rsid w:val="00C91C5E"/>
    <w:rsid w:val="00CC3590"/>
    <w:rsid w:val="00CD0634"/>
    <w:rsid w:val="00CD2143"/>
    <w:rsid w:val="00CF42C8"/>
    <w:rsid w:val="00D000BC"/>
    <w:rsid w:val="00D03E40"/>
    <w:rsid w:val="00D15264"/>
    <w:rsid w:val="00D47945"/>
    <w:rsid w:val="00D6437B"/>
    <w:rsid w:val="00D946AC"/>
    <w:rsid w:val="00DE2CEC"/>
    <w:rsid w:val="00E14F54"/>
    <w:rsid w:val="00E22C53"/>
    <w:rsid w:val="00E9062F"/>
    <w:rsid w:val="00EF096D"/>
    <w:rsid w:val="00F042F4"/>
    <w:rsid w:val="00F148AF"/>
    <w:rsid w:val="00F27E9E"/>
    <w:rsid w:val="00F43B27"/>
    <w:rsid w:val="00F8614B"/>
    <w:rsid w:val="00FD5E6F"/>
    <w:rsid w:val="00FD693F"/>
    <w:rsid w:val="00FE2C2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F38CBA"/>
  <w15:docId w15:val="{F8297752-8481-4D7E-A3E6-B917130BF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uk-UA"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65790"/>
  </w:style>
  <w:style w:type="paragraph" w:styleId="1">
    <w:name w:val="heading 1"/>
    <w:basedOn w:val="a"/>
    <w:next w:val="a"/>
    <w:uiPriority w:val="9"/>
    <w:qFormat/>
    <w:rsid w:val="00130138"/>
    <w:pPr>
      <w:keepNext/>
      <w:keepLines/>
      <w:spacing w:before="480" w:after="120"/>
      <w:outlineLvl w:val="0"/>
    </w:pPr>
    <w:rPr>
      <w:b/>
      <w:sz w:val="48"/>
      <w:szCs w:val="48"/>
    </w:rPr>
  </w:style>
  <w:style w:type="paragraph" w:styleId="2">
    <w:name w:val="heading 2"/>
    <w:basedOn w:val="a"/>
    <w:next w:val="a"/>
    <w:uiPriority w:val="9"/>
    <w:semiHidden/>
    <w:unhideWhenUsed/>
    <w:qFormat/>
    <w:rsid w:val="00130138"/>
    <w:pPr>
      <w:keepNext/>
      <w:keepLines/>
      <w:spacing w:before="360" w:after="80"/>
      <w:outlineLvl w:val="1"/>
    </w:pPr>
    <w:rPr>
      <w:b/>
      <w:sz w:val="36"/>
      <w:szCs w:val="36"/>
    </w:rPr>
  </w:style>
  <w:style w:type="paragraph" w:styleId="3">
    <w:name w:val="heading 3"/>
    <w:basedOn w:val="a"/>
    <w:next w:val="a"/>
    <w:uiPriority w:val="9"/>
    <w:semiHidden/>
    <w:unhideWhenUsed/>
    <w:qFormat/>
    <w:rsid w:val="00130138"/>
    <w:pPr>
      <w:keepNext/>
      <w:keepLines/>
      <w:spacing w:before="280" w:after="80"/>
      <w:outlineLvl w:val="2"/>
    </w:pPr>
    <w:rPr>
      <w:b/>
      <w:sz w:val="28"/>
      <w:szCs w:val="28"/>
    </w:rPr>
  </w:style>
  <w:style w:type="paragraph" w:styleId="4">
    <w:name w:val="heading 4"/>
    <w:basedOn w:val="a"/>
    <w:next w:val="a"/>
    <w:uiPriority w:val="9"/>
    <w:semiHidden/>
    <w:unhideWhenUsed/>
    <w:qFormat/>
    <w:rsid w:val="00130138"/>
    <w:pPr>
      <w:keepNext/>
      <w:keepLines/>
      <w:spacing w:before="240" w:after="40"/>
      <w:outlineLvl w:val="3"/>
    </w:pPr>
    <w:rPr>
      <w:b/>
      <w:sz w:val="24"/>
      <w:szCs w:val="24"/>
    </w:rPr>
  </w:style>
  <w:style w:type="paragraph" w:styleId="5">
    <w:name w:val="heading 5"/>
    <w:basedOn w:val="a"/>
    <w:next w:val="a"/>
    <w:uiPriority w:val="9"/>
    <w:semiHidden/>
    <w:unhideWhenUsed/>
    <w:qFormat/>
    <w:rsid w:val="00130138"/>
    <w:pPr>
      <w:keepNext/>
      <w:keepLines/>
      <w:spacing w:before="220" w:after="40"/>
      <w:outlineLvl w:val="4"/>
    </w:pPr>
    <w:rPr>
      <w:b/>
    </w:rPr>
  </w:style>
  <w:style w:type="paragraph" w:styleId="6">
    <w:name w:val="heading 6"/>
    <w:basedOn w:val="a"/>
    <w:next w:val="a"/>
    <w:uiPriority w:val="9"/>
    <w:semiHidden/>
    <w:unhideWhenUsed/>
    <w:qFormat/>
    <w:rsid w:val="00130138"/>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130138"/>
    <w:tblPr>
      <w:tblCellMar>
        <w:top w:w="0" w:type="dxa"/>
        <w:left w:w="0" w:type="dxa"/>
        <w:bottom w:w="0" w:type="dxa"/>
        <w:right w:w="0" w:type="dxa"/>
      </w:tblCellMar>
    </w:tblPr>
  </w:style>
  <w:style w:type="paragraph" w:styleId="a3">
    <w:name w:val="Title"/>
    <w:basedOn w:val="a"/>
    <w:next w:val="a"/>
    <w:uiPriority w:val="10"/>
    <w:qFormat/>
    <w:rsid w:val="00130138"/>
    <w:pPr>
      <w:keepNext/>
      <w:keepLines/>
      <w:spacing w:before="480" w:after="120"/>
    </w:pPr>
    <w:rPr>
      <w:b/>
      <w:sz w:val="72"/>
      <w:szCs w:val="72"/>
    </w:rPr>
  </w:style>
  <w:style w:type="table" w:customStyle="1" w:styleId="TableNormal0">
    <w:name w:val="Table Normal"/>
    <w:rsid w:val="00130138"/>
    <w:tblPr>
      <w:tblCellMar>
        <w:top w:w="0" w:type="dxa"/>
        <w:left w:w="0" w:type="dxa"/>
        <w:bottom w:w="0" w:type="dxa"/>
        <w:right w:w="0" w:type="dxa"/>
      </w:tblCellMar>
    </w:tblPr>
  </w:style>
  <w:style w:type="table" w:customStyle="1" w:styleId="TableNormal1">
    <w:name w:val="Table Normal"/>
    <w:rsid w:val="00130138"/>
    <w:tblPr>
      <w:tblCellMar>
        <w:top w:w="0" w:type="dxa"/>
        <w:left w:w="0" w:type="dxa"/>
        <w:bottom w:w="0" w:type="dxa"/>
        <w:right w:w="0" w:type="dxa"/>
      </w:tblCellMar>
    </w:tblPr>
  </w:style>
  <w:style w:type="table" w:customStyle="1" w:styleId="TableNormal2">
    <w:name w:val="Table Normal"/>
    <w:rsid w:val="00130138"/>
    <w:tblPr>
      <w:tblCellMar>
        <w:top w:w="0" w:type="dxa"/>
        <w:left w:w="0" w:type="dxa"/>
        <w:bottom w:w="0" w:type="dxa"/>
        <w:right w:w="0" w:type="dxa"/>
      </w:tblCellMar>
    </w:tblPr>
  </w:style>
  <w:style w:type="table" w:customStyle="1" w:styleId="TableNormal3">
    <w:name w:val="Table Normal"/>
    <w:rsid w:val="00130138"/>
    <w:tblPr>
      <w:tblCellMar>
        <w:top w:w="0" w:type="dxa"/>
        <w:left w:w="0" w:type="dxa"/>
        <w:bottom w:w="0" w:type="dxa"/>
        <w:right w:w="0" w:type="dxa"/>
      </w:tblCellMar>
    </w:tblPr>
  </w:style>
  <w:style w:type="table" w:styleId="a4">
    <w:name w:val="Table Grid"/>
    <w:basedOn w:val="a1"/>
    <w:uiPriority w:val="39"/>
    <w:rsid w:val="004657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CD4E1F"/>
    <w:pPr>
      <w:ind w:left="720"/>
      <w:contextualSpacing/>
    </w:pPr>
  </w:style>
  <w:style w:type="character" w:styleId="a6">
    <w:name w:val="Hyperlink"/>
    <w:basedOn w:val="a0"/>
    <w:uiPriority w:val="99"/>
    <w:unhideWhenUsed/>
    <w:rsid w:val="00F40CC1"/>
    <w:rPr>
      <w:color w:val="0563C1" w:themeColor="hyperlink"/>
      <w:u w:val="single"/>
    </w:rPr>
  </w:style>
  <w:style w:type="character" w:customStyle="1" w:styleId="10">
    <w:name w:val="Неразрешенное упоминание1"/>
    <w:basedOn w:val="a0"/>
    <w:uiPriority w:val="99"/>
    <w:semiHidden/>
    <w:unhideWhenUsed/>
    <w:rsid w:val="00F40CC1"/>
    <w:rPr>
      <w:color w:val="605E5C"/>
      <w:shd w:val="clear" w:color="auto" w:fill="E1DFDD"/>
    </w:rPr>
  </w:style>
  <w:style w:type="paragraph" w:styleId="a7">
    <w:name w:val="Balloon Text"/>
    <w:basedOn w:val="a"/>
    <w:link w:val="a8"/>
    <w:uiPriority w:val="99"/>
    <w:semiHidden/>
    <w:unhideWhenUsed/>
    <w:rsid w:val="009F5CF2"/>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9F5CF2"/>
    <w:rPr>
      <w:rFonts w:ascii="Segoe UI" w:hAnsi="Segoe UI" w:cs="Segoe UI"/>
      <w:sz w:val="18"/>
      <w:szCs w:val="18"/>
    </w:rPr>
  </w:style>
  <w:style w:type="paragraph" w:styleId="a9">
    <w:name w:val="Normal (Web)"/>
    <w:basedOn w:val="a"/>
    <w:uiPriority w:val="99"/>
    <w:qFormat/>
    <w:rsid w:val="00271708"/>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qowt-font2-timesnewroman">
    <w:name w:val="qowt-font2-timesnewroman"/>
    <w:uiPriority w:val="99"/>
    <w:qFormat/>
    <w:rsid w:val="00271708"/>
    <w:rPr>
      <w:rFonts w:cs="Times New Roman"/>
    </w:rPr>
  </w:style>
  <w:style w:type="paragraph" w:customStyle="1" w:styleId="tj">
    <w:name w:val="tj"/>
    <w:basedOn w:val="a"/>
    <w:rsid w:val="007113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2">
    <w:name w:val="rvps2"/>
    <w:basedOn w:val="a"/>
    <w:qFormat/>
    <w:rsid w:val="00B777C4"/>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Subtitle"/>
    <w:basedOn w:val="a"/>
    <w:next w:val="a"/>
    <w:rsid w:val="00130138"/>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b">
    <w:basedOn w:val="TableNormal3"/>
    <w:rsid w:val="00130138"/>
    <w:pPr>
      <w:spacing w:after="0" w:line="240" w:lineRule="auto"/>
    </w:pPr>
    <w:tblPr>
      <w:tblStyleRowBandSize w:val="1"/>
      <w:tblStyleColBandSize w:val="1"/>
      <w:tblCellMar>
        <w:left w:w="108" w:type="dxa"/>
        <w:right w:w="108" w:type="dxa"/>
      </w:tblCellMar>
    </w:tblPr>
  </w:style>
  <w:style w:type="table" w:customStyle="1" w:styleId="ac">
    <w:basedOn w:val="TableNormal3"/>
    <w:rsid w:val="00130138"/>
    <w:pPr>
      <w:spacing w:after="0" w:line="240" w:lineRule="auto"/>
    </w:pPr>
    <w:tblPr>
      <w:tblStyleRowBandSize w:val="1"/>
      <w:tblStyleColBandSize w:val="1"/>
      <w:tblCellMar>
        <w:left w:w="108" w:type="dxa"/>
        <w:right w:w="108" w:type="dxa"/>
      </w:tblCellMar>
    </w:tblPr>
  </w:style>
  <w:style w:type="table" w:customStyle="1" w:styleId="ad">
    <w:basedOn w:val="TableNormal2"/>
    <w:rsid w:val="00130138"/>
    <w:pPr>
      <w:spacing w:after="0" w:line="240" w:lineRule="auto"/>
    </w:pPr>
    <w:tblPr>
      <w:tblStyleRowBandSize w:val="1"/>
      <w:tblStyleColBandSize w:val="1"/>
      <w:tblCellMar>
        <w:left w:w="108" w:type="dxa"/>
        <w:right w:w="108" w:type="dxa"/>
      </w:tblCellMar>
    </w:tblPr>
  </w:style>
  <w:style w:type="paragraph" w:customStyle="1" w:styleId="ae">
    <w:name w:val="Нормальний текст"/>
    <w:basedOn w:val="a"/>
    <w:rsid w:val="0097339B"/>
    <w:pPr>
      <w:spacing w:before="120" w:after="0" w:line="240" w:lineRule="auto"/>
      <w:ind w:firstLine="567"/>
    </w:pPr>
    <w:rPr>
      <w:rFonts w:ascii="Antiqua" w:eastAsia="Times New Roman" w:hAnsi="Antiqua" w:cs="Times New Roman"/>
      <w:sz w:val="26"/>
      <w:szCs w:val="20"/>
    </w:rPr>
  </w:style>
  <w:style w:type="table" w:customStyle="1" w:styleId="af">
    <w:basedOn w:val="TableNormal1"/>
    <w:rsid w:val="00130138"/>
    <w:pPr>
      <w:spacing w:after="0" w:line="240" w:lineRule="auto"/>
    </w:pPr>
    <w:tblPr>
      <w:tblStyleRowBandSize w:val="1"/>
      <w:tblStyleColBandSize w:val="1"/>
      <w:tblCellMar>
        <w:left w:w="108" w:type="dxa"/>
        <w:right w:w="108" w:type="dxa"/>
      </w:tblCellMar>
    </w:tblPr>
  </w:style>
  <w:style w:type="character" w:styleId="af0">
    <w:name w:val="annotation reference"/>
    <w:basedOn w:val="a0"/>
    <w:uiPriority w:val="99"/>
    <w:semiHidden/>
    <w:unhideWhenUsed/>
    <w:rsid w:val="003F0EB8"/>
    <w:rPr>
      <w:sz w:val="16"/>
      <w:szCs w:val="16"/>
    </w:rPr>
  </w:style>
  <w:style w:type="paragraph" w:styleId="af1">
    <w:name w:val="annotation text"/>
    <w:basedOn w:val="a"/>
    <w:link w:val="af2"/>
    <w:uiPriority w:val="99"/>
    <w:semiHidden/>
    <w:unhideWhenUsed/>
    <w:rsid w:val="003F0EB8"/>
    <w:pPr>
      <w:spacing w:line="240" w:lineRule="auto"/>
    </w:pPr>
    <w:rPr>
      <w:sz w:val="20"/>
      <w:szCs w:val="20"/>
    </w:rPr>
  </w:style>
  <w:style w:type="character" w:customStyle="1" w:styleId="af2">
    <w:name w:val="Текст примечания Знак"/>
    <w:basedOn w:val="a0"/>
    <w:link w:val="af1"/>
    <w:uiPriority w:val="99"/>
    <w:semiHidden/>
    <w:rsid w:val="003F0EB8"/>
    <w:rPr>
      <w:sz w:val="20"/>
      <w:szCs w:val="20"/>
    </w:rPr>
  </w:style>
  <w:style w:type="paragraph" w:styleId="af3">
    <w:name w:val="annotation subject"/>
    <w:basedOn w:val="af1"/>
    <w:next w:val="af1"/>
    <w:link w:val="af4"/>
    <w:uiPriority w:val="99"/>
    <w:semiHidden/>
    <w:unhideWhenUsed/>
    <w:rsid w:val="003F0EB8"/>
    <w:rPr>
      <w:b/>
      <w:bCs/>
    </w:rPr>
  </w:style>
  <w:style w:type="character" w:customStyle="1" w:styleId="af4">
    <w:name w:val="Тема примечания Знак"/>
    <w:basedOn w:val="af2"/>
    <w:link w:val="af3"/>
    <w:uiPriority w:val="99"/>
    <w:semiHidden/>
    <w:rsid w:val="003F0EB8"/>
    <w:rPr>
      <w:b/>
      <w:bCs/>
      <w:sz w:val="20"/>
      <w:szCs w:val="20"/>
    </w:rPr>
  </w:style>
  <w:style w:type="table" w:customStyle="1" w:styleId="af5">
    <w:basedOn w:val="TableNormal0"/>
    <w:rsid w:val="00130138"/>
    <w:pPr>
      <w:spacing w:after="0" w:line="240" w:lineRule="auto"/>
    </w:pPr>
    <w:tblPr>
      <w:tblStyleRowBandSize w:val="1"/>
      <w:tblStyleColBandSize w:val="1"/>
      <w:tblCellMar>
        <w:left w:w="108" w:type="dxa"/>
        <w:right w:w="108" w:type="dxa"/>
      </w:tblCellMar>
    </w:tblPr>
  </w:style>
  <w:style w:type="table" w:customStyle="1" w:styleId="67">
    <w:name w:val="Стиль67"/>
    <w:basedOn w:val="a1"/>
    <w:rsid w:val="003254B7"/>
    <w:pPr>
      <w:spacing w:after="0" w:line="240" w:lineRule="auto"/>
      <w:ind w:hanging="1"/>
    </w:pPr>
    <w:rPr>
      <w:rFonts w:ascii="Arial" w:eastAsia="Times New Roman" w:hAnsi="Arial" w:cs="Arial"/>
      <w:lang w:eastAsia="uk-UA"/>
    </w:rPr>
    <w:tblPr>
      <w:tblStyleRowBandSize w:val="1"/>
      <w:tblStyleColBandSize w:val="1"/>
      <w:tblCellMar>
        <w:top w:w="100" w:type="dxa"/>
        <w:left w:w="115" w:type="dxa"/>
        <w:bottom w:w="100" w:type="dxa"/>
        <w:right w:w="115" w:type="dxa"/>
      </w:tblCellMar>
    </w:tblPr>
  </w:style>
  <w:style w:type="paragraph" w:styleId="af6">
    <w:name w:val="header"/>
    <w:basedOn w:val="a"/>
    <w:link w:val="af7"/>
    <w:uiPriority w:val="99"/>
    <w:semiHidden/>
    <w:unhideWhenUsed/>
    <w:rsid w:val="00820547"/>
    <w:pPr>
      <w:tabs>
        <w:tab w:val="center" w:pos="4677"/>
        <w:tab w:val="right" w:pos="9355"/>
      </w:tabs>
      <w:spacing w:after="0" w:line="240" w:lineRule="auto"/>
    </w:pPr>
  </w:style>
  <w:style w:type="character" w:customStyle="1" w:styleId="af7">
    <w:name w:val="Верхний колонтитул Знак"/>
    <w:basedOn w:val="a0"/>
    <w:link w:val="af6"/>
    <w:uiPriority w:val="99"/>
    <w:semiHidden/>
    <w:rsid w:val="00820547"/>
  </w:style>
  <w:style w:type="paragraph" w:styleId="af8">
    <w:name w:val="footer"/>
    <w:basedOn w:val="a"/>
    <w:link w:val="af9"/>
    <w:uiPriority w:val="99"/>
    <w:semiHidden/>
    <w:unhideWhenUsed/>
    <w:rsid w:val="00820547"/>
    <w:pPr>
      <w:tabs>
        <w:tab w:val="center" w:pos="4677"/>
        <w:tab w:val="right" w:pos="9355"/>
      </w:tabs>
      <w:spacing w:after="0" w:line="240" w:lineRule="auto"/>
    </w:pPr>
  </w:style>
  <w:style w:type="character" w:customStyle="1" w:styleId="af9">
    <w:name w:val="Нижний колонтитул Знак"/>
    <w:basedOn w:val="a0"/>
    <w:link w:val="af8"/>
    <w:uiPriority w:val="99"/>
    <w:semiHidden/>
    <w:rsid w:val="008205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57628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zakon4.rada.gov.ua/laws/show/2289-17" TargetMode="External"/><Relationship Id="rId18" Type="http://schemas.openxmlformats.org/officeDocument/2006/relationships/image" Target="media/image1.jpe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zakon.rada.gov.ua/laws/show/2210-14" TargetMode="External"/><Relationship Id="rId17" Type="http://schemas.openxmlformats.org/officeDocument/2006/relationships/hyperlink" Target="https://zakon.rada.gov.ua/laws/show/1178-2022-%D0%BF"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zakon.rada.gov.ua/laws/show/922-19"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zakon.rada.gov.ua/laws/show/1178-2022-%D0%BF"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zakon.rada.gov.ua/laws/show/1178-2022-%D0%BF" TargetMode="External"/><Relationship Id="rId23" Type="http://schemas.openxmlformats.org/officeDocument/2006/relationships/footer" Target="footer2.xml"/><Relationship Id="rId10" Type="http://schemas.openxmlformats.org/officeDocument/2006/relationships/hyperlink" Target="https://zakon.rada.gov.ua/laws/show/922-19" TargetMode="External"/><Relationship Id="rId19" Type="http://schemas.openxmlformats.org/officeDocument/2006/relationships/image" Target="media/image2.jpeg"/><Relationship Id="rId4" Type="http://schemas.openxmlformats.org/officeDocument/2006/relationships/styles" Target="styles.xml"/><Relationship Id="rId9" Type="http://schemas.openxmlformats.org/officeDocument/2006/relationships/hyperlink" Target="https://zakon.rada.gov.ua/laws/show/922-19" TargetMode="External"/><Relationship Id="rId14" Type="http://schemas.openxmlformats.org/officeDocument/2006/relationships/hyperlink" Target="http://zakon4.rada.gov.ua/laws/show/2289-17" TargetMode="External"/><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qmmlMGIvPn/nZq64ft/TR+OLDQ==">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</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7133FBB-05E9-470C-A16E-28AB1890A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42</Pages>
  <Words>14231</Words>
  <Characters>81118</Characters>
  <Application>Microsoft Office Word</Application>
  <DocSecurity>0</DocSecurity>
  <Lines>675</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95159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userua12</dc:creator>
  <cp:lastModifiedBy>Тетяна Коломієць</cp:lastModifiedBy>
  <cp:revision>4</cp:revision>
  <dcterms:created xsi:type="dcterms:W3CDTF">2024-03-20T13:46:00Z</dcterms:created>
  <dcterms:modified xsi:type="dcterms:W3CDTF">2024-03-20T14:08:00Z</dcterms:modified>
</cp:coreProperties>
</file>