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07" w:rsidRDefault="00FC7F07" w:rsidP="00FC7F07">
      <w:pPr>
        <w:tabs>
          <w:tab w:val="left" w:pos="1425"/>
          <w:tab w:val="left" w:pos="8140"/>
          <w:tab w:val="right" w:pos="9638"/>
        </w:tabs>
        <w:spacing w:after="0"/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314B9" w:rsidRDefault="00FC7F07" w:rsidP="00FC7F07">
      <w:pPr>
        <w:tabs>
          <w:tab w:val="left" w:pos="1425"/>
          <w:tab w:val="left" w:pos="8140"/>
          <w:tab w:val="right" w:pos="9638"/>
        </w:tabs>
        <w:spacing w:after="0"/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36C63">
        <w:rPr>
          <w:b/>
          <w:sz w:val="24"/>
          <w:szCs w:val="24"/>
        </w:rPr>
        <w:t>Додаток  1</w:t>
      </w:r>
    </w:p>
    <w:p w:rsidR="004314B9" w:rsidRDefault="004314B9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4314B9" w:rsidRDefault="00136C63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:rsidR="004314B9" w:rsidRDefault="0013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4314B9" w:rsidRPr="00E87424" w:rsidRDefault="0013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145F67" w:rsidRPr="00E87424">
        <w:rPr>
          <w:rFonts w:eastAsia="Times New Roman" w:cs="Times New Roman"/>
          <w:color w:val="000000"/>
          <w:sz w:val="24"/>
          <w:szCs w:val="24"/>
        </w:rPr>
        <w:t>Комунальний заклад Сумської обласної Ради «Глинська спеціальна школа»</w:t>
      </w:r>
    </w:p>
    <w:p w:rsidR="004314B9" w:rsidRPr="00E87424" w:rsidRDefault="0013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 w:rsidRPr="00E87424"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="00E8742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45F67" w:rsidRPr="00E87424">
        <w:rPr>
          <w:rFonts w:eastAsia="Times New Roman" w:cs="Times New Roman"/>
          <w:color w:val="000000"/>
          <w:sz w:val="24"/>
          <w:szCs w:val="24"/>
        </w:rPr>
        <w:t>42081 с. Глинськ, вул. Партизанська,12, Роме</w:t>
      </w:r>
      <w:r w:rsidR="00E87424">
        <w:rPr>
          <w:rFonts w:eastAsia="Times New Roman" w:cs="Times New Roman"/>
          <w:color w:val="000000"/>
          <w:sz w:val="24"/>
          <w:szCs w:val="24"/>
        </w:rPr>
        <w:t>нського району, Сумської області</w:t>
      </w:r>
    </w:p>
    <w:p w:rsidR="004314B9" w:rsidRPr="00E87424" w:rsidRDefault="0013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 w:rsidRPr="00E87424"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E8742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45F67" w:rsidRPr="00E87424">
        <w:rPr>
          <w:rFonts w:eastAsia="Times New Roman" w:cs="Times New Roman"/>
          <w:color w:val="000000"/>
          <w:sz w:val="24"/>
          <w:szCs w:val="24"/>
        </w:rPr>
        <w:t>22984899</w:t>
      </w:r>
    </w:p>
    <w:p w:rsidR="004314B9" w:rsidRDefault="0013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 w:rsidRPr="00E87424"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="00E87424">
        <w:rPr>
          <w:rFonts w:eastAsia="Times New Roman" w:cs="Times New Roman"/>
          <w:color w:val="000000"/>
          <w:sz w:val="24"/>
          <w:szCs w:val="24"/>
        </w:rPr>
        <w:t>юридична особа</w:t>
      </w:r>
    </w:p>
    <w:p w:rsidR="004314B9" w:rsidRDefault="00136C63" w:rsidP="00615BCD">
      <w:pPr>
        <w:shd w:val="clear" w:color="auto" w:fill="FFFFFF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145F67">
        <w:rPr>
          <w:color w:val="000000"/>
          <w:sz w:val="24"/>
          <w:szCs w:val="24"/>
        </w:rPr>
        <w:t xml:space="preserve"> </w:t>
      </w:r>
    </w:p>
    <w:p w:rsidR="004314B9" w:rsidRDefault="00136C63">
      <w:pPr>
        <w:shd w:val="clear" w:color="auto" w:fill="FFFFFF"/>
        <w:jc w:val="both"/>
        <w:rPr>
          <w:sz w:val="24"/>
          <w:szCs w:val="24"/>
          <w:highlight w:val="yellow"/>
        </w:rPr>
      </w:pPr>
      <w:r w:rsidRPr="00E87424">
        <w:rPr>
          <w:sz w:val="24"/>
          <w:szCs w:val="24"/>
        </w:rPr>
        <w:t xml:space="preserve">2.1. </w:t>
      </w:r>
      <w:r w:rsidR="00615BCD" w:rsidRPr="00E87424">
        <w:rPr>
          <w:sz w:val="24"/>
          <w:szCs w:val="24"/>
        </w:rPr>
        <w:t xml:space="preserve"> </w:t>
      </w:r>
      <w:r w:rsidR="00F6279D">
        <w:rPr>
          <w:color w:val="000000"/>
          <w:sz w:val="24"/>
          <w:szCs w:val="24"/>
        </w:rPr>
        <w:t xml:space="preserve">Сирні продукти </w:t>
      </w:r>
      <w:r w:rsidR="00615BCD">
        <w:rPr>
          <w:color w:val="000000"/>
          <w:sz w:val="24"/>
          <w:szCs w:val="24"/>
        </w:rPr>
        <w:t>- к</w:t>
      </w:r>
      <w:r w:rsidR="001E1517">
        <w:rPr>
          <w:color w:val="000000"/>
          <w:sz w:val="24"/>
          <w:szCs w:val="24"/>
        </w:rPr>
        <w:t>од за ДК 021:2015: 15</w:t>
      </w:r>
      <w:r w:rsidR="008A5A8C">
        <w:rPr>
          <w:color w:val="000000"/>
          <w:sz w:val="24"/>
          <w:szCs w:val="24"/>
        </w:rPr>
        <w:t>5</w:t>
      </w:r>
      <w:r w:rsidR="00F6279D">
        <w:rPr>
          <w:color w:val="000000"/>
          <w:sz w:val="24"/>
          <w:szCs w:val="24"/>
        </w:rPr>
        <w:t>4</w:t>
      </w:r>
      <w:r w:rsidR="001E1517">
        <w:rPr>
          <w:color w:val="000000"/>
          <w:sz w:val="24"/>
          <w:szCs w:val="24"/>
        </w:rPr>
        <w:t>0000-</w:t>
      </w:r>
      <w:r w:rsidR="00F6279D">
        <w:rPr>
          <w:color w:val="000000"/>
          <w:sz w:val="24"/>
          <w:szCs w:val="24"/>
        </w:rPr>
        <w:t>5</w:t>
      </w:r>
      <w:r w:rsidR="00803A99">
        <w:rPr>
          <w:color w:val="000000"/>
          <w:sz w:val="24"/>
          <w:szCs w:val="24"/>
        </w:rPr>
        <w:t>:</w:t>
      </w:r>
      <w:r w:rsidR="008A5A8C">
        <w:rPr>
          <w:color w:val="000000"/>
          <w:sz w:val="24"/>
          <w:szCs w:val="24"/>
        </w:rPr>
        <w:t xml:space="preserve"> </w:t>
      </w:r>
      <w:r w:rsidR="00615BCD">
        <w:rPr>
          <w:color w:val="000000"/>
          <w:sz w:val="24"/>
          <w:szCs w:val="24"/>
        </w:rPr>
        <w:t>(</w:t>
      </w:r>
      <w:r w:rsidR="00613175">
        <w:rPr>
          <w:color w:val="000000"/>
          <w:sz w:val="24"/>
          <w:szCs w:val="24"/>
        </w:rPr>
        <w:t>свіжий сир</w:t>
      </w:r>
      <w:r w:rsidR="00E152D9">
        <w:rPr>
          <w:color w:val="000000"/>
          <w:sz w:val="24"/>
          <w:szCs w:val="24"/>
        </w:rPr>
        <w:t xml:space="preserve"> жирністю </w:t>
      </w:r>
      <w:r w:rsidR="00405F4D">
        <w:rPr>
          <w:color w:val="000000"/>
          <w:sz w:val="24"/>
          <w:szCs w:val="24"/>
        </w:rPr>
        <w:t>10</w:t>
      </w:r>
      <w:r w:rsidR="00613175">
        <w:rPr>
          <w:color w:val="000000"/>
          <w:sz w:val="24"/>
          <w:szCs w:val="24"/>
        </w:rPr>
        <w:t>%</w:t>
      </w:r>
      <w:r w:rsidR="00615BCD">
        <w:rPr>
          <w:color w:val="000000"/>
          <w:sz w:val="24"/>
          <w:szCs w:val="24"/>
        </w:rPr>
        <w:t>: код за ДК 021:2015 15</w:t>
      </w:r>
      <w:r w:rsidR="00803A99">
        <w:rPr>
          <w:color w:val="000000"/>
          <w:sz w:val="24"/>
          <w:szCs w:val="24"/>
        </w:rPr>
        <w:t>5</w:t>
      </w:r>
      <w:r w:rsidR="00613175">
        <w:rPr>
          <w:color w:val="000000"/>
          <w:sz w:val="24"/>
          <w:szCs w:val="24"/>
        </w:rPr>
        <w:t>42000-9</w:t>
      </w:r>
      <w:r w:rsidR="00615BCD">
        <w:rPr>
          <w:color w:val="000000"/>
          <w:sz w:val="24"/>
          <w:szCs w:val="24"/>
        </w:rPr>
        <w:t xml:space="preserve"> </w:t>
      </w:r>
      <w:r w:rsidR="00613175">
        <w:rPr>
          <w:color w:val="000000"/>
          <w:sz w:val="24"/>
          <w:szCs w:val="24"/>
        </w:rPr>
        <w:t>свіжий сир</w:t>
      </w:r>
      <w:r w:rsidR="00615BCD">
        <w:rPr>
          <w:color w:val="000000"/>
          <w:sz w:val="24"/>
          <w:szCs w:val="24"/>
        </w:rPr>
        <w:t xml:space="preserve">, </w:t>
      </w:r>
      <w:r w:rsidR="00613175">
        <w:rPr>
          <w:color w:val="000000"/>
          <w:sz w:val="24"/>
          <w:szCs w:val="24"/>
        </w:rPr>
        <w:t xml:space="preserve">твердий сир жирністю не менше </w:t>
      </w:r>
      <w:r w:rsidR="00405F4D">
        <w:rPr>
          <w:color w:val="000000"/>
          <w:sz w:val="24"/>
          <w:szCs w:val="24"/>
        </w:rPr>
        <w:t>45-</w:t>
      </w:r>
      <w:r w:rsidR="00613175">
        <w:rPr>
          <w:color w:val="000000"/>
          <w:sz w:val="24"/>
          <w:szCs w:val="24"/>
        </w:rPr>
        <w:t>50%</w:t>
      </w:r>
      <w:r w:rsidR="00615BCD">
        <w:rPr>
          <w:color w:val="000000"/>
          <w:sz w:val="24"/>
          <w:szCs w:val="24"/>
        </w:rPr>
        <w:t xml:space="preserve"> код за ДК</w:t>
      </w:r>
      <w:r w:rsidR="00803A99">
        <w:rPr>
          <w:color w:val="000000"/>
          <w:sz w:val="24"/>
          <w:szCs w:val="24"/>
        </w:rPr>
        <w:t xml:space="preserve"> </w:t>
      </w:r>
      <w:r w:rsidR="00615BCD">
        <w:rPr>
          <w:color w:val="000000"/>
          <w:sz w:val="24"/>
          <w:szCs w:val="24"/>
        </w:rPr>
        <w:t>021:2015 15</w:t>
      </w:r>
      <w:r w:rsidR="00803A99">
        <w:rPr>
          <w:color w:val="000000"/>
          <w:sz w:val="24"/>
          <w:szCs w:val="24"/>
        </w:rPr>
        <w:t>5</w:t>
      </w:r>
      <w:r w:rsidR="00613175">
        <w:rPr>
          <w:color w:val="000000"/>
          <w:sz w:val="24"/>
          <w:szCs w:val="24"/>
        </w:rPr>
        <w:t>44000-3 твердий сир</w:t>
      </w:r>
      <w:r w:rsidR="00615BCD" w:rsidRPr="00E87424">
        <w:rPr>
          <w:sz w:val="24"/>
          <w:szCs w:val="24"/>
        </w:rPr>
        <w:t>.</w:t>
      </w:r>
      <w:r w:rsidR="00613175">
        <w:rPr>
          <w:sz w:val="24"/>
          <w:szCs w:val="24"/>
        </w:rPr>
        <w:t>)</w:t>
      </w:r>
    </w:p>
    <w:p w:rsidR="004314B9" w:rsidRDefault="0013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4314B9" w:rsidRDefault="0013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</w:t>
      </w:r>
      <w:r w:rsidRPr="00E87424">
        <w:rPr>
          <w:rFonts w:eastAsia="Times New Roman" w:cs="Times New Roman"/>
          <w:color w:val="000000"/>
          <w:sz w:val="24"/>
          <w:szCs w:val="24"/>
        </w:rPr>
        <w:t>:</w:t>
      </w:r>
      <w:r w:rsidR="00615BCD" w:rsidRPr="00E8742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87424" w:rsidRPr="00E8742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13175">
        <w:rPr>
          <w:rFonts w:eastAsia="Times New Roman" w:cs="Times New Roman"/>
          <w:color w:val="000000"/>
          <w:sz w:val="24"/>
          <w:szCs w:val="24"/>
        </w:rPr>
        <w:t xml:space="preserve">Свіжий сир жирністю </w:t>
      </w:r>
      <w:r w:rsidR="00405F4D">
        <w:rPr>
          <w:rFonts w:eastAsia="Times New Roman" w:cs="Times New Roman"/>
          <w:color w:val="000000"/>
          <w:sz w:val="24"/>
          <w:szCs w:val="24"/>
        </w:rPr>
        <w:t>10</w:t>
      </w:r>
      <w:r w:rsidR="00613175">
        <w:rPr>
          <w:rFonts w:eastAsia="Times New Roman" w:cs="Times New Roman"/>
          <w:color w:val="000000"/>
          <w:sz w:val="24"/>
          <w:szCs w:val="24"/>
        </w:rPr>
        <w:t>%-2500кг</w:t>
      </w:r>
      <w:r w:rsidR="00615BCD" w:rsidRPr="00E87424">
        <w:rPr>
          <w:rFonts w:eastAsia="Times New Roman" w:cs="Times New Roman"/>
          <w:color w:val="000000"/>
          <w:sz w:val="24"/>
          <w:szCs w:val="24"/>
        </w:rPr>
        <w:t>.,</w:t>
      </w:r>
      <w:r w:rsidR="009B464B" w:rsidRPr="00E8742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3A99">
        <w:rPr>
          <w:rFonts w:eastAsia="Times New Roman" w:cs="Times New Roman"/>
          <w:color w:val="000000"/>
          <w:sz w:val="24"/>
          <w:szCs w:val="24"/>
        </w:rPr>
        <w:t>с</w:t>
      </w:r>
      <w:r w:rsidR="00613175">
        <w:rPr>
          <w:rFonts w:eastAsia="Times New Roman" w:cs="Times New Roman"/>
          <w:color w:val="000000"/>
          <w:sz w:val="24"/>
          <w:szCs w:val="24"/>
        </w:rPr>
        <w:t xml:space="preserve">ир твердий жирністю не менше </w:t>
      </w:r>
      <w:r w:rsidR="00405F4D">
        <w:rPr>
          <w:rFonts w:eastAsia="Times New Roman" w:cs="Times New Roman"/>
          <w:color w:val="000000"/>
          <w:sz w:val="24"/>
          <w:szCs w:val="24"/>
        </w:rPr>
        <w:t>45-</w:t>
      </w:r>
      <w:r w:rsidR="00CA41EE">
        <w:rPr>
          <w:rFonts w:eastAsia="Times New Roman" w:cs="Times New Roman"/>
          <w:color w:val="000000"/>
          <w:sz w:val="24"/>
          <w:szCs w:val="24"/>
        </w:rPr>
        <w:t xml:space="preserve">50% </w:t>
      </w:r>
      <w:r w:rsidR="00615BCD" w:rsidRPr="00E87424">
        <w:rPr>
          <w:rFonts w:eastAsia="Times New Roman" w:cs="Times New Roman"/>
          <w:color w:val="000000"/>
          <w:sz w:val="24"/>
          <w:szCs w:val="24"/>
        </w:rPr>
        <w:t>-</w:t>
      </w:r>
      <w:r w:rsidR="00CA41EE">
        <w:rPr>
          <w:rFonts w:eastAsia="Times New Roman" w:cs="Times New Roman"/>
          <w:color w:val="000000"/>
          <w:sz w:val="24"/>
          <w:szCs w:val="24"/>
        </w:rPr>
        <w:t>240</w:t>
      </w:r>
      <w:r w:rsidR="00615BCD" w:rsidRPr="00E87424">
        <w:rPr>
          <w:rFonts w:eastAsia="Times New Roman" w:cs="Times New Roman"/>
          <w:color w:val="000000"/>
          <w:sz w:val="24"/>
          <w:szCs w:val="24"/>
        </w:rPr>
        <w:t xml:space="preserve">кг. </w:t>
      </w:r>
    </w:p>
    <w:p w:rsidR="009B464B" w:rsidRDefault="00136C63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 w:rsidRPr="00E87424">
        <w:rPr>
          <w:color w:val="000000"/>
          <w:sz w:val="24"/>
          <w:szCs w:val="24"/>
        </w:rPr>
        <w:t>:</w:t>
      </w:r>
      <w:r w:rsidR="009B464B" w:rsidRPr="00E87424">
        <w:rPr>
          <w:rFonts w:eastAsia="Times New Roman" w:cs="Times New Roman"/>
          <w:color w:val="000000"/>
          <w:sz w:val="24"/>
          <w:szCs w:val="24"/>
        </w:rPr>
        <w:t xml:space="preserve"> с. Глинськ, вул. Партизанська,12, </w:t>
      </w:r>
    </w:p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CA41EE">
        <w:rPr>
          <w:color w:val="000000"/>
          <w:sz w:val="24"/>
          <w:szCs w:val="24"/>
        </w:rPr>
        <w:t>526800</w:t>
      </w:r>
      <w:r w:rsidR="009B464B">
        <w:rPr>
          <w:color w:val="000000"/>
          <w:sz w:val="24"/>
          <w:szCs w:val="24"/>
        </w:rPr>
        <w:t>,00 грн.</w:t>
      </w:r>
      <w:bookmarkStart w:id="9" w:name="bookmark=id.35nkun2" w:colFirst="0" w:colLast="0"/>
      <w:bookmarkEnd w:id="9"/>
    </w:p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r w:rsidR="009B464B">
        <w:rPr>
          <w:color w:val="000000"/>
          <w:sz w:val="24"/>
          <w:szCs w:val="24"/>
        </w:rPr>
        <w:t>до 31.12.2024року</w:t>
      </w:r>
      <w:bookmarkStart w:id="10" w:name="bookmark=id.1ksv4uv" w:colFirst="0" w:colLast="0"/>
      <w:bookmarkEnd w:id="10"/>
      <w:r w:rsidR="009B464B">
        <w:rPr>
          <w:color w:val="000000"/>
          <w:sz w:val="24"/>
          <w:szCs w:val="24"/>
        </w:rPr>
        <w:t>.</w:t>
      </w:r>
    </w:p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Pr="00E87424">
        <w:rPr>
          <w:color w:val="000000"/>
          <w:sz w:val="24"/>
          <w:szCs w:val="24"/>
        </w:rPr>
        <w:t xml:space="preserve">: </w:t>
      </w:r>
      <w:r w:rsidR="009B464B" w:rsidRPr="00E87424">
        <w:rPr>
          <w:color w:val="000000"/>
          <w:sz w:val="24"/>
          <w:szCs w:val="24"/>
        </w:rPr>
        <w:t>26.01.2024року</w:t>
      </w:r>
      <w:r w:rsidRPr="00E87424">
        <w:rPr>
          <w:color w:val="000000"/>
          <w:sz w:val="24"/>
          <w:szCs w:val="24"/>
        </w:rPr>
        <w:t>_</w:t>
      </w:r>
      <w:bookmarkStart w:id="11" w:name="bookmark=id.44sinio" w:colFirst="0" w:colLast="0"/>
      <w:bookmarkEnd w:id="11"/>
    </w:p>
    <w:p w:rsidR="004314B9" w:rsidRDefault="009B464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оплати:</w:t>
      </w:r>
    </w:p>
    <w:tbl>
      <w:tblPr>
        <w:tblStyle w:val="a9"/>
        <w:tblW w:w="1006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2233"/>
        <w:gridCol w:w="1134"/>
        <w:gridCol w:w="1560"/>
        <w:gridCol w:w="1701"/>
      </w:tblGrid>
      <w:tr w:rsidR="009B464B" w:rsidTr="00AB6981">
        <w:tc>
          <w:tcPr>
            <w:tcW w:w="3432" w:type="dxa"/>
          </w:tcPr>
          <w:p w:rsidR="009B464B" w:rsidRDefault="009B464B">
            <w:pPr>
              <w:jc w:val="both"/>
              <w:rPr>
                <w:b/>
                <w:color w:val="000000"/>
              </w:rPr>
            </w:pPr>
            <w:bookmarkStart w:id="12" w:name="_heading=h.2jxsxqh" w:colFirst="0" w:colLast="0"/>
            <w:bookmarkEnd w:id="12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2233" w:type="dxa"/>
          </w:tcPr>
          <w:p w:rsidR="009B464B" w:rsidRDefault="009B464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1134" w:type="dxa"/>
          </w:tcPr>
          <w:p w:rsidR="009B464B" w:rsidRDefault="009B464B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:rsidR="009B464B" w:rsidRDefault="009B464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560" w:type="dxa"/>
          </w:tcPr>
          <w:p w:rsidR="009B464B" w:rsidRDefault="009B464B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:rsidR="009B464B" w:rsidRDefault="009B464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701" w:type="dxa"/>
          </w:tcPr>
          <w:p w:rsidR="009B464B" w:rsidRDefault="009B464B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:rsidR="009B464B" w:rsidRDefault="009B464B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:rsidR="009B464B" w:rsidRDefault="009B464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9B464B" w:rsidTr="00AB6981">
        <w:tc>
          <w:tcPr>
            <w:tcW w:w="3432" w:type="dxa"/>
          </w:tcPr>
          <w:p w:rsidR="009B464B" w:rsidRDefault="009B464B">
            <w:pPr>
              <w:jc w:val="both"/>
              <w:rPr>
                <w:color w:val="000000"/>
              </w:rPr>
            </w:pPr>
          </w:p>
          <w:p w:rsidR="009B464B" w:rsidRDefault="009B464B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 — </w:t>
            </w:r>
            <w:r>
              <w:rPr>
                <w:b/>
                <w:color w:val="000000"/>
              </w:rPr>
              <w:t>поставка товару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 — </w:t>
            </w:r>
            <w:r>
              <w:rPr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:rsidR="009B464B" w:rsidRDefault="009B464B">
            <w:pPr>
              <w:shd w:val="clear" w:color="auto" w:fill="FFFFFF"/>
              <w:jc w:val="both"/>
              <w:rPr>
                <w:color w:val="000000"/>
              </w:rPr>
            </w:pPr>
          </w:p>
          <w:p w:rsidR="009B464B" w:rsidRDefault="009B464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33" w:type="dxa"/>
          </w:tcPr>
          <w:p w:rsidR="009B464B" w:rsidRDefault="009B464B">
            <w:pPr>
              <w:ind w:firstLine="360"/>
              <w:jc w:val="both"/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— спосіб грошових розрахунків між </w:t>
            </w:r>
            <w:hyperlink r:id="rId6">
              <w:r>
                <w:rPr>
                  <w:color w:val="00000A"/>
                  <w:u w:val="single"/>
                </w:rPr>
                <w:t>організаціями</w:t>
              </w:r>
            </w:hyperlink>
            <w:r>
              <w:rPr>
                <w:rFonts w:eastAsia="Calibri" w:cs="Calibri"/>
                <w:highlight w:val="white"/>
              </w:rPr>
              <w:t>,</w:t>
            </w:r>
            <w:r>
              <w:rPr>
                <w:highlight w:val="white"/>
              </w:rPr>
              <w:t> </w:t>
            </w:r>
            <w:hyperlink r:id="rId7">
              <w:r>
                <w:rPr>
                  <w:color w:val="00000A"/>
                  <w:u w:val="single"/>
                </w:rPr>
                <w:t>підприємствами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і </w:t>
            </w:r>
            <w:hyperlink r:id="rId8">
              <w:r>
                <w:rPr>
                  <w:color w:val="00000A"/>
                  <w:u w:val="single"/>
                </w:rPr>
                <w:t>громадянами</w:t>
              </w:r>
            </w:hyperlink>
            <w:r>
              <w:rPr>
                <w:rFonts w:eastAsia="Calibri" w:cs="Calibri"/>
                <w:highlight w:val="white"/>
              </w:rPr>
              <w:t xml:space="preserve">, </w:t>
            </w:r>
            <w:r>
              <w:rPr>
                <w:highlight w:val="white"/>
              </w:rPr>
              <w:t>при яких оплата вартості </w:t>
            </w:r>
            <w:hyperlink r:id="rId9">
              <w:r>
                <w:rPr>
                  <w:color w:val="00000A"/>
                  <w:u w:val="single"/>
                </w:rPr>
                <w:t>товару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здійснюється безпосередньо під час отримання його адресатом.</w:t>
            </w:r>
          </w:p>
          <w:p w:rsidR="009B464B" w:rsidRDefault="009B464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B464B" w:rsidRDefault="009B464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</w:tcPr>
          <w:p w:rsidR="009B464B" w:rsidRDefault="009B464B">
            <w:pPr>
              <w:jc w:val="both"/>
              <w:rPr>
                <w:b/>
                <w:color w:val="000000"/>
              </w:rPr>
            </w:pPr>
            <w:r>
              <w:t xml:space="preserve">Календарні </w:t>
            </w:r>
          </w:p>
        </w:tc>
        <w:tc>
          <w:tcPr>
            <w:tcW w:w="1701" w:type="dxa"/>
          </w:tcPr>
          <w:p w:rsidR="009B464B" w:rsidRDefault="009B464B">
            <w:pPr>
              <w:jc w:val="both"/>
              <w:rPr>
                <w:b/>
                <w:color w:val="000000"/>
              </w:rPr>
            </w:pPr>
            <w:r>
              <w:t>100</w:t>
            </w:r>
          </w:p>
        </w:tc>
      </w:tr>
    </w:tbl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3" w:name="bookmark=id.z337ya" w:colFirst="0" w:colLast="0"/>
      <w:bookmarkEnd w:id="13"/>
      <w:r>
        <w:rPr>
          <w:color w:val="000000"/>
          <w:sz w:val="24"/>
          <w:szCs w:val="24"/>
        </w:rPr>
        <w:t>8. Мова (мови), якою (якими) повинні готуватися тендерні пропозиції</w:t>
      </w:r>
      <w:r w:rsidRPr="00E87424">
        <w:rPr>
          <w:color w:val="000000"/>
          <w:sz w:val="24"/>
          <w:szCs w:val="24"/>
        </w:rPr>
        <w:t>:</w:t>
      </w:r>
      <w:r w:rsidR="00E87424">
        <w:rPr>
          <w:color w:val="000000"/>
          <w:sz w:val="24"/>
          <w:szCs w:val="24"/>
        </w:rPr>
        <w:t xml:space="preserve"> </w:t>
      </w:r>
      <w:r w:rsidR="009B464B" w:rsidRPr="00E87424">
        <w:rPr>
          <w:color w:val="000000"/>
          <w:sz w:val="24"/>
          <w:szCs w:val="24"/>
        </w:rPr>
        <w:t>українська</w:t>
      </w:r>
      <w:bookmarkStart w:id="14" w:name="bookmark=id.3j2qqm3" w:colFirst="0" w:colLast="0"/>
      <w:bookmarkEnd w:id="14"/>
    </w:p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 Розмір забезпечення тендерних пропозицій (якщо замовник вимагає його надати</w:t>
      </w:r>
      <w:r w:rsidRPr="00E87424">
        <w:rPr>
          <w:color w:val="000000"/>
          <w:sz w:val="24"/>
          <w:szCs w:val="24"/>
        </w:rPr>
        <w:t xml:space="preserve">): </w:t>
      </w:r>
      <w:r w:rsidR="00AB6981" w:rsidRPr="00E87424">
        <w:rPr>
          <w:color w:val="000000"/>
          <w:sz w:val="24"/>
          <w:szCs w:val="24"/>
        </w:rPr>
        <w:t>не вимагається</w:t>
      </w:r>
    </w:p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</w:t>
      </w:r>
      <w:r w:rsidR="00AB6981" w:rsidRPr="00E87424">
        <w:rPr>
          <w:color w:val="000000"/>
          <w:sz w:val="24"/>
          <w:szCs w:val="24"/>
        </w:rPr>
        <w:t>не вимагається</w:t>
      </w:r>
    </w:p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AB6981" w:rsidRPr="00E87424">
        <w:rPr>
          <w:color w:val="000000"/>
          <w:sz w:val="24"/>
          <w:szCs w:val="24"/>
        </w:rPr>
        <w:t>не вимагається</w:t>
      </w:r>
      <w:bookmarkStart w:id="15" w:name="bookmark=id.1y810tw" w:colFirst="0" w:colLast="0"/>
      <w:bookmarkEnd w:id="15"/>
    </w:p>
    <w:p w:rsidR="004314B9" w:rsidRDefault="00136C6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та час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відповідно до пункту 25 Особливостей  положення частини третьої статті 10 Закону до відкритих торгів, оголошених замовником згідно з Особливостями, не застосовується.</w:t>
      </w:r>
    </w:p>
    <w:p w:rsidR="004314B9" w:rsidRDefault="00136C63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</w:t>
      </w:r>
      <w:r w:rsidRPr="00E87424">
        <w:rPr>
          <w:sz w:val="24"/>
          <w:szCs w:val="24"/>
        </w:rPr>
        <w:t>:</w:t>
      </w:r>
      <w:r w:rsidR="00E87424">
        <w:rPr>
          <w:sz w:val="24"/>
          <w:szCs w:val="24"/>
        </w:rPr>
        <w:t xml:space="preserve"> </w:t>
      </w:r>
      <w:r w:rsidR="00CA41EE">
        <w:rPr>
          <w:sz w:val="24"/>
          <w:szCs w:val="24"/>
        </w:rPr>
        <w:t>5268</w:t>
      </w:r>
      <w:r w:rsidR="00AB6981" w:rsidRPr="00E87424">
        <w:rPr>
          <w:sz w:val="24"/>
          <w:szCs w:val="24"/>
        </w:rPr>
        <w:t>,00грн.</w:t>
      </w:r>
      <w:bookmarkStart w:id="16" w:name="bookmark=kix.mjauxl5flzrf" w:colFirst="0" w:colLast="0"/>
      <w:bookmarkEnd w:id="16"/>
    </w:p>
    <w:p w:rsidR="004314B9" w:rsidRPr="007A5680" w:rsidRDefault="00136C63" w:rsidP="007A568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</w:t>
      </w:r>
      <w:r w:rsidRPr="00E87424">
        <w:rPr>
          <w:color w:val="000000"/>
          <w:sz w:val="24"/>
          <w:szCs w:val="24"/>
        </w:rPr>
        <w:t xml:space="preserve">): </w:t>
      </w:r>
      <w:r w:rsidR="00AB6981" w:rsidRPr="00E87424">
        <w:rPr>
          <w:color w:val="000000"/>
          <w:sz w:val="24"/>
          <w:szCs w:val="24"/>
        </w:rPr>
        <w:t xml:space="preserve"> не застосовує</w:t>
      </w:r>
      <w:bookmarkStart w:id="17" w:name="bookmark=id.1ci93xb" w:colFirst="0" w:colLast="0"/>
      <w:bookmarkEnd w:id="17"/>
      <w:r w:rsidR="007A5680">
        <w:rPr>
          <w:color w:val="000000"/>
          <w:sz w:val="24"/>
          <w:szCs w:val="24"/>
        </w:rPr>
        <w:t>.</w:t>
      </w:r>
      <w:bookmarkStart w:id="18" w:name="_GoBack"/>
      <w:bookmarkEnd w:id="18"/>
    </w:p>
    <w:p w:rsidR="004314B9" w:rsidRDefault="004314B9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4314B9" w:rsidRDefault="004314B9">
      <w:pPr>
        <w:spacing w:after="0"/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314B9">
        <w:trPr>
          <w:trHeight w:val="354"/>
        </w:trPr>
        <w:tc>
          <w:tcPr>
            <w:tcW w:w="3664" w:type="dxa"/>
          </w:tcPr>
          <w:p w:rsidR="004314B9" w:rsidRDefault="004314B9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</w:p>
          <w:p w:rsidR="004314B9" w:rsidRPr="00E87424" w:rsidRDefault="00AB6981" w:rsidP="00E87424">
            <w:pPr>
              <w:spacing w:after="0"/>
              <w:ind w:left="-105" w:firstLine="3"/>
              <w:rPr>
                <w:b/>
                <w:sz w:val="24"/>
                <w:szCs w:val="24"/>
              </w:rPr>
            </w:pPr>
            <w:r w:rsidRPr="00E87424">
              <w:rPr>
                <w:b/>
                <w:sz w:val="24"/>
                <w:szCs w:val="24"/>
              </w:rPr>
              <w:t>Директор</w:t>
            </w:r>
            <w:r w:rsidR="00136C63" w:rsidRPr="00E87424">
              <w:rPr>
                <w:b/>
                <w:sz w:val="24"/>
                <w:szCs w:val="24"/>
              </w:rPr>
              <w:t xml:space="preserve"> </w:t>
            </w:r>
          </w:p>
          <w:p w:rsidR="004314B9" w:rsidRDefault="00AB6981" w:rsidP="00E87424">
            <w:pPr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  <w:r w:rsidRPr="00E87424">
              <w:rPr>
                <w:b/>
                <w:sz w:val="24"/>
                <w:szCs w:val="24"/>
              </w:rPr>
              <w:t>уповноваженої особи</w:t>
            </w:r>
            <w:r w:rsidR="00136C63" w:rsidRPr="00E87424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85" w:type="dxa"/>
            <w:vAlign w:val="center"/>
          </w:tcPr>
          <w:p w:rsidR="004314B9" w:rsidRDefault="004314B9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  <w:p w:rsidR="004314B9" w:rsidRPr="00E87424" w:rsidRDefault="00136C63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E87424">
              <w:rPr>
                <w:sz w:val="16"/>
                <w:szCs w:val="16"/>
              </w:rPr>
              <w:t>________________</w:t>
            </w:r>
          </w:p>
          <w:p w:rsidR="004314B9" w:rsidRDefault="00136C63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E87424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314B9" w:rsidRDefault="00803A99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Сергій КРИКУН</w:t>
            </w:r>
          </w:p>
        </w:tc>
      </w:tr>
    </w:tbl>
    <w:p w:rsidR="004314B9" w:rsidRDefault="004314B9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4314B9" w:rsidRDefault="004314B9">
      <w:pPr>
        <w:tabs>
          <w:tab w:val="left" w:pos="1440"/>
        </w:tabs>
        <w:spacing w:after="0"/>
        <w:rPr>
          <w:sz w:val="24"/>
          <w:szCs w:val="24"/>
        </w:rPr>
      </w:pPr>
    </w:p>
    <w:p w:rsidR="004314B9" w:rsidRDefault="004314B9"/>
    <w:sectPr w:rsidR="004314B9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4C9"/>
    <w:multiLevelType w:val="multilevel"/>
    <w:tmpl w:val="48E29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7F81"/>
    <w:multiLevelType w:val="multilevel"/>
    <w:tmpl w:val="72603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B9"/>
    <w:rsid w:val="00136C63"/>
    <w:rsid w:val="00145F67"/>
    <w:rsid w:val="001E1517"/>
    <w:rsid w:val="002276B2"/>
    <w:rsid w:val="002E1FD3"/>
    <w:rsid w:val="00405F4D"/>
    <w:rsid w:val="004314B9"/>
    <w:rsid w:val="00613175"/>
    <w:rsid w:val="00615BCD"/>
    <w:rsid w:val="007A5680"/>
    <w:rsid w:val="007C5BBE"/>
    <w:rsid w:val="00803A99"/>
    <w:rsid w:val="008A5A8C"/>
    <w:rsid w:val="009B464B"/>
    <w:rsid w:val="00A47EA4"/>
    <w:rsid w:val="00AB6981"/>
    <w:rsid w:val="00AD4B3B"/>
    <w:rsid w:val="00CA41EE"/>
    <w:rsid w:val="00DA763F"/>
    <w:rsid w:val="00E152D9"/>
    <w:rsid w:val="00E87424"/>
    <w:rsid w:val="00F6279D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65EB"/>
  <w15:docId w15:val="{5080F1B6-3FB0-42CD-A214-0FE3E8D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E%D0%BC%D0%B0%D0%B4%D1%8F%D0%BD%D0%B8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F%D1%96%D0%B4%D0%BF%D1%80%D0%B8%D1%94%D0%BC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E%D1%80%D0%B3%D0%B0%D0%BD%D1%96%D0%B7%D0%B0%D1%86%D1%96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E%D0%B2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PwiMomiZ3PwpkRAfZpnWdjv5w==">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2024-01-18T08:22:00Z</dcterms:created>
  <dcterms:modified xsi:type="dcterms:W3CDTF">2024-01-18T08:58:00Z</dcterms:modified>
</cp:coreProperties>
</file>