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CA" w:rsidRPr="008149FC" w:rsidRDefault="00A752CA" w:rsidP="00A752CA">
      <w:pPr>
        <w:jc w:val="center"/>
        <w:rPr>
          <w:b/>
          <w:sz w:val="20"/>
          <w:szCs w:val="20"/>
        </w:rPr>
      </w:pPr>
      <w:r>
        <w:rPr>
          <w:b/>
          <w:sz w:val="20"/>
          <w:szCs w:val="20"/>
        </w:rPr>
        <w:t>ПРОЕКТ ДОГОВОРУ</w:t>
      </w:r>
    </w:p>
    <w:p w:rsidR="00A752CA" w:rsidRPr="008149FC" w:rsidRDefault="00A752CA" w:rsidP="00A752CA">
      <w:pPr>
        <w:jc w:val="center"/>
        <w:rPr>
          <w:b/>
          <w:sz w:val="20"/>
          <w:szCs w:val="20"/>
        </w:rPr>
      </w:pPr>
      <w:r w:rsidRPr="008149FC">
        <w:rPr>
          <w:b/>
          <w:sz w:val="20"/>
          <w:szCs w:val="20"/>
        </w:rPr>
        <w:t xml:space="preserve">про закупівлю </w:t>
      </w:r>
    </w:p>
    <w:p w:rsidR="00A752CA" w:rsidRPr="008149FC" w:rsidRDefault="00A752CA" w:rsidP="00A752CA">
      <w:pPr>
        <w:ind w:left="113" w:right="57"/>
        <w:rPr>
          <w:b/>
          <w:sz w:val="20"/>
          <w:szCs w:val="20"/>
        </w:rPr>
      </w:pPr>
    </w:p>
    <w:p w:rsidR="00A752CA" w:rsidRPr="008149FC" w:rsidRDefault="00F52AD6" w:rsidP="00A752CA">
      <w:pPr>
        <w:ind w:left="113" w:right="57"/>
        <w:rPr>
          <w:b/>
          <w:sz w:val="20"/>
          <w:szCs w:val="20"/>
        </w:rPr>
      </w:pPr>
      <w:r>
        <w:rPr>
          <w:b/>
          <w:sz w:val="20"/>
          <w:szCs w:val="20"/>
        </w:rPr>
        <w:t>м. Борислав</w:t>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r>
      <w:r w:rsidR="00A752CA" w:rsidRPr="008149FC">
        <w:rPr>
          <w:b/>
          <w:sz w:val="20"/>
          <w:szCs w:val="20"/>
        </w:rPr>
        <w:tab/>
        <w:t xml:space="preserve">______________ </w:t>
      </w:r>
      <w:r>
        <w:rPr>
          <w:b/>
          <w:sz w:val="20"/>
          <w:szCs w:val="20"/>
        </w:rPr>
        <w:t>20__</w:t>
      </w:r>
      <w:r w:rsidR="00A752CA">
        <w:rPr>
          <w:b/>
          <w:sz w:val="20"/>
          <w:szCs w:val="20"/>
        </w:rPr>
        <w:t xml:space="preserve"> </w:t>
      </w:r>
      <w:r w:rsidR="00A752CA" w:rsidRPr="008149FC">
        <w:rPr>
          <w:b/>
          <w:sz w:val="20"/>
          <w:szCs w:val="20"/>
        </w:rPr>
        <w:t>року</w:t>
      </w:r>
    </w:p>
    <w:p w:rsidR="00A752CA" w:rsidRPr="008149FC" w:rsidRDefault="00A752CA" w:rsidP="00A752CA">
      <w:pPr>
        <w:rPr>
          <w:b/>
          <w:sz w:val="20"/>
          <w:szCs w:val="20"/>
        </w:rPr>
      </w:pPr>
    </w:p>
    <w:p w:rsidR="00A752CA" w:rsidRPr="008149FC" w:rsidRDefault="00A752CA" w:rsidP="00A752CA">
      <w:pPr>
        <w:jc w:val="both"/>
        <w:rPr>
          <w:sz w:val="20"/>
          <w:szCs w:val="20"/>
        </w:rPr>
      </w:pPr>
      <w:r w:rsidRPr="008149FC">
        <w:rPr>
          <w:b/>
          <w:sz w:val="20"/>
          <w:szCs w:val="20"/>
        </w:rPr>
        <w:t>ПОСТАЧАЛЬНИК:</w:t>
      </w:r>
      <w:r>
        <w:rPr>
          <w:sz w:val="20"/>
          <w:szCs w:val="20"/>
        </w:rPr>
        <w:t>_____________________________________________________________</w:t>
      </w:r>
      <w:r w:rsidRPr="008149FC">
        <w:rPr>
          <w:sz w:val="20"/>
          <w:szCs w:val="20"/>
        </w:rPr>
        <w:t>_________  в особі ______</w:t>
      </w:r>
      <w:r>
        <w:rPr>
          <w:sz w:val="20"/>
          <w:szCs w:val="20"/>
        </w:rPr>
        <w:t>______________________</w:t>
      </w:r>
      <w:r w:rsidRPr="008149FC">
        <w:rPr>
          <w:sz w:val="20"/>
          <w:szCs w:val="20"/>
        </w:rPr>
        <w:t>___</w:t>
      </w:r>
      <w:r>
        <w:rPr>
          <w:sz w:val="20"/>
          <w:szCs w:val="20"/>
        </w:rPr>
        <w:t>________</w:t>
      </w:r>
      <w:r w:rsidRPr="008149FC">
        <w:rPr>
          <w:sz w:val="20"/>
          <w:szCs w:val="20"/>
        </w:rPr>
        <w:t xml:space="preserve">___, що діє на підставі </w:t>
      </w:r>
      <w:r w:rsidRPr="008149FC">
        <w:rPr>
          <w:b/>
          <w:sz w:val="20"/>
          <w:szCs w:val="20"/>
        </w:rPr>
        <w:t>_________________________</w:t>
      </w:r>
      <w:r>
        <w:rPr>
          <w:b/>
          <w:sz w:val="20"/>
          <w:szCs w:val="20"/>
        </w:rPr>
        <w:t>,</w:t>
      </w:r>
      <w:r w:rsidRPr="008149FC">
        <w:rPr>
          <w:sz w:val="20"/>
          <w:szCs w:val="20"/>
        </w:rPr>
        <w:t xml:space="preserve"> з одного боку та</w:t>
      </w:r>
    </w:p>
    <w:p w:rsidR="00A752CA" w:rsidRDefault="00A752CA" w:rsidP="00A752CA">
      <w:pPr>
        <w:jc w:val="both"/>
        <w:rPr>
          <w:sz w:val="20"/>
          <w:szCs w:val="20"/>
        </w:rPr>
      </w:pPr>
      <w:r w:rsidRPr="008149FC">
        <w:rPr>
          <w:b/>
          <w:sz w:val="20"/>
          <w:szCs w:val="20"/>
        </w:rPr>
        <w:t>ПОКУПЕЦЬ:</w:t>
      </w:r>
      <w:r w:rsidR="003E2A4D">
        <w:rPr>
          <w:b/>
          <w:sz w:val="20"/>
          <w:szCs w:val="20"/>
        </w:rPr>
        <w:t xml:space="preserve"> </w:t>
      </w:r>
      <w:r w:rsidRPr="0001066C">
        <w:rPr>
          <w:b/>
          <w:sz w:val="20"/>
          <w:szCs w:val="20"/>
        </w:rPr>
        <w:t>Комунальне некомерційне підприємство "</w:t>
      </w:r>
      <w:r w:rsidR="0003264B">
        <w:rPr>
          <w:b/>
          <w:sz w:val="20"/>
          <w:szCs w:val="20"/>
        </w:rPr>
        <w:t>Ц</w:t>
      </w:r>
      <w:r w:rsidRPr="0001066C">
        <w:rPr>
          <w:b/>
          <w:sz w:val="20"/>
          <w:szCs w:val="20"/>
        </w:rPr>
        <w:t xml:space="preserve">ентральна </w:t>
      </w:r>
      <w:r w:rsidR="0003264B">
        <w:rPr>
          <w:b/>
          <w:sz w:val="20"/>
          <w:szCs w:val="20"/>
        </w:rPr>
        <w:t xml:space="preserve">міська </w:t>
      </w:r>
      <w:r w:rsidRPr="0001066C">
        <w:rPr>
          <w:b/>
          <w:sz w:val="20"/>
          <w:szCs w:val="20"/>
        </w:rPr>
        <w:t>лікарня</w:t>
      </w:r>
      <w:r w:rsidR="0003264B">
        <w:rPr>
          <w:b/>
          <w:sz w:val="20"/>
          <w:szCs w:val="20"/>
        </w:rPr>
        <w:t xml:space="preserve"> м. Борислава</w:t>
      </w:r>
      <w:r w:rsidRPr="0001066C">
        <w:rPr>
          <w:b/>
          <w:sz w:val="20"/>
          <w:szCs w:val="20"/>
        </w:rPr>
        <w:t xml:space="preserve">" </w:t>
      </w:r>
      <w:r w:rsidR="0003264B">
        <w:rPr>
          <w:b/>
          <w:sz w:val="20"/>
          <w:szCs w:val="20"/>
        </w:rPr>
        <w:t xml:space="preserve">Бориславської </w:t>
      </w:r>
      <w:r>
        <w:rPr>
          <w:b/>
          <w:sz w:val="20"/>
          <w:szCs w:val="20"/>
        </w:rPr>
        <w:t>міської</w:t>
      </w:r>
      <w:r w:rsidRPr="0001066C">
        <w:rPr>
          <w:b/>
          <w:sz w:val="20"/>
          <w:szCs w:val="20"/>
        </w:rPr>
        <w:t xml:space="preserve"> ради</w:t>
      </w:r>
      <w:r w:rsidRPr="0001066C">
        <w:rPr>
          <w:sz w:val="20"/>
          <w:szCs w:val="20"/>
        </w:rPr>
        <w:t xml:space="preserve"> (скоро</w:t>
      </w:r>
      <w:r w:rsidR="0003264B">
        <w:rPr>
          <w:sz w:val="20"/>
          <w:szCs w:val="20"/>
        </w:rPr>
        <w:t>чена назва КНП «ЦМ</w:t>
      </w:r>
      <w:r w:rsidRPr="0001066C">
        <w:rPr>
          <w:sz w:val="20"/>
          <w:szCs w:val="20"/>
        </w:rPr>
        <w:t>Л</w:t>
      </w:r>
      <w:r w:rsidR="0003264B">
        <w:rPr>
          <w:sz w:val="20"/>
          <w:szCs w:val="20"/>
        </w:rPr>
        <w:t xml:space="preserve"> м.</w:t>
      </w:r>
      <w:r w:rsidR="00B474B1">
        <w:rPr>
          <w:sz w:val="20"/>
          <w:szCs w:val="20"/>
        </w:rPr>
        <w:t xml:space="preserve"> </w:t>
      </w:r>
      <w:r w:rsidR="0003264B">
        <w:rPr>
          <w:sz w:val="20"/>
          <w:szCs w:val="20"/>
        </w:rPr>
        <w:t>Борислава»</w:t>
      </w:r>
      <w:r w:rsidRPr="0001066C">
        <w:rPr>
          <w:sz w:val="20"/>
          <w:szCs w:val="20"/>
        </w:rPr>
        <w:t xml:space="preserve">), </w:t>
      </w:r>
      <w:r w:rsidRPr="008149FC">
        <w:rPr>
          <w:sz w:val="20"/>
          <w:szCs w:val="20"/>
        </w:rPr>
        <w:t xml:space="preserve"> в особі </w:t>
      </w:r>
      <w:r w:rsidR="0003264B">
        <w:rPr>
          <w:sz w:val="20"/>
          <w:szCs w:val="20"/>
        </w:rPr>
        <w:t xml:space="preserve">в .о. </w:t>
      </w:r>
      <w:r>
        <w:rPr>
          <w:sz w:val="20"/>
          <w:szCs w:val="20"/>
        </w:rPr>
        <w:t>директора</w:t>
      </w:r>
      <w:r w:rsidR="0003264B">
        <w:rPr>
          <w:b/>
          <w:sz w:val="20"/>
          <w:szCs w:val="20"/>
        </w:rPr>
        <w:t>___________________________________________</w:t>
      </w:r>
      <w:r w:rsidRPr="008149FC">
        <w:rPr>
          <w:sz w:val="20"/>
          <w:szCs w:val="20"/>
        </w:rPr>
        <w:t>, що діє на підставі Статуту, з іншого боку уклали даний договір про наступне:</w:t>
      </w:r>
    </w:p>
    <w:p w:rsidR="00A752CA"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1.ПРЕДМЕТ ДОГОВОРУ.</w:t>
      </w:r>
    </w:p>
    <w:p w:rsidR="00A752CA" w:rsidRPr="008149FC" w:rsidRDefault="00A752CA" w:rsidP="00A752CA">
      <w:pPr>
        <w:jc w:val="both"/>
        <w:rPr>
          <w:sz w:val="20"/>
          <w:szCs w:val="20"/>
        </w:rPr>
      </w:pPr>
      <w:r w:rsidRPr="008149FC">
        <w:rPr>
          <w:sz w:val="20"/>
          <w:szCs w:val="20"/>
        </w:rPr>
        <w:t xml:space="preserve">1.1. </w:t>
      </w:r>
      <w:r>
        <w:rPr>
          <w:sz w:val="20"/>
          <w:szCs w:val="20"/>
        </w:rPr>
        <w:t>За даним Договором – Постачальник</w:t>
      </w:r>
      <w:r w:rsidRPr="008149FC">
        <w:rPr>
          <w:sz w:val="20"/>
          <w:szCs w:val="20"/>
        </w:rPr>
        <w:t xml:space="preserve"> зобов’язується передавати (постачати) у зумовлені строки (строк) </w:t>
      </w:r>
      <w:r>
        <w:rPr>
          <w:sz w:val="20"/>
          <w:szCs w:val="20"/>
        </w:rPr>
        <w:t>Покупцеві</w:t>
      </w:r>
      <w:r w:rsidRPr="008149FC">
        <w:rPr>
          <w:sz w:val="20"/>
          <w:szCs w:val="20"/>
        </w:rPr>
        <w:t xml:space="preserve"> Товар у кількості, асортимен</w:t>
      </w:r>
      <w:r>
        <w:rPr>
          <w:sz w:val="20"/>
          <w:szCs w:val="20"/>
        </w:rPr>
        <w:t>ті і по цінах,</w:t>
      </w:r>
      <w:r w:rsidRPr="008149FC">
        <w:rPr>
          <w:sz w:val="20"/>
          <w:szCs w:val="20"/>
        </w:rPr>
        <w:t xml:space="preserve"> згідно погодженої специфікації, що є невід’ємною частиною цього Договору, а П</w:t>
      </w:r>
      <w:r>
        <w:rPr>
          <w:sz w:val="20"/>
          <w:szCs w:val="20"/>
        </w:rPr>
        <w:t>окупець</w:t>
      </w:r>
      <w:r w:rsidRPr="008149FC">
        <w:rPr>
          <w:sz w:val="20"/>
          <w:szCs w:val="20"/>
        </w:rPr>
        <w:t xml:space="preserve"> зобов’</w:t>
      </w:r>
      <w:r>
        <w:rPr>
          <w:sz w:val="20"/>
          <w:szCs w:val="20"/>
        </w:rPr>
        <w:t>язується прийняти Товар і своєчасно сплатити за нього певну грошову суму на умовах даного</w:t>
      </w:r>
      <w:r w:rsidRPr="008149FC">
        <w:rPr>
          <w:sz w:val="20"/>
          <w:szCs w:val="20"/>
        </w:rPr>
        <w:t xml:space="preserve"> Договору. Товари належать П</w:t>
      </w:r>
      <w:r>
        <w:rPr>
          <w:sz w:val="20"/>
          <w:szCs w:val="20"/>
        </w:rPr>
        <w:t>остачальнику</w:t>
      </w:r>
      <w:r w:rsidRPr="008149FC">
        <w:rPr>
          <w:sz w:val="20"/>
          <w:szCs w:val="20"/>
        </w:rPr>
        <w:t xml:space="preserve"> на праві власності, не закладені, не арештовані і не є предметом позовних вимог третіх осіб, якщо інше не узгоджено Сторонами додатково.</w:t>
      </w:r>
    </w:p>
    <w:p w:rsidR="0003264B" w:rsidRPr="00F52AD6" w:rsidRDefault="00A752CA" w:rsidP="0003264B">
      <w:pPr>
        <w:rPr>
          <w:b/>
          <w:color w:val="000000"/>
          <w:sz w:val="20"/>
          <w:szCs w:val="20"/>
          <w:shd w:val="clear" w:color="auto" w:fill="FDFEFD"/>
        </w:rPr>
      </w:pPr>
      <w:r w:rsidRPr="00F52AD6">
        <w:rPr>
          <w:sz w:val="20"/>
          <w:szCs w:val="20"/>
        </w:rPr>
        <w:t xml:space="preserve">1.2. Предметом поставки є </w:t>
      </w:r>
      <w:r w:rsidR="0003264B" w:rsidRPr="00F52AD6">
        <w:rPr>
          <w:b/>
          <w:sz w:val="20"/>
          <w:szCs w:val="20"/>
        </w:rPr>
        <w:t>«</w:t>
      </w:r>
      <w:r w:rsidR="0003264B" w:rsidRPr="00F52AD6">
        <w:rPr>
          <w:b/>
          <w:color w:val="000000"/>
          <w:kern w:val="36"/>
          <w:sz w:val="20"/>
          <w:szCs w:val="20"/>
        </w:rPr>
        <w:t>Код ДК 021:2015-33600000-6 Фармацевтична продукція (</w:t>
      </w:r>
      <w:r w:rsidR="006C65F9">
        <w:rPr>
          <w:b/>
          <w:color w:val="000000"/>
          <w:kern w:val="36"/>
          <w:sz w:val="20"/>
          <w:szCs w:val="20"/>
        </w:rPr>
        <w:t>Сибазон</w:t>
      </w:r>
      <w:r w:rsidR="0003264B" w:rsidRPr="00F52AD6">
        <w:rPr>
          <w:b/>
          <w:color w:val="000000"/>
          <w:sz w:val="20"/>
          <w:szCs w:val="20"/>
          <w:shd w:val="clear" w:color="auto" w:fill="FDFEFD"/>
        </w:rPr>
        <w:t>(</w:t>
      </w:r>
      <w:r w:rsidR="0003264B" w:rsidRPr="00F52AD6">
        <w:rPr>
          <w:b/>
          <w:color w:val="000000"/>
          <w:sz w:val="20"/>
          <w:szCs w:val="20"/>
          <w:shd w:val="clear" w:color="auto" w:fill="FDFEFD"/>
          <w:lang w:val="en-US"/>
        </w:rPr>
        <w:t>d</w:t>
      </w:r>
      <w:r w:rsidR="0003264B" w:rsidRPr="00F52AD6">
        <w:rPr>
          <w:b/>
          <w:color w:val="000000"/>
          <w:sz w:val="20"/>
          <w:szCs w:val="20"/>
          <w:shd w:val="clear" w:color="auto" w:fill="FDFEFD"/>
        </w:rPr>
        <w:t>iazepam)</w:t>
      </w:r>
      <w:r w:rsidR="0003264B" w:rsidRPr="00F52AD6">
        <w:rPr>
          <w:b/>
          <w:color w:val="000000"/>
          <w:kern w:val="36"/>
          <w:sz w:val="20"/>
          <w:szCs w:val="20"/>
        </w:rPr>
        <w:t>, Морфін(</w:t>
      </w:r>
      <w:r w:rsidR="0003264B" w:rsidRPr="00F52AD6">
        <w:rPr>
          <w:b/>
          <w:color w:val="000000"/>
          <w:sz w:val="20"/>
          <w:szCs w:val="20"/>
          <w:shd w:val="clear" w:color="auto" w:fill="FDFEFD"/>
        </w:rPr>
        <w:t>morphine)</w:t>
      </w:r>
      <w:r w:rsidR="0003264B" w:rsidRPr="00F52AD6">
        <w:rPr>
          <w:b/>
          <w:color w:val="000000"/>
          <w:kern w:val="36"/>
          <w:sz w:val="20"/>
          <w:szCs w:val="20"/>
        </w:rPr>
        <w:t>, Кетамін(</w:t>
      </w:r>
      <w:r w:rsidR="0003264B" w:rsidRPr="00F52AD6">
        <w:rPr>
          <w:b/>
          <w:color w:val="000000"/>
          <w:sz w:val="20"/>
          <w:szCs w:val="20"/>
          <w:shd w:val="clear" w:color="auto" w:fill="FDFEFD"/>
          <w:lang w:val="en-US"/>
        </w:rPr>
        <w:t>k</w:t>
      </w:r>
      <w:r w:rsidR="0003264B" w:rsidRPr="00F52AD6">
        <w:rPr>
          <w:b/>
          <w:color w:val="000000"/>
          <w:sz w:val="20"/>
          <w:szCs w:val="20"/>
          <w:shd w:val="clear" w:color="auto" w:fill="FDFEFD"/>
        </w:rPr>
        <w:t>etamine)</w:t>
      </w:r>
      <w:r w:rsidR="0003264B" w:rsidRPr="00F52AD6">
        <w:rPr>
          <w:b/>
          <w:color w:val="000000"/>
          <w:kern w:val="36"/>
          <w:sz w:val="20"/>
          <w:szCs w:val="20"/>
        </w:rPr>
        <w:t>, Фентаніл(</w:t>
      </w:r>
      <w:r w:rsidR="0003264B" w:rsidRPr="00F52AD6">
        <w:rPr>
          <w:b/>
          <w:color w:val="000000"/>
          <w:sz w:val="20"/>
          <w:szCs w:val="20"/>
          <w:shd w:val="clear" w:color="auto" w:fill="FDFEFD"/>
          <w:lang w:val="en-US"/>
        </w:rPr>
        <w:t>f</w:t>
      </w:r>
      <w:r w:rsidR="0003264B" w:rsidRPr="00F52AD6">
        <w:rPr>
          <w:b/>
          <w:color w:val="000000"/>
          <w:sz w:val="20"/>
          <w:szCs w:val="20"/>
          <w:shd w:val="clear" w:color="auto" w:fill="FDFEFD"/>
        </w:rPr>
        <w:t>entanyl</w:t>
      </w:r>
      <w:r w:rsidR="0003264B" w:rsidRPr="00F52AD6">
        <w:rPr>
          <w:b/>
          <w:color w:val="000000"/>
          <w:kern w:val="36"/>
          <w:sz w:val="20"/>
          <w:szCs w:val="20"/>
        </w:rPr>
        <w:t>)».</w:t>
      </w:r>
    </w:p>
    <w:p w:rsidR="00A752CA" w:rsidRPr="00F52AD6"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2.ВАРТІСТЬ ДОГОВОРУ.</w:t>
      </w:r>
    </w:p>
    <w:p w:rsidR="00A752CA" w:rsidRPr="00AD35A3" w:rsidRDefault="00A752CA" w:rsidP="00A752CA">
      <w:pPr>
        <w:jc w:val="both"/>
        <w:rPr>
          <w:i/>
          <w:sz w:val="20"/>
          <w:szCs w:val="20"/>
          <w:lang w:eastAsia="ru-RU"/>
        </w:rPr>
      </w:pPr>
      <w:r w:rsidRPr="00AD35A3">
        <w:rPr>
          <w:sz w:val="20"/>
          <w:szCs w:val="20"/>
        </w:rPr>
        <w:t xml:space="preserve">2.1. </w:t>
      </w:r>
      <w:r w:rsidRPr="00AD35A3">
        <w:rPr>
          <w:sz w:val="20"/>
          <w:szCs w:val="20"/>
          <w:lang w:eastAsia="ru-RU"/>
        </w:rPr>
        <w:t xml:space="preserve">Ціна Договору складає: </w:t>
      </w:r>
      <w:r w:rsidRPr="00AD35A3">
        <w:rPr>
          <w:b/>
          <w:sz w:val="20"/>
          <w:szCs w:val="20"/>
          <w:lang w:eastAsia="ru-RU"/>
        </w:rPr>
        <w:t>______________(____________________________грн.___коп.) з ПДВ.</w:t>
      </w:r>
      <w:r w:rsidRPr="00AD35A3">
        <w:rPr>
          <w:i/>
          <w:sz w:val="20"/>
          <w:szCs w:val="20"/>
          <w:lang w:eastAsia="ru-RU"/>
        </w:rPr>
        <w:t>(або без ПДВ – якщо постачальник не є платником ПДВ)</w:t>
      </w:r>
    </w:p>
    <w:p w:rsidR="00A752CA" w:rsidRPr="00AD35A3" w:rsidRDefault="00A752CA" w:rsidP="00A752CA">
      <w:pPr>
        <w:jc w:val="both"/>
        <w:rPr>
          <w:sz w:val="20"/>
          <w:szCs w:val="20"/>
          <w:lang w:eastAsia="ru-RU"/>
        </w:rPr>
      </w:pPr>
      <w:r w:rsidRPr="00AD35A3">
        <w:rPr>
          <w:sz w:val="20"/>
          <w:szCs w:val="20"/>
          <w:lang w:eastAsia="ru-RU"/>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A752CA" w:rsidRDefault="00A752CA" w:rsidP="00A752CA">
      <w:pPr>
        <w:jc w:val="both"/>
        <w:rPr>
          <w:sz w:val="20"/>
          <w:szCs w:val="20"/>
          <w:lang w:eastAsia="ru-RU"/>
        </w:rPr>
      </w:pPr>
      <w:r w:rsidRPr="00AD35A3">
        <w:rPr>
          <w:sz w:val="20"/>
          <w:szCs w:val="20"/>
          <w:lang w:eastAsia="ru-RU"/>
        </w:rPr>
        <w:t>2.2. Ціна на товар встановлюються в національній валюті України.</w:t>
      </w:r>
    </w:p>
    <w:p w:rsidR="00A752CA" w:rsidRDefault="00A752CA" w:rsidP="00A752CA">
      <w:pPr>
        <w:jc w:val="both"/>
        <w:rPr>
          <w:b/>
          <w:sz w:val="20"/>
          <w:szCs w:val="20"/>
          <w:u w:val="single"/>
        </w:rPr>
      </w:pPr>
    </w:p>
    <w:p w:rsidR="00A752CA" w:rsidRPr="00696009" w:rsidRDefault="00A752CA" w:rsidP="00A752CA">
      <w:pPr>
        <w:jc w:val="center"/>
        <w:rPr>
          <w:sz w:val="20"/>
          <w:szCs w:val="20"/>
        </w:rPr>
      </w:pPr>
      <w:r w:rsidRPr="00696009">
        <w:rPr>
          <w:b/>
          <w:sz w:val="20"/>
          <w:szCs w:val="20"/>
        </w:rPr>
        <w:t>3. ЯКІСТЬ ТОВАРУ. ПАКУВАННЯ І МАРКУВАННЯ</w:t>
      </w:r>
    </w:p>
    <w:p w:rsidR="00A752CA" w:rsidRDefault="00A752CA" w:rsidP="00A752CA">
      <w:pPr>
        <w:jc w:val="both"/>
        <w:rPr>
          <w:sz w:val="20"/>
          <w:szCs w:val="20"/>
        </w:rPr>
      </w:pPr>
      <w:r w:rsidRPr="008149FC">
        <w:rPr>
          <w:sz w:val="20"/>
          <w:szCs w:val="20"/>
        </w:rPr>
        <w:t>3.1. П</w:t>
      </w:r>
      <w:r>
        <w:rPr>
          <w:sz w:val="20"/>
          <w:szCs w:val="20"/>
        </w:rPr>
        <w:t>остачальник</w:t>
      </w:r>
      <w:r w:rsidRPr="008149FC">
        <w:rPr>
          <w:sz w:val="20"/>
          <w:szCs w:val="20"/>
        </w:rPr>
        <w:t xml:space="preserve">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F332E2" w:rsidRPr="00B474B1" w:rsidRDefault="00B474B1" w:rsidP="00B474B1">
      <w:pPr>
        <w:jc w:val="both"/>
        <w:rPr>
          <w:sz w:val="20"/>
          <w:szCs w:val="20"/>
        </w:rPr>
      </w:pPr>
      <w:r>
        <w:rPr>
          <w:sz w:val="20"/>
          <w:szCs w:val="20"/>
        </w:rPr>
        <w:t xml:space="preserve">        3.1.1</w:t>
      </w:r>
      <w:r w:rsidR="00F332E2" w:rsidRPr="00B474B1">
        <w:rPr>
          <w:sz w:val="20"/>
          <w:szCs w:val="20"/>
        </w:rPr>
        <w:t>.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F332E2" w:rsidRPr="00B474B1" w:rsidRDefault="00B474B1" w:rsidP="00B474B1">
      <w:pPr>
        <w:jc w:val="both"/>
        <w:rPr>
          <w:sz w:val="20"/>
          <w:szCs w:val="20"/>
        </w:rPr>
      </w:pPr>
      <w:r>
        <w:rPr>
          <w:sz w:val="20"/>
          <w:szCs w:val="20"/>
        </w:rPr>
        <w:t xml:space="preserve">       3.1.2</w:t>
      </w:r>
      <w:r w:rsidR="00F332E2" w:rsidRPr="00B474B1">
        <w:rPr>
          <w:sz w:val="20"/>
          <w:szCs w:val="20"/>
        </w:rPr>
        <w:t xml:space="preserve">. Поставка Товару здійснюється Постачальником зі всією відповідною і належно оформленою документацією (видаткові накладні, сертифікат якості, декларації, паспорт і т.і), що є необхідними відповідно до законодавства України і умов цього Договору. </w:t>
      </w:r>
    </w:p>
    <w:p w:rsidR="00A752CA" w:rsidRPr="008149FC" w:rsidRDefault="00A752CA" w:rsidP="00A752CA">
      <w:pPr>
        <w:jc w:val="both"/>
        <w:rPr>
          <w:sz w:val="20"/>
          <w:szCs w:val="20"/>
        </w:rPr>
      </w:pPr>
      <w:r w:rsidRPr="008149FC">
        <w:rPr>
          <w:sz w:val="20"/>
          <w:szCs w:val="20"/>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повинно відповідати вимогам чинного законодавства України.</w:t>
      </w:r>
    </w:p>
    <w:p w:rsidR="00A752CA" w:rsidRPr="008149FC" w:rsidRDefault="00A752CA" w:rsidP="00A752CA">
      <w:pPr>
        <w:jc w:val="both"/>
        <w:rPr>
          <w:sz w:val="20"/>
          <w:szCs w:val="20"/>
          <w:lang w:val="ru-RU"/>
        </w:rPr>
      </w:pPr>
      <w:r w:rsidRPr="008149FC">
        <w:rPr>
          <w:sz w:val="20"/>
          <w:szCs w:val="20"/>
        </w:rPr>
        <w:t xml:space="preserve">3.3. Товари повинні бути надані в тарі та(або) упакований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w:t>
      </w:r>
      <w:r>
        <w:rPr>
          <w:sz w:val="20"/>
          <w:szCs w:val="20"/>
        </w:rPr>
        <w:t>Постачальник</w:t>
      </w:r>
      <w:r w:rsidRPr="008149FC">
        <w:rPr>
          <w:sz w:val="20"/>
          <w:szCs w:val="20"/>
        </w:rPr>
        <w:t xml:space="preserve">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A752CA" w:rsidRPr="008149FC" w:rsidRDefault="00A752CA" w:rsidP="00A752CA">
      <w:pPr>
        <w:jc w:val="both"/>
        <w:rPr>
          <w:sz w:val="20"/>
          <w:szCs w:val="20"/>
        </w:rPr>
      </w:pPr>
      <w:r w:rsidRPr="008149FC">
        <w:rPr>
          <w:sz w:val="20"/>
          <w:szCs w:val="20"/>
          <w:lang w:val="ru-RU"/>
        </w:rPr>
        <w:t xml:space="preserve">3.4. </w:t>
      </w:r>
      <w:r w:rsidRPr="008149FC">
        <w:rPr>
          <w:sz w:val="20"/>
          <w:szCs w:val="20"/>
        </w:rPr>
        <w:t>Упаковка повинна містити належне маркування, що відповідає вимогам чинного законодавства України.</w:t>
      </w:r>
    </w:p>
    <w:p w:rsidR="00A752CA" w:rsidRPr="008149FC" w:rsidRDefault="00A752CA" w:rsidP="00A752CA">
      <w:pPr>
        <w:jc w:val="both"/>
        <w:rPr>
          <w:sz w:val="20"/>
          <w:szCs w:val="20"/>
        </w:rPr>
      </w:pPr>
      <w:r w:rsidRPr="008149FC">
        <w:rPr>
          <w:sz w:val="20"/>
          <w:szCs w:val="20"/>
        </w:rPr>
        <w:t>3.</w:t>
      </w:r>
      <w:r w:rsidRPr="008149FC">
        <w:rPr>
          <w:sz w:val="20"/>
          <w:szCs w:val="20"/>
          <w:lang w:val="ru-RU"/>
        </w:rPr>
        <w:t>5</w:t>
      </w:r>
      <w:r w:rsidRPr="008149FC">
        <w:rPr>
          <w:sz w:val="20"/>
          <w:szCs w:val="20"/>
        </w:rPr>
        <w:t>. Вартість тари та упаковки включається в ціну Товарів, що постачаються.</w:t>
      </w:r>
    </w:p>
    <w:p w:rsidR="00A752CA" w:rsidRPr="008149FC" w:rsidRDefault="00A752CA" w:rsidP="00A752CA">
      <w:pPr>
        <w:jc w:val="both"/>
        <w:rPr>
          <w:sz w:val="20"/>
          <w:szCs w:val="20"/>
        </w:rPr>
      </w:pPr>
      <w:r w:rsidRPr="008149FC">
        <w:rPr>
          <w:sz w:val="20"/>
          <w:szCs w:val="20"/>
        </w:rPr>
        <w:t>3.</w:t>
      </w:r>
      <w:r w:rsidRPr="008149FC">
        <w:rPr>
          <w:sz w:val="20"/>
          <w:szCs w:val="20"/>
          <w:lang w:val="ru-RU"/>
        </w:rPr>
        <w:t>6</w:t>
      </w:r>
      <w:r w:rsidRPr="008149FC">
        <w:rPr>
          <w:sz w:val="20"/>
          <w:szCs w:val="20"/>
        </w:rPr>
        <w:t>. Сторони домовилися: вимоги по поверненню тари не заявляти, якщо інше не обговорено додатково.</w:t>
      </w:r>
    </w:p>
    <w:p w:rsidR="00A752CA" w:rsidRPr="008149FC" w:rsidRDefault="00A752CA" w:rsidP="00A752CA">
      <w:pPr>
        <w:jc w:val="both"/>
        <w:rPr>
          <w:sz w:val="20"/>
          <w:szCs w:val="20"/>
        </w:rPr>
      </w:pPr>
      <w:r w:rsidRPr="008149FC">
        <w:rPr>
          <w:sz w:val="20"/>
          <w:szCs w:val="20"/>
        </w:rPr>
        <w:t>3.</w:t>
      </w:r>
      <w:r w:rsidRPr="008149FC">
        <w:rPr>
          <w:sz w:val="20"/>
          <w:szCs w:val="20"/>
          <w:lang w:val="ru-RU"/>
        </w:rPr>
        <w:t>7</w:t>
      </w:r>
      <w:r w:rsidRPr="008149FC">
        <w:rPr>
          <w:sz w:val="20"/>
          <w:szCs w:val="20"/>
        </w:rPr>
        <w:t xml:space="preserve">. Постачальник повинен передати (поставити) Покупцю товар, якість якого відповідає вимогам Покупця, зазначених в специфікації до договору, яка є невід’ємною його частиною.  </w:t>
      </w:r>
    </w:p>
    <w:p w:rsidR="00A752CA" w:rsidRPr="008149FC" w:rsidRDefault="00A752CA" w:rsidP="00A752CA">
      <w:pPr>
        <w:jc w:val="both"/>
        <w:rPr>
          <w:sz w:val="20"/>
          <w:szCs w:val="20"/>
        </w:rPr>
      </w:pPr>
      <w:r w:rsidRPr="008149FC">
        <w:rPr>
          <w:sz w:val="20"/>
          <w:szCs w:val="20"/>
        </w:rPr>
        <w:t>3.</w:t>
      </w:r>
      <w:r w:rsidRPr="008149FC">
        <w:rPr>
          <w:sz w:val="20"/>
          <w:szCs w:val="20"/>
          <w:lang w:val="ru-RU"/>
        </w:rPr>
        <w:t>8</w:t>
      </w:r>
      <w:r w:rsidRPr="008149FC">
        <w:rPr>
          <w:sz w:val="20"/>
          <w:szCs w:val="20"/>
        </w:rPr>
        <w:t xml:space="preserve">. Постачальник повинен засвідчити  якість товару, що поставляється, належним документом(сертифікатом відповідності, посвідченням про якість або іншим документом передбаченим для даного виду товару), який надається разом з Товаром. </w:t>
      </w:r>
    </w:p>
    <w:p w:rsidR="00A752CA" w:rsidRPr="008149FC" w:rsidRDefault="00A752CA" w:rsidP="00A752CA">
      <w:pPr>
        <w:jc w:val="both"/>
        <w:rPr>
          <w:sz w:val="20"/>
          <w:szCs w:val="20"/>
        </w:rPr>
      </w:pPr>
      <w:r w:rsidRPr="008149FC">
        <w:rPr>
          <w:sz w:val="20"/>
          <w:szCs w:val="20"/>
        </w:rPr>
        <w:t>3.</w:t>
      </w:r>
      <w:r w:rsidRPr="008149FC">
        <w:rPr>
          <w:sz w:val="20"/>
          <w:szCs w:val="20"/>
          <w:lang w:val="ru-RU"/>
        </w:rPr>
        <w:t>9</w:t>
      </w:r>
      <w:r w:rsidRPr="008149FC">
        <w:rPr>
          <w:sz w:val="20"/>
          <w:szCs w:val="20"/>
        </w:rPr>
        <w:t xml:space="preserve">. Постачальник гарантує якість товару, який  поставляється, протягом встановленого строку  зберігання  товару. </w:t>
      </w:r>
    </w:p>
    <w:p w:rsidR="00A752CA" w:rsidRPr="008149FC" w:rsidRDefault="00A752CA" w:rsidP="00A752CA">
      <w:pPr>
        <w:jc w:val="both"/>
        <w:rPr>
          <w:sz w:val="20"/>
          <w:szCs w:val="20"/>
        </w:rPr>
      </w:pPr>
      <w:r>
        <w:rPr>
          <w:sz w:val="20"/>
          <w:szCs w:val="20"/>
        </w:rPr>
        <w:t>3.10</w:t>
      </w:r>
      <w:r w:rsidRPr="008149FC">
        <w:rPr>
          <w:sz w:val="20"/>
          <w:szCs w:val="20"/>
        </w:rPr>
        <w:t xml:space="preserve">. В разі поставки товару неналежної якості термін заміни товару Постачальником становить  4 (чотири)  дні з моменту  отримання повідомлення від  Покупця. Заміна та поставка Товару здійснюється власними силами Постачальника та за його власний рахунок. </w:t>
      </w:r>
    </w:p>
    <w:p w:rsidR="00A752CA" w:rsidRPr="008149FC" w:rsidRDefault="00A752CA" w:rsidP="00A752CA">
      <w:pPr>
        <w:jc w:val="both"/>
        <w:rPr>
          <w:sz w:val="20"/>
          <w:szCs w:val="20"/>
        </w:rPr>
      </w:pPr>
      <w:r w:rsidRPr="008149FC">
        <w:rPr>
          <w:sz w:val="20"/>
          <w:szCs w:val="20"/>
        </w:rPr>
        <w:t>3.</w:t>
      </w:r>
      <w:r>
        <w:rPr>
          <w:sz w:val="20"/>
          <w:szCs w:val="20"/>
          <w:lang w:val="ru-RU"/>
        </w:rPr>
        <w:t>11</w:t>
      </w:r>
      <w:r w:rsidRPr="008149FC">
        <w:rPr>
          <w:sz w:val="20"/>
          <w:szCs w:val="20"/>
        </w:rPr>
        <w:t xml:space="preserve">. В разі сумніву Покупця в якості товару Постачальник зобов’язаний власними силами та за власний рахунок провести дослідження якості Товару та надати відповідні експертні висновки Покупцю при поставці Товару. </w:t>
      </w:r>
    </w:p>
    <w:p w:rsidR="00A752CA" w:rsidRDefault="00A752CA" w:rsidP="00A752CA">
      <w:pPr>
        <w:jc w:val="both"/>
        <w:rPr>
          <w:sz w:val="20"/>
          <w:szCs w:val="20"/>
        </w:rPr>
      </w:pPr>
      <w:r w:rsidRPr="008149FC">
        <w:rPr>
          <w:sz w:val="20"/>
          <w:szCs w:val="20"/>
          <w:lang w:val="ru-RU"/>
        </w:rPr>
        <w:lastRenderedPageBreak/>
        <w:t>3</w:t>
      </w:r>
      <w:r>
        <w:rPr>
          <w:sz w:val="20"/>
          <w:szCs w:val="20"/>
        </w:rPr>
        <w:t>.12</w:t>
      </w:r>
      <w:r w:rsidRPr="008149FC">
        <w:rPr>
          <w:sz w:val="20"/>
          <w:szCs w:val="20"/>
        </w:rPr>
        <w:t>. Відбір товару для проведення дослідження якості відбувається за участю представника Постачальника та Покупця, про що складається відповідний акт. В разі неприбуття представника Постачальника для відбору товару Покупець має право сам здійснити такий відбір та передати його на дослідження якості в спеціалізовану установу. Витрати пов’язані з дослідженням якості покладаються на Постачальника.</w:t>
      </w:r>
    </w:p>
    <w:p w:rsidR="00F52AD6" w:rsidRDefault="00F52AD6" w:rsidP="00A752CA">
      <w:pPr>
        <w:jc w:val="both"/>
        <w:rPr>
          <w:sz w:val="20"/>
          <w:szCs w:val="20"/>
        </w:rPr>
      </w:pPr>
    </w:p>
    <w:p w:rsidR="00F52AD6" w:rsidRDefault="00F52AD6" w:rsidP="00A752CA">
      <w:pPr>
        <w:jc w:val="both"/>
        <w:rPr>
          <w:sz w:val="20"/>
          <w:szCs w:val="20"/>
        </w:rPr>
      </w:pPr>
    </w:p>
    <w:p w:rsidR="00A752CA" w:rsidRDefault="00A752CA" w:rsidP="00A752CA">
      <w:pPr>
        <w:jc w:val="both"/>
        <w:rPr>
          <w:b/>
          <w:sz w:val="20"/>
          <w:szCs w:val="20"/>
          <w:u w:val="single"/>
        </w:rPr>
      </w:pPr>
    </w:p>
    <w:p w:rsidR="00A752CA" w:rsidRPr="00B52B5D" w:rsidRDefault="00A752CA" w:rsidP="00A752CA">
      <w:pPr>
        <w:jc w:val="center"/>
        <w:rPr>
          <w:b/>
          <w:sz w:val="20"/>
          <w:szCs w:val="20"/>
        </w:rPr>
      </w:pPr>
      <w:r w:rsidRPr="00B52B5D">
        <w:rPr>
          <w:b/>
          <w:sz w:val="20"/>
          <w:szCs w:val="20"/>
        </w:rPr>
        <w:t>4. ТЕРМІНИ ПРИДАТНОСТІ</w:t>
      </w:r>
    </w:p>
    <w:p w:rsidR="00A752CA" w:rsidRPr="008149FC" w:rsidRDefault="00A752CA" w:rsidP="00A752CA">
      <w:pPr>
        <w:jc w:val="both"/>
        <w:rPr>
          <w:sz w:val="20"/>
          <w:szCs w:val="20"/>
        </w:rPr>
      </w:pPr>
      <w:r w:rsidRPr="008149FC">
        <w:rPr>
          <w:sz w:val="20"/>
          <w:szCs w:val="20"/>
        </w:rPr>
        <w:t>4.1. Товар повинен відвантажуватися П</w:t>
      </w:r>
      <w:r>
        <w:rPr>
          <w:sz w:val="20"/>
          <w:szCs w:val="20"/>
        </w:rPr>
        <w:t>остачальником</w:t>
      </w:r>
      <w:r w:rsidRPr="008149FC">
        <w:rPr>
          <w:sz w:val="20"/>
          <w:szCs w:val="20"/>
        </w:rPr>
        <w:t xml:space="preserve"> з таким розрахунком, щоб на момент його передачі залишалося не менш ніж </w:t>
      </w:r>
      <w:r w:rsidRPr="008149FC">
        <w:rPr>
          <w:b/>
          <w:sz w:val="20"/>
          <w:szCs w:val="20"/>
        </w:rPr>
        <w:t>8</w:t>
      </w:r>
      <w:r w:rsidR="00F41713">
        <w:rPr>
          <w:b/>
          <w:sz w:val="20"/>
          <w:szCs w:val="20"/>
        </w:rPr>
        <w:t>0</w:t>
      </w:r>
      <w:r w:rsidRPr="008149FC">
        <w:rPr>
          <w:b/>
          <w:sz w:val="20"/>
          <w:szCs w:val="20"/>
        </w:rPr>
        <w:t>% (вісімдесят відсотків)</w:t>
      </w:r>
      <w:r w:rsidRPr="008149FC">
        <w:rPr>
          <w:sz w:val="20"/>
          <w:szCs w:val="20"/>
        </w:rPr>
        <w:t xml:space="preserve"> від їх загального терміну придатності.</w:t>
      </w:r>
    </w:p>
    <w:p w:rsidR="00A752CA" w:rsidRDefault="00A752CA" w:rsidP="00A752CA">
      <w:pPr>
        <w:jc w:val="center"/>
        <w:rPr>
          <w:b/>
          <w:sz w:val="20"/>
          <w:szCs w:val="20"/>
          <w:u w:val="single"/>
        </w:rPr>
      </w:pPr>
    </w:p>
    <w:p w:rsidR="00A752CA" w:rsidRPr="00B52B5D" w:rsidRDefault="00A752CA" w:rsidP="00A752CA">
      <w:pPr>
        <w:jc w:val="center"/>
        <w:rPr>
          <w:b/>
          <w:sz w:val="20"/>
          <w:szCs w:val="20"/>
        </w:rPr>
      </w:pPr>
      <w:r w:rsidRPr="00B52B5D">
        <w:rPr>
          <w:b/>
          <w:sz w:val="20"/>
          <w:szCs w:val="20"/>
        </w:rPr>
        <w:t>5. ТЕРМІНИ І ПОРЯДОК ПОСТАВКИ</w:t>
      </w:r>
    </w:p>
    <w:p w:rsidR="00A752CA" w:rsidRPr="008149FC" w:rsidRDefault="00A752CA" w:rsidP="00A752CA">
      <w:pPr>
        <w:jc w:val="both"/>
        <w:rPr>
          <w:sz w:val="20"/>
          <w:szCs w:val="20"/>
        </w:rPr>
      </w:pPr>
      <w:r w:rsidRPr="008149FC">
        <w:rPr>
          <w:sz w:val="20"/>
          <w:szCs w:val="20"/>
        </w:rPr>
        <w:t xml:space="preserve">5.1. Строк  (термін)  поставки  (передачі) товарів  становить </w:t>
      </w:r>
      <w:r w:rsidR="00761508">
        <w:rPr>
          <w:sz w:val="20"/>
          <w:szCs w:val="20"/>
        </w:rPr>
        <w:t>3</w:t>
      </w:r>
      <w:r w:rsidRPr="008149FC">
        <w:rPr>
          <w:sz w:val="20"/>
          <w:szCs w:val="20"/>
        </w:rPr>
        <w:t xml:space="preserve"> (</w:t>
      </w:r>
      <w:r w:rsidR="00761508">
        <w:rPr>
          <w:sz w:val="20"/>
          <w:szCs w:val="20"/>
        </w:rPr>
        <w:t>три</w:t>
      </w:r>
      <w:r w:rsidRPr="008149FC">
        <w:rPr>
          <w:sz w:val="20"/>
          <w:szCs w:val="20"/>
        </w:rPr>
        <w:t xml:space="preserve">) дні </w:t>
      </w:r>
      <w:r w:rsidR="00F52AD6">
        <w:rPr>
          <w:sz w:val="20"/>
          <w:szCs w:val="20"/>
        </w:rPr>
        <w:t xml:space="preserve"> з дня отримання замовлення від Покупця.</w:t>
      </w:r>
      <w:r w:rsidRPr="008149FC">
        <w:rPr>
          <w:sz w:val="20"/>
          <w:szCs w:val="20"/>
        </w:rPr>
        <w:t xml:space="preserve"> </w:t>
      </w:r>
    </w:p>
    <w:p w:rsidR="00A752CA" w:rsidRDefault="00A752CA" w:rsidP="00A752CA">
      <w:pPr>
        <w:jc w:val="both"/>
        <w:rPr>
          <w:sz w:val="20"/>
          <w:szCs w:val="20"/>
        </w:rPr>
      </w:pPr>
      <w:r>
        <w:rPr>
          <w:sz w:val="20"/>
          <w:szCs w:val="20"/>
        </w:rPr>
        <w:t xml:space="preserve">5.2. </w:t>
      </w:r>
      <w:r w:rsidRPr="008149FC">
        <w:rPr>
          <w:sz w:val="20"/>
          <w:szCs w:val="20"/>
        </w:rPr>
        <w:t>Товар, що є предметом даного  Договору, постачається в тарі, упаковці, що відповідає вимогам, встановленим державними стандартами та технічними умовами, що діють в Україні та забезпечують повну схоронність  Товару  від будь-яких  пошкоджень при їх транспортуванні та зберіганні.</w:t>
      </w:r>
    </w:p>
    <w:p w:rsidR="00A752CA" w:rsidRDefault="00A752CA" w:rsidP="00A752CA">
      <w:pPr>
        <w:jc w:val="both"/>
        <w:rPr>
          <w:b/>
          <w:sz w:val="20"/>
          <w:szCs w:val="20"/>
          <w:u w:val="single"/>
        </w:rPr>
      </w:pPr>
    </w:p>
    <w:p w:rsidR="00A752CA" w:rsidRPr="00B52B5D" w:rsidRDefault="00A752CA" w:rsidP="00A752CA">
      <w:pPr>
        <w:jc w:val="center"/>
        <w:rPr>
          <w:b/>
          <w:sz w:val="20"/>
          <w:szCs w:val="20"/>
        </w:rPr>
      </w:pPr>
      <w:r w:rsidRPr="00B52B5D">
        <w:rPr>
          <w:b/>
          <w:sz w:val="20"/>
          <w:szCs w:val="20"/>
        </w:rPr>
        <w:t>6. УМОВИ ПРИЙОМУ-ПЕРЕДАЧІ ТОВАРУ</w:t>
      </w:r>
    </w:p>
    <w:p w:rsidR="00B43A2A" w:rsidRPr="002767DB" w:rsidRDefault="00A752CA" w:rsidP="00B43A2A">
      <w:pPr>
        <w:jc w:val="both"/>
        <w:rPr>
          <w:rFonts w:eastAsia="Calibri"/>
          <w:lang w:eastAsia="ru-RU"/>
        </w:rPr>
      </w:pPr>
      <w:r w:rsidRPr="008149FC">
        <w:rPr>
          <w:sz w:val="20"/>
          <w:szCs w:val="20"/>
        </w:rPr>
        <w:t xml:space="preserve">6.1. </w:t>
      </w:r>
      <w:r w:rsidR="00B43A2A" w:rsidRPr="00B43A2A">
        <w:rPr>
          <w:rFonts w:eastAsia="Calibri"/>
          <w:sz w:val="20"/>
          <w:szCs w:val="20"/>
          <w:lang w:eastAsia="ru-RU"/>
        </w:rPr>
        <w:t>Поставка Товару здійснюється дрібними партіями згідно кількості, зазначеної Покупцем у замовленні.</w:t>
      </w:r>
    </w:p>
    <w:p w:rsidR="00A752CA" w:rsidRPr="008149FC" w:rsidRDefault="00A752CA" w:rsidP="00A752CA">
      <w:pPr>
        <w:jc w:val="both"/>
        <w:rPr>
          <w:sz w:val="20"/>
          <w:szCs w:val="20"/>
          <w:lang w:val="ru-RU"/>
        </w:rPr>
      </w:pPr>
      <w:r w:rsidRPr="008149FC">
        <w:rPr>
          <w:sz w:val="20"/>
          <w:szCs w:val="20"/>
        </w:rPr>
        <w:t>6.2. Одержання та транспортування товару для Покупця здійснюється через матеріально-відповідальну особу_____________________</w:t>
      </w:r>
      <w:r>
        <w:rPr>
          <w:sz w:val="20"/>
          <w:szCs w:val="20"/>
        </w:rPr>
        <w:t>__</w:t>
      </w:r>
      <w:r w:rsidRPr="008149FC">
        <w:rPr>
          <w:sz w:val="20"/>
          <w:szCs w:val="20"/>
        </w:rPr>
        <w:t>__________.</w:t>
      </w:r>
    </w:p>
    <w:p w:rsidR="00A752CA" w:rsidRPr="008149FC" w:rsidRDefault="00A752CA" w:rsidP="00A752CA">
      <w:pPr>
        <w:jc w:val="both"/>
        <w:rPr>
          <w:sz w:val="20"/>
          <w:szCs w:val="20"/>
        </w:rPr>
      </w:pPr>
      <w:r w:rsidRPr="008149FC">
        <w:rPr>
          <w:sz w:val="20"/>
          <w:szCs w:val="20"/>
        </w:rPr>
        <w:t xml:space="preserve">6.3. Поставка товару проводиться транспортом </w:t>
      </w:r>
      <w:r>
        <w:rPr>
          <w:sz w:val="20"/>
          <w:szCs w:val="20"/>
        </w:rPr>
        <w:t>Постачальника</w:t>
      </w:r>
      <w:r w:rsidRPr="008149FC">
        <w:rPr>
          <w:sz w:val="20"/>
          <w:szCs w:val="20"/>
        </w:rPr>
        <w:t xml:space="preserve"> (автомобіль)</w:t>
      </w:r>
      <w:r>
        <w:rPr>
          <w:sz w:val="20"/>
          <w:szCs w:val="20"/>
        </w:rPr>
        <w:t xml:space="preserve"> _________</w:t>
      </w:r>
      <w:r w:rsidRPr="008149FC">
        <w:rPr>
          <w:sz w:val="20"/>
          <w:szCs w:val="20"/>
        </w:rPr>
        <w:t>_____________________.</w:t>
      </w:r>
    </w:p>
    <w:p w:rsidR="00A752CA" w:rsidRDefault="00A752CA" w:rsidP="00A752CA">
      <w:pPr>
        <w:jc w:val="both"/>
        <w:rPr>
          <w:sz w:val="20"/>
          <w:szCs w:val="20"/>
        </w:rPr>
      </w:pPr>
      <w:r w:rsidRPr="008149FC">
        <w:rPr>
          <w:sz w:val="20"/>
          <w:szCs w:val="20"/>
        </w:rPr>
        <w:t>6.4. Прийняття та передача Товару здійснюється уповноваженими представниками сторін у місці поставки шляхом підписання накладних та відпуску товарно-матеріальних цінностей, вказуючи номера та серії.</w:t>
      </w:r>
      <w:r w:rsidR="00C41A88" w:rsidRPr="00C41A88">
        <w:rPr>
          <w:sz w:val="20"/>
          <w:szCs w:val="20"/>
        </w:rPr>
        <w:t xml:space="preserve"> </w:t>
      </w:r>
      <w:r w:rsidR="00C41A88">
        <w:rPr>
          <w:sz w:val="20"/>
          <w:szCs w:val="20"/>
        </w:rPr>
        <w:t>Замовлення</w:t>
      </w:r>
      <w:r w:rsidR="00C41A88" w:rsidRPr="00C41A88">
        <w:rPr>
          <w:sz w:val="20"/>
          <w:szCs w:val="20"/>
        </w:rPr>
        <w:t xml:space="preserve"> </w:t>
      </w:r>
      <w:r w:rsidR="00C41A88">
        <w:rPr>
          <w:sz w:val="20"/>
          <w:szCs w:val="20"/>
        </w:rPr>
        <w:t>здійснює</w:t>
      </w:r>
      <w:r w:rsidR="00C41A88" w:rsidRPr="00C41A88">
        <w:rPr>
          <w:sz w:val="20"/>
          <w:szCs w:val="20"/>
        </w:rPr>
        <w:t xml:space="preserve"> </w:t>
      </w:r>
      <w:r w:rsidR="00C41A88">
        <w:rPr>
          <w:sz w:val="20"/>
          <w:szCs w:val="20"/>
        </w:rPr>
        <w:t xml:space="preserve">матеріально-відповідальна особа </w:t>
      </w:r>
      <w:r w:rsidR="00C41A88" w:rsidRPr="008149FC">
        <w:rPr>
          <w:sz w:val="20"/>
          <w:szCs w:val="20"/>
        </w:rPr>
        <w:t>Покупця</w:t>
      </w:r>
      <w:r w:rsidR="00C41A88">
        <w:rPr>
          <w:sz w:val="20"/>
          <w:szCs w:val="20"/>
        </w:rPr>
        <w:t>_______________________________________ через електронну адресу</w:t>
      </w:r>
      <w:r w:rsidR="00B43A2A">
        <w:rPr>
          <w:sz w:val="20"/>
          <w:szCs w:val="20"/>
        </w:rPr>
        <w:t>/телефон</w:t>
      </w:r>
      <w:r w:rsidR="00C41A88" w:rsidRPr="00C41A88">
        <w:rPr>
          <w:sz w:val="20"/>
          <w:szCs w:val="20"/>
        </w:rPr>
        <w:t xml:space="preserve"> </w:t>
      </w:r>
      <w:r w:rsidR="00C41A88">
        <w:rPr>
          <w:sz w:val="20"/>
          <w:szCs w:val="20"/>
        </w:rPr>
        <w:t>постачальника</w:t>
      </w:r>
      <w:r w:rsidR="00C41A88" w:rsidRPr="008149FC">
        <w:rPr>
          <w:sz w:val="20"/>
          <w:szCs w:val="20"/>
        </w:rPr>
        <w:t xml:space="preserve"> </w:t>
      </w:r>
      <w:r w:rsidR="00C41A88">
        <w:rPr>
          <w:sz w:val="20"/>
          <w:szCs w:val="20"/>
        </w:rPr>
        <w:t>_________________________</w:t>
      </w:r>
      <w:r w:rsidR="00B43A2A">
        <w:rPr>
          <w:sz w:val="20"/>
          <w:szCs w:val="20"/>
        </w:rPr>
        <w:t>__________________________</w:t>
      </w:r>
    </w:p>
    <w:p w:rsidR="00A752CA" w:rsidRPr="004839C5" w:rsidRDefault="00A752CA" w:rsidP="00A752CA">
      <w:pPr>
        <w:jc w:val="both"/>
        <w:rPr>
          <w:b/>
          <w:sz w:val="20"/>
          <w:szCs w:val="20"/>
        </w:rPr>
      </w:pPr>
      <w:r>
        <w:rPr>
          <w:sz w:val="20"/>
          <w:szCs w:val="20"/>
        </w:rPr>
        <w:t xml:space="preserve">6.5. Місце поставки: </w:t>
      </w:r>
      <w:r w:rsidR="0003264B">
        <w:rPr>
          <w:b/>
          <w:sz w:val="20"/>
          <w:szCs w:val="20"/>
        </w:rPr>
        <w:t>82300 Львівська обл., м. Борислав, вул. Куліша, 41А.</w:t>
      </w:r>
    </w:p>
    <w:p w:rsidR="00A752CA" w:rsidRPr="008149FC" w:rsidRDefault="00A752CA" w:rsidP="00A752CA">
      <w:pPr>
        <w:jc w:val="both"/>
        <w:rPr>
          <w:sz w:val="20"/>
          <w:szCs w:val="20"/>
        </w:rPr>
      </w:pPr>
      <w:r w:rsidRPr="008149FC">
        <w:rPr>
          <w:sz w:val="20"/>
          <w:szCs w:val="20"/>
        </w:rPr>
        <w:t>6</w:t>
      </w:r>
      <w:r>
        <w:rPr>
          <w:sz w:val="20"/>
          <w:szCs w:val="20"/>
        </w:rPr>
        <w:t>.6</w:t>
      </w:r>
      <w:r w:rsidRPr="008149FC">
        <w:rPr>
          <w:sz w:val="20"/>
          <w:szCs w:val="20"/>
        </w:rPr>
        <w:t>. Товар повинен бути упакований таким чином, щоб уникнути знищення, пошкодження або псування його п</w:t>
      </w:r>
      <w:r>
        <w:rPr>
          <w:sz w:val="20"/>
          <w:szCs w:val="20"/>
        </w:rPr>
        <w:t>ід час належного транспортування</w:t>
      </w:r>
      <w:r w:rsidRPr="008149FC">
        <w:rPr>
          <w:sz w:val="20"/>
          <w:szCs w:val="20"/>
        </w:rPr>
        <w:t>.</w:t>
      </w:r>
    </w:p>
    <w:p w:rsidR="00A752CA" w:rsidRPr="008149FC" w:rsidRDefault="00A752CA" w:rsidP="00A752CA">
      <w:pPr>
        <w:jc w:val="both"/>
        <w:rPr>
          <w:sz w:val="20"/>
          <w:szCs w:val="20"/>
        </w:rPr>
      </w:pPr>
      <w:r w:rsidRPr="008149FC">
        <w:rPr>
          <w:sz w:val="20"/>
          <w:szCs w:val="20"/>
        </w:rPr>
        <w:t>6</w:t>
      </w:r>
      <w:r>
        <w:rPr>
          <w:sz w:val="20"/>
          <w:szCs w:val="20"/>
          <w:lang w:val="ru-RU"/>
        </w:rPr>
        <w:t>.7</w:t>
      </w:r>
      <w:r w:rsidRPr="008149FC">
        <w:rPr>
          <w:sz w:val="20"/>
          <w:szCs w:val="20"/>
        </w:rPr>
        <w:t>.  Датою поставки Товару є дата приймання П</w:t>
      </w:r>
      <w:r>
        <w:rPr>
          <w:sz w:val="20"/>
          <w:szCs w:val="20"/>
        </w:rPr>
        <w:t>окупцем</w:t>
      </w:r>
      <w:r w:rsidRPr="008149FC">
        <w:rPr>
          <w:sz w:val="20"/>
          <w:szCs w:val="20"/>
        </w:rPr>
        <w:t xml:space="preserve"> партії Товару.</w:t>
      </w:r>
    </w:p>
    <w:p w:rsidR="00A752CA" w:rsidRPr="008149FC" w:rsidRDefault="00A752CA" w:rsidP="00A752CA">
      <w:pPr>
        <w:jc w:val="both"/>
        <w:rPr>
          <w:sz w:val="20"/>
          <w:szCs w:val="20"/>
        </w:rPr>
      </w:pPr>
      <w:r w:rsidRPr="008149FC">
        <w:rPr>
          <w:sz w:val="20"/>
          <w:szCs w:val="20"/>
        </w:rPr>
        <w:t>6</w:t>
      </w:r>
      <w:r>
        <w:rPr>
          <w:sz w:val="20"/>
          <w:szCs w:val="20"/>
          <w:lang w:val="ru-RU"/>
        </w:rPr>
        <w:t>.8</w:t>
      </w:r>
      <w:r w:rsidRPr="008149FC">
        <w:rPr>
          <w:sz w:val="20"/>
          <w:szCs w:val="20"/>
        </w:rPr>
        <w:t>. Перехід права власності на Товар відбувається в момент прийняття представником П</w:t>
      </w:r>
      <w:r>
        <w:rPr>
          <w:sz w:val="20"/>
          <w:szCs w:val="20"/>
        </w:rPr>
        <w:t>окупця</w:t>
      </w:r>
      <w:r w:rsidRPr="008149FC">
        <w:rPr>
          <w:sz w:val="20"/>
          <w:szCs w:val="20"/>
        </w:rPr>
        <w:t xml:space="preserve"> партії Товару. Доказом прийняття партії Товару є накладна оформлена належним чином та підписана уповноваженими особами. Право власності на поставлений Товар переходить до П</w:t>
      </w:r>
      <w:r>
        <w:rPr>
          <w:sz w:val="20"/>
          <w:szCs w:val="20"/>
        </w:rPr>
        <w:t>окупця</w:t>
      </w:r>
      <w:r w:rsidRPr="008149FC">
        <w:rPr>
          <w:sz w:val="20"/>
          <w:szCs w:val="20"/>
        </w:rPr>
        <w:t xml:space="preserve"> в момент отримання Товару від П</w:t>
      </w:r>
      <w:r>
        <w:rPr>
          <w:sz w:val="20"/>
          <w:szCs w:val="20"/>
        </w:rPr>
        <w:t>остачальника</w:t>
      </w:r>
      <w:r w:rsidRPr="008149FC">
        <w:rPr>
          <w:sz w:val="20"/>
          <w:szCs w:val="20"/>
        </w:rPr>
        <w:t xml:space="preserve"> за належно оформленою накладною.</w:t>
      </w:r>
    </w:p>
    <w:p w:rsidR="00A752CA" w:rsidRDefault="00A752CA" w:rsidP="00A752CA">
      <w:pPr>
        <w:jc w:val="both"/>
        <w:rPr>
          <w:sz w:val="20"/>
          <w:szCs w:val="20"/>
        </w:rPr>
      </w:pPr>
      <w:r w:rsidRPr="008149FC">
        <w:rPr>
          <w:sz w:val="20"/>
          <w:szCs w:val="20"/>
        </w:rPr>
        <w:t>6</w:t>
      </w:r>
      <w:r>
        <w:rPr>
          <w:sz w:val="20"/>
          <w:szCs w:val="20"/>
          <w:lang w:val="ru-RU"/>
        </w:rPr>
        <w:t>.9</w:t>
      </w:r>
      <w:r w:rsidRPr="008149FC">
        <w:rPr>
          <w:sz w:val="20"/>
          <w:szCs w:val="20"/>
        </w:rPr>
        <w:t>. Ризик випадкової загибелі або випадкового псування Товару, що постачається переходить до Покупця одночасно з виникненням у нього права власності.</w:t>
      </w:r>
    </w:p>
    <w:p w:rsidR="00A752CA" w:rsidRDefault="00A752CA" w:rsidP="00A752CA">
      <w:pPr>
        <w:jc w:val="both"/>
        <w:rPr>
          <w:b/>
          <w:sz w:val="20"/>
          <w:szCs w:val="20"/>
          <w:u w:val="single"/>
        </w:rPr>
      </w:pPr>
    </w:p>
    <w:p w:rsidR="00A752CA" w:rsidRPr="00B52B5D" w:rsidRDefault="00A752CA" w:rsidP="00A752CA">
      <w:pPr>
        <w:jc w:val="center"/>
        <w:rPr>
          <w:b/>
          <w:sz w:val="20"/>
          <w:szCs w:val="20"/>
        </w:rPr>
      </w:pPr>
      <w:r w:rsidRPr="00B52B5D">
        <w:rPr>
          <w:b/>
          <w:sz w:val="20"/>
          <w:szCs w:val="20"/>
        </w:rPr>
        <w:t>7. ТЕРМІНИ І ПОРЯДОК ОПЛАТИ</w:t>
      </w:r>
    </w:p>
    <w:p w:rsidR="00A752CA" w:rsidRPr="00AD35A3" w:rsidRDefault="00A752CA" w:rsidP="00A752CA">
      <w:pPr>
        <w:jc w:val="both"/>
        <w:rPr>
          <w:sz w:val="20"/>
          <w:szCs w:val="20"/>
          <w:lang w:eastAsia="ru-RU"/>
        </w:rPr>
      </w:pPr>
      <w:r w:rsidRPr="00AD35A3">
        <w:rPr>
          <w:sz w:val="20"/>
          <w:szCs w:val="20"/>
          <w:lang w:eastAsia="ru-RU"/>
        </w:rPr>
        <w:t>7.1. Розрахунки за поставлений товар здійснюються згідно накладних на умовах відстрочки платежу до</w:t>
      </w:r>
      <w:bookmarkStart w:id="0" w:name="_GoBack"/>
      <w:bookmarkEnd w:id="0"/>
      <w:r w:rsidR="00F41713">
        <w:rPr>
          <w:sz w:val="20"/>
          <w:szCs w:val="20"/>
          <w:lang w:eastAsia="ru-RU"/>
        </w:rPr>
        <w:t>15</w:t>
      </w:r>
      <w:r w:rsidRPr="00AD35A3">
        <w:rPr>
          <w:sz w:val="20"/>
          <w:szCs w:val="20"/>
          <w:lang w:eastAsia="ru-RU"/>
        </w:rPr>
        <w:t xml:space="preserve"> календарних днів. У разі затримки фінансування розрахунок за поставлений товар здійснюється на протязі 3</w:t>
      </w:r>
      <w:r w:rsidR="003E2A4D">
        <w:rPr>
          <w:sz w:val="20"/>
          <w:szCs w:val="20"/>
          <w:lang w:eastAsia="ru-RU"/>
        </w:rPr>
        <w:t>0</w:t>
      </w:r>
      <w:r w:rsidRPr="00AD35A3">
        <w:rPr>
          <w:sz w:val="20"/>
          <w:szCs w:val="20"/>
          <w:lang w:eastAsia="ru-RU"/>
        </w:rPr>
        <w:t xml:space="preserve"> банківських днів з дати отримання </w:t>
      </w:r>
      <w:r>
        <w:rPr>
          <w:sz w:val="20"/>
          <w:szCs w:val="20"/>
          <w:lang w:eastAsia="ru-RU"/>
        </w:rPr>
        <w:t xml:space="preserve">Покупцем </w:t>
      </w:r>
      <w:r w:rsidRPr="00AD35A3">
        <w:rPr>
          <w:sz w:val="20"/>
          <w:szCs w:val="20"/>
          <w:lang w:eastAsia="ru-RU"/>
        </w:rPr>
        <w:t xml:space="preserve">коштів на фінансування закупівлі на свій реєстраційний рахунок. </w:t>
      </w:r>
    </w:p>
    <w:p w:rsidR="00A752CA" w:rsidRDefault="00A752CA" w:rsidP="00A752CA">
      <w:pPr>
        <w:jc w:val="both"/>
        <w:rPr>
          <w:sz w:val="20"/>
          <w:szCs w:val="20"/>
          <w:lang w:eastAsia="ru-RU"/>
        </w:rPr>
      </w:pPr>
      <w:r w:rsidRPr="00AD35A3">
        <w:rPr>
          <w:sz w:val="20"/>
          <w:szCs w:val="20"/>
          <w:lang w:eastAsia="ru-RU"/>
        </w:rPr>
        <w:t>7.2. Розрахунки за товар здійснюються в безготівковому порядку.</w:t>
      </w:r>
    </w:p>
    <w:p w:rsidR="00A752CA" w:rsidRDefault="00A752CA" w:rsidP="00A752CA">
      <w:pPr>
        <w:jc w:val="both"/>
        <w:rPr>
          <w:b/>
          <w:sz w:val="20"/>
          <w:szCs w:val="20"/>
        </w:rPr>
      </w:pPr>
    </w:p>
    <w:p w:rsidR="00A752CA" w:rsidRPr="008149FC" w:rsidRDefault="00A752CA" w:rsidP="00A752CA">
      <w:pPr>
        <w:jc w:val="center"/>
        <w:rPr>
          <w:b/>
          <w:sz w:val="20"/>
          <w:szCs w:val="20"/>
        </w:rPr>
      </w:pPr>
      <w:r w:rsidRPr="008149FC">
        <w:rPr>
          <w:b/>
          <w:sz w:val="20"/>
          <w:szCs w:val="20"/>
        </w:rPr>
        <w:t>8. ПОРЯДОК ПРИЙМАННЯ ТОВАРУ ЗА КІЛЬКІСТЮ ТА ЯКІСТЮ.</w:t>
      </w:r>
    </w:p>
    <w:p w:rsidR="00A752CA" w:rsidRDefault="00A752CA" w:rsidP="00A752CA">
      <w:pPr>
        <w:jc w:val="both"/>
        <w:rPr>
          <w:sz w:val="20"/>
          <w:szCs w:val="20"/>
        </w:rPr>
      </w:pPr>
      <w:r w:rsidRPr="008149FC">
        <w:rPr>
          <w:sz w:val="20"/>
          <w:szCs w:val="20"/>
        </w:rPr>
        <w:t>8.</w:t>
      </w:r>
      <w:r>
        <w:rPr>
          <w:sz w:val="20"/>
          <w:szCs w:val="20"/>
        </w:rPr>
        <w:t>1</w:t>
      </w:r>
      <w:r w:rsidRPr="008149FC">
        <w:rPr>
          <w:sz w:val="20"/>
          <w:szCs w:val="20"/>
        </w:rPr>
        <w:t>. Приймання Товару по кількості та якості здійснюється відповідно з дотриманням вимог постанови КМУ № 333 від 13.05.2013 року та наказу МОЗ України № 494 від 07.08.2015 року.</w:t>
      </w:r>
    </w:p>
    <w:p w:rsidR="00A752CA" w:rsidRDefault="00A752CA" w:rsidP="00A752CA">
      <w:pPr>
        <w:jc w:val="both"/>
        <w:rPr>
          <w:sz w:val="20"/>
          <w:szCs w:val="20"/>
        </w:rPr>
      </w:pPr>
    </w:p>
    <w:p w:rsidR="00A752CA" w:rsidRPr="00FC006A" w:rsidRDefault="00A752CA" w:rsidP="00A752CA">
      <w:pPr>
        <w:suppressAutoHyphens/>
        <w:jc w:val="center"/>
        <w:rPr>
          <w:b/>
          <w:sz w:val="20"/>
          <w:szCs w:val="20"/>
          <w:lang w:eastAsia="ru-RU"/>
        </w:rPr>
      </w:pPr>
      <w:r>
        <w:rPr>
          <w:b/>
          <w:sz w:val="20"/>
          <w:szCs w:val="20"/>
          <w:lang w:eastAsia="ru-RU"/>
        </w:rPr>
        <w:t>9</w:t>
      </w:r>
      <w:r w:rsidRPr="00FC006A">
        <w:rPr>
          <w:b/>
          <w:sz w:val="20"/>
          <w:szCs w:val="20"/>
          <w:lang w:eastAsia="ru-RU"/>
        </w:rPr>
        <w:t>. ПОРЯДОК ЗМІН УМОВ ДОГОВОРУ ПРО ЗАКУПІВЛЮ</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.1. Зміни до договору про закупівлю можуть вноситись у випадках, вказаних згідно 1</w:t>
      </w:r>
      <w:r>
        <w:rPr>
          <w:sz w:val="20"/>
          <w:szCs w:val="20"/>
          <w:lang w:eastAsia="ru-RU"/>
        </w:rPr>
        <w:t>3</w:t>
      </w:r>
      <w:r w:rsidRPr="00FC006A">
        <w:rPr>
          <w:sz w:val="20"/>
          <w:szCs w:val="20"/>
          <w:lang w:eastAsia="ru-RU"/>
        </w:rPr>
        <w:t>.</w:t>
      </w:r>
      <w:r>
        <w:rPr>
          <w:sz w:val="20"/>
          <w:szCs w:val="20"/>
          <w:lang w:eastAsia="ru-RU"/>
        </w:rPr>
        <w:t>8</w:t>
      </w:r>
      <w:r w:rsidRPr="00FC006A">
        <w:rPr>
          <w:sz w:val="20"/>
          <w:szCs w:val="20"/>
          <w:lang w:eastAsia="ru-RU"/>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.2. Пропозицію щодо внесення змін до договору може зробити кожна із сторін договору.</w:t>
      </w:r>
    </w:p>
    <w:p w:rsidR="00A752CA" w:rsidRPr="00FC006A" w:rsidRDefault="00A752CA" w:rsidP="00A752CA">
      <w:pPr>
        <w:suppressAutoHyphens/>
        <w:jc w:val="both"/>
        <w:rPr>
          <w:sz w:val="20"/>
          <w:szCs w:val="20"/>
          <w:lang w:eastAsia="ru-RU"/>
        </w:rPr>
      </w:pPr>
      <w:r>
        <w:rPr>
          <w:sz w:val="20"/>
          <w:szCs w:val="20"/>
          <w:lang w:eastAsia="ru-RU"/>
        </w:rPr>
        <w:t>9</w:t>
      </w:r>
      <w:r w:rsidRPr="00FC006A">
        <w:rPr>
          <w:sz w:val="20"/>
          <w:szCs w:val="20"/>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52CA" w:rsidRDefault="00A752CA" w:rsidP="00A752CA">
      <w:pPr>
        <w:suppressAutoHyphens/>
        <w:jc w:val="both"/>
        <w:rPr>
          <w:sz w:val="20"/>
          <w:szCs w:val="20"/>
          <w:lang w:eastAsia="ru-RU"/>
        </w:rPr>
      </w:pPr>
      <w:r>
        <w:rPr>
          <w:sz w:val="20"/>
          <w:szCs w:val="20"/>
          <w:lang w:eastAsia="ru-RU"/>
        </w:rPr>
        <w:t>9</w:t>
      </w:r>
      <w:r w:rsidRPr="00FC006A">
        <w:rPr>
          <w:sz w:val="20"/>
          <w:szCs w:val="20"/>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52CA" w:rsidRDefault="00A752CA" w:rsidP="00A752CA">
      <w:pPr>
        <w:suppressAutoHyphens/>
        <w:jc w:val="both"/>
        <w:rPr>
          <w:b/>
          <w:sz w:val="20"/>
          <w:szCs w:val="20"/>
          <w:u w:val="single"/>
        </w:rPr>
      </w:pPr>
    </w:p>
    <w:p w:rsidR="00A752CA" w:rsidRPr="003B7269" w:rsidRDefault="00A752CA" w:rsidP="00A752CA">
      <w:pPr>
        <w:jc w:val="center"/>
        <w:rPr>
          <w:b/>
          <w:sz w:val="20"/>
          <w:szCs w:val="20"/>
        </w:rPr>
      </w:pPr>
      <w:r>
        <w:rPr>
          <w:b/>
          <w:sz w:val="20"/>
          <w:szCs w:val="20"/>
        </w:rPr>
        <w:t>10</w:t>
      </w:r>
      <w:r w:rsidRPr="003B7269">
        <w:rPr>
          <w:b/>
          <w:sz w:val="20"/>
          <w:szCs w:val="20"/>
        </w:rPr>
        <w:t>. СТРОКИ ДІЇ ДОГОВОРУ</w:t>
      </w:r>
    </w:p>
    <w:p w:rsidR="003E2A4D" w:rsidRDefault="00A752CA" w:rsidP="00A752CA">
      <w:pPr>
        <w:jc w:val="both"/>
        <w:rPr>
          <w:sz w:val="20"/>
          <w:szCs w:val="20"/>
        </w:rPr>
      </w:pPr>
      <w:r>
        <w:rPr>
          <w:sz w:val="20"/>
          <w:szCs w:val="20"/>
        </w:rPr>
        <w:t>10</w:t>
      </w:r>
      <w:r w:rsidRPr="008149FC">
        <w:rPr>
          <w:sz w:val="20"/>
          <w:szCs w:val="20"/>
        </w:rPr>
        <w:t xml:space="preserve">.1. Договір набуває чинності з </w:t>
      </w:r>
      <w:r w:rsidR="006E30FC">
        <w:rPr>
          <w:b/>
          <w:sz w:val="20"/>
          <w:szCs w:val="20"/>
        </w:rPr>
        <w:t>_____________________</w:t>
      </w:r>
      <w:r w:rsidRPr="00F52AD6">
        <w:rPr>
          <w:b/>
          <w:sz w:val="20"/>
          <w:szCs w:val="20"/>
        </w:rPr>
        <w:t>і діє до</w:t>
      </w:r>
      <w:r w:rsidRPr="008149FC">
        <w:rPr>
          <w:sz w:val="20"/>
          <w:szCs w:val="20"/>
        </w:rPr>
        <w:t xml:space="preserve"> </w:t>
      </w:r>
      <w:r w:rsidR="00F52AD6">
        <w:rPr>
          <w:b/>
          <w:sz w:val="20"/>
          <w:szCs w:val="20"/>
        </w:rPr>
        <w:t>31.12.2024</w:t>
      </w:r>
      <w:r w:rsidRPr="008149FC">
        <w:rPr>
          <w:b/>
          <w:sz w:val="20"/>
          <w:szCs w:val="20"/>
        </w:rPr>
        <w:t xml:space="preserve"> року</w:t>
      </w:r>
      <w:r w:rsidRPr="008149FC">
        <w:rPr>
          <w:sz w:val="20"/>
          <w:szCs w:val="20"/>
        </w:rPr>
        <w:t>, а в частині грошових зобов’язань за цим Договором – до моменту повного та належного виконання Сторонами усіх своїх грошових зобов’язань.</w:t>
      </w:r>
    </w:p>
    <w:p w:rsidR="003E2A4D" w:rsidRDefault="003E2A4D" w:rsidP="00A752CA">
      <w:pPr>
        <w:jc w:val="both"/>
        <w:rPr>
          <w:sz w:val="20"/>
          <w:szCs w:val="20"/>
        </w:rPr>
      </w:pPr>
    </w:p>
    <w:p w:rsidR="00A752CA" w:rsidRDefault="00A752CA" w:rsidP="00A752CA">
      <w:pPr>
        <w:jc w:val="both"/>
        <w:rPr>
          <w:sz w:val="20"/>
          <w:szCs w:val="20"/>
        </w:rPr>
      </w:pPr>
      <w:r w:rsidRPr="008149FC">
        <w:rPr>
          <w:sz w:val="20"/>
          <w:szCs w:val="20"/>
        </w:rPr>
        <w:lastRenderedPageBreak/>
        <w:t xml:space="preserve"> </w:t>
      </w:r>
    </w:p>
    <w:p w:rsidR="00A752CA" w:rsidRPr="008149FC" w:rsidRDefault="00A752CA" w:rsidP="00A752CA">
      <w:pPr>
        <w:jc w:val="both"/>
        <w:rPr>
          <w:sz w:val="20"/>
          <w:szCs w:val="20"/>
        </w:rPr>
      </w:pPr>
    </w:p>
    <w:p w:rsidR="00A752CA" w:rsidRPr="003B7269" w:rsidRDefault="00A752CA" w:rsidP="00A752CA">
      <w:pPr>
        <w:jc w:val="center"/>
        <w:rPr>
          <w:b/>
          <w:sz w:val="20"/>
          <w:szCs w:val="20"/>
        </w:rPr>
      </w:pPr>
      <w:r w:rsidRPr="003B7269">
        <w:rPr>
          <w:b/>
          <w:sz w:val="20"/>
          <w:szCs w:val="20"/>
          <w:lang w:val="ru-RU"/>
        </w:rPr>
        <w:t>1</w:t>
      </w:r>
      <w:r>
        <w:rPr>
          <w:b/>
          <w:sz w:val="20"/>
          <w:szCs w:val="20"/>
          <w:lang w:val="ru-RU"/>
        </w:rPr>
        <w:t>1</w:t>
      </w:r>
      <w:r w:rsidRPr="003B7269">
        <w:rPr>
          <w:b/>
          <w:sz w:val="20"/>
          <w:szCs w:val="20"/>
        </w:rPr>
        <w:t>. ВІДПОВІДАЛЬНІСТЬ СТОРІН</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згідно даного Договору.</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.3. Види порушень та санкції за них, установлені Договором:</w:t>
      </w:r>
    </w:p>
    <w:p w:rsidR="00A752CA" w:rsidRPr="008149FC" w:rsidRDefault="00A752CA" w:rsidP="00A752CA">
      <w:pPr>
        <w:pStyle w:val="a3"/>
        <w:numPr>
          <w:ilvl w:val="0"/>
          <w:numId w:val="1"/>
        </w:numPr>
        <w:jc w:val="both"/>
        <w:rPr>
          <w:sz w:val="20"/>
          <w:szCs w:val="20"/>
        </w:rPr>
      </w:pPr>
      <w:r w:rsidRPr="008149FC">
        <w:rPr>
          <w:sz w:val="20"/>
          <w:szCs w:val="20"/>
        </w:rPr>
        <w:t xml:space="preserve">за порушення Постачальником умов  Договору щодо якостіТовару Постачальник сплачує на вимогу Покупця  штраф в розмірі  двадцяти  відсотків вартості неякісного(некомплектного) товару, а також здійснює заміну  на аналогічний товар належної  якості; </w:t>
      </w:r>
    </w:p>
    <w:p w:rsidR="00A752CA" w:rsidRPr="008149FC" w:rsidRDefault="00A752CA" w:rsidP="00A752CA">
      <w:pPr>
        <w:pStyle w:val="a3"/>
        <w:numPr>
          <w:ilvl w:val="0"/>
          <w:numId w:val="1"/>
        </w:numPr>
        <w:jc w:val="both"/>
        <w:rPr>
          <w:sz w:val="20"/>
          <w:szCs w:val="20"/>
        </w:rPr>
      </w:pPr>
      <w:r w:rsidRPr="008149FC">
        <w:rPr>
          <w:sz w:val="20"/>
          <w:szCs w:val="20"/>
        </w:rPr>
        <w:t xml:space="preserve">у разі  порушення  строку передачі товару за цим Договором Постачальник сплачує </w:t>
      </w:r>
      <w:r>
        <w:rPr>
          <w:sz w:val="20"/>
          <w:szCs w:val="20"/>
          <w:lang w:val="ru-RU"/>
        </w:rPr>
        <w:t>Покупцю</w:t>
      </w:r>
      <w:r w:rsidRPr="008149FC">
        <w:rPr>
          <w:sz w:val="20"/>
          <w:szCs w:val="20"/>
        </w:rPr>
        <w:t>пеню у розмірі 0,1 % вартості товарів,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A752CA" w:rsidRPr="008149FC" w:rsidRDefault="00A752CA" w:rsidP="00A752CA">
      <w:pPr>
        <w:pStyle w:val="a3"/>
        <w:numPr>
          <w:ilvl w:val="0"/>
          <w:numId w:val="1"/>
        </w:numPr>
        <w:jc w:val="both"/>
        <w:rPr>
          <w:sz w:val="20"/>
          <w:szCs w:val="20"/>
        </w:rPr>
      </w:pPr>
      <w:r w:rsidRPr="008149FC">
        <w:rPr>
          <w:sz w:val="20"/>
          <w:szCs w:val="20"/>
        </w:rPr>
        <w:t xml:space="preserve">у випадку невиконання Постачальником зобов’язання щодо поставки Товару протягом одного дня з дня настання терміну поставки </w:t>
      </w:r>
      <w:r>
        <w:rPr>
          <w:sz w:val="20"/>
          <w:szCs w:val="20"/>
        </w:rPr>
        <w:t>(відсутність поставки) Покупець</w:t>
      </w:r>
      <w:r w:rsidRPr="008149FC">
        <w:rPr>
          <w:sz w:val="20"/>
          <w:szCs w:val="20"/>
        </w:rPr>
        <w:t xml:space="preserve">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rsidR="00A752CA" w:rsidRPr="008149FC" w:rsidRDefault="00A752CA" w:rsidP="00A752CA">
      <w:pPr>
        <w:jc w:val="both"/>
        <w:rPr>
          <w:sz w:val="20"/>
          <w:szCs w:val="20"/>
        </w:rPr>
      </w:pPr>
      <w:r w:rsidRPr="008149FC">
        <w:rPr>
          <w:sz w:val="20"/>
          <w:szCs w:val="20"/>
        </w:rPr>
        <w:t>1</w:t>
      </w:r>
      <w:r>
        <w:rPr>
          <w:sz w:val="20"/>
          <w:szCs w:val="20"/>
        </w:rPr>
        <w:t>1</w:t>
      </w:r>
      <w:r w:rsidRPr="008149FC">
        <w:rPr>
          <w:sz w:val="20"/>
          <w:szCs w:val="20"/>
        </w:rPr>
        <w:t>.4. Сплата штрафних санкцій за невиконання або неналежне виконання господарського зобов'язання не звільняє боржника від в</w:t>
      </w:r>
      <w:r>
        <w:rPr>
          <w:sz w:val="20"/>
          <w:szCs w:val="20"/>
        </w:rPr>
        <w:t>иконання зобов'язання в натурі.</w:t>
      </w:r>
    </w:p>
    <w:p w:rsidR="00A752CA" w:rsidRDefault="00A752CA" w:rsidP="00A752CA">
      <w:pPr>
        <w:jc w:val="both"/>
        <w:rPr>
          <w:sz w:val="20"/>
          <w:szCs w:val="20"/>
        </w:rPr>
      </w:pPr>
      <w:r w:rsidRPr="008149FC">
        <w:rPr>
          <w:sz w:val="20"/>
          <w:szCs w:val="20"/>
        </w:rPr>
        <w:t>1</w:t>
      </w:r>
      <w:r>
        <w:rPr>
          <w:sz w:val="20"/>
          <w:szCs w:val="20"/>
        </w:rPr>
        <w:t>1</w:t>
      </w:r>
      <w:r w:rsidRPr="008149FC">
        <w:rPr>
          <w:sz w:val="20"/>
          <w:szCs w:val="20"/>
        </w:rPr>
        <w:t xml:space="preserve">.5. </w:t>
      </w:r>
      <w:r w:rsidRPr="0079040F">
        <w:rPr>
          <w:sz w:val="20"/>
          <w:szCs w:val="20"/>
        </w:rPr>
        <w:t xml:space="preserve">Сторони звільняються від відповідальності за порушення Договору у разі дії </w:t>
      </w:r>
      <w:r w:rsidRPr="0079040F">
        <w:rPr>
          <w:b/>
          <w:sz w:val="20"/>
          <w:szCs w:val="20"/>
        </w:rPr>
        <w:t>форс-мажорних обставин</w:t>
      </w:r>
      <w:r>
        <w:rPr>
          <w:b/>
          <w:sz w:val="20"/>
          <w:szCs w:val="20"/>
        </w:rPr>
        <w:t>,</w:t>
      </w:r>
      <w:r w:rsidRPr="009828D1">
        <w:rPr>
          <w:sz w:val="20"/>
          <w:szCs w:val="20"/>
        </w:rPr>
        <w:t>які не існували під час укладання Договору та виникли  поза  волею  Сторін</w:t>
      </w:r>
      <w:r w:rsidRPr="0079040F">
        <w:rPr>
          <w:sz w:val="20"/>
          <w:szCs w:val="20"/>
        </w:rPr>
        <w:t>(пожежа, повінь, землетрус, інші стихій</w:t>
      </w:r>
      <w:r>
        <w:rPr>
          <w:sz w:val="20"/>
          <w:szCs w:val="20"/>
        </w:rPr>
        <w:t>ні лиха, війна і військові дії та ін.</w:t>
      </w:r>
      <w:r w:rsidRPr="0079040F">
        <w:rPr>
          <w:sz w:val="20"/>
          <w:szCs w:val="20"/>
        </w:rPr>
        <w:t>). У цих випадках строк виконання зобов’язань за даним Договором відсувається на термін цих обставин. У разі виникнення таких обставин одна Сторона зобов’язана інформувати другу Сторону не пізніше 3 (трьох) календарних днів з початку їх виникнення. Факт настання і закінчення форс-мажорних обставин повинен бути підтверджено довідкою Торгово-промислової палати. Якщо ці обставини діють більше, ніж три місяці,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A752CA" w:rsidRPr="0079040F" w:rsidRDefault="00A752CA" w:rsidP="00A752CA">
      <w:pPr>
        <w:jc w:val="both"/>
        <w:rPr>
          <w:sz w:val="20"/>
          <w:szCs w:val="20"/>
        </w:rPr>
      </w:pPr>
    </w:p>
    <w:p w:rsidR="00A752CA" w:rsidRPr="003B7269" w:rsidRDefault="00A752CA" w:rsidP="00A752CA">
      <w:pPr>
        <w:jc w:val="center"/>
        <w:rPr>
          <w:b/>
          <w:sz w:val="20"/>
          <w:szCs w:val="20"/>
        </w:rPr>
      </w:pPr>
      <w:r w:rsidRPr="003B7269">
        <w:rPr>
          <w:b/>
          <w:sz w:val="20"/>
          <w:szCs w:val="20"/>
        </w:rPr>
        <w:t>1</w:t>
      </w:r>
      <w:r>
        <w:rPr>
          <w:b/>
          <w:sz w:val="20"/>
          <w:szCs w:val="20"/>
        </w:rPr>
        <w:t>2</w:t>
      </w:r>
      <w:r w:rsidRPr="003B7269">
        <w:rPr>
          <w:b/>
          <w:sz w:val="20"/>
          <w:szCs w:val="20"/>
        </w:rPr>
        <w:t>. АРБІТРАЖ, ЗАКОНОДАВСТВО, ЩО  ЗАСТОСОВУЄТЬСЯ</w:t>
      </w:r>
    </w:p>
    <w:p w:rsidR="00A752CA" w:rsidRDefault="00A752CA" w:rsidP="00A752CA">
      <w:pPr>
        <w:jc w:val="both"/>
        <w:rPr>
          <w:sz w:val="20"/>
          <w:szCs w:val="20"/>
        </w:rPr>
      </w:pPr>
      <w:r w:rsidRPr="008149FC">
        <w:rPr>
          <w:sz w:val="20"/>
          <w:szCs w:val="20"/>
        </w:rPr>
        <w:t>1</w:t>
      </w:r>
      <w:r>
        <w:rPr>
          <w:sz w:val="20"/>
          <w:szCs w:val="20"/>
        </w:rPr>
        <w:t>2</w:t>
      </w:r>
      <w:r w:rsidRPr="008149FC">
        <w:rPr>
          <w:sz w:val="20"/>
          <w:szCs w:val="20"/>
        </w:rPr>
        <w:t>.1. Усі спори між Сторонами, по яких не була досягнута згода, вирішуються відповідно до чинного законодавства України в суді.</w:t>
      </w:r>
    </w:p>
    <w:p w:rsidR="00A752CA" w:rsidRDefault="00A752CA" w:rsidP="00A752CA">
      <w:pPr>
        <w:jc w:val="both"/>
        <w:rPr>
          <w:b/>
          <w:sz w:val="20"/>
          <w:szCs w:val="20"/>
          <w:u w:val="single"/>
        </w:rPr>
      </w:pPr>
    </w:p>
    <w:p w:rsidR="00A752CA" w:rsidRPr="003B7269" w:rsidRDefault="00A752CA" w:rsidP="00A752CA">
      <w:pPr>
        <w:jc w:val="center"/>
        <w:rPr>
          <w:b/>
          <w:sz w:val="20"/>
          <w:szCs w:val="20"/>
        </w:rPr>
      </w:pPr>
      <w:r w:rsidRPr="003B7269">
        <w:rPr>
          <w:b/>
          <w:sz w:val="20"/>
          <w:szCs w:val="20"/>
        </w:rPr>
        <w:t>1</w:t>
      </w:r>
      <w:r>
        <w:rPr>
          <w:b/>
          <w:sz w:val="20"/>
          <w:szCs w:val="20"/>
        </w:rPr>
        <w:t>3</w:t>
      </w:r>
      <w:r w:rsidRPr="003B7269">
        <w:rPr>
          <w:b/>
          <w:sz w:val="20"/>
          <w:szCs w:val="20"/>
        </w:rPr>
        <w:t>. ІНШІ УМОВИ</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.2. Цей Договір підписаний у двох примірниках українською мовою, які мають однакову юридичну силу, по одному для кожної із Сторін.</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.3. Відступлення права вимоги та (або) переведення боргу за цим Договором будь-якою Стороною до третіх осіб допускається виключно за умови письмового погодження цього із іншою Стороною.</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52CA" w:rsidRPr="008149FC" w:rsidRDefault="00A752CA" w:rsidP="00A752CA">
      <w:pPr>
        <w:jc w:val="both"/>
        <w:rPr>
          <w:sz w:val="20"/>
          <w:szCs w:val="20"/>
        </w:rPr>
      </w:pPr>
      <w:r w:rsidRPr="008149FC">
        <w:rPr>
          <w:sz w:val="20"/>
          <w:szCs w:val="20"/>
        </w:rPr>
        <w:t>1</w:t>
      </w:r>
      <w:r>
        <w:rPr>
          <w:sz w:val="20"/>
          <w:szCs w:val="20"/>
        </w:rPr>
        <w:t>3</w:t>
      </w:r>
      <w:r w:rsidRPr="008149FC">
        <w:rPr>
          <w:sz w:val="20"/>
          <w:szCs w:val="20"/>
        </w:rPr>
        <w:t>.5. Підписавши цей Договір, Сторони підтверджують факт досягнення згоди по всім істотним умовам поставки.</w:t>
      </w:r>
    </w:p>
    <w:p w:rsidR="00A752CA" w:rsidRDefault="00A752CA" w:rsidP="00A752CA">
      <w:pPr>
        <w:jc w:val="both"/>
        <w:rPr>
          <w:sz w:val="20"/>
          <w:szCs w:val="20"/>
        </w:rPr>
      </w:pPr>
      <w:r w:rsidRPr="008149FC">
        <w:rPr>
          <w:sz w:val="20"/>
          <w:szCs w:val="20"/>
        </w:rPr>
        <w:t>1</w:t>
      </w:r>
      <w:r>
        <w:rPr>
          <w:sz w:val="20"/>
          <w:szCs w:val="20"/>
        </w:rPr>
        <w:t>3</w:t>
      </w:r>
      <w:r w:rsidRPr="008149FC">
        <w:rPr>
          <w:sz w:val="20"/>
          <w:szCs w:val="20"/>
        </w:rPr>
        <w:t>.6.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752CA" w:rsidRPr="008149FC" w:rsidRDefault="00A752CA" w:rsidP="00A752CA">
      <w:pPr>
        <w:jc w:val="both"/>
        <w:rPr>
          <w:sz w:val="20"/>
          <w:szCs w:val="20"/>
        </w:rPr>
      </w:pPr>
      <w:r>
        <w:rPr>
          <w:sz w:val="20"/>
          <w:szCs w:val="20"/>
        </w:rPr>
        <w:t>13.7. У випадках, не передбачених даним Договором, сторони керуються чинним законодавством України.</w:t>
      </w:r>
    </w:p>
    <w:p w:rsidR="00A752CA" w:rsidRPr="00A752CA" w:rsidRDefault="00A752CA" w:rsidP="00A752CA">
      <w:pPr>
        <w:jc w:val="both"/>
        <w:rPr>
          <w:sz w:val="20"/>
          <w:szCs w:val="20"/>
        </w:rPr>
      </w:pPr>
      <w:r w:rsidRPr="008149FC">
        <w:rPr>
          <w:sz w:val="20"/>
          <w:szCs w:val="20"/>
        </w:rPr>
        <w:t>1</w:t>
      </w:r>
      <w:r>
        <w:rPr>
          <w:sz w:val="20"/>
          <w:szCs w:val="20"/>
        </w:rPr>
        <w:t>3</w:t>
      </w:r>
      <w:r w:rsidRPr="008149FC">
        <w:rPr>
          <w:sz w:val="20"/>
          <w:szCs w:val="20"/>
        </w:rPr>
        <w:t>.</w:t>
      </w:r>
      <w:r>
        <w:rPr>
          <w:sz w:val="20"/>
          <w:szCs w:val="20"/>
        </w:rPr>
        <w:t>8</w:t>
      </w:r>
      <w:r w:rsidRPr="00A752CA">
        <w:rPr>
          <w:sz w:val="20"/>
          <w:szCs w:val="20"/>
        </w:rPr>
        <w:t>. Істотні умови договору не можуть змінюватися після його підписання до виконання зобов’язань сторонами в повному обсязі, крім випадків:</w:t>
      </w:r>
    </w:p>
    <w:p w:rsidR="00A752CA" w:rsidRPr="00A752CA" w:rsidRDefault="00A752CA" w:rsidP="00A752CA">
      <w:pPr>
        <w:pStyle w:val="rvps2"/>
        <w:shd w:val="clear" w:color="auto" w:fill="FFFFFF"/>
        <w:spacing w:before="0" w:beforeAutospacing="0" w:after="0" w:afterAutospacing="0"/>
        <w:ind w:firstLine="450"/>
        <w:jc w:val="both"/>
        <w:rPr>
          <w:sz w:val="20"/>
          <w:szCs w:val="20"/>
        </w:rPr>
      </w:pPr>
      <w:r w:rsidRPr="00A752CA">
        <w:rPr>
          <w:sz w:val="20"/>
          <w:szCs w:val="20"/>
        </w:rPr>
        <w:t>1) зменшення обсягів закупівлі, зокрема з урахуванням фактичного обсягу видатків замовника;</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1" w:name="n511"/>
      <w:bookmarkEnd w:id="1"/>
      <w:r w:rsidRPr="00A752CA">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2" w:name="n512"/>
      <w:bookmarkEnd w:id="2"/>
      <w:r w:rsidRPr="00A752CA">
        <w:rPr>
          <w:sz w:val="20"/>
          <w:szCs w:val="2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3" w:name="n513"/>
      <w:bookmarkEnd w:id="3"/>
      <w:r w:rsidRPr="00A752CA">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4" w:name="n514"/>
      <w:bookmarkEnd w:id="4"/>
      <w:r w:rsidRPr="00A752CA">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5" w:name="n515"/>
      <w:bookmarkEnd w:id="5"/>
      <w:r w:rsidRPr="00A752CA">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6" w:name="n516"/>
      <w:bookmarkEnd w:id="6"/>
      <w:r w:rsidRPr="00A752CA">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7" w:name="n517"/>
      <w:bookmarkEnd w:id="7"/>
      <w:r w:rsidRPr="00A752CA">
        <w:rPr>
          <w:sz w:val="20"/>
          <w:szCs w:val="20"/>
        </w:rPr>
        <w:t>8) зміни умов у зв’язку із застосуванням положень </w:t>
      </w:r>
      <w:hyperlink r:id="rId7" w:anchor="n1778" w:tgtFrame="_blank" w:history="1">
        <w:r w:rsidRPr="00A752CA">
          <w:rPr>
            <w:rStyle w:val="a6"/>
            <w:color w:val="auto"/>
            <w:sz w:val="20"/>
            <w:szCs w:val="20"/>
          </w:rPr>
          <w:t>частини шостої</w:t>
        </w:r>
      </w:hyperlink>
      <w:r w:rsidRPr="00A752CA">
        <w:rPr>
          <w:sz w:val="20"/>
          <w:szCs w:val="20"/>
        </w:rPr>
        <w:t> статті 41 Закону;</w:t>
      </w:r>
    </w:p>
    <w:p w:rsidR="00A752CA" w:rsidRPr="00A752CA" w:rsidRDefault="00A752CA" w:rsidP="00A752CA">
      <w:pPr>
        <w:pStyle w:val="rvps2"/>
        <w:shd w:val="clear" w:color="auto" w:fill="FFFFFF"/>
        <w:spacing w:before="0" w:beforeAutospacing="0" w:after="0" w:afterAutospacing="0"/>
        <w:ind w:firstLine="450"/>
        <w:jc w:val="both"/>
        <w:rPr>
          <w:sz w:val="20"/>
          <w:szCs w:val="20"/>
        </w:rPr>
      </w:pPr>
      <w:bookmarkStart w:id="8" w:name="n753"/>
      <w:bookmarkEnd w:id="8"/>
      <w:r w:rsidRPr="00A752CA">
        <w:rPr>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752CA">
          <w:rPr>
            <w:rStyle w:val="a6"/>
            <w:color w:val="auto"/>
            <w:sz w:val="20"/>
            <w:szCs w:val="20"/>
          </w:rPr>
          <w:t>№ 382</w:t>
        </w:r>
      </w:hyperlink>
      <w:r w:rsidRPr="00A752CA">
        <w:rPr>
          <w:sz w:val="20"/>
          <w:szCs w:val="2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752CA" w:rsidRPr="00A752CA" w:rsidRDefault="00A752CA" w:rsidP="00A752CA">
      <w:pPr>
        <w:jc w:val="both"/>
        <w:rPr>
          <w:sz w:val="20"/>
          <w:szCs w:val="20"/>
        </w:rPr>
      </w:pPr>
      <w:r w:rsidRPr="00A752CA">
        <w:rPr>
          <w:sz w:val="20"/>
          <w:szCs w:val="20"/>
        </w:rPr>
        <w:t xml:space="preserve">13.9. Додатки до цього Договору є невід’ємною його частиною: </w:t>
      </w:r>
    </w:p>
    <w:p w:rsidR="00A752CA" w:rsidRPr="008149FC" w:rsidRDefault="00A752CA" w:rsidP="00A752CA">
      <w:pPr>
        <w:jc w:val="both"/>
        <w:rPr>
          <w:sz w:val="20"/>
          <w:szCs w:val="20"/>
        </w:rPr>
      </w:pPr>
      <w:r w:rsidRPr="008149FC">
        <w:rPr>
          <w:sz w:val="20"/>
          <w:szCs w:val="20"/>
        </w:rPr>
        <w:t>Додаток №1 – Специфікація.</w:t>
      </w:r>
    </w:p>
    <w:p w:rsidR="00A752CA" w:rsidRPr="008149FC" w:rsidRDefault="00A752CA" w:rsidP="00A752CA">
      <w:pPr>
        <w:jc w:val="center"/>
        <w:rPr>
          <w:b/>
          <w:sz w:val="20"/>
          <w:szCs w:val="20"/>
          <w:u w:val="single"/>
        </w:rPr>
      </w:pPr>
    </w:p>
    <w:p w:rsidR="00A752CA" w:rsidRPr="003B7269" w:rsidRDefault="00BF4A16" w:rsidP="00A752CA">
      <w:pPr>
        <w:jc w:val="center"/>
        <w:rPr>
          <w:b/>
          <w:sz w:val="20"/>
          <w:szCs w:val="20"/>
        </w:rPr>
      </w:pPr>
      <w:r w:rsidRPr="00BF4A16">
        <w:rPr>
          <w:noProof/>
        </w:rPr>
        <w:pict>
          <v:rect id="Rectangle 3" o:spid="_x0000_s1026" style="position:absolute;left:0;text-align:left;margin-left:2.6pt;margin-top:9.75pt;width:200.25pt;height:17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EjggIAAAc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" stroked="f">
            <v:textbox>
              <w:txbxContent>
                <w:p w:rsidR="00A752CA" w:rsidRPr="00B73822" w:rsidRDefault="00A752CA" w:rsidP="00A752CA">
                  <w:pPr>
                    <w:jc w:val="center"/>
                    <w:rPr>
                      <w:rFonts w:asciiTheme="majorHAnsi" w:hAnsiTheme="majorHAnsi"/>
                      <w:b/>
                      <w:sz w:val="20"/>
                      <w:szCs w:val="20"/>
                    </w:rPr>
                  </w:pPr>
                  <w:r w:rsidRPr="00B73822">
                    <w:rPr>
                      <w:rFonts w:asciiTheme="majorHAnsi" w:hAnsiTheme="majorHAnsi"/>
                      <w:b/>
                      <w:sz w:val="20"/>
                      <w:szCs w:val="20"/>
                    </w:rPr>
                    <w:t>«</w:t>
                  </w:r>
                  <w:r>
                    <w:rPr>
                      <w:rFonts w:asciiTheme="majorHAnsi" w:hAnsiTheme="majorHAnsi"/>
                      <w:b/>
                      <w:sz w:val="20"/>
                      <w:szCs w:val="20"/>
                    </w:rPr>
                    <w:t>ПОСТАЧАЛЬНИК</w:t>
                  </w:r>
                  <w:r w:rsidRPr="00B73822">
                    <w:rPr>
                      <w:rFonts w:asciiTheme="majorHAnsi" w:hAnsiTheme="majorHAnsi"/>
                      <w:b/>
                      <w:sz w:val="20"/>
                      <w:szCs w:val="20"/>
                    </w:rPr>
                    <w:t>»</w:t>
                  </w:r>
                </w:p>
                <w:p w:rsidR="00A752CA" w:rsidRDefault="00A752CA" w:rsidP="00A752CA">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2CA" w:rsidRDefault="00A752CA" w:rsidP="00A752CA">
                  <w:pPr>
                    <w:rPr>
                      <w:rFonts w:asciiTheme="majorHAnsi" w:hAnsiTheme="majorHAnsi"/>
                      <w:sz w:val="20"/>
                      <w:szCs w:val="20"/>
                    </w:rPr>
                  </w:pPr>
                </w:p>
                <w:p w:rsidR="00A752CA" w:rsidRDefault="00A752CA" w:rsidP="00A752CA">
                  <w:pPr>
                    <w:rPr>
                      <w:rFonts w:asciiTheme="majorHAnsi" w:hAnsiTheme="majorHAnsi"/>
                      <w:sz w:val="20"/>
                      <w:szCs w:val="20"/>
                    </w:rPr>
                  </w:pPr>
                </w:p>
                <w:p w:rsidR="00A752CA" w:rsidRPr="00014873" w:rsidRDefault="00A752CA" w:rsidP="00A752CA">
                  <w:pPr>
                    <w:rPr>
                      <w:b/>
                      <w:sz w:val="20"/>
                      <w:szCs w:val="20"/>
                    </w:rPr>
                  </w:pPr>
                  <w:r>
                    <w:rPr>
                      <w:rFonts w:asciiTheme="majorHAnsi" w:hAnsiTheme="majorHAnsi"/>
                      <w:sz w:val="20"/>
                      <w:szCs w:val="20"/>
                    </w:rPr>
                    <w:t>__________________________________________________</w:t>
                  </w:r>
                </w:p>
              </w:txbxContent>
            </v:textbox>
          </v:rect>
        </w:pict>
      </w:r>
      <w:r w:rsidRPr="00BF4A16">
        <w:rPr>
          <w:i/>
          <w:noProof/>
        </w:rPr>
        <w:pict>
          <v:rect id="_x0000_s1027" style="position:absolute;left:0;text-align:left;margin-left:242.6pt;margin-top:9.9pt;width:242.8pt;height:16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" stroked="f">
            <v:textbox>
              <w:txbxContent>
                <w:p w:rsidR="00A752CA" w:rsidRPr="00B73822" w:rsidRDefault="00A752CA" w:rsidP="00A752CA">
                  <w:pPr>
                    <w:jc w:val="center"/>
                    <w:rPr>
                      <w:rFonts w:asciiTheme="majorHAnsi" w:hAnsiTheme="majorHAnsi"/>
                      <w:b/>
                      <w:sz w:val="20"/>
                      <w:szCs w:val="20"/>
                    </w:rPr>
                  </w:pPr>
                  <w:r w:rsidRPr="00B73822">
                    <w:rPr>
                      <w:rFonts w:asciiTheme="majorHAnsi" w:hAnsiTheme="majorHAnsi"/>
                      <w:b/>
                      <w:sz w:val="20"/>
                      <w:szCs w:val="20"/>
                    </w:rPr>
                    <w:t>«ПОКУПЕЦЬ»</w:t>
                  </w:r>
                </w:p>
                <w:p w:rsidR="00F52AD6" w:rsidRDefault="00A752CA" w:rsidP="00F52AD6">
                  <w:pPr>
                    <w:suppressAutoHyphens/>
                    <w:rPr>
                      <w:sz w:val="20"/>
                      <w:szCs w:val="20"/>
                      <w:lang w:eastAsia="ru-RU"/>
                    </w:rPr>
                  </w:pPr>
                  <w:r w:rsidRPr="0001066C">
                    <w:rPr>
                      <w:b/>
                      <w:bCs/>
                      <w:iCs/>
                      <w:sz w:val="20"/>
                      <w:szCs w:val="20"/>
                      <w:lang w:eastAsia="ru-RU"/>
                    </w:rPr>
                    <w:t>Комунальне некомерційне підприємство "</w:t>
                  </w:r>
                  <w:r w:rsidR="00F52AD6" w:rsidRPr="00F52AD6">
                    <w:rPr>
                      <w:b/>
                      <w:sz w:val="20"/>
                      <w:szCs w:val="20"/>
                    </w:rPr>
                    <w:t xml:space="preserve"> </w:t>
                  </w:r>
                  <w:r w:rsidR="00F52AD6">
                    <w:rPr>
                      <w:b/>
                      <w:sz w:val="20"/>
                      <w:szCs w:val="20"/>
                    </w:rPr>
                    <w:t>Ц</w:t>
                  </w:r>
                  <w:r w:rsidR="00F52AD6" w:rsidRPr="0001066C">
                    <w:rPr>
                      <w:b/>
                      <w:sz w:val="20"/>
                      <w:szCs w:val="20"/>
                    </w:rPr>
                    <w:t xml:space="preserve">ентральна </w:t>
                  </w:r>
                  <w:r w:rsidR="00F52AD6">
                    <w:rPr>
                      <w:b/>
                      <w:sz w:val="20"/>
                      <w:szCs w:val="20"/>
                    </w:rPr>
                    <w:t xml:space="preserve">міська </w:t>
                  </w:r>
                  <w:r w:rsidR="00F52AD6" w:rsidRPr="0001066C">
                    <w:rPr>
                      <w:b/>
                      <w:sz w:val="20"/>
                      <w:szCs w:val="20"/>
                    </w:rPr>
                    <w:t>лікарня</w:t>
                  </w:r>
                  <w:r w:rsidR="00F52AD6">
                    <w:rPr>
                      <w:b/>
                      <w:sz w:val="20"/>
                      <w:szCs w:val="20"/>
                    </w:rPr>
                    <w:t xml:space="preserve"> м. Борислава</w:t>
                  </w:r>
                  <w:r w:rsidR="00F52AD6" w:rsidRPr="0001066C">
                    <w:rPr>
                      <w:b/>
                      <w:bCs/>
                      <w:iCs/>
                      <w:sz w:val="20"/>
                      <w:szCs w:val="20"/>
                      <w:lang w:eastAsia="ru-RU"/>
                    </w:rPr>
                    <w:t xml:space="preserve"> </w:t>
                  </w:r>
                  <w:r w:rsidR="00F52AD6">
                    <w:rPr>
                      <w:b/>
                      <w:bCs/>
                      <w:iCs/>
                      <w:sz w:val="20"/>
                      <w:szCs w:val="20"/>
                      <w:lang w:eastAsia="ru-RU"/>
                    </w:rPr>
                    <w:t>" Борислав</w:t>
                  </w:r>
                  <w:r w:rsidRPr="0001066C">
                    <w:rPr>
                      <w:b/>
                      <w:bCs/>
                      <w:iCs/>
                      <w:sz w:val="20"/>
                      <w:szCs w:val="20"/>
                      <w:lang w:eastAsia="ru-RU"/>
                    </w:rPr>
                    <w:t xml:space="preserve">ської </w:t>
                  </w:r>
                  <w:r>
                    <w:rPr>
                      <w:b/>
                      <w:bCs/>
                      <w:iCs/>
                      <w:sz w:val="20"/>
                      <w:szCs w:val="20"/>
                      <w:lang w:eastAsia="ru-RU"/>
                    </w:rPr>
                    <w:t xml:space="preserve">міської </w:t>
                  </w:r>
                  <w:r w:rsidRPr="0001066C">
                    <w:rPr>
                      <w:b/>
                      <w:bCs/>
                      <w:iCs/>
                      <w:sz w:val="20"/>
                      <w:szCs w:val="20"/>
                      <w:lang w:eastAsia="ru-RU"/>
                    </w:rPr>
                    <w:t xml:space="preserve">ради </w:t>
                  </w:r>
                </w:p>
                <w:p w:rsidR="00F52AD6" w:rsidRDefault="00F52AD6" w:rsidP="00F52AD6">
                  <w:pPr>
                    <w:suppressAutoHyphens/>
                    <w:rPr>
                      <w:b/>
                      <w:sz w:val="20"/>
                      <w:szCs w:val="20"/>
                    </w:rPr>
                  </w:pPr>
                  <w:r>
                    <w:rPr>
                      <w:sz w:val="20"/>
                      <w:szCs w:val="20"/>
                    </w:rPr>
                    <w:t xml:space="preserve"> </w:t>
                  </w:r>
                  <w:r>
                    <w:rPr>
                      <w:b/>
                      <w:sz w:val="20"/>
                      <w:szCs w:val="20"/>
                    </w:rPr>
                    <w:t xml:space="preserve">82300 Львівська обл., м. Борислав, </w:t>
                  </w:r>
                </w:p>
                <w:p w:rsidR="00F52AD6" w:rsidRPr="00F52AD6" w:rsidRDefault="00F52AD6" w:rsidP="00F52AD6">
                  <w:pPr>
                    <w:suppressAutoHyphens/>
                    <w:rPr>
                      <w:sz w:val="20"/>
                      <w:szCs w:val="20"/>
                      <w:lang w:eastAsia="ru-RU"/>
                    </w:rPr>
                  </w:pPr>
                  <w:r>
                    <w:rPr>
                      <w:b/>
                      <w:sz w:val="20"/>
                      <w:szCs w:val="20"/>
                    </w:rPr>
                    <w:t xml:space="preserve">вул. Куліша, 41А </w:t>
                  </w:r>
                  <w:r w:rsidRPr="004839C5">
                    <w:rPr>
                      <w:b/>
                      <w:sz w:val="20"/>
                      <w:szCs w:val="20"/>
                    </w:rPr>
                    <w:t>.</w:t>
                  </w:r>
                </w:p>
                <w:p w:rsidR="00A752CA" w:rsidRDefault="00F52AD6" w:rsidP="00A752CA">
                  <w:pPr>
                    <w:shd w:val="clear" w:color="auto" w:fill="FFFFFF"/>
                    <w:suppressAutoHyphens/>
                    <w:jc w:val="both"/>
                    <w:rPr>
                      <w:sz w:val="20"/>
                      <w:szCs w:val="20"/>
                      <w:lang w:eastAsia="ru-RU"/>
                    </w:rPr>
                  </w:pPr>
                  <w:r>
                    <w:rPr>
                      <w:sz w:val="20"/>
                      <w:szCs w:val="20"/>
                      <w:lang w:eastAsia="ru-RU"/>
                    </w:rPr>
                    <w:t>Код ЄДРПОУ 20763591</w:t>
                  </w:r>
                </w:p>
                <w:p w:rsidR="00A752CA" w:rsidRPr="0001066C" w:rsidRDefault="00A752CA" w:rsidP="00A752CA">
                  <w:pPr>
                    <w:shd w:val="clear" w:color="auto" w:fill="FFFFFF"/>
                    <w:suppressAutoHyphens/>
                    <w:jc w:val="both"/>
                    <w:rPr>
                      <w:sz w:val="20"/>
                      <w:szCs w:val="20"/>
                      <w:lang w:eastAsia="ru-RU"/>
                    </w:rPr>
                  </w:pPr>
                  <w:r>
                    <w:rPr>
                      <w:sz w:val="20"/>
                      <w:szCs w:val="20"/>
                      <w:lang w:eastAsia="ru-RU"/>
                    </w:rPr>
                    <w:t xml:space="preserve">ІПН </w:t>
                  </w:r>
                </w:p>
                <w:p w:rsidR="00A752CA" w:rsidRPr="0001066C" w:rsidRDefault="00A752CA" w:rsidP="00A752CA">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A752CA" w:rsidRPr="0001066C" w:rsidRDefault="00A752CA" w:rsidP="00A752CA">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A752CA" w:rsidRPr="0001066C" w:rsidRDefault="00A752CA" w:rsidP="00A752CA">
                  <w:pPr>
                    <w:suppressAutoHyphens/>
                    <w:jc w:val="both"/>
                    <w:rPr>
                      <w:b/>
                      <w:sz w:val="20"/>
                      <w:szCs w:val="20"/>
                      <w:lang w:eastAsia="ru-RU"/>
                    </w:rPr>
                  </w:pPr>
                </w:p>
                <w:p w:rsidR="00A752CA" w:rsidRPr="0001066C" w:rsidRDefault="00F52AD6" w:rsidP="00A752CA">
                  <w:pPr>
                    <w:suppressAutoHyphens/>
                    <w:jc w:val="both"/>
                    <w:rPr>
                      <w:b/>
                      <w:sz w:val="20"/>
                      <w:szCs w:val="20"/>
                      <w:lang w:eastAsia="ru-RU"/>
                    </w:rPr>
                  </w:pPr>
                  <w:r>
                    <w:rPr>
                      <w:b/>
                      <w:sz w:val="20"/>
                      <w:szCs w:val="20"/>
                      <w:lang w:eastAsia="ru-RU"/>
                    </w:rPr>
                    <w:t>В. о. д</w:t>
                  </w:r>
                  <w:r w:rsidR="00A752CA" w:rsidRPr="0001066C">
                    <w:rPr>
                      <w:b/>
                      <w:sz w:val="20"/>
                      <w:szCs w:val="20"/>
                      <w:lang w:eastAsia="ru-RU"/>
                    </w:rPr>
                    <w:t>иректор</w:t>
                  </w:r>
                  <w:r>
                    <w:rPr>
                      <w:b/>
                      <w:sz w:val="20"/>
                      <w:szCs w:val="20"/>
                      <w:lang w:eastAsia="ru-RU"/>
                    </w:rPr>
                    <w:t>а</w:t>
                  </w:r>
                </w:p>
                <w:p w:rsidR="00A752CA" w:rsidRPr="0001066C" w:rsidRDefault="00A752CA" w:rsidP="00A752CA">
                  <w:pPr>
                    <w:jc w:val="both"/>
                    <w:rPr>
                      <w:sz w:val="20"/>
                      <w:szCs w:val="20"/>
                    </w:rPr>
                  </w:pPr>
                  <w:r w:rsidRPr="0001066C">
                    <w:rPr>
                      <w:b/>
                      <w:sz w:val="20"/>
                      <w:szCs w:val="20"/>
                      <w:lang w:eastAsia="ru-RU"/>
                    </w:rPr>
                    <w:t>_____________________</w:t>
                  </w:r>
                </w:p>
              </w:txbxContent>
            </v:textbox>
          </v:rect>
        </w:pict>
      </w:r>
      <w:r w:rsidR="00A752CA" w:rsidRPr="003B7269">
        <w:rPr>
          <w:b/>
          <w:sz w:val="20"/>
          <w:szCs w:val="20"/>
        </w:rPr>
        <w:t xml:space="preserve"> АДРЕСИ ТА БАНКІВСЬКІ РЕКВІЗИТИ СТОРІН</w:t>
      </w:r>
    </w:p>
    <w:p w:rsidR="00A752CA" w:rsidRPr="008149FC" w:rsidRDefault="00A752CA" w:rsidP="00A752CA">
      <w:pPr>
        <w:jc w:val="center"/>
        <w:rPr>
          <w:b/>
          <w:sz w:val="20"/>
          <w:szCs w:val="20"/>
        </w:rPr>
      </w:pPr>
    </w:p>
    <w:p w:rsidR="00A752CA" w:rsidRPr="00212C51" w:rsidRDefault="00A752CA" w:rsidP="00A752CA">
      <w:pPr>
        <w:jc w:val="center"/>
        <w:rPr>
          <w:b/>
          <w:i/>
          <w:sz w:val="20"/>
          <w:szCs w:val="20"/>
        </w:rPr>
      </w:pPr>
    </w:p>
    <w:p w:rsidR="00A752CA" w:rsidRPr="00212C51" w:rsidRDefault="00A752CA" w:rsidP="00A752CA">
      <w:pPr>
        <w:tabs>
          <w:tab w:val="left" w:pos="708"/>
          <w:tab w:val="left" w:pos="1416"/>
          <w:tab w:val="left" w:pos="2124"/>
          <w:tab w:val="left" w:pos="2832"/>
          <w:tab w:val="left" w:pos="3540"/>
          <w:tab w:val="left" w:pos="4248"/>
          <w:tab w:val="left" w:pos="4956"/>
          <w:tab w:val="left" w:pos="6000"/>
        </w:tabs>
        <w:rPr>
          <w:i/>
          <w:sz w:val="20"/>
          <w:szCs w:val="20"/>
        </w:rPr>
      </w:pPr>
    </w:p>
    <w:p w:rsidR="00A752CA" w:rsidRPr="00212C51" w:rsidRDefault="00A752CA" w:rsidP="00A752CA">
      <w:pPr>
        <w:rPr>
          <w:i/>
          <w:sz w:val="20"/>
          <w:szCs w:val="20"/>
        </w:rPr>
      </w:pPr>
    </w:p>
    <w:p w:rsidR="00A752CA" w:rsidRPr="00212C51" w:rsidRDefault="00A752CA" w:rsidP="00A752CA">
      <w:pPr>
        <w:rPr>
          <w:i/>
          <w:sz w:val="20"/>
          <w:szCs w:val="20"/>
        </w:rPr>
      </w:pP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p>
    <w:p w:rsidR="00A752CA" w:rsidRPr="00212C51" w:rsidRDefault="00A752CA" w:rsidP="00A752CA">
      <w:pPr>
        <w:rPr>
          <w:i/>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Default="00A752CA" w:rsidP="00A752CA">
      <w:pPr>
        <w:suppressAutoHyphens/>
        <w:ind w:left="6237"/>
        <w:rPr>
          <w:b/>
          <w:sz w:val="20"/>
          <w:szCs w:val="20"/>
          <w:lang w:eastAsia="ru-RU"/>
        </w:rPr>
      </w:pPr>
    </w:p>
    <w:p w:rsidR="00A752CA" w:rsidRPr="008149FC" w:rsidRDefault="00A752CA" w:rsidP="00A752CA">
      <w:pPr>
        <w:suppressAutoHyphens/>
        <w:ind w:left="6237"/>
        <w:rPr>
          <w:b/>
          <w:sz w:val="20"/>
          <w:szCs w:val="20"/>
          <w:lang w:eastAsia="ru-RU"/>
        </w:rPr>
      </w:pPr>
      <w:r w:rsidRPr="008149FC">
        <w:rPr>
          <w:b/>
          <w:sz w:val="20"/>
          <w:szCs w:val="20"/>
          <w:lang w:eastAsia="ru-RU"/>
        </w:rPr>
        <w:t xml:space="preserve">Додаток </w:t>
      </w:r>
      <w:r>
        <w:rPr>
          <w:b/>
          <w:sz w:val="20"/>
          <w:szCs w:val="20"/>
          <w:lang w:eastAsia="ru-RU"/>
        </w:rPr>
        <w:t xml:space="preserve">№ 1 </w:t>
      </w:r>
      <w:r w:rsidRPr="008149FC">
        <w:rPr>
          <w:b/>
          <w:sz w:val="20"/>
          <w:szCs w:val="20"/>
          <w:lang w:eastAsia="ru-RU"/>
        </w:rPr>
        <w:t>до договору</w:t>
      </w:r>
    </w:p>
    <w:p w:rsidR="00A752CA" w:rsidRPr="008149FC" w:rsidRDefault="00A752CA" w:rsidP="00A752CA">
      <w:pPr>
        <w:suppressAutoHyphens/>
        <w:jc w:val="center"/>
        <w:rPr>
          <w:b/>
          <w:sz w:val="20"/>
          <w:szCs w:val="20"/>
          <w:lang w:eastAsia="ru-RU"/>
        </w:rPr>
      </w:pP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sidRPr="008149FC">
        <w:rPr>
          <w:b/>
          <w:sz w:val="20"/>
          <w:szCs w:val="20"/>
          <w:lang w:eastAsia="ru-RU"/>
        </w:rPr>
        <w:tab/>
      </w:r>
      <w:r>
        <w:rPr>
          <w:b/>
          <w:sz w:val="20"/>
          <w:szCs w:val="20"/>
          <w:lang w:eastAsia="ru-RU"/>
        </w:rPr>
        <w:t xml:space="preserve">          №____</w:t>
      </w:r>
      <w:r w:rsidRPr="008149FC">
        <w:rPr>
          <w:b/>
          <w:sz w:val="20"/>
          <w:szCs w:val="20"/>
          <w:lang w:eastAsia="ru-RU"/>
        </w:rPr>
        <w:t xml:space="preserve"> від «</w:t>
      </w:r>
      <w:r>
        <w:rPr>
          <w:b/>
          <w:sz w:val="20"/>
          <w:szCs w:val="20"/>
          <w:lang w:eastAsia="ru-RU"/>
        </w:rPr>
        <w:t>_</w:t>
      </w:r>
      <w:r w:rsidRPr="008149FC">
        <w:rPr>
          <w:b/>
          <w:sz w:val="20"/>
          <w:szCs w:val="20"/>
          <w:lang w:eastAsia="ru-RU"/>
        </w:rPr>
        <w:t>__» _</w:t>
      </w:r>
      <w:r w:rsidR="00F52AD6">
        <w:rPr>
          <w:b/>
          <w:sz w:val="20"/>
          <w:szCs w:val="20"/>
          <w:lang w:eastAsia="ru-RU"/>
        </w:rPr>
        <w:t>________20___</w:t>
      </w:r>
      <w:r w:rsidRPr="008149FC">
        <w:rPr>
          <w:b/>
          <w:sz w:val="20"/>
          <w:szCs w:val="20"/>
          <w:lang w:eastAsia="ru-RU"/>
        </w:rPr>
        <w:t xml:space="preserve"> року</w:t>
      </w:r>
    </w:p>
    <w:p w:rsidR="00A752CA" w:rsidRPr="008149FC" w:rsidRDefault="00A752CA" w:rsidP="00A752CA">
      <w:pPr>
        <w:suppressAutoHyphens/>
        <w:jc w:val="center"/>
        <w:rPr>
          <w:b/>
          <w:i/>
          <w:sz w:val="20"/>
          <w:szCs w:val="20"/>
          <w:lang w:eastAsia="ru-RU"/>
        </w:rPr>
      </w:pPr>
    </w:p>
    <w:p w:rsidR="00A752CA" w:rsidRPr="00727F3B" w:rsidRDefault="00A752CA" w:rsidP="00A752CA">
      <w:pPr>
        <w:suppressAutoHyphens/>
        <w:jc w:val="center"/>
        <w:rPr>
          <w:b/>
          <w:sz w:val="20"/>
          <w:szCs w:val="20"/>
        </w:rPr>
      </w:pPr>
      <w:r w:rsidRPr="008149FC">
        <w:rPr>
          <w:b/>
          <w:i/>
          <w:sz w:val="20"/>
          <w:szCs w:val="20"/>
          <w:lang w:eastAsia="ru-RU"/>
        </w:rPr>
        <w:t>СПЕЦИФІКАЦІЯ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1417"/>
        <w:gridCol w:w="1701"/>
        <w:gridCol w:w="1134"/>
        <w:gridCol w:w="992"/>
        <w:gridCol w:w="851"/>
        <w:gridCol w:w="1134"/>
        <w:gridCol w:w="1134"/>
        <w:gridCol w:w="992"/>
      </w:tblGrid>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 п/п</w:t>
            </w: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Міжнародна непатентована назва</w:t>
            </w:r>
          </w:p>
        </w:tc>
        <w:tc>
          <w:tcPr>
            <w:tcW w:w="1701" w:type="dxa"/>
            <w:tcBorders>
              <w:top w:val="single" w:sz="6" w:space="0" w:color="auto"/>
              <w:left w:val="single" w:sz="6" w:space="0" w:color="auto"/>
              <w:bottom w:val="single" w:sz="6" w:space="0" w:color="auto"/>
              <w:right w:val="single" w:sz="4" w:space="0" w:color="auto"/>
            </w:tcBorders>
          </w:tcPr>
          <w:p w:rsidR="006E30FC" w:rsidRDefault="006E30FC" w:rsidP="00576E6B">
            <w:pPr>
              <w:suppressAutoHyphens/>
              <w:jc w:val="center"/>
              <w:rPr>
                <w:rFonts w:eastAsia="Calibri"/>
                <w:b/>
                <w:sz w:val="20"/>
                <w:szCs w:val="20"/>
              </w:rPr>
            </w:pPr>
            <w:r w:rsidRPr="00FC006A">
              <w:rPr>
                <w:rFonts w:eastAsia="Calibri"/>
                <w:b/>
                <w:sz w:val="20"/>
                <w:szCs w:val="20"/>
              </w:rPr>
              <w:t>Торгова назва лікарського засобу</w:t>
            </w:r>
          </w:p>
          <w:p w:rsidR="006E30FC" w:rsidRPr="00FC006A" w:rsidRDefault="006E30FC" w:rsidP="00576E6B">
            <w:pPr>
              <w:suppressAutoHyphens/>
              <w:jc w:val="center"/>
              <w:rPr>
                <w:rFonts w:eastAsia="Calibri"/>
                <w:b/>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CE767C" w:rsidRDefault="006E30FC" w:rsidP="00576E6B">
            <w:pPr>
              <w:suppressAutoHyphens/>
              <w:jc w:val="center"/>
              <w:rPr>
                <w:rFonts w:eastAsia="Calibri"/>
                <w:b/>
                <w:sz w:val="20"/>
                <w:szCs w:val="20"/>
              </w:rPr>
            </w:pPr>
            <w:r>
              <w:rPr>
                <w:rFonts w:eastAsia="Calibri"/>
                <w:b/>
                <w:sz w:val="20"/>
                <w:szCs w:val="20"/>
              </w:rPr>
              <w:t>Країна виробник</w:t>
            </w:r>
          </w:p>
        </w:tc>
        <w:tc>
          <w:tcPr>
            <w:tcW w:w="992" w:type="dxa"/>
            <w:tcBorders>
              <w:top w:val="single" w:sz="6" w:space="0" w:color="auto"/>
              <w:left w:val="single" w:sz="6" w:space="0" w:color="auto"/>
              <w:bottom w:val="single" w:sz="6" w:space="0" w:color="auto"/>
              <w:right w:val="single" w:sz="6" w:space="0" w:color="auto"/>
            </w:tcBorders>
          </w:tcPr>
          <w:p w:rsidR="006E30FC" w:rsidRDefault="006E30FC" w:rsidP="00576E6B">
            <w:pPr>
              <w:suppressAutoHyphens/>
              <w:jc w:val="center"/>
              <w:rPr>
                <w:rFonts w:eastAsia="Calibri"/>
                <w:b/>
                <w:sz w:val="20"/>
                <w:szCs w:val="20"/>
              </w:rPr>
            </w:pPr>
            <w:r w:rsidRPr="00FC006A">
              <w:rPr>
                <w:rFonts w:eastAsia="Calibri"/>
                <w:b/>
                <w:sz w:val="20"/>
                <w:szCs w:val="20"/>
              </w:rPr>
              <w:t>Одини</w:t>
            </w:r>
          </w:p>
          <w:p w:rsidR="006E30FC" w:rsidRPr="00FC006A" w:rsidRDefault="006E30FC" w:rsidP="00576E6B">
            <w:pPr>
              <w:suppressAutoHyphens/>
              <w:jc w:val="center"/>
              <w:rPr>
                <w:rFonts w:eastAsia="Calibri"/>
                <w:b/>
                <w:sz w:val="20"/>
                <w:szCs w:val="20"/>
              </w:rPr>
            </w:pPr>
            <w:r w:rsidRPr="00FC006A">
              <w:rPr>
                <w:rFonts w:eastAsia="Calibri"/>
                <w:b/>
                <w:sz w:val="20"/>
                <w:szCs w:val="20"/>
              </w:rPr>
              <w:t xml:space="preserve">ця виміру </w:t>
            </w: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Кількість</w:t>
            </w: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Ціна за одиницю</w:t>
            </w:r>
          </w:p>
          <w:p w:rsidR="006E30FC" w:rsidRPr="00FC006A" w:rsidRDefault="006E30FC" w:rsidP="00576E6B">
            <w:pPr>
              <w:suppressAutoHyphens/>
              <w:jc w:val="center"/>
              <w:rPr>
                <w:rFonts w:eastAsia="Calibri"/>
                <w:b/>
                <w:sz w:val="20"/>
                <w:szCs w:val="20"/>
              </w:rPr>
            </w:pPr>
            <w:r w:rsidRPr="00FC006A">
              <w:rPr>
                <w:rFonts w:eastAsia="Calibri"/>
                <w:b/>
                <w:sz w:val="20"/>
                <w:szCs w:val="20"/>
              </w:rPr>
              <w:t>грн. 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r w:rsidRPr="00FC006A">
              <w:rPr>
                <w:rFonts w:eastAsia="Calibri"/>
                <w:b/>
                <w:sz w:val="20"/>
                <w:szCs w:val="20"/>
              </w:rPr>
              <w:t>Всього, грн. з ПДВ</w:t>
            </w: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417"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sz w:val="20"/>
                <w:szCs w:val="20"/>
              </w:rPr>
            </w:pPr>
          </w:p>
        </w:tc>
        <w:tc>
          <w:tcPr>
            <w:tcW w:w="1701" w:type="dxa"/>
            <w:tcBorders>
              <w:top w:val="single" w:sz="6" w:space="0" w:color="auto"/>
              <w:left w:val="single" w:sz="6" w:space="0" w:color="auto"/>
              <w:bottom w:val="single" w:sz="6" w:space="0" w:color="auto"/>
              <w:right w:val="single" w:sz="4"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rFonts w:eastAsia="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1134"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sz w:val="20"/>
                <w:szCs w:val="20"/>
              </w:rPr>
              <w:t>Вартість без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jc w:val="center"/>
              <w:rPr>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sz w:val="20"/>
                <w:szCs w:val="20"/>
              </w:rPr>
              <w:t>крім того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bCs/>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right"/>
              <w:rPr>
                <w:rFonts w:eastAsia="Calibri"/>
                <w:sz w:val="20"/>
                <w:szCs w:val="20"/>
              </w:rPr>
            </w:pPr>
            <w:r w:rsidRPr="00FC006A">
              <w:rPr>
                <w:rFonts w:eastAsia="Calibri"/>
                <w:b/>
                <w:bCs/>
                <w:sz w:val="20"/>
                <w:szCs w:val="20"/>
              </w:rPr>
              <w:t>Загальна вартість з ПДВ</w:t>
            </w:r>
          </w:p>
        </w:tc>
        <w:tc>
          <w:tcPr>
            <w:tcW w:w="992"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sz w:val="20"/>
                <w:szCs w:val="20"/>
              </w:rPr>
            </w:pPr>
          </w:p>
        </w:tc>
      </w:tr>
      <w:tr w:rsidR="006E30FC" w:rsidRPr="00FC006A" w:rsidTr="00576E6B">
        <w:trPr>
          <w:trHeight w:val="227"/>
        </w:trPr>
        <w:tc>
          <w:tcPr>
            <w:tcW w:w="426" w:type="dxa"/>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jc w:val="center"/>
              <w:rPr>
                <w:rFonts w:eastAsia="Calibri"/>
                <w:b/>
                <w:sz w:val="20"/>
                <w:szCs w:val="20"/>
              </w:rPr>
            </w:pPr>
          </w:p>
        </w:tc>
        <w:tc>
          <w:tcPr>
            <w:tcW w:w="9355" w:type="dxa"/>
            <w:gridSpan w:val="8"/>
            <w:tcBorders>
              <w:top w:val="single" w:sz="6" w:space="0" w:color="auto"/>
              <w:left w:val="single" w:sz="6" w:space="0" w:color="auto"/>
              <w:bottom w:val="single" w:sz="6" w:space="0" w:color="auto"/>
              <w:right w:val="single" w:sz="6" w:space="0" w:color="auto"/>
            </w:tcBorders>
          </w:tcPr>
          <w:p w:rsidR="006E30FC" w:rsidRPr="00FC006A" w:rsidRDefault="006E30FC" w:rsidP="00576E6B">
            <w:pPr>
              <w:suppressAutoHyphens/>
              <w:rPr>
                <w:rFonts w:eastAsia="Calibri"/>
                <w:b/>
                <w:sz w:val="20"/>
                <w:szCs w:val="20"/>
              </w:rPr>
            </w:pPr>
            <w:r w:rsidRPr="00FC006A">
              <w:rPr>
                <w:rFonts w:eastAsia="Calibri"/>
                <w:b/>
                <w:sz w:val="20"/>
                <w:szCs w:val="20"/>
              </w:rPr>
              <w:t>Загальна вартість з ПДВ* _________________________ (цифрами та прописом)</w:t>
            </w:r>
          </w:p>
        </w:tc>
      </w:tr>
    </w:tbl>
    <w:p w:rsidR="00A752CA" w:rsidRPr="008149FC" w:rsidRDefault="00A752CA" w:rsidP="00A752CA">
      <w:pPr>
        <w:ind w:left="6372" w:firstLine="708"/>
        <w:rPr>
          <w:sz w:val="20"/>
          <w:szCs w:val="20"/>
        </w:rPr>
      </w:pPr>
    </w:p>
    <w:p w:rsidR="00A752CA" w:rsidRPr="008149FC" w:rsidRDefault="00A752CA" w:rsidP="00A752CA">
      <w:pPr>
        <w:ind w:left="4536"/>
        <w:jc w:val="center"/>
        <w:rPr>
          <w:b/>
          <w:sz w:val="20"/>
          <w:szCs w:val="20"/>
        </w:rPr>
      </w:pPr>
    </w:p>
    <w:p w:rsidR="00A752CA" w:rsidRPr="008149FC" w:rsidRDefault="00A752CA" w:rsidP="00A752CA">
      <w:pPr>
        <w:jc w:val="center"/>
        <w:rPr>
          <w:b/>
          <w:sz w:val="20"/>
          <w:szCs w:val="20"/>
          <w:u w:val="single"/>
        </w:rPr>
      </w:pPr>
      <w:r w:rsidRPr="008149FC">
        <w:rPr>
          <w:b/>
          <w:sz w:val="20"/>
          <w:szCs w:val="20"/>
          <w:u w:val="single"/>
        </w:rPr>
        <w:t>АДРЕСИ ТА БАНКІВСЬКІ РЕКВІЗИТИ СТОРІН</w:t>
      </w:r>
    </w:p>
    <w:p w:rsidR="00A752CA" w:rsidRPr="00212C51" w:rsidRDefault="00BF4A16" w:rsidP="00A752CA">
      <w:pPr>
        <w:jc w:val="center"/>
        <w:rPr>
          <w:i/>
          <w:sz w:val="20"/>
          <w:szCs w:val="20"/>
        </w:rPr>
      </w:pPr>
      <w:r w:rsidRPr="00BF4A16">
        <w:rPr>
          <w:i/>
          <w:noProof/>
        </w:rPr>
        <w:pict>
          <v:rect id="_x0000_s1028" style="position:absolute;left:0;text-align:left;margin-left:242.6pt;margin-top:7.9pt;width:242.8pt;height:18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tYhgIAAA4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" stroked="f">
            <v:textbox>
              <w:txbxContent>
                <w:p w:rsidR="00A752CA" w:rsidRPr="00B13195" w:rsidRDefault="00A752CA" w:rsidP="00A752CA">
                  <w:pPr>
                    <w:jc w:val="center"/>
                    <w:rPr>
                      <w:b/>
                      <w:sz w:val="20"/>
                      <w:szCs w:val="20"/>
                    </w:rPr>
                  </w:pPr>
                  <w:r w:rsidRPr="00B13195">
                    <w:rPr>
                      <w:b/>
                      <w:sz w:val="20"/>
                      <w:szCs w:val="20"/>
                    </w:rPr>
                    <w:t>«ПОКУПЕЦЬ»</w:t>
                  </w:r>
                </w:p>
                <w:p w:rsidR="00F52AD6" w:rsidRDefault="00F52AD6" w:rsidP="00F52AD6">
                  <w:pPr>
                    <w:suppressAutoHyphens/>
                    <w:rPr>
                      <w:sz w:val="20"/>
                      <w:szCs w:val="20"/>
                      <w:lang w:eastAsia="ru-RU"/>
                    </w:rPr>
                  </w:pPr>
                  <w:r w:rsidRPr="0001066C">
                    <w:rPr>
                      <w:b/>
                      <w:bCs/>
                      <w:iCs/>
                      <w:sz w:val="20"/>
                      <w:szCs w:val="20"/>
                      <w:lang w:eastAsia="ru-RU"/>
                    </w:rPr>
                    <w:t>Комунальне некомерційне підприємство "</w:t>
                  </w:r>
                  <w:r w:rsidRPr="00F52AD6">
                    <w:rPr>
                      <w:b/>
                      <w:sz w:val="20"/>
                      <w:szCs w:val="20"/>
                    </w:rPr>
                    <w:t xml:space="preserve"> </w:t>
                  </w:r>
                  <w:r>
                    <w:rPr>
                      <w:b/>
                      <w:sz w:val="20"/>
                      <w:szCs w:val="20"/>
                    </w:rPr>
                    <w:t>Ц</w:t>
                  </w:r>
                  <w:r w:rsidRPr="0001066C">
                    <w:rPr>
                      <w:b/>
                      <w:sz w:val="20"/>
                      <w:szCs w:val="20"/>
                    </w:rPr>
                    <w:t xml:space="preserve">ентральна </w:t>
                  </w:r>
                  <w:r>
                    <w:rPr>
                      <w:b/>
                      <w:sz w:val="20"/>
                      <w:szCs w:val="20"/>
                    </w:rPr>
                    <w:t xml:space="preserve">міська </w:t>
                  </w:r>
                  <w:r w:rsidRPr="0001066C">
                    <w:rPr>
                      <w:b/>
                      <w:sz w:val="20"/>
                      <w:szCs w:val="20"/>
                    </w:rPr>
                    <w:t>лікарня</w:t>
                  </w:r>
                  <w:r>
                    <w:rPr>
                      <w:b/>
                      <w:sz w:val="20"/>
                      <w:szCs w:val="20"/>
                    </w:rPr>
                    <w:t xml:space="preserve"> м. Борислава</w:t>
                  </w:r>
                  <w:r w:rsidRPr="0001066C">
                    <w:rPr>
                      <w:b/>
                      <w:bCs/>
                      <w:iCs/>
                      <w:sz w:val="20"/>
                      <w:szCs w:val="20"/>
                      <w:lang w:eastAsia="ru-RU"/>
                    </w:rPr>
                    <w:t xml:space="preserve"> </w:t>
                  </w:r>
                  <w:r>
                    <w:rPr>
                      <w:b/>
                      <w:bCs/>
                      <w:iCs/>
                      <w:sz w:val="20"/>
                      <w:szCs w:val="20"/>
                      <w:lang w:eastAsia="ru-RU"/>
                    </w:rPr>
                    <w:t>" Борислав</w:t>
                  </w:r>
                  <w:r w:rsidRPr="0001066C">
                    <w:rPr>
                      <w:b/>
                      <w:bCs/>
                      <w:iCs/>
                      <w:sz w:val="20"/>
                      <w:szCs w:val="20"/>
                      <w:lang w:eastAsia="ru-RU"/>
                    </w:rPr>
                    <w:t xml:space="preserve">ської </w:t>
                  </w:r>
                  <w:r>
                    <w:rPr>
                      <w:b/>
                      <w:bCs/>
                      <w:iCs/>
                      <w:sz w:val="20"/>
                      <w:szCs w:val="20"/>
                      <w:lang w:eastAsia="ru-RU"/>
                    </w:rPr>
                    <w:t xml:space="preserve">міської </w:t>
                  </w:r>
                  <w:r w:rsidRPr="0001066C">
                    <w:rPr>
                      <w:b/>
                      <w:bCs/>
                      <w:iCs/>
                      <w:sz w:val="20"/>
                      <w:szCs w:val="20"/>
                      <w:lang w:eastAsia="ru-RU"/>
                    </w:rPr>
                    <w:t xml:space="preserve">ради </w:t>
                  </w:r>
                </w:p>
                <w:p w:rsidR="00F52AD6" w:rsidRDefault="00F52AD6" w:rsidP="00F52AD6">
                  <w:pPr>
                    <w:suppressAutoHyphens/>
                    <w:rPr>
                      <w:b/>
                      <w:sz w:val="20"/>
                      <w:szCs w:val="20"/>
                    </w:rPr>
                  </w:pPr>
                  <w:r>
                    <w:rPr>
                      <w:sz w:val="20"/>
                      <w:szCs w:val="20"/>
                    </w:rPr>
                    <w:t xml:space="preserve"> </w:t>
                  </w:r>
                  <w:r>
                    <w:rPr>
                      <w:b/>
                      <w:sz w:val="20"/>
                      <w:szCs w:val="20"/>
                    </w:rPr>
                    <w:t xml:space="preserve">82300 Львівська обл., м. Борислав, </w:t>
                  </w:r>
                </w:p>
                <w:p w:rsidR="00F52AD6" w:rsidRPr="00F52AD6" w:rsidRDefault="00F52AD6" w:rsidP="00F52AD6">
                  <w:pPr>
                    <w:suppressAutoHyphens/>
                    <w:rPr>
                      <w:sz w:val="20"/>
                      <w:szCs w:val="20"/>
                      <w:lang w:eastAsia="ru-RU"/>
                    </w:rPr>
                  </w:pPr>
                  <w:r>
                    <w:rPr>
                      <w:b/>
                      <w:sz w:val="20"/>
                      <w:szCs w:val="20"/>
                    </w:rPr>
                    <w:t xml:space="preserve">вул. Куліша, 41А </w:t>
                  </w:r>
                  <w:r w:rsidRPr="004839C5">
                    <w:rPr>
                      <w:b/>
                      <w:sz w:val="20"/>
                      <w:szCs w:val="20"/>
                    </w:rPr>
                    <w:t>.</w:t>
                  </w:r>
                </w:p>
                <w:p w:rsidR="00F52AD6" w:rsidRDefault="00F52AD6" w:rsidP="00F52AD6">
                  <w:pPr>
                    <w:shd w:val="clear" w:color="auto" w:fill="FFFFFF"/>
                    <w:suppressAutoHyphens/>
                    <w:jc w:val="both"/>
                    <w:rPr>
                      <w:sz w:val="20"/>
                      <w:szCs w:val="20"/>
                      <w:lang w:eastAsia="ru-RU"/>
                    </w:rPr>
                  </w:pPr>
                  <w:r>
                    <w:rPr>
                      <w:sz w:val="20"/>
                      <w:szCs w:val="20"/>
                      <w:lang w:eastAsia="ru-RU"/>
                    </w:rPr>
                    <w:t>Код ЄДРПОУ 20763591</w:t>
                  </w:r>
                </w:p>
                <w:p w:rsidR="00F52AD6" w:rsidRPr="0001066C" w:rsidRDefault="00F52AD6" w:rsidP="00F52AD6">
                  <w:pPr>
                    <w:shd w:val="clear" w:color="auto" w:fill="FFFFFF"/>
                    <w:suppressAutoHyphens/>
                    <w:jc w:val="both"/>
                    <w:rPr>
                      <w:sz w:val="20"/>
                      <w:szCs w:val="20"/>
                      <w:lang w:eastAsia="ru-RU"/>
                    </w:rPr>
                  </w:pPr>
                  <w:r>
                    <w:rPr>
                      <w:sz w:val="20"/>
                      <w:szCs w:val="20"/>
                      <w:lang w:eastAsia="ru-RU"/>
                    </w:rPr>
                    <w:t xml:space="preserve">ІПН </w:t>
                  </w:r>
                </w:p>
                <w:p w:rsidR="00F52AD6" w:rsidRPr="0001066C" w:rsidRDefault="00F52AD6" w:rsidP="00F52AD6">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F52AD6" w:rsidRPr="0001066C" w:rsidRDefault="00F52AD6" w:rsidP="00F52AD6">
                  <w:pPr>
                    <w:shd w:val="clear" w:color="auto" w:fill="FFFFFF"/>
                    <w:suppressAutoHyphens/>
                    <w:ind w:left="2"/>
                    <w:jc w:val="both"/>
                    <w:rPr>
                      <w:sz w:val="20"/>
                      <w:szCs w:val="20"/>
                      <w:lang w:eastAsia="ru-RU"/>
                    </w:rPr>
                  </w:pPr>
                  <w:r w:rsidRPr="0001066C">
                    <w:rPr>
                      <w:sz w:val="20"/>
                      <w:szCs w:val="20"/>
                      <w:lang w:eastAsia="ru-RU"/>
                    </w:rPr>
                    <w:t>_____________________________________</w:t>
                  </w:r>
                </w:p>
                <w:p w:rsidR="00F52AD6" w:rsidRPr="0001066C" w:rsidRDefault="00F52AD6" w:rsidP="00F52AD6">
                  <w:pPr>
                    <w:suppressAutoHyphens/>
                    <w:jc w:val="both"/>
                    <w:rPr>
                      <w:b/>
                      <w:sz w:val="20"/>
                      <w:szCs w:val="20"/>
                      <w:lang w:eastAsia="ru-RU"/>
                    </w:rPr>
                  </w:pPr>
                </w:p>
                <w:p w:rsidR="00F52AD6" w:rsidRPr="0001066C" w:rsidRDefault="00F52AD6" w:rsidP="00F52AD6">
                  <w:pPr>
                    <w:suppressAutoHyphens/>
                    <w:jc w:val="both"/>
                    <w:rPr>
                      <w:b/>
                      <w:sz w:val="20"/>
                      <w:szCs w:val="20"/>
                      <w:lang w:eastAsia="ru-RU"/>
                    </w:rPr>
                  </w:pPr>
                  <w:r>
                    <w:rPr>
                      <w:b/>
                      <w:sz w:val="20"/>
                      <w:szCs w:val="20"/>
                      <w:lang w:eastAsia="ru-RU"/>
                    </w:rPr>
                    <w:t>В. о. д</w:t>
                  </w:r>
                  <w:r w:rsidRPr="0001066C">
                    <w:rPr>
                      <w:b/>
                      <w:sz w:val="20"/>
                      <w:szCs w:val="20"/>
                      <w:lang w:eastAsia="ru-RU"/>
                    </w:rPr>
                    <w:t>иректор</w:t>
                  </w:r>
                  <w:r>
                    <w:rPr>
                      <w:b/>
                      <w:sz w:val="20"/>
                      <w:szCs w:val="20"/>
                      <w:lang w:eastAsia="ru-RU"/>
                    </w:rPr>
                    <w:t>а</w:t>
                  </w:r>
                </w:p>
                <w:p w:rsidR="00F52AD6" w:rsidRPr="0001066C" w:rsidRDefault="00F52AD6" w:rsidP="00F52AD6">
                  <w:pPr>
                    <w:jc w:val="both"/>
                    <w:rPr>
                      <w:sz w:val="20"/>
                      <w:szCs w:val="20"/>
                    </w:rPr>
                  </w:pPr>
                  <w:r w:rsidRPr="0001066C">
                    <w:rPr>
                      <w:b/>
                      <w:sz w:val="20"/>
                      <w:szCs w:val="20"/>
                      <w:lang w:eastAsia="ru-RU"/>
                    </w:rPr>
                    <w:t>_____________________</w:t>
                  </w:r>
                </w:p>
                <w:p w:rsidR="00A752CA" w:rsidRPr="00B13195" w:rsidRDefault="00A752CA" w:rsidP="00A752CA">
                  <w:pPr>
                    <w:rPr>
                      <w:sz w:val="20"/>
                      <w:szCs w:val="20"/>
                    </w:rPr>
                  </w:pPr>
                </w:p>
              </w:txbxContent>
            </v:textbox>
          </v:rect>
        </w:pict>
      </w:r>
      <w:r w:rsidRPr="00BF4A16">
        <w:rPr>
          <w:noProof/>
        </w:rPr>
        <w:pict>
          <v:rect id="_x0000_s1029" style="position:absolute;left:0;text-align:left;margin-left:6.35pt;margin-top:9.25pt;width:200.25pt;height:17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rhAIAAA4F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" stroked="f">
            <v:textbox>
              <w:txbxContent>
                <w:p w:rsidR="00A752CA" w:rsidRDefault="00A752CA" w:rsidP="00A752CA">
                  <w:pPr>
                    <w:jc w:val="center"/>
                    <w:rPr>
                      <w:b/>
                      <w:sz w:val="20"/>
                      <w:szCs w:val="20"/>
                    </w:rPr>
                  </w:pPr>
                  <w:r w:rsidRPr="00B13195">
                    <w:rPr>
                      <w:b/>
                      <w:sz w:val="20"/>
                      <w:szCs w:val="20"/>
                    </w:rPr>
                    <w:t>«ПОСТАЧАЛЬНИК»</w:t>
                  </w:r>
                </w:p>
                <w:p w:rsidR="00A752CA" w:rsidRDefault="00A752CA" w:rsidP="00A752CA">
                  <w:pPr>
                    <w:jc w:val="center"/>
                    <w:rPr>
                      <w:b/>
                      <w:sz w:val="20"/>
                      <w:szCs w:val="20"/>
                    </w:rPr>
                  </w:pPr>
                </w:p>
                <w:p w:rsidR="00A752CA" w:rsidRPr="00B13195" w:rsidRDefault="00A752CA" w:rsidP="00A752CA">
                  <w:pPr>
                    <w:jc w:val="center"/>
                    <w:rPr>
                      <w:sz w:val="20"/>
                      <w:szCs w:val="20"/>
                    </w:rPr>
                  </w:pPr>
                  <w:r w:rsidRPr="00B1319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w:t>
                  </w:r>
                </w:p>
                <w:p w:rsidR="00A752CA" w:rsidRPr="00B13195" w:rsidRDefault="00A752CA" w:rsidP="00A752CA">
                  <w:pPr>
                    <w:rPr>
                      <w:sz w:val="20"/>
                      <w:szCs w:val="20"/>
                    </w:rPr>
                  </w:pPr>
                </w:p>
                <w:p w:rsidR="00A752CA" w:rsidRPr="00B13195" w:rsidRDefault="00A752CA" w:rsidP="00A752CA">
                  <w:pPr>
                    <w:rPr>
                      <w:sz w:val="20"/>
                      <w:szCs w:val="20"/>
                    </w:rPr>
                  </w:pPr>
                </w:p>
                <w:p w:rsidR="00A752CA" w:rsidRPr="00B13195" w:rsidRDefault="00A752CA" w:rsidP="00A752CA">
                  <w:pPr>
                    <w:rPr>
                      <w:b/>
                      <w:sz w:val="20"/>
                      <w:szCs w:val="20"/>
                    </w:rPr>
                  </w:pPr>
                  <w:r w:rsidRPr="00B13195">
                    <w:rPr>
                      <w:sz w:val="20"/>
                      <w:szCs w:val="20"/>
                    </w:rPr>
                    <w:t>__________________________________________________</w:t>
                  </w:r>
                </w:p>
              </w:txbxContent>
            </v:textbox>
          </v:rect>
        </w:pict>
      </w:r>
    </w:p>
    <w:p w:rsidR="00A752CA" w:rsidRPr="00212C51" w:rsidRDefault="00A752CA" w:rsidP="00A752CA">
      <w:pPr>
        <w:rPr>
          <w:i/>
          <w:sz w:val="20"/>
          <w:szCs w:val="20"/>
        </w:rPr>
      </w:pPr>
    </w:p>
    <w:p w:rsidR="00A752CA" w:rsidRPr="00212C51" w:rsidRDefault="00A752CA" w:rsidP="00A752CA">
      <w:pPr>
        <w:rPr>
          <w:i/>
          <w:sz w:val="20"/>
          <w:szCs w:val="20"/>
        </w:rPr>
      </w:pP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r w:rsidRPr="00212C51">
        <w:rPr>
          <w:i/>
          <w:sz w:val="20"/>
          <w:szCs w:val="20"/>
        </w:rPr>
        <w:tab/>
      </w:r>
    </w:p>
    <w:p w:rsidR="00A752CA" w:rsidRPr="00212C51" w:rsidRDefault="00A752CA" w:rsidP="00A752CA">
      <w:pPr>
        <w:rPr>
          <w:i/>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Pr="008149FC" w:rsidRDefault="00A752CA" w:rsidP="00A752CA">
      <w:pPr>
        <w:jc w:val="both"/>
        <w:rPr>
          <w:b/>
          <w:spacing w:val="-9"/>
          <w:sz w:val="20"/>
          <w:szCs w:val="20"/>
        </w:rPr>
      </w:pPr>
    </w:p>
    <w:p w:rsidR="00A752CA" w:rsidRDefault="00A752CA" w:rsidP="00A752CA"/>
    <w:p w:rsidR="00A752CA" w:rsidRDefault="00A752CA" w:rsidP="00A752CA"/>
    <w:p w:rsidR="00A752CA" w:rsidRDefault="00A752CA" w:rsidP="00A752CA"/>
    <w:p w:rsidR="00A752CA" w:rsidRDefault="00A752CA" w:rsidP="00A752CA"/>
    <w:p w:rsidR="00A752CA" w:rsidRDefault="00A752CA" w:rsidP="00A752CA"/>
    <w:p w:rsidR="00C97AC8" w:rsidRDefault="00C97AC8"/>
    <w:sectPr w:rsidR="00C97AC8" w:rsidSect="008149FC">
      <w:footerReference w:type="default" r:id="rId9"/>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761" w:rsidRDefault="00E11761">
      <w:r>
        <w:separator/>
      </w:r>
    </w:p>
  </w:endnote>
  <w:endnote w:type="continuationSeparator" w:id="1">
    <w:p w:rsidR="00E11761" w:rsidRDefault="00E117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762420"/>
      <w:docPartObj>
        <w:docPartGallery w:val="Page Numbers (Bottom of Page)"/>
        <w:docPartUnique/>
      </w:docPartObj>
    </w:sdtPr>
    <w:sdtContent>
      <w:p w:rsidR="00494AB6" w:rsidRDefault="00BF4A16">
        <w:pPr>
          <w:pStyle w:val="a4"/>
          <w:jc w:val="right"/>
        </w:pPr>
        <w:r>
          <w:fldChar w:fldCharType="begin"/>
        </w:r>
        <w:r w:rsidR="00F41713">
          <w:instrText>PAGE   \* MERGEFORMAT</w:instrText>
        </w:r>
        <w:r>
          <w:fldChar w:fldCharType="separate"/>
        </w:r>
        <w:r w:rsidR="006E30FC">
          <w:rPr>
            <w:noProof/>
          </w:rPr>
          <w:t>5</w:t>
        </w:r>
        <w:r>
          <w:fldChar w:fldCharType="end"/>
        </w:r>
      </w:p>
    </w:sdtContent>
  </w:sdt>
  <w:p w:rsidR="00494AB6" w:rsidRDefault="00E117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761" w:rsidRDefault="00E11761">
      <w:r>
        <w:separator/>
      </w:r>
    </w:p>
  </w:footnote>
  <w:footnote w:type="continuationSeparator" w:id="1">
    <w:p w:rsidR="00E11761" w:rsidRDefault="00E11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0A18"/>
    <w:multiLevelType w:val="hybridMultilevel"/>
    <w:tmpl w:val="B87C0A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52CA"/>
    <w:rsid w:val="0003264B"/>
    <w:rsid w:val="00083734"/>
    <w:rsid w:val="000E1BCE"/>
    <w:rsid w:val="001246F0"/>
    <w:rsid w:val="00185903"/>
    <w:rsid w:val="00287DEC"/>
    <w:rsid w:val="00321E05"/>
    <w:rsid w:val="003D2467"/>
    <w:rsid w:val="003E2A4D"/>
    <w:rsid w:val="00464400"/>
    <w:rsid w:val="004D01F1"/>
    <w:rsid w:val="0055008E"/>
    <w:rsid w:val="005F661B"/>
    <w:rsid w:val="006716DC"/>
    <w:rsid w:val="006C65F9"/>
    <w:rsid w:val="006E30FC"/>
    <w:rsid w:val="00732F57"/>
    <w:rsid w:val="00761508"/>
    <w:rsid w:val="008C0AF0"/>
    <w:rsid w:val="00A70CBE"/>
    <w:rsid w:val="00A752CA"/>
    <w:rsid w:val="00AD2C7C"/>
    <w:rsid w:val="00B43A2A"/>
    <w:rsid w:val="00B474B1"/>
    <w:rsid w:val="00BF4A16"/>
    <w:rsid w:val="00C16320"/>
    <w:rsid w:val="00C41A88"/>
    <w:rsid w:val="00C97AC8"/>
    <w:rsid w:val="00D50C62"/>
    <w:rsid w:val="00E11761"/>
    <w:rsid w:val="00F332E2"/>
    <w:rsid w:val="00F41713"/>
    <w:rsid w:val="00F52AD6"/>
    <w:rsid w:val="00F852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A"/>
    <w:pPr>
      <w:ind w:left="720"/>
      <w:contextualSpacing/>
    </w:pPr>
  </w:style>
  <w:style w:type="paragraph" w:styleId="a4">
    <w:name w:val="footer"/>
    <w:basedOn w:val="a"/>
    <w:link w:val="a5"/>
    <w:uiPriority w:val="99"/>
    <w:rsid w:val="00A752CA"/>
    <w:pPr>
      <w:tabs>
        <w:tab w:val="center" w:pos="4819"/>
        <w:tab w:val="right" w:pos="9639"/>
      </w:tabs>
    </w:pPr>
  </w:style>
  <w:style w:type="character" w:customStyle="1" w:styleId="a5">
    <w:name w:val="Нижний колонтитул Знак"/>
    <w:basedOn w:val="a0"/>
    <w:link w:val="a4"/>
    <w:uiPriority w:val="99"/>
    <w:rsid w:val="00A752CA"/>
    <w:rPr>
      <w:rFonts w:ascii="Times New Roman" w:eastAsia="Times New Roman" w:hAnsi="Times New Roman" w:cs="Times New Roman"/>
      <w:sz w:val="24"/>
      <w:szCs w:val="24"/>
      <w:lang w:eastAsia="uk-UA"/>
    </w:rPr>
  </w:style>
  <w:style w:type="paragraph" w:customStyle="1" w:styleId="rvps2">
    <w:name w:val="rvps2"/>
    <w:basedOn w:val="a"/>
    <w:rsid w:val="00A752CA"/>
    <w:pPr>
      <w:spacing w:before="100" w:beforeAutospacing="1" w:after="100" w:afterAutospacing="1"/>
    </w:pPr>
  </w:style>
  <w:style w:type="character" w:styleId="a6">
    <w:name w:val="Hyperlink"/>
    <w:basedOn w:val="a0"/>
    <w:uiPriority w:val="99"/>
    <w:semiHidden/>
    <w:unhideWhenUsed/>
    <w:rsid w:val="00A75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A"/>
    <w:pPr>
      <w:ind w:left="720"/>
      <w:contextualSpacing/>
    </w:pPr>
  </w:style>
  <w:style w:type="paragraph" w:styleId="a4">
    <w:name w:val="footer"/>
    <w:basedOn w:val="a"/>
    <w:link w:val="a5"/>
    <w:uiPriority w:val="99"/>
    <w:rsid w:val="00A752CA"/>
    <w:pPr>
      <w:tabs>
        <w:tab w:val="center" w:pos="4819"/>
        <w:tab w:val="right" w:pos="9639"/>
      </w:tabs>
    </w:pPr>
  </w:style>
  <w:style w:type="character" w:customStyle="1" w:styleId="a5">
    <w:name w:val="Нижний колонтитул Знак"/>
    <w:basedOn w:val="a0"/>
    <w:link w:val="a4"/>
    <w:uiPriority w:val="99"/>
    <w:rsid w:val="00A752CA"/>
    <w:rPr>
      <w:rFonts w:ascii="Times New Roman" w:eastAsia="Times New Roman" w:hAnsi="Times New Roman" w:cs="Times New Roman"/>
      <w:sz w:val="24"/>
      <w:szCs w:val="24"/>
      <w:lang w:eastAsia="uk-UA"/>
    </w:rPr>
  </w:style>
  <w:style w:type="paragraph" w:customStyle="1" w:styleId="rvps2">
    <w:name w:val="rvps2"/>
    <w:basedOn w:val="a"/>
    <w:rsid w:val="00A752CA"/>
    <w:pPr>
      <w:spacing w:before="100" w:beforeAutospacing="1" w:after="100" w:afterAutospacing="1"/>
    </w:pPr>
  </w:style>
  <w:style w:type="character" w:styleId="a6">
    <w:name w:val="Hyperlink"/>
    <w:basedOn w:val="a0"/>
    <w:uiPriority w:val="99"/>
    <w:semiHidden/>
    <w:unhideWhenUsed/>
    <w:rsid w:val="00A752CA"/>
    <w:rPr>
      <w:color w:val="0000FF"/>
      <w:u w:val="single"/>
    </w:rPr>
  </w:style>
</w:styles>
</file>

<file path=word/webSettings.xml><?xml version="1.0" encoding="utf-8"?>
<w:webSettings xmlns:r="http://schemas.openxmlformats.org/officeDocument/2006/relationships" xmlns:w="http://schemas.openxmlformats.org/wordprocessingml/2006/main">
  <w:divs>
    <w:div w:id="10991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10883</Words>
  <Characters>6204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User</cp:lastModifiedBy>
  <cp:revision>7</cp:revision>
  <dcterms:created xsi:type="dcterms:W3CDTF">2023-12-20T08:17:00Z</dcterms:created>
  <dcterms:modified xsi:type="dcterms:W3CDTF">2023-12-28T09:46:00Z</dcterms:modified>
</cp:coreProperties>
</file>