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7E79" w14:textId="593D1F99" w:rsidR="005952E0" w:rsidRPr="00741DCF" w:rsidRDefault="005952E0" w:rsidP="005952E0">
      <w:pPr>
        <w:widowControl w:val="0"/>
        <w:autoSpaceDE w:val="0"/>
        <w:autoSpaceDN w:val="0"/>
        <w:spacing w:before="73" w:after="0" w:line="240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ПРОТОКОЛ</w:t>
      </w:r>
      <w:r w:rsidRPr="00741DC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№</w:t>
      </w:r>
      <w:r w:rsidRPr="00741DCF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  <w:lang w:val="uk-UA"/>
          <w14:ligatures w14:val="none"/>
        </w:rPr>
        <w:t xml:space="preserve"> </w:t>
      </w:r>
      <w:r w:rsidR="006F2537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val="uk-UA"/>
          <w14:ligatures w14:val="none"/>
        </w:rPr>
        <w:t>5</w:t>
      </w:r>
    </w:p>
    <w:p w14:paraId="2BB2E9BC" w14:textId="77777777" w:rsidR="005952E0" w:rsidRPr="00741DCF" w:rsidRDefault="005952E0" w:rsidP="005952E0">
      <w:pPr>
        <w:widowControl w:val="0"/>
        <w:autoSpaceDE w:val="0"/>
        <w:autoSpaceDN w:val="0"/>
        <w:spacing w:before="56" w:after="0" w:line="240" w:lineRule="auto"/>
        <w:ind w:right="9"/>
        <w:jc w:val="center"/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ЩОДО</w:t>
      </w:r>
      <w:r w:rsidRPr="00741DCF">
        <w:rPr>
          <w:rFonts w:ascii="Times New Roman" w:eastAsia="Times New Roman" w:hAnsi="Times New Roman" w:cs="Times New Roman"/>
          <w:b/>
          <w:spacing w:val="-14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ПРИЙНЯТТЯ</w:t>
      </w:r>
      <w:r w:rsidRPr="00741DCF">
        <w:rPr>
          <w:rFonts w:ascii="Times New Roman" w:eastAsia="Times New Roman" w:hAnsi="Times New Roman" w:cs="Times New Roman"/>
          <w:b/>
          <w:spacing w:val="-12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РІШЕННЯ</w:t>
      </w:r>
      <w:r w:rsidRPr="00741DCF">
        <w:rPr>
          <w:rFonts w:ascii="Times New Roman" w:eastAsia="Times New Roman" w:hAnsi="Times New Roman" w:cs="Times New Roman"/>
          <w:b/>
          <w:spacing w:val="-12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УПОВНОВАЖЕНОЮ</w:t>
      </w:r>
      <w:r w:rsidRPr="00741DCF">
        <w:rPr>
          <w:rFonts w:ascii="Times New Roman" w:eastAsia="Times New Roman" w:hAnsi="Times New Roman" w:cs="Times New Roman"/>
          <w:b/>
          <w:spacing w:val="-1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uk-UA"/>
          <w14:ligatures w14:val="none"/>
        </w:rPr>
        <w:t>ОСОБОЮ</w:t>
      </w:r>
    </w:p>
    <w:p w14:paraId="09BD9BDB" w14:textId="77777777" w:rsidR="005952E0" w:rsidRPr="00741DCF" w:rsidRDefault="005952E0" w:rsidP="005952E0">
      <w:pPr>
        <w:widowControl w:val="0"/>
        <w:tabs>
          <w:tab w:val="left" w:pos="7171"/>
        </w:tabs>
        <w:autoSpaceDE w:val="0"/>
        <w:autoSpaceDN w:val="0"/>
        <w:spacing w:before="84" w:after="0" w:line="240" w:lineRule="auto"/>
        <w:ind w:left="1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proofErr w:type="spellStart"/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м.Київ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ab/>
        <w:t>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23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січня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4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>р.</w:t>
      </w:r>
    </w:p>
    <w:p w14:paraId="4A10C9C5" w14:textId="77777777" w:rsidR="005952E0" w:rsidRPr="00741DCF" w:rsidRDefault="005952E0" w:rsidP="005952E0">
      <w:pPr>
        <w:widowControl w:val="0"/>
        <w:autoSpaceDE w:val="0"/>
        <w:autoSpaceDN w:val="0"/>
        <w:spacing w:before="84" w:after="0" w:line="240" w:lineRule="auto"/>
        <w:ind w:left="81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Порядок</w:t>
      </w:r>
      <w:r w:rsidRPr="00741DC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>денний:</w:t>
      </w:r>
    </w:p>
    <w:p w14:paraId="011960AA" w14:textId="2F21C0C1" w:rsidR="005952E0" w:rsidRPr="00741DCF" w:rsidRDefault="005952E0" w:rsidP="005952E0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20" w:after="0" w:line="240" w:lineRule="auto"/>
        <w:ind w:right="106" w:firstLine="707"/>
        <w:jc w:val="both"/>
        <w:rPr>
          <w:rFonts w:ascii="Times New Roman" w:eastAsia="Times New Roman" w:hAnsi="Times New Roman" w:cs="Times New Roman"/>
          <w:kern w:val="0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закупівлю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без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застосування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відкритих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торгів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та/або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електронного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каталогу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для закупівлі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послуги «</w:t>
      </w:r>
      <w:r w:rsidRPr="005952E0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ДК 021:2015: 09320000-8 - Пара, гаряча вода та пов’язана продукція (постачання теплової енергії вул. Половецька, 14)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», на суму </w:t>
      </w:r>
      <w:r w:rsidRPr="005952E0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116</w:t>
      </w:r>
      <w:r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 </w:t>
      </w:r>
      <w:r w:rsidRPr="005952E0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818.60</w:t>
      </w:r>
      <w:r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грн., на підставі</w:t>
      </w:r>
      <w:r w:rsidRPr="00741DCF">
        <w:rPr>
          <w:rFonts w:ascii="Times New Roman" w:eastAsia="Times New Roman" w:hAnsi="Times New Roman" w:cs="Times New Roman"/>
          <w:spacing w:val="4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абзацу 4 підпункту 5 пункту 13 Особливостей. ( відсутність конкуренції з технічних причин, яка повинна бути документально підтверджена замовником).</w:t>
      </w:r>
    </w:p>
    <w:p w14:paraId="459E01EB" w14:textId="77777777" w:rsidR="005952E0" w:rsidRPr="00741DCF" w:rsidRDefault="005952E0" w:rsidP="005952E0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after="0" w:line="240" w:lineRule="auto"/>
        <w:ind w:right="111" w:firstLine="707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Про оприлюднення інформації в електронній системі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закупівель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 про відміну процедури закупівлі.</w:t>
      </w:r>
    </w:p>
    <w:p w14:paraId="59BC7BFF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7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 до статті 64 Конституції України в умовах воєнного або надзвичайного стану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тимчасово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можуть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встановлюватись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окремі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обмеження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прав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свобод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із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обов’язковим зазначенням строку дії цих обмежень.</w:t>
      </w:r>
    </w:p>
    <w:p w14:paraId="2EEDD2F5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3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Указом Президента України від 24.02.2022 № 64 (зі змінами) термін дії воєнного стану встановлено до 21.11.2022.</w:t>
      </w:r>
    </w:p>
    <w:p w14:paraId="74C2DB5D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Статтею</w:t>
      </w:r>
      <w:r w:rsidRPr="00741DC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4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Указу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№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64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Кабінету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Міністрів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України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постановлено</w:t>
      </w:r>
      <w:r w:rsidRPr="00741DC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невідкладно:</w:t>
      </w:r>
    </w:p>
    <w:p w14:paraId="7266813C" w14:textId="77777777" w:rsidR="005952E0" w:rsidRPr="00741DCF" w:rsidRDefault="005952E0" w:rsidP="005952E0">
      <w:pPr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spacing w:after="0" w:line="240" w:lineRule="auto"/>
        <w:ind w:right="113" w:firstLine="719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ввести в дію план запровадження та забезпечення заходів правового режиму воєнного стану в Україні;</w:t>
      </w:r>
    </w:p>
    <w:p w14:paraId="6178BDC7" w14:textId="77777777" w:rsidR="005952E0" w:rsidRPr="00741DCF" w:rsidRDefault="005952E0" w:rsidP="005952E0">
      <w:pPr>
        <w:widowControl w:val="0"/>
        <w:numPr>
          <w:ilvl w:val="0"/>
          <w:numId w:val="2"/>
        </w:numPr>
        <w:tabs>
          <w:tab w:val="left" w:pos="1175"/>
        </w:tabs>
        <w:autoSpaceDE w:val="0"/>
        <w:autoSpaceDN w:val="0"/>
        <w:spacing w:after="0" w:line="240" w:lineRule="auto"/>
        <w:ind w:right="106" w:firstLine="719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7015532E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5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місцевостях:</w:t>
      </w:r>
    </w:p>
    <w:p w14:paraId="7D250E62" w14:textId="77777777" w:rsidR="005952E0" w:rsidRPr="00741DCF" w:rsidRDefault="005952E0" w:rsidP="005952E0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1081" w:hanging="260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працює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відповідно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Регламенту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Кабінету</w:t>
      </w:r>
      <w:r w:rsidRPr="00741DCF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Міністрів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України в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умовах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>воєнного</w:t>
      </w:r>
    </w:p>
    <w:p w14:paraId="11A5BD6A" w14:textId="77777777" w:rsidR="005952E0" w:rsidRPr="00741DCF" w:rsidRDefault="005952E0" w:rsidP="005952E0">
      <w:pPr>
        <w:widowControl w:val="0"/>
        <w:autoSpaceDE w:val="0"/>
        <w:autoSpaceDN w:val="0"/>
        <w:spacing w:after="0" w:line="271" w:lineRule="exact"/>
        <w:ind w:left="102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стану;</w:t>
      </w:r>
    </w:p>
    <w:p w14:paraId="1E605012" w14:textId="77777777" w:rsidR="005952E0" w:rsidRPr="00741DCF" w:rsidRDefault="005952E0" w:rsidP="005952E0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1170" w:hanging="349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розробляє</w:t>
      </w:r>
      <w:r w:rsidRPr="00741DCF">
        <w:rPr>
          <w:rFonts w:ascii="Times New Roman" w:eastAsia="Times New Roman" w:hAnsi="Times New Roman" w:cs="Times New Roman"/>
          <w:spacing w:val="56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</w:t>
      </w:r>
      <w:r w:rsidRPr="00741DCF">
        <w:rPr>
          <w:rFonts w:ascii="Times New Roman" w:eastAsia="Times New Roman" w:hAnsi="Times New Roman" w:cs="Times New Roman"/>
          <w:spacing w:val="57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вводить</w:t>
      </w:r>
      <w:r w:rsidRPr="00741DCF">
        <w:rPr>
          <w:rFonts w:ascii="Times New Roman" w:eastAsia="Times New Roman" w:hAnsi="Times New Roman" w:cs="Times New Roman"/>
          <w:spacing w:val="59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741DCF">
        <w:rPr>
          <w:rFonts w:ascii="Times New Roman" w:eastAsia="Times New Roman" w:hAnsi="Times New Roman" w:cs="Times New Roman"/>
          <w:spacing w:val="57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дію</w:t>
      </w:r>
      <w:r w:rsidRPr="00741DCF">
        <w:rPr>
          <w:rFonts w:ascii="Times New Roman" w:eastAsia="Times New Roman" w:hAnsi="Times New Roman" w:cs="Times New Roman"/>
          <w:spacing w:val="59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</w:t>
      </w:r>
      <w:r w:rsidRPr="00741DCF">
        <w:rPr>
          <w:rFonts w:ascii="Times New Roman" w:eastAsia="Times New Roman" w:hAnsi="Times New Roman" w:cs="Times New Roman"/>
          <w:spacing w:val="58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запровадження</w:t>
      </w:r>
      <w:r w:rsidRPr="00741DCF">
        <w:rPr>
          <w:rFonts w:ascii="Times New Roman" w:eastAsia="Times New Roman" w:hAnsi="Times New Roman" w:cs="Times New Roman"/>
          <w:spacing w:val="57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</w:t>
      </w:r>
      <w:r w:rsidRPr="00741DCF">
        <w:rPr>
          <w:rFonts w:ascii="Times New Roman" w:eastAsia="Times New Roman" w:hAnsi="Times New Roman" w:cs="Times New Roman"/>
          <w:spacing w:val="57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забезпечення</w:t>
      </w:r>
      <w:r w:rsidRPr="00741DCF">
        <w:rPr>
          <w:rFonts w:ascii="Times New Roman" w:eastAsia="Times New Roman" w:hAnsi="Times New Roman" w:cs="Times New Roman"/>
          <w:spacing w:val="58"/>
          <w:w w:val="15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>заходів</w:t>
      </w:r>
    </w:p>
    <w:p w14:paraId="6FEC7DBB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5EA05BCE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Згідно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сьомим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абзацом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пункту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5</w:t>
      </w:r>
      <w:r w:rsidRPr="00741DC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частини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статті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20</w:t>
      </w:r>
      <w:r w:rsidRPr="00741DC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Закону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України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27.02.2014</w:t>
      </w:r>
    </w:p>
    <w:p w14:paraId="48EEC4D4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переведенням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її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режим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умовах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надзвичайного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воєнного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стану.</w:t>
      </w:r>
    </w:p>
    <w:p w14:paraId="0B01CE70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3" w:firstLine="71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метою невідкладного забезпечення заходів правового режиму воєнного стану, до яких</w:t>
      </w:r>
      <w:r w:rsidRPr="00741DCF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741DC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</w:t>
      </w:r>
      <w:r w:rsidRPr="00741DCF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числі</w:t>
      </w:r>
      <w:r w:rsidRPr="00741DCF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входить</w:t>
      </w:r>
      <w:r w:rsidRPr="00741DCF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здійснення</w:t>
      </w:r>
      <w:r w:rsidRPr="00741DC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публічних</w:t>
      </w:r>
      <w:r w:rsidRPr="00741DCF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закупівель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Pr="00741DCF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частиною</w:t>
      </w:r>
      <w:r w:rsidRPr="00741DCF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3-7</w:t>
      </w:r>
      <w:r w:rsidRPr="00741DCF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розділу</w:t>
      </w:r>
      <w:r w:rsidRPr="00741DCF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>Х</w:t>
      </w:r>
    </w:p>
    <w:p w14:paraId="5F5954DC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«Прикінцеві та перехідні положення» Закону України «Про публічні закупівлі» (далі — Закон) встановлено, що на період дії правового режиму воєнного стану в Україні та протягом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90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днів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припинення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скасування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особливості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здійснення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закупівель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товарів,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робіт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послуг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замовників,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передбачених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цим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Законом,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визначаються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Кабінетом Міністрів України із забезпеченням захищеності таких замовників від воєнних загроз.</w:t>
      </w:r>
    </w:p>
    <w:p w14:paraId="01196247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виконання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даної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норми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Закону урядом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були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прийняті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Особливості.</w:t>
      </w:r>
    </w:p>
    <w:p w14:paraId="45DBF5EA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5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Положеннями Особливостей передбачено, що придбання замовниками товарів і послуг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(крім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послуг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поточного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ремонту),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вартість яких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становить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перевищує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100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тис. гривень, послуг з поточного ремонту, вартість яких становить або перевищує 200 тис. гривень,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робіт,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вартість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яких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становить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перевищує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1,5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млн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гривень,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може</w:t>
      </w:r>
      <w:r w:rsidRPr="00741DCF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здійснюватися без</w:t>
      </w:r>
      <w:r w:rsidRPr="00741DC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застосування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відкритих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торгів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та/або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електронного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каталогу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закупівлі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товару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разі, коли роботи, товари чи послуги можуть бути виконані, поставлені чи надані виключно певним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суб’єктом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господарювання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випадку: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відсутність конкуренції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технічних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причин, яка повинна бути документально підтверджена замовником, тобто замовник застосовує виняток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Особливостями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укладає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прямий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договір.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 результатами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закупівлі,</w:t>
      </w:r>
      <w:r w:rsidRPr="00741DC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здійсненої відповідно до цього пункту, замовники оприлюднюють в електронній системі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закупівель</w:t>
      </w:r>
      <w:proofErr w:type="spellEnd"/>
    </w:p>
    <w:p w14:paraId="2275EDB9" w14:textId="77777777" w:rsidR="005952E0" w:rsidRPr="00741DCF" w:rsidRDefault="005952E0" w:rsidP="005952E0">
      <w:pPr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5952E0" w:rsidRPr="00741DCF" w:rsidSect="00257C38">
          <w:pgSz w:w="11910" w:h="16840"/>
          <w:pgMar w:top="1040" w:right="740" w:bottom="280" w:left="1600" w:header="720" w:footer="720" w:gutter="0"/>
          <w:cols w:space="720"/>
        </w:sectPr>
      </w:pPr>
    </w:p>
    <w:p w14:paraId="212D9DBD" w14:textId="77777777" w:rsidR="005952E0" w:rsidRPr="00741DCF" w:rsidRDefault="005952E0" w:rsidP="005952E0">
      <w:pPr>
        <w:widowControl w:val="0"/>
        <w:autoSpaceDE w:val="0"/>
        <w:autoSpaceDN w:val="0"/>
        <w:spacing w:before="73" w:after="0" w:line="240" w:lineRule="auto"/>
        <w:ind w:left="102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 xml:space="preserve">звіт про договір про закупівлю, укладений без використання електронної системи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закупівель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, відповідно до пункту 3-8 розділу Х «Прикінцеві та перехідні положення»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Закону.</w:t>
      </w:r>
    </w:p>
    <w:p w14:paraId="6E0912BB" w14:textId="77777777" w:rsidR="005952E0" w:rsidRPr="00741DCF" w:rsidRDefault="005952E0" w:rsidP="005952E0">
      <w:pPr>
        <w:widowControl w:val="0"/>
        <w:autoSpaceDE w:val="0"/>
        <w:autoSpaceDN w:val="0"/>
        <w:spacing w:before="1" w:after="0" w:line="240" w:lineRule="auto"/>
        <w:ind w:left="102" w:right="104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момент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передумови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здійснення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закупівлі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Комунальне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підприємство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виконавчого органу Київради (Київської міської державної адміністрації) «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Київтеплоенерго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 є єдиним постачальником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теплової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741DCF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адресами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замовника</w:t>
      </w:r>
      <w:r w:rsidRPr="00741DCF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м.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Києві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через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відсутність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вибору інших постачальних організацій, оскільки транспортування теплової енергії магістральними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місцевими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(розподільчими)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тепловими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мережами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статті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5 Закону України «Про природні монополії» є сферою діяльності суб’єктів природних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>монополій.</w:t>
      </w:r>
    </w:p>
    <w:p w14:paraId="6D207D2D" w14:textId="77777777" w:rsidR="005952E0" w:rsidRPr="00741DCF" w:rsidRDefault="005952E0" w:rsidP="005952E0">
      <w:pPr>
        <w:widowControl w:val="0"/>
        <w:autoSpaceDE w:val="0"/>
        <w:autoSpaceDN w:val="0"/>
        <w:spacing w:after="0" w:line="256" w:lineRule="auto"/>
        <w:ind w:left="102" w:right="152" w:firstLine="6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Таким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чином,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Комунальне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підприємство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виконавчого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органу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Київради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(Київської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міської державної адміністрації) «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Київтеплоенерго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 займає монопольне становище в місті Києві та належить до суб’єктів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природної монополії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741DC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ринку</w:t>
      </w:r>
      <w:r w:rsidRPr="00741DC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транспортування теплової енергії магістральними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місцевими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(розподільчими)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тепловими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мережами,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підтверджується Витягом із зведеного переліку природних монополій станом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31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12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.2023 р.</w:t>
      </w:r>
    </w:p>
    <w:p w14:paraId="126F2142" w14:textId="77777777" w:rsidR="005952E0" w:rsidRPr="00741DCF" w:rsidRDefault="005952E0" w:rsidP="005952E0">
      <w:pPr>
        <w:widowControl w:val="0"/>
        <w:autoSpaceDE w:val="0"/>
        <w:autoSpaceDN w:val="0"/>
        <w:spacing w:before="161" w:after="0" w:line="240" w:lineRule="auto"/>
        <w:ind w:left="102" w:right="105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Обсяг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закупівлі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визначається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741DCF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підставі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річного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планування,</w:t>
      </w:r>
      <w:r w:rsidRPr="00741DC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741DC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урахуванням потреби замовника на період воєнного стану.</w:t>
      </w:r>
    </w:p>
    <w:p w14:paraId="4C5BA8D5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13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Водночас, як передбачено чинним законодавством, під час здійснення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закупівель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замовники повинні дотримуватися принципів здійснення публічних </w:t>
      </w:r>
      <w:proofErr w:type="spellStart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закупівель</w:t>
      </w:r>
      <w:proofErr w:type="spellEnd"/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</w:t>
      </w:r>
    </w:p>
    <w:p w14:paraId="7368D4A2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6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Враховуючи зазначене, з метою дотримання принципу ефективності закупівлі, якнайшвидшого забезпечення потреби проведення закупівлі в умовах воєнного стану замовник</w:t>
      </w:r>
      <w:r w:rsidRPr="00741DC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прийняв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рішення</w:t>
      </w:r>
      <w:r w:rsidRPr="00741DC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застосування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741DC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здійснення</w:t>
      </w:r>
      <w:r w:rsidRPr="00741DC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закупівлі</w:t>
      </w:r>
      <w:r w:rsidRPr="00741DC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вищезазначеного винятку за Особливостями.</w:t>
      </w:r>
    </w:p>
    <w:p w14:paraId="17B24237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7" w:firstLine="7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огляду на викладене, рішення замовника про проведення закупівлі відповідає чинному законодавству.</w:t>
      </w:r>
    </w:p>
    <w:p w14:paraId="2CA2F918" w14:textId="77777777" w:rsidR="005952E0" w:rsidRPr="00741DCF" w:rsidRDefault="005952E0" w:rsidP="005952E0">
      <w:pPr>
        <w:widowControl w:val="0"/>
        <w:autoSpaceDE w:val="0"/>
        <w:autoSpaceDN w:val="0"/>
        <w:spacing w:before="275"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</w:t>
      </w:r>
      <w:r w:rsidRPr="00741DC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 xml:space="preserve">другому </w:t>
      </w:r>
      <w:r w:rsidRPr="00741DC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>питанню:</w:t>
      </w:r>
    </w:p>
    <w:p w14:paraId="033AE1A4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 w:right="1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2. Необхідність оприлюднення рішення через авторизований електронний майданчик на веб-порталі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Уповноваженого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органу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порядку,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встановленому</w:t>
      </w:r>
      <w:r w:rsidRPr="00741DC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Уповноваженим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органом</w:t>
      </w:r>
      <w:r w:rsidRPr="00741DC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 Законом у зв’язку з здійснення закупівлі шляхом укладення договору про закупівлю без застосування відкритих торгів та/або електронного каталогу для закупівлі послуги на підставі</w:t>
      </w:r>
      <w:r w:rsidRPr="00741DCF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абзацу 4 підпункту 5 пункту 13 Особливостей.</w:t>
      </w:r>
    </w:p>
    <w:p w14:paraId="04EF14D7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>ВИРІШИЛА:</w:t>
      </w:r>
    </w:p>
    <w:p w14:paraId="62FF41CA" w14:textId="77777777" w:rsidR="005952E0" w:rsidRPr="00741DCF" w:rsidRDefault="005952E0" w:rsidP="005952E0">
      <w:pPr>
        <w:widowControl w:val="0"/>
        <w:autoSpaceDE w:val="0"/>
        <w:autoSpaceDN w:val="0"/>
        <w:spacing w:before="182"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</w:t>
      </w:r>
      <w:r w:rsidRPr="00741DC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першому</w:t>
      </w:r>
      <w:r w:rsidRPr="00741DC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>питанню:</w:t>
      </w:r>
    </w:p>
    <w:p w14:paraId="758BD05D" w14:textId="4310500B" w:rsidR="005952E0" w:rsidRPr="00741DCF" w:rsidRDefault="005952E0" w:rsidP="005952E0">
      <w:pPr>
        <w:widowControl w:val="0"/>
        <w:numPr>
          <w:ilvl w:val="0"/>
          <w:numId w:val="4"/>
        </w:numPr>
        <w:tabs>
          <w:tab w:val="left" w:pos="41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Здійснити закупівлю шляхом укладення договору про закупівлю без застосування відкритих торгів та/або електронного каталогу для закупівлі послуги</w:t>
      </w:r>
      <w:r w:rsidRPr="00741DCF">
        <w:rPr>
          <w:rFonts w:ascii="Times New Roman" w:eastAsia="Times New Roman" w:hAnsi="Times New Roman" w:cs="Times New Roman"/>
          <w:spacing w:val="40"/>
          <w:kern w:val="0"/>
          <w:sz w:val="24"/>
          <w:lang w:val="uk-UA"/>
          <w14:ligatures w14:val="none"/>
        </w:rPr>
        <w:t xml:space="preserve"> </w:t>
      </w:r>
      <w:r w:rsidRPr="005952E0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«ДК 021:2015: 09320000-8 - Пара, гаряча вода та пов’язана продукція (постачання теплової енергії вул. Половецька, 14)», на суму 116 818.60 грн.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, згідно абзацу 4 підпункту 5 пункту 13 Особливостей (відсутність конкуренції з технічних причин, яка повинна бути документально підтверджена </w:t>
      </w:r>
      <w:r w:rsidRPr="00741DCF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>замовником).</w:t>
      </w:r>
    </w:p>
    <w:p w14:paraId="0FC58995" w14:textId="77777777" w:rsidR="005952E0" w:rsidRPr="00741DCF" w:rsidRDefault="005952E0" w:rsidP="005952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283BCE1B" w14:textId="77777777" w:rsidR="005952E0" w:rsidRPr="00741DCF" w:rsidRDefault="005952E0" w:rsidP="005952E0">
      <w:pPr>
        <w:widowControl w:val="0"/>
        <w:autoSpaceDE w:val="0"/>
        <w:autoSpaceDN w:val="0"/>
        <w:spacing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</w:t>
      </w:r>
      <w:r w:rsidRPr="00741DC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 xml:space="preserve">другому </w:t>
      </w:r>
      <w:r w:rsidRPr="00741DC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>питанню:</w:t>
      </w:r>
    </w:p>
    <w:p w14:paraId="195EA566" w14:textId="77777777" w:rsidR="005952E0" w:rsidRPr="00741DCF" w:rsidRDefault="005952E0" w:rsidP="005952E0">
      <w:pPr>
        <w:widowControl w:val="0"/>
        <w:numPr>
          <w:ilvl w:val="0"/>
          <w:numId w:val="4"/>
        </w:numPr>
        <w:tabs>
          <w:tab w:val="left" w:pos="471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Оприлюднити рішення про відміну</w:t>
      </w:r>
      <w:r w:rsidRPr="00741DCF">
        <w:rPr>
          <w:rFonts w:ascii="Times New Roman" w:eastAsia="Times New Roman" w:hAnsi="Times New Roman" w:cs="Times New Roman"/>
          <w:spacing w:val="40"/>
          <w:kern w:val="0"/>
          <w:sz w:val="24"/>
          <w:lang w:val="uk-UA"/>
          <w14:ligatures w14:val="none"/>
        </w:rPr>
        <w:t xml:space="preserve"> </w:t>
      </w:r>
      <w:r w:rsidRPr="00741DCF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відкритих торгів з особливостями через авторизований електронний майданчик на веб-порталі Уповноваженого органу в порядку, встановленому Уповноваженим органом та Законом.</w:t>
      </w:r>
    </w:p>
    <w:p w14:paraId="5EFBE762" w14:textId="77777777" w:rsidR="005952E0" w:rsidRPr="00741DCF" w:rsidRDefault="005952E0" w:rsidP="005952E0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00E896B0" w14:textId="77777777" w:rsidR="005952E0" w:rsidRPr="00741DCF" w:rsidRDefault="005952E0" w:rsidP="005952E0">
      <w:pPr>
        <w:widowControl w:val="0"/>
        <w:tabs>
          <w:tab w:val="left" w:pos="4514"/>
        </w:tabs>
        <w:autoSpaceDE w:val="0"/>
        <w:autoSpaceDN w:val="0"/>
        <w:spacing w:before="1" w:after="0" w:line="240" w:lineRule="auto"/>
        <w:ind w:left="102"/>
        <w:jc w:val="both"/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</w:pPr>
      <w:r w:rsidRPr="00741DCF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 xml:space="preserve">Уповноважена особа </w:t>
      </w:r>
      <w:r w:rsidRPr="00741DCF">
        <w:rPr>
          <w:rFonts w:ascii="Times New Roman" w:eastAsia="Times New Roman" w:hAnsi="Times New Roman" w:cs="Times New Roman"/>
          <w:kern w:val="0"/>
          <w:sz w:val="24"/>
          <w:u w:val="single"/>
          <w:lang w:val="uk-UA"/>
          <w14:ligatures w14:val="none"/>
        </w:rPr>
        <w:tab/>
      </w:r>
      <w:r w:rsidRPr="00741DCF">
        <w:rPr>
          <w:rFonts w:ascii="Times New Roman" w:eastAsia="Times New Roman" w:hAnsi="Times New Roman" w:cs="Times New Roman"/>
          <w:b/>
          <w:kern w:val="0"/>
          <w:sz w:val="24"/>
          <w:lang w:val="uk-UA"/>
          <w14:ligatures w14:val="none"/>
        </w:rPr>
        <w:t>Едуард</w:t>
      </w:r>
      <w:r w:rsidRPr="00741DCF">
        <w:rPr>
          <w:rFonts w:ascii="Times New Roman" w:eastAsia="Times New Roman" w:hAnsi="Times New Roman" w:cs="Times New Roman"/>
          <w:b/>
          <w:spacing w:val="-6"/>
          <w:kern w:val="0"/>
          <w:sz w:val="24"/>
          <w:lang w:val="uk-UA"/>
          <w14:ligatures w14:val="none"/>
        </w:rPr>
        <w:t xml:space="preserve"> </w:t>
      </w:r>
      <w:proofErr w:type="spellStart"/>
      <w:r w:rsidRPr="00741DCF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uk-UA"/>
          <w14:ligatures w14:val="none"/>
        </w:rPr>
        <w:t>Коровіков</w:t>
      </w:r>
      <w:proofErr w:type="spellEnd"/>
    </w:p>
    <w:p w14:paraId="527975FF" w14:textId="77777777" w:rsidR="00AE053C" w:rsidRDefault="00AE053C"/>
    <w:sectPr w:rsidR="00AE053C" w:rsidSect="0025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57A"/>
    <w:multiLevelType w:val="hybridMultilevel"/>
    <w:tmpl w:val="1C46FCD2"/>
    <w:lvl w:ilvl="0" w:tplc="B0704152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71888C2">
      <w:numFmt w:val="bullet"/>
      <w:lvlText w:val="•"/>
      <w:lvlJc w:val="left"/>
      <w:pPr>
        <w:ind w:left="1046" w:hanging="315"/>
      </w:pPr>
      <w:rPr>
        <w:lang w:val="uk-UA" w:eastAsia="en-US" w:bidi="ar-SA"/>
      </w:rPr>
    </w:lvl>
    <w:lvl w:ilvl="2" w:tplc="207815E8">
      <w:numFmt w:val="bullet"/>
      <w:lvlText w:val="•"/>
      <w:lvlJc w:val="left"/>
      <w:pPr>
        <w:ind w:left="1993" w:hanging="315"/>
      </w:pPr>
      <w:rPr>
        <w:lang w:val="uk-UA" w:eastAsia="en-US" w:bidi="ar-SA"/>
      </w:rPr>
    </w:lvl>
    <w:lvl w:ilvl="3" w:tplc="AE70A952">
      <w:numFmt w:val="bullet"/>
      <w:lvlText w:val="•"/>
      <w:lvlJc w:val="left"/>
      <w:pPr>
        <w:ind w:left="2939" w:hanging="315"/>
      </w:pPr>
      <w:rPr>
        <w:lang w:val="uk-UA" w:eastAsia="en-US" w:bidi="ar-SA"/>
      </w:rPr>
    </w:lvl>
    <w:lvl w:ilvl="4" w:tplc="2AFEC8CA">
      <w:numFmt w:val="bullet"/>
      <w:lvlText w:val="•"/>
      <w:lvlJc w:val="left"/>
      <w:pPr>
        <w:ind w:left="3886" w:hanging="315"/>
      </w:pPr>
      <w:rPr>
        <w:lang w:val="uk-UA" w:eastAsia="en-US" w:bidi="ar-SA"/>
      </w:rPr>
    </w:lvl>
    <w:lvl w:ilvl="5" w:tplc="7E38BF98">
      <w:numFmt w:val="bullet"/>
      <w:lvlText w:val="•"/>
      <w:lvlJc w:val="left"/>
      <w:pPr>
        <w:ind w:left="4833" w:hanging="315"/>
      </w:pPr>
      <w:rPr>
        <w:lang w:val="uk-UA" w:eastAsia="en-US" w:bidi="ar-SA"/>
      </w:rPr>
    </w:lvl>
    <w:lvl w:ilvl="6" w:tplc="A46C6756">
      <w:numFmt w:val="bullet"/>
      <w:lvlText w:val="•"/>
      <w:lvlJc w:val="left"/>
      <w:pPr>
        <w:ind w:left="5779" w:hanging="315"/>
      </w:pPr>
      <w:rPr>
        <w:lang w:val="uk-UA" w:eastAsia="en-US" w:bidi="ar-SA"/>
      </w:rPr>
    </w:lvl>
    <w:lvl w:ilvl="7" w:tplc="ABA2D2CC">
      <w:numFmt w:val="bullet"/>
      <w:lvlText w:val="•"/>
      <w:lvlJc w:val="left"/>
      <w:pPr>
        <w:ind w:left="6726" w:hanging="315"/>
      </w:pPr>
      <w:rPr>
        <w:lang w:val="uk-UA" w:eastAsia="en-US" w:bidi="ar-SA"/>
      </w:rPr>
    </w:lvl>
    <w:lvl w:ilvl="8" w:tplc="5CE6755E">
      <w:numFmt w:val="bullet"/>
      <w:lvlText w:val="•"/>
      <w:lvlJc w:val="left"/>
      <w:pPr>
        <w:ind w:left="7673" w:hanging="315"/>
      </w:pPr>
      <w:rPr>
        <w:lang w:val="uk-UA" w:eastAsia="en-US" w:bidi="ar-SA"/>
      </w:rPr>
    </w:lvl>
  </w:abstractNum>
  <w:abstractNum w:abstractNumId="1" w15:restartNumberingAfterBreak="0">
    <w:nsid w:val="2A955021"/>
    <w:multiLevelType w:val="hybridMultilevel"/>
    <w:tmpl w:val="7AF44FCA"/>
    <w:lvl w:ilvl="0" w:tplc="51BAC27E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53CDEA4">
      <w:numFmt w:val="bullet"/>
      <w:lvlText w:val="•"/>
      <w:lvlJc w:val="left"/>
      <w:pPr>
        <w:ind w:left="1046" w:hanging="310"/>
      </w:pPr>
      <w:rPr>
        <w:lang w:val="uk-UA" w:eastAsia="en-US" w:bidi="ar-SA"/>
      </w:rPr>
    </w:lvl>
    <w:lvl w:ilvl="2" w:tplc="F692CC60">
      <w:numFmt w:val="bullet"/>
      <w:lvlText w:val="•"/>
      <w:lvlJc w:val="left"/>
      <w:pPr>
        <w:ind w:left="1993" w:hanging="310"/>
      </w:pPr>
      <w:rPr>
        <w:lang w:val="uk-UA" w:eastAsia="en-US" w:bidi="ar-SA"/>
      </w:rPr>
    </w:lvl>
    <w:lvl w:ilvl="3" w:tplc="30EAF92E">
      <w:numFmt w:val="bullet"/>
      <w:lvlText w:val="•"/>
      <w:lvlJc w:val="left"/>
      <w:pPr>
        <w:ind w:left="2939" w:hanging="310"/>
      </w:pPr>
      <w:rPr>
        <w:lang w:val="uk-UA" w:eastAsia="en-US" w:bidi="ar-SA"/>
      </w:rPr>
    </w:lvl>
    <w:lvl w:ilvl="4" w:tplc="24669EE2">
      <w:numFmt w:val="bullet"/>
      <w:lvlText w:val="•"/>
      <w:lvlJc w:val="left"/>
      <w:pPr>
        <w:ind w:left="3886" w:hanging="310"/>
      </w:pPr>
      <w:rPr>
        <w:lang w:val="uk-UA" w:eastAsia="en-US" w:bidi="ar-SA"/>
      </w:rPr>
    </w:lvl>
    <w:lvl w:ilvl="5" w:tplc="E52A37AA">
      <w:numFmt w:val="bullet"/>
      <w:lvlText w:val="•"/>
      <w:lvlJc w:val="left"/>
      <w:pPr>
        <w:ind w:left="4833" w:hanging="310"/>
      </w:pPr>
      <w:rPr>
        <w:lang w:val="uk-UA" w:eastAsia="en-US" w:bidi="ar-SA"/>
      </w:rPr>
    </w:lvl>
    <w:lvl w:ilvl="6" w:tplc="EEEA2A5C">
      <w:numFmt w:val="bullet"/>
      <w:lvlText w:val="•"/>
      <w:lvlJc w:val="left"/>
      <w:pPr>
        <w:ind w:left="5779" w:hanging="310"/>
      </w:pPr>
      <w:rPr>
        <w:lang w:val="uk-UA" w:eastAsia="en-US" w:bidi="ar-SA"/>
      </w:rPr>
    </w:lvl>
    <w:lvl w:ilvl="7" w:tplc="68A607D0">
      <w:numFmt w:val="bullet"/>
      <w:lvlText w:val="•"/>
      <w:lvlJc w:val="left"/>
      <w:pPr>
        <w:ind w:left="6726" w:hanging="310"/>
      </w:pPr>
      <w:rPr>
        <w:lang w:val="uk-UA" w:eastAsia="en-US" w:bidi="ar-SA"/>
      </w:rPr>
    </w:lvl>
    <w:lvl w:ilvl="8" w:tplc="3176F828">
      <w:numFmt w:val="bullet"/>
      <w:lvlText w:val="•"/>
      <w:lvlJc w:val="left"/>
      <w:pPr>
        <w:ind w:left="7673" w:hanging="310"/>
      </w:pPr>
      <w:rPr>
        <w:lang w:val="uk-UA" w:eastAsia="en-US" w:bidi="ar-SA"/>
      </w:rPr>
    </w:lvl>
  </w:abstractNum>
  <w:abstractNum w:abstractNumId="2" w15:restartNumberingAfterBreak="0">
    <w:nsid w:val="54F15B49"/>
    <w:multiLevelType w:val="hybridMultilevel"/>
    <w:tmpl w:val="74B6C5C6"/>
    <w:lvl w:ilvl="0" w:tplc="BD6081B8">
      <w:start w:val="1"/>
      <w:numFmt w:val="decimal"/>
      <w:lvlText w:val="%1)"/>
      <w:lvlJc w:val="left"/>
      <w:pPr>
        <w:ind w:left="1083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F1500E8A">
      <w:numFmt w:val="bullet"/>
      <w:lvlText w:val="•"/>
      <w:lvlJc w:val="left"/>
      <w:pPr>
        <w:ind w:left="1928" w:hanging="262"/>
      </w:pPr>
      <w:rPr>
        <w:lang w:val="uk-UA" w:eastAsia="en-US" w:bidi="ar-SA"/>
      </w:rPr>
    </w:lvl>
    <w:lvl w:ilvl="2" w:tplc="11180864">
      <w:numFmt w:val="bullet"/>
      <w:lvlText w:val="•"/>
      <w:lvlJc w:val="left"/>
      <w:pPr>
        <w:ind w:left="2777" w:hanging="262"/>
      </w:pPr>
      <w:rPr>
        <w:lang w:val="uk-UA" w:eastAsia="en-US" w:bidi="ar-SA"/>
      </w:rPr>
    </w:lvl>
    <w:lvl w:ilvl="3" w:tplc="592AF8E2">
      <w:numFmt w:val="bullet"/>
      <w:lvlText w:val="•"/>
      <w:lvlJc w:val="left"/>
      <w:pPr>
        <w:ind w:left="3625" w:hanging="262"/>
      </w:pPr>
      <w:rPr>
        <w:lang w:val="uk-UA" w:eastAsia="en-US" w:bidi="ar-SA"/>
      </w:rPr>
    </w:lvl>
    <w:lvl w:ilvl="4" w:tplc="A678BE24">
      <w:numFmt w:val="bullet"/>
      <w:lvlText w:val="•"/>
      <w:lvlJc w:val="left"/>
      <w:pPr>
        <w:ind w:left="4474" w:hanging="262"/>
      </w:pPr>
      <w:rPr>
        <w:lang w:val="uk-UA" w:eastAsia="en-US" w:bidi="ar-SA"/>
      </w:rPr>
    </w:lvl>
    <w:lvl w:ilvl="5" w:tplc="1E5ACBEC">
      <w:numFmt w:val="bullet"/>
      <w:lvlText w:val="•"/>
      <w:lvlJc w:val="left"/>
      <w:pPr>
        <w:ind w:left="5323" w:hanging="262"/>
      </w:pPr>
      <w:rPr>
        <w:lang w:val="uk-UA" w:eastAsia="en-US" w:bidi="ar-SA"/>
      </w:rPr>
    </w:lvl>
    <w:lvl w:ilvl="6" w:tplc="9B00FE02">
      <w:numFmt w:val="bullet"/>
      <w:lvlText w:val="•"/>
      <w:lvlJc w:val="left"/>
      <w:pPr>
        <w:ind w:left="6171" w:hanging="262"/>
      </w:pPr>
      <w:rPr>
        <w:lang w:val="uk-UA" w:eastAsia="en-US" w:bidi="ar-SA"/>
      </w:rPr>
    </w:lvl>
    <w:lvl w:ilvl="7" w:tplc="157C9CDA">
      <w:numFmt w:val="bullet"/>
      <w:lvlText w:val="•"/>
      <w:lvlJc w:val="left"/>
      <w:pPr>
        <w:ind w:left="7020" w:hanging="262"/>
      </w:pPr>
      <w:rPr>
        <w:lang w:val="uk-UA" w:eastAsia="en-US" w:bidi="ar-SA"/>
      </w:rPr>
    </w:lvl>
    <w:lvl w:ilvl="8" w:tplc="D458C30A">
      <w:numFmt w:val="bullet"/>
      <w:lvlText w:val="•"/>
      <w:lvlJc w:val="left"/>
      <w:pPr>
        <w:ind w:left="7869" w:hanging="262"/>
      </w:pPr>
      <w:rPr>
        <w:lang w:val="uk-UA" w:eastAsia="en-US" w:bidi="ar-SA"/>
      </w:rPr>
    </w:lvl>
  </w:abstractNum>
  <w:abstractNum w:abstractNumId="3" w15:restartNumberingAfterBreak="0">
    <w:nsid w:val="60776DF8"/>
    <w:multiLevelType w:val="hybridMultilevel"/>
    <w:tmpl w:val="1A78D7D8"/>
    <w:lvl w:ilvl="0" w:tplc="F7C4C112">
      <w:start w:val="1"/>
      <w:numFmt w:val="decimal"/>
      <w:lvlText w:val="%1."/>
      <w:lvlJc w:val="left"/>
      <w:pPr>
        <w:ind w:left="102" w:hanging="207"/>
      </w:pPr>
      <w:rPr>
        <w:spacing w:val="0"/>
        <w:w w:val="101"/>
        <w:lang w:val="uk-UA" w:eastAsia="en-US" w:bidi="ar-SA"/>
      </w:rPr>
    </w:lvl>
    <w:lvl w:ilvl="1" w:tplc="67C0D174">
      <w:numFmt w:val="bullet"/>
      <w:lvlText w:val="•"/>
      <w:lvlJc w:val="left"/>
      <w:pPr>
        <w:ind w:left="1046" w:hanging="207"/>
      </w:pPr>
      <w:rPr>
        <w:lang w:val="uk-UA" w:eastAsia="en-US" w:bidi="ar-SA"/>
      </w:rPr>
    </w:lvl>
    <w:lvl w:ilvl="2" w:tplc="0504D2FC">
      <w:numFmt w:val="bullet"/>
      <w:lvlText w:val="•"/>
      <w:lvlJc w:val="left"/>
      <w:pPr>
        <w:ind w:left="1993" w:hanging="207"/>
      </w:pPr>
      <w:rPr>
        <w:lang w:val="uk-UA" w:eastAsia="en-US" w:bidi="ar-SA"/>
      </w:rPr>
    </w:lvl>
    <w:lvl w:ilvl="3" w:tplc="961C4C8A">
      <w:numFmt w:val="bullet"/>
      <w:lvlText w:val="•"/>
      <w:lvlJc w:val="left"/>
      <w:pPr>
        <w:ind w:left="2939" w:hanging="207"/>
      </w:pPr>
      <w:rPr>
        <w:lang w:val="uk-UA" w:eastAsia="en-US" w:bidi="ar-SA"/>
      </w:rPr>
    </w:lvl>
    <w:lvl w:ilvl="4" w:tplc="A84009D2">
      <w:numFmt w:val="bullet"/>
      <w:lvlText w:val="•"/>
      <w:lvlJc w:val="left"/>
      <w:pPr>
        <w:ind w:left="3886" w:hanging="207"/>
      </w:pPr>
      <w:rPr>
        <w:lang w:val="uk-UA" w:eastAsia="en-US" w:bidi="ar-SA"/>
      </w:rPr>
    </w:lvl>
    <w:lvl w:ilvl="5" w:tplc="2DA8E3D4">
      <w:numFmt w:val="bullet"/>
      <w:lvlText w:val="•"/>
      <w:lvlJc w:val="left"/>
      <w:pPr>
        <w:ind w:left="4833" w:hanging="207"/>
      </w:pPr>
      <w:rPr>
        <w:lang w:val="uk-UA" w:eastAsia="en-US" w:bidi="ar-SA"/>
      </w:rPr>
    </w:lvl>
    <w:lvl w:ilvl="6" w:tplc="01B6F418">
      <w:numFmt w:val="bullet"/>
      <w:lvlText w:val="•"/>
      <w:lvlJc w:val="left"/>
      <w:pPr>
        <w:ind w:left="5779" w:hanging="207"/>
      </w:pPr>
      <w:rPr>
        <w:lang w:val="uk-UA" w:eastAsia="en-US" w:bidi="ar-SA"/>
      </w:rPr>
    </w:lvl>
    <w:lvl w:ilvl="7" w:tplc="ECBEB3B6">
      <w:numFmt w:val="bullet"/>
      <w:lvlText w:val="•"/>
      <w:lvlJc w:val="left"/>
      <w:pPr>
        <w:ind w:left="6726" w:hanging="207"/>
      </w:pPr>
      <w:rPr>
        <w:lang w:val="uk-UA" w:eastAsia="en-US" w:bidi="ar-SA"/>
      </w:rPr>
    </w:lvl>
    <w:lvl w:ilvl="8" w:tplc="E46C95B2">
      <w:numFmt w:val="bullet"/>
      <w:lvlText w:val="•"/>
      <w:lvlJc w:val="left"/>
      <w:pPr>
        <w:ind w:left="7673" w:hanging="207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E0"/>
    <w:rsid w:val="00257C38"/>
    <w:rsid w:val="005952E0"/>
    <w:rsid w:val="006F2537"/>
    <w:rsid w:val="00A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55B5"/>
  <w15:chartTrackingRefBased/>
  <w15:docId w15:val="{F33A9E8F-E0AA-4BE8-A80C-EE0E2AC9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4092</Words>
  <Characters>2333</Characters>
  <Application>Microsoft Office Word</Application>
  <DocSecurity>0</DocSecurity>
  <Lines>19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Korovikov</dc:creator>
  <cp:keywords/>
  <dc:description/>
  <cp:lastModifiedBy>TerCentre-7</cp:lastModifiedBy>
  <cp:revision>2</cp:revision>
  <dcterms:created xsi:type="dcterms:W3CDTF">2024-01-31T07:30:00Z</dcterms:created>
  <dcterms:modified xsi:type="dcterms:W3CDTF">2024-01-31T08:46:00Z</dcterms:modified>
</cp:coreProperties>
</file>