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E8" w:rsidRDefault="006451E8" w:rsidP="006451E8">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highlight w:val="yellow"/>
        </w:rPr>
      </w:pPr>
      <w:r>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lang w:val="uk-UA"/>
        </w:rPr>
        <w:t xml:space="preserve">3 </w:t>
      </w:r>
    </w:p>
    <w:p w:rsidR="006451E8" w:rsidRDefault="006451E8" w:rsidP="006451E8">
      <w:pPr>
        <w:widowControl w:val="0"/>
        <w:spacing w:after="0" w:line="240" w:lineRule="auto"/>
        <w:jc w:val="right"/>
        <w:rPr>
          <w:rFonts w:ascii="Times New Roman" w:eastAsia="Times New Roman" w:hAnsi="Times New Roman"/>
          <w:i/>
          <w:color w:val="000000"/>
          <w:sz w:val="24"/>
          <w:szCs w:val="24"/>
          <w:lang w:val="uk-UA"/>
        </w:rPr>
      </w:pPr>
      <w:r>
        <w:rPr>
          <w:rFonts w:ascii="Times New Roman" w:eastAsia="Times New Roman" w:hAnsi="Times New Roman"/>
          <w:i/>
          <w:color w:val="000000"/>
          <w:sz w:val="24"/>
          <w:szCs w:val="24"/>
        </w:rPr>
        <w:t>до тендерної документації</w:t>
      </w:r>
    </w:p>
    <w:p w:rsidR="006451E8" w:rsidRDefault="006451E8" w:rsidP="006451E8">
      <w:pPr>
        <w:jc w:val="right"/>
        <w:rPr>
          <w:rFonts w:ascii="Times New Roman" w:hAnsi="Times New Roman" w:cs="Times New Roman"/>
          <w:b/>
          <w:bCs/>
          <w:sz w:val="24"/>
          <w:szCs w:val="24"/>
          <w:lang w:val="uk-UA"/>
        </w:rPr>
      </w:pPr>
    </w:p>
    <w:p w:rsidR="006451E8" w:rsidRDefault="006451E8" w:rsidP="006451E8">
      <w:pPr>
        <w:jc w:val="center"/>
        <w:rPr>
          <w:rFonts w:ascii="Times New Roman" w:hAnsi="Times New Roman" w:cs="Times New Roman"/>
          <w:b/>
          <w:bCs/>
          <w:i/>
          <w:iCs/>
          <w:sz w:val="20"/>
          <w:szCs w:val="20"/>
          <w:lang w:val="uk-UA"/>
        </w:rPr>
      </w:pPr>
      <w:r>
        <w:rPr>
          <w:rFonts w:ascii="Times New Roman" w:hAnsi="Times New Roman" w:cs="Times New Roman"/>
          <w:b/>
          <w:bCs/>
          <w:sz w:val="24"/>
          <w:szCs w:val="24"/>
          <w:lang w:val="uk-UA"/>
        </w:rPr>
        <w:t xml:space="preserve">Інформація про необхідні технічні, якісні та кількісні характеристики предмета закупівлі </w:t>
      </w:r>
      <w:r w:rsidR="00333E30">
        <w:rPr>
          <w:rFonts w:ascii="Times New Roman" w:hAnsi="Times New Roman" w:cs="Times New Roman"/>
          <w:b/>
          <w:bCs/>
          <w:sz w:val="24"/>
          <w:szCs w:val="24"/>
          <w:lang w:val="uk-UA"/>
        </w:rPr>
        <w:t>– технічні вимоги</w:t>
      </w:r>
      <w:r>
        <w:rPr>
          <w:rFonts w:ascii="Times New Roman" w:hAnsi="Times New Roman" w:cs="Times New Roman"/>
          <w:b/>
          <w:bCs/>
          <w:sz w:val="24"/>
          <w:szCs w:val="24"/>
          <w:lang w:val="uk-UA"/>
        </w:rPr>
        <w:t xml:space="preserve"> до предмета закупівлі</w:t>
      </w:r>
      <w:r>
        <w:rPr>
          <w:rFonts w:ascii="Times New Roman" w:hAnsi="Times New Roman" w:cs="Times New Roman"/>
          <w:b/>
          <w:bCs/>
          <w:i/>
          <w:iCs/>
          <w:sz w:val="20"/>
          <w:szCs w:val="20"/>
          <w:lang w:val="uk-UA"/>
        </w:rPr>
        <w:t xml:space="preserve"> </w:t>
      </w:r>
    </w:p>
    <w:p w:rsidR="00E6082E" w:rsidRDefault="00E6082E" w:rsidP="006451E8">
      <w:pPr>
        <w:jc w:val="center"/>
        <w:rPr>
          <w:rFonts w:ascii="Times New Roman" w:hAnsi="Times New Roman"/>
          <w:b/>
          <w:sz w:val="24"/>
          <w:szCs w:val="24"/>
          <w:lang w:val="uk-UA"/>
        </w:rPr>
      </w:pPr>
      <w:r>
        <w:rPr>
          <w:rFonts w:ascii="Times New Roman" w:hAnsi="Times New Roman"/>
          <w:b/>
          <w:sz w:val="24"/>
          <w:szCs w:val="24"/>
          <w:lang w:val="uk-UA"/>
        </w:rPr>
        <w:t>ТЕХНІЧНА СПЕЦИФІКАЦІЯ</w:t>
      </w:r>
    </w:p>
    <w:p w:rsidR="006451E8" w:rsidRPr="003E6F48" w:rsidRDefault="003E6F48" w:rsidP="006451E8">
      <w:pPr>
        <w:jc w:val="center"/>
        <w:rPr>
          <w:rFonts w:ascii="Times New Roman" w:hAnsi="Times New Roman" w:cs="Times New Roman"/>
          <w:b/>
          <w:bCs/>
          <w:i/>
          <w:iCs/>
          <w:sz w:val="20"/>
          <w:szCs w:val="20"/>
          <w:lang w:val="uk-UA"/>
        </w:rPr>
      </w:pPr>
      <w:r w:rsidRPr="003E6F48">
        <w:rPr>
          <w:rFonts w:ascii="Times New Roman" w:hAnsi="Times New Roman"/>
          <w:b/>
          <w:sz w:val="24"/>
          <w:szCs w:val="24"/>
          <w:lang w:val="uk-UA"/>
        </w:rPr>
        <w:t xml:space="preserve">«Поточний ремонт </w:t>
      </w:r>
      <w:r w:rsidR="005927A3">
        <w:rPr>
          <w:rFonts w:ascii="Times New Roman" w:hAnsi="Times New Roman"/>
          <w:b/>
          <w:sz w:val="24"/>
          <w:szCs w:val="24"/>
          <w:lang w:val="uk-UA"/>
        </w:rPr>
        <w:t>приміщень будівлі Д1</w:t>
      </w:r>
      <w:r w:rsidRPr="003E6F48">
        <w:rPr>
          <w:rFonts w:ascii="Times New Roman" w:hAnsi="Times New Roman"/>
          <w:b/>
          <w:sz w:val="24"/>
          <w:szCs w:val="24"/>
          <w:lang w:val="uk-UA"/>
        </w:rPr>
        <w:t xml:space="preserve"> Вознесенського ліцею №10 Вознесенської міської ради за адресою: вул. Соборності, 20, в м. Вознесенськ, Миколаївської</w:t>
      </w:r>
      <w:r w:rsidR="005927A3">
        <w:rPr>
          <w:rFonts w:ascii="Times New Roman" w:hAnsi="Times New Roman"/>
          <w:b/>
          <w:sz w:val="24"/>
          <w:szCs w:val="24"/>
          <w:lang w:val="uk-UA"/>
        </w:rPr>
        <w:t xml:space="preserve"> області» (код ДК 021:2015 — 4545</w:t>
      </w:r>
      <w:r w:rsidRPr="003E6F48">
        <w:rPr>
          <w:rFonts w:ascii="Times New Roman" w:hAnsi="Times New Roman"/>
          <w:b/>
          <w:sz w:val="24"/>
          <w:szCs w:val="24"/>
          <w:lang w:val="uk-UA"/>
        </w:rPr>
        <w:t>0000-</w:t>
      </w:r>
      <w:r w:rsidR="005927A3">
        <w:rPr>
          <w:rFonts w:ascii="Times New Roman" w:hAnsi="Times New Roman"/>
          <w:b/>
          <w:sz w:val="24"/>
          <w:szCs w:val="24"/>
          <w:lang w:val="uk-UA"/>
        </w:rPr>
        <w:t>6</w:t>
      </w:r>
      <w:r w:rsidRPr="003E6F48">
        <w:rPr>
          <w:rFonts w:ascii="Times New Roman" w:hAnsi="Times New Roman"/>
          <w:b/>
          <w:sz w:val="24"/>
          <w:szCs w:val="24"/>
          <w:lang w:val="uk-UA"/>
        </w:rPr>
        <w:t xml:space="preserve"> – </w:t>
      </w:r>
      <w:r w:rsidR="005927A3">
        <w:rPr>
          <w:rFonts w:ascii="Times New Roman" w:hAnsi="Times New Roman"/>
          <w:b/>
          <w:sz w:val="24"/>
          <w:szCs w:val="24"/>
          <w:lang w:val="uk-UA"/>
        </w:rPr>
        <w:t>І</w:t>
      </w:r>
      <w:r w:rsidRPr="003E6F48">
        <w:rPr>
          <w:rFonts w:ascii="Times New Roman" w:hAnsi="Times New Roman"/>
          <w:b/>
          <w:sz w:val="24"/>
          <w:szCs w:val="24"/>
          <w:lang w:val="uk-UA"/>
        </w:rPr>
        <w:t xml:space="preserve">нші </w:t>
      </w:r>
      <w:r w:rsidR="005927A3">
        <w:rPr>
          <w:rFonts w:ascii="Times New Roman" w:hAnsi="Times New Roman"/>
          <w:b/>
          <w:sz w:val="24"/>
          <w:szCs w:val="24"/>
          <w:lang w:val="uk-UA"/>
        </w:rPr>
        <w:t>завершальні</w:t>
      </w:r>
      <w:r w:rsidRPr="003E6F48">
        <w:rPr>
          <w:rFonts w:ascii="Times New Roman" w:hAnsi="Times New Roman"/>
          <w:b/>
          <w:sz w:val="24"/>
          <w:szCs w:val="24"/>
          <w:lang w:val="uk-UA"/>
        </w:rPr>
        <w:t xml:space="preserve"> будівельні роботи)</w:t>
      </w:r>
    </w:p>
    <w:p w:rsidR="003E6F48" w:rsidRPr="001450B2" w:rsidRDefault="003E6F48" w:rsidP="003E6F48">
      <w:pPr>
        <w:pStyle w:val="rvps2"/>
        <w:shd w:val="clear" w:color="auto" w:fill="FFFFFF"/>
        <w:spacing w:before="0" w:beforeAutospacing="0" w:after="0" w:afterAutospacing="0"/>
        <w:jc w:val="both"/>
      </w:pPr>
      <w:r>
        <w:rPr>
          <w:b/>
        </w:rPr>
        <w:t xml:space="preserve">Вид </w:t>
      </w:r>
      <w:r w:rsidRPr="001450B2">
        <w:rPr>
          <w:b/>
        </w:rPr>
        <w:t xml:space="preserve">– </w:t>
      </w:r>
      <w:r w:rsidRPr="001450B2">
        <w:t>поточний ремонт</w:t>
      </w:r>
      <w:r w:rsidR="00E6082E">
        <w:t>.</w:t>
      </w:r>
      <w:bookmarkStart w:id="0" w:name="_GoBack"/>
      <w:bookmarkEnd w:id="0"/>
    </w:p>
    <w:p w:rsidR="003E6F48" w:rsidRPr="001450B2" w:rsidRDefault="003E6F48" w:rsidP="003E6F48">
      <w:pPr>
        <w:pStyle w:val="rvps2"/>
        <w:shd w:val="clear" w:color="auto" w:fill="FFFFFF"/>
        <w:spacing w:before="0" w:beforeAutospacing="0" w:after="0" w:afterAutospacing="0"/>
        <w:jc w:val="both"/>
      </w:pPr>
      <w:r w:rsidRPr="001450B2">
        <w:rPr>
          <w:b/>
        </w:rPr>
        <w:t xml:space="preserve">Договірна ціна – </w:t>
      </w:r>
      <w:r w:rsidRPr="001450B2">
        <w:t>динамічна.</w:t>
      </w:r>
    </w:p>
    <w:p w:rsidR="003E6F48" w:rsidRPr="003E6F48" w:rsidRDefault="003E6F48" w:rsidP="003E6F48">
      <w:pPr>
        <w:spacing w:after="0" w:line="240" w:lineRule="auto"/>
        <w:jc w:val="both"/>
        <w:rPr>
          <w:rFonts w:ascii="Times New Roman" w:hAnsi="Times New Roman" w:cs="Times New Roman"/>
          <w:sz w:val="24"/>
          <w:szCs w:val="24"/>
          <w:lang w:val="uk-UA" w:eastAsia="zh-CN" w:bidi="hi-IN"/>
        </w:rPr>
      </w:pPr>
      <w:r>
        <w:rPr>
          <w:rFonts w:ascii="Times New Roman" w:hAnsi="Times New Roman" w:cs="Times New Roman"/>
          <w:sz w:val="24"/>
          <w:szCs w:val="24"/>
          <w:lang w:val="uk-UA" w:eastAsia="zh-CN" w:bidi="hi-IN"/>
        </w:rPr>
        <w:t xml:space="preserve">Місце виконання робіт/надання послуг - </w:t>
      </w:r>
      <w:r w:rsidRPr="003E6F48">
        <w:rPr>
          <w:rFonts w:ascii="Times New Roman" w:hAnsi="Times New Roman" w:cs="Times New Roman"/>
          <w:b/>
          <w:sz w:val="24"/>
          <w:szCs w:val="24"/>
          <w:lang w:val="uk-UA"/>
        </w:rPr>
        <w:t>вул. Соборності, 20, м. Вознесенськ, Миколаївська область</w:t>
      </w:r>
      <w:r>
        <w:rPr>
          <w:rFonts w:ascii="Times New Roman" w:hAnsi="Times New Roman" w:cs="Times New Roman"/>
          <w:b/>
          <w:sz w:val="24"/>
          <w:szCs w:val="24"/>
          <w:lang w:val="uk-UA"/>
        </w:rPr>
        <w:t>.</w:t>
      </w:r>
    </w:p>
    <w:p w:rsidR="006451E8" w:rsidRDefault="006451E8" w:rsidP="006451E8">
      <w:pPr>
        <w:spacing w:after="0" w:line="240" w:lineRule="auto"/>
        <w:ind w:firstLine="709"/>
        <w:jc w:val="both"/>
        <w:rPr>
          <w:rFonts w:ascii="Times New Roman" w:hAnsi="Times New Roman" w:cs="Times New Roman"/>
          <w:spacing w:val="-1"/>
          <w:sz w:val="24"/>
          <w:szCs w:val="24"/>
          <w:lang w:val="uk-UA"/>
        </w:rPr>
      </w:pPr>
      <w:r w:rsidRPr="00102C9C">
        <w:rPr>
          <w:rFonts w:ascii="Times New Roman" w:hAnsi="Times New Roman" w:cs="Times New Roman"/>
          <w:spacing w:val="-1"/>
          <w:sz w:val="24"/>
          <w:szCs w:val="24"/>
          <w:lang w:val="uk-UA"/>
        </w:rPr>
        <w:t>У разі, якщо у даних технічних, якісних та інших характеристиках предмета закупівлі є посилання на конкретний товар, найменування, торговельну марку, фірму, патент, конструкцію або тип предмета закупівлі, джерело його походження або виробника, то вважається, що технічні, якісні та інші характеристики до предмета закупівлі містять вираз «або еквівалент».</w:t>
      </w:r>
      <w:r>
        <w:rPr>
          <w:rFonts w:ascii="Times New Roman" w:hAnsi="Times New Roman" w:cs="Times New Roman"/>
          <w:spacing w:val="-1"/>
          <w:sz w:val="24"/>
          <w:szCs w:val="24"/>
          <w:lang w:val="uk-UA"/>
        </w:rPr>
        <w:t xml:space="preserve"> </w:t>
      </w:r>
    </w:p>
    <w:p w:rsidR="006451E8" w:rsidRPr="00E6082E" w:rsidRDefault="006451E8" w:rsidP="00E6082E">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тендерній документації.</w:t>
      </w:r>
    </w:p>
    <w:p w:rsidR="00E6082E" w:rsidRPr="00E6082E" w:rsidRDefault="00E6082E" w:rsidP="00E6082E">
      <w:pPr>
        <w:spacing w:after="0" w:line="240" w:lineRule="auto"/>
        <w:ind w:firstLine="708"/>
        <w:contextualSpacing/>
        <w:jc w:val="both"/>
        <w:rPr>
          <w:rFonts w:ascii="Times New Roman" w:hAnsi="Times New Roman" w:cs="Times New Roman"/>
          <w:sz w:val="24"/>
          <w:szCs w:val="24"/>
          <w:lang w:val="uk-UA"/>
        </w:rPr>
      </w:pPr>
      <w:r w:rsidRPr="00E6082E">
        <w:rPr>
          <w:rFonts w:ascii="Times New Roman" w:eastAsia="Times New Roman" w:hAnsi="Times New Roman" w:cs="Times New Roman"/>
          <w:sz w:val="24"/>
          <w:szCs w:val="24"/>
          <w:lang w:val="uk-UA"/>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E6082E">
        <w:rPr>
          <w:rFonts w:ascii="Times New Roman" w:eastAsia="Times New Roman" w:hAnsi="Times New Roman" w:cs="Times New Roman"/>
          <w:color w:val="000000" w:themeColor="text1"/>
          <w:sz w:val="24"/>
          <w:szCs w:val="24"/>
          <w:lang w:val="uk-UA"/>
        </w:rPr>
        <w:t xml:space="preserve">надання послуг / виконання робіт </w:t>
      </w:r>
      <w:r w:rsidRPr="00E6082E">
        <w:rPr>
          <w:rFonts w:ascii="Times New Roman" w:eastAsia="Times New Roman" w:hAnsi="Times New Roman" w:cs="Times New Roman"/>
          <w:sz w:val="24"/>
          <w:szCs w:val="24"/>
          <w:lang w:val="uk-UA"/>
        </w:rPr>
        <w:t>відповідно до вимог, визначених згідно з умовами тендерної документації.</w:t>
      </w:r>
    </w:p>
    <w:p w:rsidR="006451E8" w:rsidRDefault="006451E8" w:rsidP="00142F04">
      <w:pPr>
        <w:spacing w:after="0" w:line="240" w:lineRule="auto"/>
        <w:contextualSpacing/>
        <w:jc w:val="center"/>
        <w:rPr>
          <w:rFonts w:ascii="Times New Roman" w:hAnsi="Times New Roman" w:cs="Times New Roman"/>
          <w:b/>
          <w:sz w:val="24"/>
          <w:szCs w:val="24"/>
          <w:lang w:val="uk-UA"/>
        </w:rPr>
      </w:pPr>
    </w:p>
    <w:tbl>
      <w:tblPr>
        <w:tblW w:w="0" w:type="auto"/>
        <w:tblLayout w:type="fixed"/>
        <w:tblCellMar>
          <w:left w:w="28" w:type="dxa"/>
          <w:right w:w="28" w:type="dxa"/>
        </w:tblCellMar>
        <w:tblLook w:val="0000"/>
      </w:tblPr>
      <w:tblGrid>
        <w:gridCol w:w="454"/>
        <w:gridCol w:w="1247"/>
        <w:gridCol w:w="3402"/>
        <w:gridCol w:w="851"/>
        <w:gridCol w:w="964"/>
        <w:gridCol w:w="964"/>
      </w:tblGrid>
      <w:tr w:rsidR="00C86F28" w:rsidTr="00C86F28">
        <w:tblPrEx>
          <w:tblCellMar>
            <w:top w:w="0" w:type="dxa"/>
            <w:bottom w:w="0" w:type="dxa"/>
          </w:tblCellMar>
        </w:tblPrEx>
        <w:tc>
          <w:tcPr>
            <w:tcW w:w="454" w:type="dxa"/>
            <w:tcBorders>
              <w:top w:val="single" w:sz="4" w:space="0" w:color="auto"/>
              <w:left w:val="single" w:sz="12" w:space="0" w:color="auto"/>
              <w:bottom w:val="single" w:sz="4" w:space="0" w:color="auto"/>
              <w:right w:val="nil"/>
            </w:tcBorders>
            <w:vAlign w:val="center"/>
          </w:tcPr>
          <w:p w:rsidR="00C86F28" w:rsidRDefault="00C86F28" w:rsidP="00BA6EC3">
            <w:pPr>
              <w:keepLines/>
              <w:autoSpaceDE w:val="0"/>
              <w:autoSpaceDN w:val="0"/>
              <w:spacing w:after="0" w:line="240" w:lineRule="auto"/>
              <w:jc w:val="center"/>
              <w:rPr>
                <w:sz w:val="20"/>
                <w:szCs w:val="20"/>
              </w:rPr>
            </w:pPr>
            <w:r>
              <w:rPr>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C86F28" w:rsidRDefault="00C86F28" w:rsidP="00BA6EC3">
            <w:pPr>
              <w:keepLines/>
              <w:autoSpaceDE w:val="0"/>
              <w:autoSpaceDN w:val="0"/>
              <w:spacing w:after="0" w:line="240" w:lineRule="auto"/>
              <w:jc w:val="center"/>
              <w:rPr>
                <w:sz w:val="20"/>
                <w:szCs w:val="20"/>
              </w:rPr>
            </w:pPr>
            <w:r>
              <w:rPr>
                <w:spacing w:val="-5"/>
                <w:sz w:val="20"/>
                <w:szCs w:val="20"/>
              </w:rPr>
              <w:t>2</w:t>
            </w:r>
          </w:p>
        </w:tc>
        <w:tc>
          <w:tcPr>
            <w:tcW w:w="4253" w:type="dxa"/>
            <w:gridSpan w:val="2"/>
            <w:tcBorders>
              <w:top w:val="single" w:sz="4" w:space="0" w:color="auto"/>
              <w:left w:val="nil"/>
              <w:bottom w:val="single" w:sz="4" w:space="0" w:color="auto"/>
              <w:right w:val="nil"/>
            </w:tcBorders>
            <w:vAlign w:val="center"/>
          </w:tcPr>
          <w:p w:rsidR="00C86F28" w:rsidRDefault="00C86F28" w:rsidP="00BA6EC3">
            <w:pPr>
              <w:keepLines/>
              <w:autoSpaceDE w:val="0"/>
              <w:autoSpaceDN w:val="0"/>
              <w:spacing w:after="0" w:line="240" w:lineRule="auto"/>
              <w:jc w:val="center"/>
              <w:rPr>
                <w:sz w:val="20"/>
                <w:szCs w:val="20"/>
              </w:rPr>
            </w:pPr>
            <w:r>
              <w:rPr>
                <w:spacing w:val="-5"/>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C86F28" w:rsidRDefault="00C86F28" w:rsidP="00BA6EC3">
            <w:pPr>
              <w:keepLines/>
              <w:autoSpaceDE w:val="0"/>
              <w:autoSpaceDN w:val="0"/>
              <w:spacing w:after="0" w:line="240" w:lineRule="auto"/>
              <w:jc w:val="center"/>
              <w:rPr>
                <w:sz w:val="20"/>
                <w:szCs w:val="20"/>
              </w:rPr>
            </w:pPr>
            <w:r>
              <w:rPr>
                <w:spacing w:val="-5"/>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C86F28" w:rsidRDefault="00C86F28" w:rsidP="00BA6EC3">
            <w:pPr>
              <w:keepLines/>
              <w:autoSpaceDE w:val="0"/>
              <w:autoSpaceDN w:val="0"/>
              <w:spacing w:after="0" w:line="240" w:lineRule="auto"/>
              <w:jc w:val="center"/>
              <w:rPr>
                <w:sz w:val="20"/>
                <w:szCs w:val="20"/>
              </w:rPr>
            </w:pPr>
            <w:r>
              <w:rPr>
                <w:spacing w:val="-5"/>
                <w:sz w:val="20"/>
                <w:szCs w:val="20"/>
              </w:rPr>
              <w:t>5</w:t>
            </w:r>
          </w:p>
        </w:tc>
      </w:tr>
      <w:tr w:rsidR="00C86F28" w:rsidTr="00C86F28">
        <w:tblPrEx>
          <w:tblCellMar>
            <w:top w:w="0" w:type="dxa"/>
            <w:bottom w:w="0" w:type="dxa"/>
          </w:tblCellMar>
        </w:tblPrEx>
        <w:tc>
          <w:tcPr>
            <w:tcW w:w="454" w:type="dxa"/>
            <w:tcBorders>
              <w:top w:val="nil"/>
              <w:left w:val="single" w:sz="12" w:space="0" w:color="auto"/>
              <w:bottom w:val="nil"/>
              <w:right w:val="nil"/>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4253" w:type="dxa"/>
            <w:gridSpan w:val="2"/>
            <w:tcBorders>
              <w:top w:val="nil"/>
              <w:left w:val="nil"/>
              <w:bottom w:val="nil"/>
              <w:right w:val="nil"/>
            </w:tcBorders>
            <w:vAlign w:val="center"/>
          </w:tcPr>
          <w:p w:rsidR="00C86F28" w:rsidRDefault="00C86F28" w:rsidP="00BA6EC3">
            <w:pPr>
              <w:keepLines/>
              <w:autoSpaceDE w:val="0"/>
              <w:autoSpaceDN w:val="0"/>
              <w:spacing w:after="0" w:line="240" w:lineRule="auto"/>
              <w:jc w:val="center"/>
              <w:rPr>
                <w:sz w:val="20"/>
                <w:szCs w:val="20"/>
              </w:rPr>
            </w:pPr>
          </w:p>
        </w:tc>
        <w:tc>
          <w:tcPr>
            <w:tcW w:w="964" w:type="dxa"/>
            <w:tcBorders>
              <w:top w:val="nil"/>
              <w:left w:val="single" w:sz="4" w:space="0" w:color="auto"/>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4253" w:type="dxa"/>
            <w:gridSpan w:val="2"/>
            <w:tcBorders>
              <w:top w:val="nil"/>
              <w:left w:val="nil"/>
              <w:bottom w:val="nil"/>
              <w:right w:val="nil"/>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3402" w:type="dxa"/>
            <w:tcBorders>
              <w:top w:val="nil"/>
              <w:left w:val="nil"/>
              <w:bottom w:val="nil"/>
              <w:right w:val="nil"/>
            </w:tcBorders>
            <w:vAlign w:val="center"/>
          </w:tcPr>
          <w:p w:rsidR="00C86F28" w:rsidRDefault="00C86F28" w:rsidP="00BA6EC3">
            <w:pPr>
              <w:keepLines/>
              <w:autoSpaceDE w:val="0"/>
              <w:autoSpaceDN w:val="0"/>
              <w:spacing w:after="0" w:line="240" w:lineRule="auto"/>
              <w:rPr>
                <w:spacing w:val="-5"/>
                <w:sz w:val="20"/>
                <w:szCs w:val="20"/>
              </w:rPr>
            </w:pPr>
            <w:r>
              <w:rPr>
                <w:spacing w:val="-5"/>
                <w:sz w:val="20"/>
                <w:szCs w:val="20"/>
              </w:rPr>
              <w:t>Коефiцiєнт для урахування впливу</w:t>
            </w:r>
          </w:p>
          <w:p w:rsidR="00C86F28" w:rsidRDefault="00C86F28" w:rsidP="00BA6EC3">
            <w:pPr>
              <w:keepLines/>
              <w:autoSpaceDE w:val="0"/>
              <w:autoSpaceDN w:val="0"/>
              <w:spacing w:after="0" w:line="240" w:lineRule="auto"/>
              <w:rPr>
                <w:spacing w:val="-5"/>
                <w:sz w:val="20"/>
                <w:szCs w:val="20"/>
              </w:rPr>
            </w:pPr>
            <w:r>
              <w:rPr>
                <w:spacing w:val="-5"/>
                <w:sz w:val="20"/>
                <w:szCs w:val="20"/>
              </w:rPr>
              <w:t>умов виконання будiвельних</w:t>
            </w:r>
          </w:p>
          <w:p w:rsidR="00C86F28" w:rsidRDefault="00C86F28" w:rsidP="00BA6EC3">
            <w:pPr>
              <w:keepLines/>
              <w:autoSpaceDE w:val="0"/>
              <w:autoSpaceDN w:val="0"/>
              <w:spacing w:after="0" w:line="240" w:lineRule="auto"/>
              <w:rPr>
                <w:spacing w:val="-5"/>
                <w:sz w:val="20"/>
                <w:szCs w:val="20"/>
                <w:lang w:val="uk-UA"/>
              </w:rPr>
            </w:pPr>
            <w:r>
              <w:rPr>
                <w:spacing w:val="-5"/>
                <w:sz w:val="20"/>
                <w:szCs w:val="20"/>
              </w:rPr>
              <w:t>pобiт=1,2</w:t>
            </w:r>
          </w:p>
          <w:p w:rsidR="00C86F28" w:rsidRPr="008D0305" w:rsidRDefault="00C86F28" w:rsidP="00BA6EC3">
            <w:pPr>
              <w:keepLines/>
              <w:autoSpaceDE w:val="0"/>
              <w:autoSpaceDN w:val="0"/>
              <w:spacing w:after="0" w:line="240" w:lineRule="auto"/>
              <w:rPr>
                <w:sz w:val="20"/>
                <w:szCs w:val="20"/>
                <w:lang w:val="uk-UA"/>
              </w:rPr>
            </w:pPr>
          </w:p>
        </w:tc>
        <w:tc>
          <w:tcPr>
            <w:tcW w:w="851" w:type="dxa"/>
            <w:tcBorders>
              <w:top w:val="nil"/>
              <w:left w:val="nil"/>
              <w:bottom w:val="nil"/>
              <w:right w:val="nil"/>
            </w:tcBorders>
            <w:vAlign w:val="bottom"/>
          </w:tcPr>
          <w:p w:rsidR="00C86F28" w:rsidRDefault="00C86F28" w:rsidP="00BA6EC3">
            <w:pPr>
              <w:keepLines/>
              <w:autoSpaceDE w:val="0"/>
              <w:autoSpaceDN w:val="0"/>
              <w:spacing w:after="0" w:line="240" w:lineRule="auto"/>
              <w:jc w:val="right"/>
              <w:rPr>
                <w:sz w:val="20"/>
                <w:szCs w:val="20"/>
              </w:rPr>
            </w:pPr>
            <w:r>
              <w:rPr>
                <w:spacing w:val="-5"/>
                <w:sz w:val="20"/>
                <w:szCs w:val="20"/>
              </w:rPr>
              <w:t xml:space="preserve">    </w:t>
            </w:r>
          </w:p>
        </w:tc>
        <w:tc>
          <w:tcPr>
            <w:tcW w:w="964" w:type="dxa"/>
            <w:tcBorders>
              <w:top w:val="nil"/>
              <w:left w:val="single" w:sz="4" w:space="0" w:color="auto"/>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C86F28" w:rsidRDefault="00C86F28" w:rsidP="00BA6EC3">
            <w:pPr>
              <w:keepLines/>
              <w:autoSpaceDE w:val="0"/>
              <w:autoSpaceDN w:val="0"/>
              <w:spacing w:after="0" w:line="240" w:lineRule="auto"/>
              <w:jc w:val="center"/>
              <w:rPr>
                <w:sz w:val="20"/>
                <w:szCs w:val="20"/>
              </w:rPr>
            </w:pPr>
            <w:r>
              <w:rPr>
                <w:spacing w:val="-5"/>
                <w:sz w:val="20"/>
                <w:szCs w:val="20"/>
              </w:rPr>
              <w:t xml:space="preserve"> </w:t>
            </w:r>
          </w:p>
        </w:tc>
        <w:tc>
          <w:tcPr>
            <w:tcW w:w="4253" w:type="dxa"/>
            <w:gridSpan w:val="2"/>
            <w:tcBorders>
              <w:top w:val="nil"/>
              <w:left w:val="nil"/>
              <w:bottom w:val="nil"/>
              <w:right w:val="single" w:sz="4" w:space="0" w:color="auto"/>
            </w:tcBorders>
          </w:tcPr>
          <w:p w:rsidR="00C86F28" w:rsidRDefault="00C86F28" w:rsidP="00BA6EC3">
            <w:pPr>
              <w:keepLines/>
              <w:autoSpaceDE w:val="0"/>
              <w:autoSpaceDN w:val="0"/>
              <w:spacing w:after="0" w:line="240" w:lineRule="auto"/>
              <w:rPr>
                <w:sz w:val="20"/>
                <w:szCs w:val="20"/>
              </w:rPr>
            </w:pPr>
            <w:r>
              <w:rPr>
                <w:spacing w:val="-5"/>
                <w:sz w:val="20"/>
                <w:szCs w:val="20"/>
              </w:rPr>
              <w:t>Двері, вікна</w:t>
            </w:r>
          </w:p>
        </w:tc>
        <w:tc>
          <w:tcPr>
            <w:tcW w:w="964" w:type="dxa"/>
            <w:tcBorders>
              <w:top w:val="nil"/>
              <w:left w:val="nil"/>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C86F28" w:rsidRDefault="00C86F28" w:rsidP="00BA6EC3">
            <w:pPr>
              <w:keepLines/>
              <w:autoSpaceDE w:val="0"/>
              <w:autoSpaceDN w:val="0"/>
              <w:spacing w:after="0" w:line="240" w:lineRule="auto"/>
              <w:jc w:val="center"/>
              <w:rPr>
                <w:sz w:val="20"/>
                <w:szCs w:val="20"/>
              </w:rPr>
            </w:pPr>
            <w:r>
              <w:rPr>
                <w:spacing w:val="-5"/>
                <w:sz w:val="20"/>
                <w:szCs w:val="20"/>
              </w:rPr>
              <w:t xml:space="preserve"> </w:t>
            </w:r>
          </w:p>
        </w:tc>
        <w:tc>
          <w:tcPr>
            <w:tcW w:w="4253" w:type="dxa"/>
            <w:gridSpan w:val="2"/>
            <w:tcBorders>
              <w:top w:val="nil"/>
              <w:left w:val="nil"/>
              <w:bottom w:val="nil"/>
              <w:right w:val="single" w:sz="4" w:space="0" w:color="auto"/>
            </w:tcBorders>
          </w:tcPr>
          <w:p w:rsidR="00C86F28" w:rsidRDefault="00C86F28" w:rsidP="00BA6EC3">
            <w:pPr>
              <w:keepLines/>
              <w:autoSpaceDE w:val="0"/>
              <w:autoSpaceDN w:val="0"/>
              <w:spacing w:after="0" w:line="240" w:lineRule="auto"/>
              <w:rPr>
                <w:sz w:val="20"/>
                <w:szCs w:val="20"/>
              </w:rPr>
            </w:pPr>
            <w:r>
              <w:rPr>
                <w:spacing w:val="-5"/>
                <w:sz w:val="20"/>
                <w:szCs w:val="20"/>
              </w:rPr>
              <w:t>=======================</w:t>
            </w:r>
          </w:p>
        </w:tc>
        <w:tc>
          <w:tcPr>
            <w:tcW w:w="964" w:type="dxa"/>
            <w:tcBorders>
              <w:top w:val="nil"/>
              <w:left w:val="nil"/>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Default="00C86F28" w:rsidP="00BA6EC3">
            <w:pPr>
              <w:keepLines/>
              <w:autoSpaceDE w:val="0"/>
              <w:autoSpaceDN w:val="0"/>
              <w:spacing w:after="0" w:line="240" w:lineRule="auto"/>
              <w:jc w:val="right"/>
              <w:rPr>
                <w:sz w:val="20"/>
                <w:szCs w:val="20"/>
              </w:rPr>
            </w:pPr>
            <w:r>
              <w:rPr>
                <w:i/>
                <w:iCs/>
                <w:spacing w:val="-5"/>
                <w:sz w:val="20"/>
                <w:szCs w:val="20"/>
              </w:rPr>
              <w:t>1</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sz w:val="20"/>
                <w:szCs w:val="20"/>
              </w:rPr>
            </w:pPr>
            <w:r>
              <w:rPr>
                <w:i/>
                <w:iCs/>
                <w:spacing w:val="-5"/>
                <w:sz w:val="20"/>
                <w:szCs w:val="20"/>
              </w:rPr>
              <w:t>КР3-23-2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Пробивання прорізів в цегляних стінах</w:t>
            </w:r>
          </w:p>
          <w:p w:rsidR="00C86F28" w:rsidRDefault="00C86F28" w:rsidP="00BA6EC3">
            <w:pPr>
              <w:keepLines/>
              <w:autoSpaceDE w:val="0"/>
              <w:autoSpaceDN w:val="0"/>
              <w:spacing w:after="0" w:line="240" w:lineRule="auto"/>
              <w:rPr>
                <w:sz w:val="20"/>
                <w:szCs w:val="20"/>
              </w:rPr>
            </w:pPr>
            <w:r>
              <w:rPr>
                <w:i/>
                <w:iCs/>
                <w:spacing w:val="-5"/>
                <w:sz w:val="20"/>
                <w:szCs w:val="20"/>
              </w:rPr>
              <w:t>відбійним молотком</w:t>
            </w:r>
          </w:p>
        </w:tc>
        <w:tc>
          <w:tcPr>
            <w:tcW w:w="964"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jc w:val="center"/>
              <w:rPr>
                <w:sz w:val="20"/>
                <w:szCs w:val="20"/>
              </w:rPr>
            </w:pPr>
            <w:r>
              <w:rPr>
                <w:i/>
                <w:iCs/>
                <w:spacing w:val="-5"/>
                <w:sz w:val="20"/>
                <w:szCs w:val="20"/>
              </w:rPr>
              <w:t>1 м3</w:t>
            </w:r>
          </w:p>
        </w:tc>
        <w:tc>
          <w:tcPr>
            <w:tcW w:w="964"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jc w:val="right"/>
              <w:rPr>
                <w:sz w:val="20"/>
                <w:szCs w:val="20"/>
              </w:rPr>
            </w:pPr>
            <w:r>
              <w:rPr>
                <w:i/>
                <w:iCs/>
                <w:spacing w:val="-5"/>
                <w:sz w:val="20"/>
                <w:szCs w:val="20"/>
              </w:rPr>
              <w:t>1,704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Default="00C86F28" w:rsidP="00BA6EC3">
            <w:pPr>
              <w:keepLines/>
              <w:autoSpaceDE w:val="0"/>
              <w:autoSpaceDN w:val="0"/>
              <w:spacing w:after="0" w:line="240" w:lineRule="auto"/>
              <w:jc w:val="right"/>
              <w:rPr>
                <w:sz w:val="20"/>
                <w:szCs w:val="20"/>
              </w:rPr>
            </w:pPr>
            <w:r>
              <w:rPr>
                <w:i/>
                <w:iCs/>
                <w:spacing w:val="-5"/>
                <w:sz w:val="20"/>
                <w:szCs w:val="20"/>
              </w:rPr>
              <w:t>2</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КБ10-20-2</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н2=1,15; к=0,</w:t>
            </w:r>
          </w:p>
          <w:p w:rsidR="00C86F28" w:rsidRDefault="00C86F28" w:rsidP="00BA6EC3">
            <w:pPr>
              <w:keepLines/>
              <w:autoSpaceDE w:val="0"/>
              <w:autoSpaceDN w:val="0"/>
              <w:spacing w:after="0" w:line="240" w:lineRule="auto"/>
              <w:rPr>
                <w:sz w:val="20"/>
                <w:szCs w:val="20"/>
              </w:rPr>
            </w:pPr>
            <w:r>
              <w:rPr>
                <w:i/>
                <w:iCs/>
                <w:spacing w:val="-5"/>
                <w:sz w:val="20"/>
                <w:szCs w:val="20"/>
              </w:rPr>
              <w:t>7</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віконних блоків площею до 2 м2</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з металопластику в кам'яних стінах</w:t>
            </w:r>
          </w:p>
          <w:p w:rsidR="00C86F28" w:rsidRDefault="00C86F28" w:rsidP="00BA6EC3">
            <w:pPr>
              <w:keepLines/>
              <w:autoSpaceDE w:val="0"/>
              <w:autoSpaceDN w:val="0"/>
              <w:spacing w:after="0" w:line="240" w:lineRule="auto"/>
              <w:rPr>
                <w:sz w:val="20"/>
                <w:szCs w:val="20"/>
              </w:rPr>
            </w:pPr>
            <w:r>
              <w:rPr>
                <w:i/>
                <w:iCs/>
                <w:spacing w:val="-5"/>
                <w:sz w:val="20"/>
                <w:szCs w:val="20"/>
              </w:rPr>
              <w:t>житлових і громадських будівель</w:t>
            </w:r>
          </w:p>
        </w:tc>
        <w:tc>
          <w:tcPr>
            <w:tcW w:w="964"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jc w:val="center"/>
              <w:rPr>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jc w:val="right"/>
              <w:rPr>
                <w:sz w:val="20"/>
                <w:szCs w:val="20"/>
              </w:rPr>
            </w:pPr>
            <w:r>
              <w:rPr>
                <w:i/>
                <w:iCs/>
                <w:spacing w:val="-5"/>
                <w:sz w:val="20"/>
                <w:szCs w:val="20"/>
              </w:rPr>
              <w:t>0,027</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Default="00C86F28" w:rsidP="00BA6EC3">
            <w:pPr>
              <w:keepLines/>
              <w:autoSpaceDE w:val="0"/>
              <w:autoSpaceDN w:val="0"/>
              <w:spacing w:after="0" w:line="240" w:lineRule="auto"/>
              <w:jc w:val="right"/>
              <w:rPr>
                <w:sz w:val="20"/>
                <w:szCs w:val="20"/>
              </w:rPr>
            </w:pPr>
            <w:r>
              <w:rPr>
                <w:i/>
                <w:iCs/>
                <w:spacing w:val="-5"/>
                <w:sz w:val="20"/>
                <w:szCs w:val="20"/>
              </w:rPr>
              <w:t>3</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sz w:val="20"/>
                <w:szCs w:val="20"/>
              </w:rPr>
            </w:pPr>
            <w:r>
              <w:rPr>
                <w:i/>
                <w:iCs/>
                <w:spacing w:val="-5"/>
                <w:sz w:val="20"/>
                <w:szCs w:val="20"/>
              </w:rPr>
              <w:t>КР6-1-1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віконних коробок в кам'яних</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стінах з відбиванням штукатурки в укосах</w:t>
            </w:r>
          </w:p>
          <w:p w:rsidR="00C86F28" w:rsidRDefault="00C86F28" w:rsidP="00BA6EC3">
            <w:pPr>
              <w:keepLines/>
              <w:autoSpaceDE w:val="0"/>
              <w:autoSpaceDN w:val="0"/>
              <w:spacing w:after="0" w:line="240" w:lineRule="auto"/>
              <w:rPr>
                <w:sz w:val="20"/>
                <w:szCs w:val="20"/>
              </w:rPr>
            </w:pPr>
            <w:r>
              <w:rPr>
                <w:i/>
                <w:iCs/>
                <w:spacing w:val="-5"/>
                <w:sz w:val="20"/>
                <w:szCs w:val="20"/>
              </w:rPr>
              <w:t>(пекарня)</w:t>
            </w:r>
          </w:p>
        </w:tc>
        <w:tc>
          <w:tcPr>
            <w:tcW w:w="964"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jc w:val="center"/>
              <w:rPr>
                <w:sz w:val="20"/>
                <w:szCs w:val="20"/>
              </w:rPr>
            </w:pPr>
            <w:r>
              <w:rPr>
                <w:i/>
                <w:iCs/>
                <w:spacing w:val="-5"/>
                <w:sz w:val="20"/>
                <w:szCs w:val="20"/>
              </w:rPr>
              <w:t>100 шт</w:t>
            </w:r>
          </w:p>
        </w:tc>
        <w:tc>
          <w:tcPr>
            <w:tcW w:w="964"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jc w:val="right"/>
              <w:rPr>
                <w:sz w:val="20"/>
                <w:szCs w:val="20"/>
              </w:rPr>
            </w:pPr>
            <w:r>
              <w:rPr>
                <w:i/>
                <w:iCs/>
                <w:spacing w:val="-5"/>
                <w:sz w:val="20"/>
                <w:szCs w:val="20"/>
              </w:rPr>
              <w:t>0,01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КР6-2-2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Знімання засклених віконних рам (пекарня)</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0,016524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КР6-3-2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Знімання дерев'яних підвіконних дощок в</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кам'яних будівлях (раздат.вікно)</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0,0078</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КР6-14-1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Знімання дерев'яних полотен (раздат.вікна)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0,0151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КР15-122-4</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 дем.=0,7</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Установлення грат віконних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сталевих площею понад 1,5 до 2,5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грати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lastRenderedPageBreak/>
              <w:t>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КР6-13-1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дверних коробок в кам'яних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стінах</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 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КР6-14-1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Знімання дверних полотен</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0,01785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10</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КБ10-28-1</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к=0,8</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дверних блоків площею до 2 м2</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з металопластику у кам'яних стінах (2,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10х0,8)</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0,0168</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11</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КБ10-20-2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Заповнення віконних прорізів готовими</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блоками площею до 2 м2 з</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металопластику в кам'яних стінах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житлових і громадських будівель</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0,027</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С1545-44-</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6-П-10</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Дюбель-шуруп 100х10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С111-196-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6-1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Герметик силіконовий</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л</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0,405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С111-246-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Піна монтажна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л</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1,0125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С123-1-1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варіант 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Блоки віконні з металопластику 1,5х0,9</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2,7</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16</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КБ8-22-2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Мурування внутрішніх стін з газобетонних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блоків (закладання прорізів)</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 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4,923</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варіант 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 xml:space="preserve">Блоки газобетонні </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4,874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С111-2010-1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Суміш для укладання пінобетонних блоків</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Ceresit  СT 21</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123,075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С111-246-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Піна монтажна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л</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0,788</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20</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КБ10-28-1</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Заповнення дверних прорізів готовими</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дверними блоками площею до 2 м2 з</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металопластику у кам'яних стінах ( 2,10х0,</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9)</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0,0378</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С123-1-2-</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Блоки дверні з металопластику (в к-ті з</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замком)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3,78</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С188888-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4-1-И</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Дюбель шуруп з пластмасовими пробками</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150мм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17</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С111-246-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Піна монтажна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л</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0,7</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24</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КБ10-96-2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металевих дверних блоків -</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захисних</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0,021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С111-138-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7</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Дюбель розпірний</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8</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С1-1-234-</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22</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варіант 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Двері металеві 2,1х1,0</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С111-246-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Піна монтажна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л</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0,75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28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КР3-14-2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Посилення цегляних стін металевими</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тяжами (над дверним прорізом)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 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0,0852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1841-1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Сталь швелерна №16 (довж.1,5м)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0,0852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1846-2-1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Анкерний болт з гайкою та шайбою д=16мм,</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довжина 750мм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Укоси</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31</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КБ15-77-2</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н2=1,15; к=0,</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8</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опорядження укосів</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пластиковими панелями шириною до 400</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мм (разд.вікно)</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0,03533</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32</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КБ15-63-2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обшивки дверного укосу</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гіпсокартонними і гіпсоволокнистими</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lastRenderedPageBreak/>
              <w:t>листами з кріпленням на клеї</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lastRenderedPageBreak/>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0,0126</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lastRenderedPageBreak/>
              <w:t>33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С111-741-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1-М2-1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Листи гіпсокартонні вллогостійкі товщ.12,5мм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1,323</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С111-330-</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Клей для гіпсокартону Перлфікс</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6,3</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35</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КБ10-9-1</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обшивки дверних та віконних</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укосів плитами [фальшстіни] по</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металевому каркасу</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0,1212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С111-829-</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Профілі металеві оцинковані 28/27</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10,54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С111-829-</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Профілі металеві оцинковані 60/27</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21,82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С111-138-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Дюбелі 6мм х 40мм в комплекті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37</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С188888-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6-1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Шурупи самонарізні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206</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С1428-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11843-1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Панелі декоративні TM SanPan</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12,726</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41</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КБ11-29-2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покриттів підвіконня з</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керамічних плиток на розчині із сухої</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клеючої суміші, кількість плиток в 1 м2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понад 7 до 12 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0,0468</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С111-2000-1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 xml:space="preserve">Клеюча суміш для керамічної плитки Ceresit </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СМ 11</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24,336</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Кольоровий шов 2-5мм  Ceresit  СЕ 33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СУПЕР</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2,125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1722-1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Хрестики з пластикату для укладни плитки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С111-283-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варіант 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 xml:space="preserve">Плитки керамiчнi 600х200мм </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4,774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Стіни</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46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КР13-15-5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Розбирання облицювання стін з керамічних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глазурованих плиток (пекарня,разд.вікно)</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0,0519</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47</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КБ15-25-2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Облицювання поверхонь стін керамічними</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плитками на розчині із сухої клеючої суміші,</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число плиток в 1 м2 понад 7 до 12 шт</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(пекарня)</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0,6645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С111-2000-1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 xml:space="preserve">Клеюча суміш для керамічної плитки Ceresit </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СМ 11</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345,54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Кольоровий шов 2-5мм  Ceresit  СЕ 33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СУПЕР</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30,1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1722-1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Хрестики з пластикату для укладни плитки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480</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С111-256-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Плитки керамiчнi для внутрiшнього</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облицювання стiн</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67,1145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52</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КБ10-9-1</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обшивки стін плитами</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[фальшстіни] по металевому каркасу</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3,7145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С111-829-</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Профілі металеві оцинковані 28/27</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323,16</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С111-829-</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Профілі металеві оцинковані 60/27</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668,61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С111-138-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Дюбелі 6мм х 40мм в комплекті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1140</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С188888-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6-1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Шурупи самонарізні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6315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С1428-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11843-1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Панелі декоративні TM SanPan</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390,023</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lastRenderedPageBreak/>
              <w:t>58</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КБ10-9-1</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обшивки стін</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гіпсокартонними плитами [фальшстіни]</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по металевому каркасу (пекарня)</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0,6645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С111-829-</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Профілі металеві оцинковані 28/27</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57,812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С111-829-</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Профілі металеві оцинковані 60/27</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119,61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С111-138-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Дюбелі 6мм х 40мм в комплекті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204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С188888-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6-1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Шурупи самонарізні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1130</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С188888-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34-5</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Стрічка армувальна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57,15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1896-1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Шпаклівка "Фунгенфюлер"</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20,87</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С111-741-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1-М2-1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Листи гіпсокартонні вллогостійкі товщ.12,5мм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69,773</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Стеля</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66</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КБ34-56-8</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каркасів конструкцій стель</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пекарні із дерев'яних брусків</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0,1652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67</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КБ34-60-13</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Облицювання каркасів стель пекарні</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декоративним пластиком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0,1652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68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КР17-11-11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Монтаж світильників для люмінесцентних</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ламп, які встановлюються в підвісних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стелях, кількість ламп понад 2  до 4 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0,32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С1547-7-1-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Світильник світлодіодний стельовий</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600х600мм</w:t>
            </w:r>
          </w:p>
          <w:p w:rsidR="00C86F28" w:rsidRPr="00C86F28" w:rsidRDefault="00C86F28" w:rsidP="00BA6EC3">
            <w:pPr>
              <w:keepLines/>
              <w:autoSpaceDE w:val="0"/>
              <w:autoSpaceDN w:val="0"/>
              <w:spacing w:after="0" w:line="240" w:lineRule="auto"/>
              <w:rPr>
                <w:i/>
                <w:iCs/>
                <w:spacing w:val="-5"/>
                <w:sz w:val="20"/>
                <w:szCs w:val="20"/>
              </w:rPr>
            </w:pP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Підлоги (пекарня)</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КР7-2-7</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Розбирання покриттів підлог з керамічних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плиток</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0,17205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КР7-2-8</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Розбирання цементних покриттів підлог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0,17205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КР7-17-5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бетонної стяжки товщиною</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20 мм площею до 20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0,17205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73</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КР7-17-10</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к=16</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На кожні 5 мм зміни товщини шару стяжки</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з важкого бетону додавати до товщ.100мм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0,17205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74</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КБ11-29-2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покриттів з керамічних</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плиток на розчині із сухої клеючої суміші,</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0,22765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75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С111-2000-1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 xml:space="preserve">Клеюча суміш для керамічної плитки Ceresit </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СМ 11</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118,38</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76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Кольоровий шов 2-5мм  Ceresit  СЕ 33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СУПЕР</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10,34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77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1722-1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Хрестики з пластикату для укладни плитки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165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78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С111-283-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Плитки керамiчнi для пiдлог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23,22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Санвузол</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КР7-2-7</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Розбирання покриттів підлог з керамічних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плиток</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0,046</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80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КР7-2-8</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Розбирання цементних покриттів підлог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0,046</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81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КР7-17-5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бетонної стяжки товщиною</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20 мм площею до 20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0,046</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82</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КР7-17-10</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к=16</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На кожні 5 мм зміни товщини шару стяжки</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з важкого бетону додавати або виключати</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(до товщ.100мм)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0,046</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lastRenderedPageBreak/>
              <w:t>83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КР3-14-1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Посилення цегляних стін металевим</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каркасом (обрамлення дверного прорізу)</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 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0,051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84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С1110-</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175-2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Сталь кутова 63х63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10,6</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85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КР17-12-2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вимикачів утопленого типу</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при схованій проводці, 1-клавішних</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86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КР17-12-11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штепсельних розеток</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утопленого типу при схованій проводці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87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С1547-6-1-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Вимикач заглиблений для прихованої</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проводки, 1-клавішний</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88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С1547-6-1-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Розетка штепсельна утопленого типу при</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схованій проводці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89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С1555-</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385-2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Коробка установочна ПВХ 60.</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90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КР15-34-1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унітазів з безпосередньо</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приєднаним бачком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10к-т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91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С130-901-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Унітаз керамічний козирковий, з косим</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випуском та змивним бачком, типу "Компакт"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92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КР15-36-4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раковин</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10к-т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93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С130-644-</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УК3</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Умивальник компакт з п'єдесталом, в</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комплекті з сифоном та випуском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комплект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94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КР15-33-3</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змішувачів</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95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С130-623-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ЗУ1-1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Змiшувачi для умивальників - водонагрівач</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проточний, в комплекті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комплект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96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КР15-19-2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Прокладання трубопроводів</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водопостачання з труб поліетиленових</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[поліпропіленових] напірних діаметром 25</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0,3</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97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С113-1674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Труби поліпропіленові PN 10 для холодної</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води діам. 25х2,3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30</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98</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КБ15-63-2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обшивки віконного та</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дверного укосів гіпсокартонними і</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гіпсоволокнистими листами з кріпленням</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на клеї</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0,0375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99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С111-741-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1-М2-1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Листи гіпсокартонні вллогостійкі товщ.12,5мм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3,94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С111-330-</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Клей для гіпсокартону Перлфікс</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18,75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101</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КБ15-25-2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Облицювання поверхонь укосів керамічними</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плитками на розчині із сухої клеючої суміші,</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число плиток в 1 м2 понад 7 до 12 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0,0375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С111-2000-1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 xml:space="preserve">Клеюча суміш для керамічної плитки Ceresit </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СМ 11</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19,5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Кольоровий шов 2-5мм  Ceresit  СЕ 33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СУПЕР</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1,7</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1722-1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Хрестики з пластикату для укладни плитки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27</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С111-256-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Плитки керамiчнi для внутрiшнього</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облицювання стiн</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3,788</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1724-1-1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Кутик декоративний на укоси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8,1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1650-1-2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Клей - жидкі цвяхи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Інші роботи</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КР17-13-1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 дем.=0,4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(Демонтаж) увідно-розподільних пристроїв</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 шафа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КР17-13-1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Монтаж увідно-розподільних пристроїв</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 шафа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С1547-6-4-</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lastRenderedPageBreak/>
              <w:t>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lastRenderedPageBreak/>
              <w:t>Щит розподільчий</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lastRenderedPageBreak/>
              <w:t>111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КР17-3-1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Демонтаж кабелю</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0,3</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112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КР17-9-3</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Прокладання кабелю на скобах</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0,3</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С1545-</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543-5</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Провід самоутримний ізольований СІП-4</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4х35мм2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30,6</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С111-138-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4-2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Дюбель-шурупи 6мм х 60мм в комплекті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49</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115</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КР15-125-1</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 дем.=0,4</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зонтів над устаткуванням з</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повітроводом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КР17-4-3</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Демонтаж світильників з лампами</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розжарювання</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117</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КР15-85-4</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 дем.=0,4</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трубопроводів опалення зі</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сталевих електрозварних труб діаметром</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89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0,51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118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КР17-12-2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вимикачів утопленого типу</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при схованій проводці, 1-клавішних</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119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КР17-12-11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штепсельних розеток</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утопленого типу при схованій проводці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С1547-6-1-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Вимикач заглиблений для прихованої</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проводки, 1-клавішний</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С1547-6-1-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Розетка штепсельна утопленого типу при</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схованій проводці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40</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С1555-</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385-2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Коробка установочна ПВХ 60.</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50</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123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КР17-5-1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Прокладання проводів при схованій</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проводці в порожнинах перекриттів і</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перегородок</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С1545-</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543-4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Провід перерізом 3х2,5мм2 (ВВГнг)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700</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125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КМ8-602-2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Монтаж конвектора електричного</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потужністю 2,0 кВт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2407-901-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варіант 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Конвектор електричний ЕВНА-2,0/230С2</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(мбш)</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Зовнішня каналізація</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127</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КР18-49-1</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 дем.=0,8</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Улаштування покриттів з</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дрібнорозмірних фігурних елементів</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мощення [ФЭМ]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0,03</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КР1-18-2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Розробка ґрунту вручну в траншеях</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глибиною до 2 м без кріплень з укосами,</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група ґрунту 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 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129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КР3-23-2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Пробивання прорізів в цегляних стінах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відбійним молотком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 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0,216</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130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КР16-8-3</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Укладання труб поліетиленових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діаметром 110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С113-1451-2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Труби зовнішньої каналізації ПВХ діаметром</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110х3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5,05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132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КР16-24-1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поліетиленових відводів,</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колін, патрубків, переходів діаметром 110</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С113-1457</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Трійник  ПВХ  діам. 110х110/90</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С113-1466-1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Коліно ПВХ  діам. 110/90</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С113-1472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Муфта  ПВХ діам. 110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КР1-20-2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Засипання вручну траншей, пазух</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котлованів та ям, група ґрунту 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 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Заземлення</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137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КМ8-471-3</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Заземлювач вертикальний з круглої сталі</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lastRenderedPageBreak/>
              <w:t>діаметром 12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lastRenderedPageBreak/>
              <w:t>10 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lastRenderedPageBreak/>
              <w:t>138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КМ8-472-2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Заземлювач горизонтальний у траншеї зі</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сталі штабової, переріз 100 мм2</w:t>
            </w:r>
          </w:p>
          <w:p w:rsidR="00C86F28" w:rsidRPr="00C86F28" w:rsidRDefault="00C86F28" w:rsidP="00BA6EC3">
            <w:pPr>
              <w:keepLines/>
              <w:autoSpaceDE w:val="0"/>
              <w:autoSpaceDN w:val="0"/>
              <w:spacing w:after="0" w:line="240" w:lineRule="auto"/>
              <w:rPr>
                <w:i/>
                <w:iCs/>
                <w:spacing w:val="-5"/>
                <w:sz w:val="20"/>
                <w:szCs w:val="20"/>
              </w:rPr>
            </w:pP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 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0,36</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Благоустрій</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139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КР2-1-3</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Розбирання монолітних бетонних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фундаментів</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 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2</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140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КР1-18-2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Розробка ґрунту вручну в траншеях</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глибиною до 2 м без кріплень з укосами,</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група ґрунту 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 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0,08544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141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КР18-50-2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вимощення з бетону</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товщиною покриття 10 см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53,4</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142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КР20-40-1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Навантаження сміття вручну</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 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11,23325</w:t>
            </w:r>
          </w:p>
        </w:tc>
      </w:tr>
      <w:tr w:rsidR="00C86F28" w:rsidTr="00C86F28">
        <w:tblPrEx>
          <w:tblCellMar>
            <w:top w:w="0" w:type="dxa"/>
            <w:bottom w:w="0" w:type="dxa"/>
          </w:tblCellMar>
        </w:tblPrEx>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143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С311-5-М</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Перевезення сміття до 5 км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11,23325</w:t>
            </w:r>
          </w:p>
        </w:tc>
      </w:tr>
    </w:tbl>
    <w:p w:rsidR="00B311A7" w:rsidRDefault="00B311A7" w:rsidP="006451E8">
      <w:pPr>
        <w:spacing w:after="0" w:line="240" w:lineRule="auto"/>
        <w:contextualSpacing/>
        <w:jc w:val="center"/>
        <w:rPr>
          <w:rFonts w:ascii="Times New Roman" w:hAnsi="Times New Roman" w:cs="Times New Roman"/>
          <w:b/>
          <w:sz w:val="24"/>
          <w:szCs w:val="24"/>
          <w:lang w:val="uk-UA"/>
        </w:rPr>
      </w:pPr>
    </w:p>
    <w:sectPr w:rsidR="00B311A7" w:rsidSect="00142F0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9C" w:rsidRDefault="00DA339C" w:rsidP="00F82098">
      <w:pPr>
        <w:spacing w:after="0" w:line="240" w:lineRule="auto"/>
      </w:pPr>
      <w:r>
        <w:separator/>
      </w:r>
    </w:p>
  </w:endnote>
  <w:endnote w:type="continuationSeparator" w:id="1">
    <w:p w:rsidR="00DA339C" w:rsidRDefault="00DA339C" w:rsidP="00F82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9C" w:rsidRDefault="00DA339C" w:rsidP="00F82098">
      <w:pPr>
        <w:spacing w:after="0" w:line="240" w:lineRule="auto"/>
      </w:pPr>
      <w:r>
        <w:separator/>
      </w:r>
    </w:p>
  </w:footnote>
  <w:footnote w:type="continuationSeparator" w:id="1">
    <w:p w:rsidR="00DA339C" w:rsidRDefault="00DA339C" w:rsidP="00F82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04" w:rsidRPr="00142F04" w:rsidRDefault="00142F04">
    <w:pPr>
      <w:tabs>
        <w:tab w:val="center" w:pos="7031"/>
        <w:tab w:val="right" w:pos="12707"/>
      </w:tabs>
      <w:autoSpaceDE w:val="0"/>
      <w:autoSpaceDN w:val="0"/>
      <w:spacing w:after="0" w:line="240" w:lineRule="auto"/>
      <w:rPr>
        <w:sz w:val="16"/>
        <w:szCs w:val="16"/>
      </w:rPr>
    </w:pPr>
    <w:r w:rsidRPr="00142F04">
      <w:rPr>
        <w:sz w:val="16"/>
        <w:szCs w:val="16"/>
      </w:rPr>
      <w:t xml:space="preserve">  </w:t>
    </w:r>
    <w:r w:rsidR="00F82098">
      <w:rPr>
        <w:sz w:val="16"/>
        <w:szCs w:val="16"/>
      </w:rPr>
      <w:fldChar w:fldCharType="begin"/>
    </w:r>
    <w:r>
      <w:rPr>
        <w:sz w:val="16"/>
        <w:szCs w:val="16"/>
      </w:rPr>
      <w:instrText xml:space="preserve">  NUMPAGES </w:instrText>
    </w:r>
    <w:r w:rsidR="00F82098">
      <w:rPr>
        <w:sz w:val="16"/>
        <w:szCs w:val="16"/>
      </w:rPr>
      <w:fldChar w:fldCharType="separate"/>
    </w:r>
    <w:r w:rsidR="003803A9">
      <w:rPr>
        <w:noProof/>
        <w:sz w:val="16"/>
        <w:szCs w:val="16"/>
      </w:rPr>
      <w:t>7</w:t>
    </w:r>
    <w:r w:rsidR="00F82098">
      <w:rPr>
        <w:sz w:val="16"/>
        <w:szCs w:val="16"/>
      </w:rPr>
      <w:fldChar w:fldCharType="end"/>
    </w:r>
    <w:r w:rsidRPr="00142F04">
      <w:rPr>
        <w:sz w:val="16"/>
        <w:szCs w:val="16"/>
      </w:rPr>
      <w:t xml:space="preserve"> </w:t>
    </w:r>
    <w:r>
      <w:rPr>
        <w:rFonts w:ascii="Arial" w:hAnsi="Arial" w:cs="Arial"/>
        <w:sz w:val="16"/>
        <w:szCs w:val="16"/>
      </w:rPr>
      <w:t xml:space="preserve">Програмний комплекс АВК - 5 (3.8.3)                                                                                              </w:t>
    </w:r>
    <w:r w:rsidRPr="00142F04">
      <w:rPr>
        <w:sz w:val="16"/>
        <w:szCs w:val="16"/>
      </w:rPr>
      <w:t xml:space="preserve">- </w:t>
    </w:r>
    <w:r w:rsidR="00F82098">
      <w:rPr>
        <w:sz w:val="16"/>
        <w:szCs w:val="16"/>
      </w:rPr>
      <w:fldChar w:fldCharType="begin"/>
    </w:r>
    <w:r>
      <w:rPr>
        <w:sz w:val="16"/>
        <w:szCs w:val="16"/>
      </w:rPr>
      <w:instrText xml:space="preserve"> PAGE </w:instrText>
    </w:r>
    <w:r w:rsidR="00F82098">
      <w:rPr>
        <w:sz w:val="16"/>
        <w:szCs w:val="16"/>
      </w:rPr>
      <w:fldChar w:fldCharType="separate"/>
    </w:r>
    <w:r w:rsidR="003803A9">
      <w:rPr>
        <w:noProof/>
        <w:sz w:val="16"/>
        <w:szCs w:val="16"/>
      </w:rPr>
      <w:t>1</w:t>
    </w:r>
    <w:r w:rsidR="00F82098">
      <w:rPr>
        <w:sz w:val="16"/>
        <w:szCs w:val="16"/>
      </w:rPr>
      <w:fldChar w:fldCharType="end"/>
    </w:r>
    <w:r w:rsidRPr="00142F04">
      <w:rPr>
        <w:sz w:val="16"/>
        <w:szCs w:val="16"/>
      </w:rPr>
      <w:t xml:space="preserve"> -</w:t>
    </w:r>
    <w:r>
      <w:rPr>
        <w:rFonts w:ascii="Arial" w:hAnsi="Arial" w:cs="Arial"/>
        <w:sz w:val="16"/>
        <w:szCs w:val="16"/>
      </w:rPr>
      <w:t xml:space="preserve">                                                                                                      5_СД_ЛС1_02-01-01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2373"/>
    <w:multiLevelType w:val="hybridMultilevel"/>
    <w:tmpl w:val="AAB2EA54"/>
    <w:lvl w:ilvl="0" w:tplc="F4F285FC">
      <w:start w:val="9"/>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A011C5"/>
    <w:multiLevelType w:val="multilevel"/>
    <w:tmpl w:val="B0F058C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67FC"/>
    <w:rsid w:val="00002ADB"/>
    <w:rsid w:val="0002512B"/>
    <w:rsid w:val="000D278A"/>
    <w:rsid w:val="00102C9C"/>
    <w:rsid w:val="00142F04"/>
    <w:rsid w:val="00333E30"/>
    <w:rsid w:val="003803A9"/>
    <w:rsid w:val="003D44B1"/>
    <w:rsid w:val="003E6F48"/>
    <w:rsid w:val="00575894"/>
    <w:rsid w:val="005927A3"/>
    <w:rsid w:val="006451E8"/>
    <w:rsid w:val="00654D09"/>
    <w:rsid w:val="00660335"/>
    <w:rsid w:val="0080314C"/>
    <w:rsid w:val="00903088"/>
    <w:rsid w:val="00920F8A"/>
    <w:rsid w:val="00976025"/>
    <w:rsid w:val="009A5EAE"/>
    <w:rsid w:val="00A86F3A"/>
    <w:rsid w:val="00B311A7"/>
    <w:rsid w:val="00C86F28"/>
    <w:rsid w:val="00CB32D1"/>
    <w:rsid w:val="00D1631A"/>
    <w:rsid w:val="00DA339C"/>
    <w:rsid w:val="00E6082E"/>
    <w:rsid w:val="00F567FC"/>
    <w:rsid w:val="00F82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E8"/>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3"/>
    <w:uiPriority w:val="99"/>
    <w:locked/>
    <w:rsid w:val="006451E8"/>
    <w:rPr>
      <w:rFonts w:ascii="Times New Roman" w:eastAsia="Times New Roman" w:hAnsi="Times New Roman" w:cs="Times New Roman"/>
      <w:sz w:val="24"/>
      <w:szCs w:val="24"/>
      <w:lang w:eastAsia="ru-RU"/>
    </w:rPr>
  </w:style>
  <w:style w:type="paragraph" w:styleId="a3">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Знак17"/>
    <w:basedOn w:val="a"/>
    <w:link w:val="1"/>
    <w:uiPriority w:val="99"/>
    <w:unhideWhenUsed/>
    <w:qFormat/>
    <w:rsid w:val="006451E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4">
    <w:name w:val="Нет"/>
    <w:qFormat/>
    <w:rsid w:val="006451E8"/>
  </w:style>
  <w:style w:type="paragraph" w:customStyle="1" w:styleId="rvps2">
    <w:name w:val="rvps2"/>
    <w:basedOn w:val="a"/>
    <w:qFormat/>
    <w:rsid w:val="003E6F4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903088"/>
    <w:pPr>
      <w:spacing w:line="259" w:lineRule="auto"/>
      <w:ind w:left="720"/>
      <w:contextualSpacing/>
    </w:pPr>
    <w:rPr>
      <w:rFonts w:ascii="Calibri" w:eastAsia="Calibri"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E8"/>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3"/>
    <w:uiPriority w:val="99"/>
    <w:semiHidden/>
    <w:locked/>
    <w:rsid w:val="006451E8"/>
    <w:rPr>
      <w:rFonts w:ascii="Times New Roman" w:eastAsia="Times New Roman" w:hAnsi="Times New Roman" w:cs="Times New Roman"/>
      <w:sz w:val="24"/>
      <w:szCs w:val="24"/>
      <w:lang w:eastAsia="ru-RU"/>
    </w:rPr>
  </w:style>
  <w:style w:type="paragraph" w:styleId="a3">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Знак17"/>
    <w:basedOn w:val="a"/>
    <w:link w:val="1"/>
    <w:uiPriority w:val="99"/>
    <w:semiHidden/>
    <w:unhideWhenUsed/>
    <w:qFormat/>
    <w:rsid w:val="006451E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4">
    <w:name w:val="Нет"/>
    <w:qFormat/>
    <w:rsid w:val="006451E8"/>
  </w:style>
  <w:style w:type="paragraph" w:customStyle="1" w:styleId="rvps2">
    <w:name w:val="rvps2"/>
    <w:basedOn w:val="a"/>
    <w:qFormat/>
    <w:rsid w:val="003E6F48"/>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5323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25</cp:revision>
  <dcterms:created xsi:type="dcterms:W3CDTF">2023-10-05T08:56:00Z</dcterms:created>
  <dcterms:modified xsi:type="dcterms:W3CDTF">2024-03-15T06:25:00Z</dcterms:modified>
</cp:coreProperties>
</file>