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CC42"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BCDBC4C"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60491826" w14:textId="77777777" w:rsidR="00264E0E" w:rsidRDefault="00264E0E"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Виконавчий комітет </w:t>
      </w:r>
    </w:p>
    <w:p w14:paraId="29E1FFA4" w14:textId="77777777" w:rsidR="00264E0E" w:rsidRDefault="00264E0E"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Бродівської міської ради</w:t>
      </w:r>
    </w:p>
    <w:p w14:paraId="6EBD6B8D" w14:textId="6F30455D" w:rsidR="00D01641" w:rsidRPr="00CF103F" w:rsidRDefault="00264E0E"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Львівської області</w:t>
      </w:r>
    </w:p>
    <w:p w14:paraId="73D3E60C" w14:textId="437B8989" w:rsidR="00D01641" w:rsidRPr="00CF103F"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264E0E">
        <w:rPr>
          <w:rFonts w:ascii="Times New Roman" w:eastAsia="Times New Roman" w:hAnsi="Times New Roman" w:cs="Tahoma"/>
          <w:color w:val="000000"/>
          <w:kern w:val="3"/>
          <w:sz w:val="24"/>
          <w:szCs w:val="24"/>
          <w:lang w:val="uk-UA" w:eastAsia="zh-CN" w:bidi="hi-IN"/>
        </w:rPr>
        <w:t>13</w:t>
      </w:r>
      <w:r w:rsidRPr="00CF103F">
        <w:rPr>
          <w:rFonts w:ascii="Times New Roman" w:eastAsia="Times New Roman" w:hAnsi="Times New Roman" w:cs="Tahoma"/>
          <w:color w:val="000000"/>
          <w:kern w:val="3"/>
          <w:sz w:val="24"/>
          <w:szCs w:val="24"/>
          <w:lang w:val="uk-UA" w:eastAsia="zh-CN" w:bidi="hi-IN"/>
        </w:rPr>
        <w:t>.</w:t>
      </w:r>
      <w:r w:rsidR="00264E0E">
        <w:rPr>
          <w:rFonts w:ascii="Times New Roman" w:eastAsia="Times New Roman" w:hAnsi="Times New Roman" w:cs="Tahoma"/>
          <w:color w:val="000000"/>
          <w:kern w:val="3"/>
          <w:sz w:val="24"/>
          <w:szCs w:val="24"/>
          <w:lang w:val="uk-UA" w:eastAsia="zh-CN" w:bidi="hi-IN"/>
        </w:rPr>
        <w:t>03</w:t>
      </w:r>
      <w:r w:rsidRPr="00CF103F">
        <w:rPr>
          <w:rFonts w:ascii="Times New Roman" w:eastAsia="Times New Roman" w:hAnsi="Times New Roman" w:cs="Tahoma"/>
          <w:color w:val="000000"/>
          <w:kern w:val="3"/>
          <w:sz w:val="24"/>
          <w:szCs w:val="24"/>
          <w:lang w:val="uk-UA" w:eastAsia="zh-CN" w:bidi="hi-IN"/>
        </w:rPr>
        <w:t>.202</w:t>
      </w:r>
      <w:r w:rsidR="001560C4">
        <w:rPr>
          <w:rFonts w:ascii="Times New Roman" w:eastAsia="Times New Roman" w:hAnsi="Times New Roman" w:cs="Tahoma"/>
          <w:color w:val="000000"/>
          <w:kern w:val="3"/>
          <w:sz w:val="24"/>
          <w:szCs w:val="24"/>
          <w:lang w:val="uk-UA" w:eastAsia="zh-CN" w:bidi="hi-IN"/>
        </w:rPr>
        <w:t>4</w:t>
      </w:r>
      <w:r w:rsidRPr="00CF103F">
        <w:rPr>
          <w:rFonts w:ascii="Times New Roman" w:eastAsia="Times New Roman" w:hAnsi="Times New Roman" w:cs="Tahoma"/>
          <w:color w:val="000000"/>
          <w:kern w:val="3"/>
          <w:sz w:val="24"/>
          <w:szCs w:val="24"/>
          <w:lang w:val="uk-UA" w:eastAsia="zh-CN" w:bidi="hi-IN"/>
        </w:rPr>
        <w:t xml:space="preserve"> № </w:t>
      </w:r>
      <w:r w:rsidR="00264E0E">
        <w:rPr>
          <w:rFonts w:ascii="Times New Roman" w:eastAsia="Times New Roman" w:hAnsi="Times New Roman" w:cs="Tahoma"/>
          <w:color w:val="000000"/>
          <w:kern w:val="3"/>
          <w:sz w:val="24"/>
          <w:szCs w:val="24"/>
          <w:lang w:val="uk-UA" w:eastAsia="zh-CN" w:bidi="hi-IN"/>
        </w:rPr>
        <w:t>13032024</w:t>
      </w:r>
      <w:r w:rsidR="005A519D">
        <w:rPr>
          <w:rFonts w:ascii="Times New Roman" w:eastAsia="Times New Roman" w:hAnsi="Times New Roman" w:cs="Tahoma"/>
          <w:color w:val="000000"/>
          <w:kern w:val="3"/>
          <w:sz w:val="24"/>
          <w:szCs w:val="24"/>
          <w:lang w:val="uk-UA" w:eastAsia="zh-CN" w:bidi="hi-IN"/>
        </w:rPr>
        <w:t>01</w:t>
      </w:r>
    </w:p>
    <w:p w14:paraId="232D54DF"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D1DA1E4"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4D868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D1F1A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D578E6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2FF86C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FE3177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608753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D85AD59" w14:textId="3CC11E9A" w:rsidR="00D01641" w:rsidRPr="005A519D"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r w:rsidR="005A519D">
        <w:rPr>
          <w:rFonts w:ascii="Times New Roman" w:eastAsia="Times New Roman" w:hAnsi="Times New Roman" w:cs="Times New Roman"/>
          <w:b/>
          <w:bCs/>
          <w:color w:val="000000"/>
          <w:kern w:val="3"/>
          <w:sz w:val="28"/>
          <w:szCs w:val="28"/>
          <w:lang w:val="uk-UA" w:eastAsia="zh-CN" w:bidi="hi-IN"/>
        </w:rPr>
        <w:t>:</w:t>
      </w:r>
    </w:p>
    <w:p w14:paraId="170745CB" w14:textId="77777777" w:rsidR="00910419" w:rsidRPr="00910419" w:rsidRDefault="00910419" w:rsidP="009104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61244352"/>
      <w:r w:rsidRPr="00910419">
        <w:rPr>
          <w:rFonts w:ascii="Times New Roman" w:eastAsia="Times New Roman" w:hAnsi="Times New Roman" w:cs="Times New Roman"/>
          <w:b/>
          <w:bCs/>
          <w:color w:val="000000"/>
          <w:kern w:val="3"/>
          <w:sz w:val="28"/>
          <w:szCs w:val="28"/>
          <w:lang w:val="uk-UA" w:eastAsia="zh-CN" w:bidi="hi-IN"/>
        </w:rPr>
        <w:t xml:space="preserve">Земляні роботи з розчистки русла річки </w:t>
      </w:r>
      <w:proofErr w:type="spellStart"/>
      <w:r w:rsidRPr="00910419">
        <w:rPr>
          <w:rFonts w:ascii="Times New Roman" w:eastAsia="Times New Roman" w:hAnsi="Times New Roman" w:cs="Times New Roman"/>
          <w:b/>
          <w:bCs/>
          <w:color w:val="000000"/>
          <w:kern w:val="3"/>
          <w:sz w:val="28"/>
          <w:szCs w:val="28"/>
          <w:lang w:val="uk-UA" w:eastAsia="zh-CN" w:bidi="hi-IN"/>
        </w:rPr>
        <w:t>Бовдурка</w:t>
      </w:r>
      <w:proofErr w:type="spellEnd"/>
      <w:r w:rsidRPr="00910419">
        <w:rPr>
          <w:rFonts w:ascii="Times New Roman" w:eastAsia="Times New Roman" w:hAnsi="Times New Roman" w:cs="Times New Roman"/>
          <w:b/>
          <w:bCs/>
          <w:color w:val="000000"/>
          <w:kern w:val="3"/>
          <w:sz w:val="28"/>
          <w:szCs w:val="28"/>
          <w:lang w:val="uk-UA" w:eastAsia="zh-CN" w:bidi="hi-IN"/>
        </w:rPr>
        <w:t xml:space="preserve"> від замулення між </w:t>
      </w:r>
      <w:proofErr w:type="spellStart"/>
      <w:r w:rsidRPr="00910419">
        <w:rPr>
          <w:rFonts w:ascii="Times New Roman" w:eastAsia="Times New Roman" w:hAnsi="Times New Roman" w:cs="Times New Roman"/>
          <w:b/>
          <w:bCs/>
          <w:color w:val="000000"/>
          <w:kern w:val="3"/>
          <w:sz w:val="28"/>
          <w:szCs w:val="28"/>
          <w:lang w:val="uk-UA" w:eastAsia="zh-CN" w:bidi="hi-IN"/>
        </w:rPr>
        <w:t>м.Броди</w:t>
      </w:r>
      <w:proofErr w:type="spellEnd"/>
      <w:r w:rsidRPr="00910419">
        <w:rPr>
          <w:rFonts w:ascii="Times New Roman" w:eastAsia="Times New Roman" w:hAnsi="Times New Roman" w:cs="Times New Roman"/>
          <w:b/>
          <w:bCs/>
          <w:color w:val="000000"/>
          <w:kern w:val="3"/>
          <w:sz w:val="28"/>
          <w:szCs w:val="28"/>
          <w:lang w:val="uk-UA" w:eastAsia="zh-CN" w:bidi="hi-IN"/>
        </w:rPr>
        <w:t xml:space="preserve"> та </w:t>
      </w:r>
      <w:proofErr w:type="spellStart"/>
      <w:r w:rsidRPr="00910419">
        <w:rPr>
          <w:rFonts w:ascii="Times New Roman" w:eastAsia="Times New Roman" w:hAnsi="Times New Roman" w:cs="Times New Roman"/>
          <w:b/>
          <w:bCs/>
          <w:color w:val="000000"/>
          <w:kern w:val="3"/>
          <w:sz w:val="28"/>
          <w:szCs w:val="28"/>
          <w:lang w:val="uk-UA" w:eastAsia="zh-CN" w:bidi="hi-IN"/>
        </w:rPr>
        <w:t>с.Смільно</w:t>
      </w:r>
      <w:proofErr w:type="spellEnd"/>
      <w:r w:rsidRPr="00910419">
        <w:rPr>
          <w:rFonts w:ascii="Times New Roman" w:eastAsia="Times New Roman" w:hAnsi="Times New Roman" w:cs="Times New Roman"/>
          <w:b/>
          <w:bCs/>
          <w:color w:val="000000"/>
          <w:kern w:val="3"/>
          <w:sz w:val="28"/>
          <w:szCs w:val="28"/>
          <w:lang w:val="uk-UA" w:eastAsia="zh-CN" w:bidi="hi-IN"/>
        </w:rPr>
        <w:t xml:space="preserve"> (код ДК021:2015: 45110000-1: Руйнування та знесення будівель і земляні роботи)</w:t>
      </w:r>
    </w:p>
    <w:p w14:paraId="0DF11F4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bookmarkEnd w:id="0"/>
    <w:p w14:paraId="7649136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7A038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E6130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F9C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0EF16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B12D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3DFE4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A5174B0"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F65DEE"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7E2CB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85ECE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BD39DE7" w14:textId="05923E3C" w:rsidR="00D01641" w:rsidRDefault="005A519D" w:rsidP="00D0164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roofErr w:type="spellStart"/>
      <w:r>
        <w:rPr>
          <w:rFonts w:ascii="Times New Roman" w:eastAsia="Times New Roman" w:hAnsi="Times New Roman" w:cs="Times New Roman"/>
          <w:color w:val="000000"/>
          <w:kern w:val="3"/>
          <w:sz w:val="24"/>
          <w:szCs w:val="24"/>
          <w:lang w:val="uk-UA" w:eastAsia="zh-CN" w:bidi="hi-IN"/>
        </w:rPr>
        <w:t>м.Броди</w:t>
      </w:r>
      <w:proofErr w:type="spellEnd"/>
    </w:p>
    <w:p w14:paraId="566A2FDB" w14:textId="74D54F50" w:rsidR="005A519D" w:rsidRPr="00CF103F" w:rsidRDefault="005A519D" w:rsidP="00D01641">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2024</w:t>
      </w:r>
    </w:p>
    <w:p w14:paraId="405D700C" w14:textId="77777777" w:rsidR="00D01641" w:rsidRPr="00F86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BA060FD" w14:textId="77777777" w:rsidR="00D01641" w:rsidRDefault="00D01641"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264E0E">
        <w:tc>
          <w:tcPr>
            <w:tcW w:w="300" w:type="pct"/>
            <w:shd w:val="clear" w:color="auto" w:fill="FFFFFF"/>
            <w:hideMark/>
          </w:tcPr>
          <w:p w14:paraId="32B5A194" w14:textId="77777777" w:rsidR="00D01641" w:rsidRPr="00B413F2" w:rsidRDefault="00D01641" w:rsidP="00264E0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D04722B" w14:textId="77777777" w:rsidR="00D01641" w:rsidRPr="00B413F2" w:rsidRDefault="00D01641" w:rsidP="00264E0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264E0E">
        <w:trPr>
          <w:trHeight w:val="17"/>
        </w:trPr>
        <w:tc>
          <w:tcPr>
            <w:tcW w:w="300" w:type="pct"/>
            <w:shd w:val="clear" w:color="auto" w:fill="FFFFFF"/>
            <w:hideMark/>
          </w:tcPr>
          <w:p w14:paraId="53425878" w14:textId="77777777" w:rsidR="00D01641" w:rsidRPr="00B413F2" w:rsidRDefault="00D01641" w:rsidP="00264E0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264E0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264E0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264E0E">
        <w:tc>
          <w:tcPr>
            <w:tcW w:w="300" w:type="pct"/>
            <w:shd w:val="clear" w:color="auto" w:fill="FFFFFF"/>
            <w:hideMark/>
          </w:tcPr>
          <w:p w14:paraId="2F984563"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264E0E">
        <w:tc>
          <w:tcPr>
            <w:tcW w:w="300" w:type="pct"/>
            <w:shd w:val="clear" w:color="auto" w:fill="FFFFFF"/>
            <w:hideMark/>
          </w:tcPr>
          <w:p w14:paraId="4B1027C5"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264E0E">
        <w:tc>
          <w:tcPr>
            <w:tcW w:w="300" w:type="pct"/>
            <w:shd w:val="clear" w:color="auto" w:fill="FFFFFF"/>
            <w:hideMark/>
          </w:tcPr>
          <w:p w14:paraId="63ADCB35"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FEE0291" w14:textId="1373AB6A" w:rsidR="00D01641" w:rsidRPr="00B413F2" w:rsidRDefault="005A519D" w:rsidP="00264E0E">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ВИКОНАВЧИЙ КОМІТЕТ БРОДІВСЬКОЇ МІСЬКОЇ РАДИ ЛЬВІВСЬКОЇ ОБЛАСТІ</w:t>
            </w:r>
          </w:p>
        </w:tc>
      </w:tr>
      <w:tr w:rsidR="00D01641" w:rsidRPr="00B413F2" w14:paraId="32661054" w14:textId="77777777" w:rsidTr="00264E0E">
        <w:tc>
          <w:tcPr>
            <w:tcW w:w="300" w:type="pct"/>
            <w:shd w:val="clear" w:color="auto" w:fill="FFFFFF"/>
            <w:hideMark/>
          </w:tcPr>
          <w:p w14:paraId="493F7D7B"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170E4867" w:rsidR="00D01641" w:rsidRPr="00B413F2" w:rsidRDefault="005A519D" w:rsidP="00264E0E">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 xml:space="preserve">Україна, 80600, Львівська обл., місто Броди, </w:t>
            </w:r>
            <w:proofErr w:type="spellStart"/>
            <w:r w:rsidRPr="005A519D">
              <w:rPr>
                <w:rFonts w:ascii="Times New Roman" w:eastAsia="Times New Roman" w:hAnsi="Times New Roman" w:cs="Times New Roman"/>
                <w:sz w:val="24"/>
                <w:szCs w:val="24"/>
                <w:lang w:val="uk-UA" w:eastAsia="ru-RU"/>
              </w:rPr>
              <w:t>пл.Ринок</w:t>
            </w:r>
            <w:proofErr w:type="spellEnd"/>
            <w:r w:rsidRPr="005A519D">
              <w:rPr>
                <w:rFonts w:ascii="Times New Roman" w:eastAsia="Times New Roman" w:hAnsi="Times New Roman" w:cs="Times New Roman"/>
                <w:sz w:val="24"/>
                <w:szCs w:val="24"/>
                <w:lang w:val="uk-UA" w:eastAsia="ru-RU"/>
              </w:rPr>
              <w:t>, будинок 20</w:t>
            </w:r>
          </w:p>
        </w:tc>
      </w:tr>
      <w:tr w:rsidR="00D01641" w:rsidRPr="00B413F2" w14:paraId="5338FB96" w14:textId="77777777" w:rsidTr="00264E0E">
        <w:tc>
          <w:tcPr>
            <w:tcW w:w="300" w:type="pct"/>
            <w:shd w:val="clear" w:color="auto" w:fill="FFFFFF"/>
            <w:hideMark/>
          </w:tcPr>
          <w:p w14:paraId="108D3F89"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2EFB306" w14:textId="77777777" w:rsidR="005A519D" w:rsidRPr="005A519D"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прізвище, ім'я, по батькові: Сторожинський Богдан Богданович</w:t>
            </w:r>
          </w:p>
          <w:p w14:paraId="70B3EEE1" w14:textId="77777777" w:rsidR="005A519D" w:rsidRPr="005A519D"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посада*: начальник відділу економіки та публічних закупівель</w:t>
            </w:r>
          </w:p>
          <w:p w14:paraId="41E017C3" w14:textId="77777777" w:rsidR="005A519D" w:rsidRPr="005A519D"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електронна адреса:mr.brody.zakypivli@gmail.com</w:t>
            </w:r>
          </w:p>
          <w:p w14:paraId="4CFC6E94" w14:textId="77777777" w:rsidR="005A519D" w:rsidRPr="005A519D"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телефон: (03266)44035</w:t>
            </w:r>
          </w:p>
          <w:p w14:paraId="374AFF82" w14:textId="0B2AFC56" w:rsidR="00D01641" w:rsidRPr="00B413F2"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 уповноважена особа не є посадою</w:t>
            </w:r>
          </w:p>
        </w:tc>
      </w:tr>
      <w:tr w:rsidR="00D01641" w:rsidRPr="00B413F2" w14:paraId="57CD35EB" w14:textId="77777777" w:rsidTr="00264E0E">
        <w:tc>
          <w:tcPr>
            <w:tcW w:w="300" w:type="pct"/>
            <w:shd w:val="clear" w:color="auto" w:fill="FFFFFF"/>
            <w:hideMark/>
          </w:tcPr>
          <w:p w14:paraId="4C188FC5"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264E0E">
        <w:tc>
          <w:tcPr>
            <w:tcW w:w="300" w:type="pct"/>
            <w:shd w:val="clear" w:color="auto" w:fill="FFFFFF"/>
            <w:hideMark/>
          </w:tcPr>
          <w:p w14:paraId="769A6158"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264E0E">
        <w:tc>
          <w:tcPr>
            <w:tcW w:w="300" w:type="pct"/>
            <w:shd w:val="clear" w:color="auto" w:fill="FFFFFF"/>
            <w:hideMark/>
          </w:tcPr>
          <w:p w14:paraId="380F1752"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01E8EB9" w14:textId="3B5987A6" w:rsidR="00D01641" w:rsidRPr="00B413F2" w:rsidRDefault="00910419" w:rsidP="005A519D">
            <w:pPr>
              <w:spacing w:before="150" w:after="150" w:line="240" w:lineRule="auto"/>
              <w:rPr>
                <w:rFonts w:ascii="Times New Roman" w:eastAsia="Times New Roman" w:hAnsi="Times New Roman" w:cs="Times New Roman"/>
                <w:sz w:val="24"/>
                <w:szCs w:val="24"/>
                <w:lang w:val="uk-UA" w:eastAsia="ru-RU"/>
              </w:rPr>
            </w:pPr>
            <w:r w:rsidRPr="00910419">
              <w:rPr>
                <w:rFonts w:ascii="Times New Roman" w:eastAsia="Times New Roman" w:hAnsi="Times New Roman" w:cs="Times New Roman"/>
                <w:sz w:val="24"/>
                <w:szCs w:val="24"/>
                <w:lang w:val="uk-UA" w:eastAsia="ru-RU"/>
              </w:rPr>
              <w:t xml:space="preserve">Земляні роботи з розчистки русла річки </w:t>
            </w:r>
            <w:proofErr w:type="spellStart"/>
            <w:r w:rsidRPr="00910419">
              <w:rPr>
                <w:rFonts w:ascii="Times New Roman" w:eastAsia="Times New Roman" w:hAnsi="Times New Roman" w:cs="Times New Roman"/>
                <w:sz w:val="24"/>
                <w:szCs w:val="24"/>
                <w:lang w:val="uk-UA" w:eastAsia="ru-RU"/>
              </w:rPr>
              <w:t>Бовдурка</w:t>
            </w:r>
            <w:proofErr w:type="spellEnd"/>
            <w:r w:rsidRPr="00910419">
              <w:rPr>
                <w:rFonts w:ascii="Times New Roman" w:eastAsia="Times New Roman" w:hAnsi="Times New Roman" w:cs="Times New Roman"/>
                <w:sz w:val="24"/>
                <w:szCs w:val="24"/>
                <w:lang w:val="uk-UA" w:eastAsia="ru-RU"/>
              </w:rPr>
              <w:t xml:space="preserve"> від замулення між </w:t>
            </w:r>
            <w:proofErr w:type="spellStart"/>
            <w:r w:rsidRPr="00910419">
              <w:rPr>
                <w:rFonts w:ascii="Times New Roman" w:eastAsia="Times New Roman" w:hAnsi="Times New Roman" w:cs="Times New Roman"/>
                <w:sz w:val="24"/>
                <w:szCs w:val="24"/>
                <w:lang w:val="uk-UA" w:eastAsia="ru-RU"/>
              </w:rPr>
              <w:t>м.Броди</w:t>
            </w:r>
            <w:proofErr w:type="spellEnd"/>
            <w:r w:rsidRPr="00910419">
              <w:rPr>
                <w:rFonts w:ascii="Times New Roman" w:eastAsia="Times New Roman" w:hAnsi="Times New Roman" w:cs="Times New Roman"/>
                <w:sz w:val="24"/>
                <w:szCs w:val="24"/>
                <w:lang w:val="uk-UA" w:eastAsia="ru-RU"/>
              </w:rPr>
              <w:t xml:space="preserve"> та </w:t>
            </w:r>
            <w:proofErr w:type="spellStart"/>
            <w:r w:rsidRPr="00910419">
              <w:rPr>
                <w:rFonts w:ascii="Times New Roman" w:eastAsia="Times New Roman" w:hAnsi="Times New Roman" w:cs="Times New Roman"/>
                <w:sz w:val="24"/>
                <w:szCs w:val="24"/>
                <w:lang w:val="uk-UA" w:eastAsia="ru-RU"/>
              </w:rPr>
              <w:t>с.Смільно</w:t>
            </w:r>
            <w:proofErr w:type="spellEnd"/>
            <w:r w:rsidRPr="00910419">
              <w:rPr>
                <w:rFonts w:ascii="Times New Roman" w:eastAsia="Times New Roman" w:hAnsi="Times New Roman" w:cs="Times New Roman"/>
                <w:sz w:val="24"/>
                <w:szCs w:val="24"/>
                <w:lang w:val="uk-UA" w:eastAsia="ru-RU"/>
              </w:rPr>
              <w:t xml:space="preserve"> (код ДК021:2015: 45110000-1: Руйнування та знесення будівель і земляні роботи)</w:t>
            </w:r>
          </w:p>
        </w:tc>
      </w:tr>
      <w:tr w:rsidR="00D01641" w:rsidRPr="00B413F2" w14:paraId="1BEF6C41" w14:textId="77777777" w:rsidTr="00264E0E">
        <w:tc>
          <w:tcPr>
            <w:tcW w:w="300" w:type="pct"/>
            <w:shd w:val="clear" w:color="auto" w:fill="FFFFFF"/>
            <w:hideMark/>
          </w:tcPr>
          <w:p w14:paraId="12895B8D"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A89EF76"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6D9706C3" w:rsidR="00D01641" w:rsidRPr="00B413F2" w:rsidRDefault="005A519D" w:rsidP="00264E0E">
            <w:pPr>
              <w:spacing w:before="150" w:after="150" w:line="240" w:lineRule="auto"/>
              <w:jc w:val="both"/>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закупівля здійснюється без поділу на лоти</w:t>
            </w:r>
          </w:p>
        </w:tc>
      </w:tr>
      <w:tr w:rsidR="00D01641" w:rsidRPr="00B413F2" w14:paraId="66EF057F" w14:textId="77777777" w:rsidTr="00264E0E">
        <w:tc>
          <w:tcPr>
            <w:tcW w:w="300" w:type="pct"/>
            <w:shd w:val="clear" w:color="auto" w:fill="FFFFFF"/>
            <w:hideMark/>
          </w:tcPr>
          <w:p w14:paraId="4B18B5EE"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0E084DC5"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70B2C80" w14:textId="2D4CBE56" w:rsidR="005A519D" w:rsidRPr="005A519D"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Місце надання послуг: 80600, Львівська область, Бродівська територіальна громада,</w:t>
            </w:r>
            <w:r>
              <w:rPr>
                <w:rFonts w:ascii="Times New Roman" w:eastAsia="Times New Roman" w:hAnsi="Times New Roman" w:cs="Times New Roman"/>
                <w:sz w:val="24"/>
                <w:szCs w:val="24"/>
                <w:lang w:val="uk-UA" w:eastAsia="ru-RU"/>
              </w:rPr>
              <w:t xml:space="preserve"> русло річки </w:t>
            </w:r>
            <w:proofErr w:type="spellStart"/>
            <w:r>
              <w:rPr>
                <w:rFonts w:ascii="Times New Roman" w:eastAsia="Times New Roman" w:hAnsi="Times New Roman" w:cs="Times New Roman"/>
                <w:sz w:val="24"/>
                <w:szCs w:val="24"/>
                <w:lang w:val="uk-UA" w:eastAsia="ru-RU"/>
              </w:rPr>
              <w:t>Бовдурка</w:t>
            </w:r>
            <w:proofErr w:type="spellEnd"/>
            <w:r>
              <w:rPr>
                <w:rFonts w:ascii="Times New Roman" w:eastAsia="Times New Roman" w:hAnsi="Times New Roman" w:cs="Times New Roman"/>
                <w:sz w:val="24"/>
                <w:szCs w:val="24"/>
                <w:lang w:val="uk-UA" w:eastAsia="ru-RU"/>
              </w:rPr>
              <w:t xml:space="preserve"> між </w:t>
            </w:r>
            <w:proofErr w:type="spellStart"/>
            <w:r>
              <w:rPr>
                <w:rFonts w:ascii="Times New Roman" w:eastAsia="Times New Roman" w:hAnsi="Times New Roman" w:cs="Times New Roman"/>
                <w:sz w:val="24"/>
                <w:szCs w:val="24"/>
                <w:lang w:val="uk-UA" w:eastAsia="ru-RU"/>
              </w:rPr>
              <w:t>м.Броди</w:t>
            </w:r>
            <w:proofErr w:type="spellEnd"/>
            <w:r>
              <w:rPr>
                <w:rFonts w:ascii="Times New Roman" w:eastAsia="Times New Roman" w:hAnsi="Times New Roman" w:cs="Times New Roman"/>
                <w:sz w:val="24"/>
                <w:szCs w:val="24"/>
                <w:lang w:val="uk-UA" w:eastAsia="ru-RU"/>
              </w:rPr>
              <w:t xml:space="preserve"> та </w:t>
            </w:r>
            <w:proofErr w:type="spellStart"/>
            <w:r>
              <w:rPr>
                <w:rFonts w:ascii="Times New Roman" w:eastAsia="Times New Roman" w:hAnsi="Times New Roman" w:cs="Times New Roman"/>
                <w:sz w:val="24"/>
                <w:szCs w:val="24"/>
                <w:lang w:val="uk-UA" w:eastAsia="ru-RU"/>
              </w:rPr>
              <w:t>с.Смільно</w:t>
            </w:r>
            <w:proofErr w:type="spellEnd"/>
            <w:r w:rsidRPr="005A519D">
              <w:rPr>
                <w:rFonts w:ascii="Times New Roman" w:eastAsia="Times New Roman" w:hAnsi="Times New Roman" w:cs="Times New Roman"/>
                <w:sz w:val="24"/>
                <w:szCs w:val="24"/>
                <w:lang w:val="uk-UA" w:eastAsia="ru-RU"/>
              </w:rPr>
              <w:t xml:space="preserve">  </w:t>
            </w:r>
          </w:p>
          <w:p w14:paraId="5E1BADFF" w14:textId="52B6DF2C" w:rsidR="00D01641" w:rsidRPr="00B413F2" w:rsidRDefault="005A519D" w:rsidP="005A519D">
            <w:pPr>
              <w:spacing w:before="150" w:after="150" w:line="240" w:lineRule="auto"/>
              <w:rPr>
                <w:rFonts w:ascii="Times New Roman" w:eastAsia="Times New Roman" w:hAnsi="Times New Roman" w:cs="Times New Roman"/>
                <w:sz w:val="24"/>
                <w:szCs w:val="24"/>
                <w:lang w:val="uk-UA" w:eastAsia="ru-RU"/>
              </w:rPr>
            </w:pPr>
            <w:r w:rsidRPr="005A519D">
              <w:rPr>
                <w:rFonts w:ascii="Times New Roman" w:eastAsia="Times New Roman" w:hAnsi="Times New Roman" w:cs="Times New Roman"/>
                <w:sz w:val="24"/>
                <w:szCs w:val="24"/>
                <w:lang w:val="uk-UA" w:eastAsia="ru-RU"/>
              </w:rPr>
              <w:t>Обсяг надання послуг відповідно до Додатку 3.</w:t>
            </w:r>
          </w:p>
        </w:tc>
      </w:tr>
      <w:tr w:rsidR="00D01641" w:rsidRPr="00B413F2" w14:paraId="548E852C" w14:textId="77777777" w:rsidTr="00264E0E">
        <w:tc>
          <w:tcPr>
            <w:tcW w:w="300" w:type="pct"/>
            <w:shd w:val="clear" w:color="auto" w:fill="FFFFFF"/>
            <w:hideMark/>
          </w:tcPr>
          <w:p w14:paraId="7AB2CE9F"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14E22A60" w:rsidR="00D01641" w:rsidRPr="00B413F2" w:rsidRDefault="005A519D"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Виконання робіт до 30.06.2024р. </w:t>
            </w:r>
          </w:p>
        </w:tc>
      </w:tr>
      <w:tr w:rsidR="00D01641" w:rsidRPr="00B413F2" w14:paraId="1770E598" w14:textId="77777777" w:rsidTr="00264E0E">
        <w:tc>
          <w:tcPr>
            <w:tcW w:w="300" w:type="pct"/>
            <w:shd w:val="clear" w:color="auto" w:fill="FFFFFF"/>
            <w:hideMark/>
          </w:tcPr>
          <w:p w14:paraId="7A97DBFF"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14:paraId="0761C1B2" w14:textId="77777777" w:rsidTr="00264E0E">
        <w:tc>
          <w:tcPr>
            <w:tcW w:w="300" w:type="pct"/>
            <w:shd w:val="clear" w:color="auto" w:fill="FFFFFF"/>
            <w:hideMark/>
          </w:tcPr>
          <w:p w14:paraId="6124C1B9"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264E0E">
        <w:tc>
          <w:tcPr>
            <w:tcW w:w="300" w:type="pct"/>
            <w:shd w:val="clear" w:color="auto" w:fill="FFFFFF"/>
            <w:hideMark/>
          </w:tcPr>
          <w:p w14:paraId="4C506F81"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E10DD6" w14:paraId="67931777" w14:textId="77777777" w:rsidTr="00264E0E">
        <w:tc>
          <w:tcPr>
            <w:tcW w:w="300" w:type="pct"/>
            <w:shd w:val="clear" w:color="auto" w:fill="FFFFFF"/>
          </w:tcPr>
          <w:p w14:paraId="6C039D5A"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61B878DC" w14:textId="77777777" w:rsidR="00D01641" w:rsidRDefault="00D01641"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w:t>
            </w:r>
            <w:r w:rsidRPr="004411EC">
              <w:rPr>
                <w:rFonts w:ascii="Times New Roman" w:eastAsia="Times New Roman" w:hAnsi="Times New Roman" w:cs="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C5D6FB4" w14:textId="76E79B94" w:rsidR="00D01641" w:rsidRPr="00621D5A" w:rsidRDefault="00D01641" w:rsidP="005A519D">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01641" w:rsidRPr="00B413F2" w14:paraId="1C6CA3BD" w14:textId="77777777" w:rsidTr="00264E0E">
        <w:tc>
          <w:tcPr>
            <w:tcW w:w="5000" w:type="pct"/>
            <w:gridSpan w:val="3"/>
            <w:shd w:val="clear" w:color="auto" w:fill="FFFFFF"/>
            <w:hideMark/>
          </w:tcPr>
          <w:p w14:paraId="10F83096" w14:textId="77777777" w:rsidR="00D01641" w:rsidRPr="00B413F2" w:rsidRDefault="00D01641" w:rsidP="00264E0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E10DD6" w14:paraId="69DDC15C" w14:textId="77777777" w:rsidTr="00264E0E">
        <w:tc>
          <w:tcPr>
            <w:tcW w:w="300" w:type="pct"/>
            <w:shd w:val="clear" w:color="auto" w:fill="FFFFFF"/>
            <w:hideMark/>
          </w:tcPr>
          <w:p w14:paraId="0ED25AD0"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F6155E"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14:paraId="5744F5CC" w14:textId="77777777" w:rsidTr="00264E0E">
        <w:tc>
          <w:tcPr>
            <w:tcW w:w="300" w:type="pct"/>
            <w:shd w:val="clear" w:color="auto" w:fill="FFFFFF"/>
            <w:hideMark/>
          </w:tcPr>
          <w:p w14:paraId="7B4FC4D4"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F6155E">
              <w:rPr>
                <w:rFonts w:ascii="Times New Roman" w:eastAsia="Times New Roman" w:hAnsi="Times New Roman" w:cs="Times New Roman"/>
                <w:sz w:val="24"/>
                <w:szCs w:val="24"/>
                <w:lang w:val="uk-UA" w:eastAsia="ru-RU"/>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01641" w:rsidRPr="00B413F2" w14:paraId="2437BF74" w14:textId="77777777" w:rsidTr="00264E0E">
        <w:tc>
          <w:tcPr>
            <w:tcW w:w="5000" w:type="pct"/>
            <w:gridSpan w:val="3"/>
            <w:shd w:val="clear" w:color="auto" w:fill="FFFFFF"/>
            <w:hideMark/>
          </w:tcPr>
          <w:p w14:paraId="0B96689B" w14:textId="77777777" w:rsidR="00D01641" w:rsidRPr="00B413F2" w:rsidRDefault="00D01641" w:rsidP="00264E0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14:paraId="4D81584F" w14:textId="77777777" w:rsidTr="00264E0E">
        <w:tc>
          <w:tcPr>
            <w:tcW w:w="300" w:type="pct"/>
            <w:shd w:val="clear" w:color="auto" w:fill="FFFFFF"/>
            <w:hideMark/>
          </w:tcPr>
          <w:p w14:paraId="09B88103"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264E0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264E0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264E0E">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264E0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264E0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264E0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264E0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0359AFCD"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296778C"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CB4B98A" w14:textId="77777777" w:rsidR="00D01641"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6B1E6E12" w14:textId="74B01A1F"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9719663"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w:t>
            </w:r>
            <w:r w:rsidRPr="00717447">
              <w:rPr>
                <w:rFonts w:ascii="Times New Roman" w:eastAsia="Times New Roman" w:hAnsi="Times New Roman" w:cs="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0258096B" w14:textId="1484F88A"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3D97E116"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264E0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cs="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3B6D6698"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4750DB9E"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78989371"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E41879C"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02FC2033"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264E0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38EFD571"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p>
          <w:p w14:paraId="7FEE012E" w14:textId="77777777" w:rsidR="00D01641" w:rsidRPr="00442EDE"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E10DD6" w14:paraId="65E1E4B8" w14:textId="77777777" w:rsidTr="00264E0E">
        <w:tc>
          <w:tcPr>
            <w:tcW w:w="300" w:type="pct"/>
            <w:shd w:val="clear" w:color="auto" w:fill="FFFFFF"/>
            <w:hideMark/>
          </w:tcPr>
          <w:p w14:paraId="7625A35D"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70D577B" w14:textId="0E82558C" w:rsidR="00D01641" w:rsidRPr="00B413F2" w:rsidRDefault="00D01641" w:rsidP="005A519D">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D01641" w:rsidRPr="00E10DD6" w14:paraId="547148F9" w14:textId="77777777" w:rsidTr="00264E0E">
        <w:tc>
          <w:tcPr>
            <w:tcW w:w="300" w:type="pct"/>
            <w:shd w:val="clear" w:color="auto" w:fill="FFFFFF"/>
            <w:hideMark/>
          </w:tcPr>
          <w:p w14:paraId="26105B49"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533EF55" w14:textId="18C7C91D" w:rsidR="00D01641" w:rsidRPr="00B413F2" w:rsidRDefault="00D01641" w:rsidP="0041797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D01641" w:rsidRPr="00E10DD6" w14:paraId="56F83ED8" w14:textId="77777777" w:rsidTr="00264E0E">
        <w:tc>
          <w:tcPr>
            <w:tcW w:w="300" w:type="pct"/>
            <w:shd w:val="clear" w:color="auto" w:fill="FFFFFF"/>
            <w:hideMark/>
          </w:tcPr>
          <w:p w14:paraId="19096209"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802A420"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264E0E">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264E0E">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14:paraId="4FF7508E" w14:textId="77777777" w:rsidTr="00264E0E">
        <w:tc>
          <w:tcPr>
            <w:tcW w:w="300" w:type="pct"/>
            <w:shd w:val="clear" w:color="auto" w:fill="FFFFFF"/>
            <w:hideMark/>
          </w:tcPr>
          <w:p w14:paraId="0C8FB7CB"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08A99A0"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264E0E">
        <w:tc>
          <w:tcPr>
            <w:tcW w:w="300" w:type="pct"/>
            <w:shd w:val="clear" w:color="auto" w:fill="FFFFFF"/>
            <w:hideMark/>
          </w:tcPr>
          <w:p w14:paraId="5DDA377E"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E10DD6" w14:paraId="7E33B05C" w14:textId="77777777" w:rsidTr="00264E0E">
        <w:tc>
          <w:tcPr>
            <w:tcW w:w="300" w:type="pct"/>
            <w:shd w:val="clear" w:color="auto" w:fill="FFFFFF"/>
            <w:hideMark/>
          </w:tcPr>
          <w:p w14:paraId="3E5DA894"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E10DD6" w14:paraId="0A1D2228" w14:textId="77777777" w:rsidTr="00264E0E">
        <w:tc>
          <w:tcPr>
            <w:tcW w:w="300" w:type="pct"/>
            <w:shd w:val="clear" w:color="auto" w:fill="FFFFFF"/>
            <w:hideMark/>
          </w:tcPr>
          <w:p w14:paraId="2001C41E"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cs="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D01641" w:rsidRPr="00E10DD6" w14:paraId="0625719A" w14:textId="77777777" w:rsidTr="00264E0E">
        <w:tc>
          <w:tcPr>
            <w:tcW w:w="300" w:type="pct"/>
            <w:shd w:val="clear" w:color="auto" w:fill="FFFFFF"/>
          </w:tcPr>
          <w:p w14:paraId="1AB411EE" w14:textId="77777777" w:rsidR="00D01641" w:rsidRPr="0041797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417972">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0920902F" w14:textId="77777777" w:rsidR="00D01641" w:rsidRPr="00417972" w:rsidRDefault="00D01641" w:rsidP="00264E0E">
            <w:pPr>
              <w:spacing w:before="150" w:after="150" w:line="240" w:lineRule="auto"/>
              <w:rPr>
                <w:rFonts w:ascii="Times New Roman" w:eastAsia="Times New Roman" w:hAnsi="Times New Roman" w:cs="Times New Roman"/>
                <w:sz w:val="24"/>
                <w:szCs w:val="24"/>
                <w:lang w:val="uk-UA" w:eastAsia="ru-RU"/>
              </w:rPr>
            </w:pPr>
            <w:r w:rsidRPr="00417972">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5B166B76" w14:textId="678CC09E" w:rsidR="00D01641" w:rsidRPr="00417972" w:rsidRDefault="00D01641" w:rsidP="00417972">
            <w:pPr>
              <w:spacing w:before="150" w:after="150" w:line="240" w:lineRule="auto"/>
              <w:jc w:val="both"/>
              <w:rPr>
                <w:rFonts w:ascii="Times New Roman" w:eastAsia="Times New Roman" w:hAnsi="Times New Roman" w:cs="Times New Roman"/>
                <w:sz w:val="24"/>
                <w:szCs w:val="24"/>
                <w:lang w:val="uk-UA" w:eastAsia="ru-RU"/>
              </w:rPr>
            </w:pPr>
            <w:r w:rsidRPr="00417972">
              <w:rPr>
                <w:rFonts w:ascii="Times New Roman" w:eastAsia="Times New Roman" w:hAnsi="Times New Roman" w:cs="Times New Roman"/>
                <w:sz w:val="24"/>
                <w:szCs w:val="24"/>
                <w:lang w:val="uk-UA" w:eastAsia="ru-RU"/>
              </w:rPr>
              <w:t xml:space="preserve">Не застосовується </w:t>
            </w:r>
          </w:p>
        </w:tc>
      </w:tr>
      <w:tr w:rsidR="00D01641" w:rsidRPr="00B413F2" w14:paraId="0C1D348F" w14:textId="77777777" w:rsidTr="00264E0E">
        <w:tc>
          <w:tcPr>
            <w:tcW w:w="5000" w:type="pct"/>
            <w:gridSpan w:val="3"/>
            <w:shd w:val="clear" w:color="auto" w:fill="FFFFFF"/>
            <w:hideMark/>
          </w:tcPr>
          <w:p w14:paraId="6583CB5A" w14:textId="77777777" w:rsidR="00D01641" w:rsidRPr="0041797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417972">
              <w:rPr>
                <w:rFonts w:ascii="Times New Roman" w:eastAsia="Times New Roman" w:hAnsi="Times New Roman" w:cs="Times New Roman"/>
                <w:sz w:val="24"/>
                <w:szCs w:val="24"/>
                <w:lang w:val="uk-UA" w:eastAsia="ru-RU"/>
              </w:rPr>
              <w:t>Подання та розкриття тендерної пропозиції</w:t>
            </w:r>
          </w:p>
        </w:tc>
      </w:tr>
      <w:tr w:rsidR="00D01641" w:rsidRPr="006343C2" w14:paraId="7197B41A" w14:textId="77777777" w:rsidTr="00264E0E">
        <w:tc>
          <w:tcPr>
            <w:tcW w:w="300" w:type="pct"/>
            <w:shd w:val="clear" w:color="auto" w:fill="FFFFFF"/>
            <w:hideMark/>
          </w:tcPr>
          <w:p w14:paraId="577604E6"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CE66339" w14:textId="7E964075" w:rsidR="00D01641" w:rsidRPr="000A5534" w:rsidRDefault="00D01641" w:rsidP="00264E0E">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17972">
              <w:rPr>
                <w:rFonts w:ascii="Times New Roman" w:eastAsia="Times New Roman" w:hAnsi="Times New Roman" w:cs="Times New Roman"/>
                <w:sz w:val="24"/>
                <w:szCs w:val="24"/>
                <w:lang w:val="en-US" w:eastAsia="ru-RU"/>
              </w:rPr>
              <w:t>21.03.2024 01:00</w:t>
            </w:r>
            <w:r>
              <w:rPr>
                <w:rFonts w:ascii="Times New Roman" w:eastAsia="Times New Roman" w:hAnsi="Times New Roman" w:cs="Times New Roman"/>
                <w:i/>
                <w:iCs/>
                <w:sz w:val="24"/>
                <w:szCs w:val="24"/>
                <w:lang w:val="uk-UA" w:eastAsia="ru-RU"/>
              </w:rPr>
              <w:t>.</w:t>
            </w:r>
          </w:p>
          <w:p w14:paraId="3D794D4F"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E10DD6" w14:paraId="6FF3D499" w14:textId="77777777" w:rsidTr="00264E0E">
        <w:tc>
          <w:tcPr>
            <w:tcW w:w="300" w:type="pct"/>
            <w:shd w:val="clear" w:color="auto" w:fill="FFFFFF"/>
            <w:hideMark/>
          </w:tcPr>
          <w:p w14:paraId="63E53291"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316B47">
              <w:rPr>
                <w:rFonts w:ascii="Times New Roman" w:eastAsia="Times New Roman" w:hAnsi="Times New Roman"/>
                <w:sz w:val="24"/>
                <w:szCs w:val="24"/>
                <w:lang w:val="uk-UA" w:eastAsia="ru-RU"/>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14:paraId="5F871E5B" w14:textId="77777777" w:rsidTr="00264E0E">
        <w:tc>
          <w:tcPr>
            <w:tcW w:w="5000" w:type="pct"/>
            <w:gridSpan w:val="3"/>
            <w:shd w:val="clear" w:color="auto" w:fill="FFFFFF"/>
            <w:hideMark/>
          </w:tcPr>
          <w:p w14:paraId="782FDEE6" w14:textId="77777777" w:rsidR="00D01641" w:rsidRPr="00B413F2" w:rsidRDefault="00D01641" w:rsidP="00264E0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14:paraId="4CFBE83A" w14:textId="77777777" w:rsidTr="00264E0E">
        <w:tc>
          <w:tcPr>
            <w:tcW w:w="300" w:type="pct"/>
            <w:shd w:val="clear" w:color="auto" w:fill="FFFFFF"/>
            <w:hideMark/>
          </w:tcPr>
          <w:p w14:paraId="5DA46C30"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E10DD6" w14:paraId="708B8090" w14:textId="77777777" w:rsidTr="00264E0E">
        <w:tc>
          <w:tcPr>
            <w:tcW w:w="300" w:type="pct"/>
            <w:shd w:val="clear" w:color="auto" w:fill="FFFFFF"/>
            <w:hideMark/>
          </w:tcPr>
          <w:p w14:paraId="7708D468"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D01641" w:rsidRPr="00D55C0F" w:rsidRDefault="00D01641" w:rsidP="00264E0E">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FF1A917"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D55C0F" w:rsidRPr="00D55C0F" w:rsidRDefault="00D55C0F"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16EDF441"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або </w:t>
            </w:r>
          </w:p>
          <w:p w14:paraId="41C0293F" w14:textId="77777777" w:rsidR="00D55C0F" w:rsidRPr="00D55C0F" w:rsidRDefault="00D55C0F"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3FB223E"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45D5B85" w14:textId="77777777" w:rsidR="00D55C0F" w:rsidRPr="00D55C0F" w:rsidRDefault="00D55C0F"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D55C0F" w:rsidRPr="00D55C0F" w:rsidRDefault="00D55C0F"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D55C0F" w:rsidRPr="00D55C0F" w:rsidRDefault="00D55C0F"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13FE782" w14:textId="77777777" w:rsidR="00D55C0F" w:rsidRPr="00D55C0F" w:rsidRDefault="00D55C0F"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sidRPr="00D55C0F">
              <w:rPr>
                <w:rFonts w:ascii="Times New Roman" w:eastAsia="Times New Roman" w:hAnsi="Times New Roman" w:cs="Times New Roman"/>
                <w:color w:val="000000"/>
                <w:sz w:val="24"/>
                <w:szCs w:val="24"/>
                <w:lang w:val="uk-UA" w:eastAsia="ru-RU"/>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D55C0F" w:rsidRPr="00D55C0F" w:rsidRDefault="00D55C0F"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w:t>
            </w:r>
            <w:r w:rsidRPr="00D55C0F">
              <w:rPr>
                <w:rFonts w:ascii="Times New Roman" w:eastAsia="Times New Roman" w:hAnsi="Times New Roman" w:cs="Times New Roman"/>
                <w:color w:val="000000"/>
                <w:sz w:val="24"/>
                <w:szCs w:val="24"/>
                <w:lang w:val="uk-UA" w:eastAsia="ru-RU"/>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D55C0F">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658FA0" w14:textId="77777777"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D55C0F" w:rsidRDefault="00D01641" w:rsidP="00264E0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D55C0F" w:rsidRDefault="00D01641" w:rsidP="00264E0E">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D55C0F" w:rsidRDefault="00D01641" w:rsidP="00264E0E">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D55C0F" w:rsidRDefault="00D01641" w:rsidP="00264E0E">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D55C0F"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D55C0F">
              <w:rPr>
                <w:rFonts w:ascii="Times New Roman" w:eastAsia="Times New Roman" w:hAnsi="Times New Roman" w:cs="Times New Roman"/>
                <w:sz w:val="24"/>
                <w:szCs w:val="24"/>
                <w:lang w:val="uk-UA" w:eastAsia="ru-RU"/>
              </w:rPr>
              <w:lastRenderedPageBreak/>
              <w:t xml:space="preserve">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закупівель.</w:t>
            </w:r>
          </w:p>
          <w:p w14:paraId="39D00DFB" w14:textId="77777777" w:rsidR="00D01641" w:rsidRPr="00D55C0F"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D55C0F"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D55C0F"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D01641" w:rsidRPr="00D55C0F" w:rsidRDefault="00D01641" w:rsidP="00264E0E">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D55C0F"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264E0E">
        <w:tc>
          <w:tcPr>
            <w:tcW w:w="300" w:type="pct"/>
            <w:shd w:val="clear" w:color="auto" w:fill="FFFFFF"/>
            <w:hideMark/>
          </w:tcPr>
          <w:p w14:paraId="32D00A1A"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264E0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D01641" w:rsidRPr="00316B47" w:rsidRDefault="00D01641" w:rsidP="00264E0E">
            <w:pPr>
              <w:spacing w:after="0" w:line="240" w:lineRule="auto"/>
              <w:jc w:val="both"/>
              <w:rPr>
                <w:rFonts w:ascii="Times New Roman" w:hAnsi="Times New Roman"/>
                <w:sz w:val="24"/>
                <w:szCs w:val="24"/>
                <w:lang w:val="uk-UA"/>
              </w:rPr>
            </w:pPr>
          </w:p>
          <w:p w14:paraId="6DA6F9E9" w14:textId="77777777" w:rsidR="00D01641" w:rsidRPr="00316B47" w:rsidRDefault="00D01641" w:rsidP="00264E0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264E0E">
            <w:pPr>
              <w:spacing w:after="0" w:line="240" w:lineRule="auto"/>
              <w:jc w:val="both"/>
              <w:rPr>
                <w:rFonts w:ascii="Times New Roman" w:hAnsi="Times New Roman"/>
                <w:sz w:val="24"/>
                <w:szCs w:val="24"/>
                <w:lang w:val="uk-UA"/>
              </w:rPr>
            </w:pPr>
          </w:p>
          <w:p w14:paraId="3DB8942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підпадає під підстави, встановлені пунктом 47 цих особливостей;</w:t>
            </w:r>
          </w:p>
          <w:p w14:paraId="6D18428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5B6BE3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32567" w:rsidRPr="00E32567" w:rsidRDefault="00E32567"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sidRPr="00E32567">
              <w:rPr>
                <w:rFonts w:ascii="Times New Roman" w:eastAsia="Times New Roman" w:hAnsi="Times New Roman" w:cs="Times New Roman"/>
                <w:color w:val="000000"/>
                <w:sz w:val="24"/>
                <w:szCs w:val="24"/>
                <w:lang w:val="uk-UA" w:eastAsia="ru-RU"/>
              </w:rPr>
              <w:lastRenderedPageBreak/>
              <w:t xml:space="preserve">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54135BB2" w14:textId="77777777" w:rsidR="00D01641" w:rsidRPr="00316B47" w:rsidRDefault="00D01641" w:rsidP="00264E0E">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D01641" w:rsidRPr="00316B47" w:rsidRDefault="00D01641" w:rsidP="00264E0E">
            <w:pPr>
              <w:spacing w:after="0" w:line="240" w:lineRule="auto"/>
              <w:jc w:val="both"/>
              <w:rPr>
                <w:rFonts w:ascii="Times New Roman" w:hAnsi="Times New Roman"/>
                <w:sz w:val="24"/>
                <w:szCs w:val="24"/>
                <w:lang w:val="uk-UA"/>
              </w:rPr>
            </w:pPr>
          </w:p>
          <w:p w14:paraId="0C78BCBB"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264E0E">
            <w:pPr>
              <w:spacing w:after="0" w:line="240" w:lineRule="auto"/>
              <w:jc w:val="both"/>
              <w:rPr>
                <w:rFonts w:ascii="Times New Roman" w:hAnsi="Times New Roman"/>
                <w:sz w:val="24"/>
                <w:szCs w:val="24"/>
                <w:lang w:val="uk-UA"/>
              </w:rPr>
            </w:pPr>
          </w:p>
          <w:p w14:paraId="1F7CE4F9" w14:textId="77777777" w:rsidR="00D01641" w:rsidRPr="009A1E06" w:rsidRDefault="00D01641" w:rsidP="00264E0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264E0E">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D01641" w:rsidRPr="00316B47" w:rsidRDefault="00D01641" w:rsidP="00264E0E">
            <w:pPr>
              <w:pStyle w:val="a4"/>
              <w:spacing w:after="0" w:line="240" w:lineRule="auto"/>
              <w:rPr>
                <w:rFonts w:ascii="Times New Roman" w:hAnsi="Times New Roman"/>
                <w:sz w:val="24"/>
                <w:szCs w:val="24"/>
                <w:lang w:val="uk-UA"/>
              </w:rPr>
            </w:pPr>
          </w:p>
          <w:p w14:paraId="366199D9" w14:textId="77777777" w:rsidR="00D01641" w:rsidRPr="00316B47" w:rsidRDefault="00D01641" w:rsidP="00264E0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957DED8" w14:textId="77777777" w:rsidR="00D01641" w:rsidRPr="00316B47" w:rsidRDefault="00D01641" w:rsidP="00264E0E">
            <w:pPr>
              <w:spacing w:after="0" w:line="240" w:lineRule="auto"/>
              <w:jc w:val="both"/>
              <w:rPr>
                <w:rFonts w:ascii="Times New Roman" w:hAnsi="Times New Roman"/>
                <w:sz w:val="24"/>
                <w:szCs w:val="24"/>
                <w:lang w:val="uk-UA"/>
              </w:rPr>
            </w:pPr>
          </w:p>
          <w:p w14:paraId="1B0CDA1D"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E3256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264E0E">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264E0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D01641" w:rsidRPr="00316B47" w:rsidRDefault="00D01641" w:rsidP="00264E0E">
            <w:pPr>
              <w:spacing w:after="0" w:line="240" w:lineRule="auto"/>
              <w:jc w:val="both"/>
              <w:rPr>
                <w:rFonts w:ascii="Times New Roman" w:hAnsi="Times New Roman"/>
                <w:sz w:val="24"/>
                <w:szCs w:val="24"/>
                <w:lang w:val="uk-UA"/>
              </w:rPr>
            </w:pPr>
          </w:p>
          <w:p w14:paraId="2DDB2562" w14:textId="77777777" w:rsidR="00D01641" w:rsidRPr="0024015B"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264E0E">
        <w:tc>
          <w:tcPr>
            <w:tcW w:w="5000" w:type="pct"/>
            <w:gridSpan w:val="3"/>
            <w:shd w:val="clear" w:color="auto" w:fill="FFFFFF"/>
            <w:hideMark/>
          </w:tcPr>
          <w:p w14:paraId="6DAAF731" w14:textId="77777777" w:rsidR="00D01641" w:rsidRPr="00B413F2" w:rsidRDefault="00D01641" w:rsidP="00264E0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264E0E">
        <w:tc>
          <w:tcPr>
            <w:tcW w:w="300" w:type="pct"/>
            <w:shd w:val="clear" w:color="auto" w:fill="FFFFFF"/>
            <w:hideMark/>
          </w:tcPr>
          <w:p w14:paraId="0EF60EB5"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109EDDC5"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4F08EC4"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264E0E">
        <w:tc>
          <w:tcPr>
            <w:tcW w:w="300" w:type="pct"/>
            <w:shd w:val="clear" w:color="auto" w:fill="FFFFFF"/>
            <w:hideMark/>
          </w:tcPr>
          <w:p w14:paraId="548788DA"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E99E9E3"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cs="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264E0E">
        <w:tc>
          <w:tcPr>
            <w:tcW w:w="300" w:type="pct"/>
            <w:shd w:val="clear" w:color="auto" w:fill="FFFFFF"/>
            <w:hideMark/>
          </w:tcPr>
          <w:p w14:paraId="50460844"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9B80606"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14:paraId="3F9E78B2" w14:textId="77777777" w:rsidTr="00264E0E">
        <w:tc>
          <w:tcPr>
            <w:tcW w:w="300" w:type="pct"/>
            <w:shd w:val="clear" w:color="auto" w:fill="FFFFFF"/>
            <w:hideMark/>
          </w:tcPr>
          <w:p w14:paraId="22540509"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264E0E">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264E0E">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264E0E">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264E0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264E0E">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D01641" w:rsidRPr="006E3AA2" w:rsidRDefault="00D01641" w:rsidP="00264E0E">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w:t>
            </w:r>
            <w:r w:rsidRPr="006E3AA2">
              <w:rPr>
                <w:rFonts w:ascii="Times New Roman" w:eastAsia="Times New Roman" w:hAnsi="Times New Roman"/>
                <w:sz w:val="24"/>
                <w:szCs w:val="24"/>
                <w:lang w:val="uk-UA" w:eastAsia="ru-RU"/>
              </w:rPr>
              <w:lastRenderedPageBreak/>
              <w:t>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D01641" w:rsidRDefault="00D01641" w:rsidP="00264E0E">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D01641" w:rsidRPr="007509E9"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264E0E">
        <w:tc>
          <w:tcPr>
            <w:tcW w:w="300" w:type="pct"/>
            <w:shd w:val="clear" w:color="auto" w:fill="FFFFFF"/>
            <w:hideMark/>
          </w:tcPr>
          <w:p w14:paraId="3D892BFE"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264E0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E10DD6" w14:paraId="088D4558" w14:textId="77777777" w:rsidTr="00264E0E">
        <w:tc>
          <w:tcPr>
            <w:tcW w:w="300" w:type="pct"/>
            <w:shd w:val="clear" w:color="auto" w:fill="FFFFFF"/>
            <w:hideMark/>
          </w:tcPr>
          <w:p w14:paraId="5A438B6F" w14:textId="77777777" w:rsidR="00D01641" w:rsidRPr="00B413F2" w:rsidRDefault="00D01641" w:rsidP="00264E0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264E0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7CCABBA3" w14:textId="35A49794" w:rsidR="00D01641" w:rsidRPr="00B413F2" w:rsidRDefault="00D01641" w:rsidP="0041797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1EB3B34B" w14:textId="77777777" w:rsidR="00D01641" w:rsidRDefault="00D01641" w:rsidP="00D01641">
      <w:pPr>
        <w:jc w:val="right"/>
        <w:rPr>
          <w:rFonts w:ascii="Times New Roman" w:hAnsi="Times New Roman" w:cs="Times New Roman"/>
          <w:b/>
          <w:bCs/>
          <w:sz w:val="24"/>
          <w:szCs w:val="24"/>
          <w:lang w:val="uk-UA"/>
        </w:rPr>
      </w:pPr>
      <w:bookmarkStart w:id="1" w:name="_Hlk161248271"/>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D01641" w14:paraId="5600BB6A" w14:textId="77777777" w:rsidTr="00264E0E">
        <w:tc>
          <w:tcPr>
            <w:tcW w:w="562" w:type="dxa"/>
            <w:vAlign w:val="center"/>
          </w:tcPr>
          <w:p w14:paraId="55B8EEDC" w14:textId="77777777" w:rsidR="00D01641" w:rsidRDefault="00D01641" w:rsidP="00264E0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264E0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264E0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E10DD6" w14:paraId="1EB7EBF7" w14:textId="77777777" w:rsidTr="00264E0E">
        <w:trPr>
          <w:trHeight w:val="8996"/>
        </w:trPr>
        <w:tc>
          <w:tcPr>
            <w:tcW w:w="562" w:type="dxa"/>
          </w:tcPr>
          <w:p w14:paraId="7522AC9E" w14:textId="77777777" w:rsidR="00D01641" w:rsidRPr="00262241" w:rsidRDefault="00D01641" w:rsidP="00264E0E">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4E4524CE" w14:textId="77777777" w:rsidR="00D01641" w:rsidRPr="004B1925" w:rsidRDefault="00D01641" w:rsidP="00264E0E">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4DA1D2F8" w14:textId="0BCBE17B" w:rsidR="00D01641" w:rsidRDefault="00D01641" w:rsidP="00264E0E">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4274FA8" w14:textId="77777777" w:rsidR="00D01641" w:rsidRDefault="00D01641" w:rsidP="00264E0E">
            <w:pPr>
              <w:jc w:val="both"/>
              <w:rPr>
                <w:rFonts w:ascii="Times New Roman" w:hAnsi="Times New Roman" w:cs="Times New Roman"/>
                <w:sz w:val="24"/>
                <w:szCs w:val="24"/>
                <w:lang w:val="uk-UA"/>
              </w:rPr>
            </w:pPr>
          </w:p>
          <w:p w14:paraId="0327B887" w14:textId="77777777" w:rsidR="00D01641" w:rsidRPr="006E3AA2" w:rsidRDefault="00D01641" w:rsidP="00264E0E">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25DEB403" w14:textId="77777777" w:rsidR="00D01641" w:rsidRPr="006E3AA2" w:rsidRDefault="00D01641" w:rsidP="00264E0E">
            <w:pPr>
              <w:jc w:val="both"/>
              <w:rPr>
                <w:rFonts w:ascii="Times New Roman" w:hAnsi="Times New Roman" w:cs="Times New Roman"/>
                <w:sz w:val="20"/>
                <w:szCs w:val="20"/>
                <w:lang w:val="uk-UA"/>
              </w:rPr>
            </w:pPr>
          </w:p>
          <w:p w14:paraId="6BACADEF" w14:textId="77777777" w:rsidR="00D01641" w:rsidRDefault="00D01641" w:rsidP="00264E0E">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4F0F1A7C" w14:textId="77777777" w:rsidR="00D01641" w:rsidRPr="00502948" w:rsidRDefault="00D01641" w:rsidP="00264E0E">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41E97462" w14:textId="77777777" w:rsidR="00D01641" w:rsidRPr="00E07686" w:rsidRDefault="00D01641" w:rsidP="00264E0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422AB92" w14:textId="77777777" w:rsidR="00D01641" w:rsidRPr="00E07686" w:rsidRDefault="00D01641" w:rsidP="00264E0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689D055" w14:textId="77777777" w:rsidR="00D01641" w:rsidRDefault="00D01641" w:rsidP="00264E0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600A11BD" w14:textId="77777777" w:rsidR="00D01641" w:rsidRDefault="00D01641" w:rsidP="00264E0E">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D01641" w14:paraId="02AE2971" w14:textId="77777777" w:rsidTr="00264E0E">
              <w:tc>
                <w:tcPr>
                  <w:tcW w:w="691" w:type="dxa"/>
                  <w:vAlign w:val="center"/>
                </w:tcPr>
                <w:p w14:paraId="7D5756B9" w14:textId="77777777" w:rsidR="00D01641" w:rsidRPr="007F569E" w:rsidRDefault="00D01641" w:rsidP="00264E0E">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1AA6F9F6" w14:textId="77777777" w:rsidR="00D01641" w:rsidRPr="007F569E" w:rsidRDefault="00D01641" w:rsidP="00264E0E">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12D0047F" w14:textId="77777777" w:rsidR="00D01641" w:rsidRPr="007F569E" w:rsidRDefault="00D01641" w:rsidP="00264E0E">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51494378" w14:textId="77777777" w:rsidR="00D01641" w:rsidRPr="007F569E"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14:paraId="122523F2" w14:textId="77777777" w:rsidTr="00264E0E">
              <w:tc>
                <w:tcPr>
                  <w:tcW w:w="691" w:type="dxa"/>
                </w:tcPr>
                <w:p w14:paraId="6E78752B" w14:textId="77777777" w:rsidR="00D01641" w:rsidRDefault="00D01641" w:rsidP="00264E0E">
                  <w:pPr>
                    <w:jc w:val="both"/>
                    <w:rPr>
                      <w:rFonts w:ascii="Times New Roman" w:hAnsi="Times New Roman" w:cs="Times New Roman"/>
                      <w:sz w:val="20"/>
                      <w:szCs w:val="20"/>
                      <w:lang w:val="uk-UA"/>
                    </w:rPr>
                  </w:pPr>
                </w:p>
              </w:tc>
              <w:tc>
                <w:tcPr>
                  <w:tcW w:w="3854" w:type="dxa"/>
                </w:tcPr>
                <w:p w14:paraId="1E33D768" w14:textId="77777777" w:rsidR="00D01641" w:rsidRDefault="00D01641" w:rsidP="00264E0E">
                  <w:pPr>
                    <w:jc w:val="both"/>
                    <w:rPr>
                      <w:rFonts w:ascii="Times New Roman" w:hAnsi="Times New Roman" w:cs="Times New Roman"/>
                      <w:sz w:val="20"/>
                      <w:szCs w:val="20"/>
                      <w:lang w:val="uk-UA"/>
                    </w:rPr>
                  </w:pPr>
                </w:p>
              </w:tc>
              <w:tc>
                <w:tcPr>
                  <w:tcW w:w="1434" w:type="dxa"/>
                </w:tcPr>
                <w:p w14:paraId="45DB60A9" w14:textId="77777777" w:rsidR="00D01641" w:rsidRDefault="00D01641" w:rsidP="00264E0E">
                  <w:pPr>
                    <w:jc w:val="both"/>
                    <w:rPr>
                      <w:rFonts w:ascii="Times New Roman" w:hAnsi="Times New Roman" w:cs="Times New Roman"/>
                      <w:sz w:val="20"/>
                      <w:szCs w:val="20"/>
                      <w:lang w:val="uk-UA"/>
                    </w:rPr>
                  </w:pPr>
                </w:p>
              </w:tc>
              <w:tc>
                <w:tcPr>
                  <w:tcW w:w="3140" w:type="dxa"/>
                </w:tcPr>
                <w:p w14:paraId="0C180FDC" w14:textId="77777777" w:rsidR="00D01641" w:rsidRDefault="00D01641" w:rsidP="00264E0E">
                  <w:pPr>
                    <w:jc w:val="both"/>
                    <w:rPr>
                      <w:rFonts w:ascii="Times New Roman" w:hAnsi="Times New Roman" w:cs="Times New Roman"/>
                      <w:sz w:val="20"/>
                      <w:szCs w:val="20"/>
                      <w:lang w:val="uk-UA"/>
                    </w:rPr>
                  </w:pPr>
                </w:p>
              </w:tc>
            </w:tr>
            <w:tr w:rsidR="00D01641" w14:paraId="68EF5895" w14:textId="77777777" w:rsidTr="00264E0E">
              <w:tc>
                <w:tcPr>
                  <w:tcW w:w="691" w:type="dxa"/>
                </w:tcPr>
                <w:p w14:paraId="35E0B728" w14:textId="77777777" w:rsidR="00D01641" w:rsidRDefault="00D01641" w:rsidP="00264E0E">
                  <w:pPr>
                    <w:jc w:val="both"/>
                    <w:rPr>
                      <w:rFonts w:ascii="Times New Roman" w:hAnsi="Times New Roman" w:cs="Times New Roman"/>
                      <w:sz w:val="20"/>
                      <w:szCs w:val="20"/>
                      <w:lang w:val="uk-UA"/>
                    </w:rPr>
                  </w:pPr>
                </w:p>
              </w:tc>
              <w:tc>
                <w:tcPr>
                  <w:tcW w:w="3854" w:type="dxa"/>
                </w:tcPr>
                <w:p w14:paraId="08DF54DF" w14:textId="77777777" w:rsidR="00D01641" w:rsidRDefault="00D01641" w:rsidP="00264E0E">
                  <w:pPr>
                    <w:jc w:val="both"/>
                    <w:rPr>
                      <w:rFonts w:ascii="Times New Roman" w:hAnsi="Times New Roman" w:cs="Times New Roman"/>
                      <w:sz w:val="20"/>
                      <w:szCs w:val="20"/>
                      <w:lang w:val="uk-UA"/>
                    </w:rPr>
                  </w:pPr>
                </w:p>
              </w:tc>
              <w:tc>
                <w:tcPr>
                  <w:tcW w:w="1434" w:type="dxa"/>
                </w:tcPr>
                <w:p w14:paraId="7AC7B298" w14:textId="77777777" w:rsidR="00D01641" w:rsidRDefault="00D01641" w:rsidP="00264E0E">
                  <w:pPr>
                    <w:jc w:val="both"/>
                    <w:rPr>
                      <w:rFonts w:ascii="Times New Roman" w:hAnsi="Times New Roman" w:cs="Times New Roman"/>
                      <w:sz w:val="20"/>
                      <w:szCs w:val="20"/>
                      <w:lang w:val="uk-UA"/>
                    </w:rPr>
                  </w:pPr>
                </w:p>
              </w:tc>
              <w:tc>
                <w:tcPr>
                  <w:tcW w:w="3140" w:type="dxa"/>
                </w:tcPr>
                <w:p w14:paraId="5A1B6B47" w14:textId="77777777" w:rsidR="00D01641" w:rsidRDefault="00D01641" w:rsidP="00264E0E">
                  <w:pPr>
                    <w:jc w:val="both"/>
                    <w:rPr>
                      <w:rFonts w:ascii="Times New Roman" w:hAnsi="Times New Roman" w:cs="Times New Roman"/>
                      <w:sz w:val="20"/>
                      <w:szCs w:val="20"/>
                      <w:lang w:val="uk-UA"/>
                    </w:rPr>
                  </w:pPr>
                </w:p>
              </w:tc>
            </w:tr>
            <w:tr w:rsidR="00D01641" w14:paraId="1D8B51C7" w14:textId="77777777" w:rsidTr="00264E0E">
              <w:tc>
                <w:tcPr>
                  <w:tcW w:w="691" w:type="dxa"/>
                </w:tcPr>
                <w:p w14:paraId="41264B82" w14:textId="77777777" w:rsidR="00D01641" w:rsidRDefault="00D01641" w:rsidP="00264E0E">
                  <w:pPr>
                    <w:jc w:val="both"/>
                    <w:rPr>
                      <w:rFonts w:ascii="Times New Roman" w:hAnsi="Times New Roman" w:cs="Times New Roman"/>
                      <w:sz w:val="20"/>
                      <w:szCs w:val="20"/>
                      <w:lang w:val="uk-UA"/>
                    </w:rPr>
                  </w:pPr>
                </w:p>
              </w:tc>
              <w:tc>
                <w:tcPr>
                  <w:tcW w:w="3854" w:type="dxa"/>
                </w:tcPr>
                <w:p w14:paraId="752B8BF8" w14:textId="77777777" w:rsidR="00D01641" w:rsidRDefault="00D01641" w:rsidP="00264E0E">
                  <w:pPr>
                    <w:jc w:val="both"/>
                    <w:rPr>
                      <w:rFonts w:ascii="Times New Roman" w:hAnsi="Times New Roman" w:cs="Times New Roman"/>
                      <w:sz w:val="20"/>
                      <w:szCs w:val="20"/>
                      <w:lang w:val="uk-UA"/>
                    </w:rPr>
                  </w:pPr>
                </w:p>
              </w:tc>
              <w:tc>
                <w:tcPr>
                  <w:tcW w:w="1434" w:type="dxa"/>
                </w:tcPr>
                <w:p w14:paraId="22A5AFD1" w14:textId="77777777" w:rsidR="00D01641" w:rsidRDefault="00D01641" w:rsidP="00264E0E">
                  <w:pPr>
                    <w:jc w:val="both"/>
                    <w:rPr>
                      <w:rFonts w:ascii="Times New Roman" w:hAnsi="Times New Roman" w:cs="Times New Roman"/>
                      <w:sz w:val="20"/>
                      <w:szCs w:val="20"/>
                      <w:lang w:val="uk-UA"/>
                    </w:rPr>
                  </w:pPr>
                </w:p>
              </w:tc>
              <w:tc>
                <w:tcPr>
                  <w:tcW w:w="3140" w:type="dxa"/>
                </w:tcPr>
                <w:p w14:paraId="4956AF2E" w14:textId="77777777" w:rsidR="00D01641" w:rsidRDefault="00D01641" w:rsidP="00264E0E">
                  <w:pPr>
                    <w:jc w:val="both"/>
                    <w:rPr>
                      <w:rFonts w:ascii="Times New Roman" w:hAnsi="Times New Roman" w:cs="Times New Roman"/>
                      <w:sz w:val="20"/>
                      <w:szCs w:val="20"/>
                      <w:lang w:val="uk-UA"/>
                    </w:rPr>
                  </w:pPr>
                </w:p>
              </w:tc>
            </w:tr>
          </w:tbl>
          <w:p w14:paraId="04CCFF83" w14:textId="77777777" w:rsidR="00D01641" w:rsidRDefault="00D01641" w:rsidP="00264E0E">
            <w:pPr>
              <w:jc w:val="both"/>
              <w:rPr>
                <w:rFonts w:ascii="Times New Roman" w:hAnsi="Times New Roman" w:cs="Times New Roman"/>
                <w:sz w:val="24"/>
                <w:szCs w:val="24"/>
                <w:highlight w:val="yellow"/>
                <w:lang w:val="uk-UA"/>
              </w:rPr>
            </w:pPr>
          </w:p>
          <w:p w14:paraId="4772EB41" w14:textId="00424DC2" w:rsidR="00D01641" w:rsidRPr="00BF0140" w:rsidRDefault="00D01641" w:rsidP="00264E0E">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r w:rsidR="00417972">
              <w:rPr>
                <w:rFonts w:ascii="Times New Roman" w:hAnsi="Times New Roman" w:cs="Times New Roman"/>
                <w:sz w:val="24"/>
                <w:szCs w:val="24"/>
                <w:lang w:val="en-US"/>
              </w:rPr>
              <w:t xml:space="preserve"> </w:t>
            </w:r>
            <w:r w:rsidR="00417972">
              <w:rPr>
                <w:rFonts w:ascii="Times New Roman" w:hAnsi="Times New Roman" w:cs="Times New Roman"/>
                <w:sz w:val="24"/>
                <w:szCs w:val="24"/>
                <w:lang w:val="uk-UA"/>
              </w:rPr>
              <w:t xml:space="preserve">В довідці </w:t>
            </w:r>
            <w:proofErr w:type="spellStart"/>
            <w:r w:rsidR="00417972">
              <w:rPr>
                <w:rFonts w:ascii="Times New Roman" w:hAnsi="Times New Roman" w:cs="Times New Roman"/>
                <w:sz w:val="24"/>
                <w:szCs w:val="24"/>
                <w:lang w:val="uk-UA"/>
              </w:rPr>
              <w:t>обов</w:t>
            </w:r>
            <w:proofErr w:type="spellEnd"/>
            <w:r w:rsidR="00417972">
              <w:rPr>
                <w:rFonts w:ascii="Times New Roman" w:hAnsi="Times New Roman" w:cs="Times New Roman"/>
                <w:sz w:val="24"/>
                <w:szCs w:val="24"/>
                <w:lang w:val="en-US"/>
              </w:rPr>
              <w:t>’</w:t>
            </w:r>
            <w:proofErr w:type="spellStart"/>
            <w:r w:rsidR="00417972">
              <w:rPr>
                <w:rFonts w:ascii="Times New Roman" w:hAnsi="Times New Roman" w:cs="Times New Roman"/>
                <w:sz w:val="24"/>
                <w:szCs w:val="24"/>
                <w:lang w:val="uk-UA"/>
              </w:rPr>
              <w:t>язково</w:t>
            </w:r>
            <w:proofErr w:type="spellEnd"/>
            <w:r w:rsidR="00417972">
              <w:rPr>
                <w:rFonts w:ascii="Times New Roman" w:hAnsi="Times New Roman" w:cs="Times New Roman"/>
                <w:sz w:val="24"/>
                <w:szCs w:val="24"/>
                <w:lang w:val="uk-UA"/>
              </w:rPr>
              <w:t xml:space="preserve"> має бути зазначен</w:t>
            </w:r>
            <w:r w:rsidR="002966EB">
              <w:rPr>
                <w:rFonts w:ascii="Times New Roman" w:hAnsi="Times New Roman" w:cs="Times New Roman"/>
                <w:sz w:val="24"/>
                <w:szCs w:val="24"/>
                <w:lang w:val="uk-UA"/>
              </w:rPr>
              <w:t>о</w:t>
            </w:r>
            <w:r w:rsidR="00417972">
              <w:rPr>
                <w:rFonts w:ascii="Times New Roman" w:hAnsi="Times New Roman" w:cs="Times New Roman"/>
                <w:sz w:val="24"/>
                <w:szCs w:val="24"/>
                <w:lang w:val="uk-UA"/>
              </w:rPr>
              <w:t xml:space="preserve"> дизельний екскаватор на гусеничному ходу</w:t>
            </w:r>
            <w:r w:rsidR="002966EB">
              <w:rPr>
                <w:rFonts w:ascii="Times New Roman" w:hAnsi="Times New Roman" w:cs="Times New Roman"/>
                <w:sz w:val="24"/>
                <w:szCs w:val="24"/>
                <w:lang w:val="uk-UA"/>
              </w:rPr>
              <w:t>.</w:t>
            </w:r>
          </w:p>
        </w:tc>
      </w:tr>
      <w:tr w:rsidR="00D01641" w:rsidRPr="00E10DD6" w14:paraId="2F2DF8F7" w14:textId="77777777" w:rsidTr="00264E0E">
        <w:trPr>
          <w:trHeight w:val="6793"/>
        </w:trPr>
        <w:tc>
          <w:tcPr>
            <w:tcW w:w="562" w:type="dxa"/>
          </w:tcPr>
          <w:p w14:paraId="10E423EC" w14:textId="77777777" w:rsidR="00D01641" w:rsidRPr="00262241" w:rsidRDefault="00D01641" w:rsidP="00264E0E">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1B42C943" w14:textId="77777777" w:rsidR="00D01641" w:rsidRPr="00262241" w:rsidRDefault="00D01641" w:rsidP="00264E0E">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6C2FCF7A" w14:textId="77777777" w:rsidR="00D01641" w:rsidRPr="00502948" w:rsidRDefault="00D01641" w:rsidP="00264E0E">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13767BF" w14:textId="77777777" w:rsidR="00D01641" w:rsidRPr="00502948" w:rsidRDefault="00D01641" w:rsidP="00264E0E">
            <w:pPr>
              <w:jc w:val="both"/>
              <w:rPr>
                <w:rFonts w:ascii="Times New Roman" w:hAnsi="Times New Roman" w:cs="Times New Roman"/>
                <w:sz w:val="24"/>
                <w:szCs w:val="24"/>
                <w:lang w:val="uk-UA"/>
              </w:rPr>
            </w:pPr>
          </w:p>
          <w:p w14:paraId="4593B792" w14:textId="77777777" w:rsidR="00D01641" w:rsidRPr="00502948" w:rsidRDefault="00D01641" w:rsidP="00264E0E">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4EF623D2" w14:textId="77777777" w:rsidR="00D01641" w:rsidRDefault="00D01641" w:rsidP="00264E0E">
            <w:pPr>
              <w:jc w:val="both"/>
              <w:rPr>
                <w:rFonts w:ascii="Times New Roman" w:hAnsi="Times New Roman" w:cs="Times New Roman"/>
                <w:sz w:val="20"/>
                <w:szCs w:val="20"/>
                <w:lang w:val="uk-UA"/>
              </w:rPr>
            </w:pPr>
          </w:p>
          <w:p w14:paraId="53C9150A" w14:textId="77777777" w:rsidR="00D01641" w:rsidRPr="00E07686" w:rsidRDefault="00D01641" w:rsidP="00264E0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391418" w14:textId="77777777" w:rsidR="00D01641" w:rsidRPr="00E07686" w:rsidRDefault="00D01641" w:rsidP="00264E0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CC4D965" w14:textId="77777777" w:rsidR="00D01641" w:rsidRDefault="00D01641" w:rsidP="00264E0E">
            <w:pPr>
              <w:jc w:val="center"/>
              <w:rPr>
                <w:rFonts w:ascii="Times New Roman" w:hAnsi="Times New Roman" w:cs="Times New Roman"/>
                <w:sz w:val="20"/>
                <w:szCs w:val="20"/>
                <w:lang w:val="uk-UA"/>
              </w:rPr>
            </w:pPr>
          </w:p>
          <w:p w14:paraId="26D5017D" w14:textId="77777777" w:rsidR="00D01641" w:rsidRDefault="00D01641" w:rsidP="00264E0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4A6CD62" w14:textId="77777777" w:rsidR="00D01641" w:rsidRDefault="00D01641" w:rsidP="00264E0E">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D01641" w:rsidRPr="00E10DD6" w14:paraId="64536480" w14:textId="77777777" w:rsidTr="00264E0E">
              <w:tc>
                <w:tcPr>
                  <w:tcW w:w="592" w:type="dxa"/>
                  <w:vAlign w:val="center"/>
                </w:tcPr>
                <w:p w14:paraId="1E22128D" w14:textId="77777777" w:rsidR="00D01641" w:rsidRPr="007F569E" w:rsidRDefault="00D01641" w:rsidP="00264E0E">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1C2E7EEC" w14:textId="77777777" w:rsidR="00D01641" w:rsidRPr="007F569E"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3EC7D317" w14:textId="77777777" w:rsidR="00D01641" w:rsidRPr="007F569E"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12F9EB68" w14:textId="77777777" w:rsidR="00D01641"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18C8A44A" w14:textId="77777777" w:rsidR="00D01641" w:rsidRPr="007F569E"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E10DD6" w14:paraId="7A5FDC18" w14:textId="77777777" w:rsidTr="00264E0E">
              <w:tc>
                <w:tcPr>
                  <w:tcW w:w="592" w:type="dxa"/>
                </w:tcPr>
                <w:p w14:paraId="6E43767D" w14:textId="77777777" w:rsidR="00D01641" w:rsidRDefault="00D01641" w:rsidP="00264E0E">
                  <w:pPr>
                    <w:jc w:val="both"/>
                    <w:rPr>
                      <w:rFonts w:ascii="Times New Roman" w:hAnsi="Times New Roman" w:cs="Times New Roman"/>
                      <w:sz w:val="20"/>
                      <w:szCs w:val="20"/>
                      <w:lang w:val="uk-UA"/>
                    </w:rPr>
                  </w:pPr>
                </w:p>
              </w:tc>
              <w:tc>
                <w:tcPr>
                  <w:tcW w:w="2671" w:type="dxa"/>
                </w:tcPr>
                <w:p w14:paraId="2D257A25" w14:textId="77777777" w:rsidR="00D01641" w:rsidRDefault="00D01641" w:rsidP="00264E0E">
                  <w:pPr>
                    <w:jc w:val="both"/>
                    <w:rPr>
                      <w:rFonts w:ascii="Times New Roman" w:hAnsi="Times New Roman" w:cs="Times New Roman"/>
                      <w:sz w:val="20"/>
                      <w:szCs w:val="20"/>
                      <w:lang w:val="uk-UA"/>
                    </w:rPr>
                  </w:pPr>
                </w:p>
              </w:tc>
              <w:tc>
                <w:tcPr>
                  <w:tcW w:w="1227" w:type="dxa"/>
                </w:tcPr>
                <w:p w14:paraId="11CBA41A" w14:textId="77777777" w:rsidR="00D01641" w:rsidRDefault="00D01641" w:rsidP="00264E0E">
                  <w:pPr>
                    <w:jc w:val="both"/>
                    <w:rPr>
                      <w:rFonts w:ascii="Times New Roman" w:hAnsi="Times New Roman" w:cs="Times New Roman"/>
                      <w:sz w:val="20"/>
                      <w:szCs w:val="20"/>
                      <w:lang w:val="uk-UA"/>
                    </w:rPr>
                  </w:pPr>
                </w:p>
              </w:tc>
              <w:tc>
                <w:tcPr>
                  <w:tcW w:w="2085" w:type="dxa"/>
                </w:tcPr>
                <w:p w14:paraId="4C6337EF" w14:textId="77777777" w:rsidR="00D01641" w:rsidRDefault="00D01641" w:rsidP="00264E0E">
                  <w:pPr>
                    <w:jc w:val="both"/>
                    <w:rPr>
                      <w:rFonts w:ascii="Times New Roman" w:hAnsi="Times New Roman" w:cs="Times New Roman"/>
                      <w:sz w:val="20"/>
                      <w:szCs w:val="20"/>
                      <w:lang w:val="uk-UA"/>
                    </w:rPr>
                  </w:pPr>
                </w:p>
              </w:tc>
              <w:tc>
                <w:tcPr>
                  <w:tcW w:w="2544" w:type="dxa"/>
                </w:tcPr>
                <w:p w14:paraId="1565B866" w14:textId="77777777" w:rsidR="00D01641" w:rsidRDefault="00D01641" w:rsidP="00264E0E">
                  <w:pPr>
                    <w:jc w:val="both"/>
                    <w:rPr>
                      <w:rFonts w:ascii="Times New Roman" w:hAnsi="Times New Roman" w:cs="Times New Roman"/>
                      <w:sz w:val="20"/>
                      <w:szCs w:val="20"/>
                      <w:lang w:val="uk-UA"/>
                    </w:rPr>
                  </w:pPr>
                </w:p>
              </w:tc>
            </w:tr>
            <w:tr w:rsidR="00D01641" w:rsidRPr="00E10DD6" w14:paraId="5C58D05E" w14:textId="77777777" w:rsidTr="00264E0E">
              <w:tc>
                <w:tcPr>
                  <w:tcW w:w="592" w:type="dxa"/>
                </w:tcPr>
                <w:p w14:paraId="4A8B8A04" w14:textId="77777777" w:rsidR="00D01641" w:rsidRDefault="00D01641" w:rsidP="00264E0E">
                  <w:pPr>
                    <w:jc w:val="both"/>
                    <w:rPr>
                      <w:rFonts w:ascii="Times New Roman" w:hAnsi="Times New Roman" w:cs="Times New Roman"/>
                      <w:sz w:val="20"/>
                      <w:szCs w:val="20"/>
                      <w:lang w:val="uk-UA"/>
                    </w:rPr>
                  </w:pPr>
                </w:p>
              </w:tc>
              <w:tc>
                <w:tcPr>
                  <w:tcW w:w="2671" w:type="dxa"/>
                </w:tcPr>
                <w:p w14:paraId="663A9AAF" w14:textId="77777777" w:rsidR="00D01641" w:rsidRDefault="00D01641" w:rsidP="00264E0E">
                  <w:pPr>
                    <w:jc w:val="both"/>
                    <w:rPr>
                      <w:rFonts w:ascii="Times New Roman" w:hAnsi="Times New Roman" w:cs="Times New Roman"/>
                      <w:sz w:val="20"/>
                      <w:szCs w:val="20"/>
                      <w:lang w:val="uk-UA"/>
                    </w:rPr>
                  </w:pPr>
                </w:p>
              </w:tc>
              <w:tc>
                <w:tcPr>
                  <w:tcW w:w="1227" w:type="dxa"/>
                </w:tcPr>
                <w:p w14:paraId="714D269B" w14:textId="77777777" w:rsidR="00D01641" w:rsidRDefault="00D01641" w:rsidP="00264E0E">
                  <w:pPr>
                    <w:jc w:val="both"/>
                    <w:rPr>
                      <w:rFonts w:ascii="Times New Roman" w:hAnsi="Times New Roman" w:cs="Times New Roman"/>
                      <w:sz w:val="20"/>
                      <w:szCs w:val="20"/>
                      <w:lang w:val="uk-UA"/>
                    </w:rPr>
                  </w:pPr>
                </w:p>
              </w:tc>
              <w:tc>
                <w:tcPr>
                  <w:tcW w:w="2085" w:type="dxa"/>
                </w:tcPr>
                <w:p w14:paraId="37CEEBE4" w14:textId="77777777" w:rsidR="00D01641" w:rsidRDefault="00D01641" w:rsidP="00264E0E">
                  <w:pPr>
                    <w:jc w:val="both"/>
                    <w:rPr>
                      <w:rFonts w:ascii="Times New Roman" w:hAnsi="Times New Roman" w:cs="Times New Roman"/>
                      <w:sz w:val="20"/>
                      <w:szCs w:val="20"/>
                      <w:lang w:val="uk-UA"/>
                    </w:rPr>
                  </w:pPr>
                </w:p>
              </w:tc>
              <w:tc>
                <w:tcPr>
                  <w:tcW w:w="2544" w:type="dxa"/>
                </w:tcPr>
                <w:p w14:paraId="183C4CBE" w14:textId="77777777" w:rsidR="00D01641" w:rsidRDefault="00D01641" w:rsidP="00264E0E">
                  <w:pPr>
                    <w:jc w:val="both"/>
                    <w:rPr>
                      <w:rFonts w:ascii="Times New Roman" w:hAnsi="Times New Roman" w:cs="Times New Roman"/>
                      <w:sz w:val="20"/>
                      <w:szCs w:val="20"/>
                      <w:lang w:val="uk-UA"/>
                    </w:rPr>
                  </w:pPr>
                </w:p>
              </w:tc>
            </w:tr>
            <w:tr w:rsidR="00D01641" w:rsidRPr="00E10DD6" w14:paraId="79696CF6" w14:textId="77777777" w:rsidTr="00264E0E">
              <w:tc>
                <w:tcPr>
                  <w:tcW w:w="592" w:type="dxa"/>
                </w:tcPr>
                <w:p w14:paraId="563E7A97" w14:textId="77777777" w:rsidR="00D01641" w:rsidRDefault="00D01641" w:rsidP="00264E0E">
                  <w:pPr>
                    <w:jc w:val="both"/>
                    <w:rPr>
                      <w:rFonts w:ascii="Times New Roman" w:hAnsi="Times New Roman" w:cs="Times New Roman"/>
                      <w:sz w:val="20"/>
                      <w:szCs w:val="20"/>
                      <w:lang w:val="uk-UA"/>
                    </w:rPr>
                  </w:pPr>
                </w:p>
              </w:tc>
              <w:tc>
                <w:tcPr>
                  <w:tcW w:w="2671" w:type="dxa"/>
                </w:tcPr>
                <w:p w14:paraId="35F1E7E5" w14:textId="77777777" w:rsidR="00D01641" w:rsidRDefault="00D01641" w:rsidP="00264E0E">
                  <w:pPr>
                    <w:jc w:val="both"/>
                    <w:rPr>
                      <w:rFonts w:ascii="Times New Roman" w:hAnsi="Times New Roman" w:cs="Times New Roman"/>
                      <w:sz w:val="20"/>
                      <w:szCs w:val="20"/>
                      <w:lang w:val="uk-UA"/>
                    </w:rPr>
                  </w:pPr>
                </w:p>
              </w:tc>
              <w:tc>
                <w:tcPr>
                  <w:tcW w:w="1227" w:type="dxa"/>
                </w:tcPr>
                <w:p w14:paraId="1C5A0B65" w14:textId="77777777" w:rsidR="00D01641" w:rsidRDefault="00D01641" w:rsidP="00264E0E">
                  <w:pPr>
                    <w:jc w:val="both"/>
                    <w:rPr>
                      <w:rFonts w:ascii="Times New Roman" w:hAnsi="Times New Roman" w:cs="Times New Roman"/>
                      <w:sz w:val="20"/>
                      <w:szCs w:val="20"/>
                      <w:lang w:val="uk-UA"/>
                    </w:rPr>
                  </w:pPr>
                </w:p>
              </w:tc>
              <w:tc>
                <w:tcPr>
                  <w:tcW w:w="2085" w:type="dxa"/>
                </w:tcPr>
                <w:p w14:paraId="4573D4F1" w14:textId="77777777" w:rsidR="00D01641" w:rsidRDefault="00D01641" w:rsidP="00264E0E">
                  <w:pPr>
                    <w:jc w:val="both"/>
                    <w:rPr>
                      <w:rFonts w:ascii="Times New Roman" w:hAnsi="Times New Roman" w:cs="Times New Roman"/>
                      <w:sz w:val="20"/>
                      <w:szCs w:val="20"/>
                      <w:lang w:val="uk-UA"/>
                    </w:rPr>
                  </w:pPr>
                </w:p>
              </w:tc>
              <w:tc>
                <w:tcPr>
                  <w:tcW w:w="2544" w:type="dxa"/>
                </w:tcPr>
                <w:p w14:paraId="07BD04AF" w14:textId="77777777" w:rsidR="00D01641" w:rsidRDefault="00D01641" w:rsidP="00264E0E">
                  <w:pPr>
                    <w:jc w:val="both"/>
                    <w:rPr>
                      <w:rFonts w:ascii="Times New Roman" w:hAnsi="Times New Roman" w:cs="Times New Roman"/>
                      <w:sz w:val="20"/>
                      <w:szCs w:val="20"/>
                      <w:lang w:val="uk-UA"/>
                    </w:rPr>
                  </w:pPr>
                </w:p>
              </w:tc>
            </w:tr>
          </w:tbl>
          <w:p w14:paraId="5C860CD5" w14:textId="77777777" w:rsidR="00D01641" w:rsidRDefault="00D01641" w:rsidP="00264E0E">
            <w:pPr>
              <w:jc w:val="both"/>
              <w:rPr>
                <w:rFonts w:ascii="Times New Roman" w:hAnsi="Times New Roman" w:cs="Times New Roman"/>
                <w:sz w:val="24"/>
                <w:szCs w:val="24"/>
                <w:highlight w:val="yellow"/>
                <w:lang w:val="uk-UA"/>
              </w:rPr>
            </w:pPr>
          </w:p>
          <w:p w14:paraId="1DA71DC6" w14:textId="169AA7FF" w:rsidR="00D01641" w:rsidRPr="00502948" w:rsidRDefault="00D01641" w:rsidP="00264E0E">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r w:rsidR="002966EB">
              <w:rPr>
                <w:rFonts w:ascii="Times New Roman" w:hAnsi="Times New Roman" w:cs="Times New Roman"/>
                <w:sz w:val="24"/>
                <w:szCs w:val="24"/>
                <w:lang w:val="uk-UA"/>
              </w:rPr>
              <w:t xml:space="preserve"> В довідці мають бути працівники які мають право керувати екскаватором зазначеній в довідці за формою 1</w:t>
            </w:r>
          </w:p>
        </w:tc>
      </w:tr>
      <w:tr w:rsidR="00D01641" w14:paraId="46EE1356" w14:textId="77777777" w:rsidTr="00264E0E">
        <w:trPr>
          <w:trHeight w:val="697"/>
        </w:trPr>
        <w:tc>
          <w:tcPr>
            <w:tcW w:w="562" w:type="dxa"/>
          </w:tcPr>
          <w:p w14:paraId="11B4F2E0" w14:textId="77777777" w:rsidR="00D01641" w:rsidRPr="00262241" w:rsidRDefault="00D01641" w:rsidP="00264E0E">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65D6385D" w14:textId="77777777" w:rsidR="00D01641" w:rsidRPr="00262241" w:rsidRDefault="00D01641" w:rsidP="00264E0E">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77777777" w:rsidR="00D01641" w:rsidRPr="00502948" w:rsidRDefault="00D01641" w:rsidP="00264E0E">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264E0E">
            <w:pPr>
              <w:jc w:val="both"/>
              <w:rPr>
                <w:rFonts w:ascii="Times New Roman" w:hAnsi="Times New Roman" w:cs="Times New Roman"/>
                <w:sz w:val="24"/>
                <w:szCs w:val="24"/>
                <w:lang w:val="uk-UA"/>
              </w:rPr>
            </w:pPr>
          </w:p>
          <w:p w14:paraId="20803F9D" w14:textId="77777777" w:rsidR="00D01641" w:rsidRPr="00502948" w:rsidRDefault="00D01641" w:rsidP="00264E0E">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264E0E">
            <w:pPr>
              <w:jc w:val="both"/>
              <w:rPr>
                <w:rFonts w:ascii="Times New Roman" w:hAnsi="Times New Roman" w:cs="Times New Roman"/>
                <w:sz w:val="20"/>
                <w:szCs w:val="20"/>
                <w:lang w:val="uk-UA"/>
              </w:rPr>
            </w:pPr>
          </w:p>
          <w:p w14:paraId="0BF49DF2" w14:textId="77777777" w:rsidR="00D01641" w:rsidRPr="00E07686" w:rsidRDefault="00D01641" w:rsidP="00264E0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264E0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264E0E">
            <w:pPr>
              <w:jc w:val="center"/>
              <w:rPr>
                <w:rFonts w:ascii="Times New Roman" w:hAnsi="Times New Roman" w:cs="Times New Roman"/>
                <w:sz w:val="20"/>
                <w:szCs w:val="20"/>
                <w:lang w:val="uk-UA"/>
              </w:rPr>
            </w:pPr>
          </w:p>
          <w:p w14:paraId="656C95BD" w14:textId="77777777" w:rsidR="00D01641" w:rsidRDefault="00D01641" w:rsidP="00264E0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 xml:space="preserve">наявність досвіду виконання аналогічного </w:t>
            </w:r>
            <w:r w:rsidRPr="00A025A4">
              <w:rPr>
                <w:rFonts w:ascii="Times New Roman" w:hAnsi="Times New Roman" w:cs="Times New Roman"/>
                <w:sz w:val="20"/>
                <w:szCs w:val="20"/>
                <w:lang w:val="uk-UA"/>
              </w:rPr>
              <w:lastRenderedPageBreak/>
              <w:t>(аналогічних)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264E0E">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D01641" w14:paraId="60D91F6F" w14:textId="77777777" w:rsidTr="00264E0E">
              <w:tc>
                <w:tcPr>
                  <w:tcW w:w="592" w:type="dxa"/>
                  <w:vAlign w:val="center"/>
                </w:tcPr>
                <w:p w14:paraId="107F6F67" w14:textId="77777777" w:rsidR="00D01641" w:rsidRPr="007F569E" w:rsidRDefault="00D01641" w:rsidP="00264E0E">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3E18110" w14:textId="77777777" w:rsidR="00D01641" w:rsidRPr="007F569E"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264E0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264E0E">
              <w:tc>
                <w:tcPr>
                  <w:tcW w:w="592" w:type="dxa"/>
                </w:tcPr>
                <w:p w14:paraId="0497CB75" w14:textId="77777777" w:rsidR="00D01641" w:rsidRDefault="00D01641" w:rsidP="00264E0E">
                  <w:pPr>
                    <w:jc w:val="both"/>
                    <w:rPr>
                      <w:rFonts w:ascii="Times New Roman" w:hAnsi="Times New Roman" w:cs="Times New Roman"/>
                      <w:sz w:val="20"/>
                      <w:szCs w:val="20"/>
                      <w:lang w:val="uk-UA"/>
                    </w:rPr>
                  </w:pPr>
                </w:p>
              </w:tc>
              <w:tc>
                <w:tcPr>
                  <w:tcW w:w="2979" w:type="dxa"/>
                </w:tcPr>
                <w:p w14:paraId="4E64EAB8" w14:textId="77777777" w:rsidR="00D01641" w:rsidRDefault="00D01641" w:rsidP="00264E0E">
                  <w:pPr>
                    <w:jc w:val="both"/>
                    <w:rPr>
                      <w:rFonts w:ascii="Times New Roman" w:hAnsi="Times New Roman" w:cs="Times New Roman"/>
                      <w:sz w:val="20"/>
                      <w:szCs w:val="20"/>
                      <w:lang w:val="uk-UA"/>
                    </w:rPr>
                  </w:pPr>
                </w:p>
              </w:tc>
              <w:tc>
                <w:tcPr>
                  <w:tcW w:w="2977" w:type="dxa"/>
                </w:tcPr>
                <w:p w14:paraId="108D7CEC" w14:textId="77777777" w:rsidR="00D01641" w:rsidRDefault="00D01641" w:rsidP="00264E0E">
                  <w:pPr>
                    <w:jc w:val="both"/>
                    <w:rPr>
                      <w:rFonts w:ascii="Times New Roman" w:hAnsi="Times New Roman" w:cs="Times New Roman"/>
                      <w:sz w:val="20"/>
                      <w:szCs w:val="20"/>
                      <w:lang w:val="uk-UA"/>
                    </w:rPr>
                  </w:pPr>
                </w:p>
              </w:tc>
              <w:tc>
                <w:tcPr>
                  <w:tcW w:w="2551" w:type="dxa"/>
                </w:tcPr>
                <w:p w14:paraId="1EFE28AD" w14:textId="77777777" w:rsidR="00D01641" w:rsidRDefault="00D01641" w:rsidP="00264E0E">
                  <w:pPr>
                    <w:jc w:val="both"/>
                    <w:rPr>
                      <w:rFonts w:ascii="Times New Roman" w:hAnsi="Times New Roman" w:cs="Times New Roman"/>
                      <w:sz w:val="20"/>
                      <w:szCs w:val="20"/>
                      <w:lang w:val="uk-UA"/>
                    </w:rPr>
                  </w:pPr>
                </w:p>
              </w:tc>
            </w:tr>
            <w:tr w:rsidR="00D01641" w14:paraId="6ED49A39" w14:textId="77777777" w:rsidTr="00264E0E">
              <w:tc>
                <w:tcPr>
                  <w:tcW w:w="592" w:type="dxa"/>
                </w:tcPr>
                <w:p w14:paraId="0849A38C" w14:textId="77777777" w:rsidR="00D01641" w:rsidRDefault="00D01641" w:rsidP="00264E0E">
                  <w:pPr>
                    <w:jc w:val="both"/>
                    <w:rPr>
                      <w:rFonts w:ascii="Times New Roman" w:hAnsi="Times New Roman" w:cs="Times New Roman"/>
                      <w:sz w:val="20"/>
                      <w:szCs w:val="20"/>
                      <w:lang w:val="uk-UA"/>
                    </w:rPr>
                  </w:pPr>
                </w:p>
              </w:tc>
              <w:tc>
                <w:tcPr>
                  <w:tcW w:w="2979" w:type="dxa"/>
                </w:tcPr>
                <w:p w14:paraId="0C13ECAE" w14:textId="77777777" w:rsidR="00D01641" w:rsidRDefault="00D01641" w:rsidP="00264E0E">
                  <w:pPr>
                    <w:jc w:val="both"/>
                    <w:rPr>
                      <w:rFonts w:ascii="Times New Roman" w:hAnsi="Times New Roman" w:cs="Times New Roman"/>
                      <w:sz w:val="20"/>
                      <w:szCs w:val="20"/>
                      <w:lang w:val="uk-UA"/>
                    </w:rPr>
                  </w:pPr>
                </w:p>
              </w:tc>
              <w:tc>
                <w:tcPr>
                  <w:tcW w:w="2977" w:type="dxa"/>
                </w:tcPr>
                <w:p w14:paraId="736B993D" w14:textId="77777777" w:rsidR="00D01641" w:rsidRDefault="00D01641" w:rsidP="00264E0E">
                  <w:pPr>
                    <w:jc w:val="both"/>
                    <w:rPr>
                      <w:rFonts w:ascii="Times New Roman" w:hAnsi="Times New Roman" w:cs="Times New Roman"/>
                      <w:sz w:val="20"/>
                      <w:szCs w:val="20"/>
                      <w:lang w:val="uk-UA"/>
                    </w:rPr>
                  </w:pPr>
                </w:p>
              </w:tc>
              <w:tc>
                <w:tcPr>
                  <w:tcW w:w="2551" w:type="dxa"/>
                </w:tcPr>
                <w:p w14:paraId="01E2A4B0" w14:textId="77777777" w:rsidR="00D01641" w:rsidRDefault="00D01641" w:rsidP="00264E0E">
                  <w:pPr>
                    <w:jc w:val="both"/>
                    <w:rPr>
                      <w:rFonts w:ascii="Times New Roman" w:hAnsi="Times New Roman" w:cs="Times New Roman"/>
                      <w:sz w:val="20"/>
                      <w:szCs w:val="20"/>
                      <w:lang w:val="uk-UA"/>
                    </w:rPr>
                  </w:pPr>
                </w:p>
              </w:tc>
            </w:tr>
            <w:tr w:rsidR="00D01641" w14:paraId="7701B2F2" w14:textId="77777777" w:rsidTr="00264E0E">
              <w:trPr>
                <w:trHeight w:val="53"/>
              </w:trPr>
              <w:tc>
                <w:tcPr>
                  <w:tcW w:w="592" w:type="dxa"/>
                </w:tcPr>
                <w:p w14:paraId="6D2D75F1" w14:textId="77777777" w:rsidR="00D01641" w:rsidRDefault="00D01641" w:rsidP="00264E0E">
                  <w:pPr>
                    <w:jc w:val="both"/>
                    <w:rPr>
                      <w:rFonts w:ascii="Times New Roman" w:hAnsi="Times New Roman" w:cs="Times New Roman"/>
                      <w:sz w:val="20"/>
                      <w:szCs w:val="20"/>
                      <w:lang w:val="uk-UA"/>
                    </w:rPr>
                  </w:pPr>
                </w:p>
              </w:tc>
              <w:tc>
                <w:tcPr>
                  <w:tcW w:w="2979" w:type="dxa"/>
                </w:tcPr>
                <w:p w14:paraId="04128B6D" w14:textId="77777777" w:rsidR="00D01641" w:rsidRDefault="00D01641" w:rsidP="00264E0E">
                  <w:pPr>
                    <w:jc w:val="both"/>
                    <w:rPr>
                      <w:rFonts w:ascii="Times New Roman" w:hAnsi="Times New Roman" w:cs="Times New Roman"/>
                      <w:sz w:val="20"/>
                      <w:szCs w:val="20"/>
                      <w:lang w:val="uk-UA"/>
                    </w:rPr>
                  </w:pPr>
                </w:p>
              </w:tc>
              <w:tc>
                <w:tcPr>
                  <w:tcW w:w="2977" w:type="dxa"/>
                </w:tcPr>
                <w:p w14:paraId="567B853A" w14:textId="77777777" w:rsidR="00D01641" w:rsidRDefault="00D01641" w:rsidP="00264E0E">
                  <w:pPr>
                    <w:jc w:val="both"/>
                    <w:rPr>
                      <w:rFonts w:ascii="Times New Roman" w:hAnsi="Times New Roman" w:cs="Times New Roman"/>
                      <w:sz w:val="20"/>
                      <w:szCs w:val="20"/>
                      <w:lang w:val="uk-UA"/>
                    </w:rPr>
                  </w:pPr>
                </w:p>
              </w:tc>
              <w:tc>
                <w:tcPr>
                  <w:tcW w:w="2551" w:type="dxa"/>
                </w:tcPr>
                <w:p w14:paraId="5BB2D77D" w14:textId="77777777" w:rsidR="00D01641" w:rsidRDefault="00D01641" w:rsidP="00264E0E">
                  <w:pPr>
                    <w:jc w:val="both"/>
                    <w:rPr>
                      <w:rFonts w:ascii="Times New Roman" w:hAnsi="Times New Roman" w:cs="Times New Roman"/>
                      <w:sz w:val="20"/>
                      <w:szCs w:val="20"/>
                      <w:lang w:val="uk-UA"/>
                    </w:rPr>
                  </w:pPr>
                </w:p>
              </w:tc>
            </w:tr>
          </w:tbl>
          <w:p w14:paraId="173AD445" w14:textId="77777777" w:rsidR="00D01641" w:rsidRPr="00262241" w:rsidRDefault="00D01641" w:rsidP="00264E0E">
            <w:pPr>
              <w:jc w:val="center"/>
              <w:rPr>
                <w:rFonts w:ascii="Times New Roman" w:hAnsi="Times New Roman" w:cs="Times New Roman"/>
                <w:b/>
                <w:bCs/>
                <w:sz w:val="24"/>
                <w:szCs w:val="24"/>
              </w:rPr>
            </w:pP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bookmarkEnd w:id="1"/>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462BB242" w:rsidR="00D01641" w:rsidRDefault="00D01641" w:rsidP="00D01641">
      <w:pPr>
        <w:rPr>
          <w:lang w:val="uk-UA"/>
        </w:rPr>
      </w:pPr>
    </w:p>
    <w:p w14:paraId="156278E7" w14:textId="7DC4F11C" w:rsidR="002966EB" w:rsidRDefault="002966EB" w:rsidP="00D01641">
      <w:pPr>
        <w:rPr>
          <w:lang w:val="uk-UA"/>
        </w:rPr>
      </w:pPr>
    </w:p>
    <w:p w14:paraId="0762AC0C" w14:textId="6F6EF8FC" w:rsidR="002966EB" w:rsidRDefault="002966EB" w:rsidP="00D01641">
      <w:pPr>
        <w:rPr>
          <w:lang w:val="uk-UA"/>
        </w:rPr>
      </w:pPr>
    </w:p>
    <w:p w14:paraId="0F52D755" w14:textId="781B8E0D" w:rsidR="002966EB" w:rsidRDefault="002966EB" w:rsidP="00D01641">
      <w:pPr>
        <w:rPr>
          <w:lang w:val="uk-UA"/>
        </w:rPr>
      </w:pPr>
    </w:p>
    <w:p w14:paraId="54256F13" w14:textId="3B230A8A" w:rsidR="002966EB" w:rsidRDefault="002966EB" w:rsidP="00D01641">
      <w:pPr>
        <w:rPr>
          <w:lang w:val="uk-UA"/>
        </w:rPr>
      </w:pPr>
    </w:p>
    <w:p w14:paraId="4A58136B" w14:textId="2FEDCE0F" w:rsidR="002966EB" w:rsidRDefault="002966EB" w:rsidP="00D01641">
      <w:pPr>
        <w:rPr>
          <w:lang w:val="uk-UA"/>
        </w:rPr>
      </w:pPr>
    </w:p>
    <w:p w14:paraId="5106D54A" w14:textId="0E31486F" w:rsidR="002966EB" w:rsidRDefault="002966EB" w:rsidP="00D01641">
      <w:pPr>
        <w:rPr>
          <w:lang w:val="uk-UA"/>
        </w:rPr>
      </w:pPr>
    </w:p>
    <w:p w14:paraId="13B487EB" w14:textId="0FCF01B0" w:rsidR="002966EB" w:rsidRDefault="002966EB" w:rsidP="00D01641">
      <w:pPr>
        <w:rPr>
          <w:lang w:val="uk-UA"/>
        </w:rPr>
      </w:pPr>
    </w:p>
    <w:p w14:paraId="13808313" w14:textId="443123FA" w:rsidR="002966EB" w:rsidRDefault="002966EB" w:rsidP="00D01641">
      <w:pPr>
        <w:rPr>
          <w:lang w:val="uk-UA"/>
        </w:rPr>
      </w:pPr>
    </w:p>
    <w:p w14:paraId="2C3E10E1" w14:textId="641A4028" w:rsidR="002966EB" w:rsidRDefault="002966EB" w:rsidP="00D01641">
      <w:pPr>
        <w:rPr>
          <w:lang w:val="uk-UA"/>
        </w:rPr>
      </w:pPr>
    </w:p>
    <w:p w14:paraId="5E1C361E" w14:textId="77777777" w:rsidR="002966EB" w:rsidRDefault="002966EB" w:rsidP="00D01641">
      <w:pPr>
        <w:rPr>
          <w:lang w:val="uk-UA"/>
        </w:rPr>
      </w:pPr>
    </w:p>
    <w:p w14:paraId="5286EDC2" w14:textId="77777777" w:rsidR="00D01641" w:rsidRDefault="00D01641" w:rsidP="00D01641">
      <w:pPr>
        <w:rPr>
          <w:lang w:val="uk-UA"/>
        </w:rPr>
      </w:pPr>
    </w:p>
    <w:p w14:paraId="1D5C0EE9" w14:textId="77777777" w:rsidR="00D01641" w:rsidRDefault="00D01641" w:rsidP="00D01641">
      <w:pPr>
        <w:jc w:val="right"/>
        <w:rPr>
          <w:rFonts w:ascii="Times New Roman" w:hAnsi="Times New Roman"/>
          <w:b/>
          <w:bCs/>
          <w:sz w:val="24"/>
          <w:szCs w:val="24"/>
          <w:lang w:val="uk-UA"/>
        </w:rPr>
      </w:pPr>
      <w:bookmarkStart w:id="2" w:name="_Hlk161248313"/>
      <w:r w:rsidRPr="00BD54BF">
        <w:rPr>
          <w:rFonts w:ascii="Times New Roman" w:hAnsi="Times New Roman"/>
          <w:b/>
          <w:bCs/>
          <w:sz w:val="24"/>
          <w:szCs w:val="24"/>
          <w:lang w:val="uk-UA"/>
        </w:rPr>
        <w:lastRenderedPageBreak/>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01641" w:rsidRPr="00E10DD6" w14:paraId="2E55396D" w14:textId="77777777" w:rsidTr="00264E0E">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264E0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264E0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264E0E">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264E0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14:paraId="71D26040"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6056D90D"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57FB0FB4"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E10DD6" w14:paraId="42E2DAD4"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264E0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264E0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264E0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264E0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449AC25B"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A91E7E" w:rsidRDefault="00D01641" w:rsidP="00264E0E">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A91E7E" w:rsidRDefault="00D01641" w:rsidP="00264E0E">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1A67834B"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послуги (послуг) або робіт дорівнює чи </w:t>
            </w:r>
            <w:r w:rsidRPr="00A91E7E">
              <w:rPr>
                <w:rFonts w:ascii="Times New Roman" w:hAnsi="Times New Roman" w:cs="Times New Roman"/>
                <w:i/>
                <w:iCs/>
                <w:sz w:val="24"/>
                <w:szCs w:val="24"/>
                <w:highlight w:val="yellow"/>
                <w:lang w:val="uk-UA" w:eastAsia="ru-RU"/>
              </w:rPr>
              <w:lastRenderedPageBreak/>
              <w:t>перевищує 20 мільйонів гривень (у тому числі за лотом))</w:t>
            </w:r>
          </w:p>
          <w:p w14:paraId="10249AC2" w14:textId="77777777" w:rsidR="00D01641" w:rsidRPr="00A91E7E" w:rsidRDefault="00D01641" w:rsidP="00264E0E">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A91E7E" w:rsidRDefault="00D01641" w:rsidP="00264E0E">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14:paraId="6C06E038"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3D773ED7"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E10DD6" w14:paraId="75F80AC3" w14:textId="77777777" w:rsidTr="00264E0E">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264E0E">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91E7E">
              <w:rPr>
                <w:rFonts w:ascii="Times New Roman" w:hAnsi="Times New Roman" w:cs="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264E0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264E0E">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A91E7E">
              <w:rPr>
                <w:rFonts w:ascii="Times New Roman" w:hAnsi="Times New Roman" w:cs="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264E0E">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264E0E">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91E7E">
              <w:rPr>
                <w:rFonts w:ascii="Times New Roman" w:hAnsi="Times New Roman" w:cs="Times New Roman"/>
                <w:sz w:val="24"/>
                <w:szCs w:val="24"/>
                <w:lang w:val="uk-UA" w:eastAsia="ru-RU"/>
              </w:rPr>
              <w:lastRenderedPageBreak/>
              <w:t>дострокового розірвання такого договору</w:t>
            </w:r>
          </w:p>
          <w:p w14:paraId="468F172E" w14:textId="77777777" w:rsidR="00D01641" w:rsidRPr="00A91E7E" w:rsidRDefault="00D01641" w:rsidP="00264E0E">
            <w:pPr>
              <w:rPr>
                <w:rFonts w:ascii="Times New Roman" w:hAnsi="Times New Roman" w:cs="Times New Roman"/>
                <w:sz w:val="24"/>
                <w:szCs w:val="24"/>
                <w:lang w:val="uk-UA" w:eastAsia="ru-RU"/>
              </w:rPr>
            </w:pPr>
          </w:p>
          <w:p w14:paraId="7A79108E"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264E0E">
            <w:pPr>
              <w:rPr>
                <w:rFonts w:ascii="Times New Roman" w:hAnsi="Times New Roman" w:cs="Times New Roman"/>
                <w:sz w:val="24"/>
                <w:szCs w:val="24"/>
                <w:lang w:val="uk-UA" w:eastAsia="ru-RU"/>
              </w:rPr>
            </w:pPr>
          </w:p>
          <w:p w14:paraId="06F812DB" w14:textId="77777777" w:rsidR="00D01641" w:rsidRPr="00A91E7E" w:rsidRDefault="00D01641" w:rsidP="00264E0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46223E0"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4072A88"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04349318" w14:textId="5D6E68F1"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lastRenderedPageBreak/>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bookmarkEnd w:id="2"/>
    <w:p w14:paraId="3FEA529B" w14:textId="77777777" w:rsidR="00D01641" w:rsidRDefault="00D01641" w:rsidP="00D01641">
      <w:pPr>
        <w:rPr>
          <w:rFonts w:ascii="Times New Roman" w:hAnsi="Times New Roman" w:cs="Times New Roman"/>
          <w:b/>
          <w:bCs/>
          <w:sz w:val="24"/>
          <w:szCs w:val="24"/>
          <w:lang w:val="uk-UA"/>
        </w:rPr>
      </w:pPr>
    </w:p>
    <w:p w14:paraId="1B6FCEF1" w14:textId="7B54F2D7" w:rsidR="00D01641" w:rsidRDefault="00D01641" w:rsidP="00D01641">
      <w:pPr>
        <w:rPr>
          <w:rFonts w:ascii="Times New Roman" w:hAnsi="Times New Roman" w:cs="Times New Roman"/>
          <w:b/>
          <w:bCs/>
          <w:sz w:val="24"/>
          <w:szCs w:val="24"/>
          <w:lang w:val="uk-UA"/>
        </w:rPr>
      </w:pPr>
    </w:p>
    <w:p w14:paraId="04F50910" w14:textId="47694E1B" w:rsidR="002966EB" w:rsidRDefault="002966EB" w:rsidP="00D01641">
      <w:pPr>
        <w:rPr>
          <w:rFonts w:ascii="Times New Roman" w:hAnsi="Times New Roman" w:cs="Times New Roman"/>
          <w:b/>
          <w:bCs/>
          <w:sz w:val="24"/>
          <w:szCs w:val="24"/>
          <w:lang w:val="uk-UA"/>
        </w:rPr>
      </w:pPr>
    </w:p>
    <w:p w14:paraId="2DE62A7E" w14:textId="71F8DE97" w:rsidR="002966EB" w:rsidRDefault="002966EB" w:rsidP="00D01641">
      <w:pPr>
        <w:rPr>
          <w:rFonts w:ascii="Times New Roman" w:hAnsi="Times New Roman" w:cs="Times New Roman"/>
          <w:b/>
          <w:bCs/>
          <w:sz w:val="24"/>
          <w:szCs w:val="24"/>
          <w:lang w:val="uk-UA"/>
        </w:rPr>
      </w:pPr>
    </w:p>
    <w:p w14:paraId="7380373F" w14:textId="18D45769" w:rsidR="002966EB" w:rsidRDefault="002966EB" w:rsidP="00D01641">
      <w:pPr>
        <w:rPr>
          <w:rFonts w:ascii="Times New Roman" w:hAnsi="Times New Roman" w:cs="Times New Roman"/>
          <w:b/>
          <w:bCs/>
          <w:sz w:val="24"/>
          <w:szCs w:val="24"/>
          <w:lang w:val="uk-UA"/>
        </w:rPr>
      </w:pPr>
    </w:p>
    <w:p w14:paraId="252A23CC" w14:textId="5CAC1BFB" w:rsidR="002966EB" w:rsidRDefault="002966EB" w:rsidP="00D01641">
      <w:pPr>
        <w:rPr>
          <w:rFonts w:ascii="Times New Roman" w:hAnsi="Times New Roman" w:cs="Times New Roman"/>
          <w:b/>
          <w:bCs/>
          <w:sz w:val="24"/>
          <w:szCs w:val="24"/>
          <w:lang w:val="uk-UA"/>
        </w:rPr>
      </w:pPr>
    </w:p>
    <w:p w14:paraId="51BA41FA" w14:textId="7181ECD5" w:rsidR="002966EB" w:rsidRDefault="002966EB" w:rsidP="00D01641">
      <w:pPr>
        <w:rPr>
          <w:rFonts w:ascii="Times New Roman" w:hAnsi="Times New Roman" w:cs="Times New Roman"/>
          <w:b/>
          <w:bCs/>
          <w:sz w:val="24"/>
          <w:szCs w:val="24"/>
          <w:lang w:val="uk-UA"/>
        </w:rPr>
      </w:pPr>
    </w:p>
    <w:p w14:paraId="20679F7E" w14:textId="77777777" w:rsidR="002966EB" w:rsidRDefault="002966EB" w:rsidP="00D01641">
      <w:pPr>
        <w:rPr>
          <w:rFonts w:ascii="Times New Roman" w:hAnsi="Times New Roman" w:cs="Times New Roman"/>
          <w:b/>
          <w:bCs/>
          <w:sz w:val="24"/>
          <w:szCs w:val="24"/>
          <w:lang w:val="uk-UA"/>
        </w:rPr>
      </w:pPr>
    </w:p>
    <w:p w14:paraId="2B62A3BB" w14:textId="77777777" w:rsidR="00D01641" w:rsidRDefault="00D01641" w:rsidP="00D01641">
      <w:pPr>
        <w:rPr>
          <w:rFonts w:ascii="Times New Roman" w:hAnsi="Times New Roman" w:cs="Times New Roman"/>
          <w:b/>
          <w:bCs/>
          <w:sz w:val="24"/>
          <w:szCs w:val="24"/>
          <w:lang w:val="uk-UA"/>
        </w:rPr>
      </w:pPr>
    </w:p>
    <w:p w14:paraId="02300EE9" w14:textId="77777777" w:rsidR="00D01641" w:rsidRDefault="00D01641" w:rsidP="00D01641">
      <w:pPr>
        <w:rPr>
          <w:rFonts w:ascii="Times New Roman" w:hAnsi="Times New Roman" w:cs="Times New Roman"/>
          <w:b/>
          <w:bCs/>
          <w:sz w:val="24"/>
          <w:szCs w:val="24"/>
          <w:lang w:val="uk-UA"/>
        </w:rPr>
      </w:pPr>
    </w:p>
    <w:p w14:paraId="08B8A92F" w14:textId="77777777" w:rsidR="00D01641" w:rsidRDefault="00D01641" w:rsidP="00D01641">
      <w:pPr>
        <w:rPr>
          <w:rFonts w:ascii="Times New Roman" w:hAnsi="Times New Roman" w:cs="Times New Roman"/>
          <w:b/>
          <w:bCs/>
          <w:sz w:val="24"/>
          <w:szCs w:val="24"/>
          <w:lang w:val="uk-UA"/>
        </w:rPr>
      </w:pPr>
    </w:p>
    <w:p w14:paraId="2F3F2DD2" w14:textId="77777777" w:rsidR="00D01641" w:rsidRDefault="00D01641" w:rsidP="00D01641">
      <w:pPr>
        <w:rPr>
          <w:rFonts w:ascii="Times New Roman" w:hAnsi="Times New Roman" w:cs="Times New Roman"/>
          <w:b/>
          <w:bCs/>
          <w:sz w:val="24"/>
          <w:szCs w:val="24"/>
          <w:lang w:val="uk-UA"/>
        </w:rPr>
      </w:pPr>
    </w:p>
    <w:p w14:paraId="25CD8F2C" w14:textId="77777777" w:rsidR="00D01641" w:rsidRDefault="00D01641" w:rsidP="00D01641">
      <w:pPr>
        <w:rPr>
          <w:rFonts w:ascii="Times New Roman" w:hAnsi="Times New Roman" w:cs="Times New Roman"/>
          <w:b/>
          <w:bCs/>
          <w:sz w:val="24"/>
          <w:szCs w:val="24"/>
          <w:lang w:val="uk-UA"/>
        </w:rPr>
      </w:pPr>
    </w:p>
    <w:p w14:paraId="59FA56EC" w14:textId="77777777" w:rsidR="00D01641" w:rsidRDefault="00D01641" w:rsidP="00D01641">
      <w:pPr>
        <w:rPr>
          <w:rFonts w:ascii="Times New Roman" w:hAnsi="Times New Roman" w:cs="Times New Roman"/>
          <w:b/>
          <w:bCs/>
          <w:sz w:val="24"/>
          <w:szCs w:val="24"/>
          <w:lang w:val="uk-UA"/>
        </w:rPr>
      </w:pPr>
    </w:p>
    <w:p w14:paraId="73E58C50" w14:textId="77777777" w:rsidR="00D01641" w:rsidRDefault="00D01641" w:rsidP="00D01641">
      <w:pPr>
        <w:jc w:val="right"/>
        <w:rPr>
          <w:rFonts w:ascii="Times New Roman" w:hAnsi="Times New Roman" w:cs="Times New Roman"/>
          <w:b/>
          <w:bCs/>
          <w:sz w:val="24"/>
          <w:szCs w:val="24"/>
          <w:lang w:val="uk-UA"/>
        </w:rPr>
      </w:pPr>
    </w:p>
    <w:p w14:paraId="4844C2DC" w14:textId="77777777" w:rsidR="00D01641" w:rsidRDefault="00D01641" w:rsidP="00D01641">
      <w:pPr>
        <w:jc w:val="right"/>
        <w:rPr>
          <w:rFonts w:ascii="Times New Roman" w:hAnsi="Times New Roman" w:cs="Times New Roman"/>
          <w:b/>
          <w:bCs/>
          <w:sz w:val="24"/>
          <w:szCs w:val="24"/>
          <w:lang w:val="uk-UA"/>
        </w:rPr>
      </w:pPr>
    </w:p>
    <w:p w14:paraId="722CED4C" w14:textId="77777777"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77777777"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3E5355EB" w14:textId="77777777" w:rsidR="0060691B" w:rsidRDefault="0060691B" w:rsidP="0060691B">
      <w:pPr>
        <w:suppressAutoHyphens/>
        <w:ind w:firstLine="708"/>
        <w:jc w:val="both"/>
        <w:rPr>
          <w:rFonts w:ascii="Times New Roman" w:hAnsi="Times New Roman" w:cs="Times New Roman"/>
          <w:b/>
          <w:bCs/>
          <w:sz w:val="24"/>
          <w:szCs w:val="24"/>
          <w:lang w:val="uk-UA"/>
        </w:rPr>
      </w:pPr>
      <w:bookmarkStart w:id="3" w:name="_Hlk161247257"/>
      <w:r w:rsidRPr="0060691B">
        <w:rPr>
          <w:rFonts w:ascii="Times New Roman" w:hAnsi="Times New Roman" w:cs="Times New Roman"/>
          <w:b/>
          <w:bCs/>
          <w:sz w:val="24"/>
          <w:szCs w:val="24"/>
          <w:lang w:val="uk-UA"/>
        </w:rPr>
        <w:t xml:space="preserve">Земляні роботи з розчистки русла річки </w:t>
      </w:r>
      <w:proofErr w:type="spellStart"/>
      <w:r w:rsidRPr="0060691B">
        <w:rPr>
          <w:rFonts w:ascii="Times New Roman" w:hAnsi="Times New Roman" w:cs="Times New Roman"/>
          <w:b/>
          <w:bCs/>
          <w:sz w:val="24"/>
          <w:szCs w:val="24"/>
          <w:lang w:val="uk-UA"/>
        </w:rPr>
        <w:t>Бовдурка</w:t>
      </w:r>
      <w:proofErr w:type="spellEnd"/>
      <w:r w:rsidRPr="0060691B">
        <w:rPr>
          <w:rFonts w:ascii="Times New Roman" w:hAnsi="Times New Roman" w:cs="Times New Roman"/>
          <w:b/>
          <w:bCs/>
          <w:sz w:val="24"/>
          <w:szCs w:val="24"/>
          <w:lang w:val="uk-UA"/>
        </w:rPr>
        <w:t xml:space="preserve"> від замулення між </w:t>
      </w:r>
      <w:proofErr w:type="spellStart"/>
      <w:r w:rsidRPr="0060691B">
        <w:rPr>
          <w:rFonts w:ascii="Times New Roman" w:hAnsi="Times New Roman" w:cs="Times New Roman"/>
          <w:b/>
          <w:bCs/>
          <w:sz w:val="24"/>
          <w:szCs w:val="24"/>
          <w:lang w:val="uk-UA"/>
        </w:rPr>
        <w:t>м.Броди</w:t>
      </w:r>
      <w:proofErr w:type="spellEnd"/>
      <w:r w:rsidRPr="0060691B">
        <w:rPr>
          <w:rFonts w:ascii="Times New Roman" w:hAnsi="Times New Roman" w:cs="Times New Roman"/>
          <w:b/>
          <w:bCs/>
          <w:sz w:val="24"/>
          <w:szCs w:val="24"/>
          <w:lang w:val="uk-UA"/>
        </w:rPr>
        <w:t xml:space="preserve"> та </w:t>
      </w:r>
      <w:proofErr w:type="spellStart"/>
      <w:r w:rsidRPr="0060691B">
        <w:rPr>
          <w:rFonts w:ascii="Times New Roman" w:hAnsi="Times New Roman" w:cs="Times New Roman"/>
          <w:b/>
          <w:bCs/>
          <w:sz w:val="24"/>
          <w:szCs w:val="24"/>
          <w:lang w:val="uk-UA"/>
        </w:rPr>
        <w:t>с.Смільно</w:t>
      </w:r>
      <w:proofErr w:type="spellEnd"/>
      <w:r w:rsidRPr="0060691B">
        <w:rPr>
          <w:rFonts w:ascii="Times New Roman" w:hAnsi="Times New Roman" w:cs="Times New Roman"/>
          <w:b/>
          <w:bCs/>
          <w:sz w:val="24"/>
          <w:szCs w:val="24"/>
          <w:lang w:val="uk-UA"/>
        </w:rPr>
        <w:t xml:space="preserve"> (код ДК021:2015: 45110000-1: Руйнування та знесення будівель і земляні роботи)</w:t>
      </w:r>
    </w:p>
    <w:bookmarkEnd w:id="3"/>
    <w:p w14:paraId="5CB5A2CE" w14:textId="1CA69949" w:rsidR="002966EB" w:rsidRPr="0060691B" w:rsidRDefault="002966EB" w:rsidP="0060691B">
      <w:pPr>
        <w:suppressAutoHyphens/>
        <w:ind w:firstLine="708"/>
        <w:jc w:val="both"/>
        <w:rPr>
          <w:rFonts w:ascii="Times New Roman" w:hAnsi="Times New Roman" w:cs="Times New Roman"/>
          <w:b/>
          <w:bCs/>
          <w:sz w:val="24"/>
          <w:szCs w:val="24"/>
          <w:lang w:val="uk-UA"/>
        </w:rPr>
      </w:pPr>
      <w:r>
        <w:rPr>
          <w:rFonts w:ascii="Times New Roman" w:eastAsia="Tahoma" w:hAnsi="Times New Roman" w:cs="Times New Roman"/>
          <w:color w:val="00000A"/>
          <w:sz w:val="24"/>
          <w:szCs w:val="24"/>
          <w:lang w:val="uk-UA" w:eastAsia="zh-CN" w:bidi="hi-IN"/>
        </w:rPr>
        <w:t>1. 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3F3399A5" w14:textId="77777777" w:rsidR="002966EB" w:rsidRDefault="002966EB" w:rsidP="002966EB">
      <w:pPr>
        <w:suppressAutoHyphens/>
        <w:ind w:firstLine="708"/>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2. Послуга виконується згідно вимог Закону України «Про відходи», Правил благоустрою, та вимог інших діючих нормативних документів, що стосуються поводження з відходами.</w:t>
      </w:r>
    </w:p>
    <w:p w14:paraId="399A27F5" w14:textId="77777777" w:rsidR="002966EB" w:rsidRDefault="002966EB" w:rsidP="002966EB">
      <w:pPr>
        <w:pStyle w:val="1"/>
        <w:widowControl/>
        <w:numPr>
          <w:ilvl w:val="0"/>
          <w:numId w:val="37"/>
        </w:numPr>
        <w:tabs>
          <w:tab w:val="left" w:pos="142"/>
        </w:tabs>
        <w:spacing w:line="100" w:lineRule="atLeast"/>
        <w:ind w:left="0" w:right="23" w:firstLine="709"/>
        <w:jc w:val="both"/>
        <w:rPr>
          <w:sz w:val="24"/>
          <w:szCs w:val="24"/>
        </w:rPr>
      </w:pPr>
      <w:r>
        <w:rPr>
          <w:sz w:val="24"/>
          <w:szCs w:val="24"/>
        </w:rPr>
        <w:t>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учасники повинні надати в складі пропозиції:</w:t>
      </w:r>
    </w:p>
    <w:p w14:paraId="69FBB3C0" w14:textId="77777777" w:rsidR="002966EB" w:rsidRDefault="002966EB" w:rsidP="002966EB">
      <w:pPr>
        <w:pStyle w:val="1"/>
        <w:tabs>
          <w:tab w:val="left" w:pos="142"/>
        </w:tabs>
        <w:ind w:left="0" w:right="23" w:firstLine="1134"/>
        <w:jc w:val="both"/>
        <w:rPr>
          <w:sz w:val="24"/>
          <w:szCs w:val="24"/>
        </w:rPr>
      </w:pPr>
      <w:r>
        <w:rPr>
          <w:sz w:val="24"/>
          <w:szCs w:val="24"/>
        </w:rPr>
        <w:t>- підписаний і скріплений печаткою учасника Додаток 3 до Тендерної документації;</w:t>
      </w:r>
    </w:p>
    <w:p w14:paraId="782BAD1B" w14:textId="77777777" w:rsidR="002966EB" w:rsidRDefault="002966EB" w:rsidP="002966EB">
      <w:pPr>
        <w:suppressAutoHyphens/>
        <w:ind w:firstLine="708"/>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4. 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3E9CD547" w14:textId="77777777" w:rsidR="002966EB" w:rsidRDefault="002966EB" w:rsidP="002966EB">
      <w:pPr>
        <w:suppressAutoHyphens/>
        <w:ind w:firstLine="708"/>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5. В разі виявлення Замовником неякісного виконання послуг Виконавцем,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tbl>
      <w:tblPr>
        <w:tblW w:w="10320" w:type="dxa"/>
        <w:jc w:val="center"/>
        <w:tblLayout w:type="fixed"/>
        <w:tblCellMar>
          <w:left w:w="28" w:type="dxa"/>
          <w:right w:w="28" w:type="dxa"/>
        </w:tblCellMar>
        <w:tblLook w:val="04A0" w:firstRow="1" w:lastRow="0" w:firstColumn="1" w:lastColumn="0" w:noHBand="0" w:noVBand="1"/>
      </w:tblPr>
      <w:tblGrid>
        <w:gridCol w:w="110"/>
        <w:gridCol w:w="568"/>
        <w:gridCol w:w="4655"/>
        <w:gridCol w:w="733"/>
        <w:gridCol w:w="1418"/>
        <w:gridCol w:w="1418"/>
        <w:gridCol w:w="1307"/>
        <w:gridCol w:w="111"/>
      </w:tblGrid>
      <w:tr w:rsidR="002966EB" w14:paraId="4A94960F" w14:textId="77777777" w:rsidTr="00736A57">
        <w:trPr>
          <w:gridAfter w:val="1"/>
          <w:wAfter w:w="111" w:type="dxa"/>
          <w:jc w:val="center"/>
        </w:trPr>
        <w:tc>
          <w:tcPr>
            <w:tcW w:w="10209" w:type="dxa"/>
            <w:gridSpan w:val="7"/>
            <w:hideMark/>
          </w:tcPr>
          <w:p w14:paraId="21AED0FF" w14:textId="77777777" w:rsidR="002966EB" w:rsidRDefault="002966EB">
            <w:pPr>
              <w:keepLines/>
              <w:autoSpaceDE w:val="0"/>
              <w:autoSpaceDN w:val="0"/>
              <w:spacing w:after="0" w:line="240" w:lineRule="auto"/>
              <w:jc w:val="center"/>
              <w:rPr>
                <w:rFonts w:ascii="Arial" w:hAnsi="Arial" w:cs="Arial"/>
                <w:sz w:val="20"/>
                <w:szCs w:val="20"/>
                <w:lang w:val="uk-UA"/>
              </w:rPr>
            </w:pPr>
            <w:r>
              <w:rPr>
                <w:rFonts w:ascii="Arial" w:hAnsi="Arial" w:cs="Arial"/>
                <w:b/>
                <w:bCs/>
                <w:spacing w:val="-3"/>
                <w:sz w:val="24"/>
                <w:szCs w:val="24"/>
                <w:lang w:val="uk-UA"/>
              </w:rPr>
              <w:t>ДЕФЕКТНИЙ АКТ</w:t>
            </w:r>
          </w:p>
        </w:tc>
      </w:tr>
      <w:tr w:rsidR="002966EB" w14:paraId="1A9221CD" w14:textId="77777777" w:rsidTr="00736A57">
        <w:trPr>
          <w:gridAfter w:val="1"/>
          <w:wAfter w:w="111" w:type="dxa"/>
          <w:jc w:val="center"/>
        </w:trPr>
        <w:tc>
          <w:tcPr>
            <w:tcW w:w="5333" w:type="dxa"/>
            <w:gridSpan w:val="3"/>
            <w:hideMark/>
          </w:tcPr>
          <w:p w14:paraId="414DABF8" w14:textId="77777777" w:rsidR="002966EB" w:rsidRDefault="002966EB">
            <w:pPr>
              <w:keepLines/>
              <w:autoSpaceDE w:val="0"/>
              <w:autoSpaceDN w:val="0"/>
              <w:spacing w:after="0" w:line="240" w:lineRule="auto"/>
              <w:rPr>
                <w:rFonts w:ascii="Arial" w:hAnsi="Arial" w:cs="Arial"/>
                <w:sz w:val="16"/>
                <w:szCs w:val="16"/>
                <w:lang w:val="uk-UA"/>
              </w:rPr>
            </w:pPr>
            <w:r>
              <w:rPr>
                <w:rFonts w:ascii="Arial" w:hAnsi="Arial" w:cs="Arial"/>
                <w:sz w:val="16"/>
                <w:szCs w:val="16"/>
                <w:lang w:val="uk-UA"/>
              </w:rPr>
              <w:t xml:space="preserve"> </w:t>
            </w:r>
          </w:p>
        </w:tc>
        <w:tc>
          <w:tcPr>
            <w:tcW w:w="4876" w:type="dxa"/>
            <w:gridSpan w:val="4"/>
            <w:hideMark/>
          </w:tcPr>
          <w:p w14:paraId="5BCB1FDC" w14:textId="77777777" w:rsidR="002966EB" w:rsidRDefault="002966EB">
            <w:pPr>
              <w:keepLines/>
              <w:autoSpaceDE w:val="0"/>
              <w:autoSpaceDN w:val="0"/>
              <w:spacing w:after="0" w:line="240" w:lineRule="auto"/>
              <w:jc w:val="center"/>
              <w:rPr>
                <w:rFonts w:ascii="Arial" w:hAnsi="Arial" w:cs="Arial"/>
                <w:sz w:val="16"/>
                <w:szCs w:val="16"/>
                <w:lang w:val="uk-UA"/>
              </w:rPr>
            </w:pPr>
            <w:r>
              <w:rPr>
                <w:rFonts w:ascii="Arial" w:hAnsi="Arial" w:cs="Arial"/>
                <w:sz w:val="16"/>
                <w:szCs w:val="16"/>
                <w:lang w:val="uk-UA"/>
              </w:rPr>
              <w:t xml:space="preserve"> </w:t>
            </w:r>
          </w:p>
        </w:tc>
      </w:tr>
      <w:tr w:rsidR="002966EB" w14:paraId="0DE2E2E5" w14:textId="77777777" w:rsidTr="00736A57">
        <w:trPr>
          <w:gridAfter w:val="1"/>
          <w:wAfter w:w="111" w:type="dxa"/>
          <w:jc w:val="center"/>
        </w:trPr>
        <w:tc>
          <w:tcPr>
            <w:tcW w:w="10209" w:type="dxa"/>
            <w:gridSpan w:val="7"/>
          </w:tcPr>
          <w:p w14:paraId="73277802" w14:textId="77777777" w:rsidR="002966EB" w:rsidRDefault="002966EB">
            <w:pPr>
              <w:keepLines/>
              <w:autoSpaceDE w:val="0"/>
              <w:autoSpaceDN w:val="0"/>
              <w:spacing w:after="0" w:line="240" w:lineRule="auto"/>
              <w:rPr>
                <w:rFonts w:ascii="Arial" w:hAnsi="Arial" w:cs="Arial"/>
                <w:b/>
                <w:sz w:val="20"/>
                <w:szCs w:val="20"/>
                <w:lang w:val="uk-UA"/>
              </w:rPr>
            </w:pPr>
          </w:p>
          <w:tbl>
            <w:tblPr>
              <w:tblW w:w="0" w:type="auto"/>
              <w:jc w:val="center"/>
              <w:tblLayout w:type="fixed"/>
              <w:tblCellMar>
                <w:left w:w="28" w:type="dxa"/>
                <w:right w:w="28" w:type="dxa"/>
              </w:tblCellMar>
              <w:tblLook w:val="04A0" w:firstRow="1" w:lastRow="0" w:firstColumn="1" w:lastColumn="0" w:noHBand="0" w:noVBand="1"/>
            </w:tblPr>
            <w:tblGrid>
              <w:gridCol w:w="5330"/>
              <w:gridCol w:w="4876"/>
            </w:tblGrid>
            <w:tr w:rsidR="002966EB" w14:paraId="79D77EC3" w14:textId="77777777">
              <w:trPr>
                <w:jc w:val="center"/>
              </w:trPr>
              <w:tc>
                <w:tcPr>
                  <w:tcW w:w="10206" w:type="dxa"/>
                  <w:gridSpan w:val="2"/>
                  <w:hideMark/>
                </w:tcPr>
                <w:p w14:paraId="4C33C9F4" w14:textId="46299B81" w:rsidR="002966EB" w:rsidRDefault="0060691B" w:rsidP="00A92B61">
                  <w:pPr>
                    <w:keepLines/>
                    <w:autoSpaceDE w:val="0"/>
                    <w:autoSpaceDN w:val="0"/>
                    <w:spacing w:after="0" w:line="240" w:lineRule="auto"/>
                    <w:rPr>
                      <w:rFonts w:ascii="Arial" w:hAnsi="Arial" w:cs="Arial"/>
                      <w:b/>
                      <w:sz w:val="20"/>
                      <w:szCs w:val="20"/>
                    </w:rPr>
                  </w:pPr>
                  <w:bookmarkStart w:id="4" w:name="_Hlk134616497"/>
                  <w:r>
                    <w:rPr>
                      <w:rFonts w:ascii="Arial" w:hAnsi="Arial" w:cs="Arial"/>
                      <w:b/>
                      <w:bCs/>
                      <w:spacing w:val="-3"/>
                      <w:sz w:val="20"/>
                      <w:szCs w:val="20"/>
                      <w:lang w:val="uk-UA"/>
                    </w:rPr>
                    <w:t>Земляні роботи з р</w:t>
                  </w:r>
                  <w:r w:rsidR="00A92B61" w:rsidRPr="00A92B61">
                    <w:rPr>
                      <w:rFonts w:ascii="Arial" w:hAnsi="Arial" w:cs="Arial"/>
                      <w:b/>
                      <w:bCs/>
                      <w:spacing w:val="-3"/>
                      <w:sz w:val="20"/>
                      <w:szCs w:val="20"/>
                      <w:lang w:val="uk-UA"/>
                    </w:rPr>
                    <w:t>озчистк</w:t>
                  </w:r>
                  <w:r>
                    <w:rPr>
                      <w:rFonts w:ascii="Arial" w:hAnsi="Arial" w:cs="Arial"/>
                      <w:b/>
                      <w:bCs/>
                      <w:spacing w:val="-3"/>
                      <w:sz w:val="20"/>
                      <w:szCs w:val="20"/>
                      <w:lang w:val="uk-UA"/>
                    </w:rPr>
                    <w:t>и</w:t>
                  </w:r>
                  <w:r w:rsidR="00A92B61" w:rsidRPr="00A92B61">
                    <w:rPr>
                      <w:rFonts w:ascii="Arial" w:hAnsi="Arial" w:cs="Arial"/>
                      <w:b/>
                      <w:bCs/>
                      <w:spacing w:val="-3"/>
                      <w:sz w:val="20"/>
                      <w:szCs w:val="20"/>
                      <w:lang w:val="uk-UA"/>
                    </w:rPr>
                    <w:t xml:space="preserve"> русла річки </w:t>
                  </w:r>
                  <w:proofErr w:type="spellStart"/>
                  <w:r w:rsidR="00A92B61" w:rsidRPr="00A92B61">
                    <w:rPr>
                      <w:rFonts w:ascii="Arial" w:hAnsi="Arial" w:cs="Arial"/>
                      <w:b/>
                      <w:bCs/>
                      <w:spacing w:val="-3"/>
                      <w:sz w:val="20"/>
                      <w:szCs w:val="20"/>
                      <w:lang w:val="uk-UA"/>
                    </w:rPr>
                    <w:t>Бовдурка</w:t>
                  </w:r>
                  <w:proofErr w:type="spellEnd"/>
                  <w:r w:rsidR="00A92B61" w:rsidRPr="00A92B61">
                    <w:rPr>
                      <w:rFonts w:ascii="Arial" w:hAnsi="Arial" w:cs="Arial"/>
                      <w:b/>
                      <w:bCs/>
                      <w:spacing w:val="-3"/>
                      <w:sz w:val="20"/>
                      <w:szCs w:val="20"/>
                      <w:lang w:val="uk-UA"/>
                    </w:rPr>
                    <w:t xml:space="preserve"> від замулення між </w:t>
                  </w:r>
                  <w:proofErr w:type="spellStart"/>
                  <w:r w:rsidR="00A92B61" w:rsidRPr="00A92B61">
                    <w:rPr>
                      <w:rFonts w:ascii="Arial" w:hAnsi="Arial" w:cs="Arial"/>
                      <w:b/>
                      <w:bCs/>
                      <w:spacing w:val="-3"/>
                      <w:sz w:val="20"/>
                      <w:szCs w:val="20"/>
                      <w:lang w:val="uk-UA"/>
                    </w:rPr>
                    <w:t>м.Броди</w:t>
                  </w:r>
                  <w:proofErr w:type="spellEnd"/>
                  <w:r w:rsidR="00A92B61" w:rsidRPr="00A92B61">
                    <w:rPr>
                      <w:rFonts w:ascii="Arial" w:hAnsi="Arial" w:cs="Arial"/>
                      <w:b/>
                      <w:bCs/>
                      <w:spacing w:val="-3"/>
                      <w:sz w:val="20"/>
                      <w:szCs w:val="20"/>
                      <w:lang w:val="uk-UA"/>
                    </w:rPr>
                    <w:t xml:space="preserve"> та </w:t>
                  </w:r>
                  <w:proofErr w:type="spellStart"/>
                  <w:r w:rsidR="00A92B61" w:rsidRPr="00A92B61">
                    <w:rPr>
                      <w:rFonts w:ascii="Arial" w:hAnsi="Arial" w:cs="Arial"/>
                      <w:b/>
                      <w:bCs/>
                      <w:spacing w:val="-3"/>
                      <w:sz w:val="20"/>
                      <w:szCs w:val="20"/>
                      <w:lang w:val="uk-UA"/>
                    </w:rPr>
                    <w:t>с.Смільно</w:t>
                  </w:r>
                  <w:proofErr w:type="spellEnd"/>
                  <w:r w:rsidR="00A92B61">
                    <w:rPr>
                      <w:rFonts w:ascii="Arial" w:hAnsi="Arial" w:cs="Arial"/>
                      <w:b/>
                      <w:bCs/>
                      <w:spacing w:val="-3"/>
                      <w:sz w:val="20"/>
                      <w:szCs w:val="20"/>
                      <w:lang w:val="uk-UA"/>
                    </w:rPr>
                    <w:t xml:space="preserve"> </w:t>
                  </w:r>
                  <w:r w:rsidR="00A92B61" w:rsidRPr="00A92B61">
                    <w:rPr>
                      <w:rFonts w:ascii="Arial" w:hAnsi="Arial" w:cs="Arial"/>
                      <w:b/>
                      <w:bCs/>
                      <w:spacing w:val="-3"/>
                      <w:sz w:val="20"/>
                      <w:szCs w:val="20"/>
                      <w:lang w:val="uk-UA"/>
                    </w:rPr>
                    <w:t xml:space="preserve">(код ДК021:2015: </w:t>
                  </w:r>
                  <w:r w:rsidRPr="0060691B">
                    <w:rPr>
                      <w:rFonts w:ascii="Arial" w:hAnsi="Arial" w:cs="Arial"/>
                      <w:b/>
                      <w:bCs/>
                      <w:spacing w:val="-3"/>
                      <w:sz w:val="20"/>
                      <w:szCs w:val="20"/>
                      <w:lang w:val="uk-UA"/>
                    </w:rPr>
                    <w:t>45110000-1: Руйнування та знесення будівель і земляні роботи</w:t>
                  </w:r>
                  <w:r w:rsidR="00A92B61" w:rsidRPr="00A92B61">
                    <w:rPr>
                      <w:rFonts w:ascii="Arial" w:hAnsi="Arial" w:cs="Arial"/>
                      <w:b/>
                      <w:bCs/>
                      <w:spacing w:val="-3"/>
                      <w:sz w:val="20"/>
                      <w:szCs w:val="20"/>
                      <w:lang w:val="uk-UA"/>
                    </w:rPr>
                    <w:t>)</w:t>
                  </w:r>
                </w:p>
              </w:tc>
              <w:bookmarkEnd w:id="4"/>
            </w:tr>
            <w:tr w:rsidR="002966EB" w14:paraId="4DB12A1C" w14:textId="77777777">
              <w:trPr>
                <w:jc w:val="center"/>
              </w:trPr>
              <w:tc>
                <w:tcPr>
                  <w:tcW w:w="5330" w:type="dxa"/>
                  <w:hideMark/>
                </w:tcPr>
                <w:p w14:paraId="5B26F8F9" w14:textId="77777777" w:rsidR="002966EB" w:rsidRDefault="002966E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hideMark/>
                </w:tcPr>
                <w:p w14:paraId="012A454C" w14:textId="77777777" w:rsidR="002966EB" w:rsidRDefault="002966E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966EB" w14:paraId="185C7AA9" w14:textId="77777777">
              <w:trPr>
                <w:jc w:val="center"/>
              </w:trPr>
              <w:tc>
                <w:tcPr>
                  <w:tcW w:w="10206" w:type="dxa"/>
                  <w:gridSpan w:val="2"/>
                  <w:hideMark/>
                </w:tcPr>
                <w:p w14:paraId="20A9422D" w14:textId="77777777" w:rsidR="002966EB" w:rsidRDefault="002966E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Умови виконання робіт: проведення </w:t>
                  </w:r>
                  <w:proofErr w:type="spellStart"/>
                  <w:r>
                    <w:rPr>
                      <w:rFonts w:ascii="Arial" w:hAnsi="Arial" w:cs="Arial"/>
                      <w:spacing w:val="-3"/>
                      <w:sz w:val="20"/>
                      <w:szCs w:val="20"/>
                      <w:lang w:val="uk-UA"/>
                    </w:rPr>
                    <w:t>робiт</w:t>
                  </w:r>
                  <w:proofErr w:type="spellEnd"/>
                  <w:r>
                    <w:rPr>
                      <w:rFonts w:ascii="Arial" w:hAnsi="Arial" w:cs="Arial"/>
                      <w:spacing w:val="-3"/>
                      <w:sz w:val="20"/>
                      <w:szCs w:val="20"/>
                      <w:lang w:val="uk-UA"/>
                    </w:rPr>
                    <w:t xml:space="preserve"> на </w:t>
                  </w:r>
                  <w:proofErr w:type="spellStart"/>
                  <w:r>
                    <w:rPr>
                      <w:rFonts w:ascii="Arial" w:hAnsi="Arial" w:cs="Arial"/>
                      <w:spacing w:val="-3"/>
                      <w:sz w:val="20"/>
                      <w:szCs w:val="20"/>
                      <w:lang w:val="uk-UA"/>
                    </w:rPr>
                    <w:t>однiй</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половинi</w:t>
                  </w:r>
                  <w:proofErr w:type="spellEnd"/>
                  <w:r>
                    <w:rPr>
                      <w:rFonts w:ascii="Arial" w:hAnsi="Arial" w:cs="Arial"/>
                      <w:spacing w:val="-3"/>
                      <w:sz w:val="20"/>
                      <w:szCs w:val="20"/>
                      <w:lang w:val="uk-UA"/>
                    </w:rPr>
                    <w:t xml:space="preserve"> проїзної частини при систематичному </w:t>
                  </w:r>
                  <w:proofErr w:type="spellStart"/>
                  <w:r>
                    <w:rPr>
                      <w:rFonts w:ascii="Arial" w:hAnsi="Arial" w:cs="Arial"/>
                      <w:spacing w:val="-3"/>
                      <w:sz w:val="20"/>
                      <w:szCs w:val="20"/>
                      <w:lang w:val="uk-UA"/>
                    </w:rPr>
                    <w:t>русi</w:t>
                  </w:r>
                  <w:proofErr w:type="spellEnd"/>
                  <w:r>
                    <w:rPr>
                      <w:rFonts w:ascii="Arial" w:hAnsi="Arial" w:cs="Arial"/>
                      <w:spacing w:val="-3"/>
                      <w:sz w:val="20"/>
                      <w:szCs w:val="20"/>
                      <w:lang w:val="uk-UA"/>
                    </w:rPr>
                    <w:t xml:space="preserve"> транспорту на </w:t>
                  </w:r>
                  <w:proofErr w:type="spellStart"/>
                  <w:r>
                    <w:rPr>
                      <w:rFonts w:ascii="Arial" w:hAnsi="Arial" w:cs="Arial"/>
                      <w:spacing w:val="-3"/>
                      <w:sz w:val="20"/>
                      <w:szCs w:val="20"/>
                      <w:lang w:val="uk-UA"/>
                    </w:rPr>
                    <w:t>другiй</w:t>
                  </w:r>
                  <w:proofErr w:type="spellEnd"/>
                </w:p>
              </w:tc>
            </w:tr>
          </w:tbl>
          <w:p w14:paraId="2EDA75B8" w14:textId="77777777" w:rsidR="002966EB" w:rsidRDefault="002966EB">
            <w:pPr>
              <w:keepLines/>
              <w:autoSpaceDE w:val="0"/>
              <w:autoSpaceDN w:val="0"/>
              <w:spacing w:after="0" w:line="240" w:lineRule="auto"/>
              <w:rPr>
                <w:rFonts w:ascii="Arial" w:hAnsi="Arial" w:cs="Arial"/>
                <w:b/>
                <w:sz w:val="20"/>
                <w:szCs w:val="20"/>
                <w:lang w:val="uk-UA"/>
              </w:rPr>
            </w:pPr>
          </w:p>
        </w:tc>
      </w:tr>
      <w:tr w:rsidR="002966EB" w14:paraId="1D707861" w14:textId="77777777" w:rsidTr="00736A57">
        <w:trPr>
          <w:gridAfter w:val="1"/>
          <w:wAfter w:w="111" w:type="dxa"/>
          <w:jc w:val="center"/>
        </w:trPr>
        <w:tc>
          <w:tcPr>
            <w:tcW w:w="10209" w:type="dxa"/>
            <w:gridSpan w:val="7"/>
            <w:hideMark/>
          </w:tcPr>
          <w:p w14:paraId="2A9B2894" w14:textId="77777777" w:rsidR="002966EB" w:rsidRDefault="002966E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Об'єми робіт</w:t>
            </w:r>
          </w:p>
        </w:tc>
      </w:tr>
      <w:tr w:rsidR="002966EB" w14:paraId="64278B05" w14:textId="77777777" w:rsidTr="00736A57">
        <w:trPr>
          <w:gridBefore w:val="1"/>
          <w:wBefore w:w="110" w:type="dxa"/>
          <w:jc w:val="center"/>
        </w:trPr>
        <w:tc>
          <w:tcPr>
            <w:tcW w:w="568" w:type="dxa"/>
            <w:tcBorders>
              <w:top w:val="single" w:sz="12" w:space="0" w:color="auto"/>
              <w:left w:val="single" w:sz="12" w:space="0" w:color="auto"/>
              <w:bottom w:val="nil"/>
              <w:right w:val="single" w:sz="4" w:space="0" w:color="auto"/>
            </w:tcBorders>
            <w:vAlign w:val="center"/>
            <w:hideMark/>
          </w:tcPr>
          <w:p w14:paraId="7EC6E711" w14:textId="77777777" w:rsidR="002966EB" w:rsidRDefault="002966E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2F9B8278" w14:textId="77777777" w:rsidR="002966EB" w:rsidRDefault="002966E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8" w:type="dxa"/>
            <w:gridSpan w:val="2"/>
            <w:tcBorders>
              <w:top w:val="single" w:sz="12" w:space="0" w:color="auto"/>
              <w:left w:val="nil"/>
              <w:bottom w:val="nil"/>
              <w:right w:val="nil"/>
            </w:tcBorders>
            <w:vAlign w:val="center"/>
          </w:tcPr>
          <w:p w14:paraId="7BE902D7" w14:textId="77777777" w:rsidR="002966EB" w:rsidRDefault="002966EB">
            <w:pPr>
              <w:keepLines/>
              <w:autoSpaceDE w:val="0"/>
              <w:autoSpaceDN w:val="0"/>
              <w:spacing w:after="0" w:line="240" w:lineRule="auto"/>
              <w:jc w:val="center"/>
              <w:rPr>
                <w:rFonts w:ascii="Arial" w:hAnsi="Arial" w:cs="Arial"/>
                <w:spacing w:val="-3"/>
                <w:sz w:val="20"/>
                <w:szCs w:val="20"/>
                <w:lang w:val="uk-UA"/>
              </w:rPr>
            </w:pPr>
          </w:p>
          <w:p w14:paraId="351EFCB9"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hideMark/>
          </w:tcPr>
          <w:p w14:paraId="00D2208C" w14:textId="77777777" w:rsidR="002966EB" w:rsidRDefault="002966E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18375E73"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hideMark/>
          </w:tcPr>
          <w:p w14:paraId="1F2F0F1D"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14:paraId="6B638664"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2966EB" w14:paraId="6B5F6B3B" w14:textId="77777777" w:rsidTr="007A7E4B">
        <w:trPr>
          <w:gridBefore w:val="1"/>
          <w:wBefore w:w="110" w:type="dxa"/>
          <w:jc w:val="center"/>
        </w:trPr>
        <w:tc>
          <w:tcPr>
            <w:tcW w:w="568" w:type="dxa"/>
            <w:tcBorders>
              <w:top w:val="single" w:sz="4" w:space="0" w:color="auto"/>
              <w:left w:val="single" w:sz="12" w:space="0" w:color="auto"/>
              <w:bottom w:val="single" w:sz="4" w:space="0" w:color="auto"/>
              <w:right w:val="single" w:sz="4" w:space="0" w:color="auto"/>
            </w:tcBorders>
            <w:vAlign w:val="center"/>
            <w:hideMark/>
          </w:tcPr>
          <w:p w14:paraId="5C0D3B92"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8" w:type="dxa"/>
            <w:gridSpan w:val="2"/>
            <w:tcBorders>
              <w:top w:val="single" w:sz="4" w:space="0" w:color="auto"/>
              <w:left w:val="nil"/>
              <w:bottom w:val="single" w:sz="4" w:space="0" w:color="auto"/>
              <w:right w:val="nil"/>
            </w:tcBorders>
            <w:vAlign w:val="center"/>
            <w:hideMark/>
          </w:tcPr>
          <w:p w14:paraId="02B33A71"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hideMark/>
          </w:tcPr>
          <w:p w14:paraId="30D5B1D5"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3F560"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14:paraId="45B928CF" w14:textId="77777777" w:rsidR="002966EB" w:rsidRDefault="002966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736A57" w14:paraId="37CFE6B1" w14:textId="77777777" w:rsidTr="007A7E4B">
        <w:trPr>
          <w:gridBefore w:val="1"/>
          <w:wBefore w:w="110" w:type="dxa"/>
          <w:jc w:val="center"/>
        </w:trPr>
        <w:tc>
          <w:tcPr>
            <w:tcW w:w="568" w:type="dxa"/>
            <w:tcBorders>
              <w:top w:val="single" w:sz="4" w:space="0" w:color="auto"/>
              <w:left w:val="single" w:sz="12" w:space="0" w:color="auto"/>
              <w:bottom w:val="single" w:sz="4" w:space="0" w:color="auto"/>
              <w:right w:val="single" w:sz="4" w:space="0" w:color="auto"/>
            </w:tcBorders>
            <w:vAlign w:val="center"/>
          </w:tcPr>
          <w:p w14:paraId="41255BFF" w14:textId="37E3812F" w:rsidR="00736A57" w:rsidRDefault="00736A57" w:rsidP="00736A5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w:t>
            </w:r>
          </w:p>
        </w:tc>
        <w:tc>
          <w:tcPr>
            <w:tcW w:w="5388" w:type="dxa"/>
            <w:gridSpan w:val="2"/>
            <w:tcBorders>
              <w:top w:val="single" w:sz="4" w:space="0" w:color="auto"/>
              <w:bottom w:val="single" w:sz="4" w:space="0" w:color="auto"/>
            </w:tcBorders>
          </w:tcPr>
          <w:p w14:paraId="51472266" w14:textId="76EFCF52" w:rsidR="00736A57" w:rsidRDefault="00736A57" w:rsidP="00736A57">
            <w:pPr>
              <w:keepLines/>
              <w:autoSpaceDE w:val="0"/>
              <w:autoSpaceDN w:val="0"/>
              <w:spacing w:line="256" w:lineRule="auto"/>
              <w:rPr>
                <w:rFonts w:ascii="Arial" w:hAnsi="Arial" w:cs="Arial"/>
                <w:spacing w:val="-3"/>
                <w:sz w:val="20"/>
                <w:szCs w:val="20"/>
                <w:lang w:val="uk-UA"/>
              </w:rPr>
            </w:pPr>
            <w:r>
              <w:rPr>
                <w:rFonts w:ascii="Arial" w:hAnsi="Arial" w:cs="Arial"/>
                <w:spacing w:val="-3"/>
                <w:sz w:val="20"/>
                <w:szCs w:val="20"/>
                <w:lang w:val="uk-UA"/>
              </w:rPr>
              <w:t xml:space="preserve">Улаштування каналів, дамб обвалування екскаваторами </w:t>
            </w:r>
            <w:proofErr w:type="spellStart"/>
            <w:r>
              <w:rPr>
                <w:rFonts w:ascii="Arial" w:hAnsi="Arial" w:cs="Arial"/>
                <w:spacing w:val="-3"/>
                <w:sz w:val="20"/>
                <w:szCs w:val="20"/>
                <w:lang w:val="uk-UA"/>
              </w:rPr>
              <w:t>одноковшовими</w:t>
            </w:r>
            <w:proofErr w:type="spellEnd"/>
            <w:r>
              <w:rPr>
                <w:rFonts w:ascii="Arial" w:hAnsi="Arial" w:cs="Arial"/>
                <w:spacing w:val="-3"/>
                <w:sz w:val="20"/>
                <w:szCs w:val="20"/>
                <w:lang w:val="uk-UA"/>
              </w:rPr>
              <w:t xml:space="preserve"> дизельними на гусеничному ходу з </w:t>
            </w:r>
            <w:proofErr w:type="spellStart"/>
            <w:r>
              <w:rPr>
                <w:rFonts w:ascii="Arial" w:hAnsi="Arial" w:cs="Arial"/>
                <w:spacing w:val="-3"/>
                <w:sz w:val="20"/>
                <w:szCs w:val="20"/>
                <w:lang w:val="uk-UA"/>
              </w:rPr>
              <w:t>ковшом</w:t>
            </w:r>
            <w:proofErr w:type="spellEnd"/>
            <w:r>
              <w:rPr>
                <w:rFonts w:ascii="Arial" w:hAnsi="Arial" w:cs="Arial"/>
                <w:spacing w:val="-3"/>
                <w:sz w:val="20"/>
                <w:szCs w:val="20"/>
                <w:lang w:val="uk-UA"/>
              </w:rPr>
              <w:t xml:space="preserve"> місткістю 0,4 [0,3-0,4] м3 у ґрунтах 1 групи /в'язкого </w:t>
            </w: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пiдвищеної</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вологостi</w:t>
            </w:r>
            <w:proofErr w:type="spellEnd"/>
            <w:r>
              <w:rPr>
                <w:rFonts w:ascii="Arial" w:hAnsi="Arial" w:cs="Arial"/>
                <w:spacing w:val="-3"/>
                <w:sz w:val="20"/>
                <w:szCs w:val="20"/>
                <w:lang w:val="uk-UA"/>
              </w:rPr>
              <w:t xml:space="preserve">, що сильно налипає на зуби i </w:t>
            </w:r>
            <w:proofErr w:type="spellStart"/>
            <w:r>
              <w:rPr>
                <w:rFonts w:ascii="Arial" w:hAnsi="Arial" w:cs="Arial"/>
                <w:spacing w:val="-3"/>
                <w:sz w:val="20"/>
                <w:szCs w:val="20"/>
                <w:lang w:val="uk-UA"/>
              </w:rPr>
              <w:t>стiнки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ковша</w:t>
            </w:r>
            <w:proofErr w:type="spellEnd"/>
            <w:r>
              <w:rPr>
                <w:rFonts w:ascii="Arial" w:hAnsi="Arial" w:cs="Arial"/>
                <w:spacing w:val="-3"/>
                <w:sz w:val="20"/>
                <w:szCs w:val="20"/>
                <w:lang w:val="uk-UA"/>
              </w:rPr>
              <w:t xml:space="preserve">/ /розчистка </w:t>
            </w:r>
            <w:proofErr w:type="spellStart"/>
            <w:r>
              <w:rPr>
                <w:rFonts w:ascii="Arial" w:hAnsi="Arial" w:cs="Arial"/>
                <w:spacing w:val="-3"/>
                <w:sz w:val="20"/>
                <w:szCs w:val="20"/>
                <w:lang w:val="uk-UA"/>
              </w:rPr>
              <w:t>каналiв</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вiд</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наносiв</w:t>
            </w:r>
            <w:proofErr w:type="spellEnd"/>
            <w:r>
              <w:rPr>
                <w:rFonts w:ascii="Arial" w:hAnsi="Arial" w:cs="Arial"/>
                <w:spacing w:val="-3"/>
                <w:sz w:val="20"/>
                <w:szCs w:val="20"/>
                <w:lang w:val="uk-UA"/>
              </w:rPr>
              <w:t xml:space="preserve"> у межах первинного /проектного/ </w:t>
            </w:r>
            <w:proofErr w:type="spellStart"/>
            <w:r>
              <w:rPr>
                <w:rFonts w:ascii="Arial" w:hAnsi="Arial" w:cs="Arial"/>
                <w:spacing w:val="-3"/>
                <w:sz w:val="20"/>
                <w:szCs w:val="20"/>
                <w:lang w:val="uk-UA"/>
              </w:rPr>
              <w:t>профiлю</w:t>
            </w:r>
            <w:proofErr w:type="spellEnd"/>
            <w:r>
              <w:rPr>
                <w:rFonts w:ascii="Arial" w:hAnsi="Arial" w:cs="Arial"/>
                <w:spacing w:val="-3"/>
                <w:sz w:val="20"/>
                <w:szCs w:val="20"/>
                <w:lang w:val="uk-UA"/>
              </w:rPr>
              <w:t xml:space="preserve"> з </w:t>
            </w:r>
            <w:proofErr w:type="spellStart"/>
            <w:r>
              <w:rPr>
                <w:rFonts w:ascii="Arial" w:hAnsi="Arial" w:cs="Arial"/>
                <w:spacing w:val="-3"/>
                <w:sz w:val="20"/>
                <w:szCs w:val="20"/>
                <w:lang w:val="uk-UA"/>
              </w:rPr>
              <w:t>вiдсипкою</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у </w:t>
            </w:r>
            <w:proofErr w:type="spellStart"/>
            <w:r>
              <w:rPr>
                <w:rFonts w:ascii="Arial" w:hAnsi="Arial" w:cs="Arial"/>
                <w:spacing w:val="-3"/>
                <w:sz w:val="20"/>
                <w:szCs w:val="20"/>
                <w:lang w:val="uk-UA"/>
              </w:rPr>
              <w:t>вiдвал</w:t>
            </w:r>
            <w:proofErr w:type="spellEnd"/>
            <w:r>
              <w:rPr>
                <w:rFonts w:ascii="Arial" w:hAnsi="Arial" w:cs="Arial"/>
                <w:spacing w:val="-3"/>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30FF77F3" w14:textId="6469E027" w:rsidR="00736A57" w:rsidRDefault="00736A57" w:rsidP="00736A5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1000м3</w:t>
            </w:r>
          </w:p>
        </w:tc>
        <w:tc>
          <w:tcPr>
            <w:tcW w:w="1418" w:type="dxa"/>
            <w:tcBorders>
              <w:top w:val="single" w:sz="4" w:space="0" w:color="auto"/>
              <w:left w:val="single" w:sz="4" w:space="0" w:color="auto"/>
              <w:bottom w:val="single" w:sz="4" w:space="0" w:color="auto"/>
              <w:right w:val="single" w:sz="4" w:space="0" w:color="auto"/>
            </w:tcBorders>
          </w:tcPr>
          <w:p w14:paraId="53A97766" w14:textId="4CC9372C" w:rsidR="00736A57" w:rsidRDefault="00736A57" w:rsidP="00736A5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1,795</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75660E5" w14:textId="77777777" w:rsidR="00736A57" w:rsidRDefault="00736A57" w:rsidP="00736A57">
            <w:pPr>
              <w:keepLines/>
              <w:autoSpaceDE w:val="0"/>
              <w:autoSpaceDN w:val="0"/>
              <w:spacing w:after="0" w:line="240" w:lineRule="auto"/>
              <w:jc w:val="center"/>
              <w:rPr>
                <w:rFonts w:ascii="Arial" w:hAnsi="Arial" w:cs="Arial"/>
                <w:spacing w:val="-3"/>
                <w:sz w:val="20"/>
                <w:szCs w:val="20"/>
                <w:lang w:val="uk-UA"/>
              </w:rPr>
            </w:pPr>
          </w:p>
        </w:tc>
      </w:tr>
    </w:tbl>
    <w:p w14:paraId="3DB97377" w14:textId="77777777" w:rsidR="002966EB" w:rsidRDefault="002966EB" w:rsidP="002966EB">
      <w:pPr>
        <w:suppressAutoHyphens/>
        <w:spacing w:line="23" w:lineRule="atLeast"/>
        <w:rPr>
          <w:rFonts w:ascii="Times New Roman" w:eastAsia="Tahoma" w:hAnsi="Times New Roman" w:cs="Times New Roman"/>
          <w:color w:val="00000A"/>
          <w:sz w:val="24"/>
          <w:szCs w:val="24"/>
          <w:lang w:val="uk-UA" w:eastAsia="zh-CN" w:bidi="hi-IN"/>
        </w:rPr>
      </w:pPr>
    </w:p>
    <w:p w14:paraId="0E8F6969" w14:textId="77777777" w:rsidR="002966EB" w:rsidRDefault="002966EB" w:rsidP="002966EB">
      <w:pPr>
        <w:suppressAutoHyphens/>
        <w:spacing w:line="23" w:lineRule="atLeast"/>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Примітка:</w:t>
      </w:r>
    </w:p>
    <w:p w14:paraId="2ECB9811" w14:textId="77777777" w:rsidR="002966EB" w:rsidRDefault="002966EB" w:rsidP="002966EB">
      <w:pPr>
        <w:numPr>
          <w:ilvl w:val="0"/>
          <w:numId w:val="38"/>
        </w:numPr>
        <w:suppressAutoHyphens/>
        <w:spacing w:after="0" w:line="240" w:lineRule="auto"/>
        <w:ind w:left="0" w:firstLine="426"/>
        <w:contextualSpacing/>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lastRenderedPageBreak/>
        <w:t>Договірна ціна – тверда. Учасник розраховує вартість робіт виходячи із діючих вимог та стандартів, з урахуванням усіх своїх витрат, податків та обов’язкових платежів (зборів).</w:t>
      </w:r>
    </w:p>
    <w:p w14:paraId="5395A37C" w14:textId="77777777" w:rsidR="002966EB" w:rsidRDefault="002966EB" w:rsidP="002966EB">
      <w:pPr>
        <w:numPr>
          <w:ilvl w:val="0"/>
          <w:numId w:val="38"/>
        </w:numPr>
        <w:suppressAutoHyphens/>
        <w:spacing w:after="0" w:line="23" w:lineRule="atLeast"/>
        <w:ind w:left="0" w:firstLine="426"/>
        <w:contextualSpacing/>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Учасник-переможець бере на себе зобов`язання з дотримання усіх вимог охорони праці, техніки безпеки та пожежної безпеки на об`єкті виконання робіт.</w:t>
      </w:r>
    </w:p>
    <w:p w14:paraId="2EADA7B0" w14:textId="77777777" w:rsidR="002966EB" w:rsidRDefault="002966EB" w:rsidP="002966EB">
      <w:pPr>
        <w:numPr>
          <w:ilvl w:val="0"/>
          <w:numId w:val="38"/>
        </w:numPr>
        <w:tabs>
          <w:tab w:val="left" w:pos="851"/>
        </w:tabs>
        <w:suppressAutoHyphens/>
        <w:spacing w:after="0" w:line="23" w:lineRule="atLeast"/>
        <w:ind w:left="0" w:firstLine="426"/>
        <w:contextualSpacing/>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w:t>
      </w:r>
    </w:p>
    <w:p w14:paraId="5706C408" w14:textId="77777777" w:rsidR="002966EB" w:rsidRDefault="002966EB" w:rsidP="002966EB">
      <w:pPr>
        <w:spacing w:after="0"/>
        <w:ind w:firstLine="426"/>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 xml:space="preserve">Ціна тендерної пропозиції (договірна ціна) учасника повинна бути розрахована відповідно до чинних нормативних документів та відповідно до вимог Наказу </w:t>
      </w:r>
      <w:proofErr w:type="spellStart"/>
      <w:r>
        <w:rPr>
          <w:rFonts w:ascii="Times New Roman" w:eastAsia="Tahoma" w:hAnsi="Times New Roman" w:cs="Times New Roman"/>
          <w:color w:val="00000A"/>
          <w:sz w:val="24"/>
          <w:szCs w:val="24"/>
          <w:lang w:val="uk-UA" w:eastAsia="zh-CN" w:bidi="hi-IN"/>
        </w:rPr>
        <w:t>Мінрегіону</w:t>
      </w:r>
      <w:proofErr w:type="spellEnd"/>
      <w:r>
        <w:rPr>
          <w:rFonts w:ascii="Times New Roman" w:eastAsia="Tahoma" w:hAnsi="Times New Roman" w:cs="Times New Roman"/>
          <w:color w:val="00000A"/>
          <w:sz w:val="24"/>
          <w:szCs w:val="24"/>
          <w:lang w:val="uk-UA" w:eastAsia="zh-CN" w:bidi="hi-IN"/>
        </w:rPr>
        <w:t xml:space="preserve"> від 01.11.2021 № 281 «Про затвердження кошторисних норм України у будівництві» із змінами.</w:t>
      </w:r>
    </w:p>
    <w:p w14:paraId="399B507B" w14:textId="77777777" w:rsidR="002966EB" w:rsidRDefault="002966EB" w:rsidP="002966EB">
      <w:pPr>
        <w:spacing w:after="0"/>
        <w:ind w:firstLine="709"/>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У разі посилання на конкретну торговельну марку чи фірму, патент, конструкцію або тип предмета закупівлі, джерело його походження або виробника, потрібно розуміти та читати з додатковим виразом "або еквівалент".</w:t>
      </w:r>
    </w:p>
    <w:p w14:paraId="6E71AF1E" w14:textId="77777777" w:rsidR="002966EB" w:rsidRDefault="002966EB" w:rsidP="002966EB">
      <w:pPr>
        <w:spacing w:line="240" w:lineRule="auto"/>
        <w:ind w:firstLine="709"/>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Ми, (назва Учасника),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виконання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 Послуги, які становлять предмет закупівлі, будуть виконані якісно та відповідати встановленим чинним законодавством України нормам, характеристикам, правилам тощо.</w:t>
      </w:r>
    </w:p>
    <w:p w14:paraId="1A580C2F" w14:textId="77777777" w:rsidR="002966EB" w:rsidRDefault="002966EB" w:rsidP="002966EB">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Pr>
          <w:rFonts w:ascii="Times New Roman" w:eastAsia="Tahoma" w:hAnsi="Times New Roman" w:cs="Times New Roman"/>
          <w:color w:val="00000A"/>
          <w:sz w:val="24"/>
          <w:szCs w:val="24"/>
          <w:lang w:val="uk-UA" w:eastAsia="zh-CN" w:bidi="hi-IN"/>
        </w:rPr>
        <w:t>Посада, прізвище, ініціали, власноручний підпис уповноваженої особи переможця, завірені печаткою (у разі її використання)</w:t>
      </w:r>
    </w:p>
    <w:p w14:paraId="3ED82B56" w14:textId="77777777" w:rsidR="002966EB" w:rsidRDefault="002966EB" w:rsidP="002966EB"/>
    <w:p w14:paraId="48CC62B7" w14:textId="77777777" w:rsidR="00D01641" w:rsidRDefault="00D01641" w:rsidP="00D01641">
      <w:pPr>
        <w:jc w:val="center"/>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26A7B56D" w:rsidR="00D01641" w:rsidRDefault="00D01641" w:rsidP="00D01641">
      <w:pPr>
        <w:contextualSpacing/>
        <w:jc w:val="right"/>
        <w:rPr>
          <w:rFonts w:ascii="Times New Roman" w:hAnsi="Times New Roman" w:cs="Times New Roman"/>
          <w:b/>
          <w:bCs/>
          <w:sz w:val="24"/>
          <w:szCs w:val="24"/>
          <w:lang w:val="uk-UA"/>
        </w:rPr>
      </w:pPr>
    </w:p>
    <w:p w14:paraId="0AE7D3BE" w14:textId="77777777" w:rsidR="000B6353" w:rsidRDefault="000B6353" w:rsidP="00D01641">
      <w:pPr>
        <w:contextualSpacing/>
        <w:jc w:val="right"/>
        <w:rPr>
          <w:rFonts w:ascii="Times New Roman" w:hAnsi="Times New Roman" w:cs="Times New Roman"/>
          <w:b/>
          <w:bCs/>
          <w:sz w:val="24"/>
          <w:szCs w:val="24"/>
          <w:lang w:val="uk-UA"/>
        </w:rPr>
      </w:pPr>
      <w:bookmarkStart w:id="5" w:name="_GoBack"/>
      <w:bookmarkEnd w:id="5"/>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p w14:paraId="47608AA7" w14:textId="77777777" w:rsidR="00D01641" w:rsidRDefault="00D01641" w:rsidP="00D01641">
      <w:pPr>
        <w:jc w:val="right"/>
        <w:rPr>
          <w:rFonts w:ascii="Times New Roman" w:hAnsi="Times New Roman" w:cs="Times New Roman"/>
          <w:b/>
          <w:bCs/>
          <w:sz w:val="24"/>
          <w:szCs w:val="24"/>
          <w:lang w:val="uk-UA"/>
        </w:rPr>
      </w:pPr>
    </w:p>
    <w:p w14:paraId="5DB412FD" w14:textId="77777777" w:rsidR="00D01641" w:rsidRDefault="00D01641" w:rsidP="00D01641">
      <w:pPr>
        <w:jc w:val="right"/>
        <w:rPr>
          <w:rFonts w:ascii="Times New Roman" w:hAnsi="Times New Roman" w:cs="Times New Roman"/>
          <w:b/>
          <w:bCs/>
          <w:sz w:val="24"/>
          <w:szCs w:val="24"/>
          <w:lang w:val="uk-UA"/>
        </w:rPr>
      </w:pPr>
    </w:p>
    <w:p w14:paraId="60496A72" w14:textId="77777777" w:rsidR="00D01641" w:rsidRDefault="00D01641" w:rsidP="00D01641">
      <w:pPr>
        <w:jc w:val="right"/>
        <w:rPr>
          <w:rFonts w:ascii="Times New Roman" w:hAnsi="Times New Roman" w:cs="Times New Roman"/>
          <w:b/>
          <w:bCs/>
          <w:sz w:val="24"/>
          <w:szCs w:val="24"/>
          <w:lang w:val="uk-UA"/>
        </w:rPr>
      </w:pPr>
    </w:p>
    <w:p w14:paraId="7B857EE3" w14:textId="77777777" w:rsidR="00D01641" w:rsidRDefault="00D01641" w:rsidP="00D01641">
      <w:pPr>
        <w:jc w:val="right"/>
        <w:rPr>
          <w:rFonts w:ascii="Times New Roman" w:hAnsi="Times New Roman" w:cs="Times New Roman"/>
          <w:b/>
          <w:bCs/>
          <w:sz w:val="24"/>
          <w:szCs w:val="24"/>
          <w:lang w:val="uk-UA"/>
        </w:rPr>
      </w:pPr>
    </w:p>
    <w:p w14:paraId="4B61C4BF" w14:textId="77777777" w:rsidR="00D01641" w:rsidRDefault="00D01641" w:rsidP="00D01641">
      <w:pPr>
        <w:jc w:val="right"/>
        <w:rPr>
          <w:rFonts w:ascii="Times New Roman" w:hAnsi="Times New Roman" w:cs="Times New Roman"/>
          <w:b/>
          <w:bCs/>
          <w:sz w:val="24"/>
          <w:szCs w:val="24"/>
          <w:lang w:val="uk-UA"/>
        </w:rPr>
      </w:pPr>
    </w:p>
    <w:p w14:paraId="00C5BE04" w14:textId="77777777" w:rsidR="00D01641" w:rsidRDefault="00D01641" w:rsidP="00D01641">
      <w:pPr>
        <w:jc w:val="right"/>
        <w:rPr>
          <w:rFonts w:ascii="Times New Roman" w:hAnsi="Times New Roman" w:cs="Times New Roman"/>
          <w:b/>
          <w:bCs/>
          <w:sz w:val="24"/>
          <w:szCs w:val="24"/>
          <w:lang w:val="uk-UA"/>
        </w:rPr>
      </w:pPr>
    </w:p>
    <w:p w14:paraId="3D173EC6" w14:textId="77777777" w:rsidR="00D01641" w:rsidRDefault="00D01641" w:rsidP="00D01641">
      <w:pPr>
        <w:jc w:val="right"/>
        <w:rPr>
          <w:rFonts w:ascii="Times New Roman" w:hAnsi="Times New Roman" w:cs="Times New Roman"/>
          <w:b/>
          <w:bCs/>
          <w:sz w:val="24"/>
          <w:szCs w:val="24"/>
          <w:lang w:val="uk-UA"/>
        </w:rPr>
      </w:pPr>
    </w:p>
    <w:p w14:paraId="6D2DC9A4" w14:textId="77777777" w:rsidR="00D01641" w:rsidRDefault="00D01641" w:rsidP="00D01641">
      <w:pPr>
        <w:jc w:val="right"/>
        <w:rPr>
          <w:rFonts w:ascii="Times New Roman" w:hAnsi="Times New Roman" w:cs="Times New Roman"/>
          <w:b/>
          <w:bCs/>
          <w:sz w:val="24"/>
          <w:szCs w:val="24"/>
          <w:lang w:val="uk-UA"/>
        </w:rPr>
      </w:pPr>
      <w:bookmarkStart w:id="6" w:name="_Hlk161248005"/>
      <w:r>
        <w:rPr>
          <w:rFonts w:ascii="Times New Roman" w:hAnsi="Times New Roman" w:cs="Times New Roman"/>
          <w:b/>
          <w:bCs/>
          <w:sz w:val="24"/>
          <w:szCs w:val="24"/>
          <w:lang w:val="uk-UA"/>
        </w:rPr>
        <w:lastRenderedPageBreak/>
        <w:t>Додаток № 4 до тендерної документації</w:t>
      </w:r>
    </w:p>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07E42F07"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434DDFE9" w14:textId="5E644449" w:rsidR="0060691B" w:rsidRDefault="00D01641" w:rsidP="0060691B">
      <w:pPr>
        <w:contextualSpacing/>
        <w:rPr>
          <w:b/>
          <w:sz w:val="24"/>
          <w:szCs w:val="24"/>
          <w:lang w:val="uk-UA"/>
        </w:rPr>
      </w:pPr>
      <w:r w:rsidRPr="00B060FF">
        <w:rPr>
          <w:rFonts w:ascii="Times New Roman" w:eastAsia="Arial" w:hAnsi="Times New Roman" w:cs="Times New Roman"/>
          <w:b/>
          <w:bCs/>
          <w:sz w:val="24"/>
          <w:szCs w:val="24"/>
          <w:shd w:val="clear" w:color="auto" w:fill="FFFFFF"/>
          <w:lang w:val="uk-UA" w:eastAsia="ar-SA"/>
        </w:rPr>
        <w:t xml:space="preserve">                                                         </w:t>
      </w:r>
    </w:p>
    <w:p w14:paraId="1D93CA1C" w14:textId="77777777" w:rsidR="0060691B" w:rsidRDefault="0060691B" w:rsidP="0060691B">
      <w:pPr>
        <w:pStyle w:val="10"/>
        <w:widowControl/>
        <w:jc w:val="center"/>
        <w:rPr>
          <w:b/>
          <w:sz w:val="24"/>
          <w:szCs w:val="24"/>
          <w:lang w:val="uk-UA"/>
        </w:rPr>
      </w:pPr>
      <w:r>
        <w:rPr>
          <w:b/>
          <w:sz w:val="24"/>
          <w:szCs w:val="24"/>
          <w:lang w:val="uk-UA"/>
        </w:rPr>
        <w:t xml:space="preserve">           ДОГОВІР № _______</w:t>
      </w:r>
    </w:p>
    <w:p w14:paraId="49BD4D31" w14:textId="77777777" w:rsidR="0060691B" w:rsidRDefault="0060691B" w:rsidP="0060691B">
      <w:pPr>
        <w:pStyle w:val="10"/>
        <w:widowControl/>
        <w:jc w:val="center"/>
        <w:rPr>
          <w:b/>
          <w:sz w:val="24"/>
          <w:szCs w:val="24"/>
          <w:lang w:val="uk-UA"/>
        </w:rPr>
      </w:pPr>
      <w:r>
        <w:rPr>
          <w:b/>
          <w:sz w:val="24"/>
          <w:szCs w:val="24"/>
          <w:lang w:val="uk-UA"/>
        </w:rPr>
        <w:t>про  закупівлю</w:t>
      </w:r>
    </w:p>
    <w:p w14:paraId="7E473367" w14:textId="77777777" w:rsidR="0060691B" w:rsidRDefault="0060691B" w:rsidP="0060691B">
      <w:pPr>
        <w:pStyle w:val="10"/>
        <w:widowControl/>
        <w:jc w:val="center"/>
        <w:rPr>
          <w:sz w:val="8"/>
          <w:szCs w:val="8"/>
          <w:lang w:val="uk-UA"/>
        </w:rPr>
      </w:pPr>
    </w:p>
    <w:p w14:paraId="0C8BF81F" w14:textId="2532283B" w:rsidR="0060691B" w:rsidRDefault="0060691B" w:rsidP="0060691B">
      <w:pPr>
        <w:pStyle w:val="10"/>
        <w:widowControl/>
        <w:jc w:val="center"/>
        <w:rPr>
          <w:sz w:val="24"/>
          <w:szCs w:val="24"/>
          <w:lang w:val="uk-UA"/>
        </w:rPr>
      </w:pPr>
      <w:proofErr w:type="spellStart"/>
      <w:r>
        <w:rPr>
          <w:sz w:val="24"/>
          <w:szCs w:val="24"/>
          <w:lang w:val="uk-UA"/>
        </w:rPr>
        <w:t>м.Броди</w:t>
      </w:r>
      <w:proofErr w:type="spellEnd"/>
      <w:r>
        <w:rPr>
          <w:sz w:val="24"/>
          <w:szCs w:val="24"/>
          <w:lang w:val="uk-UA"/>
        </w:rPr>
        <w:t xml:space="preserve">                                                                     ____. ____________. 2024 року</w:t>
      </w:r>
    </w:p>
    <w:p w14:paraId="70BA80EB" w14:textId="77777777" w:rsidR="0060691B" w:rsidRDefault="0060691B" w:rsidP="0060691B">
      <w:pPr>
        <w:pStyle w:val="10"/>
        <w:widowControl/>
        <w:rPr>
          <w:sz w:val="24"/>
          <w:szCs w:val="24"/>
          <w:lang w:val="uk-UA"/>
        </w:rPr>
      </w:pPr>
    </w:p>
    <w:p w14:paraId="3DF0B866" w14:textId="77777777" w:rsidR="0060691B" w:rsidRDefault="0060691B" w:rsidP="0060691B">
      <w:pPr>
        <w:pStyle w:val="10"/>
        <w:widowControl/>
        <w:rPr>
          <w:sz w:val="24"/>
          <w:szCs w:val="24"/>
          <w:lang w:val="uk-UA"/>
        </w:rPr>
      </w:pPr>
    </w:p>
    <w:p w14:paraId="56DEF2CD" w14:textId="6DF43EDD" w:rsidR="0060691B" w:rsidRDefault="0060691B" w:rsidP="0060691B">
      <w:pPr>
        <w:pStyle w:val="10"/>
        <w:widowControl/>
        <w:ind w:firstLine="680"/>
        <w:jc w:val="both"/>
        <w:rPr>
          <w:sz w:val="24"/>
          <w:lang w:val="uk-UA"/>
        </w:rPr>
      </w:pPr>
      <w:r>
        <w:rPr>
          <w:b/>
          <w:sz w:val="24"/>
          <w:szCs w:val="24"/>
          <w:lang w:val="uk-UA"/>
        </w:rPr>
        <w:t>Виконавчий комітет Бродівської міської ради Львівської області</w:t>
      </w:r>
      <w:r w:rsidRPr="000820CD">
        <w:rPr>
          <w:sz w:val="24"/>
          <w:szCs w:val="24"/>
          <w:lang w:val="uk-UA"/>
        </w:rPr>
        <w:t xml:space="preserve">  в особі </w:t>
      </w:r>
      <w:proofErr w:type="spellStart"/>
      <w:r>
        <w:rPr>
          <w:sz w:val="24"/>
          <w:szCs w:val="24"/>
          <w:lang w:val="uk-UA"/>
        </w:rPr>
        <w:t>іського</w:t>
      </w:r>
      <w:proofErr w:type="spellEnd"/>
      <w:r>
        <w:rPr>
          <w:sz w:val="24"/>
          <w:szCs w:val="24"/>
          <w:lang w:val="uk-UA"/>
        </w:rPr>
        <w:t xml:space="preserve"> голови </w:t>
      </w:r>
      <w:proofErr w:type="spellStart"/>
      <w:r>
        <w:rPr>
          <w:sz w:val="24"/>
          <w:szCs w:val="24"/>
          <w:lang w:val="uk-UA"/>
        </w:rPr>
        <w:t>Белея</w:t>
      </w:r>
      <w:proofErr w:type="spellEnd"/>
      <w:r>
        <w:rPr>
          <w:sz w:val="24"/>
          <w:szCs w:val="24"/>
          <w:lang w:val="uk-UA"/>
        </w:rPr>
        <w:t xml:space="preserve"> Анатолія Андрійовича</w:t>
      </w:r>
      <w:r w:rsidRPr="000820CD">
        <w:rPr>
          <w:sz w:val="24"/>
          <w:szCs w:val="24"/>
          <w:lang w:val="uk-UA"/>
        </w:rPr>
        <w:t>,</w:t>
      </w:r>
      <w:r>
        <w:rPr>
          <w:sz w:val="24"/>
          <w:szCs w:val="24"/>
          <w:lang w:val="uk-UA"/>
        </w:rPr>
        <w:t xml:space="preserve"> який діє</w:t>
      </w:r>
      <w:r w:rsidRPr="000820CD">
        <w:rPr>
          <w:sz w:val="24"/>
          <w:szCs w:val="24"/>
          <w:lang w:val="uk-UA"/>
        </w:rPr>
        <w:t xml:space="preserve"> на підставі </w:t>
      </w:r>
      <w:r>
        <w:rPr>
          <w:sz w:val="24"/>
          <w:szCs w:val="24"/>
          <w:lang w:val="uk-UA"/>
        </w:rPr>
        <w:t>ЗУ «Про місцеве самоврядування в Україні»</w:t>
      </w:r>
      <w:r w:rsidRPr="000820CD">
        <w:rPr>
          <w:sz w:val="24"/>
          <w:lang w:val="uk-UA"/>
        </w:rPr>
        <w:t xml:space="preserve"> (далі – «Замовник»),</w:t>
      </w:r>
      <w:r w:rsidRPr="000820CD">
        <w:rPr>
          <w:sz w:val="24"/>
          <w:szCs w:val="24"/>
          <w:lang w:val="uk-UA"/>
        </w:rPr>
        <w:t xml:space="preserve"> з однієї</w:t>
      </w:r>
      <w:r w:rsidRPr="000820CD">
        <w:rPr>
          <w:sz w:val="24"/>
          <w:lang w:val="uk-UA"/>
        </w:rPr>
        <w:t xml:space="preserve"> сторони</w:t>
      </w:r>
      <w:r>
        <w:rPr>
          <w:sz w:val="24"/>
          <w:lang w:val="uk-UA"/>
        </w:rPr>
        <w:t xml:space="preserve">, та </w:t>
      </w:r>
      <w:r>
        <w:rPr>
          <w:b/>
          <w:sz w:val="24"/>
          <w:lang w:val="uk-UA"/>
        </w:rPr>
        <w:t>________________________</w:t>
      </w:r>
      <w:r>
        <w:rPr>
          <w:sz w:val="24"/>
          <w:lang w:val="uk-UA"/>
        </w:rPr>
        <w:t xml:space="preserve">, </w:t>
      </w:r>
      <w:r>
        <w:rPr>
          <w:sz w:val="24"/>
          <w:szCs w:val="24"/>
          <w:lang w:val="uk-UA"/>
        </w:rPr>
        <w:t xml:space="preserve">в особі _________________________________________, </w:t>
      </w:r>
      <w:r>
        <w:rPr>
          <w:sz w:val="24"/>
          <w:lang w:val="uk-UA"/>
        </w:rPr>
        <w:t>що діє на підставі</w:t>
      </w:r>
      <w:r>
        <w:rPr>
          <w:sz w:val="24"/>
          <w:szCs w:val="24"/>
          <w:lang w:val="uk-UA"/>
        </w:rPr>
        <w:t xml:space="preserve"> ______________________, </w:t>
      </w:r>
      <w:r>
        <w:rPr>
          <w:sz w:val="24"/>
          <w:lang w:val="uk-UA"/>
        </w:rPr>
        <w:t>(далі – «Виконавець»),</w:t>
      </w:r>
      <w:r>
        <w:rPr>
          <w:sz w:val="24"/>
          <w:szCs w:val="24"/>
          <w:lang w:val="uk-UA"/>
        </w:rPr>
        <w:t xml:space="preserve"> з іншої сторони, </w:t>
      </w:r>
      <w:r>
        <w:rPr>
          <w:sz w:val="24"/>
          <w:lang w:val="uk-UA"/>
        </w:rPr>
        <w:t>надалі за текстом разом іменовані «Сторони», а кожна окремо – «Сторона», уклали цей договір (далі - «Договір») про наступне:</w:t>
      </w:r>
    </w:p>
    <w:p w14:paraId="421582D5" w14:textId="77777777" w:rsidR="0060691B" w:rsidRDefault="0060691B" w:rsidP="0060691B">
      <w:pPr>
        <w:pStyle w:val="10"/>
        <w:widowControl/>
        <w:ind w:firstLine="680"/>
        <w:jc w:val="both"/>
        <w:rPr>
          <w:sz w:val="24"/>
          <w:lang w:val="uk-UA"/>
        </w:rPr>
      </w:pPr>
    </w:p>
    <w:p w14:paraId="4E48EF7C" w14:textId="77777777" w:rsidR="0060691B" w:rsidRDefault="0060691B" w:rsidP="0060691B">
      <w:pPr>
        <w:pStyle w:val="10"/>
        <w:widowControl/>
        <w:jc w:val="center"/>
        <w:rPr>
          <w:b/>
          <w:sz w:val="24"/>
          <w:lang w:val="uk-UA"/>
        </w:rPr>
      </w:pPr>
      <w:r>
        <w:rPr>
          <w:b/>
          <w:sz w:val="24"/>
          <w:lang w:val="uk-UA"/>
        </w:rPr>
        <w:t>1. ПРЕДМЕТ ДОГОВОРУ</w:t>
      </w:r>
    </w:p>
    <w:p w14:paraId="5F18342C" w14:textId="77777777" w:rsidR="0060691B" w:rsidRDefault="0060691B" w:rsidP="0060691B">
      <w:pPr>
        <w:pStyle w:val="10"/>
        <w:widowControl/>
        <w:ind w:firstLine="680"/>
        <w:jc w:val="both"/>
        <w:rPr>
          <w:sz w:val="24"/>
          <w:lang w:val="uk-UA"/>
        </w:rPr>
      </w:pPr>
    </w:p>
    <w:p w14:paraId="3E966ACE" w14:textId="6E95A677" w:rsidR="0060691B" w:rsidRPr="00977B2A" w:rsidRDefault="0060691B" w:rsidP="0060691B">
      <w:pPr>
        <w:suppressAutoHyphens/>
        <w:spacing w:after="0" w:line="240" w:lineRule="auto"/>
        <w:jc w:val="both"/>
        <w:rPr>
          <w:rFonts w:ascii="Times New Roman" w:eastAsia="Times New Roman" w:hAnsi="Times New Roman" w:cs="Times New Roman"/>
          <w:b/>
          <w:sz w:val="24"/>
          <w:lang w:val="uk-UA"/>
        </w:rPr>
      </w:pPr>
      <w:r>
        <w:rPr>
          <w:sz w:val="24"/>
          <w:lang w:val="uk-UA"/>
        </w:rPr>
        <w:t xml:space="preserve">1.1. </w:t>
      </w:r>
      <w:r>
        <w:rPr>
          <w:rFonts w:ascii="Times New Roman" w:hAnsi="Times New Roman" w:cs="Times New Roman"/>
          <w:sz w:val="24"/>
          <w:szCs w:val="24"/>
          <w:lang w:val="uk-UA"/>
        </w:rPr>
        <w:t xml:space="preserve">Виконавець зобов'язується в порядку та на умовах, визначених цим Договором, </w:t>
      </w:r>
      <w:r w:rsidR="00910419">
        <w:rPr>
          <w:rFonts w:ascii="Times New Roman" w:hAnsi="Times New Roman" w:cs="Times New Roman"/>
          <w:sz w:val="24"/>
          <w:szCs w:val="24"/>
          <w:lang w:val="uk-UA"/>
        </w:rPr>
        <w:t xml:space="preserve">виконати </w:t>
      </w:r>
      <w:r w:rsidR="00910419" w:rsidRPr="00910419">
        <w:rPr>
          <w:rFonts w:ascii="Times New Roman" w:eastAsia="Times New Roman" w:hAnsi="Times New Roman" w:cs="Times New Roman"/>
          <w:b/>
          <w:sz w:val="24"/>
          <w:lang w:val="uk-UA"/>
        </w:rPr>
        <w:t xml:space="preserve">Земляні роботи з розчистки русла річки </w:t>
      </w:r>
      <w:proofErr w:type="spellStart"/>
      <w:r w:rsidR="00910419" w:rsidRPr="00910419">
        <w:rPr>
          <w:rFonts w:ascii="Times New Roman" w:eastAsia="Times New Roman" w:hAnsi="Times New Roman" w:cs="Times New Roman"/>
          <w:b/>
          <w:sz w:val="24"/>
          <w:lang w:val="uk-UA"/>
        </w:rPr>
        <w:t>Бовдурка</w:t>
      </w:r>
      <w:proofErr w:type="spellEnd"/>
      <w:r w:rsidR="00910419" w:rsidRPr="00910419">
        <w:rPr>
          <w:rFonts w:ascii="Times New Roman" w:eastAsia="Times New Roman" w:hAnsi="Times New Roman" w:cs="Times New Roman"/>
          <w:b/>
          <w:sz w:val="24"/>
          <w:lang w:val="uk-UA"/>
        </w:rPr>
        <w:t xml:space="preserve"> від замулення між </w:t>
      </w:r>
      <w:proofErr w:type="spellStart"/>
      <w:r w:rsidR="00910419" w:rsidRPr="00910419">
        <w:rPr>
          <w:rFonts w:ascii="Times New Roman" w:eastAsia="Times New Roman" w:hAnsi="Times New Roman" w:cs="Times New Roman"/>
          <w:b/>
          <w:sz w:val="24"/>
          <w:lang w:val="uk-UA"/>
        </w:rPr>
        <w:t>м.Броди</w:t>
      </w:r>
      <w:proofErr w:type="spellEnd"/>
      <w:r w:rsidR="00910419" w:rsidRPr="00910419">
        <w:rPr>
          <w:rFonts w:ascii="Times New Roman" w:eastAsia="Times New Roman" w:hAnsi="Times New Roman" w:cs="Times New Roman"/>
          <w:b/>
          <w:sz w:val="24"/>
          <w:lang w:val="uk-UA"/>
        </w:rPr>
        <w:t xml:space="preserve"> та </w:t>
      </w:r>
      <w:proofErr w:type="spellStart"/>
      <w:r w:rsidR="00910419" w:rsidRPr="00910419">
        <w:rPr>
          <w:rFonts w:ascii="Times New Roman" w:eastAsia="Times New Roman" w:hAnsi="Times New Roman" w:cs="Times New Roman"/>
          <w:b/>
          <w:sz w:val="24"/>
          <w:lang w:val="uk-UA"/>
        </w:rPr>
        <w:t>с.Смільно</w:t>
      </w:r>
      <w:proofErr w:type="spellEnd"/>
      <w:r w:rsidR="00910419" w:rsidRPr="00910419">
        <w:rPr>
          <w:rFonts w:ascii="Times New Roman" w:eastAsia="Times New Roman" w:hAnsi="Times New Roman" w:cs="Times New Roman"/>
          <w:b/>
          <w:sz w:val="24"/>
          <w:lang w:val="uk-UA"/>
        </w:rPr>
        <w:t xml:space="preserve"> (код ДК021:2015: 45110000-1: Руйнування та знесення будівель і земляні роботи)</w:t>
      </w:r>
      <w:r w:rsidRPr="00977B2A">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Pr>
          <w:rFonts w:ascii="Times New Roman" w:hAnsi="Times New Roman" w:cs="Times New Roman"/>
          <w:sz w:val="24"/>
          <w:szCs w:val="24"/>
          <w:lang w:val="uk-UA"/>
        </w:rPr>
        <w:t xml:space="preserve"> а Замовник зобов'язується в порядку та на </w:t>
      </w:r>
      <w:proofErr w:type="spellStart"/>
      <w:r>
        <w:rPr>
          <w:rFonts w:ascii="Times New Roman" w:hAnsi="Times New Roman" w:cs="Times New Roman"/>
          <w:sz w:val="24"/>
          <w:szCs w:val="24"/>
          <w:lang w:val="uk-UA"/>
        </w:rPr>
        <w:t>умовах,визначених</w:t>
      </w:r>
      <w:proofErr w:type="spellEnd"/>
      <w:r>
        <w:rPr>
          <w:rFonts w:ascii="Times New Roman" w:hAnsi="Times New Roman" w:cs="Times New Roman"/>
          <w:sz w:val="24"/>
          <w:szCs w:val="24"/>
          <w:lang w:val="uk-UA"/>
        </w:rPr>
        <w:t xml:space="preserve"> цим Договором, прийняти та своєчасно оплатити надані </w:t>
      </w:r>
      <w:r w:rsidR="00137CC1">
        <w:rPr>
          <w:rFonts w:ascii="Times New Roman" w:hAnsi="Times New Roman" w:cs="Times New Roman"/>
          <w:sz w:val="24"/>
          <w:szCs w:val="24"/>
          <w:lang w:val="uk-UA"/>
        </w:rPr>
        <w:t>Послуги</w:t>
      </w:r>
      <w:r>
        <w:rPr>
          <w:rFonts w:ascii="Times New Roman" w:hAnsi="Times New Roman" w:cs="Times New Roman"/>
          <w:sz w:val="24"/>
          <w:szCs w:val="24"/>
          <w:lang w:val="uk-UA"/>
        </w:rPr>
        <w:t>.</w:t>
      </w:r>
    </w:p>
    <w:p w14:paraId="2B8C2D1D" w14:textId="5619AD66" w:rsidR="0060691B" w:rsidRDefault="0060691B" w:rsidP="0060691B">
      <w:pPr>
        <w:suppressAutoHyphen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Загальна кількість </w:t>
      </w:r>
      <w:r w:rsidR="00137CC1">
        <w:rPr>
          <w:rFonts w:ascii="Times New Roman" w:hAnsi="Times New Roman" w:cs="Times New Roman"/>
          <w:sz w:val="24"/>
          <w:szCs w:val="24"/>
          <w:lang w:val="uk-UA"/>
        </w:rPr>
        <w:t>Послуг</w:t>
      </w:r>
      <w:r>
        <w:rPr>
          <w:rFonts w:ascii="Times New Roman" w:hAnsi="Times New Roman" w:cs="Times New Roman"/>
          <w:sz w:val="24"/>
          <w:szCs w:val="24"/>
          <w:lang w:val="uk-UA"/>
        </w:rPr>
        <w:t xml:space="preserve"> за Договором складає 1 </w:t>
      </w:r>
      <w:r w:rsidR="00137CC1">
        <w:rPr>
          <w:rFonts w:ascii="Times New Roman" w:hAnsi="Times New Roman" w:cs="Times New Roman"/>
          <w:sz w:val="24"/>
          <w:szCs w:val="24"/>
          <w:lang w:val="uk-UA"/>
        </w:rPr>
        <w:t>послуг</w:t>
      </w:r>
      <w:r w:rsidR="00C17D3A">
        <w:rPr>
          <w:rFonts w:ascii="Times New Roman" w:hAnsi="Times New Roman" w:cs="Times New Roman"/>
          <w:sz w:val="24"/>
          <w:szCs w:val="24"/>
          <w:lang w:val="uk-UA"/>
        </w:rPr>
        <w:t>а</w:t>
      </w:r>
      <w:r>
        <w:rPr>
          <w:rFonts w:ascii="Times New Roman" w:hAnsi="Times New Roman" w:cs="Times New Roman"/>
          <w:sz w:val="24"/>
          <w:szCs w:val="24"/>
          <w:lang w:val="uk-UA"/>
        </w:rPr>
        <w:t>.</w:t>
      </w:r>
    </w:p>
    <w:p w14:paraId="3BAB87EE" w14:textId="4C4E4B08" w:rsidR="0060691B" w:rsidRPr="00AC497B" w:rsidRDefault="0060691B" w:rsidP="0060691B">
      <w:pPr>
        <w:suppressAutoHyphens/>
        <w:spacing w:after="0"/>
        <w:jc w:val="both"/>
        <w:rPr>
          <w:rFonts w:ascii="Times New Roman" w:hAnsi="Times New Roman" w:cs="Times New Roman"/>
          <w:sz w:val="24"/>
          <w:szCs w:val="24"/>
          <w:lang w:val="uk-UA"/>
        </w:rPr>
      </w:pPr>
      <w:r w:rsidRPr="00AC497B">
        <w:rPr>
          <w:rFonts w:ascii="Times New Roman" w:hAnsi="Times New Roman" w:cs="Times New Roman"/>
          <w:sz w:val="24"/>
          <w:szCs w:val="24"/>
          <w:lang w:val="uk-UA"/>
        </w:rPr>
        <w:t xml:space="preserve">1.3. Строк надання </w:t>
      </w:r>
      <w:r w:rsidR="00137CC1">
        <w:rPr>
          <w:rFonts w:ascii="Times New Roman" w:hAnsi="Times New Roman" w:cs="Times New Roman"/>
          <w:sz w:val="24"/>
          <w:szCs w:val="24"/>
          <w:lang w:val="uk-UA"/>
        </w:rPr>
        <w:t xml:space="preserve">послуг </w:t>
      </w:r>
      <w:r w:rsidRPr="00AC497B">
        <w:rPr>
          <w:rFonts w:ascii="Times New Roman" w:hAnsi="Times New Roman" w:cs="Times New Roman"/>
          <w:sz w:val="24"/>
          <w:szCs w:val="24"/>
          <w:lang w:val="uk-UA"/>
        </w:rPr>
        <w:t>– до 3</w:t>
      </w:r>
      <w:r w:rsidR="00C17D3A">
        <w:rPr>
          <w:rFonts w:ascii="Times New Roman" w:hAnsi="Times New Roman" w:cs="Times New Roman"/>
          <w:sz w:val="24"/>
          <w:szCs w:val="24"/>
          <w:lang w:val="uk-UA"/>
        </w:rPr>
        <w:t>0</w:t>
      </w:r>
      <w:r w:rsidRPr="00AC497B">
        <w:rPr>
          <w:rFonts w:ascii="Times New Roman" w:hAnsi="Times New Roman" w:cs="Times New Roman"/>
          <w:sz w:val="24"/>
          <w:szCs w:val="24"/>
          <w:lang w:val="uk-UA"/>
        </w:rPr>
        <w:t xml:space="preserve"> </w:t>
      </w:r>
      <w:r w:rsidR="00C17D3A">
        <w:rPr>
          <w:rFonts w:ascii="Times New Roman" w:hAnsi="Times New Roman" w:cs="Times New Roman"/>
          <w:sz w:val="24"/>
          <w:szCs w:val="24"/>
          <w:lang w:val="uk-UA"/>
        </w:rPr>
        <w:t>червня</w:t>
      </w:r>
      <w:r w:rsidRPr="00AC497B">
        <w:rPr>
          <w:rFonts w:ascii="Times New Roman" w:hAnsi="Times New Roman" w:cs="Times New Roman"/>
          <w:sz w:val="24"/>
          <w:szCs w:val="24"/>
          <w:lang w:val="uk-UA"/>
        </w:rPr>
        <w:t xml:space="preserve"> 202</w:t>
      </w:r>
      <w:r w:rsidR="00C17D3A">
        <w:rPr>
          <w:rFonts w:ascii="Times New Roman" w:hAnsi="Times New Roman" w:cs="Times New Roman"/>
          <w:sz w:val="24"/>
          <w:szCs w:val="24"/>
          <w:lang w:val="uk-UA"/>
        </w:rPr>
        <w:t>4</w:t>
      </w:r>
      <w:r w:rsidRPr="00AC497B">
        <w:rPr>
          <w:rFonts w:ascii="Times New Roman" w:hAnsi="Times New Roman" w:cs="Times New Roman"/>
          <w:sz w:val="24"/>
          <w:szCs w:val="24"/>
          <w:lang w:val="uk-UA"/>
        </w:rPr>
        <w:t>року.</w:t>
      </w:r>
    </w:p>
    <w:p w14:paraId="3E8A797F" w14:textId="77777777" w:rsidR="0060691B" w:rsidRDefault="0060691B" w:rsidP="0060691B">
      <w:pPr>
        <w:pStyle w:val="10"/>
        <w:widowControl/>
        <w:ind w:firstLine="680"/>
        <w:jc w:val="both"/>
        <w:rPr>
          <w:sz w:val="24"/>
          <w:lang w:val="uk-UA"/>
        </w:rPr>
      </w:pPr>
    </w:p>
    <w:p w14:paraId="6163D447" w14:textId="77777777" w:rsidR="0060691B" w:rsidRDefault="0060691B" w:rsidP="0060691B">
      <w:pPr>
        <w:pStyle w:val="10"/>
        <w:widowControl/>
        <w:ind w:firstLine="680"/>
        <w:jc w:val="center"/>
        <w:rPr>
          <w:b/>
          <w:sz w:val="24"/>
          <w:lang w:val="uk-UA"/>
        </w:rPr>
      </w:pPr>
      <w:r>
        <w:rPr>
          <w:b/>
          <w:sz w:val="24"/>
          <w:lang w:val="uk-UA"/>
        </w:rPr>
        <w:t>2. ЦІНА ДОГОВОРУ</w:t>
      </w:r>
    </w:p>
    <w:p w14:paraId="4DD38B26" w14:textId="77777777" w:rsidR="0060691B" w:rsidRDefault="0060691B" w:rsidP="0060691B">
      <w:pPr>
        <w:pStyle w:val="10"/>
        <w:widowControl/>
        <w:ind w:firstLine="680"/>
        <w:jc w:val="both"/>
        <w:rPr>
          <w:sz w:val="24"/>
          <w:lang w:val="uk-UA"/>
        </w:rPr>
      </w:pPr>
    </w:p>
    <w:p w14:paraId="478E0519" w14:textId="77777777" w:rsidR="0060691B" w:rsidRDefault="0060691B" w:rsidP="0060691B">
      <w:pPr>
        <w:pStyle w:val="10"/>
        <w:widowControl/>
        <w:ind w:firstLine="680"/>
        <w:jc w:val="both"/>
        <w:rPr>
          <w:rStyle w:val="FontStyle14"/>
          <w:color w:val="auto"/>
          <w:sz w:val="24"/>
          <w:szCs w:val="24"/>
        </w:rPr>
      </w:pPr>
      <w:r>
        <w:rPr>
          <w:sz w:val="24"/>
          <w:lang w:val="uk-UA"/>
        </w:rPr>
        <w:t>2.1. Загальна сума Договору становить __________________________________ грн. з/без ПДВ.</w:t>
      </w:r>
    </w:p>
    <w:p w14:paraId="2E66772F" w14:textId="77777777" w:rsidR="0060691B" w:rsidRDefault="0060691B" w:rsidP="0060691B">
      <w:pPr>
        <w:pStyle w:val="10"/>
        <w:widowControl/>
        <w:ind w:firstLine="680"/>
        <w:jc w:val="both"/>
      </w:pPr>
      <w:r>
        <w:rPr>
          <w:sz w:val="24"/>
          <w:lang w:val="uk-UA"/>
        </w:rPr>
        <w:t>2.2. Ціна Договору може бути зменшена за взаємною згодою Сторін, залежно від видатків Замовника на зазначені цілі (відповідно до діючого законодавства).</w:t>
      </w:r>
    </w:p>
    <w:p w14:paraId="2BF71D84" w14:textId="41D2AA0E" w:rsidR="0060691B" w:rsidRDefault="0060691B" w:rsidP="0060691B">
      <w:pPr>
        <w:pStyle w:val="10"/>
        <w:widowControl/>
        <w:ind w:firstLine="680"/>
        <w:jc w:val="both"/>
        <w:rPr>
          <w:sz w:val="24"/>
          <w:lang w:val="uk-UA"/>
        </w:rPr>
      </w:pPr>
      <w:r>
        <w:rPr>
          <w:sz w:val="24"/>
          <w:lang w:val="uk-UA"/>
        </w:rPr>
        <w:t xml:space="preserve">2.3. Покращення якості </w:t>
      </w:r>
      <w:r w:rsidR="00137CC1">
        <w:rPr>
          <w:sz w:val="24"/>
          <w:lang w:val="uk-UA"/>
        </w:rPr>
        <w:t>Послуг</w:t>
      </w:r>
      <w:r w:rsidR="00C17D3A">
        <w:rPr>
          <w:sz w:val="24"/>
          <w:lang w:val="uk-UA"/>
        </w:rPr>
        <w:t xml:space="preserve"> </w:t>
      </w:r>
      <w:r>
        <w:rPr>
          <w:sz w:val="24"/>
          <w:lang w:val="uk-UA"/>
        </w:rPr>
        <w:t>не є підставою для збільшення ціни Договору.</w:t>
      </w:r>
    </w:p>
    <w:p w14:paraId="423429D1" w14:textId="77777777" w:rsidR="0060691B" w:rsidRDefault="0060691B" w:rsidP="0060691B">
      <w:pPr>
        <w:pStyle w:val="10"/>
        <w:widowControl/>
        <w:ind w:firstLine="680"/>
        <w:jc w:val="both"/>
        <w:rPr>
          <w:sz w:val="24"/>
          <w:lang w:val="uk-UA"/>
        </w:rPr>
      </w:pPr>
      <w:r>
        <w:rPr>
          <w:sz w:val="24"/>
          <w:lang w:val="uk-UA"/>
        </w:rPr>
        <w:t>2.4. Сторони погодились, що всі ризики та витрати, пов’язані із наданням Послуг несе Виконавець.</w:t>
      </w:r>
    </w:p>
    <w:p w14:paraId="66352119" w14:textId="77777777" w:rsidR="0060691B" w:rsidRDefault="0060691B" w:rsidP="0060691B">
      <w:pPr>
        <w:pStyle w:val="10"/>
        <w:widowControl/>
        <w:ind w:firstLine="680"/>
        <w:jc w:val="both"/>
        <w:rPr>
          <w:sz w:val="24"/>
          <w:lang w:val="uk-UA"/>
        </w:rPr>
      </w:pPr>
    </w:p>
    <w:p w14:paraId="1F43A4AF" w14:textId="77777777" w:rsidR="0060691B" w:rsidRDefault="0060691B" w:rsidP="0060691B">
      <w:pPr>
        <w:pStyle w:val="10"/>
        <w:widowControl/>
        <w:ind w:firstLine="680"/>
        <w:jc w:val="center"/>
        <w:rPr>
          <w:b/>
          <w:lang w:val="uk-UA"/>
        </w:rPr>
      </w:pPr>
      <w:r>
        <w:rPr>
          <w:b/>
          <w:sz w:val="24"/>
          <w:lang w:val="uk-UA"/>
        </w:rPr>
        <w:t>3. ПОРЯДОК РОЗРАХУНКІВ</w:t>
      </w:r>
    </w:p>
    <w:p w14:paraId="011196EF" w14:textId="77777777" w:rsidR="0060691B" w:rsidRDefault="0060691B" w:rsidP="0060691B">
      <w:pPr>
        <w:pStyle w:val="10"/>
        <w:widowControl/>
        <w:ind w:firstLine="680"/>
        <w:jc w:val="both"/>
        <w:rPr>
          <w:sz w:val="24"/>
          <w:lang w:val="uk-UA"/>
        </w:rPr>
      </w:pPr>
    </w:p>
    <w:p w14:paraId="1AD7FBA2" w14:textId="77777777" w:rsidR="0060691B" w:rsidRDefault="0060691B" w:rsidP="0060691B">
      <w:pPr>
        <w:pStyle w:val="10"/>
        <w:widowControl/>
        <w:ind w:firstLine="680"/>
        <w:jc w:val="both"/>
        <w:rPr>
          <w:sz w:val="28"/>
          <w:szCs w:val="28"/>
          <w:lang w:val="uk-UA"/>
        </w:rPr>
      </w:pPr>
      <w:r>
        <w:rPr>
          <w:sz w:val="24"/>
          <w:lang w:val="uk-UA"/>
        </w:rPr>
        <w:t>3.1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цьому Договорі. Замовник здійснює оплату у межах отриманого бюджетного фінансування.</w:t>
      </w:r>
    </w:p>
    <w:p w14:paraId="6ADD4127" w14:textId="77777777" w:rsidR="0060691B" w:rsidRDefault="0060691B" w:rsidP="0060691B">
      <w:pPr>
        <w:pStyle w:val="10"/>
        <w:widowControl/>
        <w:ind w:firstLine="680"/>
        <w:jc w:val="both"/>
        <w:rPr>
          <w:sz w:val="24"/>
          <w:lang w:val="uk-UA"/>
        </w:rPr>
      </w:pPr>
      <w:r>
        <w:rPr>
          <w:sz w:val="24"/>
          <w:lang w:val="uk-UA"/>
        </w:rPr>
        <w:t>3.2. Оплата здійснюється у на протязі 30 (тридцяти) календарних днів з дати підписання Замовником акту здачі-приймання наданих послуг.</w:t>
      </w:r>
    </w:p>
    <w:p w14:paraId="45196F90" w14:textId="77777777" w:rsidR="0060691B" w:rsidRDefault="0060691B" w:rsidP="0060691B">
      <w:pPr>
        <w:pStyle w:val="10"/>
        <w:widowControl/>
        <w:ind w:firstLine="680"/>
        <w:jc w:val="both"/>
        <w:rPr>
          <w:sz w:val="24"/>
          <w:lang w:val="uk-UA"/>
        </w:rPr>
      </w:pPr>
    </w:p>
    <w:p w14:paraId="7BD9C93E" w14:textId="77777777" w:rsidR="0060691B" w:rsidRDefault="0060691B" w:rsidP="0060691B">
      <w:pPr>
        <w:pStyle w:val="10"/>
        <w:ind w:firstLine="680"/>
        <w:jc w:val="center"/>
        <w:rPr>
          <w:b/>
          <w:color w:val="auto"/>
          <w:sz w:val="24"/>
          <w:szCs w:val="24"/>
          <w:lang w:val="uk-UA"/>
        </w:rPr>
      </w:pPr>
      <w:r>
        <w:rPr>
          <w:b/>
          <w:color w:val="auto"/>
          <w:sz w:val="24"/>
          <w:szCs w:val="24"/>
          <w:lang w:val="uk-UA"/>
        </w:rPr>
        <w:t>4. СТРОК ДІЇ ДОГОВОРУ</w:t>
      </w:r>
    </w:p>
    <w:p w14:paraId="6D0A38DF" w14:textId="77777777" w:rsidR="0060691B" w:rsidRDefault="0060691B" w:rsidP="0060691B">
      <w:pPr>
        <w:pStyle w:val="10"/>
        <w:ind w:firstLine="680"/>
        <w:jc w:val="both"/>
        <w:rPr>
          <w:color w:val="auto"/>
          <w:sz w:val="24"/>
          <w:szCs w:val="24"/>
          <w:lang w:val="uk-UA"/>
        </w:rPr>
      </w:pPr>
    </w:p>
    <w:p w14:paraId="3C34ABD6" w14:textId="67D3D937" w:rsidR="0060691B" w:rsidRDefault="0060691B" w:rsidP="0060691B">
      <w:pPr>
        <w:pStyle w:val="10"/>
        <w:ind w:firstLine="680"/>
        <w:jc w:val="both"/>
        <w:rPr>
          <w:color w:val="auto"/>
          <w:sz w:val="24"/>
          <w:szCs w:val="24"/>
          <w:lang w:val="uk-UA"/>
        </w:rPr>
      </w:pPr>
      <w:r>
        <w:rPr>
          <w:color w:val="auto"/>
          <w:sz w:val="24"/>
          <w:szCs w:val="24"/>
          <w:lang w:val="uk-UA"/>
        </w:rPr>
        <w:t>4.1. Договір набирає чинності з дати його підписання Сторонами та діє до 31.12.202</w:t>
      </w:r>
      <w:r w:rsidR="00C17D3A">
        <w:rPr>
          <w:color w:val="auto"/>
          <w:sz w:val="24"/>
          <w:szCs w:val="24"/>
          <w:lang w:val="uk-UA"/>
        </w:rPr>
        <w:t>4</w:t>
      </w:r>
      <w:r>
        <w:rPr>
          <w:color w:val="auto"/>
          <w:sz w:val="24"/>
          <w:szCs w:val="24"/>
          <w:lang w:val="uk-UA"/>
        </w:rPr>
        <w:t xml:space="preserve"> року включно, а в частині виконання бюджетних зобов’язань - до їх повного виконання (</w:t>
      </w:r>
      <w:r>
        <w:rPr>
          <w:sz w:val="24"/>
          <w:szCs w:val="24"/>
          <w:lang w:val="uk-UA"/>
        </w:rPr>
        <w:t xml:space="preserve">за </w:t>
      </w:r>
      <w:r>
        <w:rPr>
          <w:sz w:val="24"/>
          <w:szCs w:val="24"/>
          <w:lang w:val="uk-UA"/>
        </w:rPr>
        <w:lastRenderedPageBreak/>
        <w:t>умови погодження із замовником графіків проведення  кожного масового заходу протягом року).</w:t>
      </w:r>
    </w:p>
    <w:p w14:paraId="4BB10F14" w14:textId="77777777" w:rsidR="0060691B" w:rsidRDefault="0060691B" w:rsidP="0060691B">
      <w:pPr>
        <w:pStyle w:val="10"/>
        <w:widowControl/>
        <w:ind w:firstLine="680"/>
        <w:jc w:val="both"/>
        <w:rPr>
          <w:color w:val="auto"/>
          <w:sz w:val="24"/>
          <w:szCs w:val="24"/>
          <w:lang w:val="uk-UA"/>
        </w:rPr>
      </w:pPr>
      <w:r>
        <w:rPr>
          <w:color w:val="auto"/>
          <w:sz w:val="24"/>
          <w:szCs w:val="24"/>
          <w:lang w:val="uk-UA"/>
        </w:rPr>
        <w:t>4.2. Закінчення строку дії цього Договору не звільняє Сторони від відповідальності за його порушення, яке мало місце під час його дії.</w:t>
      </w:r>
    </w:p>
    <w:p w14:paraId="629C400A" w14:textId="77777777" w:rsidR="0060691B" w:rsidRDefault="0060691B" w:rsidP="0060691B">
      <w:pPr>
        <w:pStyle w:val="10"/>
        <w:widowControl/>
        <w:ind w:firstLine="680"/>
        <w:jc w:val="both"/>
        <w:rPr>
          <w:sz w:val="24"/>
          <w:lang w:val="uk-UA"/>
        </w:rPr>
      </w:pPr>
    </w:p>
    <w:p w14:paraId="1F51AE4E" w14:textId="77777777" w:rsidR="0060691B" w:rsidRDefault="0060691B" w:rsidP="0060691B">
      <w:pPr>
        <w:pStyle w:val="10"/>
        <w:widowControl/>
        <w:ind w:firstLine="680"/>
        <w:jc w:val="center"/>
        <w:rPr>
          <w:b/>
          <w:sz w:val="24"/>
          <w:lang w:val="uk-UA"/>
        </w:rPr>
      </w:pPr>
      <w:r>
        <w:rPr>
          <w:b/>
          <w:sz w:val="24"/>
          <w:lang w:val="uk-UA"/>
        </w:rPr>
        <w:t>5. УМОВИ ТА ПОРЯДОК НАДАННЯ ПОСЛУГ</w:t>
      </w:r>
    </w:p>
    <w:p w14:paraId="1B98A4AE" w14:textId="77777777" w:rsidR="0060691B" w:rsidRDefault="0060691B" w:rsidP="0060691B">
      <w:pPr>
        <w:pStyle w:val="10"/>
        <w:widowControl/>
        <w:ind w:firstLine="680"/>
        <w:jc w:val="both"/>
        <w:rPr>
          <w:sz w:val="24"/>
          <w:lang w:val="uk-UA"/>
        </w:rPr>
      </w:pPr>
    </w:p>
    <w:p w14:paraId="49F25F7B" w14:textId="5D66EDD0" w:rsidR="0060691B" w:rsidRDefault="0060691B" w:rsidP="0060691B">
      <w:pPr>
        <w:pStyle w:val="10"/>
        <w:widowControl/>
        <w:ind w:firstLine="680"/>
        <w:jc w:val="both"/>
        <w:rPr>
          <w:sz w:val="24"/>
          <w:lang w:val="uk-UA"/>
        </w:rPr>
      </w:pPr>
      <w:r>
        <w:rPr>
          <w:sz w:val="24"/>
          <w:lang w:val="uk-UA"/>
        </w:rPr>
        <w:t xml:space="preserve">5.1. Порядок </w:t>
      </w:r>
      <w:r w:rsidR="00C17D3A">
        <w:rPr>
          <w:sz w:val="24"/>
          <w:lang w:val="uk-UA"/>
        </w:rPr>
        <w:t>виконання</w:t>
      </w:r>
      <w:r>
        <w:rPr>
          <w:sz w:val="24"/>
          <w:lang w:val="uk-UA"/>
        </w:rPr>
        <w:t xml:space="preserve"> </w:t>
      </w:r>
      <w:r w:rsidR="00137CC1">
        <w:rPr>
          <w:sz w:val="24"/>
          <w:lang w:val="uk-UA"/>
        </w:rPr>
        <w:t>Послуг</w:t>
      </w:r>
      <w:r>
        <w:rPr>
          <w:sz w:val="24"/>
          <w:lang w:val="uk-UA"/>
        </w:rPr>
        <w:t xml:space="preserve"> повинен відповідати нормам чинного законодавства України, затверджених стандартів, нормативів, порядків, правил та вимог, а також умовам цього Договору.</w:t>
      </w:r>
    </w:p>
    <w:p w14:paraId="7CFC2A0F" w14:textId="31484B89" w:rsidR="0060691B" w:rsidRDefault="0060691B" w:rsidP="0060691B">
      <w:pPr>
        <w:pStyle w:val="10"/>
        <w:widowControl/>
        <w:ind w:firstLine="680"/>
        <w:jc w:val="both"/>
        <w:rPr>
          <w:sz w:val="24"/>
          <w:lang w:val="uk-UA"/>
        </w:rPr>
      </w:pPr>
      <w:r>
        <w:rPr>
          <w:sz w:val="24"/>
          <w:lang w:val="uk-UA"/>
        </w:rPr>
        <w:t>5.</w:t>
      </w:r>
      <w:r w:rsidR="00137CC1">
        <w:rPr>
          <w:sz w:val="24"/>
          <w:lang w:val="uk-UA"/>
        </w:rPr>
        <w:t>2</w:t>
      </w:r>
      <w:r>
        <w:rPr>
          <w:sz w:val="24"/>
          <w:lang w:val="uk-UA"/>
        </w:rPr>
        <w:t>. Протягом 5 (п’яти) робочих днів після закінчення надання послуг  Виконавець направляє Замовнику акт здачі - приймання наданих послуг (в двох примірниках), підписаний уповноваженою на те особою Виконавця та скріплений печаткою Виконавця. Замовник протягом 5 (п’яти) робочих днів з моменту отримання акту здачі - приймання наданих послуг зобов'язаний підписати обидва примірники цього акту, скріпити їх своєю печаткою і один примірник акту повернути Виконавцю або направити Виконавцю письмову мотивовану відмову від підписання акту здачі - приймання наданих послуг.</w:t>
      </w:r>
    </w:p>
    <w:p w14:paraId="70E68E16" w14:textId="6C5FC54C" w:rsidR="0060691B" w:rsidRDefault="0060691B" w:rsidP="0060691B">
      <w:pPr>
        <w:pStyle w:val="10"/>
        <w:widowControl/>
        <w:ind w:firstLine="680"/>
        <w:jc w:val="both"/>
        <w:rPr>
          <w:sz w:val="24"/>
          <w:lang w:val="uk-UA"/>
        </w:rPr>
      </w:pPr>
      <w:r>
        <w:rPr>
          <w:sz w:val="24"/>
          <w:lang w:val="uk-UA"/>
        </w:rPr>
        <w:t>5.</w:t>
      </w:r>
      <w:r w:rsidR="00137CC1">
        <w:rPr>
          <w:sz w:val="24"/>
          <w:lang w:val="uk-UA"/>
        </w:rPr>
        <w:t>3</w:t>
      </w:r>
      <w:r>
        <w:rPr>
          <w:sz w:val="24"/>
          <w:lang w:val="uk-UA"/>
        </w:rPr>
        <w:t xml:space="preserve">. У випадку відмови від підписання акту здачі – приймання наданих послуг, Замовником складається дефектний акт із переліком недоліків у наданих послугах та строками їх усунення. Виконавець зобов’язаний усунути недоліки у строки, вказані Замовником в дефектному акті.  </w:t>
      </w:r>
    </w:p>
    <w:p w14:paraId="57E5DFF2" w14:textId="5468CED5" w:rsidR="0060691B" w:rsidRDefault="0060691B" w:rsidP="0060691B">
      <w:pPr>
        <w:pStyle w:val="10"/>
        <w:widowControl/>
        <w:ind w:firstLine="680"/>
        <w:jc w:val="both"/>
        <w:rPr>
          <w:sz w:val="24"/>
          <w:lang w:val="uk-UA"/>
        </w:rPr>
      </w:pPr>
      <w:r>
        <w:rPr>
          <w:sz w:val="24"/>
          <w:lang w:val="uk-UA"/>
        </w:rPr>
        <w:t>5.</w:t>
      </w:r>
      <w:r w:rsidR="00137CC1">
        <w:rPr>
          <w:sz w:val="24"/>
          <w:lang w:val="uk-UA"/>
        </w:rPr>
        <w:t>4</w:t>
      </w:r>
      <w:r>
        <w:rPr>
          <w:sz w:val="24"/>
          <w:lang w:val="uk-UA"/>
        </w:rPr>
        <w:t>. Якщо послуги надані або надавалися з порушенням вимог законодавства України та (або) цього договору, Замовник має право не приймати і не оплачувати такі неякісно надані послуги або має право прийняти такі неякісно надані послуги (із зазначенням в акті здачі - приймання наданих послуг переліку недоліків цих послуг) і зменшити в односторонньому порядку вартість таких неякісно наданих послуг на суму, самостійно визначається Замовником.</w:t>
      </w:r>
    </w:p>
    <w:p w14:paraId="28CD2DCB" w14:textId="77777777" w:rsidR="0060691B" w:rsidRDefault="0060691B" w:rsidP="0060691B">
      <w:pPr>
        <w:pStyle w:val="10"/>
        <w:widowControl/>
        <w:ind w:firstLine="680"/>
        <w:jc w:val="both"/>
        <w:rPr>
          <w:sz w:val="24"/>
          <w:lang w:val="uk-UA"/>
        </w:rPr>
      </w:pPr>
    </w:p>
    <w:p w14:paraId="62628748" w14:textId="77777777" w:rsidR="0060691B" w:rsidRDefault="0060691B" w:rsidP="0060691B">
      <w:pPr>
        <w:pStyle w:val="10"/>
        <w:widowControl/>
        <w:ind w:firstLine="680"/>
        <w:jc w:val="center"/>
        <w:rPr>
          <w:b/>
          <w:spacing w:val="-2"/>
          <w:sz w:val="24"/>
          <w:szCs w:val="24"/>
          <w:lang w:val="uk-UA"/>
        </w:rPr>
      </w:pPr>
      <w:r>
        <w:rPr>
          <w:b/>
          <w:spacing w:val="-2"/>
          <w:sz w:val="24"/>
          <w:szCs w:val="24"/>
          <w:lang w:val="uk-UA"/>
        </w:rPr>
        <w:t xml:space="preserve">6. ПОРЯДОК ПРИЙМАННЯ НАДАНИХ ПОСЛУГ </w:t>
      </w:r>
    </w:p>
    <w:p w14:paraId="78ECBA62" w14:textId="77777777" w:rsidR="0060691B" w:rsidRDefault="0060691B" w:rsidP="0060691B">
      <w:pPr>
        <w:pStyle w:val="10"/>
        <w:widowControl/>
        <w:ind w:firstLine="680"/>
        <w:rPr>
          <w:b/>
          <w:spacing w:val="-2"/>
          <w:sz w:val="24"/>
          <w:szCs w:val="24"/>
          <w:lang w:val="uk-UA"/>
        </w:rPr>
      </w:pPr>
    </w:p>
    <w:p w14:paraId="2CB72AA7" w14:textId="77777777" w:rsidR="0060691B" w:rsidRDefault="0060691B" w:rsidP="0060691B">
      <w:pPr>
        <w:pStyle w:val="10"/>
        <w:widowControl/>
        <w:ind w:firstLine="680"/>
        <w:jc w:val="both"/>
        <w:rPr>
          <w:spacing w:val="-2"/>
          <w:sz w:val="24"/>
          <w:szCs w:val="24"/>
          <w:lang w:val="uk-UA"/>
        </w:rPr>
      </w:pPr>
      <w:r>
        <w:rPr>
          <w:spacing w:val="-2"/>
          <w:sz w:val="24"/>
          <w:szCs w:val="24"/>
          <w:lang w:val="uk-UA"/>
        </w:rPr>
        <w:t>6.1. Розрахунки за цим Договором здійснюються в національній валюті України – гривні, у безготівковій формі шляхом перерахування належних до сплати сум коштів на поточний рахунок Виконавця, що вказаний у цьому Договорі. Замовник здійснює оплату в межах отриманого бюджетного фінансування.</w:t>
      </w:r>
    </w:p>
    <w:p w14:paraId="09EC159F" w14:textId="77777777" w:rsidR="0060691B" w:rsidRDefault="0060691B" w:rsidP="0060691B">
      <w:pPr>
        <w:pStyle w:val="10"/>
        <w:widowControl/>
        <w:ind w:firstLine="680"/>
        <w:jc w:val="both"/>
        <w:rPr>
          <w:spacing w:val="-2"/>
          <w:sz w:val="24"/>
          <w:szCs w:val="24"/>
          <w:lang w:val="uk-UA"/>
        </w:rPr>
      </w:pPr>
      <w:r>
        <w:rPr>
          <w:spacing w:val="-2"/>
          <w:sz w:val="24"/>
          <w:szCs w:val="24"/>
          <w:lang w:val="uk-UA"/>
        </w:rPr>
        <w:t>6.2. Оплата здійснюється в межах планових асигнувань та на підставі належним чином оформленого акту приймання наданих послуг.</w:t>
      </w:r>
    </w:p>
    <w:p w14:paraId="41063D25" w14:textId="77777777" w:rsidR="0060691B" w:rsidRDefault="0060691B" w:rsidP="0060691B">
      <w:pPr>
        <w:pStyle w:val="10"/>
        <w:widowControl/>
        <w:ind w:firstLine="680"/>
        <w:jc w:val="center"/>
        <w:rPr>
          <w:b/>
          <w:sz w:val="24"/>
          <w:lang w:val="uk-UA"/>
        </w:rPr>
      </w:pPr>
    </w:p>
    <w:p w14:paraId="276479C0" w14:textId="77777777" w:rsidR="0060691B" w:rsidRDefault="0060691B" w:rsidP="0060691B">
      <w:pPr>
        <w:pStyle w:val="10"/>
        <w:widowControl/>
        <w:ind w:firstLine="680"/>
        <w:jc w:val="center"/>
        <w:rPr>
          <w:b/>
          <w:sz w:val="24"/>
          <w:lang w:val="uk-UA"/>
        </w:rPr>
      </w:pPr>
      <w:r>
        <w:rPr>
          <w:b/>
          <w:sz w:val="24"/>
          <w:lang w:val="uk-UA"/>
        </w:rPr>
        <w:t>7. ЯКІСТЬ ПОСЛУГ</w:t>
      </w:r>
    </w:p>
    <w:p w14:paraId="549F9543" w14:textId="77777777" w:rsidR="0060691B" w:rsidRDefault="0060691B" w:rsidP="0060691B">
      <w:pPr>
        <w:pStyle w:val="10"/>
        <w:widowControl/>
        <w:ind w:firstLine="680"/>
        <w:jc w:val="both"/>
        <w:rPr>
          <w:sz w:val="24"/>
          <w:lang w:val="uk-UA"/>
        </w:rPr>
      </w:pPr>
    </w:p>
    <w:p w14:paraId="092E155E" w14:textId="77777777" w:rsidR="0060691B" w:rsidRDefault="0060691B" w:rsidP="0060691B">
      <w:pPr>
        <w:pStyle w:val="10"/>
        <w:widowControl/>
        <w:ind w:firstLine="680"/>
        <w:jc w:val="both"/>
        <w:rPr>
          <w:sz w:val="24"/>
          <w:lang w:val="uk-UA"/>
        </w:rPr>
      </w:pPr>
      <w:r>
        <w:rPr>
          <w:sz w:val="24"/>
          <w:lang w:val="uk-UA"/>
        </w:rPr>
        <w:t>7.1. Якість Послуг та гарантійні зобов’язання Виконавця повинні відповідати нормам чинного законодавства України, затверджених стандартів, нормативів, порядків, правил та вимог, а також умовам цього Договору.</w:t>
      </w:r>
    </w:p>
    <w:p w14:paraId="47F66B73" w14:textId="77777777" w:rsidR="0060691B" w:rsidRDefault="0060691B" w:rsidP="0060691B">
      <w:pPr>
        <w:pStyle w:val="10"/>
        <w:ind w:firstLine="680"/>
        <w:jc w:val="both"/>
        <w:rPr>
          <w:sz w:val="24"/>
          <w:lang w:val="uk-UA"/>
        </w:rPr>
      </w:pPr>
      <w:r>
        <w:rPr>
          <w:sz w:val="24"/>
          <w:lang w:val="uk-UA"/>
        </w:rPr>
        <w:t>7.2. У разі виявлення Замовником недоліків (дефектів) наданих послуг, він письмово повідомляє про них Виконавця. Виконавець протягом 5 (п’яти) днів з дати отримання письмового повідомлення зобов’язаний направити свого представника для складення двостороннього акту, в якому перераховуються недоліки (дефекти), та протягом 10 (десяти) днів усунути ці недоліки (дефекти).</w:t>
      </w:r>
    </w:p>
    <w:p w14:paraId="5384EC60" w14:textId="77777777" w:rsidR="0060691B" w:rsidRDefault="0060691B" w:rsidP="0060691B">
      <w:pPr>
        <w:pStyle w:val="10"/>
        <w:ind w:firstLine="680"/>
        <w:jc w:val="both"/>
        <w:rPr>
          <w:color w:val="auto"/>
          <w:sz w:val="24"/>
          <w:lang w:val="uk-UA"/>
        </w:rPr>
      </w:pPr>
      <w:r>
        <w:rPr>
          <w:color w:val="auto"/>
          <w:sz w:val="24"/>
          <w:lang w:val="uk-UA"/>
        </w:rPr>
        <w:t xml:space="preserve">7.3. Якщо Виконавець відмовився взяти участь у складанні акту, Замовник має право протягом 5 (п’яти)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w:t>
      </w:r>
      <w:r>
        <w:rPr>
          <w:color w:val="auto"/>
          <w:sz w:val="24"/>
          <w:lang w:val="uk-UA"/>
        </w:rPr>
        <w:lastRenderedPageBreak/>
        <w:t>надати Замовнику обґрунтовану письмову відповідь.</w:t>
      </w:r>
    </w:p>
    <w:p w14:paraId="2D6CF14C" w14:textId="77777777" w:rsidR="0060691B" w:rsidRDefault="0060691B" w:rsidP="0060691B">
      <w:pPr>
        <w:pStyle w:val="10"/>
        <w:ind w:firstLine="680"/>
        <w:jc w:val="both"/>
        <w:rPr>
          <w:color w:val="auto"/>
          <w:sz w:val="24"/>
          <w:lang w:val="uk-UA"/>
        </w:rPr>
      </w:pPr>
      <w:r>
        <w:rPr>
          <w:color w:val="auto"/>
          <w:sz w:val="24"/>
          <w:lang w:val="uk-UA"/>
        </w:rPr>
        <w:t>7.5. Якщо Виконавець відмовився усунути виявлені недоліки, або не усунув недоліки у встановлений п. 7.2. - 7.3.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4771C2F5" w14:textId="77777777" w:rsidR="0060691B" w:rsidRDefault="0060691B" w:rsidP="0060691B">
      <w:pPr>
        <w:pStyle w:val="10"/>
        <w:widowControl/>
        <w:ind w:firstLine="680"/>
        <w:jc w:val="both"/>
        <w:rPr>
          <w:sz w:val="24"/>
          <w:lang w:val="uk-UA"/>
        </w:rPr>
      </w:pPr>
    </w:p>
    <w:p w14:paraId="7250FC61"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8. ПРАВА ТА ОБОВ’ЯЗКИ СТОРІН</w:t>
      </w:r>
    </w:p>
    <w:p w14:paraId="27EF0B1A"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1889B3A6"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sz w:val="24"/>
          <w:szCs w:val="24"/>
          <w:lang w:val="uk-UA"/>
        </w:rPr>
        <w:t xml:space="preserve">8.1. </w:t>
      </w:r>
      <w:r>
        <w:rPr>
          <w:color w:val="auto"/>
          <w:sz w:val="24"/>
          <w:szCs w:val="24"/>
          <w:lang w:val="uk-UA"/>
        </w:rPr>
        <w:t>Замовник зобов’язаний:</w:t>
      </w:r>
    </w:p>
    <w:p w14:paraId="75BD9A8D"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8.1.1. Своєчасно та в повному обсязі здійснювати оплату за надані Послуги на умовах та у порядку передбачених цим Договором.</w:t>
      </w:r>
    </w:p>
    <w:p w14:paraId="05DF1CB8"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8.1.2. Забезпечити доступ Виконавцю до місця надання Послуг.</w:t>
      </w:r>
    </w:p>
    <w:p w14:paraId="5B5D7E4F"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8.2. Замовник має право:</w:t>
      </w:r>
    </w:p>
    <w:p w14:paraId="2CC370C5"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sz w:val="24"/>
          <w:szCs w:val="24"/>
          <w:lang w:val="uk-UA"/>
        </w:rPr>
        <w:t xml:space="preserve">8.2.1. </w:t>
      </w:r>
      <w:r>
        <w:rPr>
          <w:color w:val="auto"/>
          <w:sz w:val="24"/>
          <w:szCs w:val="24"/>
          <w:lang w:val="uk-UA"/>
        </w:rPr>
        <w:t>Контролювати хід надання послуг.</w:t>
      </w:r>
    </w:p>
    <w:p w14:paraId="60CA07C3"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8.2.2. У випадку невиконання або неналежного виконання Виконавцем зобов’язань за цим Договором (наприклад у разі прострочення строку початку надання Послуг, недотримання графіку надання Послуг, надання Послуг які не відповідають вимогам цього Договору, порушення строку усунення недоліків наданих Послуг та їх негативних наслідки, у випадку наявності останніх, тощо), якщо таке невиконання або неналежне невиконання призводить до негативних наслідків для Замовника, або робить Послуги недоцільними, Замовник має право відмовитися від Договору в односторонньому порядку, попередньо повідомивши про це Виконавця.</w:t>
      </w:r>
    </w:p>
    <w:p w14:paraId="4198A7A5"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 Виконавець зобов’язаний:</w:t>
      </w:r>
    </w:p>
    <w:p w14:paraId="18643CAF"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8.3.1. Забезпечити надання Послуг на умовах та у порядку передбачених цим Договором.</w:t>
      </w:r>
    </w:p>
    <w:p w14:paraId="5878D3F3"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8.3.2. За власний рахунок впродовж 5 (п’яти) робочих днів з дати виявлення недоліків наданих Послуг, усунути виявлені недоліки, та їх негативні наслідки у випадку наявності останніх.</w:t>
      </w:r>
    </w:p>
    <w:p w14:paraId="2E67EAF8"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8.3.3. Виконавець після надання послуг зобов’язаний у строк _____ звільнити місце надання послуг та вивезти обладнання (інвентар), що використовувався для надання послуг, при необхідності прибрати та вивезти сміття, що утворилося внаслідок надання послу, відповідальність за невиконання цих вимог несе Виконавець.</w:t>
      </w:r>
    </w:p>
    <w:p w14:paraId="63ADEFD4"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8.4. Виконавець має право:</w:t>
      </w:r>
    </w:p>
    <w:p w14:paraId="22D679A6"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8.4.1. Своєчасно та в повному обсязі отримувати плату за надані Послуги.</w:t>
      </w:r>
    </w:p>
    <w:p w14:paraId="1905A2C9" w14:textId="77777777" w:rsidR="0060691B" w:rsidRDefault="0060691B" w:rsidP="0060691B">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8.4.2. Вимагати дострокового розірвання цього Договору у разі невиконання або неналежного виконання Замовником зобов’язань за цим Договором. Ці обставини не можуть бути пов’язані із затримкою надходження бюджетних коштів на реєстраційний рахунок Замовника.</w:t>
      </w:r>
    </w:p>
    <w:p w14:paraId="0842A575" w14:textId="77777777" w:rsidR="0060691B" w:rsidRDefault="0060691B" w:rsidP="0060691B">
      <w:pPr>
        <w:pStyle w:val="10"/>
        <w:widowControl/>
        <w:ind w:firstLine="680"/>
        <w:jc w:val="both"/>
        <w:rPr>
          <w:sz w:val="24"/>
          <w:lang w:val="uk-UA"/>
        </w:rPr>
      </w:pPr>
    </w:p>
    <w:p w14:paraId="7FD221F6" w14:textId="77777777" w:rsidR="0060691B" w:rsidRDefault="0060691B" w:rsidP="0060691B">
      <w:pPr>
        <w:pStyle w:val="10"/>
        <w:widowControl/>
        <w:ind w:firstLine="680"/>
        <w:jc w:val="center"/>
        <w:rPr>
          <w:b/>
          <w:sz w:val="24"/>
          <w:lang w:val="uk-UA"/>
        </w:rPr>
      </w:pPr>
      <w:r>
        <w:rPr>
          <w:b/>
          <w:sz w:val="24"/>
          <w:lang w:val="uk-UA"/>
        </w:rPr>
        <w:t>9. ВІДПОВІДАЛЬНІСТЬ СТОРІН</w:t>
      </w:r>
    </w:p>
    <w:p w14:paraId="3B6DDDDE" w14:textId="77777777" w:rsidR="0060691B" w:rsidRDefault="0060691B" w:rsidP="0060691B">
      <w:pPr>
        <w:pStyle w:val="10"/>
        <w:widowControl/>
        <w:ind w:firstLine="708"/>
        <w:jc w:val="both"/>
        <w:rPr>
          <w:color w:val="auto"/>
          <w:sz w:val="24"/>
          <w:lang w:val="uk-UA"/>
        </w:rPr>
      </w:pPr>
    </w:p>
    <w:p w14:paraId="00E55F1A" w14:textId="77777777" w:rsidR="0060691B" w:rsidRDefault="0060691B" w:rsidP="0060691B">
      <w:pPr>
        <w:pStyle w:val="10"/>
        <w:widowControl/>
        <w:ind w:firstLine="708"/>
        <w:jc w:val="both"/>
        <w:rPr>
          <w:color w:val="auto"/>
          <w:sz w:val="24"/>
          <w:lang w:val="uk-UA"/>
        </w:rPr>
      </w:pPr>
      <w:r>
        <w:rPr>
          <w:color w:val="auto"/>
          <w:sz w:val="24"/>
          <w:lang w:val="uk-UA"/>
        </w:rPr>
        <w:t>9.1. За порушення умов зобов'язання щодо якості (комплектності) матеріалів і послуг стягується штраф у розмірі двадцяти відсотків вартості неякісних (некомплектних) матеріалів і послуг.</w:t>
      </w:r>
    </w:p>
    <w:p w14:paraId="7A7E0690" w14:textId="77777777" w:rsidR="0060691B" w:rsidRDefault="0060691B" w:rsidP="0060691B">
      <w:pPr>
        <w:pStyle w:val="10"/>
        <w:widowControl/>
        <w:ind w:firstLine="708"/>
        <w:jc w:val="both"/>
        <w:rPr>
          <w:color w:val="auto"/>
          <w:sz w:val="24"/>
          <w:lang w:val="uk-UA"/>
        </w:rPr>
      </w:pPr>
      <w:r>
        <w:rPr>
          <w:color w:val="auto"/>
          <w:sz w:val="24"/>
          <w:lang w:val="uk-UA"/>
        </w:rPr>
        <w:t>9.2.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FCEC344" w14:textId="77777777" w:rsidR="0060691B" w:rsidRDefault="0060691B" w:rsidP="0060691B">
      <w:pPr>
        <w:pStyle w:val="10"/>
        <w:widowControl/>
        <w:ind w:firstLine="708"/>
        <w:jc w:val="both"/>
        <w:rPr>
          <w:color w:val="auto"/>
          <w:sz w:val="24"/>
          <w:lang w:val="uk-UA"/>
        </w:rPr>
      </w:pPr>
      <w:r>
        <w:rPr>
          <w:color w:val="auto"/>
          <w:sz w:val="24"/>
          <w:lang w:val="uk-UA"/>
        </w:rPr>
        <w:t xml:space="preserve">9.3. 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w:t>
      </w:r>
      <w:r>
        <w:rPr>
          <w:color w:val="auto"/>
          <w:sz w:val="24"/>
          <w:lang w:val="uk-UA"/>
        </w:rPr>
        <w:lastRenderedPageBreak/>
        <w:t>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14:paraId="4A25DDF2" w14:textId="77777777" w:rsidR="0060691B" w:rsidRDefault="0060691B" w:rsidP="0060691B">
      <w:pPr>
        <w:pStyle w:val="10"/>
        <w:widowControl/>
        <w:ind w:firstLine="708"/>
        <w:jc w:val="both"/>
        <w:rPr>
          <w:color w:val="auto"/>
          <w:sz w:val="24"/>
          <w:lang w:val="uk-UA"/>
        </w:rPr>
      </w:pPr>
      <w:r>
        <w:rPr>
          <w:color w:val="auto"/>
          <w:sz w:val="24"/>
          <w:lang w:val="uk-UA"/>
        </w:rPr>
        <w:t>9.4. Збитки, завдані Виконавцю порушенням цього Договору, його не виконанням або неналежним виконанням, не підлягають відшкодуванню Замовником незалежно від наявності вини Замовника.</w:t>
      </w:r>
    </w:p>
    <w:p w14:paraId="29C06961" w14:textId="77777777" w:rsidR="0060691B" w:rsidRDefault="0060691B" w:rsidP="0060691B">
      <w:pPr>
        <w:pStyle w:val="10"/>
        <w:widowControl/>
        <w:ind w:firstLine="708"/>
        <w:jc w:val="both"/>
        <w:rPr>
          <w:color w:val="auto"/>
          <w:sz w:val="24"/>
          <w:lang w:val="uk-UA"/>
        </w:rPr>
      </w:pPr>
      <w:r>
        <w:rPr>
          <w:color w:val="auto"/>
          <w:sz w:val="24"/>
          <w:lang w:val="uk-UA"/>
        </w:rPr>
        <w:t xml:space="preserve">9.5.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робіт.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 </w:t>
      </w:r>
    </w:p>
    <w:p w14:paraId="55976742" w14:textId="77777777" w:rsidR="0060691B" w:rsidRDefault="0060691B" w:rsidP="0060691B">
      <w:pPr>
        <w:pStyle w:val="10"/>
        <w:widowControl/>
        <w:ind w:firstLine="708"/>
        <w:jc w:val="both"/>
        <w:rPr>
          <w:color w:val="auto"/>
          <w:sz w:val="24"/>
          <w:lang w:val="uk-UA"/>
        </w:rPr>
      </w:pPr>
      <w:r>
        <w:rPr>
          <w:color w:val="auto"/>
          <w:sz w:val="24"/>
          <w:lang w:val="uk-UA"/>
        </w:rPr>
        <w:t>9.6. У випадку виникнення спорів – Сторони зобов’язані провести досудове врегулювання спору (розбіжностей) шляхом переговорів, консультацій та пошуку взаємоприйнятних рішень.</w:t>
      </w:r>
    </w:p>
    <w:p w14:paraId="2C613195" w14:textId="77777777" w:rsidR="0060691B" w:rsidRDefault="0060691B" w:rsidP="0060691B">
      <w:pPr>
        <w:pStyle w:val="10"/>
        <w:widowControl/>
        <w:ind w:firstLine="708"/>
        <w:jc w:val="both"/>
        <w:rPr>
          <w:color w:val="auto"/>
          <w:sz w:val="24"/>
          <w:lang w:val="uk-UA"/>
        </w:rPr>
      </w:pPr>
      <w:r>
        <w:rPr>
          <w:color w:val="auto"/>
          <w:sz w:val="24"/>
          <w:lang w:val="uk-UA"/>
        </w:rPr>
        <w:t>9.7. У разі недосягнення Сторонами згоди – спори вирішуються у судовому порядку</w:t>
      </w:r>
    </w:p>
    <w:p w14:paraId="27B7FC78" w14:textId="77777777" w:rsidR="0060691B" w:rsidRDefault="0060691B" w:rsidP="0060691B">
      <w:pPr>
        <w:pStyle w:val="10"/>
        <w:widowControl/>
        <w:ind w:firstLine="680"/>
        <w:jc w:val="both"/>
        <w:rPr>
          <w:sz w:val="24"/>
          <w:szCs w:val="24"/>
          <w:lang w:val="uk-UA"/>
        </w:rPr>
      </w:pPr>
    </w:p>
    <w:p w14:paraId="585D4B2E" w14:textId="77777777" w:rsidR="0060691B" w:rsidRDefault="0060691B" w:rsidP="0060691B">
      <w:pPr>
        <w:pStyle w:val="10"/>
        <w:widowControl/>
        <w:ind w:firstLine="680"/>
        <w:jc w:val="center"/>
        <w:rPr>
          <w:b/>
          <w:sz w:val="24"/>
          <w:lang w:val="uk-UA"/>
        </w:rPr>
      </w:pPr>
      <w:r>
        <w:rPr>
          <w:b/>
          <w:sz w:val="24"/>
          <w:lang w:val="uk-UA"/>
        </w:rPr>
        <w:t>10.</w:t>
      </w:r>
      <w:r>
        <w:rPr>
          <w:lang w:val="uk-UA"/>
        </w:rPr>
        <w:t xml:space="preserve"> </w:t>
      </w:r>
      <w:r>
        <w:rPr>
          <w:b/>
          <w:sz w:val="24"/>
          <w:lang w:val="uk-UA"/>
        </w:rPr>
        <w:t>ОБСТАВИНИ НЕПЕРЕБОРНОЇ СИЛИ</w:t>
      </w:r>
    </w:p>
    <w:p w14:paraId="0E19F769" w14:textId="77777777" w:rsidR="0060691B" w:rsidRDefault="0060691B" w:rsidP="0060691B">
      <w:pPr>
        <w:pStyle w:val="10"/>
        <w:widowControl/>
        <w:ind w:firstLine="680"/>
        <w:jc w:val="both"/>
        <w:rPr>
          <w:color w:val="auto"/>
          <w:sz w:val="24"/>
          <w:lang w:val="uk-UA"/>
        </w:rPr>
      </w:pPr>
    </w:p>
    <w:p w14:paraId="15352681" w14:textId="77777777" w:rsidR="0060691B" w:rsidRDefault="0060691B" w:rsidP="0060691B">
      <w:pPr>
        <w:pStyle w:val="10"/>
        <w:widowControl/>
        <w:ind w:firstLine="680"/>
        <w:jc w:val="both"/>
        <w:rPr>
          <w:color w:val="auto"/>
          <w:sz w:val="24"/>
          <w:lang w:val="uk-UA"/>
        </w:rPr>
      </w:pPr>
      <w:r>
        <w:rPr>
          <w:color w:val="auto"/>
          <w:sz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12CE8C" w14:textId="77777777" w:rsidR="0060691B" w:rsidRDefault="0060691B" w:rsidP="0060691B">
      <w:pPr>
        <w:pStyle w:val="10"/>
        <w:widowControl/>
        <w:ind w:firstLine="680"/>
        <w:jc w:val="both"/>
        <w:rPr>
          <w:color w:val="auto"/>
          <w:sz w:val="24"/>
          <w:lang w:val="uk-UA"/>
        </w:rPr>
      </w:pPr>
      <w:r>
        <w:rPr>
          <w:color w:val="auto"/>
          <w:sz w:val="24"/>
          <w:lang w:val="uk-UA"/>
        </w:rPr>
        <w:t>10.2. Сторона, що не може виконувати зобов'язання за цим Договором унаслідок дії обставин непереборної сили, повинна впродовж 3 (трьох) днів з моменту їх виникнення повідомити про це іншу Сторону у письмовій формі.</w:t>
      </w:r>
    </w:p>
    <w:p w14:paraId="738AA6B9" w14:textId="77777777" w:rsidR="0060691B" w:rsidRDefault="0060691B" w:rsidP="0060691B">
      <w:pPr>
        <w:pStyle w:val="10"/>
        <w:widowControl/>
        <w:ind w:firstLine="680"/>
        <w:jc w:val="both"/>
        <w:rPr>
          <w:color w:val="auto"/>
          <w:sz w:val="24"/>
          <w:lang w:val="uk-UA"/>
        </w:rPr>
      </w:pPr>
      <w:r>
        <w:rPr>
          <w:color w:val="auto"/>
          <w:sz w:val="24"/>
          <w:lang w:val="uk-UA"/>
        </w:rPr>
        <w:t>10.3. Доказом виникнення обставин непереборної сили та строку їх дії є відповідні документи, які видаються місцевими органами влади та державними установами (організаціями).</w:t>
      </w:r>
    </w:p>
    <w:p w14:paraId="292B0D8E" w14:textId="77777777" w:rsidR="0060691B" w:rsidRDefault="0060691B" w:rsidP="0060691B">
      <w:pPr>
        <w:pStyle w:val="10"/>
        <w:widowControl/>
        <w:ind w:firstLine="680"/>
        <w:jc w:val="both"/>
        <w:rPr>
          <w:color w:val="auto"/>
          <w:sz w:val="24"/>
          <w:lang w:val="uk-UA"/>
        </w:rPr>
      </w:pPr>
      <w:r>
        <w:rPr>
          <w:color w:val="auto"/>
          <w:sz w:val="24"/>
          <w:lang w:val="uk-UA"/>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73B3CE49" w14:textId="77777777" w:rsidR="0060691B" w:rsidRDefault="0060691B" w:rsidP="0060691B">
      <w:pPr>
        <w:pStyle w:val="10"/>
        <w:widowControl/>
        <w:ind w:firstLine="680"/>
        <w:jc w:val="center"/>
        <w:rPr>
          <w:b/>
          <w:sz w:val="24"/>
          <w:lang w:val="uk-UA"/>
        </w:rPr>
      </w:pPr>
    </w:p>
    <w:p w14:paraId="53FDAE38" w14:textId="77777777" w:rsidR="0060691B" w:rsidRDefault="0060691B" w:rsidP="0060691B">
      <w:pPr>
        <w:pStyle w:val="10"/>
        <w:widowControl/>
        <w:ind w:firstLine="680"/>
        <w:jc w:val="center"/>
        <w:rPr>
          <w:b/>
          <w:sz w:val="24"/>
          <w:lang w:val="uk-UA"/>
        </w:rPr>
      </w:pPr>
      <w:r>
        <w:rPr>
          <w:b/>
          <w:sz w:val="24"/>
          <w:lang w:val="uk-UA"/>
        </w:rPr>
        <w:t>11. ІНШІ УМОВИ</w:t>
      </w:r>
    </w:p>
    <w:p w14:paraId="4611832B" w14:textId="77777777" w:rsidR="0060691B" w:rsidRDefault="0060691B" w:rsidP="0060691B">
      <w:pPr>
        <w:pStyle w:val="10"/>
        <w:widowControl/>
        <w:ind w:firstLine="680"/>
        <w:jc w:val="both"/>
        <w:rPr>
          <w:sz w:val="24"/>
          <w:szCs w:val="24"/>
          <w:lang w:val="uk-UA"/>
        </w:rPr>
      </w:pPr>
    </w:p>
    <w:p w14:paraId="28E1E6E2" w14:textId="77777777" w:rsidR="0060691B" w:rsidRDefault="0060691B" w:rsidP="0060691B">
      <w:pPr>
        <w:pStyle w:val="10"/>
        <w:widowControl/>
        <w:ind w:firstLine="680"/>
        <w:jc w:val="both"/>
        <w:rPr>
          <w:sz w:val="24"/>
          <w:szCs w:val="24"/>
          <w:lang w:val="uk-UA"/>
        </w:rPr>
      </w:pPr>
      <w:r>
        <w:rPr>
          <w:sz w:val="24"/>
          <w:szCs w:val="24"/>
          <w:lang w:val="uk-UA"/>
        </w:rPr>
        <w:t>11.1. Цей Договір з додатками до нього укладається і підписується у двох оригінальних примірниках (по одному примірнику для кожної Сторони), які мають однакову юридичну силу.</w:t>
      </w:r>
    </w:p>
    <w:p w14:paraId="7D6332E8" w14:textId="77777777" w:rsidR="0060691B" w:rsidRDefault="0060691B" w:rsidP="0060691B">
      <w:pPr>
        <w:pStyle w:val="10"/>
        <w:widowControl/>
        <w:ind w:firstLine="680"/>
        <w:jc w:val="both"/>
        <w:rPr>
          <w:sz w:val="24"/>
          <w:szCs w:val="24"/>
          <w:lang w:val="uk-UA"/>
        </w:rPr>
      </w:pPr>
      <w:r>
        <w:rPr>
          <w:sz w:val="24"/>
          <w:szCs w:val="24"/>
          <w:lang w:val="uk-UA"/>
        </w:rPr>
        <w:t>11.2.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14:paraId="61A4E112" w14:textId="77777777" w:rsidR="0060691B" w:rsidRDefault="0060691B" w:rsidP="0060691B">
      <w:pPr>
        <w:pStyle w:val="10"/>
        <w:widowControl/>
        <w:ind w:firstLine="680"/>
        <w:jc w:val="both"/>
        <w:rPr>
          <w:sz w:val="24"/>
          <w:szCs w:val="24"/>
          <w:lang w:val="uk-UA"/>
        </w:rPr>
      </w:pPr>
      <w:r>
        <w:rPr>
          <w:sz w:val="24"/>
          <w:szCs w:val="24"/>
          <w:lang w:val="uk-UA"/>
        </w:rPr>
        <w:t>11.3.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14:paraId="0D5B53DF" w14:textId="77777777" w:rsidR="0060691B" w:rsidRDefault="0060691B" w:rsidP="0060691B">
      <w:pPr>
        <w:pStyle w:val="10"/>
        <w:widowControl/>
        <w:ind w:firstLine="680"/>
        <w:jc w:val="both"/>
        <w:rPr>
          <w:sz w:val="24"/>
          <w:szCs w:val="24"/>
          <w:lang w:val="uk-UA"/>
        </w:rPr>
      </w:pPr>
      <w:r>
        <w:rPr>
          <w:sz w:val="24"/>
          <w:szCs w:val="24"/>
          <w:lang w:val="uk-UA"/>
        </w:rPr>
        <w:t>11.4. Одностороння відмова від виконання зобов’язань Сторонами по цьому Договору не допускається, крім випадків передбачених цим Договором.</w:t>
      </w:r>
    </w:p>
    <w:p w14:paraId="03AD4DCF" w14:textId="77777777" w:rsidR="0060691B" w:rsidRDefault="0060691B" w:rsidP="0060691B">
      <w:pPr>
        <w:pStyle w:val="10"/>
        <w:widowControl/>
        <w:ind w:firstLine="680"/>
        <w:jc w:val="both"/>
        <w:rPr>
          <w:sz w:val="24"/>
          <w:szCs w:val="24"/>
          <w:lang w:val="uk-UA"/>
        </w:rPr>
      </w:pPr>
      <w:r>
        <w:rPr>
          <w:sz w:val="24"/>
          <w:szCs w:val="24"/>
          <w:lang w:val="uk-UA"/>
        </w:rPr>
        <w:t xml:space="preserve">11.5. Замовник може зупинити надання послуг і розірвати Договір за умови: </w:t>
      </w:r>
    </w:p>
    <w:p w14:paraId="2A8EAFBA" w14:textId="77777777" w:rsidR="0060691B" w:rsidRDefault="0060691B" w:rsidP="0060691B">
      <w:pPr>
        <w:pStyle w:val="10"/>
        <w:widowControl/>
        <w:ind w:firstLine="680"/>
        <w:jc w:val="both"/>
        <w:rPr>
          <w:sz w:val="24"/>
          <w:szCs w:val="24"/>
          <w:lang w:val="uk-UA"/>
        </w:rPr>
      </w:pPr>
      <w:r>
        <w:rPr>
          <w:sz w:val="24"/>
          <w:szCs w:val="24"/>
          <w:lang w:val="uk-UA"/>
        </w:rPr>
        <w:t>- відсутність у Замовника коштів для фінансування;</w:t>
      </w:r>
    </w:p>
    <w:p w14:paraId="3EF84EE2" w14:textId="77777777" w:rsidR="0060691B" w:rsidRDefault="0060691B" w:rsidP="0060691B">
      <w:pPr>
        <w:pStyle w:val="10"/>
        <w:widowControl/>
        <w:ind w:firstLine="680"/>
        <w:jc w:val="both"/>
        <w:rPr>
          <w:sz w:val="24"/>
          <w:szCs w:val="24"/>
          <w:lang w:val="uk-UA"/>
        </w:rPr>
      </w:pPr>
      <w:r>
        <w:rPr>
          <w:sz w:val="24"/>
          <w:szCs w:val="24"/>
          <w:lang w:val="uk-UA"/>
        </w:rPr>
        <w:t>- грубі (неодноразові) порушення Виконавцем технічних вимог до Послуг;</w:t>
      </w:r>
    </w:p>
    <w:p w14:paraId="56F7058C" w14:textId="77777777" w:rsidR="0060691B" w:rsidRDefault="0060691B" w:rsidP="0060691B">
      <w:pPr>
        <w:pStyle w:val="10"/>
        <w:widowControl/>
        <w:ind w:firstLine="680"/>
        <w:jc w:val="both"/>
        <w:rPr>
          <w:sz w:val="24"/>
          <w:szCs w:val="24"/>
          <w:lang w:val="uk-UA"/>
        </w:rPr>
      </w:pPr>
      <w:r>
        <w:rPr>
          <w:sz w:val="24"/>
          <w:szCs w:val="24"/>
          <w:lang w:val="uk-UA"/>
        </w:rPr>
        <w:t>- інші умови передбачені Договором та чинним законодавством України.</w:t>
      </w:r>
    </w:p>
    <w:p w14:paraId="5D9CB6B5" w14:textId="77777777" w:rsidR="0060691B" w:rsidRDefault="0060691B" w:rsidP="0060691B">
      <w:pPr>
        <w:pStyle w:val="10"/>
        <w:widowControl/>
        <w:ind w:firstLine="680"/>
        <w:jc w:val="both"/>
        <w:rPr>
          <w:sz w:val="24"/>
          <w:szCs w:val="24"/>
          <w:lang w:val="uk-UA"/>
        </w:rPr>
      </w:pPr>
      <w:r>
        <w:rPr>
          <w:sz w:val="24"/>
          <w:szCs w:val="24"/>
          <w:lang w:val="uk-UA"/>
        </w:rPr>
        <w:lastRenderedPageBreak/>
        <w:t xml:space="preserve">11.7.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w:t>
      </w:r>
      <w:proofErr w:type="spellStart"/>
      <w:r>
        <w:rPr>
          <w:sz w:val="24"/>
          <w:szCs w:val="24"/>
          <w:lang w:val="uk-UA"/>
        </w:rPr>
        <w:t>наручно</w:t>
      </w:r>
      <w:proofErr w:type="spellEnd"/>
      <w:r>
        <w:rPr>
          <w:sz w:val="24"/>
          <w:szCs w:val="24"/>
          <w:lang w:val="uk-UA"/>
        </w:rPr>
        <w:t xml:space="preserve"> та/або через електронну пошту:</w:t>
      </w:r>
    </w:p>
    <w:p w14:paraId="601A1857" w14:textId="1B06350E" w:rsidR="0060691B" w:rsidRPr="000820CD" w:rsidRDefault="0060691B" w:rsidP="0060691B">
      <w:pPr>
        <w:pStyle w:val="10"/>
        <w:widowControl/>
        <w:ind w:firstLine="680"/>
        <w:jc w:val="both"/>
        <w:rPr>
          <w:sz w:val="24"/>
          <w:szCs w:val="24"/>
        </w:rPr>
      </w:pPr>
      <w:r>
        <w:rPr>
          <w:sz w:val="24"/>
          <w:szCs w:val="24"/>
          <w:lang w:val="uk-UA"/>
        </w:rPr>
        <w:t xml:space="preserve">- </w:t>
      </w:r>
      <w:r w:rsidRPr="000820CD">
        <w:rPr>
          <w:sz w:val="24"/>
          <w:szCs w:val="24"/>
          <w:lang w:val="uk-UA"/>
        </w:rPr>
        <w:t xml:space="preserve">електронна пошта Замовника: </w:t>
      </w:r>
      <w:r w:rsidR="00137CC1">
        <w:rPr>
          <w:sz w:val="24"/>
          <w:szCs w:val="24"/>
          <w:lang w:val="en-US"/>
        </w:rPr>
        <w:t>mrbrody@ukr.net</w:t>
      </w:r>
    </w:p>
    <w:p w14:paraId="6424B298" w14:textId="77777777" w:rsidR="0060691B" w:rsidRDefault="0060691B" w:rsidP="0060691B">
      <w:pPr>
        <w:pStyle w:val="10"/>
        <w:widowControl/>
        <w:ind w:firstLine="680"/>
        <w:jc w:val="both"/>
        <w:rPr>
          <w:sz w:val="24"/>
          <w:szCs w:val="24"/>
        </w:rPr>
      </w:pPr>
      <w:r>
        <w:rPr>
          <w:sz w:val="24"/>
          <w:szCs w:val="24"/>
          <w:lang w:val="uk-UA"/>
        </w:rPr>
        <w:t xml:space="preserve">- електронна пошта Виконавця: </w:t>
      </w:r>
      <w:r>
        <w:rPr>
          <w:sz w:val="24"/>
          <w:szCs w:val="24"/>
        </w:rPr>
        <w:t>______________</w:t>
      </w:r>
    </w:p>
    <w:p w14:paraId="566823A1" w14:textId="77777777" w:rsidR="0060691B" w:rsidRDefault="0060691B" w:rsidP="0060691B">
      <w:pPr>
        <w:pStyle w:val="10"/>
        <w:widowControl/>
        <w:ind w:firstLine="680"/>
        <w:jc w:val="both"/>
        <w:rPr>
          <w:sz w:val="24"/>
          <w:szCs w:val="24"/>
          <w:lang w:val="uk-UA"/>
        </w:rPr>
      </w:pPr>
    </w:p>
    <w:p w14:paraId="742BC987" w14:textId="77777777" w:rsidR="0060691B" w:rsidRDefault="0060691B" w:rsidP="0060691B">
      <w:pPr>
        <w:pStyle w:val="10"/>
        <w:widowControl/>
        <w:ind w:firstLine="680"/>
        <w:jc w:val="both"/>
        <w:rPr>
          <w:sz w:val="24"/>
          <w:szCs w:val="24"/>
          <w:lang w:val="uk-UA"/>
        </w:rPr>
      </w:pPr>
    </w:p>
    <w:p w14:paraId="4EDF2B6A" w14:textId="77777777" w:rsidR="0060691B" w:rsidRDefault="0060691B" w:rsidP="0060691B">
      <w:pPr>
        <w:pStyle w:val="10"/>
        <w:widowControl/>
        <w:ind w:firstLine="680"/>
        <w:jc w:val="center"/>
        <w:rPr>
          <w:b/>
          <w:sz w:val="24"/>
          <w:lang w:val="uk-UA"/>
        </w:rPr>
      </w:pPr>
    </w:p>
    <w:p w14:paraId="62916696" w14:textId="77777777" w:rsidR="0060691B" w:rsidRDefault="0060691B" w:rsidP="0060691B">
      <w:pPr>
        <w:pStyle w:val="10"/>
        <w:widowControl/>
        <w:ind w:firstLine="680"/>
        <w:jc w:val="center"/>
        <w:rPr>
          <w:b/>
          <w:sz w:val="24"/>
          <w:lang w:val="uk-UA"/>
        </w:rPr>
      </w:pPr>
      <w:r>
        <w:rPr>
          <w:b/>
          <w:sz w:val="24"/>
          <w:lang w:val="uk-UA"/>
        </w:rPr>
        <w:t>12. РЕКВІЗИТИ СТОРІН ТА ПІДПИСИ</w:t>
      </w:r>
    </w:p>
    <w:p w14:paraId="7F19639A" w14:textId="77777777" w:rsidR="0060691B" w:rsidRDefault="0060691B" w:rsidP="0060691B">
      <w:pPr>
        <w:tabs>
          <w:tab w:val="left" w:pos="567"/>
        </w:tabs>
        <w:autoSpaceDE w:val="0"/>
        <w:autoSpaceDN w:val="0"/>
        <w:adjustRightInd w:val="0"/>
        <w:jc w:val="both"/>
        <w:rPr>
          <w:lang w:val="uk-UA"/>
        </w:rPr>
      </w:pPr>
    </w:p>
    <w:tbl>
      <w:tblPr>
        <w:tblW w:w="0" w:type="auto"/>
        <w:tblInd w:w="-459" w:type="dxa"/>
        <w:tblLook w:val="04A0" w:firstRow="1" w:lastRow="0" w:firstColumn="1" w:lastColumn="0" w:noHBand="0" w:noVBand="1"/>
      </w:tblPr>
      <w:tblGrid>
        <w:gridCol w:w="5023"/>
        <w:gridCol w:w="4791"/>
      </w:tblGrid>
      <w:tr w:rsidR="0060691B" w:rsidRPr="00B06C3E" w14:paraId="66A1C293" w14:textId="77777777" w:rsidTr="00137CC1">
        <w:trPr>
          <w:trHeight w:val="112"/>
        </w:trPr>
        <w:tc>
          <w:tcPr>
            <w:tcW w:w="5103" w:type="dxa"/>
            <w:hideMark/>
          </w:tcPr>
          <w:p w14:paraId="0C0F065B" w14:textId="77777777" w:rsidR="0060691B" w:rsidRPr="000820CD" w:rsidRDefault="0060691B" w:rsidP="0060691B">
            <w:pPr>
              <w:spacing w:line="240" w:lineRule="auto"/>
              <w:jc w:val="center"/>
              <w:rPr>
                <w:rFonts w:ascii="Times New Roman" w:eastAsia="Times New Roman" w:hAnsi="Times New Roman" w:cs="Times New Roman"/>
                <w:b/>
                <w:bCs/>
                <w:sz w:val="24"/>
                <w:szCs w:val="24"/>
                <w:lang w:val="uk-UA"/>
              </w:rPr>
            </w:pPr>
            <w:r w:rsidRPr="000820CD">
              <w:rPr>
                <w:rFonts w:ascii="Times New Roman" w:hAnsi="Times New Roman" w:cs="Times New Roman"/>
                <w:b/>
                <w:bCs/>
                <w:sz w:val="24"/>
                <w:szCs w:val="24"/>
                <w:lang w:val="uk-UA"/>
              </w:rPr>
              <w:t>ЗАМОВНИК</w:t>
            </w:r>
          </w:p>
        </w:tc>
        <w:tc>
          <w:tcPr>
            <w:tcW w:w="4926" w:type="dxa"/>
            <w:hideMark/>
          </w:tcPr>
          <w:p w14:paraId="37738AD4" w14:textId="77777777" w:rsidR="0060691B" w:rsidRPr="000820CD" w:rsidRDefault="0060691B" w:rsidP="0060691B">
            <w:pPr>
              <w:spacing w:line="240" w:lineRule="auto"/>
              <w:jc w:val="center"/>
              <w:rPr>
                <w:rFonts w:ascii="Times New Roman" w:eastAsia="Times New Roman" w:hAnsi="Times New Roman" w:cs="Times New Roman"/>
                <w:b/>
                <w:bCs/>
                <w:caps/>
                <w:sz w:val="24"/>
                <w:szCs w:val="24"/>
                <w:lang w:val="uk-UA"/>
              </w:rPr>
            </w:pPr>
            <w:r w:rsidRPr="000820CD">
              <w:rPr>
                <w:rFonts w:ascii="Times New Roman" w:hAnsi="Times New Roman" w:cs="Times New Roman"/>
                <w:b/>
                <w:bCs/>
                <w:caps/>
                <w:sz w:val="24"/>
                <w:szCs w:val="24"/>
                <w:lang w:val="uk-UA"/>
              </w:rPr>
              <w:t>Виконавець</w:t>
            </w:r>
          </w:p>
        </w:tc>
      </w:tr>
      <w:tr w:rsidR="0060691B" w:rsidRPr="00B06C3E" w14:paraId="48D92615" w14:textId="77777777" w:rsidTr="00137CC1">
        <w:trPr>
          <w:trHeight w:val="905"/>
        </w:trPr>
        <w:tc>
          <w:tcPr>
            <w:tcW w:w="5103" w:type="dxa"/>
            <w:hideMark/>
          </w:tcPr>
          <w:p w14:paraId="5EC69FDB" w14:textId="77777777" w:rsidR="00137CC1" w:rsidRDefault="00137CC1" w:rsidP="0060691B">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Виконавчий комітет Бродівської міської ради Львівської області</w:t>
            </w:r>
          </w:p>
          <w:p w14:paraId="68EF2B4E" w14:textId="2156AD87" w:rsidR="0060691B" w:rsidRPr="000820CD" w:rsidRDefault="0060691B" w:rsidP="0060691B">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8</w:t>
            </w:r>
            <w:r w:rsidR="00137CC1">
              <w:rPr>
                <w:rFonts w:ascii="Times New Roman" w:hAnsi="Times New Roman" w:cs="Times New Roman"/>
                <w:bCs/>
                <w:sz w:val="24"/>
                <w:szCs w:val="24"/>
                <w:lang w:val="uk-UA"/>
              </w:rPr>
              <w:t>060</w:t>
            </w:r>
            <w:r w:rsidRPr="000820CD">
              <w:rPr>
                <w:rFonts w:ascii="Times New Roman" w:hAnsi="Times New Roman" w:cs="Times New Roman"/>
                <w:bCs/>
                <w:sz w:val="24"/>
                <w:szCs w:val="24"/>
                <w:lang w:val="uk-UA"/>
              </w:rPr>
              <w:t xml:space="preserve">0,Львівська </w:t>
            </w:r>
            <w:proofErr w:type="spellStart"/>
            <w:r w:rsidRPr="000820CD">
              <w:rPr>
                <w:rFonts w:ascii="Times New Roman" w:hAnsi="Times New Roman" w:cs="Times New Roman"/>
                <w:bCs/>
                <w:sz w:val="24"/>
                <w:szCs w:val="24"/>
                <w:lang w:val="uk-UA"/>
              </w:rPr>
              <w:t>обл</w:t>
            </w:r>
            <w:proofErr w:type="spellEnd"/>
            <w:r w:rsidRPr="000820CD">
              <w:rPr>
                <w:rFonts w:ascii="Times New Roman" w:hAnsi="Times New Roman" w:cs="Times New Roman"/>
                <w:bCs/>
                <w:sz w:val="24"/>
                <w:szCs w:val="24"/>
                <w:lang w:val="uk-UA"/>
              </w:rPr>
              <w:t>..</w:t>
            </w:r>
            <w:r w:rsidR="00137CC1">
              <w:rPr>
                <w:rFonts w:ascii="Times New Roman" w:hAnsi="Times New Roman" w:cs="Times New Roman"/>
                <w:bCs/>
                <w:sz w:val="24"/>
                <w:szCs w:val="24"/>
                <w:lang w:val="uk-UA"/>
              </w:rPr>
              <w:t xml:space="preserve">Золочівський </w:t>
            </w:r>
            <w:r w:rsidRPr="000820CD">
              <w:rPr>
                <w:rFonts w:ascii="Times New Roman" w:hAnsi="Times New Roman" w:cs="Times New Roman"/>
                <w:bCs/>
                <w:sz w:val="24"/>
                <w:szCs w:val="24"/>
                <w:lang w:val="uk-UA"/>
              </w:rPr>
              <w:t xml:space="preserve">р-н, </w:t>
            </w:r>
            <w:proofErr w:type="spellStart"/>
            <w:r w:rsidR="00137CC1">
              <w:rPr>
                <w:rFonts w:ascii="Times New Roman" w:hAnsi="Times New Roman" w:cs="Times New Roman"/>
                <w:bCs/>
                <w:sz w:val="24"/>
                <w:szCs w:val="24"/>
                <w:lang w:val="uk-UA"/>
              </w:rPr>
              <w:t>м</w:t>
            </w:r>
            <w:r w:rsidRPr="000820CD">
              <w:rPr>
                <w:rFonts w:ascii="Times New Roman" w:hAnsi="Times New Roman" w:cs="Times New Roman"/>
                <w:bCs/>
                <w:sz w:val="24"/>
                <w:szCs w:val="24"/>
                <w:lang w:val="uk-UA"/>
              </w:rPr>
              <w:t>.</w:t>
            </w:r>
            <w:r w:rsidR="00137CC1">
              <w:rPr>
                <w:rFonts w:ascii="Times New Roman" w:hAnsi="Times New Roman" w:cs="Times New Roman"/>
                <w:bCs/>
                <w:sz w:val="24"/>
                <w:szCs w:val="24"/>
                <w:lang w:val="uk-UA"/>
              </w:rPr>
              <w:t>Броди</w:t>
            </w:r>
            <w:proofErr w:type="spellEnd"/>
            <w:r w:rsidRPr="000820CD">
              <w:rPr>
                <w:rFonts w:ascii="Times New Roman" w:hAnsi="Times New Roman" w:cs="Times New Roman"/>
                <w:bCs/>
                <w:sz w:val="24"/>
                <w:szCs w:val="24"/>
                <w:lang w:val="uk-UA"/>
              </w:rPr>
              <w:t>,</w:t>
            </w:r>
            <w:r w:rsidR="00137CC1">
              <w:rPr>
                <w:rFonts w:ascii="Times New Roman" w:hAnsi="Times New Roman" w:cs="Times New Roman"/>
                <w:bCs/>
                <w:sz w:val="24"/>
                <w:szCs w:val="24"/>
                <w:lang w:val="uk-UA"/>
              </w:rPr>
              <w:t xml:space="preserve"> </w:t>
            </w:r>
            <w:proofErr w:type="spellStart"/>
            <w:r w:rsidR="00137CC1">
              <w:rPr>
                <w:rFonts w:ascii="Times New Roman" w:hAnsi="Times New Roman" w:cs="Times New Roman"/>
                <w:bCs/>
                <w:sz w:val="24"/>
                <w:szCs w:val="24"/>
                <w:lang w:val="uk-UA"/>
              </w:rPr>
              <w:t>п</w:t>
            </w:r>
            <w:r w:rsidRPr="000820CD">
              <w:rPr>
                <w:rFonts w:ascii="Times New Roman" w:hAnsi="Times New Roman" w:cs="Times New Roman"/>
                <w:bCs/>
                <w:sz w:val="24"/>
                <w:szCs w:val="24"/>
                <w:lang w:val="uk-UA"/>
              </w:rPr>
              <w:t>л</w:t>
            </w:r>
            <w:proofErr w:type="spellEnd"/>
            <w:r w:rsidRPr="000820CD">
              <w:rPr>
                <w:rFonts w:ascii="Times New Roman" w:hAnsi="Times New Roman" w:cs="Times New Roman"/>
                <w:bCs/>
                <w:sz w:val="24"/>
                <w:szCs w:val="24"/>
                <w:lang w:val="uk-UA"/>
              </w:rPr>
              <w:t>..</w:t>
            </w:r>
            <w:r w:rsidR="00137CC1">
              <w:rPr>
                <w:rFonts w:ascii="Times New Roman" w:hAnsi="Times New Roman" w:cs="Times New Roman"/>
                <w:bCs/>
                <w:sz w:val="24"/>
                <w:szCs w:val="24"/>
                <w:lang w:val="uk-UA"/>
              </w:rPr>
              <w:t>Ринок</w:t>
            </w:r>
            <w:r w:rsidRPr="000820CD">
              <w:rPr>
                <w:rFonts w:ascii="Times New Roman" w:hAnsi="Times New Roman" w:cs="Times New Roman"/>
                <w:bCs/>
                <w:sz w:val="24"/>
                <w:szCs w:val="24"/>
                <w:lang w:val="uk-UA"/>
              </w:rPr>
              <w:t>,</w:t>
            </w:r>
            <w:r w:rsidR="00137CC1">
              <w:rPr>
                <w:rFonts w:ascii="Times New Roman" w:hAnsi="Times New Roman" w:cs="Times New Roman"/>
                <w:bCs/>
                <w:sz w:val="24"/>
                <w:szCs w:val="24"/>
                <w:lang w:val="uk-UA"/>
              </w:rPr>
              <w:t xml:space="preserve"> 20</w:t>
            </w:r>
          </w:p>
          <w:p w14:paraId="3A5D4C8B" w14:textId="11C4A95A" w:rsidR="0060691B" w:rsidRPr="000820CD" w:rsidRDefault="0060691B" w:rsidP="0060691B">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 xml:space="preserve">ЄДРПОУ </w:t>
            </w:r>
            <w:r w:rsidR="00137CC1">
              <w:rPr>
                <w:rFonts w:ascii="Times New Roman" w:hAnsi="Times New Roman" w:cs="Times New Roman"/>
                <w:bCs/>
                <w:sz w:val="24"/>
                <w:szCs w:val="24"/>
                <w:lang w:val="uk-UA"/>
              </w:rPr>
              <w:t>04055989</w:t>
            </w:r>
          </w:p>
          <w:p w14:paraId="284E37FB" w14:textId="77777777" w:rsidR="0060691B" w:rsidRPr="000820CD" w:rsidRDefault="0060691B" w:rsidP="0060691B">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 xml:space="preserve">р/р </w:t>
            </w:r>
            <w:r w:rsidRPr="000820CD">
              <w:rPr>
                <w:rFonts w:ascii="Times New Roman" w:hAnsi="Times New Roman" w:cs="Times New Roman"/>
                <w:bCs/>
                <w:sz w:val="24"/>
                <w:szCs w:val="24"/>
                <w:lang w:val="en-US"/>
              </w:rPr>
              <w:t>UA</w:t>
            </w:r>
            <w:r w:rsidRPr="000820CD">
              <w:rPr>
                <w:rFonts w:ascii="Times New Roman" w:hAnsi="Times New Roman" w:cs="Times New Roman"/>
                <w:bCs/>
                <w:sz w:val="24"/>
                <w:szCs w:val="24"/>
                <w:lang w:val="uk-UA"/>
              </w:rPr>
              <w:t>_______________________</w:t>
            </w:r>
          </w:p>
          <w:p w14:paraId="5BC65699" w14:textId="77777777" w:rsidR="0060691B" w:rsidRPr="000820CD" w:rsidRDefault="0060691B" w:rsidP="0060691B">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 xml:space="preserve">в ДКСУ, </w:t>
            </w:r>
            <w:proofErr w:type="spellStart"/>
            <w:r w:rsidRPr="000820CD">
              <w:rPr>
                <w:rFonts w:ascii="Times New Roman" w:hAnsi="Times New Roman" w:cs="Times New Roman"/>
                <w:bCs/>
                <w:sz w:val="24"/>
                <w:szCs w:val="24"/>
                <w:lang w:val="uk-UA"/>
              </w:rPr>
              <w:t>м.Київ</w:t>
            </w:r>
            <w:proofErr w:type="spellEnd"/>
          </w:p>
          <w:p w14:paraId="13689933" w14:textId="77777777" w:rsidR="00137CC1" w:rsidRDefault="00137CC1" w:rsidP="0060691B">
            <w:pPr>
              <w:spacing w:line="240" w:lineRule="auto"/>
              <w:rPr>
                <w:rFonts w:ascii="Times New Roman" w:hAnsi="Times New Roman" w:cs="Times New Roman"/>
                <w:b/>
                <w:bCs/>
                <w:sz w:val="24"/>
                <w:szCs w:val="24"/>
                <w:lang w:val="uk-UA"/>
              </w:rPr>
            </w:pPr>
          </w:p>
          <w:p w14:paraId="1661D0D6" w14:textId="77777777" w:rsidR="00137CC1" w:rsidRDefault="00137CC1" w:rsidP="0060691B">
            <w:pPr>
              <w:spacing w:line="240" w:lineRule="auto"/>
              <w:rPr>
                <w:rFonts w:ascii="Times New Roman" w:hAnsi="Times New Roman" w:cs="Times New Roman"/>
                <w:b/>
                <w:bCs/>
                <w:sz w:val="24"/>
                <w:szCs w:val="24"/>
                <w:lang w:val="uk-UA"/>
              </w:rPr>
            </w:pPr>
          </w:p>
          <w:p w14:paraId="6EA11D99" w14:textId="39539868" w:rsidR="0060691B" w:rsidRPr="000820CD" w:rsidRDefault="00137CC1" w:rsidP="0060691B">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Міський голова</w:t>
            </w:r>
          </w:p>
          <w:p w14:paraId="35F97B81" w14:textId="77777777" w:rsidR="0060691B" w:rsidRPr="000820CD" w:rsidRDefault="0060691B" w:rsidP="0060691B">
            <w:pPr>
              <w:spacing w:line="240" w:lineRule="auto"/>
              <w:rPr>
                <w:rFonts w:ascii="Times New Roman" w:hAnsi="Times New Roman" w:cs="Times New Roman"/>
                <w:b/>
                <w:bCs/>
                <w:sz w:val="24"/>
                <w:szCs w:val="24"/>
                <w:lang w:val="uk-UA"/>
              </w:rPr>
            </w:pPr>
          </w:p>
          <w:p w14:paraId="3F03E6B2" w14:textId="6A0FD2A9" w:rsidR="0060691B" w:rsidRPr="000820CD" w:rsidRDefault="0060691B" w:rsidP="0060691B">
            <w:pPr>
              <w:spacing w:line="240" w:lineRule="auto"/>
              <w:jc w:val="right"/>
              <w:rPr>
                <w:rFonts w:ascii="Times New Roman" w:eastAsia="Times New Roman" w:hAnsi="Times New Roman" w:cs="Times New Roman"/>
                <w:b/>
                <w:bCs/>
                <w:sz w:val="24"/>
                <w:szCs w:val="24"/>
                <w:lang w:val="uk-UA"/>
              </w:rPr>
            </w:pPr>
            <w:r w:rsidRPr="000820CD">
              <w:rPr>
                <w:rFonts w:ascii="Times New Roman" w:hAnsi="Times New Roman" w:cs="Times New Roman"/>
                <w:b/>
                <w:bCs/>
                <w:sz w:val="24"/>
                <w:szCs w:val="24"/>
                <w:lang w:val="uk-UA"/>
              </w:rPr>
              <w:t xml:space="preserve">_________________ </w:t>
            </w:r>
            <w:r w:rsidR="00137CC1">
              <w:rPr>
                <w:rFonts w:ascii="Times New Roman" w:hAnsi="Times New Roman" w:cs="Times New Roman"/>
                <w:b/>
                <w:bCs/>
                <w:sz w:val="24"/>
                <w:szCs w:val="24"/>
                <w:lang w:val="uk-UA"/>
              </w:rPr>
              <w:t>Анатолій БЕЛЕЙ</w:t>
            </w:r>
          </w:p>
        </w:tc>
        <w:tc>
          <w:tcPr>
            <w:tcW w:w="4926" w:type="dxa"/>
          </w:tcPr>
          <w:p w14:paraId="13B6048C" w14:textId="77777777" w:rsidR="0060691B" w:rsidRPr="000820CD" w:rsidRDefault="0060691B" w:rsidP="0060691B">
            <w:pPr>
              <w:spacing w:line="240" w:lineRule="auto"/>
              <w:jc w:val="center"/>
              <w:rPr>
                <w:rFonts w:ascii="Times New Roman" w:eastAsia="Times New Roman" w:hAnsi="Times New Roman" w:cs="Times New Roman"/>
                <w:b/>
                <w:bCs/>
                <w:sz w:val="24"/>
                <w:szCs w:val="24"/>
                <w:lang w:val="uk-UA"/>
              </w:rPr>
            </w:pPr>
          </w:p>
        </w:tc>
      </w:tr>
    </w:tbl>
    <w:p w14:paraId="4D96C872" w14:textId="77777777" w:rsidR="0060691B" w:rsidRDefault="0060691B" w:rsidP="0060691B">
      <w:pPr>
        <w:pStyle w:val="10"/>
        <w:widowControl/>
        <w:ind w:left="5670"/>
        <w:rPr>
          <w:rFonts w:eastAsia="Calibri"/>
          <w:b/>
          <w:sz w:val="24"/>
          <w:szCs w:val="24"/>
          <w:lang w:val="en-US" w:eastAsia="en-US"/>
        </w:rPr>
      </w:pPr>
    </w:p>
    <w:p w14:paraId="2C94AEEF" w14:textId="77777777" w:rsidR="0060691B" w:rsidRDefault="0060691B" w:rsidP="0060691B">
      <w:pPr>
        <w:pStyle w:val="10"/>
        <w:widowControl/>
        <w:ind w:left="5670"/>
        <w:rPr>
          <w:rFonts w:eastAsia="Calibri"/>
          <w:b/>
          <w:sz w:val="24"/>
          <w:szCs w:val="24"/>
          <w:lang w:val="en-US" w:eastAsia="en-US"/>
        </w:rPr>
      </w:pPr>
    </w:p>
    <w:p w14:paraId="5F07C16B" w14:textId="77777777" w:rsidR="0060691B" w:rsidRDefault="0060691B" w:rsidP="0060691B">
      <w:pPr>
        <w:pStyle w:val="10"/>
        <w:widowControl/>
        <w:ind w:left="5670"/>
        <w:rPr>
          <w:rFonts w:eastAsia="Calibri"/>
          <w:b/>
          <w:sz w:val="24"/>
          <w:szCs w:val="24"/>
          <w:lang w:val="en-US" w:eastAsia="en-US"/>
        </w:rPr>
      </w:pPr>
    </w:p>
    <w:p w14:paraId="4794015C" w14:textId="77777777" w:rsidR="0060691B" w:rsidRDefault="0060691B" w:rsidP="0060691B">
      <w:pPr>
        <w:pStyle w:val="10"/>
        <w:widowControl/>
        <w:ind w:left="5670"/>
        <w:rPr>
          <w:rFonts w:eastAsia="Calibri"/>
          <w:b/>
          <w:sz w:val="24"/>
          <w:szCs w:val="24"/>
          <w:lang w:val="en-US" w:eastAsia="en-US"/>
        </w:rPr>
      </w:pPr>
    </w:p>
    <w:p w14:paraId="1404F7F2" w14:textId="77777777" w:rsidR="0060691B" w:rsidRDefault="0060691B" w:rsidP="0060691B">
      <w:pPr>
        <w:pStyle w:val="10"/>
        <w:widowControl/>
        <w:ind w:left="5670"/>
        <w:rPr>
          <w:rFonts w:eastAsia="Calibri"/>
          <w:b/>
          <w:sz w:val="24"/>
          <w:szCs w:val="24"/>
          <w:lang w:val="en-US" w:eastAsia="en-US"/>
        </w:rPr>
      </w:pPr>
    </w:p>
    <w:p w14:paraId="1DA8CA5F" w14:textId="77777777" w:rsidR="0060691B" w:rsidRDefault="0060691B" w:rsidP="0060691B">
      <w:pPr>
        <w:pStyle w:val="10"/>
        <w:widowControl/>
        <w:ind w:left="5670"/>
        <w:jc w:val="right"/>
        <w:rPr>
          <w:rFonts w:eastAsia="Calibri"/>
          <w:b/>
          <w:sz w:val="24"/>
          <w:szCs w:val="24"/>
          <w:lang w:val="uk-UA" w:eastAsia="en-US"/>
        </w:rPr>
      </w:pPr>
    </w:p>
    <w:p w14:paraId="6F684E9D" w14:textId="77777777" w:rsidR="0060691B" w:rsidRDefault="0060691B" w:rsidP="0060691B">
      <w:pPr>
        <w:pStyle w:val="10"/>
        <w:widowControl/>
        <w:ind w:firstLine="567"/>
        <w:jc w:val="right"/>
        <w:rPr>
          <w:rFonts w:eastAsia="Calibri"/>
          <w:b/>
          <w:sz w:val="24"/>
          <w:szCs w:val="24"/>
          <w:lang w:val="uk-UA" w:eastAsia="en-US"/>
        </w:rPr>
      </w:pPr>
    </w:p>
    <w:p w14:paraId="0F9CCE68" w14:textId="77777777" w:rsidR="0060691B" w:rsidRDefault="0060691B" w:rsidP="0060691B">
      <w:pPr>
        <w:pStyle w:val="10"/>
        <w:widowControl/>
        <w:ind w:firstLine="567"/>
        <w:jc w:val="right"/>
        <w:rPr>
          <w:rFonts w:eastAsia="Calibri"/>
          <w:b/>
          <w:sz w:val="24"/>
          <w:szCs w:val="24"/>
          <w:lang w:val="uk-UA" w:eastAsia="en-US"/>
        </w:rPr>
      </w:pPr>
    </w:p>
    <w:bookmarkEnd w:id="6"/>
    <w:p w14:paraId="1BE1DFA8" w14:textId="77777777" w:rsidR="0060691B" w:rsidRPr="00B060FF" w:rsidRDefault="0060691B" w:rsidP="00D01641">
      <w:pPr>
        <w:contextualSpacing/>
        <w:rPr>
          <w:rFonts w:ascii="Times New Roman" w:eastAsia="Arial" w:hAnsi="Times New Roman" w:cs="Times New Roman"/>
          <w:b/>
          <w:bCs/>
          <w:sz w:val="24"/>
          <w:szCs w:val="24"/>
          <w:shd w:val="clear" w:color="auto" w:fill="FFFFFF"/>
          <w:lang w:val="uk-UA" w:eastAsia="ar-SA"/>
        </w:rPr>
      </w:pPr>
    </w:p>
    <w:sectPr w:rsidR="0060691B"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90588"/>
    <w:multiLevelType w:val="multilevel"/>
    <w:tmpl w:val="EAD21F9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632888"/>
    <w:multiLevelType w:val="hybridMultilevel"/>
    <w:tmpl w:val="E42268FA"/>
    <w:lvl w:ilvl="0" w:tplc="AD74A784">
      <w:start w:val="3"/>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6"/>
  </w:num>
  <w:num w:numId="5">
    <w:abstractNumId w:val="29"/>
  </w:num>
  <w:num w:numId="6">
    <w:abstractNumId w:val="10"/>
  </w:num>
  <w:num w:numId="7">
    <w:abstractNumId w:val="32"/>
  </w:num>
  <w:num w:numId="8">
    <w:abstractNumId w:val="20"/>
  </w:num>
  <w:num w:numId="9">
    <w:abstractNumId w:val="33"/>
  </w:num>
  <w:num w:numId="10">
    <w:abstractNumId w:val="17"/>
  </w:num>
  <w:num w:numId="11">
    <w:abstractNumId w:val="6"/>
  </w:num>
  <w:num w:numId="12">
    <w:abstractNumId w:val="15"/>
  </w:num>
  <w:num w:numId="13">
    <w:abstractNumId w:val="26"/>
  </w:num>
  <w:num w:numId="14">
    <w:abstractNumId w:val="7"/>
  </w:num>
  <w:num w:numId="15">
    <w:abstractNumId w:val="23"/>
  </w:num>
  <w:num w:numId="16">
    <w:abstractNumId w:val="12"/>
  </w:num>
  <w:num w:numId="17">
    <w:abstractNumId w:val="34"/>
  </w:num>
  <w:num w:numId="18">
    <w:abstractNumId w:val="3"/>
  </w:num>
  <w:num w:numId="19">
    <w:abstractNumId w:val="30"/>
  </w:num>
  <w:num w:numId="20">
    <w:abstractNumId w:val="8"/>
  </w:num>
  <w:num w:numId="21">
    <w:abstractNumId w:val="9"/>
  </w:num>
  <w:num w:numId="22">
    <w:abstractNumId w:val="14"/>
  </w:num>
  <w:num w:numId="23">
    <w:abstractNumId w:val="19"/>
  </w:num>
  <w:num w:numId="24">
    <w:abstractNumId w:val="35"/>
  </w:num>
  <w:num w:numId="25">
    <w:abstractNumId w:val="2"/>
  </w:num>
  <w:num w:numId="26">
    <w:abstractNumId w:val="36"/>
  </w:num>
  <w:num w:numId="27">
    <w:abstractNumId w:val="0"/>
  </w:num>
  <w:num w:numId="28">
    <w:abstractNumId w:val="21"/>
  </w:num>
  <w:num w:numId="29">
    <w:abstractNumId w:val="25"/>
  </w:num>
  <w:num w:numId="30">
    <w:abstractNumId w:val="28"/>
  </w:num>
  <w:num w:numId="31">
    <w:abstractNumId w:val="22"/>
  </w:num>
  <w:num w:numId="32">
    <w:abstractNumId w:val="27"/>
  </w:num>
  <w:num w:numId="33">
    <w:abstractNumId w:val="37"/>
  </w:num>
  <w:num w:numId="34">
    <w:abstractNumId w:val="24"/>
  </w:num>
  <w:num w:numId="35">
    <w:abstractNumId w:val="13"/>
  </w:num>
  <w:num w:numId="36">
    <w:abstractNumId w:val="31"/>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A5534"/>
    <w:rsid w:val="000B6353"/>
    <w:rsid w:val="001071B3"/>
    <w:rsid w:val="001359D1"/>
    <w:rsid w:val="00137CC1"/>
    <w:rsid w:val="001560C4"/>
    <w:rsid w:val="00164776"/>
    <w:rsid w:val="00177C2F"/>
    <w:rsid w:val="001D6873"/>
    <w:rsid w:val="0024015B"/>
    <w:rsid w:val="00262241"/>
    <w:rsid w:val="002626D5"/>
    <w:rsid w:val="00264E0E"/>
    <w:rsid w:val="002709AC"/>
    <w:rsid w:val="002768B6"/>
    <w:rsid w:val="002966EB"/>
    <w:rsid w:val="002B577D"/>
    <w:rsid w:val="00316B47"/>
    <w:rsid w:val="003E4E10"/>
    <w:rsid w:val="004041EC"/>
    <w:rsid w:val="004072DC"/>
    <w:rsid w:val="00407689"/>
    <w:rsid w:val="00417972"/>
    <w:rsid w:val="00427DE2"/>
    <w:rsid w:val="004B1925"/>
    <w:rsid w:val="004B3D0D"/>
    <w:rsid w:val="004E52BB"/>
    <w:rsid w:val="00502948"/>
    <w:rsid w:val="00581DB6"/>
    <w:rsid w:val="005925A9"/>
    <w:rsid w:val="005A519D"/>
    <w:rsid w:val="005A6CB7"/>
    <w:rsid w:val="005C7632"/>
    <w:rsid w:val="005D29D0"/>
    <w:rsid w:val="005E6912"/>
    <w:rsid w:val="00601FFA"/>
    <w:rsid w:val="00602DEF"/>
    <w:rsid w:val="0060691B"/>
    <w:rsid w:val="00621D5A"/>
    <w:rsid w:val="0063244A"/>
    <w:rsid w:val="006343C2"/>
    <w:rsid w:val="0068071F"/>
    <w:rsid w:val="006930DF"/>
    <w:rsid w:val="006B6135"/>
    <w:rsid w:val="006C6C4D"/>
    <w:rsid w:val="006D0931"/>
    <w:rsid w:val="006D666D"/>
    <w:rsid w:val="006F252D"/>
    <w:rsid w:val="007157DD"/>
    <w:rsid w:val="00717447"/>
    <w:rsid w:val="00736A57"/>
    <w:rsid w:val="007509E9"/>
    <w:rsid w:val="00771A4B"/>
    <w:rsid w:val="00774478"/>
    <w:rsid w:val="00776BE0"/>
    <w:rsid w:val="007A2C33"/>
    <w:rsid w:val="007A34BA"/>
    <w:rsid w:val="007A7E4B"/>
    <w:rsid w:val="007B33FD"/>
    <w:rsid w:val="007F1012"/>
    <w:rsid w:val="00852BE3"/>
    <w:rsid w:val="00890732"/>
    <w:rsid w:val="00897BF9"/>
    <w:rsid w:val="008E52A5"/>
    <w:rsid w:val="008F49C3"/>
    <w:rsid w:val="008F54BC"/>
    <w:rsid w:val="00910419"/>
    <w:rsid w:val="009B3B2F"/>
    <w:rsid w:val="009C75F6"/>
    <w:rsid w:val="00A07EAE"/>
    <w:rsid w:val="00A52A40"/>
    <w:rsid w:val="00A91173"/>
    <w:rsid w:val="00A91E7E"/>
    <w:rsid w:val="00A92B61"/>
    <w:rsid w:val="00AA6430"/>
    <w:rsid w:val="00AC2592"/>
    <w:rsid w:val="00B05414"/>
    <w:rsid w:val="00B060FF"/>
    <w:rsid w:val="00B413F2"/>
    <w:rsid w:val="00B86050"/>
    <w:rsid w:val="00B8704B"/>
    <w:rsid w:val="00BD54BF"/>
    <w:rsid w:val="00BD6F43"/>
    <w:rsid w:val="00BF0140"/>
    <w:rsid w:val="00C12188"/>
    <w:rsid w:val="00C17D3A"/>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C0363"/>
    <w:rsid w:val="00E01EE1"/>
    <w:rsid w:val="00E10DD6"/>
    <w:rsid w:val="00E31A0F"/>
    <w:rsid w:val="00E32567"/>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014A1"/>
  <w15:chartTrackingRefBased/>
  <w15:docId w15:val="{A0A1689C-16CB-42C8-AC63-266664A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0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character" w:customStyle="1" w:styleId="ListParagraphChar">
    <w:name w:val="List Paragraph Char"/>
    <w:aliases w:val="Elenco Normale Char,Список уровня 2 Char,название табл/рис Char,Chapter10 Char"/>
    <w:link w:val="1"/>
    <w:locked/>
    <w:rsid w:val="002966EB"/>
    <w:rPr>
      <w:rFonts w:ascii="Times New Roman" w:eastAsia="Tahoma" w:hAnsi="Times New Roman" w:cs="Times New Roman"/>
      <w:color w:val="00000A"/>
      <w:sz w:val="20"/>
      <w:szCs w:val="20"/>
      <w:lang w:val="uk-UA" w:eastAsia="zh-CN" w:bidi="hi-IN"/>
    </w:rPr>
  </w:style>
  <w:style w:type="paragraph" w:customStyle="1" w:styleId="1">
    <w:name w:val="Абзац списка1"/>
    <w:aliases w:val="Elenco Normale,Список уровня 2,название табл/рис,Chapter10"/>
    <w:basedOn w:val="a"/>
    <w:link w:val="ListParagraphChar"/>
    <w:rsid w:val="002966EB"/>
    <w:pPr>
      <w:widowControl w:val="0"/>
      <w:suppressAutoHyphens/>
      <w:spacing w:after="0" w:line="276" w:lineRule="auto"/>
      <w:ind w:left="720" w:firstLine="280"/>
      <w:contextualSpacing/>
    </w:pPr>
    <w:rPr>
      <w:rFonts w:ascii="Times New Roman" w:eastAsia="Tahoma" w:hAnsi="Times New Roman" w:cs="Times New Roman"/>
      <w:color w:val="00000A"/>
      <w:sz w:val="20"/>
      <w:szCs w:val="20"/>
      <w:lang w:val="uk-UA" w:eastAsia="zh-CN" w:bidi="hi-IN"/>
    </w:rPr>
  </w:style>
  <w:style w:type="paragraph" w:customStyle="1" w:styleId="10">
    <w:name w:val="Обычный1"/>
    <w:uiPriority w:val="99"/>
    <w:qFormat/>
    <w:rsid w:val="0060691B"/>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14">
    <w:name w:val="Font Style14"/>
    <w:uiPriority w:val="99"/>
    <w:rsid w:val="0060691B"/>
    <w:rPr>
      <w:rFonts w:ascii="Times New Roman" w:hAnsi="Times New Roman" w:cs="Times New Roman" w:hint="default"/>
      <w:sz w:val="20"/>
      <w:szCs w:val="20"/>
    </w:rPr>
  </w:style>
  <w:style w:type="character" w:customStyle="1" w:styleId="rvts6">
    <w:name w:val="rvts6"/>
    <w:basedOn w:val="a0"/>
    <w:rsid w:val="0060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58344240">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1E7B-DE03-41E0-80DD-4F42FC61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10756</Words>
  <Characters>72821</Characters>
  <Application>Microsoft Office Word</Application>
  <DocSecurity>0</DocSecurity>
  <Lines>2080</Lines>
  <Paragraphs>870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13</cp:revision>
  <dcterms:created xsi:type="dcterms:W3CDTF">2023-05-16T20:48:00Z</dcterms:created>
  <dcterms:modified xsi:type="dcterms:W3CDTF">2024-03-13T16:52:00Z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98fe4dca50a6e55ca0d3a7b73f539a109fb4e771f9cf001823832020116725a4</vt:lpwstr>
  </property>
</Properties>
</file>