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1A5CFD" w:rsidRPr="001A5CFD" w:rsidRDefault="003F73B8" w:rsidP="001A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napToGrid w:val="0"/>
          <w:sz w:val="20"/>
          <w:szCs w:val="20"/>
          <w:lang w:eastAsia="ru-RU"/>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Додаток №2)  Замовника, поставити Замовнику товар</w:t>
      </w:r>
      <w:r w:rsidR="00190230" w:rsidRPr="00190230">
        <w:rPr>
          <w:rFonts w:ascii="Arial" w:hAnsi="Arial" w:cs="Arial"/>
          <w:color w:val="585858"/>
          <w:sz w:val="21"/>
          <w:szCs w:val="21"/>
          <w:shd w:val="clear" w:color="auto" w:fill="F3F3F3"/>
        </w:rPr>
        <w:t xml:space="preserve"> </w:t>
      </w:r>
      <w:r w:rsidR="00190230" w:rsidRPr="00190230">
        <w:rPr>
          <w:rFonts w:ascii="Times New Roman" w:eastAsia="Times New Roman" w:hAnsi="Times New Roman" w:cs="Times New Roman"/>
          <w:snapToGrid w:val="0"/>
          <w:sz w:val="20"/>
          <w:szCs w:val="20"/>
          <w:lang w:eastAsia="ru-RU"/>
        </w:rPr>
        <w:t>Покрівельні плівки та мембрани</w:t>
      </w:r>
      <w:bookmarkStart w:id="7" w:name="_GoBack"/>
      <w:bookmarkEnd w:id="7"/>
      <w:r w:rsidR="001A5CFD" w:rsidRPr="001A5CFD">
        <w:rPr>
          <w:rFonts w:ascii="Arial" w:hAnsi="Arial" w:cs="Arial"/>
          <w:color w:val="585858"/>
          <w:sz w:val="21"/>
          <w:szCs w:val="21"/>
          <w:shd w:val="clear" w:color="auto" w:fill="F3F3F3"/>
        </w:rPr>
        <w:t xml:space="preserve"> </w:t>
      </w:r>
      <w:r w:rsidR="001A5CFD" w:rsidRPr="001A5CFD">
        <w:rPr>
          <w:rFonts w:ascii="Times New Roman" w:eastAsia="Times New Roman" w:hAnsi="Times New Roman" w:cs="Times New Roman"/>
          <w:snapToGrid w:val="0"/>
          <w:sz w:val="20"/>
          <w:szCs w:val="20"/>
          <w:lang w:eastAsia="ru-RU"/>
        </w:rPr>
        <w:t>(ДК 021:2015: 44110000-4 - Конструкційні матеріали)</w:t>
      </w:r>
    </w:p>
    <w:p w:rsidR="003F73B8" w:rsidRPr="00DD49C5" w:rsidRDefault="00DD49C5" w:rsidP="009E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napToGrid w:val="0"/>
          <w:sz w:val="20"/>
          <w:szCs w:val="20"/>
          <w:lang w:eastAsia="ru-RU"/>
        </w:rPr>
      </w:pPr>
      <w:r w:rsidRPr="00DD49C5">
        <w:rPr>
          <w:rFonts w:ascii="Times New Roman" w:eastAsia="Times New Roman" w:hAnsi="Times New Roman" w:cs="Times New Roman"/>
          <w:b/>
          <w:snapToGrid w:val="0"/>
          <w:color w:val="365F91" w:themeColor="accent1" w:themeShade="BF"/>
          <w:sz w:val="20"/>
          <w:szCs w:val="20"/>
          <w:lang w:eastAsia="ru-RU"/>
        </w:rPr>
        <w:t xml:space="preserve"> </w:t>
      </w:r>
      <w:r w:rsidR="0082073C">
        <w:rPr>
          <w:rFonts w:ascii="Times New Roman" w:eastAsia="Times New Roman" w:hAnsi="Times New Roman" w:cs="Times New Roman"/>
          <w:snapToGrid w:val="0"/>
          <w:sz w:val="20"/>
          <w:szCs w:val="20"/>
          <w:lang w:eastAsia="ru-RU"/>
        </w:rPr>
        <w:t>-</w:t>
      </w:r>
      <w:r w:rsidR="008139A3">
        <w:rPr>
          <w:rFonts w:ascii="Times New Roman" w:eastAsia="Times New Roman" w:hAnsi="Times New Roman" w:cs="Times New Roman"/>
          <w:b/>
          <w:bCs/>
          <w:snapToGrid w:val="0"/>
          <w:sz w:val="20"/>
          <w:szCs w:val="20"/>
          <w:lang w:eastAsia="ru-RU"/>
        </w:rPr>
        <w:t xml:space="preserve"> </w:t>
      </w:r>
      <w:r w:rsidR="008139A3" w:rsidRPr="008139A3">
        <w:rPr>
          <w:rFonts w:ascii="Times New Roman" w:eastAsia="Times New Roman" w:hAnsi="Times New Roman" w:cs="Times New Roman"/>
          <w:bCs/>
          <w:snapToGrid w:val="0"/>
          <w:sz w:val="20"/>
          <w:szCs w:val="20"/>
          <w:lang w:eastAsia="ru-RU"/>
        </w:rPr>
        <w:t>на виконання умов благоустрою для утримання  вулично-шляхової мережі</w:t>
      </w:r>
      <w:r w:rsidR="007C7343">
        <w:rPr>
          <w:rFonts w:ascii="Times New Roman" w:eastAsia="Times New Roman" w:hAnsi="Times New Roman" w:cs="Times New Roman"/>
          <w:b/>
          <w:sz w:val="20"/>
          <w:szCs w:val="20"/>
          <w:lang w:eastAsia="ru-RU"/>
        </w:rPr>
        <w:t>,</w:t>
      </w:r>
      <w:r w:rsidR="0060032E"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8" w:name="31"/>
      <w:bookmarkEnd w:id="8"/>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9" w:name="34"/>
      <w:bookmarkEnd w:id="9"/>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DD49C5">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10" w:name="35"/>
      <w:bookmarkEnd w:id="10"/>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1" w:name="36"/>
      <w:bookmarkEnd w:id="11"/>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2" w:name="39"/>
      <w:bookmarkEnd w:id="12"/>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5" w:name="45"/>
      <w:bookmarkEnd w:id="15"/>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видатковим накладним з відстрочкою пла</w:t>
      </w:r>
      <w:r w:rsidR="001A5CFD">
        <w:rPr>
          <w:rFonts w:ascii="Times New Roman" w:eastAsia="Times New Roman" w:hAnsi="Times New Roman" w:cs="Times New Roman"/>
          <w:sz w:val="21"/>
          <w:szCs w:val="21"/>
          <w:lang w:val="ru-RU" w:eastAsia="ru-RU"/>
        </w:rPr>
        <w:t>тежу  до 45 (сорок п'ять</w:t>
      </w:r>
      <w:r w:rsidR="009E5268">
        <w:rPr>
          <w:rFonts w:ascii="Times New Roman" w:eastAsia="Times New Roman" w:hAnsi="Times New Roman" w:cs="Times New Roman"/>
          <w:sz w:val="21"/>
          <w:szCs w:val="21"/>
          <w:lang w:val="ru-RU" w:eastAsia="ru-RU"/>
        </w:rPr>
        <w:t>) календарних</w:t>
      </w:r>
      <w:r w:rsidR="00EB5065">
        <w:rPr>
          <w:rFonts w:ascii="Times New Roman" w:eastAsia="Times New Roman" w:hAnsi="Times New Roman" w:cs="Times New Roman"/>
          <w:sz w:val="21"/>
          <w:szCs w:val="21"/>
          <w:lang w:val="ru-RU" w:eastAsia="ru-RU"/>
        </w:rPr>
        <w:t>их</w:t>
      </w:r>
      <w:r w:rsidRPr="00215694">
        <w:rPr>
          <w:rFonts w:ascii="Times New Roman" w:eastAsia="Times New Roman" w:hAnsi="Times New Roman" w:cs="Times New Roman"/>
          <w:sz w:val="21"/>
          <w:szCs w:val="21"/>
          <w:lang w:val="ru-RU" w:eastAsia="ru-RU"/>
        </w:rPr>
        <w:t xml:space="preserve">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Поставка товару здійснюється згідно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096EE9">
        <w:rPr>
          <w:rFonts w:ascii="Times New Roman" w:eastAsia="Times New Roman" w:hAnsi="Times New Roman" w:cs="Times New Roman"/>
          <w:sz w:val="21"/>
          <w:szCs w:val="21"/>
          <w:lang w:val="ru-RU" w:eastAsia="ru-RU"/>
        </w:rPr>
        <w:t>протягом</w:t>
      </w:r>
      <w:proofErr w:type="gramEnd"/>
      <w:r w:rsidR="001A5CFD">
        <w:rPr>
          <w:rFonts w:ascii="Times New Roman" w:eastAsia="Times New Roman" w:hAnsi="Times New Roman" w:cs="Times New Roman"/>
          <w:sz w:val="21"/>
          <w:szCs w:val="21"/>
          <w:lang w:val="ru-RU" w:eastAsia="ru-RU"/>
        </w:rPr>
        <w:t xml:space="preserve"> 2</w:t>
      </w:r>
      <w:r w:rsidR="00096EE9">
        <w:rPr>
          <w:rFonts w:ascii="Times New Roman" w:eastAsia="Times New Roman" w:hAnsi="Times New Roman" w:cs="Times New Roman"/>
          <w:sz w:val="21"/>
          <w:szCs w:val="21"/>
          <w:lang w:val="ru-RU" w:eastAsia="ru-RU"/>
        </w:rPr>
        <w:t xml:space="preserve"> робочих</w:t>
      </w:r>
      <w:r w:rsidR="00FB75C2">
        <w:rPr>
          <w:rFonts w:ascii="Times New Roman" w:eastAsia="Times New Roman" w:hAnsi="Times New Roman" w:cs="Times New Roman"/>
          <w:sz w:val="21"/>
          <w:szCs w:val="21"/>
          <w:lang w:val="ru-RU" w:eastAsia="ru-RU"/>
        </w:rPr>
        <w:t xml:space="preserve"> </w:t>
      </w:r>
      <w:r w:rsidR="008139A3" w:rsidRPr="008139A3">
        <w:rPr>
          <w:rFonts w:ascii="Times New Roman" w:eastAsia="Times New Roman" w:hAnsi="Times New Roman" w:cs="Times New Roman"/>
          <w:sz w:val="21"/>
          <w:szCs w:val="21"/>
          <w:lang w:val="ru-RU" w:eastAsia="ru-RU"/>
        </w:rPr>
        <w:t xml:space="preserve"> </w:t>
      </w:r>
      <w:r w:rsidR="00255FC3">
        <w:rPr>
          <w:rFonts w:ascii="Times New Roman" w:eastAsia="Times New Roman" w:hAnsi="Times New Roman" w:cs="Times New Roman"/>
          <w:sz w:val="21"/>
          <w:szCs w:val="21"/>
          <w:lang w:val="ru-RU" w:eastAsia="ru-RU"/>
        </w:rPr>
        <w:t>днів</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2365A4"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5.2.  Місце поставки товару  -</w:t>
      </w:r>
      <w:r w:rsidR="00255FC3">
        <w:rPr>
          <w:rFonts w:ascii="Times New Roman" w:eastAsia="Times New Roman" w:hAnsi="Times New Roman" w:cs="Times New Roman"/>
          <w:sz w:val="21"/>
          <w:szCs w:val="21"/>
          <w:lang w:val="ru-RU" w:eastAsia="ru-RU"/>
        </w:rPr>
        <w:t xml:space="preserve"> </w:t>
      </w:r>
      <w:r w:rsidR="00FB1593">
        <w:rPr>
          <w:rFonts w:ascii="Times New Roman" w:eastAsia="Times New Roman" w:hAnsi="Times New Roman" w:cs="Times New Roman"/>
          <w:sz w:val="21"/>
          <w:szCs w:val="21"/>
          <w:lang w:val="ru-RU" w:eastAsia="ru-RU"/>
        </w:rPr>
        <w:t>м.Київ, проспект Науки,53</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w:t>
      </w:r>
      <w:r w:rsidRPr="00382242">
        <w:rPr>
          <w:rFonts w:ascii="Times New Roman" w:eastAsia="Times New Roman" w:hAnsi="Times New Roman" w:cs="Times New Roman"/>
          <w:lang w:val="ru-RU" w:eastAsia="ru-RU"/>
        </w:rPr>
        <w:lastRenderedPageBreak/>
        <w:t>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w:t>
      </w:r>
      <w:r w:rsidR="009E5268">
        <w:rPr>
          <w:rFonts w:ascii="Times New Roman" w:eastAsia="Times New Roman" w:hAnsi="Times New Roman" w:cs="Times New Roman"/>
          <w:lang w:val="ru-RU" w:eastAsia="ru-RU"/>
        </w:rPr>
        <w:t>мивши про це Замовника у строк 5</w:t>
      </w:r>
      <w:r w:rsidRPr="00382242">
        <w:rPr>
          <w:rFonts w:ascii="Times New Roman" w:eastAsia="Times New Roman" w:hAnsi="Times New Roman" w:cs="Times New Roman"/>
          <w:lang w:val="ru-RU" w:eastAsia="ru-RU"/>
        </w:rPr>
        <w:t xml:space="preserve">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D49C5">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A48D0">
        <w:rPr>
          <w:rFonts w:ascii="Times New Roman" w:eastAsia="Times New Roman" w:hAnsi="Times New Roman" w:cs="Times New Roman"/>
          <w:snapToGrid w:val="0"/>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Pr="00382242"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val="ru-RU"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DA48D0" w:rsidRDefault="00DA48D0"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без ПДВ </w:t>
            </w:r>
            <w:r w:rsidRPr="00382242">
              <w:rPr>
                <w:rFonts w:ascii="Times New Roman" w:eastAsia="Times New Roman" w:hAnsi="Times New Roman" w:cs="Times New Roman"/>
                <w:sz w:val="21"/>
                <w:szCs w:val="21"/>
                <w:lang w:val="ru-RU" w:eastAsia="ru-RU"/>
              </w:rPr>
              <w:lastRenderedPageBreak/>
              <w:t>(грн.)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DD49C5">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1A5CFD">
        <w:tc>
          <w:tcPr>
            <w:tcW w:w="869"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29"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56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89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190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1A5CFD">
        <w:tc>
          <w:tcPr>
            <w:tcW w:w="869"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29"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560"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89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190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1A5CFD" w:rsidRDefault="001A5CFD" w:rsidP="001A5CFD">
      <w:pPr>
        <w:rPr>
          <w:b/>
          <w:lang w:val="ru-RU"/>
        </w:rPr>
      </w:pPr>
    </w:p>
    <w:p w:rsidR="001A5CFD" w:rsidRPr="001A5CFD" w:rsidRDefault="001A5CFD" w:rsidP="001A5CFD">
      <w:pPr>
        <w:ind w:left="6372" w:firstLine="708"/>
        <w:rPr>
          <w:b/>
          <w:lang w:val="ru-RU"/>
        </w:rPr>
      </w:pPr>
      <w:r>
        <w:rPr>
          <w:b/>
          <w:lang w:val="ru-RU"/>
        </w:rPr>
        <w:t>Додаток № 3</w:t>
      </w:r>
      <w:r w:rsidRPr="001A5CFD">
        <w:rPr>
          <w:b/>
          <w:lang w:val="ru-RU"/>
        </w:rPr>
        <w:t xml:space="preserve"> </w:t>
      </w:r>
    </w:p>
    <w:p w:rsidR="00AA2C0B" w:rsidRDefault="001A5CFD" w:rsidP="00215694">
      <w:r w:rsidRPr="001A5CFD">
        <w:rPr>
          <w:b/>
        </w:rPr>
        <w:t xml:space="preserve">Умови поставки : Вартість товару повинна враховувати витрати на доставку (разом із навантаженням, розвантаженням, перевезенням та іншими супутніми послугами), та інші витрати, сплату податків і зборів, що сплачуються або мають бути сплачені. Поставка товару здійснюється з </w:t>
      </w:r>
      <w:r w:rsidRPr="001A5CFD">
        <w:rPr>
          <w:b/>
        </w:rPr>
        <w:lastRenderedPageBreak/>
        <w:t>дати підписання договору до 31.12.2024 року. Датою поставки вважається дата передачі Товару згідно видаткової накладної. Право власності на Товар переходить Замовнику в момент його отримання. Умови оплати: Оплата товару здійснюється протяг</w:t>
      </w:r>
      <w:r>
        <w:rPr>
          <w:b/>
        </w:rPr>
        <w:t>ом 45 календарн</w:t>
      </w:r>
      <w:r w:rsidRPr="001A5CFD">
        <w:rPr>
          <w:b/>
        </w:rPr>
        <w:t>их днів з дати поставки товару.</w:t>
      </w:r>
      <w:r w:rsidR="003C228A">
        <w:rPr>
          <w:b/>
        </w:rPr>
        <w:t xml:space="preserve"> Кількість : 9</w:t>
      </w:r>
      <w:r w:rsidR="001709E0">
        <w:rPr>
          <w:b/>
        </w:rPr>
        <w:t xml:space="preserve"> упаковок, 675</w:t>
      </w:r>
      <w:r w:rsidR="00DE1D7D">
        <w:rPr>
          <w:b/>
        </w:rPr>
        <w:t xml:space="preserve"> м.кв.</w:t>
      </w:r>
    </w:p>
    <w:p w:rsidR="00AC2272" w:rsidRPr="00AA2C0B" w:rsidRDefault="00AA2C0B" w:rsidP="00AA2C0B">
      <w:pPr>
        <w:tabs>
          <w:tab w:val="left" w:pos="1740"/>
        </w:tabs>
        <w:rPr>
          <w:b/>
        </w:rPr>
      </w:pPr>
      <w:r w:rsidRPr="00AA2C0B">
        <w:rPr>
          <w:b/>
        </w:rPr>
        <w:t>Опис основних характеристик:</w:t>
      </w:r>
    </w:p>
    <w:p w:rsidR="003C228A" w:rsidRDefault="003C228A" w:rsidP="003C228A">
      <w:pPr>
        <w:shd w:val="clear" w:color="auto" w:fill="FFFFFF"/>
        <w:spacing w:line="240" w:lineRule="auto"/>
        <w:textAlignment w:val="baseline"/>
        <w:rPr>
          <w:rFonts w:ascii="Arial" w:eastAsia="Times New Roman" w:hAnsi="Arial" w:cs="Arial"/>
          <w:b/>
          <w:bCs/>
          <w:color w:val="333333"/>
          <w:spacing w:val="3"/>
          <w:sz w:val="24"/>
          <w:szCs w:val="24"/>
          <w:lang w:eastAsia="uk-UA"/>
        </w:rPr>
      </w:pPr>
      <w:r w:rsidRPr="003C228A">
        <w:rPr>
          <w:rFonts w:ascii="Arial" w:eastAsia="Times New Roman" w:hAnsi="Arial" w:cs="Arial"/>
          <w:b/>
          <w:bCs/>
          <w:color w:val="333333"/>
          <w:spacing w:val="3"/>
          <w:sz w:val="24"/>
          <w:szCs w:val="24"/>
          <w:lang w:eastAsia="uk-UA"/>
        </w:rPr>
        <w:t>Покрівельна суперди</w:t>
      </w:r>
      <w:r>
        <w:rPr>
          <w:rFonts w:ascii="Arial" w:eastAsia="Times New Roman" w:hAnsi="Arial" w:cs="Arial"/>
          <w:b/>
          <w:bCs/>
          <w:color w:val="333333"/>
          <w:spacing w:val="3"/>
          <w:sz w:val="24"/>
          <w:szCs w:val="24"/>
          <w:lang w:eastAsia="uk-UA"/>
        </w:rPr>
        <w:t xml:space="preserve">фузійна мембрана </w:t>
      </w:r>
      <w:r w:rsidRPr="003C228A">
        <w:rPr>
          <w:rFonts w:ascii="Arial" w:eastAsia="Times New Roman" w:hAnsi="Arial" w:cs="Arial"/>
          <w:b/>
          <w:bCs/>
          <w:color w:val="333333"/>
          <w:spacing w:val="3"/>
          <w:sz w:val="24"/>
          <w:szCs w:val="24"/>
          <w:lang w:eastAsia="uk-UA"/>
        </w:rPr>
        <w:t xml:space="preserve"> 170 г/м. кв.</w:t>
      </w:r>
    </w:p>
    <w:p w:rsidR="003C228A" w:rsidRPr="003C228A" w:rsidRDefault="003C228A" w:rsidP="003C228A">
      <w:pPr>
        <w:shd w:val="clear" w:color="auto" w:fill="FFFFFF"/>
        <w:spacing w:line="240" w:lineRule="auto"/>
        <w:textAlignment w:val="baseline"/>
        <w:rPr>
          <w:rFonts w:ascii="Arial" w:eastAsia="Times New Roman" w:hAnsi="Arial" w:cs="Arial"/>
          <w:b/>
          <w:bCs/>
          <w:color w:val="333333"/>
          <w:spacing w:val="3"/>
          <w:sz w:val="24"/>
          <w:szCs w:val="24"/>
          <w:lang w:eastAsia="uk-UA"/>
        </w:rPr>
      </w:pPr>
      <w:r w:rsidRPr="003C228A">
        <w:rPr>
          <w:rFonts w:ascii="inherit" w:eastAsia="Times New Roman" w:hAnsi="inherit" w:cs="Arial"/>
          <w:color w:val="333333"/>
          <w:spacing w:val="3"/>
          <w:sz w:val="20"/>
          <w:szCs w:val="20"/>
          <w:lang w:eastAsia="uk-UA"/>
        </w:rPr>
        <w:t xml:space="preserve"> дифузійно відкрита мембрана, яка створена як куля попереднього покриття під зовнішнє покрівельне покриття. Покрівельна супердифузійна мембрана  є також прекрасним вітроізоляційним матеріалом, призначеним для стін з каркасною конструкцією. Завдяки коефіцієнту Sd 0,02 м вона знаходить застосування на дахах з термоізоляцією до повної висоти крокви, де вона укладається безпосередньо на ізоляцію.</w:t>
      </w:r>
    </w:p>
    <w:p w:rsidR="003C228A" w:rsidRPr="003C228A" w:rsidRDefault="003C228A" w:rsidP="003C228A">
      <w:pPr>
        <w:numPr>
          <w:ilvl w:val="0"/>
          <w:numId w:val="18"/>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висока паропроникність дає можливість акумулювати вологу зсередини і виводити її назовні</w:t>
      </w:r>
    </w:p>
    <w:p w:rsidR="003C228A" w:rsidRPr="003C228A" w:rsidRDefault="003C228A" w:rsidP="003C228A">
      <w:pPr>
        <w:numPr>
          <w:ilvl w:val="0"/>
          <w:numId w:val="18"/>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абсолютно водонепроникна зовні мембрана захищає термоізоляцію покрівлі від впливу дощу, снігу і т. п. і може служити як тимчасова покрівля до 3 місяців</w:t>
      </w:r>
    </w:p>
    <w:p w:rsidR="003C228A" w:rsidRPr="003C228A" w:rsidRDefault="003C228A" w:rsidP="003C228A">
      <w:pPr>
        <w:numPr>
          <w:ilvl w:val="0"/>
          <w:numId w:val="18"/>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дозволяє укладати термоізаляцію до вовної висати крокв</w:t>
      </w:r>
    </w:p>
    <w:p w:rsidR="003C228A" w:rsidRPr="003C228A" w:rsidRDefault="003C228A" w:rsidP="003C228A">
      <w:pPr>
        <w:numPr>
          <w:ilvl w:val="0"/>
          <w:numId w:val="18"/>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захищає стіни від вітру і попадання вологи в теплоізоляцію стін</w:t>
      </w:r>
    </w:p>
    <w:p w:rsidR="003C228A" w:rsidRPr="003C228A" w:rsidRDefault="003C228A" w:rsidP="003C228A">
      <w:pPr>
        <w:numPr>
          <w:ilvl w:val="0"/>
          <w:numId w:val="18"/>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оберігає утеплювач від видування волокон і від попадання пилу в утеплювач</w:t>
      </w:r>
    </w:p>
    <w:p w:rsidR="003C228A" w:rsidRPr="003C228A" w:rsidRDefault="003C228A" w:rsidP="003C228A">
      <w:pPr>
        <w:numPr>
          <w:ilvl w:val="0"/>
          <w:numId w:val="18"/>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оберігає будівлю від втрат тепла</w:t>
      </w:r>
    </w:p>
    <w:p w:rsidR="003C228A" w:rsidRPr="003C228A" w:rsidRDefault="003C228A" w:rsidP="003C228A">
      <w:pPr>
        <w:numPr>
          <w:ilvl w:val="0"/>
          <w:numId w:val="18"/>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стабілізована плівка від впливу ультрафіолетового випромінювання. Завдяки чому може перебувати під безпосереднім сонячним випромінюванням до 3 місяців</w:t>
      </w:r>
    </w:p>
    <w:p w:rsidR="003C228A" w:rsidRDefault="003C228A" w:rsidP="003C228A">
      <w:pPr>
        <w:shd w:val="clear" w:color="auto" w:fill="FFFFFF"/>
        <w:spacing w:after="0" w:line="240" w:lineRule="auto"/>
        <w:textAlignment w:val="baseline"/>
        <w:rPr>
          <w:rFonts w:ascii="inherit" w:eastAsia="Times New Roman" w:hAnsi="inherit" w:cs="Arial"/>
          <w:b/>
          <w:bCs/>
          <w:color w:val="333333"/>
          <w:spacing w:val="3"/>
          <w:sz w:val="20"/>
          <w:szCs w:val="20"/>
          <w:bdr w:val="none" w:sz="0" w:space="0" w:color="auto" w:frame="1"/>
          <w:lang w:eastAsia="uk-UA"/>
        </w:rPr>
      </w:pPr>
      <w:r w:rsidRPr="003C228A">
        <w:rPr>
          <w:rFonts w:ascii="inherit" w:eastAsia="Times New Roman" w:hAnsi="inherit" w:cs="Arial"/>
          <w:b/>
          <w:bCs/>
          <w:color w:val="333333"/>
          <w:spacing w:val="3"/>
          <w:sz w:val="20"/>
          <w:szCs w:val="20"/>
          <w:bdr w:val="none" w:sz="0" w:space="0" w:color="auto" w:frame="1"/>
          <w:lang w:eastAsia="uk-UA"/>
        </w:rPr>
        <w:t>Технічні характеристики</w:t>
      </w:r>
      <w:r w:rsidRPr="003C228A">
        <w:rPr>
          <w:rFonts w:ascii="inherit" w:eastAsia="Times New Roman" w:hAnsi="inherit" w:cs="Arial"/>
          <w:color w:val="333333"/>
          <w:spacing w:val="3"/>
          <w:sz w:val="20"/>
          <w:szCs w:val="20"/>
          <w:lang w:eastAsia="uk-UA"/>
        </w:rPr>
        <w:t> </w:t>
      </w:r>
      <w:r w:rsidRPr="003C228A">
        <w:rPr>
          <w:rFonts w:ascii="inherit" w:eastAsia="Times New Roman" w:hAnsi="inherit" w:cs="Arial"/>
          <w:b/>
          <w:bCs/>
          <w:color w:val="333333"/>
          <w:spacing w:val="3"/>
          <w:sz w:val="20"/>
          <w:szCs w:val="20"/>
          <w:bdr w:val="none" w:sz="0" w:space="0" w:color="auto" w:frame="1"/>
          <w:lang w:eastAsia="uk-UA"/>
        </w:rPr>
        <w:t>:</w:t>
      </w:r>
    </w:p>
    <w:p w:rsidR="00564084" w:rsidRPr="00564084" w:rsidRDefault="00564084" w:rsidP="00564084">
      <w:pPr>
        <w:shd w:val="clear" w:color="auto" w:fill="FFFFFF"/>
        <w:spacing w:after="0" w:line="240" w:lineRule="auto"/>
        <w:textAlignment w:val="baseline"/>
        <w:rPr>
          <w:rFonts w:ascii="inherit" w:eastAsia="Times New Roman" w:hAnsi="inherit" w:cs="Arial"/>
          <w:color w:val="333333"/>
          <w:spacing w:val="3"/>
          <w:sz w:val="20"/>
          <w:szCs w:val="20"/>
          <w:lang w:eastAsia="uk-UA"/>
        </w:rPr>
      </w:pPr>
      <w:r>
        <w:rPr>
          <w:rFonts w:ascii="inherit" w:eastAsia="Times New Roman" w:hAnsi="inherit" w:cs="Arial"/>
          <w:color w:val="333333"/>
          <w:spacing w:val="3"/>
          <w:sz w:val="20"/>
          <w:szCs w:val="20"/>
          <w:lang w:eastAsia="uk-UA"/>
        </w:rPr>
        <w:t xml:space="preserve">                Тип: </w:t>
      </w:r>
      <w:r w:rsidRPr="00564084">
        <w:rPr>
          <w:rFonts w:ascii="inherit" w:eastAsia="Times New Roman" w:hAnsi="inherit" w:cs="Arial"/>
          <w:color w:val="333333"/>
          <w:spacing w:val="3"/>
          <w:sz w:val="20"/>
          <w:szCs w:val="20"/>
          <w:lang w:eastAsia="uk-UA"/>
        </w:rPr>
        <w:t>мембрана</w:t>
      </w:r>
    </w:p>
    <w:p w:rsidR="00564084" w:rsidRPr="003C228A" w:rsidRDefault="00564084" w:rsidP="00564084">
      <w:pPr>
        <w:shd w:val="clear" w:color="auto" w:fill="FFFFFF"/>
        <w:spacing w:after="0" w:line="240" w:lineRule="auto"/>
        <w:textAlignment w:val="baseline"/>
        <w:rPr>
          <w:rFonts w:ascii="inherit" w:eastAsia="Times New Roman" w:hAnsi="inherit" w:cs="Arial"/>
          <w:color w:val="333333"/>
          <w:spacing w:val="3"/>
          <w:sz w:val="20"/>
          <w:szCs w:val="20"/>
          <w:lang w:eastAsia="uk-UA"/>
        </w:rPr>
      </w:pPr>
      <w:r>
        <w:rPr>
          <w:rFonts w:ascii="inherit" w:eastAsia="Times New Roman" w:hAnsi="inherit" w:cs="Arial"/>
          <w:color w:val="333333"/>
          <w:spacing w:val="3"/>
          <w:sz w:val="20"/>
          <w:szCs w:val="20"/>
          <w:lang w:eastAsia="uk-UA"/>
        </w:rPr>
        <w:t xml:space="preserve">                Вид: </w:t>
      </w:r>
      <w:r w:rsidRPr="00564084">
        <w:rPr>
          <w:rFonts w:ascii="inherit" w:eastAsia="Times New Roman" w:hAnsi="inherit" w:cs="Arial"/>
          <w:color w:val="333333"/>
          <w:spacing w:val="3"/>
          <w:sz w:val="20"/>
          <w:szCs w:val="20"/>
          <w:lang w:eastAsia="uk-UA"/>
        </w:rPr>
        <w:t>гідроізоляційна</w:t>
      </w:r>
    </w:p>
    <w:p w:rsidR="003C228A" w:rsidRPr="003C228A" w:rsidRDefault="003C228A" w:rsidP="003C228A">
      <w:pPr>
        <w:numPr>
          <w:ilvl w:val="0"/>
          <w:numId w:val="19"/>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Щільність: 170 г / м2 +/- 5%</w:t>
      </w:r>
    </w:p>
    <w:p w:rsidR="003C228A" w:rsidRPr="003C228A" w:rsidRDefault="003C228A" w:rsidP="003C228A">
      <w:pPr>
        <w:numPr>
          <w:ilvl w:val="0"/>
          <w:numId w:val="19"/>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Паропроникність: &gt; = 1700р \ м2 \ 24р</w:t>
      </w:r>
    </w:p>
    <w:p w:rsidR="003C228A" w:rsidRPr="003C228A" w:rsidRDefault="003C228A" w:rsidP="003C228A">
      <w:pPr>
        <w:numPr>
          <w:ilvl w:val="0"/>
          <w:numId w:val="19"/>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Міцність на розрив: Вздовж: 240 N \ 5 см впоперек: 135 N \ 5 см</w:t>
      </w:r>
    </w:p>
    <w:p w:rsidR="003C228A" w:rsidRPr="003C228A" w:rsidRDefault="003C228A" w:rsidP="003C228A">
      <w:pPr>
        <w:numPr>
          <w:ilvl w:val="0"/>
          <w:numId w:val="19"/>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Температурний режим: Від-30С до + 120С</w:t>
      </w:r>
    </w:p>
    <w:p w:rsidR="003C228A" w:rsidRPr="003C228A" w:rsidRDefault="003C228A" w:rsidP="003C228A">
      <w:pPr>
        <w:numPr>
          <w:ilvl w:val="0"/>
          <w:numId w:val="19"/>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Стійкість до впливу ультрафіолету: 3 міс.</w:t>
      </w:r>
    </w:p>
    <w:p w:rsidR="003C228A" w:rsidRPr="003C228A" w:rsidRDefault="003C228A" w:rsidP="003C228A">
      <w:pPr>
        <w:numPr>
          <w:ilvl w:val="0"/>
          <w:numId w:val="19"/>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Розміри: 1,5 м., довжина 50м</w:t>
      </w:r>
    </w:p>
    <w:p w:rsidR="003C228A" w:rsidRPr="003C228A" w:rsidRDefault="003C228A" w:rsidP="003C228A">
      <w:pPr>
        <w:numPr>
          <w:ilvl w:val="0"/>
          <w:numId w:val="19"/>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Матеріал: поліпропілен, структура 3-х шарова</w:t>
      </w:r>
    </w:p>
    <w:p w:rsidR="003C228A" w:rsidRDefault="003C228A" w:rsidP="003C228A">
      <w:pPr>
        <w:numPr>
          <w:ilvl w:val="0"/>
          <w:numId w:val="19"/>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Пожежна класифікація: Б2</w:t>
      </w:r>
    </w:p>
    <w:p w:rsidR="003C228A" w:rsidRPr="003C228A" w:rsidRDefault="003C228A" w:rsidP="003C228A">
      <w:pPr>
        <w:numPr>
          <w:ilvl w:val="0"/>
          <w:numId w:val="19"/>
        </w:numPr>
        <w:shd w:val="clear" w:color="auto" w:fill="FFFFFF"/>
        <w:spacing w:after="60" w:line="240" w:lineRule="auto"/>
        <w:textAlignment w:val="baseline"/>
        <w:rPr>
          <w:rFonts w:ascii="inherit" w:eastAsia="Times New Roman" w:hAnsi="inherit" w:cs="Arial"/>
          <w:color w:val="333333"/>
          <w:spacing w:val="3"/>
          <w:sz w:val="20"/>
          <w:szCs w:val="20"/>
          <w:lang w:eastAsia="uk-UA"/>
        </w:rPr>
      </w:pPr>
      <w:r w:rsidRPr="003C228A">
        <w:rPr>
          <w:rFonts w:ascii="inherit" w:eastAsia="Times New Roman" w:hAnsi="inherit" w:cs="Arial"/>
          <w:color w:val="333333"/>
          <w:spacing w:val="3"/>
          <w:sz w:val="20"/>
          <w:szCs w:val="20"/>
          <w:lang w:eastAsia="uk-UA"/>
        </w:rPr>
        <w:t>Площа в рулоні:75 кв. м</w:t>
      </w:r>
    </w:p>
    <w:p w:rsidR="00AA2C0B" w:rsidRPr="00AA2C0B" w:rsidRDefault="00AA2C0B" w:rsidP="00AA2C0B">
      <w:pPr>
        <w:tabs>
          <w:tab w:val="left" w:pos="1740"/>
        </w:tabs>
        <w:spacing w:after="0" w:line="240" w:lineRule="auto"/>
      </w:pPr>
    </w:p>
    <w:sectPr w:rsidR="00AA2C0B" w:rsidRPr="00AA2C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36F"/>
    <w:multiLevelType w:val="multilevel"/>
    <w:tmpl w:val="371A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7831"/>
    <w:multiLevelType w:val="multilevel"/>
    <w:tmpl w:val="6122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C7CFB"/>
    <w:multiLevelType w:val="multilevel"/>
    <w:tmpl w:val="E11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76A07"/>
    <w:multiLevelType w:val="multilevel"/>
    <w:tmpl w:val="CE2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731AB"/>
    <w:multiLevelType w:val="multilevel"/>
    <w:tmpl w:val="68B2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A1A86"/>
    <w:multiLevelType w:val="multilevel"/>
    <w:tmpl w:val="894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257A9"/>
    <w:multiLevelType w:val="multilevel"/>
    <w:tmpl w:val="913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16958"/>
    <w:multiLevelType w:val="multilevel"/>
    <w:tmpl w:val="525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76E9E"/>
    <w:multiLevelType w:val="multilevel"/>
    <w:tmpl w:val="01F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F3EC6"/>
    <w:multiLevelType w:val="multilevel"/>
    <w:tmpl w:val="C7E6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F3A7B"/>
    <w:multiLevelType w:val="multilevel"/>
    <w:tmpl w:val="8D0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30C8E"/>
    <w:multiLevelType w:val="multilevel"/>
    <w:tmpl w:val="8E1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FB5AEA"/>
    <w:multiLevelType w:val="multilevel"/>
    <w:tmpl w:val="1582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215C"/>
    <w:multiLevelType w:val="multilevel"/>
    <w:tmpl w:val="DC4C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46598"/>
    <w:multiLevelType w:val="multilevel"/>
    <w:tmpl w:val="A4A4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94558"/>
    <w:multiLevelType w:val="multilevel"/>
    <w:tmpl w:val="0BB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F133D"/>
    <w:multiLevelType w:val="multilevel"/>
    <w:tmpl w:val="A28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8"/>
  </w:num>
  <w:num w:numId="4">
    <w:abstractNumId w:val="2"/>
  </w:num>
  <w:num w:numId="5">
    <w:abstractNumId w:val="0"/>
  </w:num>
  <w:num w:numId="6">
    <w:abstractNumId w:val="15"/>
  </w:num>
  <w:num w:numId="7">
    <w:abstractNumId w:val="14"/>
  </w:num>
  <w:num w:numId="8">
    <w:abstractNumId w:val="9"/>
  </w:num>
  <w:num w:numId="9">
    <w:abstractNumId w:val="1"/>
  </w:num>
  <w:num w:numId="10">
    <w:abstractNumId w:val="17"/>
  </w:num>
  <w:num w:numId="11">
    <w:abstractNumId w:val="6"/>
  </w:num>
  <w:num w:numId="12">
    <w:abstractNumId w:val="16"/>
  </w:num>
  <w:num w:numId="13">
    <w:abstractNumId w:val="5"/>
  </w:num>
  <w:num w:numId="14">
    <w:abstractNumId w:val="11"/>
  </w:num>
  <w:num w:numId="15">
    <w:abstractNumId w:val="8"/>
  </w:num>
  <w:num w:numId="16">
    <w:abstractNumId w:val="10"/>
  </w:num>
  <w:num w:numId="17">
    <w:abstractNumId w:val="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8558F"/>
    <w:rsid w:val="00095BA4"/>
    <w:rsid w:val="00096EE9"/>
    <w:rsid w:val="000A2695"/>
    <w:rsid w:val="000A727C"/>
    <w:rsid w:val="001709E0"/>
    <w:rsid w:val="00175F73"/>
    <w:rsid w:val="00190230"/>
    <w:rsid w:val="00194583"/>
    <w:rsid w:val="001A5CFD"/>
    <w:rsid w:val="00202A96"/>
    <w:rsid w:val="00212186"/>
    <w:rsid w:val="00215694"/>
    <w:rsid w:val="002365A4"/>
    <w:rsid w:val="00255FC3"/>
    <w:rsid w:val="002665CA"/>
    <w:rsid w:val="0026797B"/>
    <w:rsid w:val="00382242"/>
    <w:rsid w:val="003C228A"/>
    <w:rsid w:val="003F73B8"/>
    <w:rsid w:val="00473EFF"/>
    <w:rsid w:val="00496D43"/>
    <w:rsid w:val="00497CE0"/>
    <w:rsid w:val="00531E1E"/>
    <w:rsid w:val="00564084"/>
    <w:rsid w:val="00594B23"/>
    <w:rsid w:val="005B7AEC"/>
    <w:rsid w:val="005E52C8"/>
    <w:rsid w:val="0060032E"/>
    <w:rsid w:val="0064626C"/>
    <w:rsid w:val="00680B8B"/>
    <w:rsid w:val="00775BE7"/>
    <w:rsid w:val="007C7343"/>
    <w:rsid w:val="008139A3"/>
    <w:rsid w:val="0082073C"/>
    <w:rsid w:val="008914C2"/>
    <w:rsid w:val="00943265"/>
    <w:rsid w:val="009E5268"/>
    <w:rsid w:val="00AA2C0B"/>
    <w:rsid w:val="00AC2272"/>
    <w:rsid w:val="00AC70DF"/>
    <w:rsid w:val="00B20533"/>
    <w:rsid w:val="00B25A2E"/>
    <w:rsid w:val="00B441F5"/>
    <w:rsid w:val="00BA2F58"/>
    <w:rsid w:val="00C502CB"/>
    <w:rsid w:val="00C70C55"/>
    <w:rsid w:val="00D11939"/>
    <w:rsid w:val="00D6566C"/>
    <w:rsid w:val="00DA48D0"/>
    <w:rsid w:val="00DD49C5"/>
    <w:rsid w:val="00DE1D7D"/>
    <w:rsid w:val="00E23F81"/>
    <w:rsid w:val="00E46CB0"/>
    <w:rsid w:val="00EB5065"/>
    <w:rsid w:val="00F70CA2"/>
    <w:rsid w:val="00FA4843"/>
    <w:rsid w:val="00FB159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285D"/>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046030953">
      <w:bodyDiv w:val="1"/>
      <w:marLeft w:val="0"/>
      <w:marRight w:val="0"/>
      <w:marTop w:val="0"/>
      <w:marBottom w:val="0"/>
      <w:divBdr>
        <w:top w:val="none" w:sz="0" w:space="0" w:color="auto"/>
        <w:left w:val="none" w:sz="0" w:space="0" w:color="auto"/>
        <w:bottom w:val="none" w:sz="0" w:space="0" w:color="auto"/>
        <w:right w:val="none" w:sz="0" w:space="0" w:color="auto"/>
      </w:divBdr>
      <w:divsChild>
        <w:div w:id="221452317">
          <w:marLeft w:val="0"/>
          <w:marRight w:val="0"/>
          <w:marTop w:val="0"/>
          <w:marBottom w:val="240"/>
          <w:divBdr>
            <w:top w:val="none" w:sz="0" w:space="0" w:color="auto"/>
            <w:left w:val="none" w:sz="0" w:space="0" w:color="auto"/>
            <w:bottom w:val="none" w:sz="0" w:space="0" w:color="auto"/>
            <w:right w:val="none" w:sz="0" w:space="0" w:color="auto"/>
          </w:divBdr>
        </w:div>
        <w:div w:id="961036928">
          <w:marLeft w:val="0"/>
          <w:marRight w:val="0"/>
          <w:marTop w:val="0"/>
          <w:marBottom w:val="0"/>
          <w:divBdr>
            <w:top w:val="none" w:sz="0" w:space="0" w:color="auto"/>
            <w:left w:val="none" w:sz="0" w:space="0" w:color="auto"/>
            <w:bottom w:val="none" w:sz="0" w:space="0" w:color="auto"/>
            <w:right w:val="none" w:sz="0" w:space="0" w:color="auto"/>
          </w:divBdr>
        </w:div>
      </w:divsChild>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488132747">
      <w:bodyDiv w:val="1"/>
      <w:marLeft w:val="0"/>
      <w:marRight w:val="0"/>
      <w:marTop w:val="0"/>
      <w:marBottom w:val="0"/>
      <w:divBdr>
        <w:top w:val="none" w:sz="0" w:space="0" w:color="auto"/>
        <w:left w:val="none" w:sz="0" w:space="0" w:color="auto"/>
        <w:bottom w:val="none" w:sz="0" w:space="0" w:color="auto"/>
        <w:right w:val="none" w:sz="0" w:space="0" w:color="auto"/>
      </w:divBdr>
      <w:divsChild>
        <w:div w:id="351342433">
          <w:marLeft w:val="0"/>
          <w:marRight w:val="0"/>
          <w:marTop w:val="0"/>
          <w:marBottom w:val="180"/>
          <w:divBdr>
            <w:top w:val="none" w:sz="0" w:space="0" w:color="auto"/>
            <w:left w:val="none" w:sz="0" w:space="0" w:color="auto"/>
            <w:bottom w:val="none" w:sz="0" w:space="0" w:color="auto"/>
            <w:right w:val="none" w:sz="0" w:space="0" w:color="auto"/>
          </w:divBdr>
        </w:div>
        <w:div w:id="106967377">
          <w:marLeft w:val="0"/>
          <w:marRight w:val="0"/>
          <w:marTop w:val="0"/>
          <w:marBottom w:val="180"/>
          <w:divBdr>
            <w:top w:val="none" w:sz="0" w:space="0" w:color="auto"/>
            <w:left w:val="none" w:sz="0" w:space="0" w:color="auto"/>
            <w:bottom w:val="none" w:sz="0" w:space="0" w:color="auto"/>
            <w:right w:val="none" w:sz="0" w:space="0" w:color="auto"/>
          </w:divBdr>
        </w:div>
        <w:div w:id="1838956791">
          <w:marLeft w:val="0"/>
          <w:marRight w:val="0"/>
          <w:marTop w:val="0"/>
          <w:marBottom w:val="180"/>
          <w:divBdr>
            <w:top w:val="none" w:sz="0" w:space="0" w:color="auto"/>
            <w:left w:val="none" w:sz="0" w:space="0" w:color="auto"/>
            <w:bottom w:val="none" w:sz="0" w:space="0" w:color="auto"/>
            <w:right w:val="none" w:sz="0" w:space="0" w:color="auto"/>
          </w:divBdr>
        </w:div>
        <w:div w:id="1502165239">
          <w:marLeft w:val="0"/>
          <w:marRight w:val="0"/>
          <w:marTop w:val="0"/>
          <w:marBottom w:val="180"/>
          <w:divBdr>
            <w:top w:val="none" w:sz="0" w:space="0" w:color="auto"/>
            <w:left w:val="none" w:sz="0" w:space="0" w:color="auto"/>
            <w:bottom w:val="none" w:sz="0" w:space="0" w:color="auto"/>
            <w:right w:val="none" w:sz="0" w:space="0" w:color="auto"/>
          </w:divBdr>
        </w:div>
        <w:div w:id="1920164733">
          <w:marLeft w:val="0"/>
          <w:marRight w:val="0"/>
          <w:marTop w:val="0"/>
          <w:marBottom w:val="180"/>
          <w:divBdr>
            <w:top w:val="none" w:sz="0" w:space="0" w:color="auto"/>
            <w:left w:val="none" w:sz="0" w:space="0" w:color="auto"/>
            <w:bottom w:val="none" w:sz="0" w:space="0" w:color="auto"/>
            <w:right w:val="none" w:sz="0" w:space="0" w:color="auto"/>
          </w:divBdr>
        </w:div>
        <w:div w:id="1967001668">
          <w:marLeft w:val="0"/>
          <w:marRight w:val="0"/>
          <w:marTop w:val="0"/>
          <w:marBottom w:val="180"/>
          <w:divBdr>
            <w:top w:val="none" w:sz="0" w:space="0" w:color="auto"/>
            <w:left w:val="none" w:sz="0" w:space="0" w:color="auto"/>
            <w:bottom w:val="none" w:sz="0" w:space="0" w:color="auto"/>
            <w:right w:val="none" w:sz="0" w:space="0" w:color="auto"/>
          </w:divBdr>
        </w:div>
        <w:div w:id="128087181">
          <w:marLeft w:val="0"/>
          <w:marRight w:val="0"/>
          <w:marTop w:val="0"/>
          <w:marBottom w:val="180"/>
          <w:divBdr>
            <w:top w:val="none" w:sz="0" w:space="0" w:color="auto"/>
            <w:left w:val="none" w:sz="0" w:space="0" w:color="auto"/>
            <w:bottom w:val="none" w:sz="0" w:space="0" w:color="auto"/>
            <w:right w:val="none" w:sz="0" w:space="0" w:color="auto"/>
          </w:divBdr>
        </w:div>
        <w:div w:id="1416976601">
          <w:marLeft w:val="0"/>
          <w:marRight w:val="0"/>
          <w:marTop w:val="0"/>
          <w:marBottom w:val="180"/>
          <w:divBdr>
            <w:top w:val="none" w:sz="0" w:space="0" w:color="auto"/>
            <w:left w:val="none" w:sz="0" w:space="0" w:color="auto"/>
            <w:bottom w:val="none" w:sz="0" w:space="0" w:color="auto"/>
            <w:right w:val="none" w:sz="0" w:space="0" w:color="auto"/>
          </w:divBdr>
        </w:div>
        <w:div w:id="1153523435">
          <w:marLeft w:val="0"/>
          <w:marRight w:val="0"/>
          <w:marTop w:val="0"/>
          <w:marBottom w:val="180"/>
          <w:divBdr>
            <w:top w:val="none" w:sz="0" w:space="0" w:color="auto"/>
            <w:left w:val="none" w:sz="0" w:space="0" w:color="auto"/>
            <w:bottom w:val="none" w:sz="0" w:space="0" w:color="auto"/>
            <w:right w:val="none" w:sz="0" w:space="0" w:color="auto"/>
          </w:divBdr>
        </w:div>
        <w:div w:id="705717029">
          <w:marLeft w:val="0"/>
          <w:marRight w:val="0"/>
          <w:marTop w:val="0"/>
          <w:marBottom w:val="180"/>
          <w:divBdr>
            <w:top w:val="none" w:sz="0" w:space="0" w:color="auto"/>
            <w:left w:val="none" w:sz="0" w:space="0" w:color="auto"/>
            <w:bottom w:val="none" w:sz="0" w:space="0" w:color="auto"/>
            <w:right w:val="none" w:sz="0" w:space="0" w:color="auto"/>
          </w:divBdr>
        </w:div>
        <w:div w:id="925726764">
          <w:marLeft w:val="0"/>
          <w:marRight w:val="0"/>
          <w:marTop w:val="0"/>
          <w:marBottom w:val="180"/>
          <w:divBdr>
            <w:top w:val="none" w:sz="0" w:space="0" w:color="auto"/>
            <w:left w:val="none" w:sz="0" w:space="0" w:color="auto"/>
            <w:bottom w:val="none" w:sz="0" w:space="0" w:color="auto"/>
            <w:right w:val="none" w:sz="0" w:space="0" w:color="auto"/>
          </w:divBdr>
        </w:div>
        <w:div w:id="2049718531">
          <w:marLeft w:val="0"/>
          <w:marRight w:val="0"/>
          <w:marTop w:val="0"/>
          <w:marBottom w:val="180"/>
          <w:divBdr>
            <w:top w:val="none" w:sz="0" w:space="0" w:color="auto"/>
            <w:left w:val="none" w:sz="0" w:space="0" w:color="auto"/>
            <w:bottom w:val="none" w:sz="0" w:space="0" w:color="auto"/>
            <w:right w:val="none" w:sz="0" w:space="0" w:color="auto"/>
          </w:divBdr>
        </w:div>
        <w:div w:id="201745654">
          <w:marLeft w:val="0"/>
          <w:marRight w:val="0"/>
          <w:marTop w:val="0"/>
          <w:marBottom w:val="180"/>
          <w:divBdr>
            <w:top w:val="none" w:sz="0" w:space="0" w:color="auto"/>
            <w:left w:val="none" w:sz="0" w:space="0" w:color="auto"/>
            <w:bottom w:val="none" w:sz="0" w:space="0" w:color="auto"/>
            <w:right w:val="none" w:sz="0" w:space="0" w:color="auto"/>
          </w:divBdr>
        </w:div>
        <w:div w:id="1703168477">
          <w:marLeft w:val="0"/>
          <w:marRight w:val="0"/>
          <w:marTop w:val="0"/>
          <w:marBottom w:val="180"/>
          <w:divBdr>
            <w:top w:val="none" w:sz="0" w:space="0" w:color="auto"/>
            <w:left w:val="none" w:sz="0" w:space="0" w:color="auto"/>
            <w:bottom w:val="none" w:sz="0" w:space="0" w:color="auto"/>
            <w:right w:val="none" w:sz="0" w:space="0" w:color="auto"/>
          </w:divBdr>
        </w:div>
        <w:div w:id="115607995">
          <w:marLeft w:val="0"/>
          <w:marRight w:val="0"/>
          <w:marTop w:val="0"/>
          <w:marBottom w:val="180"/>
          <w:divBdr>
            <w:top w:val="none" w:sz="0" w:space="0" w:color="auto"/>
            <w:left w:val="none" w:sz="0" w:space="0" w:color="auto"/>
            <w:bottom w:val="none" w:sz="0" w:space="0" w:color="auto"/>
            <w:right w:val="none" w:sz="0" w:space="0" w:color="auto"/>
          </w:divBdr>
        </w:div>
      </w:divsChild>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7</Pages>
  <Words>14292</Words>
  <Characters>8147</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38</cp:revision>
  <dcterms:created xsi:type="dcterms:W3CDTF">2022-11-10T11:11:00Z</dcterms:created>
  <dcterms:modified xsi:type="dcterms:W3CDTF">2024-03-05T13:43:00Z</dcterms:modified>
</cp:coreProperties>
</file>