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D458" w14:textId="5E70FB28" w:rsidR="00DA5008" w:rsidRPr="00DA5008" w:rsidRDefault="00DA5008" w:rsidP="00DA5008">
      <w:pPr>
        <w:widowControl w:val="0"/>
        <w:suppressAutoHyphens/>
        <w:ind w:left="6024" w:hanging="360"/>
        <w:rPr>
          <w:b/>
          <w:bCs/>
          <w:lang w:val="uk-UA" w:eastAsia="en-US"/>
        </w:rPr>
      </w:pPr>
      <w:r w:rsidRPr="00DA5008">
        <w:rPr>
          <w:b/>
          <w:bCs/>
          <w:lang w:val="uk-UA" w:eastAsia="en-US"/>
        </w:rPr>
        <w:t xml:space="preserve">ДОДАТОК № </w:t>
      </w:r>
      <w:r>
        <w:rPr>
          <w:b/>
          <w:bCs/>
          <w:lang w:val="uk-UA" w:eastAsia="en-US"/>
        </w:rPr>
        <w:t>3</w:t>
      </w:r>
    </w:p>
    <w:p w14:paraId="72B1EA70" w14:textId="77777777" w:rsidR="00DA5008" w:rsidRPr="00DA5008" w:rsidRDefault="00DA5008" w:rsidP="00DA5008">
      <w:pPr>
        <w:widowControl w:val="0"/>
        <w:suppressAutoHyphens/>
        <w:ind w:left="6024" w:hanging="360"/>
        <w:rPr>
          <w:b/>
          <w:bCs/>
          <w:lang w:val="uk-UA" w:eastAsia="en-US"/>
        </w:rPr>
      </w:pPr>
      <w:r w:rsidRPr="00DA5008">
        <w:rPr>
          <w:b/>
          <w:bCs/>
          <w:lang w:val="uk-UA" w:eastAsia="en-US"/>
        </w:rPr>
        <w:t>ДО ТЕНДЕРНОЇ ДОКУМЕНТАЦІЇ</w:t>
      </w:r>
    </w:p>
    <w:p w14:paraId="04AFD0D7" w14:textId="77777777" w:rsidR="00DA5008" w:rsidRDefault="00DA5008" w:rsidP="00DA5008">
      <w:pPr>
        <w:ind w:hanging="720"/>
        <w:jc w:val="center"/>
        <w:rPr>
          <w:b/>
          <w:bCs/>
          <w:lang w:val="uk-UA"/>
        </w:rPr>
      </w:pPr>
    </w:p>
    <w:p w14:paraId="4DD74CFC" w14:textId="77777777" w:rsidR="00DA5008" w:rsidRDefault="00DA5008" w:rsidP="00DA5008">
      <w:pPr>
        <w:ind w:hanging="720"/>
        <w:jc w:val="center"/>
        <w:rPr>
          <w:b/>
          <w:bCs/>
          <w:lang w:val="uk-UA"/>
        </w:rPr>
      </w:pPr>
    </w:p>
    <w:p w14:paraId="2DB7447D" w14:textId="67EB6D91" w:rsidR="00DA5008" w:rsidRDefault="00DA5008" w:rsidP="00DA5008">
      <w:pPr>
        <w:ind w:hanging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 ТЕНДЕРНА ПРОПОЗИЦІЯ"</w:t>
      </w:r>
    </w:p>
    <w:p w14:paraId="12673DB4" w14:textId="77777777" w:rsidR="00DA5008" w:rsidRDefault="00DA5008" w:rsidP="00DA5008">
      <w:pPr>
        <w:ind w:right="196" w:firstLine="720"/>
        <w:jc w:val="both"/>
        <w:rPr>
          <w:lang w:val="uk-UA"/>
        </w:rPr>
      </w:pPr>
    </w:p>
    <w:p w14:paraId="1DB6D977" w14:textId="3743AF03" w:rsidR="00DA5008" w:rsidRDefault="00DA5008" w:rsidP="00DA5008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Ми, (назва Учасника), надаємо свою тендерну пропозицію на закупівлю </w:t>
      </w:r>
      <w:r w:rsidR="00C8156F" w:rsidRPr="00C8156F">
        <w:rPr>
          <w:b/>
          <w:bCs/>
          <w:u w:val="single"/>
          <w:lang w:val="uk-UA"/>
        </w:rPr>
        <w:t xml:space="preserve">овочі та фрукти (код згідно з ДК 021:2015: </w:t>
      </w:r>
      <w:r w:rsidR="00C8156F" w:rsidRPr="00C8156F">
        <w:rPr>
          <w:b/>
          <w:bCs/>
          <w:u w:val="single"/>
        </w:rPr>
        <w:t>03220000-9 Овочі, фрукти та горіхи</w:t>
      </w:r>
      <w:r w:rsidR="00C8156F" w:rsidRPr="00C8156F">
        <w:rPr>
          <w:b/>
          <w:bCs/>
          <w:u w:val="single"/>
          <w:lang w:val="uk-UA"/>
        </w:rPr>
        <w:t>)</w:t>
      </w:r>
      <w:r>
        <w:rPr>
          <w:b/>
          <w:lang w:val="uk-UA"/>
        </w:rPr>
        <w:t xml:space="preserve"> </w:t>
      </w:r>
      <w:r>
        <w:rPr>
          <w:lang w:val="uk-UA"/>
        </w:rPr>
        <w:t>згідно з технічним завданням та іншими вимогами Замовника торгів.</w:t>
      </w:r>
    </w:p>
    <w:p w14:paraId="0AC1711E" w14:textId="3ADEB040" w:rsidR="00DA5008" w:rsidRDefault="00DA5008" w:rsidP="00DA5008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lang w:val="uk-UA"/>
        </w:rPr>
      </w:pPr>
      <w:r>
        <w:rPr>
          <w:lang w:val="uk-UA"/>
        </w:rPr>
        <w:tab/>
        <w:t xml:space="preserve">Вивчивши тендерну документацію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 </w:t>
      </w:r>
    </w:p>
    <w:p w14:paraId="3A1D38EE" w14:textId="77777777" w:rsidR="00DA5008" w:rsidRDefault="00DA5008" w:rsidP="00DA5008">
      <w:pPr>
        <w:jc w:val="center"/>
        <w:rPr>
          <w:b/>
          <w:bCs/>
          <w:u w:val="single"/>
          <w:lang w:val="uk-UA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492"/>
        <w:gridCol w:w="992"/>
        <w:gridCol w:w="993"/>
        <w:gridCol w:w="1701"/>
        <w:gridCol w:w="1889"/>
      </w:tblGrid>
      <w:tr w:rsidR="00DA5008" w:rsidRPr="00C8156F" w14:paraId="3365DEE1" w14:textId="77777777" w:rsidTr="00C8156F">
        <w:trPr>
          <w:trHeight w:val="71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C0076" w14:textId="77777777" w:rsid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№</w:t>
            </w:r>
          </w:p>
          <w:p w14:paraId="2B8D9CA7" w14:textId="33A9B73F" w:rsidR="00DA5008" w:rsidRPr="00C8156F" w:rsidRDefault="00DA5008" w:rsidP="00C8156F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п/п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BF8709" w14:textId="77777777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Найменування</w:t>
            </w:r>
          </w:p>
          <w:p w14:paraId="38AC5257" w14:textId="77777777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предмета закупівлі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FA700" w14:textId="0E0D4DDB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Одини-ця виміру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0D5D43" w14:textId="77777777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Кіль-</w:t>
            </w:r>
          </w:p>
          <w:p w14:paraId="30168B36" w14:textId="6A2D1F0E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752C8" w14:textId="77777777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Ціна за одиницю</w:t>
            </w:r>
          </w:p>
          <w:p w14:paraId="245FBD64" w14:textId="7933CE9E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без ПДВ</w:t>
            </w:r>
            <w:r w:rsidR="00C8156F">
              <w:rPr>
                <w:b/>
                <w:bCs/>
                <w:lang w:val="uk-UA"/>
              </w:rPr>
              <w:t>, грн</w:t>
            </w:r>
            <w:r w:rsidRPr="00C8156F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16D30" w14:textId="77777777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Загальна вартість</w:t>
            </w:r>
          </w:p>
          <w:p w14:paraId="53F68555" w14:textId="428F2C86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без ПДВ</w:t>
            </w:r>
            <w:r w:rsidR="00C8156F">
              <w:rPr>
                <w:b/>
                <w:bCs/>
                <w:lang w:val="uk-UA"/>
              </w:rPr>
              <w:t>, грн</w:t>
            </w:r>
          </w:p>
        </w:tc>
      </w:tr>
      <w:tr w:rsidR="00DA5008" w:rsidRPr="00C8156F" w14:paraId="3E944293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41EC6" w14:textId="689BB0C6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BD853F" w14:textId="386814CE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8A45" w14:textId="0213DEB3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E3E61" w14:textId="4369735A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BC364" w14:textId="3F7B0C60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6FD" w14:textId="6E96A00E" w:rsidR="00DA5008" w:rsidRPr="00C8156F" w:rsidRDefault="00DA5008">
            <w:pPr>
              <w:jc w:val="center"/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6</w:t>
            </w:r>
          </w:p>
        </w:tc>
      </w:tr>
      <w:tr w:rsidR="00DA5008" w:rsidRPr="00C8156F" w14:paraId="4D9A6D83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954B3" w14:textId="2387297B" w:rsidR="00DA5008" w:rsidRPr="00C8156F" w:rsidRDefault="00DA5008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305A3" w14:textId="3837AB7F" w:rsidR="00DA5008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Буряк столовий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F0F2" w14:textId="6FA18045" w:rsidR="00DA5008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72645" w14:textId="780DF151" w:rsidR="00DA5008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3DAF1" w14:textId="77777777" w:rsidR="00DA5008" w:rsidRPr="00C8156F" w:rsidRDefault="00DA5008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1A07" w14:textId="77777777" w:rsidR="00DA5008" w:rsidRPr="00C8156F" w:rsidRDefault="00DA5008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09EE889F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E64F6" w14:textId="1EFBFA41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41A92" w14:textId="1D710123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Капуста білокачанна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769" w14:textId="1ECCB809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54612" w14:textId="34F970E7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E1559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FE6E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78EA7413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E2051" w14:textId="43BC55D2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3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AA1E9" w14:textId="2A1008DA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Морква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4ED2" w14:textId="2FA50136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6ACB4" w14:textId="5D4F5B30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FC23C5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271E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247346F5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01AA5" w14:textId="2B353AB3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4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AF931" w14:textId="2BA4B98C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Цибуля ріпчаста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10E" w14:textId="714C78D7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34146" w14:textId="41C1DEFE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BF670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8FE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047940DA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F0C1F" w14:textId="3B77A7BA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5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10E418" w14:textId="33AC03E4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Квасоля сушена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369A" w14:textId="235D9629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A692C" w14:textId="35B9391C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16B71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935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0B392871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F694D" w14:textId="786A4BE8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6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7A669" w14:textId="635E1DAF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Часник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DB1" w14:textId="4D2C0580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09716" w14:textId="70E8D666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AEC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3E7E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4A68E89E" w14:textId="77777777" w:rsidTr="00C8156F">
        <w:trPr>
          <w:trHeight w:val="22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73211" w14:textId="0A336902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7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8BAB9" w14:textId="44A91D67" w:rsidR="00C8156F" w:rsidRPr="00C8156F" w:rsidRDefault="00C8156F" w:rsidP="00C8156F">
            <w:pPr>
              <w:rPr>
                <w:lang w:val="uk-UA"/>
              </w:rPr>
            </w:pPr>
            <w:r w:rsidRPr="00C8156F">
              <w:rPr>
                <w:lang w:val="uk-UA"/>
              </w:rPr>
              <w:t>Яблука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17C" w14:textId="0BD6F1A1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7398F" w14:textId="0AEEBE41" w:rsidR="00C8156F" w:rsidRPr="00C8156F" w:rsidRDefault="00C8156F">
            <w:pPr>
              <w:jc w:val="center"/>
              <w:rPr>
                <w:lang w:val="uk-UA"/>
              </w:rPr>
            </w:pPr>
            <w:r w:rsidRPr="00C8156F">
              <w:rPr>
                <w:lang w:val="uk-UA"/>
              </w:rPr>
              <w:t>940,0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82925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5691" w14:textId="77777777" w:rsidR="00C8156F" w:rsidRPr="00C8156F" w:rsidRDefault="00C8156F" w:rsidP="00C8156F">
            <w:pPr>
              <w:jc w:val="right"/>
              <w:rPr>
                <w:lang w:val="uk-UA"/>
              </w:rPr>
            </w:pPr>
          </w:p>
        </w:tc>
      </w:tr>
      <w:tr w:rsidR="00C8156F" w:rsidRPr="00C8156F" w14:paraId="678EB64A" w14:textId="77777777" w:rsidTr="00E217A8">
        <w:trPr>
          <w:trHeight w:val="229"/>
        </w:trPr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DF0F" w14:textId="54159941" w:rsidR="00C8156F" w:rsidRPr="00C8156F" w:rsidRDefault="00C8156F" w:rsidP="00C8156F">
            <w:pPr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2DD2" w14:textId="77777777" w:rsidR="00C8156F" w:rsidRPr="00C8156F" w:rsidRDefault="00C8156F" w:rsidP="00C8156F">
            <w:pPr>
              <w:jc w:val="right"/>
              <w:rPr>
                <w:b/>
                <w:bCs/>
                <w:lang w:val="uk-UA"/>
              </w:rPr>
            </w:pPr>
          </w:p>
        </w:tc>
      </w:tr>
      <w:tr w:rsidR="00C8156F" w:rsidRPr="00C8156F" w14:paraId="58EF155E" w14:textId="77777777" w:rsidTr="00A4632C">
        <w:trPr>
          <w:trHeight w:val="229"/>
        </w:trPr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3D9E" w14:textId="7538E132" w:rsidR="00C8156F" w:rsidRPr="00C8156F" w:rsidRDefault="00C8156F" w:rsidP="00C8156F">
            <w:pPr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ПДВ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8228" w14:textId="77777777" w:rsidR="00C8156F" w:rsidRPr="00C8156F" w:rsidRDefault="00C8156F" w:rsidP="00C8156F">
            <w:pPr>
              <w:jc w:val="right"/>
              <w:rPr>
                <w:b/>
                <w:bCs/>
                <w:lang w:val="uk-UA"/>
              </w:rPr>
            </w:pPr>
          </w:p>
        </w:tc>
      </w:tr>
      <w:tr w:rsidR="00C8156F" w:rsidRPr="00C8156F" w14:paraId="1213B44B" w14:textId="77777777" w:rsidTr="00C36453">
        <w:trPr>
          <w:trHeight w:val="229"/>
        </w:trPr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0CED" w14:textId="65CD25E3" w:rsidR="00C8156F" w:rsidRPr="00C8156F" w:rsidRDefault="00C8156F" w:rsidP="00C8156F">
            <w:pPr>
              <w:rPr>
                <w:b/>
                <w:bCs/>
                <w:lang w:val="uk-UA"/>
              </w:rPr>
            </w:pPr>
            <w:r w:rsidRPr="00C8156F">
              <w:rPr>
                <w:b/>
                <w:bCs/>
                <w:lang w:val="uk-UA"/>
              </w:rPr>
              <w:t>Всього з ПДВ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BF7B" w14:textId="77777777" w:rsidR="00C8156F" w:rsidRPr="00C8156F" w:rsidRDefault="00C8156F" w:rsidP="00C8156F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14:paraId="58CAD300" w14:textId="77777777" w:rsidR="00DA5008" w:rsidRDefault="00DA5008" w:rsidP="00DA5008">
      <w:pPr>
        <w:tabs>
          <w:tab w:val="center" w:pos="4153"/>
          <w:tab w:val="right" w:pos="8306"/>
        </w:tabs>
        <w:rPr>
          <w:lang w:val="uk-UA"/>
        </w:rPr>
      </w:pPr>
    </w:p>
    <w:p w14:paraId="39CD9399" w14:textId="38B92F1C" w:rsidR="00DA5008" w:rsidRDefault="00DA5008" w:rsidP="00DA5008">
      <w:pPr>
        <w:ind w:firstLine="709"/>
        <w:jc w:val="both"/>
        <w:rPr>
          <w:lang w:val="uk-UA"/>
        </w:rPr>
      </w:pPr>
      <w:r>
        <w:rPr>
          <w:lang w:val="uk-UA"/>
        </w:rPr>
        <w:t xml:space="preserve">Якщо нас буде визначено переможцем процедури закупівлі, ми зобов'язуємося підписати Договір із Замовником не пізніше ніж через </w:t>
      </w:r>
      <w:r>
        <w:rPr>
          <w:lang w:val="en-US"/>
        </w:rPr>
        <w:t>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пропозиції, але не раніше ніж через </w:t>
      </w:r>
      <w:r>
        <w:rPr>
          <w:lang w:val="en-US"/>
        </w:rPr>
        <w:t>5</w:t>
      </w:r>
      <w:r>
        <w:rPr>
          <w:lang w:val="uk-UA"/>
        </w:rPr>
        <w:t xml:space="preserve"> днів з дати оприлюднення на веб – порталі Уповноваженого органу повідомлення про намір укласти договір про закупівлю. </w:t>
      </w:r>
    </w:p>
    <w:p w14:paraId="3E11AD8C" w14:textId="77777777" w:rsidR="00DA5008" w:rsidRPr="00DA5008" w:rsidRDefault="00DA5008" w:rsidP="00DA5008">
      <w:pPr>
        <w:ind w:firstLine="709"/>
        <w:jc w:val="both"/>
        <w:rPr>
          <w:lang w:val="uk-UA"/>
        </w:rPr>
      </w:pPr>
      <w:r w:rsidRPr="00DA5008">
        <w:rPr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3EDEEB4" w14:textId="74080FB5" w:rsidR="000C074B" w:rsidRDefault="000C074B"/>
    <w:p w14:paraId="744F8850" w14:textId="2A2D651E" w:rsidR="00DA5008" w:rsidRDefault="00DA5008"/>
    <w:p w14:paraId="73ACF8C0" w14:textId="77777777" w:rsidR="00DA5008" w:rsidRPr="00DA5008" w:rsidRDefault="00DA5008" w:rsidP="00DA5008">
      <w:pPr>
        <w:tabs>
          <w:tab w:val="left" w:pos="1080"/>
        </w:tabs>
        <w:suppressAutoHyphens/>
        <w:rPr>
          <w:rFonts w:eastAsia="Times New Roman"/>
          <w:sz w:val="28"/>
          <w:szCs w:val="28"/>
          <w:lang w:val="uk-UA" w:eastAsia="en-US"/>
        </w:rPr>
      </w:pPr>
    </w:p>
    <w:p w14:paraId="4DCFD662" w14:textId="77777777" w:rsidR="00DA5008" w:rsidRPr="00DA5008" w:rsidRDefault="00DA5008" w:rsidP="00DA5008">
      <w:pPr>
        <w:tabs>
          <w:tab w:val="left" w:pos="1080"/>
        </w:tabs>
        <w:suppressAutoHyphens/>
        <w:rPr>
          <w:rFonts w:eastAsia="Times New Roman"/>
          <w:lang w:val="uk-UA" w:eastAsia="en-US"/>
        </w:rPr>
      </w:pPr>
    </w:p>
    <w:p w14:paraId="39605886" w14:textId="77777777" w:rsidR="00DA5008" w:rsidRPr="00DA5008" w:rsidRDefault="00DA5008" w:rsidP="00DA5008">
      <w:pPr>
        <w:tabs>
          <w:tab w:val="left" w:pos="1080"/>
        </w:tabs>
        <w:suppressAutoHyphens/>
        <w:rPr>
          <w:rFonts w:eastAsia="Times New Roman"/>
          <w:lang w:val="uk-UA" w:eastAsia="en-US"/>
        </w:rPr>
      </w:pPr>
      <w:r w:rsidRPr="00DA5008">
        <w:rPr>
          <w:rFonts w:eastAsia="Times New Roman"/>
          <w:lang w:val="uk-UA" w:eastAsia="en-US"/>
        </w:rPr>
        <w:t>_______________________</w:t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  <w:t>____________________</w:t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  <w:t>___________________</w:t>
      </w:r>
    </w:p>
    <w:p w14:paraId="4030EE3D" w14:textId="77777777" w:rsidR="00DA5008" w:rsidRPr="00DA5008" w:rsidRDefault="00DA5008" w:rsidP="00DA5008">
      <w:pPr>
        <w:tabs>
          <w:tab w:val="left" w:pos="1080"/>
        </w:tabs>
        <w:suppressAutoHyphens/>
        <w:rPr>
          <w:rFonts w:eastAsia="Times New Roman"/>
          <w:lang w:val="uk-UA" w:eastAsia="en-US"/>
        </w:rPr>
      </w:pPr>
      <w:r w:rsidRPr="00DA5008">
        <w:rPr>
          <w:rFonts w:eastAsia="Times New Roman"/>
          <w:lang w:val="uk-UA" w:eastAsia="en-US"/>
        </w:rPr>
        <w:tab/>
        <w:t>(посада)</w:t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  <w:t>підпис/МП</w:t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  <w:t>П.І.Б.</w:t>
      </w:r>
    </w:p>
    <w:p w14:paraId="303060AB" w14:textId="77777777" w:rsidR="00DA5008" w:rsidRPr="00DA5008" w:rsidRDefault="00DA5008" w:rsidP="00DA5008">
      <w:pPr>
        <w:tabs>
          <w:tab w:val="left" w:pos="1080"/>
        </w:tabs>
        <w:suppressAutoHyphens/>
        <w:rPr>
          <w:rFonts w:eastAsia="Times New Roman"/>
          <w:lang w:val="uk-UA" w:eastAsia="en-US"/>
        </w:rPr>
      </w:pP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</w:r>
      <w:r w:rsidRPr="00DA5008">
        <w:rPr>
          <w:rFonts w:eastAsia="Times New Roman"/>
          <w:lang w:val="uk-UA" w:eastAsia="en-US"/>
        </w:rPr>
        <w:tab/>
        <w:t xml:space="preserve">   (у разі застосування)</w:t>
      </w:r>
    </w:p>
    <w:p w14:paraId="4AF9570A" w14:textId="77777777" w:rsidR="00DA5008" w:rsidRPr="00DA5008" w:rsidRDefault="00DA5008" w:rsidP="00DA5008">
      <w:pPr>
        <w:widowControl w:val="0"/>
        <w:suppressAutoHyphens/>
        <w:jc w:val="both"/>
        <w:rPr>
          <w:rFonts w:eastAsia="Times New Roman"/>
          <w:iCs/>
          <w:lang w:val="uk-UA" w:eastAsia="en-US"/>
        </w:rPr>
      </w:pPr>
    </w:p>
    <w:p w14:paraId="5A8CE915" w14:textId="77777777" w:rsidR="00DA5008" w:rsidRPr="00DA5008" w:rsidRDefault="00DA5008" w:rsidP="00DA5008">
      <w:pPr>
        <w:widowControl w:val="0"/>
        <w:suppressAutoHyphens/>
        <w:jc w:val="both"/>
        <w:rPr>
          <w:rFonts w:eastAsia="Times New Roman"/>
          <w:lang w:val="uk-UA" w:eastAsia="en-US"/>
        </w:rPr>
      </w:pPr>
      <w:r w:rsidRPr="00DA5008">
        <w:rPr>
          <w:rFonts w:eastAsia="Times New Roman"/>
          <w:iCs/>
          <w:lang w:val="uk-UA" w:eastAsia="en-US"/>
        </w:rPr>
        <w:t>Примітка:</w:t>
      </w:r>
    </w:p>
    <w:p w14:paraId="6AD6AB49" w14:textId="77777777" w:rsidR="00DA5008" w:rsidRPr="00DA5008" w:rsidRDefault="00DA5008" w:rsidP="00DA5008">
      <w:pPr>
        <w:widowControl w:val="0"/>
        <w:suppressAutoHyphens/>
        <w:jc w:val="both"/>
        <w:rPr>
          <w:rFonts w:eastAsia="Times New Roman"/>
          <w:lang w:val="uk-UA" w:eastAsia="en-US"/>
        </w:rPr>
      </w:pPr>
      <w:r w:rsidRPr="00DA5008">
        <w:rPr>
          <w:rFonts w:eastAsia="Times New Roman"/>
          <w:iCs/>
          <w:lang w:val="uk-UA" w:eastAsia="en-US"/>
        </w:rPr>
        <w:t>*Тендерна пропозиція оформлюється та подається Учасником на фірмовому бланку за встановленою замовником формою. Учасник не повинен відступати від даної форми.</w:t>
      </w:r>
    </w:p>
    <w:p w14:paraId="4875F57F" w14:textId="77777777" w:rsidR="00DA5008" w:rsidRPr="00DA5008" w:rsidRDefault="00DA5008" w:rsidP="00DA5008">
      <w:pPr>
        <w:widowControl w:val="0"/>
        <w:suppressAutoHyphens/>
        <w:jc w:val="both"/>
        <w:rPr>
          <w:rFonts w:eastAsia="Times New Roman"/>
          <w:iCs/>
          <w:lang w:val="uk-UA" w:eastAsia="en-US"/>
        </w:rPr>
      </w:pPr>
      <w:r w:rsidRPr="00DA5008">
        <w:rPr>
          <w:rFonts w:eastAsia="Times New Roman"/>
          <w:iCs/>
          <w:lang w:val="uk-UA" w:eastAsia="en-US"/>
        </w:rPr>
        <w:t>**При розрахунку вартості тендерної пропозиції учасник включає всі витрати, в тому числі</w:t>
      </w:r>
      <w:r w:rsidRPr="00DA5008">
        <w:rPr>
          <w:rFonts w:eastAsia="Times New Roman"/>
          <w:iCs/>
          <w:lang w:val="en-US" w:eastAsia="en-US"/>
        </w:rPr>
        <w:t xml:space="preserve"> </w:t>
      </w:r>
      <w:r w:rsidRPr="00DA5008">
        <w:rPr>
          <w:rFonts w:eastAsia="Times New Roman"/>
          <w:iCs/>
          <w:lang w:val="uk-UA" w:eastAsia="en-US"/>
        </w:rPr>
        <w:t>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14:paraId="2A8CF3B6" w14:textId="77777777" w:rsidR="00DA5008" w:rsidRDefault="00DA5008"/>
    <w:sectPr w:rsidR="00DA5008" w:rsidSect="00DA5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D"/>
    <w:rsid w:val="000C074B"/>
    <w:rsid w:val="0077751B"/>
    <w:rsid w:val="00C8156F"/>
    <w:rsid w:val="00DA5008"/>
    <w:rsid w:val="00E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387E"/>
  <w15:chartTrackingRefBased/>
  <w15:docId w15:val="{64C37AC6-B218-4641-AF12-B92A5DE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E1E-C293-435C-AA03-75EB6C92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Єлізавета-Роксолана Ільницька</dc:creator>
  <cp:keywords/>
  <dc:description/>
  <cp:lastModifiedBy>Єлізавета-Роксолана Ільницька</cp:lastModifiedBy>
  <cp:revision>3</cp:revision>
  <dcterms:created xsi:type="dcterms:W3CDTF">2023-02-10T20:52:00Z</dcterms:created>
  <dcterms:modified xsi:type="dcterms:W3CDTF">2023-03-03T20:53:00Z</dcterms:modified>
</cp:coreProperties>
</file>