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4112" w14:textId="77777777" w:rsidR="00EA285F" w:rsidRPr="00185FE2" w:rsidRDefault="00EA285F" w:rsidP="00185FE2">
      <w:pPr>
        <w:widowControl w:val="0"/>
        <w:autoSpaceDE w:val="0"/>
        <w:autoSpaceDN w:val="0"/>
        <w:spacing w:line="240" w:lineRule="exact"/>
        <w:ind w:right="140"/>
        <w:jc w:val="right"/>
        <w:rPr>
          <w:b/>
          <w:bCs/>
          <w:lang w:eastAsia="x-none"/>
        </w:rPr>
      </w:pPr>
      <w:r w:rsidRPr="00185FE2">
        <w:rPr>
          <w:b/>
          <w:bCs/>
          <w:lang w:eastAsia="x-none"/>
        </w:rPr>
        <w:t>Додаток 3</w:t>
      </w:r>
    </w:p>
    <w:p w14:paraId="74631239" w14:textId="77777777" w:rsidR="00EA285F" w:rsidRPr="00953764" w:rsidRDefault="00EA285F" w:rsidP="00EA285F">
      <w:pPr>
        <w:widowControl w:val="0"/>
        <w:autoSpaceDE w:val="0"/>
        <w:autoSpaceDN w:val="0"/>
        <w:spacing w:line="240" w:lineRule="exact"/>
        <w:ind w:right="140"/>
        <w:jc w:val="right"/>
        <w:rPr>
          <w:b/>
          <w:bCs/>
          <w:lang w:eastAsia="x-none"/>
        </w:rPr>
      </w:pPr>
      <w:r>
        <w:rPr>
          <w:b/>
          <w:bCs/>
          <w:lang w:eastAsia="x-none"/>
        </w:rPr>
        <w:t>проект договору</w:t>
      </w:r>
    </w:p>
    <w:p w14:paraId="17BF07E0" w14:textId="77777777" w:rsidR="006F4D59" w:rsidRPr="00AC0A9A" w:rsidRDefault="006F4D59" w:rsidP="006F4D59">
      <w:pPr>
        <w:widowControl w:val="0"/>
        <w:autoSpaceDE w:val="0"/>
        <w:autoSpaceDN w:val="0"/>
        <w:spacing w:line="240" w:lineRule="exact"/>
        <w:jc w:val="center"/>
        <w:rPr>
          <w:b/>
          <w:bCs/>
          <w:lang w:eastAsia="x-none"/>
        </w:rPr>
      </w:pPr>
      <w:r w:rsidRPr="00AC0A9A">
        <w:rPr>
          <w:b/>
          <w:bCs/>
          <w:lang w:eastAsia="x-none"/>
        </w:rPr>
        <w:t>Д О Г О В І Р   № ____</w:t>
      </w:r>
    </w:p>
    <w:p w14:paraId="169DD6E6" w14:textId="77777777" w:rsidR="006F4D59" w:rsidRDefault="006F4D59" w:rsidP="006F4D59">
      <w:pPr>
        <w:widowControl w:val="0"/>
        <w:autoSpaceDE w:val="0"/>
        <w:autoSpaceDN w:val="0"/>
        <w:spacing w:line="240" w:lineRule="exact"/>
        <w:jc w:val="center"/>
        <w:rPr>
          <w:b/>
          <w:bCs/>
          <w:lang w:eastAsia="x-none"/>
        </w:rPr>
      </w:pPr>
      <w:r>
        <w:rPr>
          <w:b/>
          <w:bCs/>
          <w:lang w:eastAsia="x-none"/>
        </w:rPr>
        <w:t>на виконання робіт по об’єкту:</w:t>
      </w:r>
    </w:p>
    <w:p w14:paraId="6DB192C2" w14:textId="4D1B98CF" w:rsidR="006F4D59" w:rsidRDefault="00BB1828" w:rsidP="006F4D59">
      <w:pPr>
        <w:widowControl w:val="0"/>
        <w:autoSpaceDE w:val="0"/>
        <w:autoSpaceDN w:val="0"/>
        <w:spacing w:line="240" w:lineRule="exact"/>
        <w:jc w:val="center"/>
        <w:rPr>
          <w:bCs/>
          <w:snapToGrid w:val="0"/>
        </w:rPr>
      </w:pPr>
      <w:r w:rsidRPr="00BB1828">
        <w:rPr>
          <w:b/>
          <w:color w:val="000000"/>
        </w:rPr>
        <w:t xml:space="preserve">«Нове будівництво захисної споруди цивільного захисту (найпростіше укриття) на території </w:t>
      </w:r>
      <w:proofErr w:type="spellStart"/>
      <w:r w:rsidRPr="00BB1828">
        <w:rPr>
          <w:b/>
          <w:color w:val="000000"/>
        </w:rPr>
        <w:t>Клавдіївського</w:t>
      </w:r>
      <w:proofErr w:type="spellEnd"/>
      <w:r w:rsidRPr="00BB1828">
        <w:rPr>
          <w:b/>
          <w:color w:val="000000"/>
        </w:rPr>
        <w:t xml:space="preserve"> ліцею імені Олександра Рибалка </w:t>
      </w:r>
      <w:proofErr w:type="spellStart"/>
      <w:r w:rsidRPr="00BB1828">
        <w:rPr>
          <w:b/>
          <w:color w:val="000000"/>
        </w:rPr>
        <w:t>Бучанського</w:t>
      </w:r>
      <w:proofErr w:type="spellEnd"/>
      <w:r w:rsidRPr="00BB1828">
        <w:rPr>
          <w:b/>
          <w:color w:val="000000"/>
        </w:rPr>
        <w:t xml:space="preserve"> району Київської області за адресою: Київська область, </w:t>
      </w:r>
      <w:proofErr w:type="spellStart"/>
      <w:r w:rsidRPr="00BB1828">
        <w:rPr>
          <w:b/>
          <w:color w:val="000000"/>
        </w:rPr>
        <w:t>Бучанський</w:t>
      </w:r>
      <w:proofErr w:type="spellEnd"/>
      <w:r w:rsidRPr="00BB1828">
        <w:rPr>
          <w:b/>
          <w:color w:val="000000"/>
        </w:rPr>
        <w:t xml:space="preserve"> район, </w:t>
      </w:r>
      <w:proofErr w:type="spellStart"/>
      <w:r w:rsidRPr="00BB1828">
        <w:rPr>
          <w:b/>
          <w:color w:val="000000"/>
        </w:rPr>
        <w:t>смт</w:t>
      </w:r>
      <w:proofErr w:type="spellEnd"/>
      <w:r w:rsidRPr="00BB1828">
        <w:rPr>
          <w:b/>
          <w:color w:val="000000"/>
        </w:rPr>
        <w:t xml:space="preserve"> </w:t>
      </w:r>
      <w:proofErr w:type="spellStart"/>
      <w:r w:rsidRPr="00BB1828">
        <w:rPr>
          <w:b/>
          <w:color w:val="000000"/>
        </w:rPr>
        <w:t>Клав</w:t>
      </w:r>
      <w:r>
        <w:rPr>
          <w:b/>
          <w:color w:val="000000"/>
        </w:rPr>
        <w:t>дієво-Тарасове</w:t>
      </w:r>
      <w:proofErr w:type="spellEnd"/>
      <w:r>
        <w:rPr>
          <w:b/>
          <w:color w:val="000000"/>
        </w:rPr>
        <w:t>, вул. Франка, 9»</w:t>
      </w:r>
    </w:p>
    <w:p w14:paraId="50580DEB" w14:textId="77777777" w:rsidR="006F4D59" w:rsidRPr="00AC0A9A" w:rsidRDefault="00F4671F" w:rsidP="006F4D59">
      <w:pPr>
        <w:widowControl w:val="0"/>
        <w:autoSpaceDE w:val="0"/>
        <w:autoSpaceDN w:val="0"/>
        <w:spacing w:line="240" w:lineRule="exact"/>
        <w:rPr>
          <w:bCs/>
          <w:snapToGrid w:val="0"/>
        </w:rPr>
      </w:pPr>
      <w:r>
        <w:rPr>
          <w:bCs/>
          <w:snapToGrid w:val="0"/>
        </w:rPr>
        <w:t>с</w:t>
      </w:r>
      <w:r w:rsidR="006F4D59">
        <w:rPr>
          <w:bCs/>
          <w:snapToGrid w:val="0"/>
        </w:rPr>
        <w:t xml:space="preserve">мт. Немішаєве                                                                              </w:t>
      </w:r>
      <w:r w:rsidR="006F4D59" w:rsidRPr="00AC0A9A">
        <w:rPr>
          <w:bCs/>
          <w:snapToGrid w:val="0"/>
        </w:rPr>
        <w:t>від  «____»  _________ 20</w:t>
      </w:r>
      <w:r w:rsidR="006F4D59">
        <w:rPr>
          <w:bCs/>
          <w:snapToGrid w:val="0"/>
        </w:rPr>
        <w:t>21</w:t>
      </w:r>
      <w:r w:rsidR="006F4D59" w:rsidRPr="00AC0A9A">
        <w:rPr>
          <w:bCs/>
          <w:snapToGrid w:val="0"/>
        </w:rPr>
        <w:t xml:space="preserve"> року</w:t>
      </w:r>
    </w:p>
    <w:p w14:paraId="5D1ACA82" w14:textId="77777777" w:rsidR="006F4D59" w:rsidRPr="00AC0A9A" w:rsidRDefault="006F4D59" w:rsidP="006F4D59">
      <w:pPr>
        <w:widowControl w:val="0"/>
        <w:autoSpaceDE w:val="0"/>
        <w:autoSpaceDN w:val="0"/>
        <w:spacing w:line="240" w:lineRule="exact"/>
        <w:rPr>
          <w:bCs/>
          <w:snapToGrid w:val="0"/>
        </w:rPr>
      </w:pPr>
    </w:p>
    <w:p w14:paraId="67D7CAC5" w14:textId="77777777" w:rsidR="006F4D59" w:rsidRPr="00AC0A9A" w:rsidRDefault="006F4D59" w:rsidP="006F4D59">
      <w:pPr>
        <w:autoSpaceDE w:val="0"/>
        <w:autoSpaceDN w:val="0"/>
        <w:spacing w:line="240" w:lineRule="exact"/>
        <w:ind w:firstLine="708"/>
        <w:jc w:val="both"/>
      </w:pPr>
      <w:r w:rsidRPr="00AC0A9A">
        <w:rPr>
          <w:b/>
          <w:snapToGrid w:val="0"/>
        </w:rPr>
        <w:t xml:space="preserve">Замовник:  </w:t>
      </w:r>
      <w:r w:rsidRPr="00116FC4">
        <w:rPr>
          <w:b/>
          <w:snapToGrid w:val="0"/>
        </w:rPr>
        <w:t xml:space="preserve">Відділ освіти Немішаївської селищної ради в особі начальника </w:t>
      </w:r>
      <w:proofErr w:type="spellStart"/>
      <w:r w:rsidRPr="00116FC4">
        <w:rPr>
          <w:b/>
          <w:snapToGrid w:val="0"/>
        </w:rPr>
        <w:t>Лазутіної</w:t>
      </w:r>
      <w:proofErr w:type="spellEnd"/>
      <w:r w:rsidRPr="00116FC4">
        <w:rPr>
          <w:b/>
          <w:snapToGrid w:val="0"/>
        </w:rPr>
        <w:t xml:space="preserve">  Олени Вікторівни</w:t>
      </w:r>
      <w:r w:rsidRPr="00116FC4">
        <w:rPr>
          <w:snapToGrid w:val="0"/>
        </w:rPr>
        <w:t>, що діє на підставі Положення про відділ освіти, затвердженого рішенням 2-ої сесії 8-го скликання Немішаївської селищної ради від 23 грудня 2020 року</w:t>
      </w:r>
      <w:r w:rsidRPr="00AC0A9A">
        <w:rPr>
          <w:snapToGrid w:val="0"/>
          <w:color w:val="000000"/>
        </w:rPr>
        <w:t xml:space="preserve">, з однієї Сторони, і </w:t>
      </w:r>
      <w:r w:rsidRPr="00AC0A9A">
        <w:rPr>
          <w:b/>
          <w:snapToGrid w:val="0"/>
        </w:rPr>
        <w:t>Підрядник:</w:t>
      </w:r>
      <w:r w:rsidRPr="00AC0A9A">
        <w:rPr>
          <w:b/>
        </w:rPr>
        <w:t>___________________________________</w:t>
      </w:r>
      <w:r w:rsidRPr="00AC0A9A">
        <w:t>,</w:t>
      </w:r>
      <w:r w:rsidRPr="00AC0A9A">
        <w:rPr>
          <w:b/>
        </w:rPr>
        <w:t xml:space="preserve"> </w:t>
      </w:r>
      <w:r w:rsidRPr="00AC0A9A">
        <w:t>що є платником _____________ (свідоцтво про реєстрацію ___________ №____), в особі директора __________________________</w:t>
      </w:r>
      <w:r w:rsidRPr="00AC0A9A">
        <w:rPr>
          <w:b/>
        </w:rPr>
        <w:t>Прізвище Ім’я По-батькові</w:t>
      </w:r>
      <w:r w:rsidRPr="00AC0A9A">
        <w:t xml:space="preserve">, який діє на підставі_____________,  ліцензія  (серія, № ) </w:t>
      </w:r>
      <w:r w:rsidRPr="00AC0A9A">
        <w:rPr>
          <w:snapToGrid w:val="0"/>
        </w:rPr>
        <w:t>з другої Сторони (надалі - Сторони),  уклали цей Договір про наступне:</w:t>
      </w:r>
    </w:p>
    <w:p w14:paraId="5C8AD6D5" w14:textId="77777777" w:rsidR="006F4D59" w:rsidRPr="00AC0A9A" w:rsidRDefault="006F4D59" w:rsidP="006F4D59">
      <w:pPr>
        <w:widowControl w:val="0"/>
        <w:autoSpaceDE w:val="0"/>
        <w:autoSpaceDN w:val="0"/>
        <w:spacing w:line="240" w:lineRule="exact"/>
        <w:ind w:left="426" w:hanging="426"/>
        <w:jc w:val="both"/>
        <w:rPr>
          <w:b/>
          <w:bCs/>
          <w:snapToGrid w:val="0"/>
        </w:rPr>
      </w:pPr>
    </w:p>
    <w:p w14:paraId="55609F77" w14:textId="77777777" w:rsidR="006F4D59" w:rsidRPr="00AC0A9A" w:rsidRDefault="006F4D59" w:rsidP="006F4D59">
      <w:pPr>
        <w:keepNext/>
        <w:widowControl w:val="0"/>
        <w:autoSpaceDE w:val="0"/>
        <w:autoSpaceDN w:val="0"/>
        <w:spacing w:line="240" w:lineRule="exact"/>
        <w:ind w:left="426" w:hanging="426"/>
        <w:jc w:val="center"/>
        <w:outlineLvl w:val="1"/>
        <w:rPr>
          <w:b/>
          <w:bCs/>
        </w:rPr>
      </w:pPr>
      <w:r w:rsidRPr="00AC0A9A">
        <w:rPr>
          <w:b/>
          <w:bCs/>
        </w:rPr>
        <w:t>І. ПРЕДМЕТ ДОГОВОРУ</w:t>
      </w:r>
    </w:p>
    <w:p w14:paraId="76D27C42" w14:textId="77777777" w:rsidR="006F4D59" w:rsidRPr="00AC0A9A" w:rsidRDefault="006F4D59" w:rsidP="006F4D59">
      <w:pPr>
        <w:autoSpaceDE w:val="0"/>
        <w:autoSpaceDN w:val="0"/>
        <w:spacing w:line="240" w:lineRule="exact"/>
      </w:pPr>
    </w:p>
    <w:p w14:paraId="03F5DCA0" w14:textId="39B62AD9" w:rsidR="006F4D59" w:rsidRPr="00735513" w:rsidRDefault="006F4D59" w:rsidP="006F4D59">
      <w:pPr>
        <w:spacing w:line="240" w:lineRule="exact"/>
        <w:jc w:val="both"/>
        <w:rPr>
          <w:b/>
          <w:i/>
        </w:rPr>
      </w:pPr>
      <w:r>
        <w:rPr>
          <w:snapToGrid w:val="0"/>
        </w:rPr>
        <w:t xml:space="preserve">          </w:t>
      </w:r>
      <w:r w:rsidRPr="00AC0A9A">
        <w:rPr>
          <w:snapToGrid w:val="0"/>
        </w:rPr>
        <w:t>1.1. Підрядник зобов’язується своїми силами і засобами та на свій ризик, в межах Договірної ціни, що наведена в розділі</w:t>
      </w:r>
      <w:r>
        <w:rPr>
          <w:snapToGrid w:val="0"/>
        </w:rPr>
        <w:t xml:space="preserve"> ІІІ Договору, </w:t>
      </w:r>
      <w:r w:rsidRPr="00AE021F">
        <w:rPr>
          <w:snapToGrid w:val="0"/>
        </w:rPr>
        <w:t xml:space="preserve">виконати роботи по об’єкту: </w:t>
      </w:r>
      <w:r w:rsidR="00E059D0" w:rsidRPr="00AE021F">
        <w:rPr>
          <w:color w:val="000000"/>
        </w:rPr>
        <w:t xml:space="preserve">«Нове будівництво захисної споруди цивільного захисту (найпростіше укриття) на території </w:t>
      </w:r>
      <w:proofErr w:type="spellStart"/>
      <w:r w:rsidR="00E059D0" w:rsidRPr="00AE021F">
        <w:rPr>
          <w:color w:val="000000"/>
        </w:rPr>
        <w:t>Клавдіївського</w:t>
      </w:r>
      <w:proofErr w:type="spellEnd"/>
      <w:r w:rsidR="00E059D0" w:rsidRPr="00AE021F">
        <w:rPr>
          <w:color w:val="000000"/>
        </w:rPr>
        <w:t xml:space="preserve"> ліцею імені Олександра Рибалка </w:t>
      </w:r>
      <w:proofErr w:type="spellStart"/>
      <w:r w:rsidR="00E059D0" w:rsidRPr="00AE021F">
        <w:rPr>
          <w:color w:val="000000"/>
        </w:rPr>
        <w:t>Бучанського</w:t>
      </w:r>
      <w:proofErr w:type="spellEnd"/>
      <w:r w:rsidR="00E059D0" w:rsidRPr="00AE021F">
        <w:rPr>
          <w:color w:val="000000"/>
        </w:rPr>
        <w:t xml:space="preserve"> району Київської області за адресою: Київська область, </w:t>
      </w:r>
      <w:proofErr w:type="spellStart"/>
      <w:r w:rsidR="00E059D0" w:rsidRPr="00AE021F">
        <w:rPr>
          <w:color w:val="000000"/>
        </w:rPr>
        <w:t>Бучанський</w:t>
      </w:r>
      <w:proofErr w:type="spellEnd"/>
      <w:r w:rsidR="00E059D0" w:rsidRPr="00AE021F">
        <w:rPr>
          <w:color w:val="000000"/>
        </w:rPr>
        <w:t xml:space="preserve"> район, </w:t>
      </w:r>
      <w:proofErr w:type="spellStart"/>
      <w:r w:rsidR="00E059D0" w:rsidRPr="00AE021F">
        <w:rPr>
          <w:color w:val="000000"/>
        </w:rPr>
        <w:t>смт</w:t>
      </w:r>
      <w:proofErr w:type="spellEnd"/>
      <w:r w:rsidR="00E059D0" w:rsidRPr="00AE021F">
        <w:rPr>
          <w:color w:val="000000"/>
        </w:rPr>
        <w:t xml:space="preserve"> </w:t>
      </w:r>
      <w:proofErr w:type="spellStart"/>
      <w:r w:rsidR="00E059D0" w:rsidRPr="00AE021F">
        <w:rPr>
          <w:color w:val="000000"/>
        </w:rPr>
        <w:t>Клавдієво-Тарасове</w:t>
      </w:r>
      <w:proofErr w:type="spellEnd"/>
      <w:r w:rsidR="00E059D0" w:rsidRPr="00AE021F">
        <w:rPr>
          <w:color w:val="000000"/>
        </w:rPr>
        <w:t>, вул. Франка, 9»</w:t>
      </w:r>
      <w:r w:rsidRPr="00AE021F">
        <w:rPr>
          <w:color w:val="000000"/>
        </w:rPr>
        <w:t xml:space="preserve">, який знаходиться за адресою: </w:t>
      </w:r>
      <w:r w:rsidR="00E059D0" w:rsidRPr="00AE021F">
        <w:rPr>
          <w:color w:val="000000"/>
        </w:rPr>
        <w:t>вул. Франка, 9</w:t>
      </w:r>
      <w:r w:rsidRPr="00AE021F">
        <w:rPr>
          <w:color w:val="000000"/>
        </w:rPr>
        <w:t xml:space="preserve">, </w:t>
      </w:r>
      <w:proofErr w:type="spellStart"/>
      <w:r w:rsidR="00E059D0" w:rsidRPr="00AE021F">
        <w:rPr>
          <w:color w:val="000000"/>
        </w:rPr>
        <w:t>смт</w:t>
      </w:r>
      <w:proofErr w:type="spellEnd"/>
      <w:r w:rsidR="00E059D0" w:rsidRPr="00AE021F">
        <w:rPr>
          <w:color w:val="000000"/>
        </w:rPr>
        <w:t xml:space="preserve"> </w:t>
      </w:r>
      <w:proofErr w:type="spellStart"/>
      <w:r w:rsidR="00E059D0" w:rsidRPr="00AE021F">
        <w:rPr>
          <w:color w:val="000000"/>
        </w:rPr>
        <w:t>Клавдієво-Тарасове</w:t>
      </w:r>
      <w:proofErr w:type="spellEnd"/>
      <w:r w:rsidR="00E059D0" w:rsidRPr="00AE021F">
        <w:rPr>
          <w:color w:val="000000"/>
        </w:rPr>
        <w:t xml:space="preserve">, </w:t>
      </w:r>
      <w:proofErr w:type="spellStart"/>
      <w:r w:rsidR="00E059D0" w:rsidRPr="00AE021F">
        <w:rPr>
          <w:color w:val="000000"/>
        </w:rPr>
        <w:t>Бучанського</w:t>
      </w:r>
      <w:proofErr w:type="spellEnd"/>
      <w:r w:rsidRPr="00AE021F">
        <w:rPr>
          <w:color w:val="000000"/>
        </w:rPr>
        <w:t xml:space="preserve"> район, Київської області</w:t>
      </w:r>
      <w:r w:rsidRPr="00AE021F">
        <w:rPr>
          <w:snapToGrid w:val="0"/>
        </w:rPr>
        <w:t xml:space="preserve"> (надалі - Об’єкт) за завданням Замовника</w:t>
      </w:r>
      <w:r w:rsidRPr="00AC0A9A">
        <w:rPr>
          <w:snapToGrid w:val="0"/>
        </w:rPr>
        <w:t xml:space="preserve"> та у встановлений строк здати виконання робіт Замовнику, а Замовник зобов’язується прийняти від Підрядника закінчені роботи (об’єкт будівництва) та оплатити їх. </w:t>
      </w:r>
    </w:p>
    <w:p w14:paraId="0A1DA84A" w14:textId="77777777" w:rsidR="00EA285F" w:rsidRPr="00AC0A9A" w:rsidRDefault="00EA285F" w:rsidP="000E54C6">
      <w:pPr>
        <w:shd w:val="clear" w:color="auto" w:fill="FFFFFF"/>
        <w:autoSpaceDE w:val="0"/>
        <w:autoSpaceDN w:val="0"/>
        <w:spacing w:line="240" w:lineRule="exact"/>
        <w:ind w:right="43" w:firstLine="560"/>
        <w:jc w:val="both"/>
        <w:rPr>
          <w:b/>
          <w:bCs/>
          <w:spacing w:val="-4"/>
        </w:rPr>
      </w:pPr>
      <w:r w:rsidRPr="00AC0A9A">
        <w:t>1.2. Роботи виконуються Підрядником згідно проектно-кошторисної та цінової пропозиції в межах ціни цього Договору.</w:t>
      </w:r>
    </w:p>
    <w:p w14:paraId="2ECDE145" w14:textId="77777777" w:rsidR="00EA285F" w:rsidRPr="00AC0A9A" w:rsidRDefault="00EA285F" w:rsidP="000E54C6">
      <w:pPr>
        <w:widowControl w:val="0"/>
        <w:autoSpaceDE w:val="0"/>
        <w:autoSpaceDN w:val="0"/>
        <w:spacing w:line="240" w:lineRule="exact"/>
        <w:ind w:firstLine="560"/>
        <w:jc w:val="both"/>
        <w:rPr>
          <w:snapToGrid w:val="0"/>
        </w:rPr>
      </w:pPr>
      <w:r w:rsidRPr="00AC0A9A">
        <w:rPr>
          <w:snapToGrid w:val="0"/>
        </w:rPr>
        <w:t>1.3. Обсяги виконуваних робіт можуть бути зменшені залежно від реального фінансування видатків.</w:t>
      </w:r>
    </w:p>
    <w:p w14:paraId="2B47EB5C" w14:textId="77777777" w:rsidR="00EA285F" w:rsidRPr="00AC0A9A" w:rsidRDefault="00EA285F" w:rsidP="000E54C6">
      <w:pPr>
        <w:widowControl w:val="0"/>
        <w:autoSpaceDE w:val="0"/>
        <w:autoSpaceDN w:val="0"/>
        <w:spacing w:line="240" w:lineRule="exact"/>
        <w:ind w:firstLine="560"/>
        <w:jc w:val="both"/>
        <w:rPr>
          <w:snapToGrid w:val="0"/>
        </w:rPr>
      </w:pPr>
      <w:r w:rsidRPr="00AC0A9A">
        <w:rPr>
          <w:snapToGrid w:val="0"/>
        </w:rPr>
        <w:t xml:space="preserve">1.4.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умовам цінової пропозиції та проектно-кошторисній документації на Об'єкт. </w:t>
      </w:r>
    </w:p>
    <w:p w14:paraId="011CF35B" w14:textId="77777777" w:rsidR="00EA285F" w:rsidRPr="00AC0A9A" w:rsidRDefault="00EA285F" w:rsidP="00EA285F">
      <w:pPr>
        <w:widowControl w:val="0"/>
        <w:autoSpaceDE w:val="0"/>
        <w:autoSpaceDN w:val="0"/>
        <w:spacing w:line="240" w:lineRule="exact"/>
        <w:ind w:firstLine="560"/>
        <w:jc w:val="both"/>
        <w:rPr>
          <w:snapToGrid w:val="0"/>
          <w:color w:val="000000"/>
        </w:rPr>
      </w:pPr>
      <w:r w:rsidRPr="00AC0A9A">
        <w:rPr>
          <w:snapToGrid w:val="0"/>
          <w:color w:val="000000"/>
        </w:rPr>
        <w:t xml:space="preserve"> </w:t>
      </w:r>
    </w:p>
    <w:p w14:paraId="4EB08FBF" w14:textId="77777777" w:rsidR="00EA285F" w:rsidRDefault="00EA285F" w:rsidP="00EA285F">
      <w:pPr>
        <w:spacing w:line="240" w:lineRule="exact"/>
        <w:ind w:firstLine="567"/>
        <w:jc w:val="center"/>
        <w:rPr>
          <w:b/>
          <w:shd w:val="clear" w:color="auto" w:fill="FFFFFF"/>
        </w:rPr>
      </w:pPr>
      <w:r w:rsidRPr="00AC0A9A">
        <w:rPr>
          <w:b/>
          <w:shd w:val="clear" w:color="auto" w:fill="FFFFFF"/>
        </w:rPr>
        <w:t>ІІ. ЯКІСТЬ ПРЕДМЕТА ЗАКУПІВЛІ ТА ГАРАНТІЇ</w:t>
      </w:r>
    </w:p>
    <w:p w14:paraId="66877A3D" w14:textId="77777777" w:rsidR="00EA285F" w:rsidRPr="00AC0A9A" w:rsidRDefault="00EA285F" w:rsidP="00EA285F">
      <w:pPr>
        <w:spacing w:line="240" w:lineRule="exact"/>
        <w:ind w:firstLine="567"/>
        <w:jc w:val="center"/>
        <w:rPr>
          <w:b/>
          <w:shd w:val="clear" w:color="auto" w:fill="FFFFFF"/>
        </w:rPr>
      </w:pPr>
    </w:p>
    <w:p w14:paraId="76695205" w14:textId="77777777" w:rsidR="00EA285F" w:rsidRPr="00AC0A9A" w:rsidRDefault="00EA285F" w:rsidP="00EA285F">
      <w:pPr>
        <w:pStyle w:val="2"/>
        <w:numPr>
          <w:ilvl w:val="0"/>
          <w:numId w:val="0"/>
        </w:numPr>
        <w:spacing w:before="0" w:after="0" w:line="240" w:lineRule="exact"/>
        <w:ind w:right="-2" w:firstLine="567"/>
        <w:jc w:val="both"/>
        <w:rPr>
          <w:rFonts w:ascii="Times New Roman" w:hAnsi="Times New Roman"/>
          <w:b w:val="0"/>
        </w:rPr>
      </w:pPr>
      <w:r w:rsidRPr="00AC0A9A">
        <w:rPr>
          <w:rFonts w:ascii="Times New Roman" w:hAnsi="Times New Roman"/>
          <w:b w:val="0"/>
          <w:bCs w:val="0"/>
        </w:rPr>
        <w:t>2.</w:t>
      </w:r>
      <w:r w:rsidRPr="00AC0A9A">
        <w:rPr>
          <w:rFonts w:ascii="Times New Roman" w:hAnsi="Times New Roman"/>
          <w:b w:val="0"/>
        </w:rPr>
        <w:t>1.</w:t>
      </w:r>
      <w:r w:rsidRPr="00AC0A9A">
        <w:rPr>
          <w:rFonts w:ascii="Times New Roman" w:hAnsi="Times New Roman"/>
        </w:rPr>
        <w:t xml:space="preserve"> </w:t>
      </w:r>
      <w:r w:rsidRPr="00AC0A9A">
        <w:rPr>
          <w:rFonts w:ascii="Times New Roman" w:hAnsi="Times New Roman"/>
          <w:b w:val="0"/>
        </w:rPr>
        <w:t>Якість виконання робіт передбачених цим договором, матеріальні ресурси, що використовуються для виконання робіт та обладнання, яке постачається, повинно відповідати державним стандартам, будівельним нормам, вимогам чинного законодавства, відповідним нормативним документам, проектно-кошторисній  документації та Договору.</w:t>
      </w:r>
    </w:p>
    <w:p w14:paraId="417C7E2E"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 xml:space="preserve">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у порядку, встановленому законодавством. </w:t>
      </w:r>
    </w:p>
    <w:p w14:paraId="600187FF"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2.3. Технічний нагляд і контроль за виконанням робіт з боку Замовника забезпечується шляхом:</w:t>
      </w:r>
    </w:p>
    <w:p w14:paraId="35CB20F2" w14:textId="77777777" w:rsidR="00EA285F" w:rsidRPr="003928EB"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перевірки відповідності обсягів та якості виконаних робіт вимогам проекту, будівельних норм;</w:t>
      </w:r>
    </w:p>
    <w:p w14:paraId="4CBBBF8D" w14:textId="77777777" w:rsidR="00EA285F" w:rsidRPr="003928EB"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проведення перевірок наявності у Підрядника документів (дозволів, ліцензій, сертифікатів, паспортів тощо), необхідних для виконання робіт;</w:t>
      </w:r>
    </w:p>
    <w:p w14:paraId="59B063AE" w14:textId="77777777" w:rsidR="00EA285F" w:rsidRPr="00AC0A9A"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5EECF3C9" w14:textId="77777777" w:rsidR="00EA285F"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2.4.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Авторський нагляд під час будівництва Об'єкта здійснюється в порядку, встановленому законодавством.</w:t>
      </w:r>
    </w:p>
    <w:p w14:paraId="43513D3C" w14:textId="77777777" w:rsidR="00EA285F" w:rsidRPr="00AC0A9A"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2.5. Для здійснення авторського та технічного нагляду та виконання функцій замовника контролю за виконанням робіт з боку Замовника, Підрядник зобов'язаний на вимогу Замовника надавати йому необхідні інформацію та документи.</w:t>
      </w:r>
    </w:p>
    <w:p w14:paraId="1EA7111F"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2.6. У разі виявлення невідповідності виконаних робіт встановленим вимогам Замовник приймає рішення про усунення Підрядником допущених недоліків або про зупинення виконання робіт.</w:t>
      </w:r>
    </w:p>
    <w:p w14:paraId="0A48A270"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lastRenderedPageBreak/>
        <w:t>2.7. У разі виявлення невідповідності матеріальних ресурсів встановленим вимогам Підрядник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14:paraId="1F8C63CD" w14:textId="77777777" w:rsidR="00EA285F"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Pr>
          <w:color w:val="000000"/>
        </w:rPr>
        <w:t>2.8</w:t>
      </w:r>
      <w:r w:rsidRPr="00577AD1">
        <w:rPr>
          <w:color w:val="000000"/>
        </w:rPr>
        <w:t xml:space="preserve">. </w:t>
      </w:r>
      <w:r w:rsidRPr="00577AD1">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становить десять років від дня його прийняття Замовником.</w:t>
      </w:r>
      <w:r w:rsidRPr="0057128E">
        <w:rPr>
          <w:b/>
          <w:bCs/>
        </w:rPr>
        <w:t xml:space="preserve"> </w:t>
      </w:r>
      <w:r w:rsidRPr="0057128E">
        <w:t xml:space="preserve">Якщо специфікаціями будівельних матеріалів, будівельними нормами і чинним законодавством України, вимогами, визначеними у проектній документації передбачено інші строки, вони будуть чинними для сторін. </w:t>
      </w:r>
    </w:p>
    <w:p w14:paraId="67DD8364"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 xml:space="preserve">2.9. </w:t>
      </w:r>
      <w:r w:rsidRPr="0057128E">
        <w:t xml:space="preserve">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w:t>
      </w:r>
    </w:p>
    <w:p w14:paraId="38067DF4"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 xml:space="preserve">2.10. </w:t>
      </w:r>
      <w:r w:rsidRPr="0057128E">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14:paraId="6C1ABF52"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2.11.</w:t>
      </w:r>
      <w:r w:rsidRPr="0057128E">
        <w:t xml:space="preserve"> Підрядник гарантує якість обладнання на об’єкті згідно з технічними вимогами. Обладнання повинно мати необхідні паспорта, ліцензії, свідоцтва про державну реєстрацію, інструкції/керівництва з експлуатації на українській або російській мовах, технічні документи та інші супроводжуючі документи, передбачені законодавством України. Гарантійний лист/талон із зазначенням гарантійних строків заводу виробника. На обладнання, встановлене на об’єкті, яке не має гарантійного терміну виробника, Підрядник встановлює гарантійний терміном 36 місяців.</w:t>
      </w:r>
    </w:p>
    <w:p w14:paraId="592AAA25"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2.12</w:t>
      </w:r>
      <w:r w:rsidRPr="0057128E">
        <w:t xml:space="preserve">. Відлік гарантійних строків починається з дня підписання акту про приймання – передачу закінчених робіт. </w:t>
      </w:r>
    </w:p>
    <w:p w14:paraId="54CE22EF"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2.13</w:t>
      </w:r>
      <w:r w:rsidRPr="00355993">
        <w:t>. У разі виявлення Замовником недоліків (дефектів) протягом гарантійних строків, Замовник протягом п’яти днів письмово повідомляє про це Підрядника та запрошує його для складання акта про порядок і строки усунення виявлених недоліків (дефектів) або заміни дефектного обладнання.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w:t>
      </w:r>
    </w:p>
    <w:p w14:paraId="031F0E55"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2.14</w:t>
      </w:r>
      <w:r w:rsidRPr="00355993">
        <w:t>. Підрядник зобов’язаний усунути виявлені недоліки (дефекти) або замінити дефектне обладнання в порядку, визначеному актом про їх усунення.</w:t>
      </w:r>
    </w:p>
    <w:p w14:paraId="59758EBF"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55993">
        <w:t>У разі відмови Підрядника усунути виявлені недоліки (дефекти) Замовник може усунути їх своїми силами або із залученням третіх осіб письмово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та завдані збитки.</w:t>
      </w:r>
    </w:p>
    <w:p w14:paraId="0DF21440"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55993">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1AFFA415"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5C468262" w14:textId="77777777" w:rsidR="00EA285F" w:rsidRPr="00AC0A9A" w:rsidRDefault="00EA285F" w:rsidP="00EA285F">
      <w:pPr>
        <w:keepNext/>
        <w:widowControl w:val="0"/>
        <w:autoSpaceDE w:val="0"/>
        <w:autoSpaceDN w:val="0"/>
        <w:spacing w:line="240" w:lineRule="exact"/>
        <w:ind w:left="426" w:hanging="426"/>
        <w:jc w:val="center"/>
        <w:outlineLvl w:val="1"/>
        <w:rPr>
          <w:b/>
          <w:bCs/>
        </w:rPr>
      </w:pPr>
      <w:r w:rsidRPr="00AC0A9A">
        <w:rPr>
          <w:b/>
          <w:bCs/>
        </w:rPr>
        <w:t>ІІІ. ЦІНА ДОГОВОРУ</w:t>
      </w:r>
    </w:p>
    <w:p w14:paraId="1804D1C1" w14:textId="77777777" w:rsidR="00EA285F" w:rsidRPr="00AC0A9A" w:rsidRDefault="00EA285F" w:rsidP="00EA285F">
      <w:pPr>
        <w:autoSpaceDE w:val="0"/>
        <w:autoSpaceDN w:val="0"/>
        <w:spacing w:line="240" w:lineRule="exact"/>
      </w:pPr>
    </w:p>
    <w:p w14:paraId="0BEF9F06" w14:textId="77777777" w:rsidR="00EA285F" w:rsidRPr="00AC0A9A" w:rsidRDefault="00EA285F" w:rsidP="00EA285F">
      <w:pPr>
        <w:widowControl w:val="0"/>
        <w:autoSpaceDE w:val="0"/>
        <w:autoSpaceDN w:val="0"/>
        <w:spacing w:line="240" w:lineRule="exact"/>
        <w:ind w:firstLine="560"/>
        <w:jc w:val="both"/>
        <w:rPr>
          <w:lang w:eastAsia="x-none"/>
        </w:rPr>
      </w:pPr>
      <w:r w:rsidRPr="00AC0A9A">
        <w:rPr>
          <w:lang w:eastAsia="x-none"/>
        </w:rPr>
        <w:t xml:space="preserve">3.1. Ціна цього Договору становить </w:t>
      </w:r>
      <w:r w:rsidRPr="00AC0A9A">
        <w:rPr>
          <w:b/>
          <w:shd w:val="clear" w:color="auto" w:fill="FFFFFF"/>
          <w:lang w:eastAsia="x-none"/>
        </w:rPr>
        <w:t xml:space="preserve">____________ грн. </w:t>
      </w:r>
      <w:r w:rsidRPr="00AC0A9A">
        <w:rPr>
          <w:b/>
          <w:i/>
          <w:lang w:eastAsia="x-none"/>
        </w:rPr>
        <w:t>(зазначити прописом)</w:t>
      </w:r>
      <w:r w:rsidRPr="00AC0A9A">
        <w:rPr>
          <w:b/>
          <w:lang w:eastAsia="x-none"/>
        </w:rPr>
        <w:t xml:space="preserve"> у тому числі ПДВ _________грн. </w:t>
      </w:r>
      <w:r w:rsidRPr="00AC0A9A">
        <w:rPr>
          <w:b/>
          <w:i/>
          <w:lang w:eastAsia="x-none"/>
        </w:rPr>
        <w:t>(зазначити прописо</w:t>
      </w:r>
      <w:r w:rsidRPr="00AC0A9A">
        <w:rPr>
          <w:b/>
          <w:lang w:eastAsia="x-none"/>
        </w:rPr>
        <w:t>м)</w:t>
      </w:r>
      <w:r w:rsidRPr="00AC0A9A">
        <w:rPr>
          <w:lang w:eastAsia="x-none"/>
        </w:rPr>
        <w:t xml:space="preserve"> (Д</w:t>
      </w:r>
      <w:r w:rsidRPr="00AC0A9A">
        <w:rPr>
          <w:color w:val="000000"/>
          <w:lang w:eastAsia="x-none"/>
        </w:rPr>
        <w:t xml:space="preserve">одаток № </w:t>
      </w:r>
      <w:r w:rsidR="000872C5">
        <w:rPr>
          <w:color w:val="000000"/>
          <w:lang w:eastAsia="x-none"/>
        </w:rPr>
        <w:t>2</w:t>
      </w:r>
      <w:r w:rsidRPr="00AC0A9A">
        <w:rPr>
          <w:color w:val="000000"/>
          <w:lang w:eastAsia="x-none"/>
        </w:rPr>
        <w:t xml:space="preserve"> </w:t>
      </w:r>
      <w:r w:rsidRPr="00AC0A9A">
        <w:rPr>
          <w:lang w:eastAsia="x-none"/>
        </w:rPr>
        <w:t>до цього Договору).</w:t>
      </w:r>
    </w:p>
    <w:p w14:paraId="02B46EB8" w14:textId="77777777" w:rsidR="00EA285F" w:rsidRPr="00FD2E5D" w:rsidRDefault="00EA285F" w:rsidP="00EA285F">
      <w:pPr>
        <w:widowControl w:val="0"/>
        <w:autoSpaceDE w:val="0"/>
        <w:autoSpaceDN w:val="0"/>
        <w:spacing w:line="240" w:lineRule="exact"/>
        <w:ind w:firstLine="560"/>
        <w:jc w:val="both"/>
        <w:rPr>
          <w:lang w:eastAsia="x-none"/>
        </w:rPr>
      </w:pPr>
      <w:r w:rsidRPr="00AC0A9A">
        <w:rPr>
          <w:lang w:eastAsia="x-none"/>
        </w:rPr>
        <w:t xml:space="preserve">3.2. Ціна цього Договору </w:t>
      </w:r>
      <w:r w:rsidRPr="00FD2E5D">
        <w:rPr>
          <w:lang w:eastAsia="x-none"/>
        </w:rPr>
        <w:t>може бути зменшена за взаємною згодою Сторін.</w:t>
      </w:r>
    </w:p>
    <w:p w14:paraId="5F082B89" w14:textId="6D15FA3F" w:rsidR="00EA285F" w:rsidRPr="00FD2E5D" w:rsidRDefault="00EA285F" w:rsidP="00EA285F">
      <w:pPr>
        <w:widowControl w:val="0"/>
        <w:autoSpaceDE w:val="0"/>
        <w:autoSpaceDN w:val="0"/>
        <w:spacing w:line="240" w:lineRule="exact"/>
        <w:ind w:firstLine="560"/>
        <w:jc w:val="both"/>
        <w:rPr>
          <w:lang w:eastAsia="x-none"/>
        </w:rPr>
      </w:pPr>
      <w:r w:rsidRPr="00FD2E5D">
        <w:rPr>
          <w:lang w:eastAsia="x-none"/>
        </w:rPr>
        <w:t xml:space="preserve">3.3. </w:t>
      </w:r>
      <w:r w:rsidR="004D3040">
        <w:rPr>
          <w:lang w:eastAsia="x-none"/>
        </w:rPr>
        <w:t>Ціна цього Договору є статичною</w:t>
      </w:r>
      <w:bookmarkStart w:id="0" w:name="_GoBack"/>
      <w:bookmarkEnd w:id="0"/>
      <w:r w:rsidRPr="00FD2E5D">
        <w:rPr>
          <w:lang w:eastAsia="x-none"/>
        </w:rPr>
        <w:t>.</w:t>
      </w:r>
    </w:p>
    <w:p w14:paraId="577B046E" w14:textId="77777777" w:rsidR="00EA285F" w:rsidRPr="00FD2E5D" w:rsidRDefault="006321CA" w:rsidP="00EA285F">
      <w:pPr>
        <w:widowControl w:val="0"/>
        <w:autoSpaceDE w:val="0"/>
        <w:autoSpaceDN w:val="0"/>
        <w:spacing w:line="240" w:lineRule="exact"/>
        <w:ind w:firstLine="560"/>
        <w:jc w:val="both"/>
        <w:rPr>
          <w:b/>
          <w:lang w:eastAsia="x-none"/>
        </w:rPr>
      </w:pPr>
      <w:r>
        <w:rPr>
          <w:lang w:eastAsia="x-none"/>
        </w:rPr>
        <w:t xml:space="preserve">3.4. Вартість </w:t>
      </w:r>
      <w:r w:rsidR="00EA285F" w:rsidRPr="00FD2E5D">
        <w:rPr>
          <w:lang w:eastAsia="x-none"/>
        </w:rPr>
        <w:t>будівництва визначається з урахуванням ДСТУ Б Д.1.1-1:2013, 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2565E2C1" w14:textId="77777777" w:rsidR="00EA285F" w:rsidRPr="00FD2E5D" w:rsidRDefault="00EA285F" w:rsidP="00EA285F">
      <w:pPr>
        <w:widowControl w:val="0"/>
        <w:autoSpaceDE w:val="0"/>
        <w:autoSpaceDN w:val="0"/>
        <w:spacing w:line="240" w:lineRule="exact"/>
        <w:ind w:firstLine="560"/>
        <w:jc w:val="both"/>
        <w:rPr>
          <w:lang w:eastAsia="x-none"/>
        </w:rPr>
      </w:pPr>
      <w:r w:rsidRPr="00FD2E5D">
        <w:rPr>
          <w:color w:val="000000"/>
          <w:lang w:eastAsia="x-none"/>
        </w:rPr>
        <w:t>3</w:t>
      </w:r>
      <w:r w:rsidRPr="00FD2E5D">
        <w:rPr>
          <w:lang w:eastAsia="x-none"/>
        </w:rPr>
        <w:t>.5. Підрядник не може вимагати уточнення ціни Договору у зв’язку із зростанням цін на ресурси, що використовуються для виконання робіт.</w:t>
      </w:r>
    </w:p>
    <w:p w14:paraId="50B8C414" w14:textId="77777777" w:rsidR="00EA285F" w:rsidRPr="00FD2E5D" w:rsidRDefault="00EA285F" w:rsidP="00EA285F">
      <w:pPr>
        <w:widowControl w:val="0"/>
        <w:autoSpaceDE w:val="0"/>
        <w:autoSpaceDN w:val="0"/>
        <w:spacing w:line="240" w:lineRule="exact"/>
        <w:ind w:firstLine="560"/>
        <w:jc w:val="both"/>
        <w:rPr>
          <w:lang w:eastAsia="x-none"/>
        </w:rPr>
      </w:pPr>
      <w:r w:rsidRPr="00FD2E5D">
        <w:rPr>
          <w:lang w:eastAsia="x-none"/>
        </w:rPr>
        <w:t>3.6. Уточнення договірної ціни відбувається відповідно до умов Договору за взаємною згодою Сторін з урахуванням вимог ДСТУ Б Д.1.1-1:2013.</w:t>
      </w:r>
    </w:p>
    <w:p w14:paraId="5B47156C" w14:textId="77777777" w:rsidR="00EA285F" w:rsidRPr="00FD2E5D" w:rsidRDefault="00EA285F" w:rsidP="00EA285F">
      <w:pPr>
        <w:shd w:val="clear" w:color="auto" w:fill="FFFFFF"/>
        <w:spacing w:line="240" w:lineRule="exact"/>
        <w:ind w:firstLine="560"/>
        <w:jc w:val="both"/>
        <w:rPr>
          <w:rStyle w:val="translation-chunk"/>
          <w:shd w:val="clear" w:color="auto" w:fill="FFFFFF"/>
        </w:rPr>
      </w:pPr>
      <w:r w:rsidRPr="00FD2E5D">
        <w:rPr>
          <w:rStyle w:val="translation-chunk"/>
          <w:shd w:val="clear" w:color="auto" w:fill="FFFFFF"/>
        </w:rPr>
        <w:t>3.7. Зміна ціни договору  в меншу сторону фіксується додатковою угодою, погодженою обома сторонами, що є невід'ємною частиною цього договору.</w:t>
      </w:r>
    </w:p>
    <w:p w14:paraId="510DA820" w14:textId="77777777" w:rsidR="00EA285F" w:rsidRPr="00FD2E5D" w:rsidRDefault="00EA285F" w:rsidP="00EA285F">
      <w:pPr>
        <w:shd w:val="clear" w:color="auto" w:fill="FFFFFF"/>
        <w:spacing w:line="240" w:lineRule="exact"/>
        <w:ind w:firstLine="560"/>
        <w:jc w:val="both"/>
        <w:rPr>
          <w:rStyle w:val="translation-chunk"/>
          <w:shd w:val="clear" w:color="auto" w:fill="FFFFFF"/>
        </w:rPr>
      </w:pPr>
      <w:r w:rsidRPr="00FD2E5D">
        <w:rPr>
          <w:rStyle w:val="translation-chunk"/>
          <w:shd w:val="clear" w:color="auto" w:fill="FFFFFF"/>
        </w:rPr>
        <w:t>3.8. Зміна ціни договору  в більшу сторону фіксується додатковою угодою, погодженою обома сторонами, що є невід'ємною частиною цього договору.</w:t>
      </w:r>
    </w:p>
    <w:p w14:paraId="13F7AFF1" w14:textId="77777777" w:rsidR="00EA285F" w:rsidRPr="00FD2E5D" w:rsidRDefault="00EA285F" w:rsidP="00EA285F">
      <w:pPr>
        <w:shd w:val="clear" w:color="auto" w:fill="FFFFFF"/>
        <w:spacing w:line="240" w:lineRule="exact"/>
        <w:ind w:firstLine="560"/>
        <w:jc w:val="both"/>
        <w:rPr>
          <w:shd w:val="clear" w:color="auto" w:fill="FFFFFF"/>
        </w:rPr>
      </w:pPr>
    </w:p>
    <w:p w14:paraId="20255BA3" w14:textId="77777777" w:rsidR="00EA285F" w:rsidRPr="00FD2E5D" w:rsidRDefault="00EA285F" w:rsidP="00EA285F">
      <w:pPr>
        <w:autoSpaceDE w:val="0"/>
        <w:autoSpaceDN w:val="0"/>
        <w:spacing w:line="240" w:lineRule="exact"/>
        <w:jc w:val="center"/>
        <w:rPr>
          <w:b/>
          <w:color w:val="000000"/>
        </w:rPr>
      </w:pPr>
      <w:r w:rsidRPr="00FD2E5D">
        <w:rPr>
          <w:b/>
          <w:color w:val="000000"/>
          <w:lang w:val="en-US"/>
        </w:rPr>
        <w:t>IV</w:t>
      </w:r>
      <w:r w:rsidRPr="00FD2E5D">
        <w:rPr>
          <w:b/>
          <w:color w:val="000000"/>
        </w:rPr>
        <w:t xml:space="preserve">. ТЕРМІН ВИКОНАННЯ ТА </w:t>
      </w:r>
      <w:r w:rsidRPr="00FD2E5D">
        <w:rPr>
          <w:b/>
          <w:shd w:val="clear" w:color="auto" w:fill="FFFFFF"/>
        </w:rPr>
        <w:t>ПОРЯДОК ПРИЙМАННЯ-ПЕРЕДАЧІ</w:t>
      </w:r>
      <w:r w:rsidRPr="00FD2E5D">
        <w:rPr>
          <w:b/>
          <w:color w:val="000000"/>
        </w:rPr>
        <w:t xml:space="preserve"> РОБІТ</w:t>
      </w:r>
    </w:p>
    <w:p w14:paraId="543940B3" w14:textId="77777777" w:rsidR="00EA285F" w:rsidRPr="00FD2E5D" w:rsidRDefault="00EA285F" w:rsidP="00EA285F">
      <w:pPr>
        <w:autoSpaceDE w:val="0"/>
        <w:autoSpaceDN w:val="0"/>
        <w:spacing w:line="240" w:lineRule="exact"/>
        <w:jc w:val="center"/>
        <w:rPr>
          <w:b/>
          <w:color w:val="000000"/>
        </w:rPr>
      </w:pPr>
    </w:p>
    <w:p w14:paraId="3373ED9E" w14:textId="77B09634" w:rsidR="00EA285F" w:rsidRPr="00AE021F" w:rsidRDefault="00EA285F" w:rsidP="00EA285F">
      <w:pPr>
        <w:widowControl w:val="0"/>
        <w:autoSpaceDE w:val="0"/>
        <w:autoSpaceDN w:val="0"/>
        <w:spacing w:line="240" w:lineRule="exact"/>
        <w:ind w:firstLine="560"/>
        <w:jc w:val="both"/>
        <w:rPr>
          <w:snapToGrid w:val="0"/>
          <w:lang w:eastAsia="x-none"/>
        </w:rPr>
      </w:pPr>
      <w:r w:rsidRPr="00FD2E5D">
        <w:rPr>
          <w:lang w:eastAsia="x-none"/>
        </w:rPr>
        <w:t xml:space="preserve">4.1. Термін </w:t>
      </w:r>
      <w:r w:rsidRPr="00FD2E5D">
        <w:rPr>
          <w:bCs/>
          <w:snapToGrid w:val="0"/>
          <w:lang w:eastAsia="x-none"/>
        </w:rPr>
        <w:t>виконання робіт</w:t>
      </w:r>
      <w:r w:rsidRPr="00FD2E5D">
        <w:rPr>
          <w:lang w:eastAsia="x-none"/>
        </w:rPr>
        <w:t xml:space="preserve"> – </w:t>
      </w:r>
      <w:r w:rsidRPr="00DF6F33">
        <w:rPr>
          <w:lang w:eastAsia="x-none"/>
        </w:rPr>
        <w:t>до 31.12.20</w:t>
      </w:r>
      <w:r w:rsidR="0063353E">
        <w:rPr>
          <w:lang w:eastAsia="x-none"/>
        </w:rPr>
        <w:t>24</w:t>
      </w:r>
      <w:r w:rsidRPr="00DF6F33">
        <w:rPr>
          <w:lang w:eastAsia="x-none"/>
        </w:rPr>
        <w:t>, якщо</w:t>
      </w:r>
      <w:r w:rsidRPr="00FD2E5D">
        <w:rPr>
          <w:lang w:eastAsia="x-none"/>
        </w:rPr>
        <w:t xml:space="preserve"> інше не встановлено </w:t>
      </w:r>
      <w:r w:rsidRPr="00FD2E5D">
        <w:rPr>
          <w:snapToGrid w:val="0"/>
          <w:lang w:eastAsia="x-none"/>
        </w:rPr>
        <w:t xml:space="preserve">календарним графіком виконання робіт (додаток № </w:t>
      </w:r>
      <w:r w:rsidR="000872C5">
        <w:rPr>
          <w:snapToGrid w:val="0"/>
          <w:lang w:eastAsia="x-none"/>
        </w:rPr>
        <w:t>1</w:t>
      </w:r>
      <w:r w:rsidRPr="00FD2E5D">
        <w:rPr>
          <w:snapToGrid w:val="0"/>
          <w:lang w:eastAsia="x-none"/>
        </w:rPr>
        <w:t xml:space="preserve">,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w:t>
      </w:r>
      <w:r w:rsidRPr="00AE021F">
        <w:rPr>
          <w:snapToGrid w:val="0"/>
          <w:lang w:eastAsia="x-none"/>
        </w:rPr>
        <w:t>Підрядник та передає їх Замовнику під час підписання договору.</w:t>
      </w:r>
    </w:p>
    <w:p w14:paraId="016F9108" w14:textId="03ABBDC1" w:rsidR="006F4D59" w:rsidRDefault="00EA285F" w:rsidP="006F4D59">
      <w:pPr>
        <w:autoSpaceDE w:val="0"/>
        <w:autoSpaceDN w:val="0"/>
        <w:spacing w:line="240" w:lineRule="exact"/>
        <w:jc w:val="both"/>
        <w:rPr>
          <w:snapToGrid w:val="0"/>
        </w:rPr>
      </w:pPr>
      <w:r w:rsidRPr="00AE021F">
        <w:rPr>
          <w:snapToGrid w:val="0"/>
        </w:rPr>
        <w:t xml:space="preserve">     </w:t>
      </w:r>
      <w:r w:rsidR="00AF285E" w:rsidRPr="00AE021F">
        <w:rPr>
          <w:snapToGrid w:val="0"/>
        </w:rPr>
        <w:t xml:space="preserve">    4.2. </w:t>
      </w:r>
      <w:r w:rsidR="006F4D59" w:rsidRPr="00AE021F">
        <w:rPr>
          <w:snapToGrid w:val="0"/>
          <w:u w:val="single"/>
        </w:rPr>
        <w:t xml:space="preserve">Місце виконання робіт: </w:t>
      </w:r>
      <w:r w:rsidR="006F5EFD" w:rsidRPr="00AE021F">
        <w:rPr>
          <w:snapToGrid w:val="0"/>
          <w:u w:val="single"/>
        </w:rPr>
        <w:t xml:space="preserve">вул. Франка, 9, </w:t>
      </w:r>
      <w:proofErr w:type="spellStart"/>
      <w:r w:rsidR="006F5EFD" w:rsidRPr="00AE021F">
        <w:rPr>
          <w:snapToGrid w:val="0"/>
          <w:u w:val="single"/>
        </w:rPr>
        <w:t>смт</w:t>
      </w:r>
      <w:proofErr w:type="spellEnd"/>
      <w:r w:rsidR="006F5EFD" w:rsidRPr="00AE021F">
        <w:rPr>
          <w:snapToGrid w:val="0"/>
          <w:u w:val="single"/>
        </w:rPr>
        <w:t xml:space="preserve"> </w:t>
      </w:r>
      <w:proofErr w:type="spellStart"/>
      <w:r w:rsidR="006F5EFD" w:rsidRPr="00AE021F">
        <w:rPr>
          <w:snapToGrid w:val="0"/>
          <w:u w:val="single"/>
        </w:rPr>
        <w:t>Клавдієво-Тарасове</w:t>
      </w:r>
      <w:proofErr w:type="spellEnd"/>
      <w:r w:rsidR="006F5EFD" w:rsidRPr="00AE021F">
        <w:rPr>
          <w:snapToGrid w:val="0"/>
          <w:u w:val="single"/>
        </w:rPr>
        <w:t xml:space="preserve">, </w:t>
      </w:r>
      <w:proofErr w:type="spellStart"/>
      <w:r w:rsidR="006F5EFD" w:rsidRPr="00AE021F">
        <w:rPr>
          <w:snapToGrid w:val="0"/>
          <w:u w:val="single"/>
        </w:rPr>
        <w:t>Бучанського</w:t>
      </w:r>
      <w:proofErr w:type="spellEnd"/>
      <w:r w:rsidR="006F5EFD" w:rsidRPr="00AE021F">
        <w:rPr>
          <w:snapToGrid w:val="0"/>
          <w:u w:val="single"/>
        </w:rPr>
        <w:t xml:space="preserve"> район, Київської області</w:t>
      </w:r>
      <w:r w:rsidR="006F4D59" w:rsidRPr="00AE021F">
        <w:rPr>
          <w:snapToGrid w:val="0"/>
          <w:u w:val="single"/>
        </w:rPr>
        <w:t>.</w:t>
      </w:r>
      <w:r w:rsidR="006F4D59" w:rsidRPr="006F4D59">
        <w:rPr>
          <w:snapToGrid w:val="0"/>
        </w:rPr>
        <w:t xml:space="preserve"> </w:t>
      </w:r>
    </w:p>
    <w:p w14:paraId="301B9016" w14:textId="77777777" w:rsidR="00EA285F" w:rsidRPr="00FD2E5D" w:rsidRDefault="00EA285F" w:rsidP="006F4D59">
      <w:pPr>
        <w:autoSpaceDE w:val="0"/>
        <w:autoSpaceDN w:val="0"/>
        <w:spacing w:line="240" w:lineRule="exact"/>
        <w:jc w:val="both"/>
        <w:rPr>
          <w:snapToGrid w:val="0"/>
          <w:lang w:eastAsia="x-none"/>
        </w:rPr>
      </w:pPr>
      <w:r w:rsidRPr="00FD2E5D">
        <w:rPr>
          <w:snapToGrid w:val="0"/>
          <w:lang w:eastAsia="x-none"/>
        </w:rPr>
        <w:t>4.3. Підрядник приступає до виконання робіт за Договором протягом трьох днів з дня підписання Договору.</w:t>
      </w:r>
    </w:p>
    <w:p w14:paraId="2C736DF7" w14:textId="77777777" w:rsidR="00EA285F" w:rsidRPr="00FD2E5D" w:rsidRDefault="00EA285F" w:rsidP="00EA285F">
      <w:pPr>
        <w:keepNext/>
        <w:widowControl w:val="0"/>
        <w:autoSpaceDE w:val="0"/>
        <w:autoSpaceDN w:val="0"/>
        <w:spacing w:line="240" w:lineRule="exact"/>
        <w:ind w:firstLine="560"/>
        <w:jc w:val="both"/>
        <w:outlineLvl w:val="1"/>
        <w:rPr>
          <w:snapToGrid w:val="0"/>
        </w:rPr>
      </w:pPr>
      <w:r w:rsidRPr="00FD2E5D">
        <w:rPr>
          <w:snapToGrid w:val="0"/>
        </w:rPr>
        <w:t>4.4. Підрядник може ставити перед Замовником питання про перегляд строків у таких випадках:</w:t>
      </w:r>
    </w:p>
    <w:p w14:paraId="634E7721" w14:textId="77777777" w:rsidR="00EA285F" w:rsidRPr="00FD2E5D" w:rsidRDefault="00EA285F" w:rsidP="00EA285F">
      <w:pPr>
        <w:keepNext/>
        <w:widowControl w:val="0"/>
        <w:autoSpaceDE w:val="0"/>
        <w:autoSpaceDN w:val="0"/>
        <w:spacing w:line="240" w:lineRule="exact"/>
        <w:ind w:firstLine="560"/>
        <w:jc w:val="both"/>
        <w:outlineLvl w:val="1"/>
        <w:rPr>
          <w:snapToGrid w:val="0"/>
        </w:rPr>
      </w:pPr>
      <w:r w:rsidRPr="00FD2E5D">
        <w:rPr>
          <w:snapToGrid w:val="0"/>
        </w:rPr>
        <w:t>- виникнення обставин непереборної сили;</w:t>
      </w:r>
    </w:p>
    <w:p w14:paraId="543D1FBD" w14:textId="77777777" w:rsidR="00EA285F" w:rsidRPr="00FD2E5D" w:rsidRDefault="00EA285F" w:rsidP="00EA285F">
      <w:pPr>
        <w:autoSpaceDE w:val="0"/>
        <w:autoSpaceDN w:val="0"/>
        <w:spacing w:line="240" w:lineRule="exact"/>
        <w:ind w:firstLine="560"/>
        <w:jc w:val="both"/>
        <w:rPr>
          <w:snapToGrid w:val="0"/>
        </w:rPr>
      </w:pPr>
      <w:r w:rsidRPr="00FD2E5D">
        <w:rPr>
          <w:snapToGrid w:val="0"/>
        </w:rPr>
        <w:t>- невиконання чи неналежне виконання Замовником своїх зобов’язань;</w:t>
      </w:r>
    </w:p>
    <w:p w14:paraId="47F789A6" w14:textId="77777777" w:rsidR="00EA285F" w:rsidRPr="00FD2E5D" w:rsidRDefault="00EA285F" w:rsidP="00EA285F">
      <w:pPr>
        <w:autoSpaceDE w:val="0"/>
        <w:autoSpaceDN w:val="0"/>
        <w:spacing w:line="240" w:lineRule="exact"/>
        <w:ind w:firstLine="560"/>
        <w:jc w:val="both"/>
      </w:pPr>
      <w:r w:rsidRPr="00FD2E5D">
        <w:rPr>
          <w:snapToGrid w:val="0"/>
        </w:rPr>
        <w:t>- внесення змін</w:t>
      </w:r>
      <w:r w:rsidRPr="00FD2E5D">
        <w:t xml:space="preserve"> до кошторисної документації;</w:t>
      </w:r>
    </w:p>
    <w:p w14:paraId="7E688609" w14:textId="77777777" w:rsidR="00EA285F" w:rsidRPr="00FD2E5D" w:rsidRDefault="00EA285F" w:rsidP="00EA285F">
      <w:pPr>
        <w:autoSpaceDE w:val="0"/>
        <w:autoSpaceDN w:val="0"/>
        <w:spacing w:line="240" w:lineRule="exact"/>
        <w:ind w:firstLine="560"/>
        <w:jc w:val="both"/>
      </w:pPr>
      <w:r w:rsidRPr="00FD2E5D">
        <w:t>- дії третіх осіб, які унеможливлюють належне виконання робіт, за винятком випадків, коли ці дії зумовлені залежними від Підрядника обставинами;</w:t>
      </w:r>
    </w:p>
    <w:p w14:paraId="0AEAF438" w14:textId="77777777" w:rsidR="00EA285F" w:rsidRPr="00FD2E5D" w:rsidRDefault="00EA285F" w:rsidP="00EA285F">
      <w:pPr>
        <w:autoSpaceDE w:val="0"/>
        <w:autoSpaceDN w:val="0"/>
        <w:spacing w:line="240" w:lineRule="exact"/>
        <w:ind w:firstLine="560"/>
        <w:jc w:val="both"/>
      </w:pPr>
      <w:r w:rsidRPr="00FD2E5D">
        <w:t xml:space="preserve">- виникнення інших обставин, що можуть вплинути на строки виконання робіт. </w:t>
      </w:r>
    </w:p>
    <w:p w14:paraId="72A7C003" w14:textId="77777777" w:rsidR="00EA285F" w:rsidRPr="00FD2E5D" w:rsidRDefault="00EA285F" w:rsidP="00EA285F">
      <w:pPr>
        <w:autoSpaceDE w:val="0"/>
        <w:autoSpaceDN w:val="0"/>
        <w:spacing w:line="240" w:lineRule="exact"/>
        <w:ind w:firstLine="560"/>
        <w:jc w:val="both"/>
      </w:pPr>
      <w:r w:rsidRPr="00FD2E5D">
        <w:t xml:space="preserve">4.5. Замовник може прийняти рішення про уповільнення темпів </w:t>
      </w:r>
      <w:r w:rsidRPr="00FD2E5D">
        <w:rPr>
          <w:bCs/>
          <w:snapToGrid w:val="0"/>
        </w:rPr>
        <w:t>виконання робіт</w:t>
      </w:r>
      <w:r w:rsidRPr="00FD2E5D">
        <w:t xml:space="preserve">, їх зупинення або прискорення, про що вносяться відповідні зміни до даного Договору. </w:t>
      </w:r>
    </w:p>
    <w:p w14:paraId="287E31B8" w14:textId="77777777" w:rsidR="00EA285F" w:rsidRPr="00FD2E5D" w:rsidRDefault="00EA285F" w:rsidP="00EA285F">
      <w:pPr>
        <w:widowControl w:val="0"/>
        <w:autoSpaceDE w:val="0"/>
        <w:autoSpaceDN w:val="0"/>
        <w:spacing w:line="240" w:lineRule="exact"/>
        <w:ind w:firstLine="560"/>
        <w:jc w:val="both"/>
      </w:pPr>
      <w:r w:rsidRPr="00FD2E5D">
        <w:t>4.6. Підрядник надає відповідальним особам Замовника не пізніше 20 числа звітного місяця в друкованому вигляді наступну документацію з виконаних робіт:</w:t>
      </w:r>
    </w:p>
    <w:p w14:paraId="0C4638CA" w14:textId="77777777" w:rsidR="00EA285F" w:rsidRPr="00FD2E5D" w:rsidRDefault="00EA285F" w:rsidP="00EA285F">
      <w:pPr>
        <w:widowControl w:val="0"/>
        <w:autoSpaceDE w:val="0"/>
        <w:autoSpaceDN w:val="0"/>
        <w:spacing w:line="240" w:lineRule="exact"/>
        <w:ind w:firstLine="560"/>
        <w:jc w:val="both"/>
      </w:pPr>
      <w:r w:rsidRPr="00FD2E5D">
        <w:t>-</w:t>
      </w:r>
      <w:r w:rsidRPr="00FD2E5D">
        <w:tab/>
        <w:t xml:space="preserve">акти приймання виконаних будівельних робіт (форма  КБ-2в) - </w:t>
      </w:r>
      <w:r w:rsidR="006321CA">
        <w:t>2</w:t>
      </w:r>
      <w:r w:rsidRPr="00FD2E5D">
        <w:t xml:space="preserve"> прим.</w:t>
      </w:r>
    </w:p>
    <w:p w14:paraId="7CFD41CB" w14:textId="77777777" w:rsidR="00EA285F" w:rsidRPr="00FD2E5D" w:rsidRDefault="00EA285F" w:rsidP="00EA285F">
      <w:pPr>
        <w:widowControl w:val="0"/>
        <w:autoSpaceDE w:val="0"/>
        <w:autoSpaceDN w:val="0"/>
        <w:spacing w:line="240" w:lineRule="exact"/>
        <w:ind w:firstLine="560"/>
        <w:jc w:val="both"/>
      </w:pPr>
      <w:r w:rsidRPr="00FD2E5D">
        <w:t>-</w:t>
      </w:r>
      <w:r w:rsidRPr="00FD2E5D">
        <w:tab/>
        <w:t xml:space="preserve">довідка про вартість виконаних будівельних робіт та витрати (примірна форма КБ-3) - </w:t>
      </w:r>
      <w:r w:rsidR="006321CA">
        <w:t>2</w:t>
      </w:r>
      <w:r w:rsidRPr="00FD2E5D">
        <w:t> прим.</w:t>
      </w:r>
    </w:p>
    <w:p w14:paraId="1AD21397" w14:textId="77777777" w:rsidR="00EA285F" w:rsidRPr="00FD2E5D" w:rsidRDefault="00EA285F" w:rsidP="00EA285F">
      <w:pPr>
        <w:widowControl w:val="0"/>
        <w:autoSpaceDE w:val="0"/>
        <w:autoSpaceDN w:val="0"/>
        <w:spacing w:line="240" w:lineRule="exact"/>
        <w:ind w:firstLine="560"/>
        <w:jc w:val="both"/>
      </w:pPr>
      <w:r w:rsidRPr="00FD2E5D">
        <w:t>-</w:t>
      </w:r>
      <w:r w:rsidRPr="00FD2E5D">
        <w:tab/>
        <w:t>підсумкові відомості ресурсів - 1 прим.</w:t>
      </w:r>
    </w:p>
    <w:p w14:paraId="084651AA" w14:textId="77777777" w:rsidR="00EA285F" w:rsidRPr="00FD2E5D" w:rsidRDefault="00EA285F" w:rsidP="00EA285F">
      <w:pPr>
        <w:widowControl w:val="0"/>
        <w:autoSpaceDE w:val="0"/>
        <w:autoSpaceDN w:val="0"/>
        <w:spacing w:line="240" w:lineRule="exact"/>
        <w:ind w:firstLine="560"/>
        <w:jc w:val="both"/>
      </w:pPr>
      <w:r w:rsidRPr="00FD2E5D">
        <w:t>-</w:t>
      </w:r>
      <w:r w:rsidRPr="00FD2E5D">
        <w:tab/>
        <w:t>розрахунок загальновиробничих витрат до локальних кошторисів - 1 прим.</w:t>
      </w:r>
    </w:p>
    <w:p w14:paraId="0CB79704" w14:textId="77777777" w:rsidR="00EA285F" w:rsidRPr="00FD2E5D" w:rsidRDefault="00EA285F" w:rsidP="00EA285F">
      <w:pPr>
        <w:widowControl w:val="0"/>
        <w:autoSpaceDE w:val="0"/>
        <w:autoSpaceDN w:val="0"/>
        <w:spacing w:line="240" w:lineRule="exact"/>
        <w:ind w:firstLine="560"/>
        <w:jc w:val="both"/>
      </w:pPr>
      <w:r w:rsidRPr="00FD2E5D">
        <w:t>4.7. При документальному оформленні устаткування (передбаченого проектно-кошторисною документацією), придбаного Підрядником для монтажу або встановлення на об’єкті будівництва передається Акт вартості устаткування, що придбається виконавцем робіт (до акту приймання виконаних будівельних робіт) - 3 прим.</w:t>
      </w:r>
    </w:p>
    <w:p w14:paraId="7A292707" w14:textId="77777777" w:rsidR="00EA285F" w:rsidRPr="00FD2E5D" w:rsidRDefault="00EA285F" w:rsidP="00EA285F">
      <w:pPr>
        <w:widowControl w:val="0"/>
        <w:autoSpaceDE w:val="0"/>
        <w:autoSpaceDN w:val="0"/>
        <w:spacing w:line="240" w:lineRule="exact"/>
        <w:ind w:firstLine="560"/>
        <w:jc w:val="both"/>
      </w:pPr>
      <w:r w:rsidRPr="00FD2E5D">
        <w:t>4.8. Акти приймання виконаних будівельних робіт (форма КБ-2в) надаються Підрядником відповідальним особам Замовника. При цьому 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 та зі сторони Замовника особою, що здійснює технічний нагляд на об’єкті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№903.</w:t>
      </w:r>
    </w:p>
    <w:p w14:paraId="17CB28B0" w14:textId="77777777" w:rsidR="00EA285F" w:rsidRPr="00FD2E5D" w:rsidRDefault="00EA285F" w:rsidP="00EA285F">
      <w:pPr>
        <w:widowControl w:val="0"/>
        <w:autoSpaceDE w:val="0"/>
        <w:autoSpaceDN w:val="0"/>
        <w:spacing w:line="240" w:lineRule="exact"/>
        <w:ind w:firstLine="560"/>
        <w:jc w:val="both"/>
      </w:pPr>
      <w:r w:rsidRPr="00FD2E5D">
        <w:t>4.9. Приймання і перевірка документації з виконаних робіт здійснюється відповідальними особами Замовника лише за наявності всіх погоджень, підтверджуючих розрахунків, пакета документів на матеріальні ресурси та виконавчу документацію, передбачену нормативними документами (включаючи акти на приховані роботи, сертифікати на матеріали та обладнання тощо). Роботи вважаються прийнятими та зданими тільки при наявності всіх перерахованих документів.</w:t>
      </w:r>
    </w:p>
    <w:p w14:paraId="67E4A633" w14:textId="77777777" w:rsidR="00EA285F" w:rsidRPr="00FD2E5D" w:rsidRDefault="00EA285F" w:rsidP="00EA285F">
      <w:pPr>
        <w:widowControl w:val="0"/>
        <w:autoSpaceDE w:val="0"/>
        <w:autoSpaceDN w:val="0"/>
        <w:spacing w:line="240" w:lineRule="exact"/>
        <w:ind w:firstLine="560"/>
        <w:jc w:val="both"/>
      </w:pPr>
      <w:r w:rsidRPr="00FD2E5D">
        <w:t>4.10. Підтвердження та погодження вартості основних використаних матеріальних ресурсів, придбаних Підрядником, разом із актами приймання виконаних будівельних робіт (форма КБ-2в), проводиться при наданні Підрядником завірених копій видаткових накладних.</w:t>
      </w:r>
    </w:p>
    <w:p w14:paraId="49C8F08E" w14:textId="77777777" w:rsidR="00EA285F" w:rsidRPr="00FD2E5D" w:rsidRDefault="00EA285F" w:rsidP="00EA285F">
      <w:pPr>
        <w:widowControl w:val="0"/>
        <w:autoSpaceDE w:val="0"/>
        <w:autoSpaceDN w:val="0"/>
        <w:spacing w:line="240" w:lineRule="exact"/>
        <w:ind w:firstLine="560"/>
        <w:jc w:val="both"/>
      </w:pPr>
      <w:r w:rsidRPr="00FD2E5D">
        <w:t>4.11. Згідно з пунктом 6.4.7. ДСТУ Б.Д.1.1-1-2013 незалежно від виду договірної ціни при виявленні у кошторисах виконаних робіт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CC1655B" w14:textId="77777777" w:rsidR="00EA285F" w:rsidRPr="00FD2E5D" w:rsidRDefault="00EA285F" w:rsidP="00EA285F">
      <w:pPr>
        <w:widowControl w:val="0"/>
        <w:autoSpaceDE w:val="0"/>
        <w:autoSpaceDN w:val="0"/>
        <w:spacing w:line="240" w:lineRule="exact"/>
        <w:ind w:firstLine="560"/>
        <w:jc w:val="both"/>
      </w:pPr>
      <w:r w:rsidRPr="00FD2E5D">
        <w:t>4.12. Склад і обсяги додаткових робіт, необхідність виконання яких виникає в процесі будівництва, фіксуються актом, що підписується Замовником, особою, що здійснює технічний нагляд за будівництвом, замовником на проектування, Підрядником та генеральним проектувальником.</w:t>
      </w:r>
    </w:p>
    <w:p w14:paraId="625A31DE" w14:textId="77777777" w:rsidR="00EA285F" w:rsidRPr="00FD2E5D" w:rsidRDefault="00EA285F" w:rsidP="00EA285F">
      <w:pPr>
        <w:widowControl w:val="0"/>
        <w:autoSpaceDE w:val="0"/>
        <w:autoSpaceDN w:val="0"/>
        <w:spacing w:line="240" w:lineRule="exact"/>
        <w:ind w:firstLine="560"/>
        <w:jc w:val="both"/>
      </w:pPr>
      <w:r w:rsidRPr="00FD2E5D">
        <w:t>4.13. Відомість обсягів на додаткові роботи затверджується замовником на проектування і направляється генеральному проектувальнику для складання відповідного кошторису.</w:t>
      </w:r>
    </w:p>
    <w:p w14:paraId="3937FB5F" w14:textId="77777777" w:rsidR="00EA285F" w:rsidRPr="00FD2E5D" w:rsidRDefault="00EA285F" w:rsidP="00EA285F">
      <w:pPr>
        <w:widowControl w:val="0"/>
        <w:autoSpaceDE w:val="0"/>
        <w:autoSpaceDN w:val="0"/>
        <w:spacing w:line="240" w:lineRule="exact"/>
        <w:ind w:firstLine="560"/>
        <w:jc w:val="both"/>
      </w:pPr>
      <w:r w:rsidRPr="00FD2E5D">
        <w:t>4.14. Відомість обсягів на додаткові роботи та складений на її основі кошторис направляються Замовнику, який погоджує джерело фінансування (ризики, інфляція, економія витрат на будівельно-монтажних роботах) на виконання даних робіт в межах договірної ціни (додаток №</w:t>
      </w:r>
      <w:r w:rsidR="005E21D9">
        <w:t>2</w:t>
      </w:r>
      <w:r w:rsidRPr="00FD2E5D">
        <w:t>, який є невід’ємною частиною цього Договору).</w:t>
      </w:r>
    </w:p>
    <w:p w14:paraId="33B350AA" w14:textId="77777777" w:rsidR="00EA285F" w:rsidRPr="00FD2E5D" w:rsidRDefault="00EA285F" w:rsidP="00EA285F">
      <w:pPr>
        <w:widowControl w:val="0"/>
        <w:autoSpaceDE w:val="0"/>
        <w:autoSpaceDN w:val="0"/>
        <w:spacing w:line="240" w:lineRule="exact"/>
        <w:ind w:firstLine="560"/>
        <w:jc w:val="both"/>
      </w:pPr>
      <w:r w:rsidRPr="00FD2E5D">
        <w:t xml:space="preserve">4.15. Додаткові роботи включаються в обсяг виконання поточного місяця за умови оформлення генеральним проектувальником відповідного кошторису, надходження затвердженого кошторису до Замовника, укладання додаткової угоди між Замовником та </w:t>
      </w:r>
      <w:r w:rsidRPr="00FD2E5D">
        <w:lastRenderedPageBreak/>
        <w:t>Підрядником (про викладення договірної ціни у новій редакції) до 20 числа звітного місяця. Після вказаного строку додаткові роботи (для включення в обсяг виконання поточного місяця) не розглядаються.</w:t>
      </w:r>
    </w:p>
    <w:p w14:paraId="012A6BD8" w14:textId="77777777" w:rsidR="00EA285F" w:rsidRPr="00FD2E5D" w:rsidRDefault="00EA285F" w:rsidP="00EA285F">
      <w:pPr>
        <w:autoSpaceDE w:val="0"/>
        <w:autoSpaceDN w:val="0"/>
        <w:spacing w:line="240" w:lineRule="exact"/>
        <w:ind w:firstLine="560"/>
        <w:jc w:val="both"/>
      </w:pPr>
    </w:p>
    <w:p w14:paraId="5377E807" w14:textId="77777777" w:rsidR="00EA285F" w:rsidRPr="00FD2E5D" w:rsidRDefault="00EA285F" w:rsidP="00EA285F">
      <w:pPr>
        <w:widowControl w:val="0"/>
        <w:autoSpaceDE w:val="0"/>
        <w:autoSpaceDN w:val="0"/>
        <w:spacing w:line="240" w:lineRule="exact"/>
        <w:ind w:left="426" w:hanging="426"/>
        <w:jc w:val="center"/>
        <w:rPr>
          <w:b/>
          <w:iCs/>
          <w:color w:val="000000"/>
          <w:lang w:eastAsia="x-none"/>
        </w:rPr>
      </w:pPr>
      <w:r w:rsidRPr="00FD2E5D">
        <w:rPr>
          <w:b/>
          <w:iCs/>
          <w:lang w:eastAsia="x-none"/>
        </w:rPr>
        <w:t xml:space="preserve">V. </w:t>
      </w:r>
      <w:r w:rsidRPr="00FD2E5D">
        <w:rPr>
          <w:b/>
          <w:iCs/>
          <w:color w:val="000000"/>
          <w:lang w:eastAsia="x-none"/>
        </w:rPr>
        <w:t>ПОРЯДОК РОЗРАХУНКІВ ЗА ДОГОВОРОМ</w:t>
      </w:r>
    </w:p>
    <w:p w14:paraId="3A0D34FA" w14:textId="77777777" w:rsidR="00EA285F" w:rsidRPr="00FD2E5D" w:rsidRDefault="00EA285F" w:rsidP="00EA285F">
      <w:pPr>
        <w:widowControl w:val="0"/>
        <w:autoSpaceDE w:val="0"/>
        <w:autoSpaceDN w:val="0"/>
        <w:spacing w:line="240" w:lineRule="exact"/>
        <w:ind w:left="426" w:hanging="426"/>
        <w:jc w:val="center"/>
        <w:rPr>
          <w:b/>
          <w:iCs/>
          <w:lang w:eastAsia="x-none"/>
        </w:rPr>
      </w:pPr>
    </w:p>
    <w:p w14:paraId="27B6375C" w14:textId="77777777" w:rsidR="00EA285F" w:rsidRDefault="00EA285F" w:rsidP="00EA285F">
      <w:pPr>
        <w:autoSpaceDE w:val="0"/>
        <w:autoSpaceDN w:val="0"/>
        <w:spacing w:line="240" w:lineRule="exact"/>
        <w:ind w:firstLine="560"/>
        <w:jc w:val="both"/>
        <w:rPr>
          <w:snapToGrid w:val="0"/>
        </w:rPr>
      </w:pPr>
      <w:r w:rsidRPr="00FD2E5D">
        <w:rPr>
          <w:iCs/>
        </w:rPr>
        <w:t xml:space="preserve">5.1. Розрахунки проводяться шляхом поетапної оплати Замовником </w:t>
      </w:r>
      <w:r w:rsidRPr="00FD2E5D">
        <w:rPr>
          <w:snapToGrid w:val="0"/>
        </w:rPr>
        <w:t>по факту виконаних робіт, при умові надходження коштів з джерел фінансування на даний Об’єкт.</w:t>
      </w:r>
    </w:p>
    <w:p w14:paraId="21C28EA2" w14:textId="08A371D3" w:rsidR="002E0988" w:rsidRPr="000341ED" w:rsidRDefault="002E0988" w:rsidP="00E059D0">
      <w:pPr>
        <w:autoSpaceDE w:val="0"/>
        <w:autoSpaceDN w:val="0"/>
        <w:spacing w:line="240" w:lineRule="exact"/>
        <w:ind w:firstLine="561"/>
        <w:jc w:val="both"/>
        <w:rPr>
          <w:snapToGrid w:val="0"/>
        </w:rPr>
      </w:pPr>
      <w:r>
        <w:rPr>
          <w:snapToGrid w:val="0"/>
        </w:rPr>
        <w:t xml:space="preserve">5.2 Відповідно до постанови Кабінету Міністрів України </w:t>
      </w:r>
      <w:r>
        <w:rPr>
          <w:iCs/>
        </w:rPr>
        <w:t>від 04.12.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snapToGrid w:val="0"/>
        </w:rPr>
        <w:t xml:space="preserve"> за умови наявності коштів Замовник може здійснювати попередню оплату у розмірі що не перевищує 30 % річного обсягу робіт</w:t>
      </w:r>
      <w:r w:rsidRPr="000C78CF">
        <w:rPr>
          <w:snapToGrid w:val="0"/>
        </w:rPr>
        <w:t xml:space="preserve"> </w:t>
      </w:r>
      <w:r>
        <w:rPr>
          <w:snapToGrid w:val="0"/>
        </w:rPr>
        <w:t>на строк не більше трьох місяців, яка с</w:t>
      </w:r>
      <w:r w:rsidRPr="008C7E1A">
        <w:rPr>
          <w:sz w:val="22"/>
          <w:szCs w:val="22"/>
          <w:lang w:eastAsia="uk-UA"/>
        </w:rPr>
        <w:t xml:space="preserve">прямовується на небюджетні рахунки, відкриті на ім'я Підрядника в органах Казначейства у встановленому </w:t>
      </w:r>
      <w:r w:rsidRPr="000341ED">
        <w:rPr>
          <w:lang w:eastAsia="uk-UA"/>
        </w:rPr>
        <w:t>законодавством порядку, з подальшим використанням зазначених коштів виключно з таких рахунків на цілі, визначені цим Договором.</w:t>
      </w:r>
    </w:p>
    <w:p w14:paraId="3FE69233" w14:textId="77777777" w:rsidR="002E0988" w:rsidRPr="00FD2E5D" w:rsidRDefault="002E0988" w:rsidP="008A5713">
      <w:pPr>
        <w:autoSpaceDE w:val="0"/>
        <w:autoSpaceDN w:val="0"/>
        <w:spacing w:line="240" w:lineRule="exact"/>
        <w:ind w:firstLine="561"/>
        <w:jc w:val="both"/>
        <w:rPr>
          <w:snapToGrid w:val="0"/>
        </w:rPr>
      </w:pPr>
      <w:r>
        <w:rPr>
          <w:iCs/>
        </w:rPr>
        <w:t>Підрядник зобов’язується використати одержаний аванс на придбання</w:t>
      </w:r>
      <w:r>
        <w:rPr>
          <w:snapToGrid w:val="0"/>
        </w:rPr>
        <w:t xml:space="preserve"> і постачання необхідних для виконання робіт матеріалів, конструкцій, виробів, устаткування протягом трьох місяців після одержання авансу. По закінченні тримісячного терміну невикористані суми авансу повертаються Замовнику. </w:t>
      </w:r>
    </w:p>
    <w:p w14:paraId="0B8394F5" w14:textId="77777777" w:rsidR="00EA285F" w:rsidRPr="00FD2E5D" w:rsidRDefault="00EA285F" w:rsidP="00EA285F">
      <w:pPr>
        <w:autoSpaceDE w:val="0"/>
        <w:autoSpaceDN w:val="0"/>
        <w:spacing w:line="240" w:lineRule="exact"/>
        <w:ind w:firstLine="560"/>
        <w:jc w:val="both"/>
      </w:pPr>
      <w:r w:rsidRPr="00FD2E5D">
        <w:rPr>
          <w:snapToGrid w:val="0"/>
        </w:rPr>
        <w:t>5.</w:t>
      </w:r>
      <w:r w:rsidR="008A5713">
        <w:rPr>
          <w:snapToGrid w:val="0"/>
        </w:rPr>
        <w:t>3</w:t>
      </w:r>
      <w:r w:rsidRPr="00FD2E5D">
        <w:rPr>
          <w:snapToGrid w:val="0"/>
        </w:rPr>
        <w:t xml:space="preserve">. </w:t>
      </w:r>
      <w:r w:rsidRPr="00FD2E5D">
        <w:t>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Підрядник і передає їх для підписання Замовнику у строк не пізніше 20-го числа звітного місяця в паперовому вигляді.</w:t>
      </w:r>
    </w:p>
    <w:p w14:paraId="51F63A18" w14:textId="77777777" w:rsidR="00EA285F" w:rsidRPr="00FD2E5D" w:rsidRDefault="00EA285F" w:rsidP="00EA285F">
      <w:pPr>
        <w:autoSpaceDE w:val="0"/>
        <w:autoSpaceDN w:val="0"/>
        <w:spacing w:line="240" w:lineRule="exact"/>
        <w:ind w:firstLine="560"/>
        <w:jc w:val="both"/>
      </w:pPr>
      <w:r w:rsidRPr="00FD2E5D">
        <w:t>5.</w:t>
      </w:r>
      <w:r w:rsidR="008A5713">
        <w:t>4</w:t>
      </w:r>
      <w:r w:rsidRPr="00FD2E5D">
        <w:t>. Розбіжності, що виникли при підписанні актів виконаних робіт, вирішуються у встановленому законодавством порядку.</w:t>
      </w:r>
    </w:p>
    <w:p w14:paraId="6E1F824F" w14:textId="77777777" w:rsidR="00EA285F" w:rsidRPr="00FD2E5D" w:rsidRDefault="00EA285F" w:rsidP="00AC1837">
      <w:pPr>
        <w:autoSpaceDE w:val="0"/>
        <w:autoSpaceDN w:val="0"/>
        <w:spacing w:line="240" w:lineRule="exact"/>
        <w:ind w:firstLine="560"/>
        <w:jc w:val="both"/>
      </w:pPr>
    </w:p>
    <w:p w14:paraId="49D6F780" w14:textId="77777777" w:rsidR="00EA285F" w:rsidRPr="00FD2E5D" w:rsidRDefault="00EA285F" w:rsidP="00AC1837">
      <w:pPr>
        <w:autoSpaceDE w:val="0"/>
        <w:autoSpaceDN w:val="0"/>
        <w:spacing w:line="240" w:lineRule="exact"/>
        <w:ind w:firstLine="560"/>
        <w:jc w:val="center"/>
        <w:rPr>
          <w:b/>
        </w:rPr>
      </w:pPr>
      <w:r w:rsidRPr="00FD2E5D">
        <w:rPr>
          <w:b/>
        </w:rPr>
        <w:t>VІ. ПРАВА ТА ОБОВ`ЯЗКИ СТОРІН</w:t>
      </w:r>
    </w:p>
    <w:p w14:paraId="56E1CB6E" w14:textId="77777777" w:rsidR="00EA285F" w:rsidRPr="00FD2E5D" w:rsidRDefault="00EA285F" w:rsidP="00AC1837">
      <w:pPr>
        <w:autoSpaceDE w:val="0"/>
        <w:autoSpaceDN w:val="0"/>
        <w:spacing w:line="240" w:lineRule="exact"/>
        <w:ind w:firstLine="560"/>
        <w:jc w:val="center"/>
        <w:rPr>
          <w:b/>
        </w:rPr>
      </w:pPr>
    </w:p>
    <w:p w14:paraId="2F462450" w14:textId="77777777" w:rsidR="00EA285F" w:rsidRPr="00FD2E5D" w:rsidRDefault="00EA285F" w:rsidP="00AC1837">
      <w:pPr>
        <w:tabs>
          <w:tab w:val="left" w:pos="-426"/>
        </w:tabs>
        <w:autoSpaceDE w:val="0"/>
        <w:autoSpaceDN w:val="0"/>
        <w:adjustRightInd w:val="0"/>
        <w:spacing w:line="240" w:lineRule="exact"/>
        <w:ind w:firstLine="560"/>
        <w:jc w:val="both"/>
        <w:rPr>
          <w:b/>
          <w:bCs/>
        </w:rPr>
      </w:pPr>
      <w:r w:rsidRPr="00FD2E5D">
        <w:rPr>
          <w:b/>
          <w:bCs/>
        </w:rPr>
        <w:t>6.1. Права та обов’язки Замовника:</w:t>
      </w:r>
    </w:p>
    <w:p w14:paraId="30EBD360" w14:textId="77777777" w:rsidR="00EA285F" w:rsidRPr="00FD2E5D" w:rsidRDefault="00EA285F" w:rsidP="00AC1837">
      <w:pPr>
        <w:autoSpaceDE w:val="0"/>
        <w:autoSpaceDN w:val="0"/>
        <w:adjustRightInd w:val="0"/>
        <w:spacing w:line="240" w:lineRule="exact"/>
        <w:ind w:firstLine="560"/>
        <w:jc w:val="both"/>
      </w:pPr>
      <w:r w:rsidRPr="00FD2E5D">
        <w:t xml:space="preserve">6.1.1. Забезпечує підрядника необхідною проектною документацією. </w:t>
      </w:r>
    </w:p>
    <w:p w14:paraId="6218DA32" w14:textId="77777777" w:rsidR="00EA285F" w:rsidRPr="00FD2E5D" w:rsidRDefault="00EA285F" w:rsidP="00AC1837">
      <w:pPr>
        <w:autoSpaceDE w:val="0"/>
        <w:autoSpaceDN w:val="0"/>
        <w:adjustRightInd w:val="0"/>
        <w:spacing w:line="240" w:lineRule="exact"/>
        <w:ind w:firstLine="560"/>
        <w:jc w:val="both"/>
      </w:pPr>
      <w:r w:rsidRPr="00FD2E5D">
        <w:t>6.1.2. Сприяє Підряднику в порядку, встановленому цим Договором, у виконанні робіт.</w:t>
      </w:r>
    </w:p>
    <w:p w14:paraId="6E77A593" w14:textId="77777777" w:rsidR="00EA285F" w:rsidRPr="00FD2E5D" w:rsidRDefault="00EA285F" w:rsidP="00AC1837">
      <w:pPr>
        <w:autoSpaceDE w:val="0"/>
        <w:autoSpaceDN w:val="0"/>
        <w:adjustRightInd w:val="0"/>
        <w:spacing w:line="240" w:lineRule="exact"/>
        <w:ind w:firstLine="560"/>
        <w:jc w:val="both"/>
      </w:pPr>
      <w:r w:rsidRPr="00FD2E5D">
        <w:t xml:space="preserve">6.1.3. Здійснює фінансування підрядних робіт по мірі надходження коштів з джерел фінансування. </w:t>
      </w:r>
    </w:p>
    <w:p w14:paraId="7F17EA71" w14:textId="77777777" w:rsidR="00EA285F" w:rsidRPr="00FD2E5D" w:rsidRDefault="00EA285F" w:rsidP="00AC1837">
      <w:pPr>
        <w:autoSpaceDE w:val="0"/>
        <w:autoSpaceDN w:val="0"/>
        <w:adjustRightInd w:val="0"/>
        <w:spacing w:line="240" w:lineRule="exact"/>
        <w:ind w:firstLine="560"/>
        <w:jc w:val="both"/>
      </w:pPr>
      <w:r w:rsidRPr="00FD2E5D">
        <w:t xml:space="preserve">6.1.4. </w:t>
      </w:r>
      <w:r w:rsidRPr="00FD2E5D">
        <w:rPr>
          <w:color w:val="000000"/>
        </w:rPr>
        <w:t>Забезпеч</w:t>
      </w:r>
      <w:r w:rsidRPr="00FD2E5D">
        <w:t xml:space="preserve">ує </w:t>
      </w:r>
      <w:r w:rsidRPr="00FD2E5D">
        <w:rPr>
          <w:color w:val="000000"/>
        </w:rPr>
        <w:t>здійснення технічного нагляду протягом усього періоду будівництва</w:t>
      </w:r>
      <w:r w:rsidRPr="00FD2E5D">
        <w:t xml:space="preserve"> </w:t>
      </w:r>
      <w:r w:rsidRPr="00FD2E5D">
        <w:rPr>
          <w:color w:val="000000"/>
        </w:rPr>
        <w:t>Об'єкта в порядк</w:t>
      </w:r>
      <w:r w:rsidRPr="00FD2E5D">
        <w:t xml:space="preserve">у, встановленому законодавством. </w:t>
      </w:r>
    </w:p>
    <w:p w14:paraId="5389DC92" w14:textId="77777777" w:rsidR="00EA285F" w:rsidRPr="00FD2E5D" w:rsidRDefault="00EA285F" w:rsidP="00AC1837">
      <w:pPr>
        <w:autoSpaceDE w:val="0"/>
        <w:autoSpaceDN w:val="0"/>
        <w:spacing w:line="240" w:lineRule="exact"/>
        <w:ind w:firstLine="560"/>
        <w:jc w:val="both"/>
      </w:pPr>
      <w:r w:rsidRPr="00FD2E5D">
        <w:t>6.1.5. Приймає виконані роботи згідно з Актом виконаних робіт, підписаному у встановленому цим Договором порядку.</w:t>
      </w:r>
    </w:p>
    <w:p w14:paraId="6ADFC00D" w14:textId="77777777" w:rsidR="00EA285F" w:rsidRPr="00FD2E5D" w:rsidRDefault="00EA285F" w:rsidP="00AC1837">
      <w:pPr>
        <w:autoSpaceDE w:val="0"/>
        <w:autoSpaceDN w:val="0"/>
        <w:adjustRightInd w:val="0"/>
        <w:spacing w:line="240" w:lineRule="exact"/>
        <w:ind w:firstLine="560"/>
        <w:jc w:val="both"/>
      </w:pPr>
      <w:r w:rsidRPr="00FD2E5D">
        <w:t xml:space="preserve">6.1.6. Замовник у разі неналежного виконання договору зі сторони Підрядника </w:t>
      </w:r>
      <w:r w:rsidRPr="00FD2E5D">
        <w:rPr>
          <w:color w:val="000000"/>
        </w:rPr>
        <w:t>(в тому числі виконання робіт не у відповідності з документацією, державними будівельними нормами, санітарними нормами і правилами, іншими нормативно - правовими актами України)</w:t>
      </w:r>
      <w:r w:rsidRPr="00FD2E5D">
        <w:t xml:space="preserve"> має право відмовити у прийнятті і оплаті виконаних робіт, до усунення даних недоліків чи порушень </w:t>
      </w:r>
      <w:r w:rsidRPr="00FD2E5D">
        <w:rPr>
          <w:color w:val="000000"/>
        </w:rPr>
        <w:t>або розірвати цей Договір в порядку, зазначеному в законодавстві України і цьому Договорі, і вимагати відшкодування збитків.</w:t>
      </w:r>
    </w:p>
    <w:p w14:paraId="24D7ABF5" w14:textId="77777777" w:rsidR="00EA285F" w:rsidRPr="00FD2E5D" w:rsidRDefault="00EA285F" w:rsidP="00AC1837">
      <w:pPr>
        <w:autoSpaceDE w:val="0"/>
        <w:autoSpaceDN w:val="0"/>
        <w:adjustRightInd w:val="0"/>
        <w:spacing w:line="240" w:lineRule="exact"/>
        <w:ind w:firstLine="560"/>
        <w:jc w:val="both"/>
      </w:pPr>
      <w:r w:rsidRPr="00FD2E5D">
        <w:t xml:space="preserve">6.1.7. Замовник має право відмовитися від договору підряду в будь-який час до закінчення виконання робіт (будівництва об'єкта), оплативши підряднику виконану частину робіт. </w:t>
      </w:r>
    </w:p>
    <w:p w14:paraId="00ECABF3" w14:textId="77777777" w:rsidR="00EA285F" w:rsidRPr="00FD2E5D" w:rsidRDefault="00EA285F" w:rsidP="00AC1837">
      <w:pPr>
        <w:autoSpaceDE w:val="0"/>
        <w:autoSpaceDN w:val="0"/>
        <w:adjustRightInd w:val="0"/>
        <w:spacing w:line="240" w:lineRule="exact"/>
        <w:ind w:firstLine="560"/>
        <w:jc w:val="both"/>
      </w:pPr>
      <w:r w:rsidRPr="00FD2E5D">
        <w:t>6.1.8. Замовник має право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8D49DE" w14:textId="77777777" w:rsidR="00EA285F" w:rsidRPr="00FD2E5D" w:rsidRDefault="00EA285F" w:rsidP="00AC1837">
      <w:pPr>
        <w:autoSpaceDE w:val="0"/>
        <w:autoSpaceDN w:val="0"/>
        <w:adjustRightInd w:val="0"/>
        <w:spacing w:line="240" w:lineRule="exact"/>
        <w:ind w:firstLine="560"/>
        <w:jc w:val="both"/>
      </w:pPr>
      <w:r w:rsidRPr="00FD2E5D">
        <w:t>6.1.9. Замовник також має інші права, передбачені цим договором підряду, Цивільним і Господарським кодексами України та іншими актами законодавства.</w:t>
      </w:r>
    </w:p>
    <w:p w14:paraId="5157932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center"/>
        <w:rPr>
          <w:b/>
          <w:snapToGrid w:val="0"/>
          <w:color w:val="000000"/>
        </w:rPr>
      </w:pPr>
    </w:p>
    <w:p w14:paraId="27B52BC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color w:val="000000"/>
        </w:rPr>
      </w:pPr>
      <w:r w:rsidRPr="00FD2E5D">
        <w:rPr>
          <w:b/>
          <w:color w:val="000000"/>
        </w:rPr>
        <w:t xml:space="preserve">6.2. </w:t>
      </w:r>
      <w:r w:rsidRPr="00FD2E5D">
        <w:rPr>
          <w:b/>
          <w:bCs/>
        </w:rPr>
        <w:t xml:space="preserve">Права та обов’язки </w:t>
      </w:r>
      <w:r w:rsidRPr="00FD2E5D">
        <w:rPr>
          <w:b/>
          <w:color w:val="000000"/>
        </w:rPr>
        <w:t>Підрядника:</w:t>
      </w:r>
    </w:p>
    <w:p w14:paraId="6C5D42F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 Своєчасно та в повному обсязі отримувати плату за виконані роботи.</w:t>
      </w:r>
    </w:p>
    <w:p w14:paraId="50DED71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6.2.2. Достроково виконати роботи за письмовим погодженням Замовника.</w:t>
      </w:r>
    </w:p>
    <w:p w14:paraId="0FEF8E91"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6.2.3. У разі невиконання зобов’язань Замовником Підрядник має право достроково розірвати цей Договір, повідомивши про це Замовника у місячний строк.</w:t>
      </w:r>
    </w:p>
    <w:p w14:paraId="743CFD08"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z w:val="26"/>
          <w:szCs w:val="26"/>
        </w:rPr>
      </w:pPr>
      <w:r w:rsidRPr="00FD2E5D">
        <w:rPr>
          <w:color w:val="000000"/>
        </w:rPr>
        <w:t>6.2</w:t>
      </w:r>
      <w:r w:rsidRPr="00FD2E5D">
        <w:t>.4. Залучати за згодою Замовника до виконання Договору третіх осіб (субпідрядників).</w:t>
      </w:r>
    </w:p>
    <w:p w14:paraId="62C40A2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6.2.5. Відмовитись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чи здоров'ю людей чи призводить до порушень екологічних, санітарних правил, правил безпеки та інших встановлених законодавством вимог.</w:t>
      </w:r>
    </w:p>
    <w:p w14:paraId="15C54EF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xml:space="preserve">6.2.6. Повинен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w:t>
      </w:r>
      <w:r w:rsidRPr="00FD2E5D">
        <w:rPr>
          <w:color w:val="000000"/>
        </w:rPr>
        <w:lastRenderedPageBreak/>
        <w:t>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14:paraId="4D72E4F8"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6.2.7. Зобов’язаний забезпечити виконання робіт у строки, встановлені цим Договором, зокрема календарним графіком виконання робіт;</w:t>
      </w:r>
    </w:p>
    <w:p w14:paraId="4BC6E160" w14:textId="77777777" w:rsidR="00EA285F" w:rsidRPr="00FD2E5D" w:rsidRDefault="00EA285F" w:rsidP="00EA285F">
      <w:pPr>
        <w:autoSpaceDE w:val="0"/>
        <w:autoSpaceDN w:val="0"/>
        <w:spacing w:line="240" w:lineRule="exact"/>
        <w:ind w:firstLine="560"/>
        <w:jc w:val="both"/>
      </w:pPr>
      <w:r w:rsidRPr="00FD2E5D">
        <w:rPr>
          <w:color w:val="000000"/>
        </w:rPr>
        <w:t>6.2</w:t>
      </w:r>
      <w:r w:rsidRPr="00FD2E5D">
        <w:t>.8.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проектно-кошторисній документації на Об’єкт.</w:t>
      </w:r>
    </w:p>
    <w:p w14:paraId="27C0ED34"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6.2.9. Зобов’язаний одержати встановлені законодавством дозволи на виконання робіт (в разі необхідності).</w:t>
      </w:r>
    </w:p>
    <w:p w14:paraId="2F58A8C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rPr>
          <w:color w:val="000000"/>
        </w:rPr>
        <w:t>6.2</w:t>
      </w:r>
      <w:r w:rsidRPr="00FD2E5D">
        <w:t>.10. Координувати діяльність субпідрядників на будівельному майданчику.</w:t>
      </w:r>
    </w:p>
    <w:p w14:paraId="774EA4D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6.2.11. Повинен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14:paraId="1F15C251" w14:textId="77777777" w:rsidR="00EA285F"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w:t>
      </w:r>
      <w:r w:rsidR="00161D79">
        <w:rPr>
          <w:color w:val="000000"/>
        </w:rPr>
        <w:t>12</w:t>
      </w:r>
      <w:r w:rsidRPr="00FD2E5D">
        <w:rPr>
          <w:color w:val="000000"/>
        </w:rPr>
        <w:t>. Зобов’язаний 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обладнання; нести ризики їх випадкової втрати і випадкового пошкодження до моменту здачі об'єкта в експлуатацію.</w:t>
      </w:r>
    </w:p>
    <w:p w14:paraId="20CC4F8E" w14:textId="77777777" w:rsidR="00161D79" w:rsidRPr="00D41D76" w:rsidRDefault="00161D79" w:rsidP="00161D79">
      <w:pPr>
        <w:spacing w:line="240" w:lineRule="exact"/>
        <w:ind w:firstLine="567"/>
        <w:jc w:val="both"/>
        <w:rPr>
          <w:color w:val="000000"/>
        </w:rPr>
      </w:pPr>
      <w:r w:rsidRPr="00D41D76">
        <w:rPr>
          <w:color w:val="000000"/>
        </w:rPr>
        <w:t>6.2.13. Мати на будівельному майданчику:</w:t>
      </w:r>
    </w:p>
    <w:p w14:paraId="5914C1EB" w14:textId="77777777" w:rsidR="00161D79" w:rsidRPr="00D41D76" w:rsidRDefault="00161D79" w:rsidP="00161D79">
      <w:pPr>
        <w:spacing w:line="240" w:lineRule="exact"/>
        <w:ind w:firstLine="567"/>
        <w:jc w:val="both"/>
        <w:rPr>
          <w:color w:val="000000"/>
        </w:rPr>
      </w:pPr>
      <w:r w:rsidRPr="00D41D76">
        <w:rPr>
          <w:color w:val="000000"/>
        </w:rPr>
        <w:t xml:space="preserve">- інформаційні </w:t>
      </w:r>
      <w:proofErr w:type="spellStart"/>
      <w:r w:rsidRPr="00D41D76">
        <w:rPr>
          <w:color w:val="000000"/>
        </w:rPr>
        <w:t>білборди</w:t>
      </w:r>
      <w:proofErr w:type="spellEnd"/>
      <w:r w:rsidRPr="00D41D76">
        <w:rPr>
          <w:color w:val="000000"/>
        </w:rPr>
        <w:t xml:space="preserve"> встановленого зразка за погодженням із Замовником;</w:t>
      </w:r>
    </w:p>
    <w:p w14:paraId="0C602B37" w14:textId="77777777" w:rsidR="00161D79" w:rsidRPr="00D41D76" w:rsidRDefault="00161D79" w:rsidP="00161D79">
      <w:pPr>
        <w:spacing w:line="240" w:lineRule="exact"/>
        <w:ind w:firstLine="567"/>
        <w:jc w:val="both"/>
        <w:rPr>
          <w:color w:val="000000"/>
        </w:rPr>
      </w:pPr>
      <w:r w:rsidRPr="00D41D76">
        <w:rPr>
          <w:color w:val="000000"/>
        </w:rPr>
        <w:t>- забезпечення працівників спеціальним одягом з наліпками, встановленого зразка за погодженням із Замовником;</w:t>
      </w:r>
    </w:p>
    <w:p w14:paraId="6066A476" w14:textId="77777777" w:rsidR="00161D79" w:rsidRPr="00D41D76" w:rsidRDefault="00161D79" w:rsidP="0016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D41D76">
        <w:rPr>
          <w:color w:val="000000"/>
        </w:rPr>
        <w:t>- спецтехніку з попереджувальними наліпками, встановленого зразка за погодженням із Замовником.</w:t>
      </w:r>
    </w:p>
    <w:p w14:paraId="5CC027A5" w14:textId="77777777" w:rsidR="00161D79" w:rsidRPr="00FD2E5D" w:rsidRDefault="00161D79" w:rsidP="006F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D41D76">
        <w:rPr>
          <w:color w:val="000000"/>
        </w:rPr>
        <w:t xml:space="preserve">6.2.14. </w:t>
      </w:r>
      <w:r w:rsidRPr="00D41D76">
        <w:t xml:space="preserve">Підрядник, на вимогу Замовника, з метою надання </w:t>
      </w:r>
      <w:proofErr w:type="spellStart"/>
      <w:r w:rsidRPr="00D41D76">
        <w:t>інформаціїї</w:t>
      </w:r>
      <w:proofErr w:type="spellEnd"/>
      <w:r w:rsidRPr="00D41D76">
        <w:t xml:space="preserve">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p>
    <w:p w14:paraId="52BDCA8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5</w:t>
      </w:r>
      <w:r w:rsidRPr="00FD2E5D">
        <w:rPr>
          <w:color w:val="000000"/>
        </w:rPr>
        <w:t xml:space="preserve">. Зобов’язаний виконувати роботи відповідно до документації на виконання робіт, </w:t>
      </w:r>
      <w:r w:rsidRPr="00FD2E5D">
        <w:t>концепції пристрою об'єктів</w:t>
      </w:r>
      <w:r w:rsidRPr="00FD2E5D">
        <w:rPr>
          <w:color w:val="000000"/>
        </w:rPr>
        <w:t xml:space="preserve">,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 застосовувати заходи із захисту довкілля відповідно до норм законодавства про охорону навколишнього природного середовища.  </w:t>
      </w:r>
    </w:p>
    <w:p w14:paraId="56101C0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6</w:t>
      </w:r>
      <w:r w:rsidRPr="00FD2E5D">
        <w:rPr>
          <w:color w:val="000000"/>
        </w:rPr>
        <w:t>. Зобов’язаний узгодити з органами державного нагляду порядок ведення робіт на Об'єкті і забезпечити дотримання його на будівельному майданчику.</w:t>
      </w:r>
    </w:p>
    <w:p w14:paraId="430FF0BD"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7</w:t>
      </w:r>
      <w:r w:rsidRPr="00FD2E5D">
        <w:rPr>
          <w:color w:val="000000"/>
        </w:rPr>
        <w:t>. Зобов’язаний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5593655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8</w:t>
      </w:r>
      <w:r w:rsidRPr="00FD2E5D">
        <w:rPr>
          <w:color w:val="000000"/>
        </w:rPr>
        <w:t>. Зобов’язаний усувати в установлений Замовником термін недоліки виконаних підрядних робіт, виявлені в процесі перевірок і випробувань.</w:t>
      </w:r>
    </w:p>
    <w:p w14:paraId="12A39CEA"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9</w:t>
      </w:r>
      <w:r w:rsidRPr="00FD2E5D">
        <w:rPr>
          <w:color w:val="000000"/>
        </w:rPr>
        <w:t>. Зобов’язаний постачати для монтажу на Об'єкті обладнання, передбачене документацією на виконання робіт, концепцією пристрою об'єктів і технічними умовами, якість якого має відповідати вимогам, встановленим державними стандартами та технічними умовами, діючими в Україні для даного виду обладнання. Підрядник зобов'язується для монтажу обладнання надати Замовнику наступні документи на обладнання, передбачені документацією на виконання робіт, концепцією пристрою об'єктів і технічними умовами, яке надано Підрядником і змонтованим на об'єкті:</w:t>
      </w:r>
    </w:p>
    <w:p w14:paraId="29C77C79"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копію сертифіката відповідності, якщо обладнання підлягає сертифікації;</w:t>
      </w:r>
    </w:p>
    <w:p w14:paraId="64FF020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технічну документацію на обладнання: посібник з монтажу та експлуатації обладнання з розрахунком граничних навантажень (при супроводі обладнання такою документацією від його виробника);</w:t>
      </w:r>
    </w:p>
    <w:p w14:paraId="25FD98BE"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інструкції з техніки безпеки (при супроводі обладнання такими інструкціями від його виробника);</w:t>
      </w:r>
    </w:p>
    <w:p w14:paraId="0CD96E78"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інші документи, обов'язок отримання яких з метою підтвердження якості та безпеки обладнання встановлений</w:t>
      </w:r>
      <w:r w:rsidR="000019C4">
        <w:rPr>
          <w:rFonts w:ascii="Cambria Math" w:hAnsi="Cambria Math" w:cs="Cambria Math"/>
          <w:color w:val="000000"/>
        </w:rPr>
        <w:t xml:space="preserve"> </w:t>
      </w:r>
      <w:r w:rsidRPr="00FD2E5D">
        <w:rPr>
          <w:color w:val="000000"/>
        </w:rPr>
        <w:t>законодавством України;</w:t>
      </w:r>
    </w:p>
    <w:p w14:paraId="0C6FA2FA"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письмові гарантійні зобов'язання постачальника на устаткування.</w:t>
      </w:r>
    </w:p>
    <w:p w14:paraId="31CBF8D5" w14:textId="77777777" w:rsidR="00EA285F" w:rsidRPr="00FD2E5D" w:rsidRDefault="00EA285F" w:rsidP="00EA285F">
      <w:pPr>
        <w:autoSpaceDE w:val="0"/>
        <w:autoSpaceDN w:val="0"/>
        <w:spacing w:line="240" w:lineRule="exact"/>
        <w:ind w:firstLine="560"/>
        <w:jc w:val="both"/>
      </w:pPr>
      <w:r w:rsidRPr="00FD2E5D">
        <w:rPr>
          <w:color w:val="000000"/>
        </w:rPr>
        <w:t>6.2.</w:t>
      </w:r>
      <w:r w:rsidR="00161D79">
        <w:rPr>
          <w:color w:val="000000"/>
        </w:rPr>
        <w:t>20</w:t>
      </w:r>
      <w:r w:rsidRPr="00FD2E5D">
        <w:rPr>
          <w:color w:val="000000"/>
        </w:rPr>
        <w:t>. Підрядник зобов'язаний до початку робіт надати Замовнику копію наказу про відповідального (</w:t>
      </w:r>
      <w:proofErr w:type="spellStart"/>
      <w:r w:rsidRPr="00FD2E5D">
        <w:rPr>
          <w:color w:val="000000"/>
        </w:rPr>
        <w:t>-их</w:t>
      </w:r>
      <w:proofErr w:type="spellEnd"/>
      <w:r w:rsidRPr="00FD2E5D">
        <w:rPr>
          <w:color w:val="000000"/>
        </w:rPr>
        <w:t>) працівника (</w:t>
      </w:r>
      <w:proofErr w:type="spellStart"/>
      <w:r w:rsidRPr="00FD2E5D">
        <w:rPr>
          <w:color w:val="000000"/>
        </w:rPr>
        <w:t>-ів</w:t>
      </w:r>
      <w:proofErr w:type="spellEnd"/>
      <w:r w:rsidRPr="00FD2E5D">
        <w:rPr>
          <w:color w:val="000000"/>
        </w:rPr>
        <w:t>) Підрядника (виконроба (</w:t>
      </w:r>
      <w:proofErr w:type="spellStart"/>
      <w:r w:rsidRPr="00FD2E5D">
        <w:rPr>
          <w:color w:val="000000"/>
        </w:rPr>
        <w:t>-ів</w:t>
      </w:r>
      <w:proofErr w:type="spellEnd"/>
      <w:r w:rsidRPr="00FD2E5D">
        <w:rPr>
          <w:color w:val="000000"/>
        </w:rPr>
        <w:t xml:space="preserve">)) на Об'єкті. </w:t>
      </w:r>
    </w:p>
    <w:p w14:paraId="7915DD11" w14:textId="77777777" w:rsidR="00EA285F" w:rsidRPr="00FD2E5D" w:rsidRDefault="00EA285F" w:rsidP="00EA285F">
      <w:pPr>
        <w:autoSpaceDE w:val="0"/>
        <w:autoSpaceDN w:val="0"/>
        <w:spacing w:line="240" w:lineRule="exact"/>
        <w:ind w:firstLine="560"/>
        <w:jc w:val="both"/>
        <w:rPr>
          <w:sz w:val="20"/>
          <w:szCs w:val="20"/>
        </w:rPr>
      </w:pPr>
      <w:r w:rsidRPr="00FD2E5D">
        <w:rPr>
          <w:color w:val="000000"/>
        </w:rPr>
        <w:lastRenderedPageBreak/>
        <w:t>6.2</w:t>
      </w:r>
      <w:r w:rsidRPr="00FD2E5D">
        <w:t>.</w:t>
      </w:r>
      <w:r w:rsidR="00161D79">
        <w:t>21</w:t>
      </w:r>
      <w:r w:rsidRPr="00FD2E5D">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14:paraId="56CEBF46" w14:textId="77777777" w:rsidR="00EA285F" w:rsidRPr="00FD2E5D" w:rsidRDefault="00EA285F" w:rsidP="00EA285F">
      <w:pPr>
        <w:autoSpaceDE w:val="0"/>
        <w:autoSpaceDN w:val="0"/>
        <w:spacing w:line="240" w:lineRule="exact"/>
        <w:ind w:firstLine="560"/>
        <w:jc w:val="both"/>
        <w:rPr>
          <w:color w:val="000000"/>
        </w:rPr>
      </w:pPr>
      <w:r w:rsidRPr="00FD2E5D">
        <w:rPr>
          <w:color w:val="000000"/>
        </w:rPr>
        <w:t>6.2.</w:t>
      </w:r>
      <w:r w:rsidR="00161D79">
        <w:rPr>
          <w:color w:val="000000"/>
        </w:rPr>
        <w:t>22</w:t>
      </w:r>
      <w:r w:rsidRPr="00FD2E5D">
        <w:rPr>
          <w:color w:val="000000"/>
        </w:rPr>
        <w:t>. Сплатити неустойку, відшкодувати збитки та моральну шкоду в разі невиконання або неналежного виконання ним зобов'язань за цим Договором, якщо він не доведе, що порушення Договору сталося не з його вини.</w:t>
      </w:r>
    </w:p>
    <w:p w14:paraId="548CC20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w:t>
      </w:r>
      <w:r w:rsidR="00161D79">
        <w:rPr>
          <w:color w:val="000000"/>
        </w:rPr>
        <w:t>23</w:t>
      </w:r>
      <w:r w:rsidRPr="00FD2E5D">
        <w:rPr>
          <w:color w:val="000000"/>
        </w:rPr>
        <w:t>. Протягом 5 (п’яти) робочих днів з моменту завершення робіт вивезти з будівельного майданчику техніку, невикористані матеріали, відходи, знести тимчасові споруди.</w:t>
      </w:r>
    </w:p>
    <w:p w14:paraId="36FDAD4A" w14:textId="77777777" w:rsidR="00EA285F" w:rsidRDefault="00EA285F" w:rsidP="00EA285F">
      <w:pPr>
        <w:widowControl w:val="0"/>
        <w:autoSpaceDE w:val="0"/>
        <w:autoSpaceDN w:val="0"/>
        <w:spacing w:line="240" w:lineRule="exact"/>
        <w:ind w:firstLine="560"/>
        <w:jc w:val="both"/>
      </w:pPr>
      <w:r w:rsidRPr="00FD2E5D">
        <w:rPr>
          <w:color w:val="000000"/>
        </w:rPr>
        <w:t>6.2</w:t>
      </w:r>
      <w:r w:rsidRPr="00FD2E5D">
        <w:t>.</w:t>
      </w:r>
      <w:r w:rsidR="00161D79">
        <w:t>24</w:t>
      </w:r>
      <w:r w:rsidRPr="00FD2E5D">
        <w:t>.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3CEDC2AE" w14:textId="77777777" w:rsidR="00EA285F" w:rsidRPr="00FD2E5D" w:rsidRDefault="00EA285F" w:rsidP="00EA285F">
      <w:pPr>
        <w:widowControl w:val="0"/>
        <w:autoSpaceDE w:val="0"/>
        <w:autoSpaceDN w:val="0"/>
        <w:spacing w:line="240" w:lineRule="exact"/>
        <w:ind w:firstLine="560"/>
        <w:jc w:val="both"/>
      </w:pPr>
    </w:p>
    <w:p w14:paraId="08525C0A" w14:textId="77777777" w:rsidR="00EA285F" w:rsidRPr="00FD2E5D" w:rsidRDefault="00EA285F" w:rsidP="00EA285F">
      <w:pPr>
        <w:keepNext/>
        <w:widowControl w:val="0"/>
        <w:autoSpaceDE w:val="0"/>
        <w:autoSpaceDN w:val="0"/>
        <w:spacing w:line="240" w:lineRule="exact"/>
        <w:jc w:val="center"/>
        <w:outlineLvl w:val="1"/>
        <w:rPr>
          <w:b/>
          <w:bCs/>
        </w:rPr>
      </w:pPr>
      <w:r w:rsidRPr="00FD2E5D">
        <w:rPr>
          <w:b/>
          <w:lang w:val="en-US"/>
        </w:rPr>
        <w:t>V</w:t>
      </w:r>
      <w:r w:rsidRPr="00FD2E5D">
        <w:rPr>
          <w:b/>
        </w:rPr>
        <w:t>І</w:t>
      </w:r>
      <w:r w:rsidRPr="00FD2E5D">
        <w:rPr>
          <w:b/>
          <w:lang w:val="en-US"/>
        </w:rPr>
        <w:t>I</w:t>
      </w:r>
      <w:r w:rsidRPr="00FD2E5D">
        <w:rPr>
          <w:b/>
        </w:rPr>
        <w:t>.</w:t>
      </w:r>
      <w:r w:rsidRPr="00FD2E5D">
        <w:rPr>
          <w:b/>
          <w:bCs/>
        </w:rPr>
        <w:t xml:space="preserve"> ЗАЛУЧЕННЯ СУБПІДРЯДНИХ ОРГАНІЗАЦІЙ</w:t>
      </w:r>
    </w:p>
    <w:p w14:paraId="5AA1A267" w14:textId="77777777" w:rsidR="00EA285F" w:rsidRPr="00FD2E5D" w:rsidRDefault="00EA285F" w:rsidP="00EA285F">
      <w:pPr>
        <w:autoSpaceDE w:val="0"/>
        <w:autoSpaceDN w:val="0"/>
        <w:spacing w:line="240" w:lineRule="exact"/>
        <w:rPr>
          <w:sz w:val="20"/>
          <w:szCs w:val="20"/>
        </w:rPr>
      </w:pPr>
    </w:p>
    <w:p w14:paraId="05E04128" w14:textId="77777777" w:rsidR="00EA285F" w:rsidRPr="00FD2E5D" w:rsidRDefault="00EA285F" w:rsidP="00EA285F">
      <w:pPr>
        <w:shd w:val="clear" w:color="auto" w:fill="FFFFFF"/>
        <w:tabs>
          <w:tab w:val="left" w:pos="394"/>
        </w:tabs>
        <w:autoSpaceDE w:val="0"/>
        <w:autoSpaceDN w:val="0"/>
        <w:spacing w:line="240" w:lineRule="exact"/>
        <w:ind w:right="30" w:firstLine="560"/>
        <w:jc w:val="both"/>
      </w:pPr>
      <w:r w:rsidRPr="00FD2E5D">
        <w:rPr>
          <w:snapToGrid w:val="0"/>
        </w:rPr>
        <w:t xml:space="preserve">7.1. </w:t>
      </w:r>
      <w:r w:rsidRPr="00FD2E5D">
        <w:t>Підрядник</w:t>
      </w:r>
      <w:r w:rsidRPr="00FD2E5D">
        <w:rPr>
          <w:snapToGrid w:val="0"/>
        </w:rPr>
        <w:t xml:space="preserve"> має право за згодою Замовника залучати для виконання робіт субпідрядні організації. </w:t>
      </w:r>
      <w:r w:rsidRPr="00FD2E5D">
        <w:t>Укладання субпідрядних договорів не створює будь-яких правових відносин між Замовником і субпідрядниками.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0730590D" w14:textId="77777777" w:rsidR="00EA285F" w:rsidRPr="00FD2E5D" w:rsidRDefault="00EA285F" w:rsidP="00EA285F">
      <w:pPr>
        <w:shd w:val="clear" w:color="auto" w:fill="FFFFFF"/>
        <w:tabs>
          <w:tab w:val="left" w:pos="394"/>
        </w:tabs>
        <w:autoSpaceDE w:val="0"/>
        <w:autoSpaceDN w:val="0"/>
        <w:spacing w:line="240" w:lineRule="exact"/>
        <w:ind w:right="30" w:firstLine="560"/>
        <w:jc w:val="both"/>
      </w:pPr>
      <w:r w:rsidRPr="00FD2E5D">
        <w:rPr>
          <w:spacing w:val="-1"/>
        </w:rPr>
        <w:t>7.2. Субпідрядники, що залучаються до виконання робіт, повинні відповідати таким вимогам:</w:t>
      </w:r>
    </w:p>
    <w:p w14:paraId="64D50011" w14:textId="77777777" w:rsidR="00EA285F" w:rsidRPr="00FD2E5D" w:rsidRDefault="00EA285F" w:rsidP="00EA285F">
      <w:pPr>
        <w:shd w:val="clear" w:color="auto" w:fill="FFFFFF"/>
        <w:tabs>
          <w:tab w:val="left" w:pos="725"/>
        </w:tabs>
        <w:autoSpaceDE w:val="0"/>
        <w:autoSpaceDN w:val="0"/>
        <w:spacing w:line="240" w:lineRule="exact"/>
        <w:ind w:right="422" w:firstLine="560"/>
        <w:jc w:val="both"/>
        <w:rPr>
          <w:spacing w:val="-1"/>
        </w:rPr>
      </w:pPr>
      <w:r w:rsidRPr="00FD2E5D">
        <w:rPr>
          <w:spacing w:val="-1"/>
        </w:rPr>
        <w:t>- наявність ліцензії (дозволу) на виконання робіт у разі необхідності</w:t>
      </w:r>
      <w:r w:rsidRPr="00FD2E5D">
        <w:t>;</w:t>
      </w:r>
    </w:p>
    <w:p w14:paraId="5A707CCB"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t xml:space="preserve">- наявність ресурсів (матеріальних, технічних, фінансових), які забезпечують якісне та своєчасне </w:t>
      </w:r>
      <w:r w:rsidRPr="00FD2E5D">
        <w:rPr>
          <w:snapToGrid w:val="0"/>
        </w:rPr>
        <w:t>виконання договорів;</w:t>
      </w:r>
    </w:p>
    <w:p w14:paraId="287051D0"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 наявність досвіду виконання аналогічних договорів.</w:t>
      </w:r>
    </w:p>
    <w:p w14:paraId="77FF58C6"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7.3.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19FD9752"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6.4. 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14:paraId="30A2F424" w14:textId="77777777" w:rsidR="00EA285F" w:rsidRPr="00FD2E5D" w:rsidRDefault="00EA285F" w:rsidP="00EA285F">
      <w:pPr>
        <w:widowControl w:val="0"/>
        <w:autoSpaceDE w:val="0"/>
        <w:autoSpaceDN w:val="0"/>
        <w:spacing w:line="240" w:lineRule="exact"/>
        <w:ind w:firstLine="560"/>
        <w:jc w:val="both"/>
      </w:pPr>
    </w:p>
    <w:p w14:paraId="767CCA43" w14:textId="77777777" w:rsidR="00EA285F" w:rsidRPr="00FD2E5D" w:rsidRDefault="00EA285F" w:rsidP="00EA285F">
      <w:pPr>
        <w:keepNext/>
        <w:widowControl w:val="0"/>
        <w:autoSpaceDE w:val="0"/>
        <w:autoSpaceDN w:val="0"/>
        <w:spacing w:line="240" w:lineRule="exact"/>
        <w:jc w:val="center"/>
        <w:outlineLvl w:val="1"/>
        <w:rPr>
          <w:b/>
          <w:bCs/>
        </w:rPr>
      </w:pPr>
      <w:r w:rsidRPr="00FD2E5D">
        <w:rPr>
          <w:b/>
          <w:lang w:val="en-US"/>
        </w:rPr>
        <w:t>VI</w:t>
      </w:r>
      <w:r w:rsidRPr="00FD2E5D">
        <w:rPr>
          <w:b/>
        </w:rPr>
        <w:t xml:space="preserve">ІІ. </w:t>
      </w:r>
      <w:r w:rsidRPr="00FD2E5D">
        <w:rPr>
          <w:b/>
          <w:bCs/>
        </w:rPr>
        <w:t>ВІДПОВІДАЛЬНІСТЬ СТОРІН</w:t>
      </w:r>
    </w:p>
    <w:p w14:paraId="2C686D98" w14:textId="77777777" w:rsidR="00EA285F" w:rsidRPr="00FD2E5D" w:rsidRDefault="00EA285F" w:rsidP="00EA285F">
      <w:pPr>
        <w:autoSpaceDE w:val="0"/>
        <w:autoSpaceDN w:val="0"/>
        <w:spacing w:line="240" w:lineRule="exact"/>
        <w:rPr>
          <w:sz w:val="20"/>
          <w:szCs w:val="20"/>
        </w:rPr>
      </w:pPr>
    </w:p>
    <w:p w14:paraId="3D41206F"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6860F5B"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8.2. Оскільки роботи виконуються із залученням бюджетних коштів, відповідальність Сторін за порушення зобов'язань за цим Договором та порядок урегулювання спорів визначаються з дотриманням вимог актів законодавства, що регулюють ці питання.</w:t>
      </w:r>
    </w:p>
    <w:p w14:paraId="6007BF0B"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8.3. У разі невиконання або несвоєчасного виконання зобов’язань при </w:t>
      </w:r>
      <w:r w:rsidRPr="00FD2E5D">
        <w:t xml:space="preserve">виконанні робіт </w:t>
      </w:r>
      <w:r w:rsidRPr="00FD2E5D">
        <w:rPr>
          <w:snapToGrid w:val="0"/>
        </w:rPr>
        <w:t>Підрядник сплачує Замовнику штрафні санкції у розмірі:</w:t>
      </w:r>
    </w:p>
    <w:p w14:paraId="2438F08D"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за порушення умов зобов’язання щодо якості робіт стягується штраф у розмірі 20 % вартості неякісних робіт. </w:t>
      </w:r>
    </w:p>
    <w:p w14:paraId="377105C0"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за порушення строків виконання зобов’язання, зокрема строків виконання окремих робіт або об’єкта в цілому згідно календарного графіку, стягується пеня у розмірі 0,1 % вартості робіт,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05F656E4" w14:textId="41EF1CE2"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за порушення умов договору щодо обся</w:t>
      </w:r>
      <w:r>
        <w:rPr>
          <w:snapToGrid w:val="0"/>
        </w:rPr>
        <w:t>гів робіт, а саме виконання до 31</w:t>
      </w:r>
      <w:r w:rsidRPr="00FD2E5D">
        <w:rPr>
          <w:snapToGrid w:val="0"/>
        </w:rPr>
        <w:t>.12.20</w:t>
      </w:r>
      <w:r w:rsidR="000019C4">
        <w:rPr>
          <w:snapToGrid w:val="0"/>
        </w:rPr>
        <w:t>2</w:t>
      </w:r>
      <w:r w:rsidR="00E059D0">
        <w:rPr>
          <w:snapToGrid w:val="0"/>
        </w:rPr>
        <w:t>4</w:t>
      </w:r>
      <w:r w:rsidRPr="00FD2E5D">
        <w:rPr>
          <w:snapToGrid w:val="0"/>
        </w:rPr>
        <w:t xml:space="preserve"> </w:t>
      </w:r>
      <w:r w:rsidR="0090155D">
        <w:rPr>
          <w:snapToGrid w:val="0"/>
        </w:rPr>
        <w:t xml:space="preserve">року </w:t>
      </w:r>
      <w:r w:rsidRPr="00FD2E5D">
        <w:rPr>
          <w:snapToGrid w:val="0"/>
        </w:rPr>
        <w:t>не в повному обсязі робіт, передбачених договором, стягується штраф у розмірі</w:t>
      </w:r>
      <w:r>
        <w:rPr>
          <w:snapToGrid w:val="0"/>
        </w:rPr>
        <w:t xml:space="preserve"> 30 % вартості невиконаних до 31</w:t>
      </w:r>
      <w:r w:rsidRPr="00FD2E5D">
        <w:rPr>
          <w:snapToGrid w:val="0"/>
        </w:rPr>
        <w:t>.12.20</w:t>
      </w:r>
      <w:r w:rsidR="000019C4">
        <w:rPr>
          <w:snapToGrid w:val="0"/>
        </w:rPr>
        <w:t>2</w:t>
      </w:r>
      <w:r w:rsidR="00E059D0">
        <w:rPr>
          <w:snapToGrid w:val="0"/>
        </w:rPr>
        <w:t>4</w:t>
      </w:r>
      <w:r w:rsidR="0090155D">
        <w:rPr>
          <w:snapToGrid w:val="0"/>
        </w:rPr>
        <w:t xml:space="preserve"> року</w:t>
      </w:r>
      <w:r w:rsidRPr="00FD2E5D">
        <w:rPr>
          <w:snapToGrid w:val="0"/>
        </w:rPr>
        <w:t xml:space="preserve"> робіт, окрім випадків продовження строків договору у встановленому цим Договором порядку. </w:t>
      </w:r>
    </w:p>
    <w:p w14:paraId="56702EE3"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8.4. Замовник не несе відповідальності за ненадходження коштів з джерел фінансування.</w:t>
      </w:r>
    </w:p>
    <w:p w14:paraId="28C38DF0"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8.5. Підрядник несе відповідальність за порушення правил охорони праці і пожежної безпеки згідно чинного законодавства.</w:t>
      </w:r>
    </w:p>
    <w:p w14:paraId="7128F0FF" w14:textId="77777777" w:rsidR="00EA285F" w:rsidRPr="00FD2E5D" w:rsidRDefault="00EA285F" w:rsidP="00EA285F">
      <w:pPr>
        <w:widowControl w:val="0"/>
        <w:autoSpaceDE w:val="0"/>
        <w:autoSpaceDN w:val="0"/>
        <w:spacing w:line="240" w:lineRule="exact"/>
        <w:ind w:firstLine="560"/>
        <w:jc w:val="both"/>
      </w:pPr>
    </w:p>
    <w:p w14:paraId="4AB26B69"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r w:rsidRPr="00FD2E5D">
        <w:rPr>
          <w:b/>
        </w:rPr>
        <w:t xml:space="preserve">ІХ. </w:t>
      </w:r>
      <w:r w:rsidRPr="00FD2E5D">
        <w:rPr>
          <w:b/>
          <w:color w:val="000000"/>
        </w:rPr>
        <w:t>ОБСТАВИНИ НЕПЕРЕБОРНОЇ СИЛИ</w:t>
      </w:r>
    </w:p>
    <w:p w14:paraId="39CF6FE4"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p>
    <w:p w14:paraId="66044203"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65522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9.2. Сторона, що не може виконувати зобов’язання за цим Договором унаслідок дій обставин непереборної сили, повинна не пізніше ніж протягом 15-ти днів з моменту їх  виникнення повідомити про це іншу Сторону у письмовій формі.</w:t>
      </w:r>
    </w:p>
    <w:p w14:paraId="660E16B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lastRenderedPageBreak/>
        <w:t>9.3.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14:paraId="458AFF5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00728CA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p>
    <w:p w14:paraId="458B2A5A" w14:textId="77777777" w:rsidR="00EA285F" w:rsidRPr="00FD2E5D" w:rsidRDefault="00EA285F" w:rsidP="00EA285F">
      <w:pPr>
        <w:keepNext/>
        <w:widowControl w:val="0"/>
        <w:autoSpaceDE w:val="0"/>
        <w:autoSpaceDN w:val="0"/>
        <w:spacing w:line="240" w:lineRule="exact"/>
        <w:jc w:val="center"/>
        <w:outlineLvl w:val="1"/>
        <w:rPr>
          <w:b/>
          <w:bCs/>
        </w:rPr>
      </w:pPr>
      <w:r w:rsidRPr="00FD2E5D">
        <w:rPr>
          <w:b/>
          <w:bCs/>
          <w:iCs/>
          <w:lang w:val="en-US"/>
        </w:rPr>
        <w:t>X</w:t>
      </w:r>
      <w:r w:rsidRPr="00FD2E5D">
        <w:rPr>
          <w:b/>
          <w:bCs/>
          <w:iCs/>
        </w:rPr>
        <w:t xml:space="preserve">. </w:t>
      </w:r>
      <w:r w:rsidRPr="00FD2E5D">
        <w:rPr>
          <w:b/>
          <w:bCs/>
        </w:rPr>
        <w:t>ВИРІШЕННЯ СПОРІВ</w:t>
      </w:r>
    </w:p>
    <w:p w14:paraId="06E49B50" w14:textId="77777777" w:rsidR="00EA285F" w:rsidRPr="00FD2E5D" w:rsidRDefault="00EA285F" w:rsidP="00EA285F">
      <w:pPr>
        <w:autoSpaceDE w:val="0"/>
        <w:autoSpaceDN w:val="0"/>
        <w:spacing w:line="240" w:lineRule="exact"/>
        <w:rPr>
          <w:sz w:val="20"/>
          <w:szCs w:val="20"/>
        </w:rPr>
      </w:pPr>
    </w:p>
    <w:p w14:paraId="0B26F82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10.1. У випадку виникнення спорів або розбіжностей Сторони зобов’язуються вирішувати їх шляхом взаємних переговорів та консультацій.</w:t>
      </w:r>
    </w:p>
    <w:p w14:paraId="71098F9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10.2. У разі недосягнення Сторонами згоди спори (розбіжності) вирішуються у судовому порядку.</w:t>
      </w:r>
    </w:p>
    <w:p w14:paraId="16D71F0D"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rFonts w:ascii="Courier New" w:hAnsi="Courier New"/>
          <w:snapToGrid w:val="0"/>
          <w:color w:val="000000"/>
        </w:rPr>
      </w:pPr>
      <w:r w:rsidRPr="00FD2E5D">
        <w:rPr>
          <w:color w:val="000000"/>
        </w:rPr>
        <w:t xml:space="preserve">10.3.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або відмовиться повністю або частково її задовольнити, Сторона, права або законні інтереси якої </w:t>
      </w:r>
    </w:p>
    <w:p w14:paraId="55CF055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w:t>
      </w:r>
    </w:p>
    <w:p w14:paraId="020DEA94" w14:textId="77777777" w:rsidR="00EA285F" w:rsidRPr="00FD2E5D" w:rsidRDefault="00EA285F" w:rsidP="00EA285F">
      <w:pPr>
        <w:autoSpaceDE w:val="0"/>
        <w:autoSpaceDN w:val="0"/>
        <w:spacing w:line="240" w:lineRule="exact"/>
        <w:rPr>
          <w:sz w:val="20"/>
          <w:szCs w:val="20"/>
        </w:rPr>
      </w:pPr>
    </w:p>
    <w:p w14:paraId="6AECD3CE" w14:textId="77777777" w:rsidR="00EA285F" w:rsidRPr="00FD2E5D" w:rsidRDefault="00EA285F" w:rsidP="00EA285F">
      <w:pPr>
        <w:keepNext/>
        <w:widowControl w:val="0"/>
        <w:autoSpaceDE w:val="0"/>
        <w:autoSpaceDN w:val="0"/>
        <w:spacing w:line="240" w:lineRule="exact"/>
        <w:jc w:val="center"/>
        <w:outlineLvl w:val="1"/>
        <w:rPr>
          <w:b/>
          <w:bCs/>
          <w:iCs/>
        </w:rPr>
      </w:pPr>
      <w:r w:rsidRPr="00FD2E5D">
        <w:rPr>
          <w:b/>
          <w:bCs/>
          <w:iCs/>
          <w:lang w:val="en-US"/>
        </w:rPr>
        <w:t>X</w:t>
      </w:r>
      <w:r w:rsidRPr="00FD2E5D">
        <w:rPr>
          <w:b/>
          <w:bCs/>
          <w:iCs/>
        </w:rPr>
        <w:t xml:space="preserve">І. СТРОК ДІЇ ДОГОВОРУ </w:t>
      </w:r>
    </w:p>
    <w:p w14:paraId="1A866DD7" w14:textId="77777777" w:rsidR="00EA285F" w:rsidRPr="00FD2E5D" w:rsidRDefault="00EA285F" w:rsidP="00EA285F">
      <w:pPr>
        <w:autoSpaceDE w:val="0"/>
        <w:autoSpaceDN w:val="0"/>
        <w:spacing w:line="240" w:lineRule="exact"/>
        <w:rPr>
          <w:sz w:val="20"/>
          <w:szCs w:val="20"/>
        </w:rPr>
      </w:pPr>
    </w:p>
    <w:p w14:paraId="3230A028" w14:textId="49EF6D83"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 xml:space="preserve">11.1. Цей Договір набирає чинності з моменту підписання і діє до </w:t>
      </w:r>
      <w:r>
        <w:t>31</w:t>
      </w:r>
      <w:r w:rsidRPr="00FD2E5D">
        <w:t>.12.20</w:t>
      </w:r>
      <w:r w:rsidR="000019C4">
        <w:t>2</w:t>
      </w:r>
      <w:r w:rsidR="00FE4535">
        <w:t>4</w:t>
      </w:r>
      <w:r w:rsidRPr="00FD2E5D">
        <w:t xml:space="preserve"> року але у будь-якому випадку до повного виконання Сторонами своїх зобов’язань за даним Договором.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 </w:t>
      </w:r>
    </w:p>
    <w:p w14:paraId="0E7CEA36" w14:textId="77777777" w:rsidR="00EA285F"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11.2. Цей Договір укладається і підписується у трьох примірниках, що мають однакову юридичну силу, два з яких зберігаються у Замовника та один - у Підрядника.</w:t>
      </w:r>
    </w:p>
    <w:p w14:paraId="4C22B290" w14:textId="77777777" w:rsidR="00BB1828" w:rsidRDefault="00BB1828"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08C09FC6" w14:textId="0B625AE4" w:rsidR="00BB1828" w:rsidRP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rPr>
      </w:pPr>
      <w:r>
        <w:tab/>
      </w:r>
      <w:r w:rsidRPr="00BB1828">
        <w:rPr>
          <w:b/>
        </w:rPr>
        <w:t>ХІІ. ГАРАНТІЙНІ СТРОКИ ЯКОСТІ ЗАКІНЧЕНИХ РОБІТ (ЕКСПЛУАТАЦІЇ ОБ'ЄКТА БУДІВНИЦТВА) ТА ПОРЯДОК УСУНЕННЯ ВИЯВЛЕНИХ НЕДОЛІКІВ (ДЕФЕКТІВ)</w:t>
      </w:r>
    </w:p>
    <w:p w14:paraId="37A331C4"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60BE1C1C"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12.1.</w:t>
      </w:r>
      <w:r>
        <w:tab/>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становить десять років від дня його прийняття Замовником.</w:t>
      </w:r>
    </w:p>
    <w:p w14:paraId="78494C50"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12.2.</w:t>
      </w:r>
      <w:r>
        <w:tab/>
        <w:t>Початком гарантійного строку вважається день отримання сертифікату відповідно до постанови КМУ № 461 від 13.04.2011р. Гарантійний строк продовжується на час, протягом якого Об'єкт не міг експлуатуватися внаслідок недоліків, відповідальність за які несе Підрядник.</w:t>
      </w:r>
    </w:p>
    <w:p w14:paraId="2F0199B7"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12.3.</w:t>
      </w:r>
      <w:r>
        <w:tab/>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частини;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інших незалежних від Підрядника обставин.</w:t>
      </w:r>
    </w:p>
    <w:p w14:paraId="6B72D6AC"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12.4.</w:t>
      </w:r>
      <w:r>
        <w:tab/>
        <w:t>У разі виявлення впродовж гарантійного строку експлуатації Об’єкта недоліків, відповідальність за які несе Підрядник, Замовник зобов’язаний протягом 5-денного терміну повідомити про це Підрядника і запросити його для складання відповідного Акту про порядок і строки усунення виявлених недоліків (дефектів) у довільній формі.</w:t>
      </w:r>
    </w:p>
    <w:p w14:paraId="2FA2727B"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12.5.</w:t>
      </w:r>
      <w:r>
        <w:tab/>
        <w:t xml:space="preserve">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w:t>
      </w:r>
      <w:r>
        <w:lastRenderedPageBreak/>
        <w:t>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060EA50A"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12.6.</w:t>
      </w:r>
      <w:r>
        <w:tab/>
        <w:t>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або вимагати відповідного  зниження  договірної  ціни  чи  компенсації збитків.</w:t>
      </w:r>
    </w:p>
    <w:p w14:paraId="6A291813" w14:textId="7ADE27A0" w:rsidR="00BB1828" w:rsidRPr="00FD2E5D"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12.7.      Підрядник має передати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p>
    <w:p w14:paraId="6931DEA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39368521" w14:textId="5745A4FC" w:rsidR="00EA285F" w:rsidRPr="00FD2E5D" w:rsidRDefault="00EA285F" w:rsidP="00EA285F">
      <w:pPr>
        <w:keepNext/>
        <w:widowControl w:val="0"/>
        <w:autoSpaceDE w:val="0"/>
        <w:autoSpaceDN w:val="0"/>
        <w:spacing w:line="240" w:lineRule="exact"/>
        <w:jc w:val="center"/>
        <w:outlineLvl w:val="1"/>
        <w:rPr>
          <w:b/>
          <w:bCs/>
          <w:iCs/>
        </w:rPr>
      </w:pPr>
      <w:proofErr w:type="gramStart"/>
      <w:r w:rsidRPr="00FD2E5D">
        <w:rPr>
          <w:b/>
          <w:bCs/>
          <w:iCs/>
          <w:lang w:val="en-US"/>
        </w:rPr>
        <w:t>X</w:t>
      </w:r>
      <w:r w:rsidRPr="00FD2E5D">
        <w:rPr>
          <w:b/>
          <w:bCs/>
          <w:iCs/>
        </w:rPr>
        <w:t>І</w:t>
      </w:r>
      <w:r w:rsidRPr="00FD2E5D">
        <w:rPr>
          <w:b/>
          <w:bCs/>
          <w:iCs/>
          <w:lang w:val="en-US"/>
        </w:rPr>
        <w:t>I</w:t>
      </w:r>
      <w:r w:rsidR="00BB1828">
        <w:rPr>
          <w:b/>
          <w:bCs/>
          <w:iCs/>
        </w:rPr>
        <w:t>І</w:t>
      </w:r>
      <w:r w:rsidRPr="00FD2E5D">
        <w:rPr>
          <w:b/>
          <w:bCs/>
          <w:iCs/>
        </w:rPr>
        <w:t>.</w:t>
      </w:r>
      <w:proofErr w:type="gramEnd"/>
      <w:r w:rsidRPr="00FD2E5D">
        <w:rPr>
          <w:b/>
          <w:bCs/>
          <w:iCs/>
        </w:rPr>
        <w:t xml:space="preserve"> ІНШІ УМОВИ</w:t>
      </w:r>
    </w:p>
    <w:p w14:paraId="7B9E1721" w14:textId="77777777" w:rsidR="00EA285F" w:rsidRPr="00FD2E5D" w:rsidRDefault="00EA285F" w:rsidP="00EA285F">
      <w:pPr>
        <w:autoSpaceDE w:val="0"/>
        <w:autoSpaceDN w:val="0"/>
        <w:spacing w:line="240" w:lineRule="exact"/>
        <w:rPr>
          <w:sz w:val="20"/>
          <w:szCs w:val="20"/>
        </w:rPr>
      </w:pPr>
    </w:p>
    <w:p w14:paraId="7AEA4C83" w14:textId="09D67517" w:rsidR="00EA285F" w:rsidRPr="00FD2E5D" w:rsidRDefault="00BB1828" w:rsidP="00EA285F">
      <w:pPr>
        <w:widowControl w:val="0"/>
        <w:autoSpaceDE w:val="0"/>
        <w:autoSpaceDN w:val="0"/>
        <w:spacing w:line="240" w:lineRule="exact"/>
        <w:ind w:firstLine="567"/>
        <w:jc w:val="both"/>
        <w:rPr>
          <w:iCs/>
        </w:rPr>
      </w:pPr>
      <w:r>
        <w:t>13</w:t>
      </w:r>
      <w:r w:rsidR="00EA285F" w:rsidRPr="00FD2E5D">
        <w:t xml:space="preserve">.1. Внесення змін у Договір чи його розірвання допускається тільки за згодою Сторін, якщо інше не встановлено законом та цим Договором. У разі відсутності такої згоди заінтересована Сторона має право звернутися до суду. Внесення змін у Договір оформлюється додатковою угодою. </w:t>
      </w:r>
      <w:r w:rsidR="00EA285F" w:rsidRPr="00FD2E5D">
        <w:rPr>
          <w:iCs/>
        </w:rPr>
        <w:t>Укладені між Сторонами додаткові угоди до Договору є його невід’ємними частинами.</w:t>
      </w:r>
    </w:p>
    <w:p w14:paraId="098643CA" w14:textId="09C2AA7F" w:rsidR="00AC1E8C" w:rsidRPr="00FD2E5D" w:rsidRDefault="00BB1828" w:rsidP="00AC1E8C">
      <w:pPr>
        <w:widowControl w:val="0"/>
        <w:autoSpaceDE w:val="0"/>
        <w:autoSpaceDN w:val="0"/>
        <w:spacing w:line="240" w:lineRule="exact"/>
        <w:ind w:firstLine="567"/>
        <w:jc w:val="both"/>
      </w:pPr>
      <w:r>
        <w:rPr>
          <w:iCs/>
        </w:rPr>
        <w:t>13</w:t>
      </w:r>
      <w:r w:rsidR="00AC1E8C" w:rsidRPr="00FD2E5D">
        <w:rPr>
          <w:iCs/>
        </w:rPr>
        <w:t>.2</w:t>
      </w:r>
      <w:r w:rsidR="00AC1E8C" w:rsidRPr="00FD2E5D">
        <w:t>. Істотні умови цього договору не можуть змінюватися після його підписання до виконання зобов’язань сторонами в повному обсязі, крім випадків:</w:t>
      </w:r>
    </w:p>
    <w:p w14:paraId="7EE35C25" w14:textId="77777777" w:rsidR="00AC1E8C" w:rsidRPr="00FD2E5D" w:rsidRDefault="00AC1E8C" w:rsidP="00AC1E8C">
      <w:pPr>
        <w:widowControl w:val="0"/>
        <w:autoSpaceDE w:val="0"/>
        <w:autoSpaceDN w:val="0"/>
        <w:spacing w:line="240" w:lineRule="exact"/>
        <w:ind w:firstLine="567"/>
        <w:jc w:val="both"/>
        <w:rPr>
          <w:iCs/>
        </w:rPr>
      </w:pPr>
      <w:r w:rsidRPr="00FD2E5D">
        <w:rPr>
          <w:iCs/>
        </w:rPr>
        <w:t>1) зменшення обсягів закупівлі, зокрема з урахуванням фактичного обсягу видатків Замовника;</w:t>
      </w:r>
    </w:p>
    <w:p w14:paraId="7352E762" w14:textId="77777777" w:rsidR="00AC1E8C" w:rsidRPr="00FD2E5D" w:rsidRDefault="00AC1E8C" w:rsidP="00AC1E8C">
      <w:pPr>
        <w:widowControl w:val="0"/>
        <w:autoSpaceDE w:val="0"/>
        <w:autoSpaceDN w:val="0"/>
        <w:spacing w:line="240" w:lineRule="exact"/>
        <w:ind w:firstLine="567"/>
        <w:jc w:val="both"/>
        <w:rPr>
          <w:iCs/>
        </w:rPr>
      </w:pPr>
      <w:r w:rsidRPr="00FD2E5D">
        <w:rPr>
          <w:iCs/>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E8382D4" w14:textId="77777777" w:rsidR="00AC1E8C" w:rsidRPr="00FD2E5D" w:rsidRDefault="00AC1E8C" w:rsidP="00AC1E8C">
      <w:pPr>
        <w:widowControl w:val="0"/>
        <w:autoSpaceDE w:val="0"/>
        <w:autoSpaceDN w:val="0"/>
        <w:spacing w:line="240" w:lineRule="exact"/>
        <w:ind w:firstLine="567"/>
        <w:jc w:val="both"/>
        <w:rPr>
          <w:iCs/>
        </w:rPr>
      </w:pPr>
      <w:r w:rsidRPr="00FD2E5D">
        <w:rPr>
          <w:iCs/>
        </w:rPr>
        <w:t>3) покращення якості предмета закупівлі за умови, що таке покращення не призведе до збільшення суми, визначеної в Договорі;</w:t>
      </w:r>
    </w:p>
    <w:p w14:paraId="263ECBF8" w14:textId="77777777" w:rsidR="00AC1E8C" w:rsidRPr="00FD2E5D" w:rsidRDefault="00AC1E8C" w:rsidP="00AC1E8C">
      <w:pPr>
        <w:widowControl w:val="0"/>
        <w:autoSpaceDE w:val="0"/>
        <w:autoSpaceDN w:val="0"/>
        <w:spacing w:line="240" w:lineRule="exact"/>
        <w:ind w:firstLine="567"/>
        <w:jc w:val="both"/>
        <w:rPr>
          <w:iCs/>
        </w:rPr>
      </w:pPr>
      <w:r w:rsidRPr="00FD2E5D">
        <w:rPr>
          <w:iCs/>
        </w:rPr>
        <w:t>4)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223B179" w14:textId="77777777" w:rsidR="0079231B" w:rsidRPr="0079231B" w:rsidRDefault="00AC1E8C" w:rsidP="00AC1E8C">
      <w:pPr>
        <w:widowControl w:val="0"/>
        <w:autoSpaceDE w:val="0"/>
        <w:autoSpaceDN w:val="0"/>
        <w:spacing w:line="240" w:lineRule="exact"/>
        <w:ind w:firstLine="567"/>
        <w:jc w:val="both"/>
      </w:pPr>
      <w:r w:rsidRPr="0079231B">
        <w:t xml:space="preserve">5) </w:t>
      </w:r>
      <w:r w:rsidR="0079231B" w:rsidRPr="0079231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79231B">
        <w:t>;</w:t>
      </w:r>
    </w:p>
    <w:p w14:paraId="3E5C5AA1" w14:textId="77777777" w:rsidR="0079231B" w:rsidRPr="0079231B" w:rsidRDefault="00AC1E8C" w:rsidP="0079231B">
      <w:pPr>
        <w:widowControl w:val="0"/>
        <w:autoSpaceDE w:val="0"/>
        <w:autoSpaceDN w:val="0"/>
        <w:spacing w:line="240" w:lineRule="exact"/>
        <w:ind w:firstLine="567"/>
        <w:jc w:val="both"/>
      </w:pPr>
      <w:r w:rsidRPr="0079231B">
        <w:t xml:space="preserve">6) </w:t>
      </w:r>
      <w:r w:rsidR="0079231B" w:rsidRPr="0079231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0DAD00" w14:textId="77777777" w:rsidR="00AC1E8C" w:rsidRPr="00641330" w:rsidRDefault="00AC1E8C" w:rsidP="0079231B">
      <w:pPr>
        <w:widowControl w:val="0"/>
        <w:autoSpaceDE w:val="0"/>
        <w:autoSpaceDN w:val="0"/>
        <w:spacing w:line="240" w:lineRule="exact"/>
        <w:ind w:firstLine="567"/>
        <w:jc w:val="both"/>
      </w:pPr>
      <w:r w:rsidRPr="00FD2E5D">
        <w:rPr>
          <w:iCs/>
        </w:rPr>
        <w:t xml:space="preserve">7) </w:t>
      </w:r>
      <w:r w:rsidRPr="0064133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330">
        <w:t>Platts</w:t>
      </w:r>
      <w:proofErr w:type="spellEnd"/>
      <w:r w:rsidRPr="00641330">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FB2C306" w14:textId="0D968DFA" w:rsidR="00EA285F" w:rsidRPr="00FD2E5D" w:rsidRDefault="00BB1828"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13</w:t>
      </w:r>
      <w:r w:rsidR="00EA285F" w:rsidRPr="00FD2E5D">
        <w:t>.3.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термін повідомляє другу Сторону про своє рішення.</w:t>
      </w:r>
    </w:p>
    <w:p w14:paraId="47F097EB" w14:textId="76564430"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1</w:t>
      </w:r>
      <w:r w:rsidR="00BB1828">
        <w:t>3</w:t>
      </w:r>
      <w:r w:rsidRPr="00FD2E5D">
        <w:t>.4.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7400EAEF" w14:textId="1381A002"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.5. При вирішенні інших питань, не обумовлених Договором, Сторони керуються чинним законодавством України.</w:t>
      </w:r>
    </w:p>
    <w:p w14:paraId="6241C77C" w14:textId="655E042B"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.6. Жодна Сторона не має права передавати іншим свої права і обов’язки за Договором без письмової згоди іншої Сторони.</w:t>
      </w:r>
    </w:p>
    <w:p w14:paraId="108ED936" w14:textId="1B239DD7"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.7. Всі зміни та доповнення до Договору дійсні лише за умови, що вони виконані в письмовій формі та підписані обома Сторонами.</w:t>
      </w:r>
    </w:p>
    <w:p w14:paraId="532F9514" w14:textId="79D7764B"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.8.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6376FD66" w14:textId="631A094E" w:rsidR="00EA285F" w:rsidRPr="00FD2E5D" w:rsidRDefault="00BB1828" w:rsidP="00EA285F">
      <w:pPr>
        <w:widowControl w:val="0"/>
        <w:autoSpaceDE w:val="0"/>
        <w:autoSpaceDN w:val="0"/>
        <w:spacing w:line="240" w:lineRule="exact"/>
        <w:ind w:firstLine="567"/>
        <w:jc w:val="both"/>
        <w:rPr>
          <w:snapToGrid w:val="0"/>
        </w:rPr>
      </w:pPr>
      <w:r>
        <w:rPr>
          <w:snapToGrid w:val="0"/>
        </w:rPr>
        <w:t>13</w:t>
      </w:r>
      <w:r w:rsidR="00EA285F" w:rsidRPr="00FD2E5D">
        <w:rPr>
          <w:snapToGrid w:val="0"/>
        </w:rPr>
        <w:t>.9. Сторони зобов’язані за взаємною згодою розірвати даний Договір при настанні таких обставин:</w:t>
      </w:r>
    </w:p>
    <w:p w14:paraId="66E429CA"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суттєве порушення договірних зобов’язань </w:t>
      </w:r>
      <w:r w:rsidRPr="00FD2E5D">
        <w:t>Підрядник</w:t>
      </w:r>
      <w:r w:rsidRPr="00FD2E5D">
        <w:rPr>
          <w:snapToGrid w:val="0"/>
        </w:rPr>
        <w:t>ом, що створює передумови для невиконання замовлення у встановлені строки;</w:t>
      </w:r>
    </w:p>
    <w:p w14:paraId="5A240E43"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банкрутство </w:t>
      </w:r>
      <w:r w:rsidRPr="00FD2E5D">
        <w:t>Підрядник</w:t>
      </w:r>
      <w:r w:rsidRPr="00FD2E5D">
        <w:rPr>
          <w:snapToGrid w:val="0"/>
        </w:rPr>
        <w:t>а;</w:t>
      </w:r>
    </w:p>
    <w:p w14:paraId="3443FF0D"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виявлення недоцільності або неможливості інвестування коштів у Об’єкт.</w:t>
      </w:r>
    </w:p>
    <w:p w14:paraId="2F9C5FFA" w14:textId="49CC43E1" w:rsidR="00EA285F" w:rsidRPr="00FD2E5D" w:rsidRDefault="00BB1828" w:rsidP="00EA285F">
      <w:pPr>
        <w:autoSpaceDE w:val="0"/>
        <w:autoSpaceDN w:val="0"/>
        <w:spacing w:line="240" w:lineRule="exact"/>
        <w:ind w:firstLine="567"/>
        <w:jc w:val="both"/>
      </w:pPr>
      <w:r>
        <w:t>13</w:t>
      </w:r>
      <w:r w:rsidR="00EA285F" w:rsidRPr="00FD2E5D">
        <w:t>.10. Замовник є бюджетною, неприбутковою установою.</w:t>
      </w:r>
    </w:p>
    <w:p w14:paraId="1D1AD3E3" w14:textId="528D5250" w:rsidR="00EA285F" w:rsidRPr="00FD2E5D" w:rsidRDefault="00BB1828" w:rsidP="00EA285F">
      <w:pPr>
        <w:autoSpaceDE w:val="0"/>
        <w:autoSpaceDN w:val="0"/>
        <w:spacing w:line="240" w:lineRule="exact"/>
        <w:ind w:firstLine="567"/>
        <w:jc w:val="both"/>
      </w:pPr>
      <w:r>
        <w:t>13</w:t>
      </w:r>
      <w:r w:rsidR="00EA285F" w:rsidRPr="00FD2E5D">
        <w:t>.11. Підрядник ____________ (вказується, має чи не має) статус платника податку на прибуток підприємств на загальних підставах відповідно до Податкового кодексу України.</w:t>
      </w:r>
    </w:p>
    <w:p w14:paraId="293F6BAE" w14:textId="77777777" w:rsidR="00EA285F" w:rsidRPr="00FD2E5D" w:rsidRDefault="00EA285F" w:rsidP="00EA285F">
      <w:pPr>
        <w:autoSpaceDE w:val="0"/>
        <w:autoSpaceDN w:val="0"/>
        <w:spacing w:line="240" w:lineRule="exact"/>
        <w:ind w:firstLine="567"/>
        <w:jc w:val="both"/>
      </w:pPr>
    </w:p>
    <w:p w14:paraId="0112BF3E" w14:textId="77777777" w:rsidR="00EA285F" w:rsidRPr="00FD2E5D" w:rsidRDefault="00EA285F" w:rsidP="00EA285F">
      <w:pPr>
        <w:widowControl w:val="0"/>
        <w:autoSpaceDE w:val="0"/>
        <w:autoSpaceDN w:val="0"/>
        <w:spacing w:line="240" w:lineRule="exact"/>
        <w:jc w:val="center"/>
        <w:rPr>
          <w:b/>
          <w:iCs/>
        </w:rPr>
      </w:pPr>
      <w:r w:rsidRPr="00FD2E5D">
        <w:rPr>
          <w:b/>
          <w:iCs/>
          <w:lang w:val="en-US"/>
        </w:rPr>
        <w:t>X</w:t>
      </w:r>
      <w:r w:rsidRPr="00FD2E5D">
        <w:rPr>
          <w:b/>
          <w:iCs/>
        </w:rPr>
        <w:t>І</w:t>
      </w:r>
      <w:r w:rsidRPr="00FD2E5D">
        <w:rPr>
          <w:b/>
          <w:iCs/>
          <w:lang w:val="en-US"/>
        </w:rPr>
        <w:t>II</w:t>
      </w:r>
      <w:r w:rsidRPr="00FD2E5D">
        <w:rPr>
          <w:b/>
          <w:iCs/>
        </w:rPr>
        <w:t>. ДОДАТКИ ДО ДОГОВОРУ</w:t>
      </w:r>
    </w:p>
    <w:p w14:paraId="473F5682" w14:textId="77777777" w:rsidR="00EA285F" w:rsidRPr="00FD2E5D" w:rsidRDefault="00EA285F" w:rsidP="00EA285F">
      <w:pPr>
        <w:widowControl w:val="0"/>
        <w:autoSpaceDE w:val="0"/>
        <w:autoSpaceDN w:val="0"/>
        <w:spacing w:line="240" w:lineRule="exact"/>
        <w:jc w:val="center"/>
        <w:rPr>
          <w:b/>
          <w:snapToGrid w:val="0"/>
        </w:rPr>
      </w:pPr>
    </w:p>
    <w:p w14:paraId="63E6A0C7" w14:textId="77777777" w:rsidR="00EA285F" w:rsidRPr="00FD2E5D" w:rsidRDefault="00EA285F" w:rsidP="00EA285F">
      <w:pPr>
        <w:autoSpaceDE w:val="0"/>
        <w:autoSpaceDN w:val="0"/>
        <w:spacing w:line="240" w:lineRule="exact"/>
        <w:ind w:firstLine="567"/>
        <w:jc w:val="both"/>
      </w:pPr>
      <w:r w:rsidRPr="00FD2E5D">
        <w:lastRenderedPageBreak/>
        <w:t>Додатками до цього Договору є:</w:t>
      </w:r>
    </w:p>
    <w:p w14:paraId="21B2D8A6" w14:textId="77777777" w:rsidR="00EA285F" w:rsidRPr="00FD2E5D" w:rsidRDefault="00EA285F" w:rsidP="00EA285F">
      <w:pPr>
        <w:widowControl w:val="0"/>
        <w:numPr>
          <w:ilvl w:val="0"/>
          <w:numId w:val="1"/>
        </w:numPr>
        <w:autoSpaceDE w:val="0"/>
        <w:autoSpaceDN w:val="0"/>
        <w:spacing w:line="240" w:lineRule="exact"/>
        <w:ind w:left="0" w:firstLine="560"/>
        <w:jc w:val="both"/>
        <w:rPr>
          <w:iCs/>
        </w:rPr>
      </w:pPr>
      <w:r w:rsidRPr="00FD2E5D">
        <w:rPr>
          <w:iCs/>
        </w:rPr>
        <w:t xml:space="preserve">Додаток № 1 – </w:t>
      </w:r>
      <w:r w:rsidR="00B81915" w:rsidRPr="00FD2E5D">
        <w:rPr>
          <w:iCs/>
        </w:rPr>
        <w:t>Календарний графік виконання робіт</w:t>
      </w:r>
      <w:r w:rsidR="00B81915">
        <w:rPr>
          <w:iCs/>
        </w:rPr>
        <w:t>;</w:t>
      </w:r>
    </w:p>
    <w:p w14:paraId="652E106D" w14:textId="77777777" w:rsidR="00EA285F" w:rsidRDefault="00EA285F" w:rsidP="00EA285F">
      <w:pPr>
        <w:widowControl w:val="0"/>
        <w:numPr>
          <w:ilvl w:val="0"/>
          <w:numId w:val="1"/>
        </w:numPr>
        <w:autoSpaceDE w:val="0"/>
        <w:autoSpaceDN w:val="0"/>
        <w:spacing w:line="240" w:lineRule="exact"/>
        <w:ind w:left="0" w:firstLine="560"/>
        <w:jc w:val="both"/>
        <w:rPr>
          <w:iCs/>
        </w:rPr>
      </w:pPr>
      <w:r w:rsidRPr="00FD2E5D">
        <w:rPr>
          <w:iCs/>
        </w:rPr>
        <w:t>Додаток № 2 –</w:t>
      </w:r>
      <w:r w:rsidR="00B81915">
        <w:rPr>
          <w:iCs/>
        </w:rPr>
        <w:t xml:space="preserve"> Договірна ціна.</w:t>
      </w:r>
    </w:p>
    <w:p w14:paraId="33390150" w14:textId="77777777" w:rsidR="00EA285F" w:rsidRPr="00FD2E5D" w:rsidRDefault="00EA285F" w:rsidP="00EA285F">
      <w:pPr>
        <w:autoSpaceDE w:val="0"/>
        <w:autoSpaceDN w:val="0"/>
        <w:spacing w:line="240" w:lineRule="exact"/>
        <w:rPr>
          <w:iCs/>
        </w:rPr>
      </w:pPr>
    </w:p>
    <w:p w14:paraId="2CF41A21" w14:textId="77777777" w:rsidR="00EA285F" w:rsidRPr="00FD2E5D" w:rsidRDefault="00EA285F" w:rsidP="00EA285F">
      <w:pPr>
        <w:autoSpaceDE w:val="0"/>
        <w:autoSpaceDN w:val="0"/>
        <w:spacing w:line="240" w:lineRule="exact"/>
        <w:rPr>
          <w:b/>
          <w:sz w:val="16"/>
          <w:szCs w:val="16"/>
        </w:rPr>
      </w:pPr>
    </w:p>
    <w:p w14:paraId="2B9B2314" w14:textId="77777777" w:rsidR="00EA285F" w:rsidRPr="00FD2E5D" w:rsidRDefault="00EA285F" w:rsidP="00EA285F">
      <w:pPr>
        <w:widowControl w:val="0"/>
        <w:autoSpaceDE w:val="0"/>
        <w:autoSpaceDN w:val="0"/>
        <w:spacing w:line="240" w:lineRule="exact"/>
        <w:ind w:left="420" w:hanging="420"/>
        <w:jc w:val="center"/>
        <w:rPr>
          <w:b/>
          <w:iCs/>
        </w:rPr>
      </w:pPr>
      <w:r w:rsidRPr="00FD2E5D">
        <w:rPr>
          <w:b/>
          <w:iCs/>
          <w:lang w:val="en-US"/>
        </w:rPr>
        <w:t>X</w:t>
      </w:r>
      <w:r w:rsidRPr="00FD2E5D">
        <w:rPr>
          <w:b/>
          <w:iCs/>
        </w:rPr>
        <w:t>І</w:t>
      </w:r>
      <w:r w:rsidRPr="00FD2E5D">
        <w:rPr>
          <w:b/>
          <w:iCs/>
          <w:lang w:val="en-US"/>
        </w:rPr>
        <w:t>V</w:t>
      </w:r>
      <w:r w:rsidRPr="00FD2E5D">
        <w:rPr>
          <w:b/>
          <w:iCs/>
        </w:rPr>
        <w:t>. МІСЦЕЗНАХОДЖЕННЯ ТА РЕКВІЗИТИ СТОРІН</w:t>
      </w:r>
    </w:p>
    <w:p w14:paraId="799D8DDB" w14:textId="77777777" w:rsidR="00EA285F" w:rsidRPr="00FD2E5D" w:rsidRDefault="00EA285F" w:rsidP="00EA285F">
      <w:pPr>
        <w:widowControl w:val="0"/>
        <w:autoSpaceDE w:val="0"/>
        <w:autoSpaceDN w:val="0"/>
        <w:spacing w:line="240" w:lineRule="exact"/>
        <w:ind w:left="420" w:hanging="420"/>
        <w:jc w:val="center"/>
        <w:rPr>
          <w:b/>
          <w:iCs/>
        </w:rPr>
      </w:pPr>
    </w:p>
    <w:p w14:paraId="2C57F15D" w14:textId="77777777" w:rsidR="00EA285F" w:rsidRPr="00FD2E5D" w:rsidRDefault="00EA285F" w:rsidP="00EA285F">
      <w:pPr>
        <w:widowControl w:val="0"/>
        <w:autoSpaceDE w:val="0"/>
        <w:autoSpaceDN w:val="0"/>
        <w:spacing w:line="240" w:lineRule="exact"/>
        <w:ind w:left="708" w:firstLine="280"/>
        <w:jc w:val="both"/>
        <w:rPr>
          <w:b/>
          <w:bCs/>
          <w:snapToGrid w:val="0"/>
        </w:rPr>
      </w:pPr>
      <w:r w:rsidRPr="00FD2E5D">
        <w:rPr>
          <w:b/>
          <w:bCs/>
          <w:snapToGrid w:val="0"/>
        </w:rPr>
        <w:t xml:space="preserve">         "ЗАМОВНИК"</w:t>
      </w:r>
      <w:r w:rsidRPr="00FD2E5D">
        <w:rPr>
          <w:b/>
          <w:bCs/>
          <w:snapToGrid w:val="0"/>
        </w:rPr>
        <w:tab/>
      </w:r>
      <w:r w:rsidRPr="00FD2E5D">
        <w:rPr>
          <w:b/>
          <w:bCs/>
          <w:snapToGrid w:val="0"/>
        </w:rPr>
        <w:tab/>
      </w:r>
      <w:r w:rsidRPr="00FD2E5D">
        <w:rPr>
          <w:b/>
          <w:bCs/>
          <w:snapToGrid w:val="0"/>
        </w:rPr>
        <w:tab/>
        <w:t xml:space="preserve">                     "ПІДРЯДНИК"</w:t>
      </w:r>
    </w:p>
    <w:p w14:paraId="44D3385A" w14:textId="77777777" w:rsidR="00EA285F" w:rsidRPr="00FD2E5D" w:rsidRDefault="00EA285F" w:rsidP="00EA285F">
      <w:pPr>
        <w:widowControl w:val="0"/>
        <w:autoSpaceDE w:val="0"/>
        <w:autoSpaceDN w:val="0"/>
        <w:spacing w:line="240" w:lineRule="exact"/>
        <w:ind w:left="708" w:firstLine="280"/>
        <w:jc w:val="both"/>
        <w:rPr>
          <w:b/>
          <w:bCs/>
          <w:snapToGrid w:val="0"/>
        </w:rPr>
      </w:pPr>
    </w:p>
    <w:tbl>
      <w:tblPr>
        <w:tblpPr w:leftFromText="180" w:rightFromText="180" w:vertAnchor="text" w:horzAnchor="margin" w:tblpY="18"/>
        <w:tblW w:w="0" w:type="auto"/>
        <w:tblLook w:val="04A0" w:firstRow="1" w:lastRow="0" w:firstColumn="1" w:lastColumn="0" w:noHBand="0" w:noVBand="1"/>
      </w:tblPr>
      <w:tblGrid>
        <w:gridCol w:w="5158"/>
        <w:gridCol w:w="4979"/>
      </w:tblGrid>
      <w:tr w:rsidR="00EA285F" w:rsidRPr="00FD2E5D" w14:paraId="26873CA2" w14:textId="77777777" w:rsidTr="00956F89">
        <w:tc>
          <w:tcPr>
            <w:tcW w:w="5211" w:type="dxa"/>
            <w:shd w:val="clear" w:color="auto" w:fill="auto"/>
          </w:tcPr>
          <w:p w14:paraId="7625BE0B"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Відділ освіти </w:t>
            </w:r>
          </w:p>
          <w:p w14:paraId="20F894AC"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Немішаївської селищної ради </w:t>
            </w:r>
          </w:p>
          <w:p w14:paraId="7B6C5AE1" w14:textId="2210FD29"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07853</w:t>
            </w:r>
            <w:r w:rsidR="00FE4535">
              <w:rPr>
                <w:b/>
                <w:snapToGrid w:val="0"/>
              </w:rPr>
              <w:t xml:space="preserve">, Київська область, </w:t>
            </w:r>
            <w:proofErr w:type="spellStart"/>
            <w:r w:rsidR="00FE4535">
              <w:rPr>
                <w:b/>
                <w:snapToGrid w:val="0"/>
              </w:rPr>
              <w:t>Бучанський</w:t>
            </w:r>
            <w:proofErr w:type="spellEnd"/>
            <w:r w:rsidRPr="00DA3C08">
              <w:rPr>
                <w:b/>
                <w:snapToGrid w:val="0"/>
              </w:rPr>
              <w:t xml:space="preserve"> район, </w:t>
            </w:r>
            <w:proofErr w:type="spellStart"/>
            <w:r w:rsidRPr="00DA3C08">
              <w:rPr>
                <w:b/>
                <w:snapToGrid w:val="0"/>
              </w:rPr>
              <w:t>смт</w:t>
            </w:r>
            <w:proofErr w:type="spellEnd"/>
            <w:r w:rsidRPr="00DA3C08">
              <w:rPr>
                <w:b/>
                <w:snapToGrid w:val="0"/>
              </w:rPr>
              <w:t>. Немішаєве, вул. Садова, 3</w:t>
            </w:r>
          </w:p>
          <w:p w14:paraId="06E76620"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ЄДРПОУ 44072252 </w:t>
            </w:r>
          </w:p>
          <w:p w14:paraId="76457AD1"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р/рUA5482017203442910100106514</w:t>
            </w:r>
          </w:p>
          <w:p w14:paraId="62858FAC"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МФО 820172</w:t>
            </w:r>
          </w:p>
          <w:p w14:paraId="38E59B1E"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roofErr w:type="spellStart"/>
            <w:r w:rsidRPr="00DA3C08">
              <w:rPr>
                <w:b/>
                <w:snapToGrid w:val="0"/>
              </w:rPr>
              <w:t>Держказначейська</w:t>
            </w:r>
            <w:proofErr w:type="spellEnd"/>
            <w:r w:rsidRPr="00DA3C08">
              <w:rPr>
                <w:b/>
                <w:snapToGrid w:val="0"/>
              </w:rPr>
              <w:t xml:space="preserve"> служба України, </w:t>
            </w:r>
            <w:proofErr w:type="spellStart"/>
            <w:r w:rsidRPr="00DA3C08">
              <w:rPr>
                <w:b/>
                <w:snapToGrid w:val="0"/>
              </w:rPr>
              <w:t>м.Київ</w:t>
            </w:r>
            <w:proofErr w:type="spellEnd"/>
          </w:p>
          <w:p w14:paraId="5B7C9B5F"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566184AB"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762B894E"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7F3F78D5"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Начальник</w:t>
            </w:r>
          </w:p>
          <w:p w14:paraId="410B7B31"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t>М.П.</w:t>
            </w:r>
          </w:p>
          <w:p w14:paraId="7081CB5C" w14:textId="77777777" w:rsidR="00EA285F" w:rsidRPr="00DF6F33"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r w:rsidRPr="00DA3C08">
              <w:rPr>
                <w:b/>
                <w:snapToGrid w:val="0"/>
              </w:rPr>
              <w:t xml:space="preserve">________________ О.В. </w:t>
            </w:r>
            <w:proofErr w:type="spellStart"/>
            <w:r w:rsidRPr="00DA3C08">
              <w:rPr>
                <w:b/>
                <w:snapToGrid w:val="0"/>
              </w:rPr>
              <w:t>Лазутіна</w:t>
            </w:r>
            <w:proofErr w:type="spellEnd"/>
          </w:p>
        </w:tc>
        <w:tc>
          <w:tcPr>
            <w:tcW w:w="5103" w:type="dxa"/>
            <w:shd w:val="clear" w:color="auto" w:fill="auto"/>
          </w:tcPr>
          <w:p w14:paraId="3E6369FB" w14:textId="77777777" w:rsidR="00EA285F" w:rsidRDefault="00EA285F" w:rsidP="008368C7">
            <w:pPr>
              <w:widowControl w:val="0"/>
              <w:autoSpaceDE w:val="0"/>
              <w:autoSpaceDN w:val="0"/>
              <w:spacing w:line="240" w:lineRule="exact"/>
              <w:jc w:val="center"/>
              <w:rPr>
                <w:bCs/>
                <w:i/>
                <w:snapToGrid w:val="0"/>
              </w:rPr>
            </w:pPr>
          </w:p>
          <w:p w14:paraId="06E588D8" w14:textId="77777777" w:rsidR="00AC1E8C" w:rsidRDefault="00AC1E8C" w:rsidP="008368C7">
            <w:pPr>
              <w:widowControl w:val="0"/>
              <w:autoSpaceDE w:val="0"/>
              <w:autoSpaceDN w:val="0"/>
              <w:spacing w:line="240" w:lineRule="exact"/>
              <w:jc w:val="center"/>
              <w:rPr>
                <w:bCs/>
                <w:i/>
                <w:snapToGrid w:val="0"/>
              </w:rPr>
            </w:pPr>
          </w:p>
          <w:p w14:paraId="2EBF84F6" w14:textId="77777777" w:rsidR="00AC1E8C" w:rsidRDefault="00AC1E8C" w:rsidP="008368C7">
            <w:pPr>
              <w:widowControl w:val="0"/>
              <w:autoSpaceDE w:val="0"/>
              <w:autoSpaceDN w:val="0"/>
              <w:spacing w:line="240" w:lineRule="exact"/>
              <w:jc w:val="center"/>
              <w:rPr>
                <w:bCs/>
                <w:i/>
                <w:snapToGrid w:val="0"/>
              </w:rPr>
            </w:pPr>
          </w:p>
          <w:p w14:paraId="045C9794" w14:textId="77777777" w:rsidR="00AC1E8C" w:rsidRDefault="00AC1E8C" w:rsidP="008368C7">
            <w:pPr>
              <w:widowControl w:val="0"/>
              <w:autoSpaceDE w:val="0"/>
              <w:autoSpaceDN w:val="0"/>
              <w:spacing w:line="240" w:lineRule="exact"/>
              <w:jc w:val="center"/>
              <w:rPr>
                <w:bCs/>
                <w:i/>
                <w:snapToGrid w:val="0"/>
              </w:rPr>
            </w:pPr>
          </w:p>
          <w:p w14:paraId="6F2FC3CE" w14:textId="77777777" w:rsidR="00AC1E8C" w:rsidRDefault="00AC1E8C" w:rsidP="008368C7">
            <w:pPr>
              <w:widowControl w:val="0"/>
              <w:autoSpaceDE w:val="0"/>
              <w:autoSpaceDN w:val="0"/>
              <w:spacing w:line="240" w:lineRule="exact"/>
              <w:jc w:val="center"/>
              <w:rPr>
                <w:i/>
              </w:rPr>
            </w:pPr>
          </w:p>
          <w:p w14:paraId="1677BB23" w14:textId="77777777" w:rsidR="00EA285F" w:rsidRDefault="00EA285F" w:rsidP="008368C7">
            <w:pPr>
              <w:widowControl w:val="0"/>
              <w:autoSpaceDE w:val="0"/>
              <w:autoSpaceDN w:val="0"/>
              <w:spacing w:line="240" w:lineRule="exact"/>
              <w:jc w:val="center"/>
              <w:rPr>
                <w:i/>
              </w:rPr>
            </w:pPr>
          </w:p>
          <w:p w14:paraId="0A52E697" w14:textId="77777777" w:rsidR="00EA285F" w:rsidRDefault="00EA285F" w:rsidP="008368C7">
            <w:pPr>
              <w:widowControl w:val="0"/>
              <w:autoSpaceDE w:val="0"/>
              <w:autoSpaceDN w:val="0"/>
              <w:spacing w:line="240" w:lineRule="exact"/>
              <w:jc w:val="center"/>
              <w:rPr>
                <w:i/>
              </w:rPr>
            </w:pPr>
          </w:p>
          <w:p w14:paraId="2964DD2A" w14:textId="77777777" w:rsidR="00EA285F" w:rsidRDefault="00EA285F" w:rsidP="008368C7">
            <w:pPr>
              <w:widowControl w:val="0"/>
              <w:autoSpaceDE w:val="0"/>
              <w:autoSpaceDN w:val="0"/>
              <w:spacing w:line="240" w:lineRule="exact"/>
              <w:jc w:val="center"/>
              <w:rPr>
                <w:i/>
              </w:rPr>
            </w:pPr>
          </w:p>
          <w:p w14:paraId="1D85517A" w14:textId="77777777" w:rsidR="00EA285F" w:rsidRDefault="00EA285F" w:rsidP="008368C7">
            <w:pPr>
              <w:widowControl w:val="0"/>
              <w:autoSpaceDE w:val="0"/>
              <w:autoSpaceDN w:val="0"/>
              <w:spacing w:line="240" w:lineRule="exact"/>
              <w:jc w:val="center"/>
              <w:rPr>
                <w:i/>
              </w:rPr>
            </w:pPr>
          </w:p>
          <w:p w14:paraId="1E937829" w14:textId="77777777" w:rsidR="00411F10" w:rsidRDefault="00411F10" w:rsidP="008368C7">
            <w:pPr>
              <w:widowControl w:val="0"/>
              <w:autoSpaceDE w:val="0"/>
              <w:autoSpaceDN w:val="0"/>
              <w:spacing w:line="240" w:lineRule="exact"/>
              <w:jc w:val="center"/>
              <w:rPr>
                <w:i/>
              </w:rPr>
            </w:pPr>
          </w:p>
          <w:p w14:paraId="1A757146" w14:textId="77777777" w:rsidR="00EA285F" w:rsidRPr="00341605" w:rsidRDefault="00EA285F" w:rsidP="008368C7">
            <w:pPr>
              <w:widowControl w:val="0"/>
              <w:autoSpaceDE w:val="0"/>
              <w:autoSpaceDN w:val="0"/>
              <w:spacing w:line="240" w:lineRule="exact"/>
              <w:rPr>
                <w:bCs/>
                <w:i/>
                <w:snapToGrid w:val="0"/>
              </w:rPr>
            </w:pPr>
            <w:r w:rsidRPr="00FD2E5D">
              <w:rPr>
                <w:i/>
              </w:rPr>
              <w:t>М.П. __________</w:t>
            </w:r>
            <w:r>
              <w:rPr>
                <w:i/>
              </w:rPr>
              <w:t xml:space="preserve"> </w:t>
            </w:r>
            <w:r w:rsidRPr="00FD2E5D">
              <w:rPr>
                <w:i/>
              </w:rPr>
              <w:t>__</w:t>
            </w:r>
            <w:r>
              <w:rPr>
                <w:i/>
              </w:rPr>
              <w:t>__________</w:t>
            </w:r>
            <w:r w:rsidRPr="00FD2E5D">
              <w:rPr>
                <w:i/>
              </w:rPr>
              <w:t>___</w:t>
            </w:r>
          </w:p>
        </w:tc>
      </w:tr>
    </w:tbl>
    <w:p w14:paraId="2D2DE127" w14:textId="77777777" w:rsidR="00EA285F" w:rsidRPr="00FD2E5D" w:rsidRDefault="00EA285F" w:rsidP="008A5713">
      <w:pPr>
        <w:widowControl w:val="0"/>
        <w:rPr>
          <w:snapToGrid w:val="0"/>
        </w:rPr>
      </w:pPr>
    </w:p>
    <w:p w14:paraId="542367E3" w14:textId="77777777" w:rsidR="00EA285F" w:rsidRDefault="00EA285F" w:rsidP="00EA285F">
      <w:pPr>
        <w:widowControl w:val="0"/>
        <w:rPr>
          <w:snapToGrid w:val="0"/>
        </w:rPr>
        <w:sectPr w:rsidR="00EA285F" w:rsidSect="00185FE2">
          <w:footerReference w:type="even" r:id="rId8"/>
          <w:footerReference w:type="default" r:id="rId9"/>
          <w:type w:val="continuous"/>
          <w:pgSz w:w="11906" w:h="16838" w:code="9"/>
          <w:pgMar w:top="284" w:right="567" w:bottom="567" w:left="1418" w:header="709" w:footer="340" w:gutter="0"/>
          <w:cols w:space="708"/>
          <w:docGrid w:linePitch="360"/>
        </w:sectPr>
      </w:pPr>
      <w:r>
        <w:rPr>
          <w:i/>
        </w:rPr>
        <w:tab/>
      </w:r>
      <w:r>
        <w:rPr>
          <w:i/>
        </w:rPr>
        <w:tab/>
      </w:r>
    </w:p>
    <w:p w14:paraId="6D555DAF" w14:textId="77777777" w:rsidR="00B81915" w:rsidRPr="007F71FC" w:rsidRDefault="0009532F" w:rsidP="00B81915">
      <w:pPr>
        <w:tabs>
          <w:tab w:val="left" w:pos="4890"/>
          <w:tab w:val="right" w:pos="10437"/>
        </w:tabs>
        <w:spacing w:line="240" w:lineRule="atLeast"/>
        <w:ind w:left="2829" w:firstLine="709"/>
        <w:jc w:val="right"/>
        <w:rPr>
          <w:shd w:val="clear" w:color="auto" w:fill="FFFFFF"/>
        </w:rPr>
      </w:pPr>
      <w:r>
        <w:rPr>
          <w:shd w:val="clear" w:color="auto" w:fill="FFFFFF"/>
        </w:rPr>
        <w:lastRenderedPageBreak/>
        <w:t>Додаток № 1</w:t>
      </w:r>
      <w:r w:rsidR="00B81915" w:rsidRPr="007F71FC">
        <w:rPr>
          <w:shd w:val="clear" w:color="auto" w:fill="FFFFFF"/>
        </w:rPr>
        <w:t xml:space="preserve"> до договору </w:t>
      </w:r>
    </w:p>
    <w:p w14:paraId="7EF7E3D4" w14:textId="3FAF7DDE" w:rsidR="00EA285F" w:rsidRDefault="00B81915" w:rsidP="0009532F">
      <w:pPr>
        <w:widowControl w:val="0"/>
        <w:jc w:val="right"/>
        <w:rPr>
          <w:shd w:val="clear" w:color="auto" w:fill="FFFFFF"/>
        </w:rPr>
      </w:pPr>
      <w:r w:rsidRPr="007F71FC">
        <w:rPr>
          <w:shd w:val="clear" w:color="auto" w:fill="FFFFFF"/>
        </w:rPr>
        <w:t>від ____________20</w:t>
      </w:r>
      <w:r w:rsidR="005C6808">
        <w:rPr>
          <w:shd w:val="clear" w:color="auto" w:fill="FFFFFF"/>
        </w:rPr>
        <w:t>2</w:t>
      </w:r>
      <w:r w:rsidR="00BB1828">
        <w:rPr>
          <w:shd w:val="clear" w:color="auto" w:fill="FFFFFF"/>
        </w:rPr>
        <w:t>3</w:t>
      </w:r>
      <w:r w:rsidRPr="007F71FC">
        <w:rPr>
          <w:shd w:val="clear" w:color="auto" w:fill="FFFFFF"/>
        </w:rPr>
        <w:t xml:space="preserve"> р. № _________</w:t>
      </w:r>
    </w:p>
    <w:p w14:paraId="06EC3388" w14:textId="77777777" w:rsidR="0009532F" w:rsidRDefault="0009532F" w:rsidP="0009532F">
      <w:pPr>
        <w:widowControl w:val="0"/>
        <w:jc w:val="right"/>
        <w:rPr>
          <w:shd w:val="clear" w:color="auto" w:fill="FFFFFF"/>
        </w:rPr>
      </w:pPr>
    </w:p>
    <w:p w14:paraId="2E819118" w14:textId="77777777" w:rsidR="0009532F" w:rsidRDefault="0009532F" w:rsidP="0009532F">
      <w:pPr>
        <w:widowControl w:val="0"/>
        <w:jc w:val="right"/>
        <w:rPr>
          <w:shd w:val="clear" w:color="auto" w:fill="FFFFFF"/>
        </w:rPr>
      </w:pPr>
    </w:p>
    <w:p w14:paraId="3BA81166" w14:textId="77777777" w:rsidR="006F4D59" w:rsidRPr="00FD2E5D" w:rsidRDefault="006F4D59" w:rsidP="00EF4B52">
      <w:pPr>
        <w:tabs>
          <w:tab w:val="left" w:pos="4890"/>
          <w:tab w:val="right" w:pos="10437"/>
        </w:tabs>
        <w:spacing w:line="240" w:lineRule="atLeast"/>
        <w:jc w:val="center"/>
        <w:rPr>
          <w:rStyle w:val="apple-converted-space"/>
          <w:b/>
          <w:shd w:val="clear" w:color="auto" w:fill="FFFFFF"/>
        </w:rPr>
      </w:pPr>
      <w:r w:rsidRPr="00FD2E5D">
        <w:rPr>
          <w:b/>
          <w:shd w:val="clear" w:color="auto" w:fill="FFFFFF"/>
        </w:rPr>
        <w:t>Календарний графік</w:t>
      </w:r>
    </w:p>
    <w:p w14:paraId="39B03B10" w14:textId="77777777" w:rsidR="006F4D59" w:rsidRDefault="006F4D59" w:rsidP="00EF4B52">
      <w:pPr>
        <w:jc w:val="center"/>
        <w:rPr>
          <w:rStyle w:val="apple-converted-space"/>
          <w:b/>
          <w:shd w:val="clear" w:color="auto" w:fill="FFFFFF"/>
        </w:rPr>
      </w:pPr>
      <w:r>
        <w:rPr>
          <w:rStyle w:val="apple-converted-space"/>
          <w:b/>
          <w:shd w:val="clear" w:color="auto" w:fill="FFFFFF"/>
        </w:rPr>
        <w:t>на виконання робіт по об’єкту:</w:t>
      </w:r>
    </w:p>
    <w:p w14:paraId="20A35B13" w14:textId="1E644F21" w:rsidR="006F4D59" w:rsidRPr="000E54C6" w:rsidRDefault="00BB1828" w:rsidP="006F4D59">
      <w:pPr>
        <w:jc w:val="center"/>
        <w:rPr>
          <w:b/>
          <w:color w:val="000000"/>
        </w:rPr>
      </w:pPr>
      <w:r w:rsidRPr="00BB1828">
        <w:rPr>
          <w:b/>
          <w:color w:val="000000"/>
        </w:rPr>
        <w:t xml:space="preserve">«Нове будівництво захисної споруди цивільного захисту (найпростіше укриття) на території </w:t>
      </w:r>
      <w:proofErr w:type="spellStart"/>
      <w:r w:rsidRPr="00BB1828">
        <w:rPr>
          <w:b/>
          <w:color w:val="000000"/>
        </w:rPr>
        <w:t>Клавдіївського</w:t>
      </w:r>
      <w:proofErr w:type="spellEnd"/>
      <w:r w:rsidRPr="00BB1828">
        <w:rPr>
          <w:b/>
          <w:color w:val="000000"/>
        </w:rPr>
        <w:t xml:space="preserve"> ліцею імені Олександра Рибалка </w:t>
      </w:r>
      <w:proofErr w:type="spellStart"/>
      <w:r w:rsidRPr="00BB1828">
        <w:rPr>
          <w:b/>
          <w:color w:val="000000"/>
        </w:rPr>
        <w:t>Бучанського</w:t>
      </w:r>
      <w:proofErr w:type="spellEnd"/>
      <w:r w:rsidRPr="00BB1828">
        <w:rPr>
          <w:b/>
          <w:color w:val="000000"/>
        </w:rPr>
        <w:t xml:space="preserve"> району Київської області за адресою: Київська область, </w:t>
      </w:r>
      <w:proofErr w:type="spellStart"/>
      <w:r w:rsidRPr="00BB1828">
        <w:rPr>
          <w:b/>
          <w:color w:val="000000"/>
        </w:rPr>
        <w:t>Бучанський</w:t>
      </w:r>
      <w:proofErr w:type="spellEnd"/>
      <w:r w:rsidRPr="00BB1828">
        <w:rPr>
          <w:b/>
          <w:color w:val="000000"/>
        </w:rPr>
        <w:t xml:space="preserve"> район, </w:t>
      </w:r>
      <w:proofErr w:type="spellStart"/>
      <w:r w:rsidRPr="00BB1828">
        <w:rPr>
          <w:b/>
          <w:color w:val="000000"/>
        </w:rPr>
        <w:t>смт</w:t>
      </w:r>
      <w:proofErr w:type="spellEnd"/>
      <w:r w:rsidRPr="00BB1828">
        <w:rPr>
          <w:b/>
          <w:color w:val="000000"/>
        </w:rPr>
        <w:t xml:space="preserve"> </w:t>
      </w:r>
      <w:proofErr w:type="spellStart"/>
      <w:r w:rsidRPr="00BB1828">
        <w:rPr>
          <w:b/>
          <w:color w:val="000000"/>
        </w:rPr>
        <w:t>Клавдієво-Тарасове</w:t>
      </w:r>
      <w:proofErr w:type="spellEnd"/>
      <w:r w:rsidRPr="00BB1828">
        <w:rPr>
          <w:b/>
          <w:color w:val="000000"/>
        </w:rPr>
        <w:t>, вул. Франка, 9».</w:t>
      </w:r>
    </w:p>
    <w:tbl>
      <w:tblPr>
        <w:tblStyle w:val="a3"/>
        <w:tblW w:w="0" w:type="auto"/>
        <w:tblInd w:w="959" w:type="dxa"/>
        <w:tblLayout w:type="fixed"/>
        <w:tblLook w:val="04A0" w:firstRow="1" w:lastRow="0" w:firstColumn="1" w:lastColumn="0" w:noHBand="0" w:noVBand="1"/>
      </w:tblPr>
      <w:tblGrid>
        <w:gridCol w:w="567"/>
        <w:gridCol w:w="4961"/>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3"/>
      </w:tblGrid>
      <w:tr w:rsidR="0009532F" w:rsidRPr="00D70788" w14:paraId="64653AAB" w14:textId="77777777" w:rsidTr="00055B1D">
        <w:tc>
          <w:tcPr>
            <w:tcW w:w="567" w:type="dxa"/>
            <w:vMerge w:val="restart"/>
          </w:tcPr>
          <w:p w14:paraId="35E99AB4" w14:textId="77777777" w:rsidR="0009532F" w:rsidRPr="00852CE8" w:rsidRDefault="0009532F" w:rsidP="008368C7">
            <w:pPr>
              <w:spacing w:line="0" w:lineRule="atLeast"/>
              <w:jc w:val="both"/>
              <w:rPr>
                <w:sz w:val="22"/>
                <w:szCs w:val="22"/>
              </w:rPr>
            </w:pPr>
            <w:r w:rsidRPr="00852CE8">
              <w:rPr>
                <w:sz w:val="22"/>
                <w:szCs w:val="22"/>
              </w:rPr>
              <w:t>№ з/п</w:t>
            </w:r>
          </w:p>
        </w:tc>
        <w:tc>
          <w:tcPr>
            <w:tcW w:w="4961" w:type="dxa"/>
            <w:vMerge w:val="restart"/>
          </w:tcPr>
          <w:p w14:paraId="5DE0CB13" w14:textId="77777777" w:rsidR="0009532F" w:rsidRPr="00852CE8" w:rsidRDefault="0009532F" w:rsidP="008368C7">
            <w:pPr>
              <w:spacing w:line="0" w:lineRule="atLeast"/>
              <w:jc w:val="center"/>
              <w:rPr>
                <w:sz w:val="22"/>
                <w:szCs w:val="22"/>
              </w:rPr>
            </w:pPr>
            <w:r w:rsidRPr="00852CE8">
              <w:rPr>
                <w:sz w:val="22"/>
                <w:szCs w:val="22"/>
              </w:rPr>
              <w:t>Основні види робіт</w:t>
            </w:r>
          </w:p>
        </w:tc>
        <w:tc>
          <w:tcPr>
            <w:tcW w:w="8930" w:type="dxa"/>
            <w:gridSpan w:val="24"/>
          </w:tcPr>
          <w:p w14:paraId="13DB7005" w14:textId="4364DD73" w:rsidR="0009532F" w:rsidRPr="00852CE8" w:rsidRDefault="0009532F" w:rsidP="006E6B65">
            <w:pPr>
              <w:spacing w:line="0" w:lineRule="atLeast"/>
              <w:jc w:val="center"/>
              <w:rPr>
                <w:sz w:val="22"/>
                <w:szCs w:val="22"/>
              </w:rPr>
            </w:pPr>
            <w:r w:rsidRPr="00852CE8">
              <w:rPr>
                <w:sz w:val="22"/>
                <w:szCs w:val="22"/>
              </w:rPr>
              <w:t>20</w:t>
            </w:r>
            <w:r w:rsidR="003336FC">
              <w:rPr>
                <w:sz w:val="22"/>
                <w:szCs w:val="22"/>
              </w:rPr>
              <w:t>2</w:t>
            </w:r>
            <w:r w:rsidR="00BB1828">
              <w:rPr>
                <w:sz w:val="22"/>
                <w:szCs w:val="22"/>
              </w:rPr>
              <w:t>4</w:t>
            </w:r>
            <w:r w:rsidRPr="00852CE8">
              <w:rPr>
                <w:sz w:val="22"/>
                <w:szCs w:val="22"/>
              </w:rPr>
              <w:t xml:space="preserve"> рік</w:t>
            </w:r>
          </w:p>
        </w:tc>
      </w:tr>
      <w:tr w:rsidR="0009532F" w:rsidRPr="00D70788" w14:paraId="72FFC70D" w14:textId="77777777" w:rsidTr="00055B1D">
        <w:tc>
          <w:tcPr>
            <w:tcW w:w="567" w:type="dxa"/>
            <w:vMerge/>
          </w:tcPr>
          <w:p w14:paraId="1A889D92" w14:textId="77777777" w:rsidR="0009532F" w:rsidRPr="00D70788" w:rsidRDefault="0009532F" w:rsidP="008368C7">
            <w:pPr>
              <w:spacing w:line="0" w:lineRule="atLeast"/>
              <w:jc w:val="both"/>
              <w:rPr>
                <w:b/>
                <w:sz w:val="22"/>
                <w:szCs w:val="22"/>
              </w:rPr>
            </w:pPr>
          </w:p>
        </w:tc>
        <w:tc>
          <w:tcPr>
            <w:tcW w:w="4961" w:type="dxa"/>
            <w:vMerge/>
          </w:tcPr>
          <w:p w14:paraId="0611AFA7" w14:textId="77777777" w:rsidR="0009532F" w:rsidRPr="00D70788" w:rsidRDefault="0009532F" w:rsidP="008368C7">
            <w:pPr>
              <w:spacing w:line="0" w:lineRule="atLeast"/>
              <w:jc w:val="center"/>
              <w:rPr>
                <w:b/>
                <w:sz w:val="22"/>
                <w:szCs w:val="22"/>
              </w:rPr>
            </w:pPr>
          </w:p>
        </w:tc>
        <w:tc>
          <w:tcPr>
            <w:tcW w:w="8930" w:type="dxa"/>
            <w:gridSpan w:val="24"/>
          </w:tcPr>
          <w:p w14:paraId="6F8C4353" w14:textId="77777777" w:rsidR="0009532F" w:rsidRPr="00D70788" w:rsidRDefault="0009532F" w:rsidP="008368C7">
            <w:pPr>
              <w:spacing w:line="0" w:lineRule="atLeast"/>
              <w:jc w:val="center"/>
              <w:rPr>
                <w:b/>
                <w:sz w:val="22"/>
                <w:szCs w:val="22"/>
              </w:rPr>
            </w:pPr>
            <w:r>
              <w:rPr>
                <w:sz w:val="22"/>
                <w:szCs w:val="22"/>
              </w:rPr>
              <w:t xml:space="preserve">з </w:t>
            </w:r>
            <w:r w:rsidRPr="00852CE8">
              <w:rPr>
                <w:sz w:val="22"/>
                <w:szCs w:val="22"/>
              </w:rPr>
              <w:t>дати підписання договору</w:t>
            </w:r>
          </w:p>
        </w:tc>
      </w:tr>
      <w:tr w:rsidR="0009532F" w:rsidRPr="00D70788" w14:paraId="5F8714ED" w14:textId="77777777" w:rsidTr="00055B1D">
        <w:tc>
          <w:tcPr>
            <w:tcW w:w="567" w:type="dxa"/>
            <w:vMerge/>
          </w:tcPr>
          <w:p w14:paraId="59844052" w14:textId="77777777" w:rsidR="0009532F" w:rsidRPr="00D70788" w:rsidRDefault="0009532F" w:rsidP="008368C7">
            <w:pPr>
              <w:spacing w:line="0" w:lineRule="atLeast"/>
              <w:jc w:val="both"/>
              <w:rPr>
                <w:b/>
                <w:sz w:val="22"/>
                <w:szCs w:val="22"/>
              </w:rPr>
            </w:pPr>
          </w:p>
        </w:tc>
        <w:tc>
          <w:tcPr>
            <w:tcW w:w="4961" w:type="dxa"/>
            <w:vMerge/>
          </w:tcPr>
          <w:p w14:paraId="41A47AB5" w14:textId="77777777" w:rsidR="0009532F" w:rsidRPr="00D70788" w:rsidRDefault="0009532F" w:rsidP="008368C7">
            <w:pPr>
              <w:spacing w:line="0" w:lineRule="atLeast"/>
              <w:jc w:val="center"/>
              <w:rPr>
                <w:b/>
                <w:sz w:val="22"/>
                <w:szCs w:val="22"/>
              </w:rPr>
            </w:pPr>
          </w:p>
        </w:tc>
        <w:tc>
          <w:tcPr>
            <w:tcW w:w="1488" w:type="dxa"/>
            <w:gridSpan w:val="4"/>
          </w:tcPr>
          <w:p w14:paraId="5E044154" w14:textId="38971611" w:rsidR="0009532F" w:rsidRPr="003130B3" w:rsidRDefault="0009532F" w:rsidP="008368C7">
            <w:pPr>
              <w:spacing w:line="0" w:lineRule="atLeast"/>
              <w:jc w:val="center"/>
              <w:rPr>
                <w:sz w:val="22"/>
                <w:szCs w:val="22"/>
              </w:rPr>
            </w:pPr>
            <w:r>
              <w:rPr>
                <w:sz w:val="22"/>
                <w:szCs w:val="22"/>
              </w:rPr>
              <w:t>м</w:t>
            </w:r>
            <w:r w:rsidRPr="003130B3">
              <w:rPr>
                <w:sz w:val="22"/>
                <w:szCs w:val="22"/>
              </w:rPr>
              <w:t>ісяць 1</w:t>
            </w:r>
            <w:r w:rsidR="00022305">
              <w:rPr>
                <w:sz w:val="22"/>
                <w:szCs w:val="22"/>
              </w:rPr>
              <w:t>-2023</w:t>
            </w:r>
          </w:p>
        </w:tc>
        <w:tc>
          <w:tcPr>
            <w:tcW w:w="1488" w:type="dxa"/>
            <w:gridSpan w:val="4"/>
          </w:tcPr>
          <w:p w14:paraId="644B099B" w14:textId="2D557B38" w:rsidR="0009532F" w:rsidRPr="003130B3" w:rsidRDefault="0009532F" w:rsidP="008368C7">
            <w:pPr>
              <w:spacing w:line="0" w:lineRule="atLeast"/>
              <w:jc w:val="center"/>
              <w:rPr>
                <w:sz w:val="22"/>
                <w:szCs w:val="22"/>
              </w:rPr>
            </w:pPr>
            <w:r>
              <w:rPr>
                <w:sz w:val="22"/>
                <w:szCs w:val="22"/>
              </w:rPr>
              <w:t>м</w:t>
            </w:r>
            <w:r w:rsidR="00022305">
              <w:rPr>
                <w:sz w:val="22"/>
                <w:szCs w:val="22"/>
              </w:rPr>
              <w:t>ісяць 1</w:t>
            </w:r>
          </w:p>
        </w:tc>
        <w:tc>
          <w:tcPr>
            <w:tcW w:w="1489" w:type="dxa"/>
            <w:gridSpan w:val="4"/>
          </w:tcPr>
          <w:p w14:paraId="2DBC7433" w14:textId="1639E11E" w:rsidR="0009532F" w:rsidRPr="003130B3" w:rsidRDefault="0009532F" w:rsidP="008368C7">
            <w:pPr>
              <w:spacing w:line="0" w:lineRule="atLeast"/>
              <w:jc w:val="center"/>
              <w:rPr>
                <w:sz w:val="22"/>
                <w:szCs w:val="22"/>
              </w:rPr>
            </w:pPr>
            <w:r>
              <w:rPr>
                <w:sz w:val="22"/>
                <w:szCs w:val="22"/>
              </w:rPr>
              <w:t>м</w:t>
            </w:r>
            <w:r w:rsidR="00022305">
              <w:rPr>
                <w:sz w:val="22"/>
                <w:szCs w:val="22"/>
              </w:rPr>
              <w:t>ісяць 2</w:t>
            </w:r>
          </w:p>
        </w:tc>
        <w:tc>
          <w:tcPr>
            <w:tcW w:w="1488" w:type="dxa"/>
            <w:gridSpan w:val="4"/>
          </w:tcPr>
          <w:p w14:paraId="31C289CB" w14:textId="551D5889" w:rsidR="0009532F" w:rsidRPr="003130B3" w:rsidRDefault="0009532F" w:rsidP="008368C7">
            <w:pPr>
              <w:spacing w:line="0" w:lineRule="atLeast"/>
              <w:jc w:val="center"/>
              <w:rPr>
                <w:sz w:val="22"/>
                <w:szCs w:val="22"/>
              </w:rPr>
            </w:pPr>
          </w:p>
        </w:tc>
        <w:tc>
          <w:tcPr>
            <w:tcW w:w="1488" w:type="dxa"/>
            <w:gridSpan w:val="4"/>
          </w:tcPr>
          <w:p w14:paraId="0F2CEC3E" w14:textId="054C2468" w:rsidR="0009532F" w:rsidRPr="003130B3" w:rsidRDefault="0009532F" w:rsidP="008368C7">
            <w:pPr>
              <w:spacing w:line="0" w:lineRule="atLeast"/>
              <w:jc w:val="center"/>
              <w:rPr>
                <w:sz w:val="22"/>
                <w:szCs w:val="22"/>
              </w:rPr>
            </w:pPr>
          </w:p>
        </w:tc>
        <w:tc>
          <w:tcPr>
            <w:tcW w:w="1489" w:type="dxa"/>
            <w:gridSpan w:val="4"/>
          </w:tcPr>
          <w:p w14:paraId="496FC28A" w14:textId="5C09F6C1" w:rsidR="0009532F" w:rsidRPr="00505B98" w:rsidRDefault="0009532F" w:rsidP="00022305">
            <w:pPr>
              <w:spacing w:line="0" w:lineRule="atLeast"/>
              <w:jc w:val="center"/>
              <w:rPr>
                <w:sz w:val="22"/>
                <w:szCs w:val="22"/>
                <w:lang w:val="ru-RU"/>
              </w:rPr>
            </w:pPr>
          </w:p>
        </w:tc>
      </w:tr>
      <w:tr w:rsidR="0009532F" w:rsidRPr="00D70788" w14:paraId="0FECF258" w14:textId="77777777" w:rsidTr="00055B1D">
        <w:tc>
          <w:tcPr>
            <w:tcW w:w="567" w:type="dxa"/>
            <w:vMerge/>
          </w:tcPr>
          <w:p w14:paraId="5C3ABE68" w14:textId="77777777" w:rsidR="0009532F" w:rsidRPr="00D70788" w:rsidRDefault="0009532F" w:rsidP="008368C7">
            <w:pPr>
              <w:spacing w:line="0" w:lineRule="atLeast"/>
              <w:jc w:val="both"/>
              <w:rPr>
                <w:b/>
                <w:sz w:val="22"/>
                <w:szCs w:val="22"/>
              </w:rPr>
            </w:pPr>
          </w:p>
        </w:tc>
        <w:tc>
          <w:tcPr>
            <w:tcW w:w="4961" w:type="dxa"/>
            <w:vMerge/>
          </w:tcPr>
          <w:p w14:paraId="54A794B7" w14:textId="77777777" w:rsidR="0009532F" w:rsidRPr="00D70788" w:rsidRDefault="0009532F" w:rsidP="008368C7">
            <w:pPr>
              <w:spacing w:line="0" w:lineRule="atLeast"/>
              <w:jc w:val="center"/>
              <w:rPr>
                <w:b/>
                <w:sz w:val="22"/>
                <w:szCs w:val="22"/>
              </w:rPr>
            </w:pPr>
          </w:p>
        </w:tc>
        <w:tc>
          <w:tcPr>
            <w:tcW w:w="8930" w:type="dxa"/>
            <w:gridSpan w:val="24"/>
          </w:tcPr>
          <w:p w14:paraId="3C0110C4" w14:textId="77777777" w:rsidR="0009532F" w:rsidRDefault="0009532F" w:rsidP="008368C7">
            <w:pPr>
              <w:spacing w:line="0" w:lineRule="atLeast"/>
              <w:jc w:val="center"/>
              <w:rPr>
                <w:b/>
                <w:sz w:val="22"/>
                <w:szCs w:val="22"/>
              </w:rPr>
            </w:pPr>
            <w:r>
              <w:rPr>
                <w:sz w:val="22"/>
                <w:szCs w:val="22"/>
              </w:rPr>
              <w:t>тижні</w:t>
            </w:r>
          </w:p>
        </w:tc>
      </w:tr>
      <w:tr w:rsidR="0009532F" w:rsidRPr="00D70788" w14:paraId="10AD2DC6" w14:textId="77777777" w:rsidTr="00055B1D">
        <w:tc>
          <w:tcPr>
            <w:tcW w:w="567" w:type="dxa"/>
          </w:tcPr>
          <w:p w14:paraId="1019C3DB" w14:textId="77777777" w:rsidR="0009532F" w:rsidRPr="00D70788" w:rsidRDefault="0009532F" w:rsidP="008368C7">
            <w:pPr>
              <w:spacing w:line="0" w:lineRule="atLeast"/>
              <w:jc w:val="both"/>
              <w:rPr>
                <w:b/>
                <w:sz w:val="22"/>
                <w:szCs w:val="22"/>
              </w:rPr>
            </w:pPr>
          </w:p>
        </w:tc>
        <w:tc>
          <w:tcPr>
            <w:tcW w:w="4961" w:type="dxa"/>
          </w:tcPr>
          <w:p w14:paraId="477B70A4" w14:textId="77777777" w:rsidR="0009532F" w:rsidRPr="00D70788" w:rsidRDefault="0009532F" w:rsidP="008368C7">
            <w:pPr>
              <w:spacing w:line="0" w:lineRule="atLeast"/>
              <w:jc w:val="center"/>
              <w:rPr>
                <w:b/>
                <w:sz w:val="22"/>
                <w:szCs w:val="22"/>
              </w:rPr>
            </w:pPr>
          </w:p>
        </w:tc>
        <w:tc>
          <w:tcPr>
            <w:tcW w:w="372" w:type="dxa"/>
          </w:tcPr>
          <w:p w14:paraId="659D1360" w14:textId="77777777" w:rsidR="0009532F" w:rsidRPr="00D70788" w:rsidRDefault="0009532F" w:rsidP="008368C7">
            <w:pPr>
              <w:spacing w:line="0" w:lineRule="atLeast"/>
              <w:jc w:val="both"/>
              <w:rPr>
                <w:b/>
                <w:sz w:val="22"/>
                <w:szCs w:val="22"/>
              </w:rPr>
            </w:pPr>
          </w:p>
        </w:tc>
        <w:tc>
          <w:tcPr>
            <w:tcW w:w="372" w:type="dxa"/>
          </w:tcPr>
          <w:p w14:paraId="55FD34DF" w14:textId="77777777" w:rsidR="0009532F" w:rsidRPr="00D70788" w:rsidRDefault="0009532F" w:rsidP="008368C7">
            <w:pPr>
              <w:spacing w:line="0" w:lineRule="atLeast"/>
              <w:jc w:val="both"/>
              <w:rPr>
                <w:b/>
                <w:sz w:val="22"/>
                <w:szCs w:val="22"/>
              </w:rPr>
            </w:pPr>
          </w:p>
        </w:tc>
        <w:tc>
          <w:tcPr>
            <w:tcW w:w="372" w:type="dxa"/>
          </w:tcPr>
          <w:p w14:paraId="6DE23789" w14:textId="77777777" w:rsidR="0009532F" w:rsidRPr="00D70788" w:rsidRDefault="0009532F" w:rsidP="008368C7">
            <w:pPr>
              <w:spacing w:line="0" w:lineRule="atLeast"/>
              <w:jc w:val="both"/>
              <w:rPr>
                <w:b/>
                <w:sz w:val="22"/>
                <w:szCs w:val="22"/>
              </w:rPr>
            </w:pPr>
          </w:p>
        </w:tc>
        <w:tc>
          <w:tcPr>
            <w:tcW w:w="372" w:type="dxa"/>
          </w:tcPr>
          <w:p w14:paraId="1A796B86" w14:textId="77777777" w:rsidR="0009532F" w:rsidRPr="00D70788" w:rsidRDefault="0009532F" w:rsidP="008368C7">
            <w:pPr>
              <w:spacing w:line="0" w:lineRule="atLeast"/>
              <w:jc w:val="both"/>
              <w:rPr>
                <w:b/>
                <w:sz w:val="22"/>
                <w:szCs w:val="22"/>
              </w:rPr>
            </w:pPr>
          </w:p>
        </w:tc>
        <w:tc>
          <w:tcPr>
            <w:tcW w:w="372" w:type="dxa"/>
          </w:tcPr>
          <w:p w14:paraId="3F1EA4C2" w14:textId="77777777" w:rsidR="0009532F" w:rsidRPr="00D70788" w:rsidRDefault="0009532F" w:rsidP="008368C7">
            <w:pPr>
              <w:spacing w:line="0" w:lineRule="atLeast"/>
              <w:jc w:val="both"/>
              <w:rPr>
                <w:b/>
                <w:sz w:val="22"/>
                <w:szCs w:val="22"/>
              </w:rPr>
            </w:pPr>
          </w:p>
        </w:tc>
        <w:tc>
          <w:tcPr>
            <w:tcW w:w="372" w:type="dxa"/>
          </w:tcPr>
          <w:p w14:paraId="15A37F58" w14:textId="77777777" w:rsidR="0009532F" w:rsidRPr="00D70788" w:rsidRDefault="0009532F" w:rsidP="008368C7">
            <w:pPr>
              <w:spacing w:line="0" w:lineRule="atLeast"/>
              <w:jc w:val="both"/>
              <w:rPr>
                <w:b/>
                <w:sz w:val="22"/>
                <w:szCs w:val="22"/>
              </w:rPr>
            </w:pPr>
          </w:p>
        </w:tc>
        <w:tc>
          <w:tcPr>
            <w:tcW w:w="372" w:type="dxa"/>
          </w:tcPr>
          <w:p w14:paraId="3C5916C8" w14:textId="77777777" w:rsidR="0009532F" w:rsidRPr="00D70788" w:rsidRDefault="0009532F" w:rsidP="008368C7">
            <w:pPr>
              <w:spacing w:line="0" w:lineRule="atLeast"/>
              <w:jc w:val="both"/>
              <w:rPr>
                <w:b/>
                <w:sz w:val="22"/>
                <w:szCs w:val="22"/>
              </w:rPr>
            </w:pPr>
          </w:p>
        </w:tc>
        <w:tc>
          <w:tcPr>
            <w:tcW w:w="372" w:type="dxa"/>
          </w:tcPr>
          <w:p w14:paraId="40CBB8E5" w14:textId="77777777" w:rsidR="0009532F" w:rsidRPr="00D70788" w:rsidRDefault="0009532F" w:rsidP="008368C7">
            <w:pPr>
              <w:spacing w:line="0" w:lineRule="atLeast"/>
              <w:jc w:val="both"/>
              <w:rPr>
                <w:b/>
                <w:sz w:val="22"/>
                <w:szCs w:val="22"/>
              </w:rPr>
            </w:pPr>
          </w:p>
        </w:tc>
        <w:tc>
          <w:tcPr>
            <w:tcW w:w="372" w:type="dxa"/>
          </w:tcPr>
          <w:p w14:paraId="6280F28B" w14:textId="77777777" w:rsidR="0009532F" w:rsidRPr="00D70788" w:rsidRDefault="0009532F" w:rsidP="008368C7">
            <w:pPr>
              <w:spacing w:line="0" w:lineRule="atLeast"/>
              <w:jc w:val="both"/>
              <w:rPr>
                <w:b/>
                <w:sz w:val="22"/>
                <w:szCs w:val="22"/>
              </w:rPr>
            </w:pPr>
          </w:p>
        </w:tc>
        <w:tc>
          <w:tcPr>
            <w:tcW w:w="372" w:type="dxa"/>
          </w:tcPr>
          <w:p w14:paraId="07E5B809" w14:textId="77777777" w:rsidR="0009532F" w:rsidRPr="00D70788" w:rsidRDefault="0009532F" w:rsidP="008368C7">
            <w:pPr>
              <w:spacing w:line="0" w:lineRule="atLeast"/>
              <w:jc w:val="both"/>
              <w:rPr>
                <w:b/>
                <w:sz w:val="22"/>
                <w:szCs w:val="22"/>
              </w:rPr>
            </w:pPr>
          </w:p>
        </w:tc>
        <w:tc>
          <w:tcPr>
            <w:tcW w:w="372" w:type="dxa"/>
          </w:tcPr>
          <w:p w14:paraId="12D1D636" w14:textId="77777777" w:rsidR="0009532F" w:rsidRPr="00D70788" w:rsidRDefault="0009532F" w:rsidP="008368C7">
            <w:pPr>
              <w:spacing w:line="0" w:lineRule="atLeast"/>
              <w:jc w:val="both"/>
              <w:rPr>
                <w:b/>
                <w:sz w:val="22"/>
                <w:szCs w:val="22"/>
              </w:rPr>
            </w:pPr>
          </w:p>
        </w:tc>
        <w:tc>
          <w:tcPr>
            <w:tcW w:w="373" w:type="dxa"/>
          </w:tcPr>
          <w:p w14:paraId="17139E27" w14:textId="77777777" w:rsidR="0009532F" w:rsidRPr="00D70788" w:rsidRDefault="0009532F" w:rsidP="008368C7">
            <w:pPr>
              <w:spacing w:line="0" w:lineRule="atLeast"/>
              <w:jc w:val="both"/>
              <w:rPr>
                <w:b/>
                <w:sz w:val="22"/>
                <w:szCs w:val="22"/>
              </w:rPr>
            </w:pPr>
          </w:p>
        </w:tc>
        <w:tc>
          <w:tcPr>
            <w:tcW w:w="372" w:type="dxa"/>
          </w:tcPr>
          <w:p w14:paraId="66A6EB0C" w14:textId="77777777" w:rsidR="0009532F" w:rsidRPr="00D70788" w:rsidRDefault="0009532F" w:rsidP="008368C7">
            <w:pPr>
              <w:spacing w:line="0" w:lineRule="atLeast"/>
              <w:jc w:val="both"/>
              <w:rPr>
                <w:b/>
                <w:sz w:val="22"/>
                <w:szCs w:val="22"/>
              </w:rPr>
            </w:pPr>
          </w:p>
        </w:tc>
        <w:tc>
          <w:tcPr>
            <w:tcW w:w="372" w:type="dxa"/>
          </w:tcPr>
          <w:p w14:paraId="2C9423FF" w14:textId="77777777" w:rsidR="0009532F" w:rsidRPr="00D70788" w:rsidRDefault="0009532F" w:rsidP="008368C7">
            <w:pPr>
              <w:spacing w:line="0" w:lineRule="atLeast"/>
              <w:jc w:val="both"/>
              <w:rPr>
                <w:b/>
                <w:sz w:val="22"/>
                <w:szCs w:val="22"/>
              </w:rPr>
            </w:pPr>
          </w:p>
        </w:tc>
        <w:tc>
          <w:tcPr>
            <w:tcW w:w="372" w:type="dxa"/>
          </w:tcPr>
          <w:p w14:paraId="4A35B20C" w14:textId="77777777" w:rsidR="0009532F" w:rsidRPr="00D70788" w:rsidRDefault="0009532F" w:rsidP="008368C7">
            <w:pPr>
              <w:spacing w:line="0" w:lineRule="atLeast"/>
              <w:jc w:val="both"/>
              <w:rPr>
                <w:b/>
                <w:sz w:val="22"/>
                <w:szCs w:val="22"/>
              </w:rPr>
            </w:pPr>
          </w:p>
        </w:tc>
        <w:tc>
          <w:tcPr>
            <w:tcW w:w="372" w:type="dxa"/>
          </w:tcPr>
          <w:p w14:paraId="08FC49FC" w14:textId="77777777" w:rsidR="0009532F" w:rsidRPr="00D70788" w:rsidRDefault="0009532F" w:rsidP="008368C7">
            <w:pPr>
              <w:spacing w:line="0" w:lineRule="atLeast"/>
              <w:jc w:val="both"/>
              <w:rPr>
                <w:b/>
                <w:sz w:val="22"/>
                <w:szCs w:val="22"/>
              </w:rPr>
            </w:pPr>
          </w:p>
        </w:tc>
        <w:tc>
          <w:tcPr>
            <w:tcW w:w="372" w:type="dxa"/>
          </w:tcPr>
          <w:p w14:paraId="51AEF0EF" w14:textId="77777777" w:rsidR="0009532F" w:rsidRPr="00D70788" w:rsidRDefault="0009532F" w:rsidP="008368C7">
            <w:pPr>
              <w:spacing w:line="0" w:lineRule="atLeast"/>
              <w:jc w:val="both"/>
              <w:rPr>
                <w:b/>
                <w:sz w:val="22"/>
                <w:szCs w:val="22"/>
              </w:rPr>
            </w:pPr>
          </w:p>
        </w:tc>
        <w:tc>
          <w:tcPr>
            <w:tcW w:w="372" w:type="dxa"/>
          </w:tcPr>
          <w:p w14:paraId="3F5DD6FE" w14:textId="77777777" w:rsidR="0009532F" w:rsidRPr="00D70788" w:rsidRDefault="0009532F" w:rsidP="008368C7">
            <w:pPr>
              <w:spacing w:line="0" w:lineRule="atLeast"/>
              <w:jc w:val="both"/>
              <w:rPr>
                <w:b/>
                <w:sz w:val="22"/>
                <w:szCs w:val="22"/>
              </w:rPr>
            </w:pPr>
          </w:p>
        </w:tc>
        <w:tc>
          <w:tcPr>
            <w:tcW w:w="372" w:type="dxa"/>
          </w:tcPr>
          <w:p w14:paraId="0E0DA3C5" w14:textId="77777777" w:rsidR="0009532F" w:rsidRPr="00D70788" w:rsidRDefault="0009532F" w:rsidP="008368C7">
            <w:pPr>
              <w:spacing w:line="0" w:lineRule="atLeast"/>
              <w:jc w:val="both"/>
              <w:rPr>
                <w:b/>
                <w:sz w:val="22"/>
                <w:szCs w:val="22"/>
              </w:rPr>
            </w:pPr>
          </w:p>
        </w:tc>
        <w:tc>
          <w:tcPr>
            <w:tcW w:w="372" w:type="dxa"/>
          </w:tcPr>
          <w:p w14:paraId="3C5079B5" w14:textId="77777777" w:rsidR="0009532F" w:rsidRPr="00D70788" w:rsidRDefault="0009532F" w:rsidP="008368C7">
            <w:pPr>
              <w:spacing w:line="0" w:lineRule="atLeast"/>
              <w:jc w:val="both"/>
              <w:rPr>
                <w:b/>
                <w:sz w:val="22"/>
                <w:szCs w:val="22"/>
              </w:rPr>
            </w:pPr>
          </w:p>
        </w:tc>
        <w:tc>
          <w:tcPr>
            <w:tcW w:w="372" w:type="dxa"/>
          </w:tcPr>
          <w:p w14:paraId="7659F6FB" w14:textId="77777777" w:rsidR="0009532F" w:rsidRPr="00D70788" w:rsidRDefault="0009532F" w:rsidP="008368C7">
            <w:pPr>
              <w:spacing w:line="0" w:lineRule="atLeast"/>
              <w:jc w:val="both"/>
              <w:rPr>
                <w:b/>
                <w:sz w:val="22"/>
                <w:szCs w:val="22"/>
              </w:rPr>
            </w:pPr>
          </w:p>
        </w:tc>
        <w:tc>
          <w:tcPr>
            <w:tcW w:w="372" w:type="dxa"/>
          </w:tcPr>
          <w:p w14:paraId="74650067" w14:textId="77777777" w:rsidR="0009532F" w:rsidRPr="00D70788" w:rsidRDefault="0009532F" w:rsidP="008368C7">
            <w:pPr>
              <w:spacing w:line="0" w:lineRule="atLeast"/>
              <w:jc w:val="both"/>
              <w:rPr>
                <w:b/>
                <w:sz w:val="22"/>
                <w:szCs w:val="22"/>
              </w:rPr>
            </w:pPr>
          </w:p>
        </w:tc>
        <w:tc>
          <w:tcPr>
            <w:tcW w:w="372" w:type="dxa"/>
          </w:tcPr>
          <w:p w14:paraId="61CD6E1F" w14:textId="77777777" w:rsidR="0009532F" w:rsidRPr="00D70788" w:rsidRDefault="0009532F" w:rsidP="008368C7">
            <w:pPr>
              <w:spacing w:line="0" w:lineRule="atLeast"/>
              <w:jc w:val="both"/>
              <w:rPr>
                <w:b/>
                <w:sz w:val="22"/>
                <w:szCs w:val="22"/>
              </w:rPr>
            </w:pPr>
          </w:p>
        </w:tc>
        <w:tc>
          <w:tcPr>
            <w:tcW w:w="373" w:type="dxa"/>
          </w:tcPr>
          <w:p w14:paraId="21067B19" w14:textId="77777777" w:rsidR="0009532F" w:rsidRPr="00D70788" w:rsidRDefault="0009532F" w:rsidP="008368C7">
            <w:pPr>
              <w:spacing w:line="0" w:lineRule="atLeast"/>
              <w:jc w:val="both"/>
              <w:rPr>
                <w:b/>
                <w:sz w:val="22"/>
                <w:szCs w:val="22"/>
              </w:rPr>
            </w:pPr>
          </w:p>
        </w:tc>
      </w:tr>
      <w:tr w:rsidR="0009532F" w:rsidRPr="00D70788" w14:paraId="1F212CC0" w14:textId="77777777" w:rsidTr="00055B1D">
        <w:tc>
          <w:tcPr>
            <w:tcW w:w="567" w:type="dxa"/>
          </w:tcPr>
          <w:p w14:paraId="5EC1C78A" w14:textId="77777777" w:rsidR="0009532F" w:rsidRPr="00D70788" w:rsidRDefault="0009532F" w:rsidP="008368C7">
            <w:pPr>
              <w:spacing w:line="0" w:lineRule="atLeast"/>
              <w:jc w:val="both"/>
              <w:rPr>
                <w:b/>
                <w:sz w:val="22"/>
                <w:szCs w:val="22"/>
              </w:rPr>
            </w:pPr>
          </w:p>
        </w:tc>
        <w:tc>
          <w:tcPr>
            <w:tcW w:w="4961" w:type="dxa"/>
          </w:tcPr>
          <w:p w14:paraId="4B10E554" w14:textId="77777777" w:rsidR="0009532F" w:rsidRPr="00D70788" w:rsidRDefault="0009532F" w:rsidP="008368C7">
            <w:pPr>
              <w:spacing w:line="0" w:lineRule="atLeast"/>
              <w:jc w:val="center"/>
              <w:rPr>
                <w:b/>
                <w:sz w:val="22"/>
                <w:szCs w:val="22"/>
              </w:rPr>
            </w:pPr>
          </w:p>
        </w:tc>
        <w:tc>
          <w:tcPr>
            <w:tcW w:w="372" w:type="dxa"/>
          </w:tcPr>
          <w:p w14:paraId="623AAC71" w14:textId="77777777" w:rsidR="0009532F" w:rsidRPr="00D70788" w:rsidRDefault="0009532F" w:rsidP="008368C7">
            <w:pPr>
              <w:spacing w:line="0" w:lineRule="atLeast"/>
              <w:jc w:val="both"/>
              <w:rPr>
                <w:b/>
                <w:sz w:val="22"/>
                <w:szCs w:val="22"/>
              </w:rPr>
            </w:pPr>
          </w:p>
        </w:tc>
        <w:tc>
          <w:tcPr>
            <w:tcW w:w="372" w:type="dxa"/>
          </w:tcPr>
          <w:p w14:paraId="7FF65E96" w14:textId="77777777" w:rsidR="0009532F" w:rsidRPr="00D70788" w:rsidRDefault="0009532F" w:rsidP="008368C7">
            <w:pPr>
              <w:spacing w:line="0" w:lineRule="atLeast"/>
              <w:jc w:val="both"/>
              <w:rPr>
                <w:b/>
                <w:sz w:val="22"/>
                <w:szCs w:val="22"/>
              </w:rPr>
            </w:pPr>
          </w:p>
        </w:tc>
        <w:tc>
          <w:tcPr>
            <w:tcW w:w="372" w:type="dxa"/>
          </w:tcPr>
          <w:p w14:paraId="2997A425" w14:textId="77777777" w:rsidR="0009532F" w:rsidRPr="00D70788" w:rsidRDefault="0009532F" w:rsidP="008368C7">
            <w:pPr>
              <w:spacing w:line="0" w:lineRule="atLeast"/>
              <w:jc w:val="both"/>
              <w:rPr>
                <w:b/>
                <w:sz w:val="22"/>
                <w:szCs w:val="22"/>
              </w:rPr>
            </w:pPr>
          </w:p>
        </w:tc>
        <w:tc>
          <w:tcPr>
            <w:tcW w:w="372" w:type="dxa"/>
          </w:tcPr>
          <w:p w14:paraId="3980D876" w14:textId="77777777" w:rsidR="0009532F" w:rsidRPr="00D70788" w:rsidRDefault="0009532F" w:rsidP="008368C7">
            <w:pPr>
              <w:spacing w:line="0" w:lineRule="atLeast"/>
              <w:jc w:val="both"/>
              <w:rPr>
                <w:b/>
                <w:sz w:val="22"/>
                <w:szCs w:val="22"/>
              </w:rPr>
            </w:pPr>
          </w:p>
        </w:tc>
        <w:tc>
          <w:tcPr>
            <w:tcW w:w="372" w:type="dxa"/>
          </w:tcPr>
          <w:p w14:paraId="1EFD097A" w14:textId="77777777" w:rsidR="0009532F" w:rsidRPr="00D70788" w:rsidRDefault="0009532F" w:rsidP="008368C7">
            <w:pPr>
              <w:spacing w:line="0" w:lineRule="atLeast"/>
              <w:jc w:val="both"/>
              <w:rPr>
                <w:b/>
                <w:sz w:val="22"/>
                <w:szCs w:val="22"/>
              </w:rPr>
            </w:pPr>
          </w:p>
        </w:tc>
        <w:tc>
          <w:tcPr>
            <w:tcW w:w="372" w:type="dxa"/>
          </w:tcPr>
          <w:p w14:paraId="6C61424B" w14:textId="77777777" w:rsidR="0009532F" w:rsidRPr="00D70788" w:rsidRDefault="0009532F" w:rsidP="008368C7">
            <w:pPr>
              <w:spacing w:line="0" w:lineRule="atLeast"/>
              <w:jc w:val="both"/>
              <w:rPr>
                <w:b/>
                <w:sz w:val="22"/>
                <w:szCs w:val="22"/>
              </w:rPr>
            </w:pPr>
          </w:p>
        </w:tc>
        <w:tc>
          <w:tcPr>
            <w:tcW w:w="372" w:type="dxa"/>
          </w:tcPr>
          <w:p w14:paraId="6A392131" w14:textId="77777777" w:rsidR="0009532F" w:rsidRPr="00D70788" w:rsidRDefault="0009532F" w:rsidP="008368C7">
            <w:pPr>
              <w:spacing w:line="0" w:lineRule="atLeast"/>
              <w:jc w:val="both"/>
              <w:rPr>
                <w:b/>
                <w:sz w:val="22"/>
                <w:szCs w:val="22"/>
              </w:rPr>
            </w:pPr>
          </w:p>
        </w:tc>
        <w:tc>
          <w:tcPr>
            <w:tcW w:w="372" w:type="dxa"/>
          </w:tcPr>
          <w:p w14:paraId="2CBB4F03" w14:textId="77777777" w:rsidR="0009532F" w:rsidRPr="00D70788" w:rsidRDefault="0009532F" w:rsidP="008368C7">
            <w:pPr>
              <w:spacing w:line="0" w:lineRule="atLeast"/>
              <w:jc w:val="both"/>
              <w:rPr>
                <w:b/>
                <w:sz w:val="22"/>
                <w:szCs w:val="22"/>
              </w:rPr>
            </w:pPr>
          </w:p>
        </w:tc>
        <w:tc>
          <w:tcPr>
            <w:tcW w:w="372" w:type="dxa"/>
          </w:tcPr>
          <w:p w14:paraId="28D2E362" w14:textId="77777777" w:rsidR="0009532F" w:rsidRPr="00D70788" w:rsidRDefault="0009532F" w:rsidP="008368C7">
            <w:pPr>
              <w:spacing w:line="0" w:lineRule="atLeast"/>
              <w:jc w:val="both"/>
              <w:rPr>
                <w:b/>
                <w:sz w:val="22"/>
                <w:szCs w:val="22"/>
              </w:rPr>
            </w:pPr>
          </w:p>
        </w:tc>
        <w:tc>
          <w:tcPr>
            <w:tcW w:w="372" w:type="dxa"/>
          </w:tcPr>
          <w:p w14:paraId="3D69F068" w14:textId="77777777" w:rsidR="0009532F" w:rsidRPr="00D70788" w:rsidRDefault="0009532F" w:rsidP="008368C7">
            <w:pPr>
              <w:spacing w:line="0" w:lineRule="atLeast"/>
              <w:jc w:val="both"/>
              <w:rPr>
                <w:b/>
                <w:sz w:val="22"/>
                <w:szCs w:val="22"/>
              </w:rPr>
            </w:pPr>
          </w:p>
        </w:tc>
        <w:tc>
          <w:tcPr>
            <w:tcW w:w="372" w:type="dxa"/>
          </w:tcPr>
          <w:p w14:paraId="24389C66" w14:textId="77777777" w:rsidR="0009532F" w:rsidRPr="00D70788" w:rsidRDefault="0009532F" w:rsidP="008368C7">
            <w:pPr>
              <w:spacing w:line="0" w:lineRule="atLeast"/>
              <w:jc w:val="both"/>
              <w:rPr>
                <w:b/>
                <w:sz w:val="22"/>
                <w:szCs w:val="22"/>
              </w:rPr>
            </w:pPr>
          </w:p>
        </w:tc>
        <w:tc>
          <w:tcPr>
            <w:tcW w:w="373" w:type="dxa"/>
          </w:tcPr>
          <w:p w14:paraId="2AD4CDFF" w14:textId="77777777" w:rsidR="0009532F" w:rsidRPr="00D70788" w:rsidRDefault="0009532F" w:rsidP="008368C7">
            <w:pPr>
              <w:spacing w:line="0" w:lineRule="atLeast"/>
              <w:jc w:val="both"/>
              <w:rPr>
                <w:b/>
                <w:sz w:val="22"/>
                <w:szCs w:val="22"/>
              </w:rPr>
            </w:pPr>
          </w:p>
        </w:tc>
        <w:tc>
          <w:tcPr>
            <w:tcW w:w="372" w:type="dxa"/>
          </w:tcPr>
          <w:p w14:paraId="40EF7A6A" w14:textId="77777777" w:rsidR="0009532F" w:rsidRPr="00D70788" w:rsidRDefault="0009532F" w:rsidP="008368C7">
            <w:pPr>
              <w:spacing w:line="0" w:lineRule="atLeast"/>
              <w:jc w:val="both"/>
              <w:rPr>
                <w:b/>
                <w:sz w:val="22"/>
                <w:szCs w:val="22"/>
              </w:rPr>
            </w:pPr>
          </w:p>
        </w:tc>
        <w:tc>
          <w:tcPr>
            <w:tcW w:w="372" w:type="dxa"/>
          </w:tcPr>
          <w:p w14:paraId="3E3818FD" w14:textId="77777777" w:rsidR="0009532F" w:rsidRPr="00D70788" w:rsidRDefault="0009532F" w:rsidP="008368C7">
            <w:pPr>
              <w:spacing w:line="0" w:lineRule="atLeast"/>
              <w:jc w:val="both"/>
              <w:rPr>
                <w:b/>
                <w:sz w:val="22"/>
                <w:szCs w:val="22"/>
              </w:rPr>
            </w:pPr>
          </w:p>
        </w:tc>
        <w:tc>
          <w:tcPr>
            <w:tcW w:w="372" w:type="dxa"/>
          </w:tcPr>
          <w:p w14:paraId="09236BA5" w14:textId="77777777" w:rsidR="0009532F" w:rsidRPr="00D70788" w:rsidRDefault="0009532F" w:rsidP="008368C7">
            <w:pPr>
              <w:spacing w:line="0" w:lineRule="atLeast"/>
              <w:jc w:val="both"/>
              <w:rPr>
                <w:b/>
                <w:sz w:val="22"/>
                <w:szCs w:val="22"/>
              </w:rPr>
            </w:pPr>
          </w:p>
        </w:tc>
        <w:tc>
          <w:tcPr>
            <w:tcW w:w="372" w:type="dxa"/>
          </w:tcPr>
          <w:p w14:paraId="2EE5423A" w14:textId="77777777" w:rsidR="0009532F" w:rsidRPr="00D70788" w:rsidRDefault="0009532F" w:rsidP="008368C7">
            <w:pPr>
              <w:spacing w:line="0" w:lineRule="atLeast"/>
              <w:jc w:val="both"/>
              <w:rPr>
                <w:b/>
                <w:sz w:val="22"/>
                <w:szCs w:val="22"/>
              </w:rPr>
            </w:pPr>
          </w:p>
        </w:tc>
        <w:tc>
          <w:tcPr>
            <w:tcW w:w="372" w:type="dxa"/>
          </w:tcPr>
          <w:p w14:paraId="2C2A8822" w14:textId="77777777" w:rsidR="0009532F" w:rsidRPr="00D70788" w:rsidRDefault="0009532F" w:rsidP="008368C7">
            <w:pPr>
              <w:spacing w:line="0" w:lineRule="atLeast"/>
              <w:jc w:val="both"/>
              <w:rPr>
                <w:b/>
                <w:sz w:val="22"/>
                <w:szCs w:val="22"/>
              </w:rPr>
            </w:pPr>
          </w:p>
        </w:tc>
        <w:tc>
          <w:tcPr>
            <w:tcW w:w="372" w:type="dxa"/>
          </w:tcPr>
          <w:p w14:paraId="76B54AC1" w14:textId="77777777" w:rsidR="0009532F" w:rsidRPr="00D70788" w:rsidRDefault="0009532F" w:rsidP="008368C7">
            <w:pPr>
              <w:spacing w:line="0" w:lineRule="atLeast"/>
              <w:jc w:val="both"/>
              <w:rPr>
                <w:b/>
                <w:sz w:val="22"/>
                <w:szCs w:val="22"/>
              </w:rPr>
            </w:pPr>
          </w:p>
        </w:tc>
        <w:tc>
          <w:tcPr>
            <w:tcW w:w="372" w:type="dxa"/>
          </w:tcPr>
          <w:p w14:paraId="2401B61E" w14:textId="77777777" w:rsidR="0009532F" w:rsidRPr="00D70788" w:rsidRDefault="0009532F" w:rsidP="008368C7">
            <w:pPr>
              <w:spacing w:line="0" w:lineRule="atLeast"/>
              <w:jc w:val="both"/>
              <w:rPr>
                <w:b/>
                <w:sz w:val="22"/>
                <w:szCs w:val="22"/>
              </w:rPr>
            </w:pPr>
          </w:p>
        </w:tc>
        <w:tc>
          <w:tcPr>
            <w:tcW w:w="372" w:type="dxa"/>
          </w:tcPr>
          <w:p w14:paraId="70B454DE" w14:textId="77777777" w:rsidR="0009532F" w:rsidRPr="00D70788" w:rsidRDefault="0009532F" w:rsidP="008368C7">
            <w:pPr>
              <w:spacing w:line="0" w:lineRule="atLeast"/>
              <w:jc w:val="both"/>
              <w:rPr>
                <w:b/>
                <w:sz w:val="22"/>
                <w:szCs w:val="22"/>
              </w:rPr>
            </w:pPr>
          </w:p>
        </w:tc>
        <w:tc>
          <w:tcPr>
            <w:tcW w:w="372" w:type="dxa"/>
          </w:tcPr>
          <w:p w14:paraId="5128BCC9" w14:textId="77777777" w:rsidR="0009532F" w:rsidRPr="00D70788" w:rsidRDefault="0009532F" w:rsidP="008368C7">
            <w:pPr>
              <w:spacing w:line="0" w:lineRule="atLeast"/>
              <w:jc w:val="both"/>
              <w:rPr>
                <w:b/>
                <w:sz w:val="22"/>
                <w:szCs w:val="22"/>
              </w:rPr>
            </w:pPr>
          </w:p>
        </w:tc>
        <w:tc>
          <w:tcPr>
            <w:tcW w:w="372" w:type="dxa"/>
          </w:tcPr>
          <w:p w14:paraId="22DF59D7" w14:textId="77777777" w:rsidR="0009532F" w:rsidRPr="00D70788" w:rsidRDefault="0009532F" w:rsidP="008368C7">
            <w:pPr>
              <w:spacing w:line="0" w:lineRule="atLeast"/>
              <w:jc w:val="both"/>
              <w:rPr>
                <w:b/>
                <w:sz w:val="22"/>
                <w:szCs w:val="22"/>
              </w:rPr>
            </w:pPr>
          </w:p>
        </w:tc>
        <w:tc>
          <w:tcPr>
            <w:tcW w:w="372" w:type="dxa"/>
          </w:tcPr>
          <w:p w14:paraId="6D865961" w14:textId="77777777" w:rsidR="0009532F" w:rsidRPr="00D70788" w:rsidRDefault="0009532F" w:rsidP="008368C7">
            <w:pPr>
              <w:spacing w:line="0" w:lineRule="atLeast"/>
              <w:jc w:val="both"/>
              <w:rPr>
                <w:b/>
                <w:sz w:val="22"/>
                <w:szCs w:val="22"/>
              </w:rPr>
            </w:pPr>
          </w:p>
        </w:tc>
        <w:tc>
          <w:tcPr>
            <w:tcW w:w="373" w:type="dxa"/>
          </w:tcPr>
          <w:p w14:paraId="561FDAFE" w14:textId="77777777" w:rsidR="0009532F" w:rsidRPr="00D70788" w:rsidRDefault="0009532F" w:rsidP="008368C7">
            <w:pPr>
              <w:spacing w:line="0" w:lineRule="atLeast"/>
              <w:jc w:val="both"/>
              <w:rPr>
                <w:b/>
                <w:sz w:val="22"/>
                <w:szCs w:val="22"/>
              </w:rPr>
            </w:pPr>
          </w:p>
        </w:tc>
      </w:tr>
      <w:tr w:rsidR="0009532F" w:rsidRPr="00D70788" w14:paraId="5799FC27" w14:textId="77777777" w:rsidTr="00055B1D">
        <w:tc>
          <w:tcPr>
            <w:tcW w:w="567" w:type="dxa"/>
          </w:tcPr>
          <w:p w14:paraId="56BE797F" w14:textId="77777777" w:rsidR="0009532F" w:rsidRPr="00D70788" w:rsidRDefault="0009532F" w:rsidP="008368C7">
            <w:pPr>
              <w:spacing w:line="0" w:lineRule="atLeast"/>
              <w:jc w:val="both"/>
              <w:rPr>
                <w:b/>
                <w:sz w:val="22"/>
                <w:szCs w:val="22"/>
              </w:rPr>
            </w:pPr>
          </w:p>
        </w:tc>
        <w:tc>
          <w:tcPr>
            <w:tcW w:w="4961" w:type="dxa"/>
          </w:tcPr>
          <w:p w14:paraId="6447DC5E" w14:textId="77777777" w:rsidR="0009532F" w:rsidRPr="00D70788" w:rsidRDefault="0009532F" w:rsidP="008368C7">
            <w:pPr>
              <w:spacing w:line="0" w:lineRule="atLeast"/>
              <w:jc w:val="center"/>
              <w:rPr>
                <w:b/>
                <w:sz w:val="22"/>
                <w:szCs w:val="22"/>
              </w:rPr>
            </w:pPr>
          </w:p>
        </w:tc>
        <w:tc>
          <w:tcPr>
            <w:tcW w:w="372" w:type="dxa"/>
          </w:tcPr>
          <w:p w14:paraId="33DDFD2F" w14:textId="77777777" w:rsidR="0009532F" w:rsidRPr="00D70788" w:rsidRDefault="0009532F" w:rsidP="008368C7">
            <w:pPr>
              <w:spacing w:line="0" w:lineRule="atLeast"/>
              <w:jc w:val="both"/>
              <w:rPr>
                <w:b/>
                <w:sz w:val="22"/>
                <w:szCs w:val="22"/>
              </w:rPr>
            </w:pPr>
          </w:p>
        </w:tc>
        <w:tc>
          <w:tcPr>
            <w:tcW w:w="372" w:type="dxa"/>
          </w:tcPr>
          <w:p w14:paraId="6646B14A" w14:textId="77777777" w:rsidR="0009532F" w:rsidRPr="00D70788" w:rsidRDefault="0009532F" w:rsidP="008368C7">
            <w:pPr>
              <w:spacing w:line="0" w:lineRule="atLeast"/>
              <w:jc w:val="both"/>
              <w:rPr>
                <w:b/>
                <w:sz w:val="22"/>
                <w:szCs w:val="22"/>
              </w:rPr>
            </w:pPr>
          </w:p>
        </w:tc>
        <w:tc>
          <w:tcPr>
            <w:tcW w:w="372" w:type="dxa"/>
          </w:tcPr>
          <w:p w14:paraId="410C4D15" w14:textId="77777777" w:rsidR="0009532F" w:rsidRPr="00D70788" w:rsidRDefault="0009532F" w:rsidP="008368C7">
            <w:pPr>
              <w:spacing w:line="0" w:lineRule="atLeast"/>
              <w:jc w:val="both"/>
              <w:rPr>
                <w:b/>
                <w:sz w:val="22"/>
                <w:szCs w:val="22"/>
              </w:rPr>
            </w:pPr>
          </w:p>
        </w:tc>
        <w:tc>
          <w:tcPr>
            <w:tcW w:w="372" w:type="dxa"/>
          </w:tcPr>
          <w:p w14:paraId="0FF5F95F" w14:textId="77777777" w:rsidR="0009532F" w:rsidRPr="00D70788" w:rsidRDefault="0009532F" w:rsidP="008368C7">
            <w:pPr>
              <w:spacing w:line="0" w:lineRule="atLeast"/>
              <w:jc w:val="both"/>
              <w:rPr>
                <w:b/>
                <w:sz w:val="22"/>
                <w:szCs w:val="22"/>
              </w:rPr>
            </w:pPr>
          </w:p>
        </w:tc>
        <w:tc>
          <w:tcPr>
            <w:tcW w:w="372" w:type="dxa"/>
          </w:tcPr>
          <w:p w14:paraId="6A6C63B6" w14:textId="77777777" w:rsidR="0009532F" w:rsidRPr="00D70788" w:rsidRDefault="0009532F" w:rsidP="008368C7">
            <w:pPr>
              <w:spacing w:line="0" w:lineRule="atLeast"/>
              <w:jc w:val="both"/>
              <w:rPr>
                <w:b/>
                <w:sz w:val="22"/>
                <w:szCs w:val="22"/>
              </w:rPr>
            </w:pPr>
          </w:p>
        </w:tc>
        <w:tc>
          <w:tcPr>
            <w:tcW w:w="372" w:type="dxa"/>
          </w:tcPr>
          <w:p w14:paraId="5B3A31C7" w14:textId="77777777" w:rsidR="0009532F" w:rsidRPr="00D70788" w:rsidRDefault="0009532F" w:rsidP="008368C7">
            <w:pPr>
              <w:spacing w:line="0" w:lineRule="atLeast"/>
              <w:jc w:val="both"/>
              <w:rPr>
                <w:b/>
                <w:sz w:val="22"/>
                <w:szCs w:val="22"/>
              </w:rPr>
            </w:pPr>
          </w:p>
        </w:tc>
        <w:tc>
          <w:tcPr>
            <w:tcW w:w="372" w:type="dxa"/>
          </w:tcPr>
          <w:p w14:paraId="62949860" w14:textId="77777777" w:rsidR="0009532F" w:rsidRPr="00D70788" w:rsidRDefault="0009532F" w:rsidP="008368C7">
            <w:pPr>
              <w:spacing w:line="0" w:lineRule="atLeast"/>
              <w:jc w:val="both"/>
              <w:rPr>
                <w:b/>
                <w:sz w:val="22"/>
                <w:szCs w:val="22"/>
              </w:rPr>
            </w:pPr>
          </w:p>
        </w:tc>
        <w:tc>
          <w:tcPr>
            <w:tcW w:w="372" w:type="dxa"/>
          </w:tcPr>
          <w:p w14:paraId="79A68917" w14:textId="77777777" w:rsidR="0009532F" w:rsidRPr="00D70788" w:rsidRDefault="0009532F" w:rsidP="008368C7">
            <w:pPr>
              <w:spacing w:line="0" w:lineRule="atLeast"/>
              <w:jc w:val="both"/>
              <w:rPr>
                <w:b/>
                <w:sz w:val="22"/>
                <w:szCs w:val="22"/>
              </w:rPr>
            </w:pPr>
          </w:p>
        </w:tc>
        <w:tc>
          <w:tcPr>
            <w:tcW w:w="372" w:type="dxa"/>
          </w:tcPr>
          <w:p w14:paraId="04E63EFB" w14:textId="77777777" w:rsidR="0009532F" w:rsidRPr="00D70788" w:rsidRDefault="0009532F" w:rsidP="008368C7">
            <w:pPr>
              <w:spacing w:line="0" w:lineRule="atLeast"/>
              <w:jc w:val="both"/>
              <w:rPr>
                <w:b/>
                <w:sz w:val="22"/>
                <w:szCs w:val="22"/>
              </w:rPr>
            </w:pPr>
          </w:p>
        </w:tc>
        <w:tc>
          <w:tcPr>
            <w:tcW w:w="372" w:type="dxa"/>
          </w:tcPr>
          <w:p w14:paraId="100ACDF9" w14:textId="77777777" w:rsidR="0009532F" w:rsidRPr="00D70788" w:rsidRDefault="0009532F" w:rsidP="008368C7">
            <w:pPr>
              <w:spacing w:line="0" w:lineRule="atLeast"/>
              <w:jc w:val="both"/>
              <w:rPr>
                <w:b/>
                <w:sz w:val="22"/>
                <w:szCs w:val="22"/>
              </w:rPr>
            </w:pPr>
          </w:p>
        </w:tc>
        <w:tc>
          <w:tcPr>
            <w:tcW w:w="372" w:type="dxa"/>
          </w:tcPr>
          <w:p w14:paraId="098C7212" w14:textId="77777777" w:rsidR="0009532F" w:rsidRPr="00D70788" w:rsidRDefault="0009532F" w:rsidP="008368C7">
            <w:pPr>
              <w:spacing w:line="0" w:lineRule="atLeast"/>
              <w:jc w:val="both"/>
              <w:rPr>
                <w:b/>
                <w:sz w:val="22"/>
                <w:szCs w:val="22"/>
              </w:rPr>
            </w:pPr>
          </w:p>
        </w:tc>
        <w:tc>
          <w:tcPr>
            <w:tcW w:w="373" w:type="dxa"/>
          </w:tcPr>
          <w:p w14:paraId="6C00E13F" w14:textId="77777777" w:rsidR="0009532F" w:rsidRPr="00D70788" w:rsidRDefault="0009532F" w:rsidP="008368C7">
            <w:pPr>
              <w:spacing w:line="0" w:lineRule="atLeast"/>
              <w:jc w:val="both"/>
              <w:rPr>
                <w:b/>
                <w:sz w:val="22"/>
                <w:szCs w:val="22"/>
              </w:rPr>
            </w:pPr>
          </w:p>
        </w:tc>
        <w:tc>
          <w:tcPr>
            <w:tcW w:w="372" w:type="dxa"/>
          </w:tcPr>
          <w:p w14:paraId="78CE1D60" w14:textId="77777777" w:rsidR="0009532F" w:rsidRPr="00D70788" w:rsidRDefault="0009532F" w:rsidP="008368C7">
            <w:pPr>
              <w:spacing w:line="0" w:lineRule="atLeast"/>
              <w:jc w:val="both"/>
              <w:rPr>
                <w:b/>
                <w:sz w:val="22"/>
                <w:szCs w:val="22"/>
              </w:rPr>
            </w:pPr>
          </w:p>
        </w:tc>
        <w:tc>
          <w:tcPr>
            <w:tcW w:w="372" w:type="dxa"/>
          </w:tcPr>
          <w:p w14:paraId="1649F6DF" w14:textId="77777777" w:rsidR="0009532F" w:rsidRPr="00D70788" w:rsidRDefault="0009532F" w:rsidP="008368C7">
            <w:pPr>
              <w:spacing w:line="0" w:lineRule="atLeast"/>
              <w:jc w:val="both"/>
              <w:rPr>
                <w:b/>
                <w:sz w:val="22"/>
                <w:szCs w:val="22"/>
              </w:rPr>
            </w:pPr>
          </w:p>
        </w:tc>
        <w:tc>
          <w:tcPr>
            <w:tcW w:w="372" w:type="dxa"/>
          </w:tcPr>
          <w:p w14:paraId="2E907A64" w14:textId="77777777" w:rsidR="0009532F" w:rsidRPr="00D70788" w:rsidRDefault="0009532F" w:rsidP="008368C7">
            <w:pPr>
              <w:spacing w:line="0" w:lineRule="atLeast"/>
              <w:jc w:val="both"/>
              <w:rPr>
                <w:b/>
                <w:sz w:val="22"/>
                <w:szCs w:val="22"/>
              </w:rPr>
            </w:pPr>
          </w:p>
        </w:tc>
        <w:tc>
          <w:tcPr>
            <w:tcW w:w="372" w:type="dxa"/>
          </w:tcPr>
          <w:p w14:paraId="77B41CB3" w14:textId="77777777" w:rsidR="0009532F" w:rsidRPr="00D70788" w:rsidRDefault="0009532F" w:rsidP="008368C7">
            <w:pPr>
              <w:spacing w:line="0" w:lineRule="atLeast"/>
              <w:jc w:val="both"/>
              <w:rPr>
                <w:b/>
                <w:sz w:val="22"/>
                <w:szCs w:val="22"/>
              </w:rPr>
            </w:pPr>
          </w:p>
        </w:tc>
        <w:tc>
          <w:tcPr>
            <w:tcW w:w="372" w:type="dxa"/>
          </w:tcPr>
          <w:p w14:paraId="53BDFF14" w14:textId="77777777" w:rsidR="0009532F" w:rsidRPr="00D70788" w:rsidRDefault="0009532F" w:rsidP="008368C7">
            <w:pPr>
              <w:spacing w:line="0" w:lineRule="atLeast"/>
              <w:jc w:val="both"/>
              <w:rPr>
                <w:b/>
                <w:sz w:val="22"/>
                <w:szCs w:val="22"/>
              </w:rPr>
            </w:pPr>
          </w:p>
        </w:tc>
        <w:tc>
          <w:tcPr>
            <w:tcW w:w="372" w:type="dxa"/>
          </w:tcPr>
          <w:p w14:paraId="3AEF8C71" w14:textId="77777777" w:rsidR="0009532F" w:rsidRPr="00D70788" w:rsidRDefault="0009532F" w:rsidP="008368C7">
            <w:pPr>
              <w:spacing w:line="0" w:lineRule="atLeast"/>
              <w:jc w:val="both"/>
              <w:rPr>
                <w:b/>
                <w:sz w:val="22"/>
                <w:szCs w:val="22"/>
              </w:rPr>
            </w:pPr>
          </w:p>
        </w:tc>
        <w:tc>
          <w:tcPr>
            <w:tcW w:w="372" w:type="dxa"/>
          </w:tcPr>
          <w:p w14:paraId="12EB8D4A" w14:textId="77777777" w:rsidR="0009532F" w:rsidRPr="00D70788" w:rsidRDefault="0009532F" w:rsidP="008368C7">
            <w:pPr>
              <w:spacing w:line="0" w:lineRule="atLeast"/>
              <w:jc w:val="both"/>
              <w:rPr>
                <w:b/>
                <w:sz w:val="22"/>
                <w:szCs w:val="22"/>
              </w:rPr>
            </w:pPr>
          </w:p>
        </w:tc>
        <w:tc>
          <w:tcPr>
            <w:tcW w:w="372" w:type="dxa"/>
          </w:tcPr>
          <w:p w14:paraId="7198193C" w14:textId="77777777" w:rsidR="0009532F" w:rsidRPr="00D70788" w:rsidRDefault="0009532F" w:rsidP="008368C7">
            <w:pPr>
              <w:spacing w:line="0" w:lineRule="atLeast"/>
              <w:jc w:val="both"/>
              <w:rPr>
                <w:b/>
                <w:sz w:val="22"/>
                <w:szCs w:val="22"/>
              </w:rPr>
            </w:pPr>
          </w:p>
        </w:tc>
        <w:tc>
          <w:tcPr>
            <w:tcW w:w="372" w:type="dxa"/>
          </w:tcPr>
          <w:p w14:paraId="730D0C54" w14:textId="77777777" w:rsidR="0009532F" w:rsidRPr="00D70788" w:rsidRDefault="0009532F" w:rsidP="008368C7">
            <w:pPr>
              <w:spacing w:line="0" w:lineRule="atLeast"/>
              <w:jc w:val="both"/>
              <w:rPr>
                <w:b/>
                <w:sz w:val="22"/>
                <w:szCs w:val="22"/>
              </w:rPr>
            </w:pPr>
          </w:p>
        </w:tc>
        <w:tc>
          <w:tcPr>
            <w:tcW w:w="372" w:type="dxa"/>
          </w:tcPr>
          <w:p w14:paraId="569EE455" w14:textId="77777777" w:rsidR="0009532F" w:rsidRPr="00D70788" w:rsidRDefault="0009532F" w:rsidP="008368C7">
            <w:pPr>
              <w:spacing w:line="0" w:lineRule="atLeast"/>
              <w:jc w:val="both"/>
              <w:rPr>
                <w:b/>
                <w:sz w:val="22"/>
                <w:szCs w:val="22"/>
              </w:rPr>
            </w:pPr>
          </w:p>
        </w:tc>
        <w:tc>
          <w:tcPr>
            <w:tcW w:w="372" w:type="dxa"/>
          </w:tcPr>
          <w:p w14:paraId="28AA676C" w14:textId="77777777" w:rsidR="0009532F" w:rsidRPr="00D70788" w:rsidRDefault="0009532F" w:rsidP="008368C7">
            <w:pPr>
              <w:spacing w:line="0" w:lineRule="atLeast"/>
              <w:jc w:val="both"/>
              <w:rPr>
                <w:b/>
                <w:sz w:val="22"/>
                <w:szCs w:val="22"/>
              </w:rPr>
            </w:pPr>
          </w:p>
        </w:tc>
        <w:tc>
          <w:tcPr>
            <w:tcW w:w="373" w:type="dxa"/>
          </w:tcPr>
          <w:p w14:paraId="2C4E6C35" w14:textId="77777777" w:rsidR="0009532F" w:rsidRPr="00D70788" w:rsidRDefault="0009532F" w:rsidP="008368C7">
            <w:pPr>
              <w:spacing w:line="0" w:lineRule="atLeast"/>
              <w:jc w:val="both"/>
              <w:rPr>
                <w:b/>
                <w:sz w:val="22"/>
                <w:szCs w:val="22"/>
              </w:rPr>
            </w:pPr>
          </w:p>
        </w:tc>
      </w:tr>
      <w:tr w:rsidR="0009532F" w:rsidRPr="00D70788" w14:paraId="2569010D" w14:textId="77777777" w:rsidTr="00055B1D">
        <w:tc>
          <w:tcPr>
            <w:tcW w:w="567" w:type="dxa"/>
          </w:tcPr>
          <w:p w14:paraId="496B4846" w14:textId="77777777" w:rsidR="0009532F" w:rsidRPr="00D70788" w:rsidRDefault="0009532F" w:rsidP="008368C7">
            <w:pPr>
              <w:spacing w:line="0" w:lineRule="atLeast"/>
              <w:jc w:val="both"/>
              <w:rPr>
                <w:b/>
                <w:sz w:val="22"/>
                <w:szCs w:val="22"/>
              </w:rPr>
            </w:pPr>
          </w:p>
        </w:tc>
        <w:tc>
          <w:tcPr>
            <w:tcW w:w="4961" w:type="dxa"/>
          </w:tcPr>
          <w:p w14:paraId="33C072AF" w14:textId="77777777" w:rsidR="0009532F" w:rsidRPr="00D70788" w:rsidRDefault="0009532F" w:rsidP="008368C7">
            <w:pPr>
              <w:spacing w:line="0" w:lineRule="atLeast"/>
              <w:jc w:val="center"/>
              <w:rPr>
                <w:b/>
                <w:sz w:val="22"/>
                <w:szCs w:val="22"/>
              </w:rPr>
            </w:pPr>
          </w:p>
        </w:tc>
        <w:tc>
          <w:tcPr>
            <w:tcW w:w="372" w:type="dxa"/>
          </w:tcPr>
          <w:p w14:paraId="78FC6176" w14:textId="77777777" w:rsidR="0009532F" w:rsidRPr="00D70788" w:rsidRDefault="0009532F" w:rsidP="008368C7">
            <w:pPr>
              <w:spacing w:line="0" w:lineRule="atLeast"/>
              <w:jc w:val="both"/>
              <w:rPr>
                <w:b/>
                <w:sz w:val="22"/>
                <w:szCs w:val="22"/>
              </w:rPr>
            </w:pPr>
          </w:p>
        </w:tc>
        <w:tc>
          <w:tcPr>
            <w:tcW w:w="372" w:type="dxa"/>
          </w:tcPr>
          <w:p w14:paraId="0533ED6C" w14:textId="77777777" w:rsidR="0009532F" w:rsidRPr="00D70788" w:rsidRDefault="0009532F" w:rsidP="008368C7">
            <w:pPr>
              <w:spacing w:line="0" w:lineRule="atLeast"/>
              <w:jc w:val="both"/>
              <w:rPr>
                <w:b/>
                <w:sz w:val="22"/>
                <w:szCs w:val="22"/>
              </w:rPr>
            </w:pPr>
          </w:p>
        </w:tc>
        <w:tc>
          <w:tcPr>
            <w:tcW w:w="372" w:type="dxa"/>
          </w:tcPr>
          <w:p w14:paraId="3427FDF6" w14:textId="77777777" w:rsidR="0009532F" w:rsidRPr="00D70788" w:rsidRDefault="0009532F" w:rsidP="008368C7">
            <w:pPr>
              <w:spacing w:line="0" w:lineRule="atLeast"/>
              <w:jc w:val="both"/>
              <w:rPr>
                <w:b/>
                <w:sz w:val="22"/>
                <w:szCs w:val="22"/>
              </w:rPr>
            </w:pPr>
          </w:p>
        </w:tc>
        <w:tc>
          <w:tcPr>
            <w:tcW w:w="372" w:type="dxa"/>
          </w:tcPr>
          <w:p w14:paraId="7D4682E8" w14:textId="77777777" w:rsidR="0009532F" w:rsidRPr="00D70788" w:rsidRDefault="0009532F" w:rsidP="008368C7">
            <w:pPr>
              <w:spacing w:line="0" w:lineRule="atLeast"/>
              <w:jc w:val="both"/>
              <w:rPr>
                <w:b/>
                <w:sz w:val="22"/>
                <w:szCs w:val="22"/>
              </w:rPr>
            </w:pPr>
          </w:p>
        </w:tc>
        <w:tc>
          <w:tcPr>
            <w:tcW w:w="372" w:type="dxa"/>
          </w:tcPr>
          <w:p w14:paraId="1518F57F" w14:textId="77777777" w:rsidR="0009532F" w:rsidRPr="00D70788" w:rsidRDefault="0009532F" w:rsidP="008368C7">
            <w:pPr>
              <w:spacing w:line="0" w:lineRule="atLeast"/>
              <w:jc w:val="both"/>
              <w:rPr>
                <w:b/>
                <w:sz w:val="22"/>
                <w:szCs w:val="22"/>
              </w:rPr>
            </w:pPr>
          </w:p>
        </w:tc>
        <w:tc>
          <w:tcPr>
            <w:tcW w:w="372" w:type="dxa"/>
          </w:tcPr>
          <w:p w14:paraId="798EBC4F" w14:textId="77777777" w:rsidR="0009532F" w:rsidRPr="00D70788" w:rsidRDefault="0009532F" w:rsidP="008368C7">
            <w:pPr>
              <w:spacing w:line="0" w:lineRule="atLeast"/>
              <w:jc w:val="both"/>
              <w:rPr>
                <w:b/>
                <w:sz w:val="22"/>
                <w:szCs w:val="22"/>
              </w:rPr>
            </w:pPr>
          </w:p>
        </w:tc>
        <w:tc>
          <w:tcPr>
            <w:tcW w:w="372" w:type="dxa"/>
          </w:tcPr>
          <w:p w14:paraId="73DB2539" w14:textId="77777777" w:rsidR="0009532F" w:rsidRPr="00D70788" w:rsidRDefault="0009532F" w:rsidP="008368C7">
            <w:pPr>
              <w:spacing w:line="0" w:lineRule="atLeast"/>
              <w:jc w:val="both"/>
              <w:rPr>
                <w:b/>
                <w:sz w:val="22"/>
                <w:szCs w:val="22"/>
              </w:rPr>
            </w:pPr>
          </w:p>
        </w:tc>
        <w:tc>
          <w:tcPr>
            <w:tcW w:w="372" w:type="dxa"/>
          </w:tcPr>
          <w:p w14:paraId="392FE5BB" w14:textId="77777777" w:rsidR="0009532F" w:rsidRPr="00D70788" w:rsidRDefault="0009532F" w:rsidP="008368C7">
            <w:pPr>
              <w:spacing w:line="0" w:lineRule="atLeast"/>
              <w:jc w:val="both"/>
              <w:rPr>
                <w:b/>
                <w:sz w:val="22"/>
                <w:szCs w:val="22"/>
              </w:rPr>
            </w:pPr>
          </w:p>
        </w:tc>
        <w:tc>
          <w:tcPr>
            <w:tcW w:w="372" w:type="dxa"/>
          </w:tcPr>
          <w:p w14:paraId="7D8D11AB" w14:textId="77777777" w:rsidR="0009532F" w:rsidRPr="00D70788" w:rsidRDefault="0009532F" w:rsidP="008368C7">
            <w:pPr>
              <w:spacing w:line="0" w:lineRule="atLeast"/>
              <w:jc w:val="both"/>
              <w:rPr>
                <w:b/>
                <w:sz w:val="22"/>
                <w:szCs w:val="22"/>
              </w:rPr>
            </w:pPr>
          </w:p>
        </w:tc>
        <w:tc>
          <w:tcPr>
            <w:tcW w:w="372" w:type="dxa"/>
          </w:tcPr>
          <w:p w14:paraId="27EBCC0D" w14:textId="77777777" w:rsidR="0009532F" w:rsidRPr="00D70788" w:rsidRDefault="0009532F" w:rsidP="008368C7">
            <w:pPr>
              <w:spacing w:line="0" w:lineRule="atLeast"/>
              <w:jc w:val="both"/>
              <w:rPr>
                <w:b/>
                <w:sz w:val="22"/>
                <w:szCs w:val="22"/>
              </w:rPr>
            </w:pPr>
          </w:p>
        </w:tc>
        <w:tc>
          <w:tcPr>
            <w:tcW w:w="372" w:type="dxa"/>
          </w:tcPr>
          <w:p w14:paraId="1BFFDD2D" w14:textId="77777777" w:rsidR="0009532F" w:rsidRPr="00D70788" w:rsidRDefault="0009532F" w:rsidP="008368C7">
            <w:pPr>
              <w:spacing w:line="0" w:lineRule="atLeast"/>
              <w:jc w:val="both"/>
              <w:rPr>
                <w:b/>
                <w:sz w:val="22"/>
                <w:szCs w:val="22"/>
              </w:rPr>
            </w:pPr>
          </w:p>
        </w:tc>
        <w:tc>
          <w:tcPr>
            <w:tcW w:w="373" w:type="dxa"/>
          </w:tcPr>
          <w:p w14:paraId="41D4C1A4" w14:textId="77777777" w:rsidR="0009532F" w:rsidRPr="00D70788" w:rsidRDefault="0009532F" w:rsidP="008368C7">
            <w:pPr>
              <w:spacing w:line="0" w:lineRule="atLeast"/>
              <w:jc w:val="both"/>
              <w:rPr>
                <w:b/>
                <w:sz w:val="22"/>
                <w:szCs w:val="22"/>
              </w:rPr>
            </w:pPr>
          </w:p>
        </w:tc>
        <w:tc>
          <w:tcPr>
            <w:tcW w:w="372" w:type="dxa"/>
          </w:tcPr>
          <w:p w14:paraId="1A15968F" w14:textId="77777777" w:rsidR="0009532F" w:rsidRPr="00D70788" w:rsidRDefault="0009532F" w:rsidP="008368C7">
            <w:pPr>
              <w:spacing w:line="0" w:lineRule="atLeast"/>
              <w:jc w:val="both"/>
              <w:rPr>
                <w:b/>
                <w:sz w:val="22"/>
                <w:szCs w:val="22"/>
              </w:rPr>
            </w:pPr>
          </w:p>
        </w:tc>
        <w:tc>
          <w:tcPr>
            <w:tcW w:w="372" w:type="dxa"/>
          </w:tcPr>
          <w:p w14:paraId="493DA798" w14:textId="77777777" w:rsidR="0009532F" w:rsidRPr="00D70788" w:rsidRDefault="0009532F" w:rsidP="008368C7">
            <w:pPr>
              <w:spacing w:line="0" w:lineRule="atLeast"/>
              <w:jc w:val="both"/>
              <w:rPr>
                <w:b/>
                <w:sz w:val="22"/>
                <w:szCs w:val="22"/>
              </w:rPr>
            </w:pPr>
          </w:p>
        </w:tc>
        <w:tc>
          <w:tcPr>
            <w:tcW w:w="372" w:type="dxa"/>
          </w:tcPr>
          <w:p w14:paraId="5D533C2C" w14:textId="77777777" w:rsidR="0009532F" w:rsidRPr="00D70788" w:rsidRDefault="0009532F" w:rsidP="008368C7">
            <w:pPr>
              <w:spacing w:line="0" w:lineRule="atLeast"/>
              <w:jc w:val="both"/>
              <w:rPr>
                <w:b/>
                <w:sz w:val="22"/>
                <w:szCs w:val="22"/>
              </w:rPr>
            </w:pPr>
          </w:p>
        </w:tc>
        <w:tc>
          <w:tcPr>
            <w:tcW w:w="372" w:type="dxa"/>
          </w:tcPr>
          <w:p w14:paraId="5D384889" w14:textId="77777777" w:rsidR="0009532F" w:rsidRPr="00D70788" w:rsidRDefault="0009532F" w:rsidP="008368C7">
            <w:pPr>
              <w:spacing w:line="0" w:lineRule="atLeast"/>
              <w:jc w:val="both"/>
              <w:rPr>
                <w:b/>
                <w:sz w:val="22"/>
                <w:szCs w:val="22"/>
              </w:rPr>
            </w:pPr>
          </w:p>
        </w:tc>
        <w:tc>
          <w:tcPr>
            <w:tcW w:w="372" w:type="dxa"/>
          </w:tcPr>
          <w:p w14:paraId="5343A6D4" w14:textId="77777777" w:rsidR="0009532F" w:rsidRPr="00D70788" w:rsidRDefault="0009532F" w:rsidP="008368C7">
            <w:pPr>
              <w:spacing w:line="0" w:lineRule="atLeast"/>
              <w:jc w:val="both"/>
              <w:rPr>
                <w:b/>
                <w:sz w:val="22"/>
                <w:szCs w:val="22"/>
              </w:rPr>
            </w:pPr>
          </w:p>
        </w:tc>
        <w:tc>
          <w:tcPr>
            <w:tcW w:w="372" w:type="dxa"/>
          </w:tcPr>
          <w:p w14:paraId="656404E8" w14:textId="77777777" w:rsidR="0009532F" w:rsidRPr="00D70788" w:rsidRDefault="0009532F" w:rsidP="008368C7">
            <w:pPr>
              <w:spacing w:line="0" w:lineRule="atLeast"/>
              <w:jc w:val="both"/>
              <w:rPr>
                <w:b/>
                <w:sz w:val="22"/>
                <w:szCs w:val="22"/>
              </w:rPr>
            </w:pPr>
          </w:p>
        </w:tc>
        <w:tc>
          <w:tcPr>
            <w:tcW w:w="372" w:type="dxa"/>
          </w:tcPr>
          <w:p w14:paraId="491D15B7" w14:textId="77777777" w:rsidR="0009532F" w:rsidRPr="00D70788" w:rsidRDefault="0009532F" w:rsidP="008368C7">
            <w:pPr>
              <w:spacing w:line="0" w:lineRule="atLeast"/>
              <w:jc w:val="both"/>
              <w:rPr>
                <w:b/>
                <w:sz w:val="22"/>
                <w:szCs w:val="22"/>
              </w:rPr>
            </w:pPr>
          </w:p>
        </w:tc>
        <w:tc>
          <w:tcPr>
            <w:tcW w:w="372" w:type="dxa"/>
          </w:tcPr>
          <w:p w14:paraId="7BD6FAB9" w14:textId="77777777" w:rsidR="0009532F" w:rsidRPr="00D70788" w:rsidRDefault="0009532F" w:rsidP="008368C7">
            <w:pPr>
              <w:spacing w:line="0" w:lineRule="atLeast"/>
              <w:jc w:val="both"/>
              <w:rPr>
                <w:b/>
                <w:sz w:val="22"/>
                <w:szCs w:val="22"/>
              </w:rPr>
            </w:pPr>
          </w:p>
        </w:tc>
        <w:tc>
          <w:tcPr>
            <w:tcW w:w="372" w:type="dxa"/>
          </w:tcPr>
          <w:p w14:paraId="015D84F8" w14:textId="77777777" w:rsidR="0009532F" w:rsidRPr="00D70788" w:rsidRDefault="0009532F" w:rsidP="008368C7">
            <w:pPr>
              <w:spacing w:line="0" w:lineRule="atLeast"/>
              <w:jc w:val="both"/>
              <w:rPr>
                <w:b/>
                <w:sz w:val="22"/>
                <w:szCs w:val="22"/>
              </w:rPr>
            </w:pPr>
          </w:p>
        </w:tc>
        <w:tc>
          <w:tcPr>
            <w:tcW w:w="372" w:type="dxa"/>
          </w:tcPr>
          <w:p w14:paraId="7BC2D803" w14:textId="77777777" w:rsidR="0009532F" w:rsidRPr="00D70788" w:rsidRDefault="0009532F" w:rsidP="008368C7">
            <w:pPr>
              <w:spacing w:line="0" w:lineRule="atLeast"/>
              <w:jc w:val="both"/>
              <w:rPr>
                <w:b/>
                <w:sz w:val="22"/>
                <w:szCs w:val="22"/>
              </w:rPr>
            </w:pPr>
          </w:p>
        </w:tc>
        <w:tc>
          <w:tcPr>
            <w:tcW w:w="372" w:type="dxa"/>
          </w:tcPr>
          <w:p w14:paraId="7CE5D496" w14:textId="77777777" w:rsidR="0009532F" w:rsidRPr="00D70788" w:rsidRDefault="0009532F" w:rsidP="008368C7">
            <w:pPr>
              <w:spacing w:line="0" w:lineRule="atLeast"/>
              <w:jc w:val="both"/>
              <w:rPr>
                <w:b/>
                <w:sz w:val="22"/>
                <w:szCs w:val="22"/>
              </w:rPr>
            </w:pPr>
          </w:p>
        </w:tc>
        <w:tc>
          <w:tcPr>
            <w:tcW w:w="373" w:type="dxa"/>
          </w:tcPr>
          <w:p w14:paraId="181980A5" w14:textId="77777777" w:rsidR="0009532F" w:rsidRPr="00D70788" w:rsidRDefault="0009532F" w:rsidP="008368C7">
            <w:pPr>
              <w:spacing w:line="0" w:lineRule="atLeast"/>
              <w:jc w:val="both"/>
              <w:rPr>
                <w:b/>
                <w:sz w:val="22"/>
                <w:szCs w:val="22"/>
              </w:rPr>
            </w:pPr>
          </w:p>
        </w:tc>
      </w:tr>
      <w:tr w:rsidR="0009532F" w:rsidRPr="00D70788" w14:paraId="2393C022" w14:textId="77777777" w:rsidTr="00055B1D">
        <w:tc>
          <w:tcPr>
            <w:tcW w:w="567" w:type="dxa"/>
          </w:tcPr>
          <w:p w14:paraId="485A11A9" w14:textId="77777777" w:rsidR="0009532F" w:rsidRPr="00D70788" w:rsidRDefault="0009532F" w:rsidP="008368C7">
            <w:pPr>
              <w:spacing w:line="0" w:lineRule="atLeast"/>
              <w:jc w:val="both"/>
              <w:rPr>
                <w:b/>
                <w:sz w:val="22"/>
                <w:szCs w:val="22"/>
              </w:rPr>
            </w:pPr>
          </w:p>
        </w:tc>
        <w:tc>
          <w:tcPr>
            <w:tcW w:w="4961" w:type="dxa"/>
          </w:tcPr>
          <w:p w14:paraId="4264543D" w14:textId="77777777" w:rsidR="0009532F" w:rsidRPr="00D70788" w:rsidRDefault="0009532F" w:rsidP="008368C7">
            <w:pPr>
              <w:spacing w:line="0" w:lineRule="atLeast"/>
              <w:jc w:val="center"/>
              <w:rPr>
                <w:b/>
                <w:sz w:val="22"/>
                <w:szCs w:val="22"/>
              </w:rPr>
            </w:pPr>
          </w:p>
        </w:tc>
        <w:tc>
          <w:tcPr>
            <w:tcW w:w="372" w:type="dxa"/>
          </w:tcPr>
          <w:p w14:paraId="1E008BD1" w14:textId="77777777" w:rsidR="0009532F" w:rsidRPr="00D70788" w:rsidRDefault="0009532F" w:rsidP="008368C7">
            <w:pPr>
              <w:spacing w:line="0" w:lineRule="atLeast"/>
              <w:jc w:val="both"/>
              <w:rPr>
                <w:b/>
                <w:sz w:val="22"/>
                <w:szCs w:val="22"/>
              </w:rPr>
            </w:pPr>
          </w:p>
        </w:tc>
        <w:tc>
          <w:tcPr>
            <w:tcW w:w="372" w:type="dxa"/>
          </w:tcPr>
          <w:p w14:paraId="16009ABC" w14:textId="77777777" w:rsidR="0009532F" w:rsidRPr="00D70788" w:rsidRDefault="0009532F" w:rsidP="008368C7">
            <w:pPr>
              <w:spacing w:line="0" w:lineRule="atLeast"/>
              <w:jc w:val="both"/>
              <w:rPr>
                <w:b/>
                <w:sz w:val="22"/>
                <w:szCs w:val="22"/>
              </w:rPr>
            </w:pPr>
          </w:p>
        </w:tc>
        <w:tc>
          <w:tcPr>
            <w:tcW w:w="372" w:type="dxa"/>
          </w:tcPr>
          <w:p w14:paraId="303CCE8D" w14:textId="77777777" w:rsidR="0009532F" w:rsidRPr="00D70788" w:rsidRDefault="0009532F" w:rsidP="008368C7">
            <w:pPr>
              <w:spacing w:line="0" w:lineRule="atLeast"/>
              <w:jc w:val="both"/>
              <w:rPr>
                <w:b/>
                <w:sz w:val="22"/>
                <w:szCs w:val="22"/>
              </w:rPr>
            </w:pPr>
          </w:p>
        </w:tc>
        <w:tc>
          <w:tcPr>
            <w:tcW w:w="372" w:type="dxa"/>
          </w:tcPr>
          <w:p w14:paraId="27CCD02A" w14:textId="77777777" w:rsidR="0009532F" w:rsidRPr="00D70788" w:rsidRDefault="0009532F" w:rsidP="008368C7">
            <w:pPr>
              <w:spacing w:line="0" w:lineRule="atLeast"/>
              <w:jc w:val="both"/>
              <w:rPr>
                <w:b/>
                <w:sz w:val="22"/>
                <w:szCs w:val="22"/>
              </w:rPr>
            </w:pPr>
          </w:p>
        </w:tc>
        <w:tc>
          <w:tcPr>
            <w:tcW w:w="372" w:type="dxa"/>
          </w:tcPr>
          <w:p w14:paraId="775AA608" w14:textId="77777777" w:rsidR="0009532F" w:rsidRPr="00D70788" w:rsidRDefault="0009532F" w:rsidP="008368C7">
            <w:pPr>
              <w:spacing w:line="0" w:lineRule="atLeast"/>
              <w:jc w:val="both"/>
              <w:rPr>
                <w:b/>
                <w:sz w:val="22"/>
                <w:szCs w:val="22"/>
              </w:rPr>
            </w:pPr>
          </w:p>
        </w:tc>
        <w:tc>
          <w:tcPr>
            <w:tcW w:w="372" w:type="dxa"/>
          </w:tcPr>
          <w:p w14:paraId="6BA08BBF" w14:textId="77777777" w:rsidR="0009532F" w:rsidRPr="00D70788" w:rsidRDefault="0009532F" w:rsidP="008368C7">
            <w:pPr>
              <w:spacing w:line="0" w:lineRule="atLeast"/>
              <w:jc w:val="both"/>
              <w:rPr>
                <w:b/>
                <w:sz w:val="22"/>
                <w:szCs w:val="22"/>
              </w:rPr>
            </w:pPr>
          </w:p>
        </w:tc>
        <w:tc>
          <w:tcPr>
            <w:tcW w:w="372" w:type="dxa"/>
          </w:tcPr>
          <w:p w14:paraId="091E0E8F" w14:textId="77777777" w:rsidR="0009532F" w:rsidRPr="00D70788" w:rsidRDefault="0009532F" w:rsidP="008368C7">
            <w:pPr>
              <w:spacing w:line="0" w:lineRule="atLeast"/>
              <w:jc w:val="both"/>
              <w:rPr>
                <w:b/>
                <w:sz w:val="22"/>
                <w:szCs w:val="22"/>
              </w:rPr>
            </w:pPr>
          </w:p>
        </w:tc>
        <w:tc>
          <w:tcPr>
            <w:tcW w:w="372" w:type="dxa"/>
          </w:tcPr>
          <w:p w14:paraId="61213447" w14:textId="77777777" w:rsidR="0009532F" w:rsidRPr="00D70788" w:rsidRDefault="0009532F" w:rsidP="008368C7">
            <w:pPr>
              <w:spacing w:line="0" w:lineRule="atLeast"/>
              <w:jc w:val="both"/>
              <w:rPr>
                <w:b/>
                <w:sz w:val="22"/>
                <w:szCs w:val="22"/>
              </w:rPr>
            </w:pPr>
          </w:p>
        </w:tc>
        <w:tc>
          <w:tcPr>
            <w:tcW w:w="372" w:type="dxa"/>
          </w:tcPr>
          <w:p w14:paraId="51DF67B3" w14:textId="77777777" w:rsidR="0009532F" w:rsidRPr="00D70788" w:rsidRDefault="0009532F" w:rsidP="008368C7">
            <w:pPr>
              <w:spacing w:line="0" w:lineRule="atLeast"/>
              <w:jc w:val="both"/>
              <w:rPr>
                <w:b/>
                <w:sz w:val="22"/>
                <w:szCs w:val="22"/>
              </w:rPr>
            </w:pPr>
          </w:p>
        </w:tc>
        <w:tc>
          <w:tcPr>
            <w:tcW w:w="372" w:type="dxa"/>
          </w:tcPr>
          <w:p w14:paraId="029A2B0D" w14:textId="77777777" w:rsidR="0009532F" w:rsidRPr="00D70788" w:rsidRDefault="0009532F" w:rsidP="008368C7">
            <w:pPr>
              <w:spacing w:line="0" w:lineRule="atLeast"/>
              <w:jc w:val="both"/>
              <w:rPr>
                <w:b/>
                <w:sz w:val="22"/>
                <w:szCs w:val="22"/>
              </w:rPr>
            </w:pPr>
          </w:p>
        </w:tc>
        <w:tc>
          <w:tcPr>
            <w:tcW w:w="372" w:type="dxa"/>
          </w:tcPr>
          <w:p w14:paraId="6F725036" w14:textId="77777777" w:rsidR="0009532F" w:rsidRPr="00D70788" w:rsidRDefault="0009532F" w:rsidP="008368C7">
            <w:pPr>
              <w:spacing w:line="0" w:lineRule="atLeast"/>
              <w:jc w:val="both"/>
              <w:rPr>
                <w:b/>
                <w:sz w:val="22"/>
                <w:szCs w:val="22"/>
              </w:rPr>
            </w:pPr>
          </w:p>
        </w:tc>
        <w:tc>
          <w:tcPr>
            <w:tcW w:w="373" w:type="dxa"/>
          </w:tcPr>
          <w:p w14:paraId="0F7C1432" w14:textId="77777777" w:rsidR="0009532F" w:rsidRPr="00D70788" w:rsidRDefault="0009532F" w:rsidP="008368C7">
            <w:pPr>
              <w:spacing w:line="0" w:lineRule="atLeast"/>
              <w:jc w:val="both"/>
              <w:rPr>
                <w:b/>
                <w:sz w:val="22"/>
                <w:szCs w:val="22"/>
              </w:rPr>
            </w:pPr>
          </w:p>
        </w:tc>
        <w:tc>
          <w:tcPr>
            <w:tcW w:w="372" w:type="dxa"/>
          </w:tcPr>
          <w:p w14:paraId="261F6DD9" w14:textId="77777777" w:rsidR="0009532F" w:rsidRPr="00D70788" w:rsidRDefault="0009532F" w:rsidP="008368C7">
            <w:pPr>
              <w:spacing w:line="0" w:lineRule="atLeast"/>
              <w:jc w:val="both"/>
              <w:rPr>
                <w:b/>
                <w:sz w:val="22"/>
                <w:szCs w:val="22"/>
              </w:rPr>
            </w:pPr>
          </w:p>
        </w:tc>
        <w:tc>
          <w:tcPr>
            <w:tcW w:w="372" w:type="dxa"/>
          </w:tcPr>
          <w:p w14:paraId="1EC5F3B4" w14:textId="77777777" w:rsidR="0009532F" w:rsidRPr="00D70788" w:rsidRDefault="0009532F" w:rsidP="008368C7">
            <w:pPr>
              <w:spacing w:line="0" w:lineRule="atLeast"/>
              <w:jc w:val="both"/>
              <w:rPr>
                <w:b/>
                <w:sz w:val="22"/>
                <w:szCs w:val="22"/>
              </w:rPr>
            </w:pPr>
          </w:p>
        </w:tc>
        <w:tc>
          <w:tcPr>
            <w:tcW w:w="372" w:type="dxa"/>
          </w:tcPr>
          <w:p w14:paraId="2B22FA03" w14:textId="77777777" w:rsidR="0009532F" w:rsidRPr="00D70788" w:rsidRDefault="0009532F" w:rsidP="008368C7">
            <w:pPr>
              <w:spacing w:line="0" w:lineRule="atLeast"/>
              <w:jc w:val="both"/>
              <w:rPr>
                <w:b/>
                <w:sz w:val="22"/>
                <w:szCs w:val="22"/>
              </w:rPr>
            </w:pPr>
          </w:p>
        </w:tc>
        <w:tc>
          <w:tcPr>
            <w:tcW w:w="372" w:type="dxa"/>
          </w:tcPr>
          <w:p w14:paraId="77DE12B6" w14:textId="77777777" w:rsidR="0009532F" w:rsidRPr="00D70788" w:rsidRDefault="0009532F" w:rsidP="008368C7">
            <w:pPr>
              <w:spacing w:line="0" w:lineRule="atLeast"/>
              <w:jc w:val="both"/>
              <w:rPr>
                <w:b/>
                <w:sz w:val="22"/>
                <w:szCs w:val="22"/>
              </w:rPr>
            </w:pPr>
          </w:p>
        </w:tc>
        <w:tc>
          <w:tcPr>
            <w:tcW w:w="372" w:type="dxa"/>
          </w:tcPr>
          <w:p w14:paraId="1D80D737" w14:textId="77777777" w:rsidR="0009532F" w:rsidRPr="00D70788" w:rsidRDefault="0009532F" w:rsidP="008368C7">
            <w:pPr>
              <w:spacing w:line="0" w:lineRule="atLeast"/>
              <w:jc w:val="both"/>
              <w:rPr>
                <w:b/>
                <w:sz w:val="22"/>
                <w:szCs w:val="22"/>
              </w:rPr>
            </w:pPr>
          </w:p>
        </w:tc>
        <w:tc>
          <w:tcPr>
            <w:tcW w:w="372" w:type="dxa"/>
          </w:tcPr>
          <w:p w14:paraId="72CD1FA3" w14:textId="77777777" w:rsidR="0009532F" w:rsidRPr="00D70788" w:rsidRDefault="0009532F" w:rsidP="008368C7">
            <w:pPr>
              <w:spacing w:line="0" w:lineRule="atLeast"/>
              <w:jc w:val="both"/>
              <w:rPr>
                <w:b/>
                <w:sz w:val="22"/>
                <w:szCs w:val="22"/>
              </w:rPr>
            </w:pPr>
          </w:p>
        </w:tc>
        <w:tc>
          <w:tcPr>
            <w:tcW w:w="372" w:type="dxa"/>
          </w:tcPr>
          <w:p w14:paraId="42439512" w14:textId="77777777" w:rsidR="0009532F" w:rsidRPr="00D70788" w:rsidRDefault="0009532F" w:rsidP="008368C7">
            <w:pPr>
              <w:spacing w:line="0" w:lineRule="atLeast"/>
              <w:jc w:val="both"/>
              <w:rPr>
                <w:b/>
                <w:sz w:val="22"/>
                <w:szCs w:val="22"/>
              </w:rPr>
            </w:pPr>
          </w:p>
        </w:tc>
        <w:tc>
          <w:tcPr>
            <w:tcW w:w="372" w:type="dxa"/>
          </w:tcPr>
          <w:p w14:paraId="35BA99E6" w14:textId="77777777" w:rsidR="0009532F" w:rsidRPr="00D70788" w:rsidRDefault="0009532F" w:rsidP="008368C7">
            <w:pPr>
              <w:spacing w:line="0" w:lineRule="atLeast"/>
              <w:jc w:val="both"/>
              <w:rPr>
                <w:b/>
                <w:sz w:val="22"/>
                <w:szCs w:val="22"/>
              </w:rPr>
            </w:pPr>
          </w:p>
        </w:tc>
        <w:tc>
          <w:tcPr>
            <w:tcW w:w="372" w:type="dxa"/>
          </w:tcPr>
          <w:p w14:paraId="52AED589" w14:textId="77777777" w:rsidR="0009532F" w:rsidRPr="00D70788" w:rsidRDefault="0009532F" w:rsidP="008368C7">
            <w:pPr>
              <w:spacing w:line="0" w:lineRule="atLeast"/>
              <w:jc w:val="both"/>
              <w:rPr>
                <w:b/>
                <w:sz w:val="22"/>
                <w:szCs w:val="22"/>
              </w:rPr>
            </w:pPr>
          </w:p>
        </w:tc>
        <w:tc>
          <w:tcPr>
            <w:tcW w:w="372" w:type="dxa"/>
          </w:tcPr>
          <w:p w14:paraId="1842BF77" w14:textId="77777777" w:rsidR="0009532F" w:rsidRPr="00D70788" w:rsidRDefault="0009532F" w:rsidP="008368C7">
            <w:pPr>
              <w:spacing w:line="0" w:lineRule="atLeast"/>
              <w:jc w:val="both"/>
              <w:rPr>
                <w:b/>
                <w:sz w:val="22"/>
                <w:szCs w:val="22"/>
              </w:rPr>
            </w:pPr>
          </w:p>
        </w:tc>
        <w:tc>
          <w:tcPr>
            <w:tcW w:w="372" w:type="dxa"/>
          </w:tcPr>
          <w:p w14:paraId="53B7F1C6" w14:textId="77777777" w:rsidR="0009532F" w:rsidRPr="00D70788" w:rsidRDefault="0009532F" w:rsidP="008368C7">
            <w:pPr>
              <w:spacing w:line="0" w:lineRule="atLeast"/>
              <w:jc w:val="both"/>
              <w:rPr>
                <w:b/>
                <w:sz w:val="22"/>
                <w:szCs w:val="22"/>
              </w:rPr>
            </w:pPr>
          </w:p>
        </w:tc>
        <w:tc>
          <w:tcPr>
            <w:tcW w:w="373" w:type="dxa"/>
          </w:tcPr>
          <w:p w14:paraId="52C325F3" w14:textId="77777777" w:rsidR="0009532F" w:rsidRPr="00D70788" w:rsidRDefault="0009532F" w:rsidP="008368C7">
            <w:pPr>
              <w:spacing w:line="0" w:lineRule="atLeast"/>
              <w:jc w:val="both"/>
              <w:rPr>
                <w:b/>
                <w:sz w:val="22"/>
                <w:szCs w:val="22"/>
              </w:rPr>
            </w:pPr>
          </w:p>
        </w:tc>
      </w:tr>
      <w:tr w:rsidR="0009532F" w:rsidRPr="00D70788" w14:paraId="1E8984CC" w14:textId="77777777" w:rsidTr="00055B1D">
        <w:tc>
          <w:tcPr>
            <w:tcW w:w="567" w:type="dxa"/>
          </w:tcPr>
          <w:p w14:paraId="763E9E8E" w14:textId="77777777" w:rsidR="0009532F" w:rsidRPr="00D70788" w:rsidRDefault="0009532F" w:rsidP="008368C7">
            <w:pPr>
              <w:spacing w:line="0" w:lineRule="atLeast"/>
              <w:jc w:val="both"/>
              <w:rPr>
                <w:b/>
                <w:sz w:val="22"/>
                <w:szCs w:val="22"/>
              </w:rPr>
            </w:pPr>
          </w:p>
        </w:tc>
        <w:tc>
          <w:tcPr>
            <w:tcW w:w="4961" w:type="dxa"/>
          </w:tcPr>
          <w:p w14:paraId="5B55B55B" w14:textId="77777777" w:rsidR="0009532F" w:rsidRPr="00D70788" w:rsidRDefault="0009532F" w:rsidP="008368C7">
            <w:pPr>
              <w:spacing w:line="0" w:lineRule="atLeast"/>
              <w:jc w:val="center"/>
              <w:rPr>
                <w:b/>
                <w:sz w:val="22"/>
                <w:szCs w:val="22"/>
              </w:rPr>
            </w:pPr>
          </w:p>
        </w:tc>
        <w:tc>
          <w:tcPr>
            <w:tcW w:w="372" w:type="dxa"/>
          </w:tcPr>
          <w:p w14:paraId="021B42FF" w14:textId="77777777" w:rsidR="0009532F" w:rsidRPr="00D70788" w:rsidRDefault="0009532F" w:rsidP="008368C7">
            <w:pPr>
              <w:spacing w:line="0" w:lineRule="atLeast"/>
              <w:jc w:val="both"/>
              <w:rPr>
                <w:b/>
                <w:sz w:val="22"/>
                <w:szCs w:val="22"/>
              </w:rPr>
            </w:pPr>
          </w:p>
        </w:tc>
        <w:tc>
          <w:tcPr>
            <w:tcW w:w="372" w:type="dxa"/>
          </w:tcPr>
          <w:p w14:paraId="6AE5E96E" w14:textId="77777777" w:rsidR="0009532F" w:rsidRPr="00D70788" w:rsidRDefault="0009532F" w:rsidP="008368C7">
            <w:pPr>
              <w:spacing w:line="0" w:lineRule="atLeast"/>
              <w:jc w:val="both"/>
              <w:rPr>
                <w:b/>
                <w:sz w:val="22"/>
                <w:szCs w:val="22"/>
              </w:rPr>
            </w:pPr>
          </w:p>
        </w:tc>
        <w:tc>
          <w:tcPr>
            <w:tcW w:w="372" w:type="dxa"/>
          </w:tcPr>
          <w:p w14:paraId="11391508" w14:textId="77777777" w:rsidR="0009532F" w:rsidRPr="00D70788" w:rsidRDefault="0009532F" w:rsidP="008368C7">
            <w:pPr>
              <w:spacing w:line="0" w:lineRule="atLeast"/>
              <w:jc w:val="both"/>
              <w:rPr>
                <w:b/>
                <w:sz w:val="22"/>
                <w:szCs w:val="22"/>
              </w:rPr>
            </w:pPr>
          </w:p>
        </w:tc>
        <w:tc>
          <w:tcPr>
            <w:tcW w:w="372" w:type="dxa"/>
          </w:tcPr>
          <w:p w14:paraId="55E885E2" w14:textId="77777777" w:rsidR="0009532F" w:rsidRPr="00D70788" w:rsidRDefault="0009532F" w:rsidP="008368C7">
            <w:pPr>
              <w:spacing w:line="0" w:lineRule="atLeast"/>
              <w:jc w:val="both"/>
              <w:rPr>
                <w:b/>
                <w:sz w:val="22"/>
                <w:szCs w:val="22"/>
              </w:rPr>
            </w:pPr>
          </w:p>
        </w:tc>
        <w:tc>
          <w:tcPr>
            <w:tcW w:w="372" w:type="dxa"/>
          </w:tcPr>
          <w:p w14:paraId="54650EDC" w14:textId="77777777" w:rsidR="0009532F" w:rsidRPr="00D70788" w:rsidRDefault="0009532F" w:rsidP="008368C7">
            <w:pPr>
              <w:spacing w:line="0" w:lineRule="atLeast"/>
              <w:jc w:val="both"/>
              <w:rPr>
                <w:b/>
                <w:sz w:val="22"/>
                <w:szCs w:val="22"/>
              </w:rPr>
            </w:pPr>
          </w:p>
        </w:tc>
        <w:tc>
          <w:tcPr>
            <w:tcW w:w="372" w:type="dxa"/>
          </w:tcPr>
          <w:p w14:paraId="43F7ED02" w14:textId="77777777" w:rsidR="0009532F" w:rsidRPr="00D70788" w:rsidRDefault="0009532F" w:rsidP="008368C7">
            <w:pPr>
              <w:spacing w:line="0" w:lineRule="atLeast"/>
              <w:jc w:val="both"/>
              <w:rPr>
                <w:b/>
                <w:sz w:val="22"/>
                <w:szCs w:val="22"/>
              </w:rPr>
            </w:pPr>
          </w:p>
        </w:tc>
        <w:tc>
          <w:tcPr>
            <w:tcW w:w="372" w:type="dxa"/>
          </w:tcPr>
          <w:p w14:paraId="194C2C76" w14:textId="77777777" w:rsidR="0009532F" w:rsidRPr="00D70788" w:rsidRDefault="0009532F" w:rsidP="008368C7">
            <w:pPr>
              <w:spacing w:line="0" w:lineRule="atLeast"/>
              <w:jc w:val="both"/>
              <w:rPr>
                <w:b/>
                <w:sz w:val="22"/>
                <w:szCs w:val="22"/>
              </w:rPr>
            </w:pPr>
          </w:p>
        </w:tc>
        <w:tc>
          <w:tcPr>
            <w:tcW w:w="372" w:type="dxa"/>
          </w:tcPr>
          <w:p w14:paraId="1A527054" w14:textId="77777777" w:rsidR="0009532F" w:rsidRPr="00D70788" w:rsidRDefault="0009532F" w:rsidP="008368C7">
            <w:pPr>
              <w:spacing w:line="0" w:lineRule="atLeast"/>
              <w:jc w:val="both"/>
              <w:rPr>
                <w:b/>
                <w:sz w:val="22"/>
                <w:szCs w:val="22"/>
              </w:rPr>
            </w:pPr>
          </w:p>
        </w:tc>
        <w:tc>
          <w:tcPr>
            <w:tcW w:w="372" w:type="dxa"/>
          </w:tcPr>
          <w:p w14:paraId="67AC089A" w14:textId="77777777" w:rsidR="0009532F" w:rsidRPr="00D70788" w:rsidRDefault="0009532F" w:rsidP="008368C7">
            <w:pPr>
              <w:spacing w:line="0" w:lineRule="atLeast"/>
              <w:jc w:val="both"/>
              <w:rPr>
                <w:b/>
                <w:sz w:val="22"/>
                <w:szCs w:val="22"/>
              </w:rPr>
            </w:pPr>
          </w:p>
        </w:tc>
        <w:tc>
          <w:tcPr>
            <w:tcW w:w="372" w:type="dxa"/>
          </w:tcPr>
          <w:p w14:paraId="4DD2DDBA" w14:textId="77777777" w:rsidR="0009532F" w:rsidRPr="00D70788" w:rsidRDefault="0009532F" w:rsidP="008368C7">
            <w:pPr>
              <w:spacing w:line="0" w:lineRule="atLeast"/>
              <w:jc w:val="both"/>
              <w:rPr>
                <w:b/>
                <w:sz w:val="22"/>
                <w:szCs w:val="22"/>
              </w:rPr>
            </w:pPr>
          </w:p>
        </w:tc>
        <w:tc>
          <w:tcPr>
            <w:tcW w:w="372" w:type="dxa"/>
          </w:tcPr>
          <w:p w14:paraId="2D9103FC" w14:textId="77777777" w:rsidR="0009532F" w:rsidRPr="00D70788" w:rsidRDefault="0009532F" w:rsidP="008368C7">
            <w:pPr>
              <w:spacing w:line="0" w:lineRule="atLeast"/>
              <w:jc w:val="both"/>
              <w:rPr>
                <w:b/>
                <w:sz w:val="22"/>
                <w:szCs w:val="22"/>
              </w:rPr>
            </w:pPr>
          </w:p>
        </w:tc>
        <w:tc>
          <w:tcPr>
            <w:tcW w:w="373" w:type="dxa"/>
          </w:tcPr>
          <w:p w14:paraId="2F52A51A" w14:textId="77777777" w:rsidR="0009532F" w:rsidRPr="00D70788" w:rsidRDefault="0009532F" w:rsidP="008368C7">
            <w:pPr>
              <w:spacing w:line="0" w:lineRule="atLeast"/>
              <w:jc w:val="both"/>
              <w:rPr>
                <w:b/>
                <w:sz w:val="22"/>
                <w:szCs w:val="22"/>
              </w:rPr>
            </w:pPr>
          </w:p>
        </w:tc>
        <w:tc>
          <w:tcPr>
            <w:tcW w:w="372" w:type="dxa"/>
          </w:tcPr>
          <w:p w14:paraId="1094A606" w14:textId="77777777" w:rsidR="0009532F" w:rsidRPr="00D70788" w:rsidRDefault="0009532F" w:rsidP="008368C7">
            <w:pPr>
              <w:spacing w:line="0" w:lineRule="atLeast"/>
              <w:jc w:val="both"/>
              <w:rPr>
                <w:b/>
                <w:sz w:val="22"/>
                <w:szCs w:val="22"/>
              </w:rPr>
            </w:pPr>
          </w:p>
        </w:tc>
        <w:tc>
          <w:tcPr>
            <w:tcW w:w="372" w:type="dxa"/>
          </w:tcPr>
          <w:p w14:paraId="31B1E3E9" w14:textId="77777777" w:rsidR="0009532F" w:rsidRPr="00D70788" w:rsidRDefault="0009532F" w:rsidP="008368C7">
            <w:pPr>
              <w:spacing w:line="0" w:lineRule="atLeast"/>
              <w:jc w:val="both"/>
              <w:rPr>
                <w:b/>
                <w:sz w:val="22"/>
                <w:szCs w:val="22"/>
              </w:rPr>
            </w:pPr>
          </w:p>
        </w:tc>
        <w:tc>
          <w:tcPr>
            <w:tcW w:w="372" w:type="dxa"/>
          </w:tcPr>
          <w:p w14:paraId="1081302C" w14:textId="77777777" w:rsidR="0009532F" w:rsidRPr="00D70788" w:rsidRDefault="0009532F" w:rsidP="008368C7">
            <w:pPr>
              <w:spacing w:line="0" w:lineRule="atLeast"/>
              <w:jc w:val="both"/>
              <w:rPr>
                <w:b/>
                <w:sz w:val="22"/>
                <w:szCs w:val="22"/>
              </w:rPr>
            </w:pPr>
          </w:p>
        </w:tc>
        <w:tc>
          <w:tcPr>
            <w:tcW w:w="372" w:type="dxa"/>
          </w:tcPr>
          <w:p w14:paraId="4721C93F" w14:textId="77777777" w:rsidR="0009532F" w:rsidRPr="00D70788" w:rsidRDefault="0009532F" w:rsidP="008368C7">
            <w:pPr>
              <w:spacing w:line="0" w:lineRule="atLeast"/>
              <w:jc w:val="both"/>
              <w:rPr>
                <w:b/>
                <w:sz w:val="22"/>
                <w:szCs w:val="22"/>
              </w:rPr>
            </w:pPr>
          </w:p>
        </w:tc>
        <w:tc>
          <w:tcPr>
            <w:tcW w:w="372" w:type="dxa"/>
          </w:tcPr>
          <w:p w14:paraId="763257BD" w14:textId="77777777" w:rsidR="0009532F" w:rsidRPr="00D70788" w:rsidRDefault="0009532F" w:rsidP="008368C7">
            <w:pPr>
              <w:spacing w:line="0" w:lineRule="atLeast"/>
              <w:jc w:val="both"/>
              <w:rPr>
                <w:b/>
                <w:sz w:val="22"/>
                <w:szCs w:val="22"/>
              </w:rPr>
            </w:pPr>
          </w:p>
        </w:tc>
        <w:tc>
          <w:tcPr>
            <w:tcW w:w="372" w:type="dxa"/>
          </w:tcPr>
          <w:p w14:paraId="045CF669" w14:textId="77777777" w:rsidR="0009532F" w:rsidRPr="00D70788" w:rsidRDefault="0009532F" w:rsidP="008368C7">
            <w:pPr>
              <w:spacing w:line="0" w:lineRule="atLeast"/>
              <w:jc w:val="both"/>
              <w:rPr>
                <w:b/>
                <w:sz w:val="22"/>
                <w:szCs w:val="22"/>
              </w:rPr>
            </w:pPr>
          </w:p>
        </w:tc>
        <w:tc>
          <w:tcPr>
            <w:tcW w:w="372" w:type="dxa"/>
          </w:tcPr>
          <w:p w14:paraId="7D65BA49" w14:textId="77777777" w:rsidR="0009532F" w:rsidRPr="00D70788" w:rsidRDefault="0009532F" w:rsidP="008368C7">
            <w:pPr>
              <w:spacing w:line="0" w:lineRule="atLeast"/>
              <w:jc w:val="both"/>
              <w:rPr>
                <w:b/>
                <w:sz w:val="22"/>
                <w:szCs w:val="22"/>
              </w:rPr>
            </w:pPr>
          </w:p>
        </w:tc>
        <w:tc>
          <w:tcPr>
            <w:tcW w:w="372" w:type="dxa"/>
          </w:tcPr>
          <w:p w14:paraId="42A87FCD" w14:textId="77777777" w:rsidR="0009532F" w:rsidRPr="00D70788" w:rsidRDefault="0009532F" w:rsidP="008368C7">
            <w:pPr>
              <w:spacing w:line="0" w:lineRule="atLeast"/>
              <w:jc w:val="both"/>
              <w:rPr>
                <w:b/>
                <w:sz w:val="22"/>
                <w:szCs w:val="22"/>
              </w:rPr>
            </w:pPr>
          </w:p>
        </w:tc>
        <w:tc>
          <w:tcPr>
            <w:tcW w:w="372" w:type="dxa"/>
          </w:tcPr>
          <w:p w14:paraId="553BA9EC" w14:textId="77777777" w:rsidR="0009532F" w:rsidRPr="00D70788" w:rsidRDefault="0009532F" w:rsidP="008368C7">
            <w:pPr>
              <w:spacing w:line="0" w:lineRule="atLeast"/>
              <w:jc w:val="both"/>
              <w:rPr>
                <w:b/>
                <w:sz w:val="22"/>
                <w:szCs w:val="22"/>
              </w:rPr>
            </w:pPr>
          </w:p>
        </w:tc>
        <w:tc>
          <w:tcPr>
            <w:tcW w:w="372" w:type="dxa"/>
          </w:tcPr>
          <w:p w14:paraId="6CF2A364" w14:textId="77777777" w:rsidR="0009532F" w:rsidRPr="00D70788" w:rsidRDefault="0009532F" w:rsidP="008368C7">
            <w:pPr>
              <w:spacing w:line="0" w:lineRule="atLeast"/>
              <w:jc w:val="both"/>
              <w:rPr>
                <w:b/>
                <w:sz w:val="22"/>
                <w:szCs w:val="22"/>
              </w:rPr>
            </w:pPr>
          </w:p>
        </w:tc>
        <w:tc>
          <w:tcPr>
            <w:tcW w:w="372" w:type="dxa"/>
          </w:tcPr>
          <w:p w14:paraId="3373194E" w14:textId="77777777" w:rsidR="0009532F" w:rsidRPr="00D70788" w:rsidRDefault="0009532F" w:rsidP="008368C7">
            <w:pPr>
              <w:spacing w:line="0" w:lineRule="atLeast"/>
              <w:jc w:val="both"/>
              <w:rPr>
                <w:b/>
                <w:sz w:val="22"/>
                <w:szCs w:val="22"/>
              </w:rPr>
            </w:pPr>
          </w:p>
        </w:tc>
        <w:tc>
          <w:tcPr>
            <w:tcW w:w="373" w:type="dxa"/>
          </w:tcPr>
          <w:p w14:paraId="619EA76A" w14:textId="77777777" w:rsidR="0009532F" w:rsidRPr="00D70788" w:rsidRDefault="0009532F" w:rsidP="008368C7">
            <w:pPr>
              <w:spacing w:line="0" w:lineRule="atLeast"/>
              <w:jc w:val="both"/>
              <w:rPr>
                <w:b/>
                <w:sz w:val="22"/>
                <w:szCs w:val="22"/>
              </w:rPr>
            </w:pPr>
          </w:p>
        </w:tc>
      </w:tr>
      <w:tr w:rsidR="0009532F" w:rsidRPr="00D70788" w14:paraId="2E1522A3" w14:textId="77777777" w:rsidTr="00055B1D">
        <w:tc>
          <w:tcPr>
            <w:tcW w:w="567" w:type="dxa"/>
          </w:tcPr>
          <w:p w14:paraId="1CB8402E" w14:textId="77777777" w:rsidR="0009532F" w:rsidRPr="00D70788" w:rsidRDefault="0009532F" w:rsidP="008368C7">
            <w:pPr>
              <w:spacing w:line="0" w:lineRule="atLeast"/>
              <w:jc w:val="both"/>
              <w:rPr>
                <w:b/>
                <w:sz w:val="22"/>
                <w:szCs w:val="22"/>
              </w:rPr>
            </w:pPr>
          </w:p>
        </w:tc>
        <w:tc>
          <w:tcPr>
            <w:tcW w:w="4961" w:type="dxa"/>
          </w:tcPr>
          <w:p w14:paraId="6382F5C8" w14:textId="77777777" w:rsidR="0009532F" w:rsidRPr="00D70788" w:rsidRDefault="0009532F" w:rsidP="008368C7">
            <w:pPr>
              <w:spacing w:line="0" w:lineRule="atLeast"/>
              <w:jc w:val="center"/>
              <w:rPr>
                <w:b/>
                <w:sz w:val="22"/>
                <w:szCs w:val="22"/>
              </w:rPr>
            </w:pPr>
          </w:p>
        </w:tc>
        <w:tc>
          <w:tcPr>
            <w:tcW w:w="372" w:type="dxa"/>
          </w:tcPr>
          <w:p w14:paraId="321BE807" w14:textId="77777777" w:rsidR="0009532F" w:rsidRPr="00D70788" w:rsidRDefault="0009532F" w:rsidP="008368C7">
            <w:pPr>
              <w:spacing w:line="0" w:lineRule="atLeast"/>
              <w:jc w:val="both"/>
              <w:rPr>
                <w:b/>
                <w:sz w:val="22"/>
                <w:szCs w:val="22"/>
              </w:rPr>
            </w:pPr>
          </w:p>
        </w:tc>
        <w:tc>
          <w:tcPr>
            <w:tcW w:w="372" w:type="dxa"/>
          </w:tcPr>
          <w:p w14:paraId="73A11D5F" w14:textId="77777777" w:rsidR="0009532F" w:rsidRPr="00D70788" w:rsidRDefault="0009532F" w:rsidP="008368C7">
            <w:pPr>
              <w:spacing w:line="0" w:lineRule="atLeast"/>
              <w:jc w:val="both"/>
              <w:rPr>
                <w:b/>
                <w:sz w:val="22"/>
                <w:szCs w:val="22"/>
              </w:rPr>
            </w:pPr>
          </w:p>
        </w:tc>
        <w:tc>
          <w:tcPr>
            <w:tcW w:w="372" w:type="dxa"/>
          </w:tcPr>
          <w:p w14:paraId="06F0B4A2" w14:textId="77777777" w:rsidR="0009532F" w:rsidRPr="00D70788" w:rsidRDefault="0009532F" w:rsidP="008368C7">
            <w:pPr>
              <w:spacing w:line="0" w:lineRule="atLeast"/>
              <w:jc w:val="both"/>
              <w:rPr>
                <w:b/>
                <w:sz w:val="22"/>
                <w:szCs w:val="22"/>
              </w:rPr>
            </w:pPr>
          </w:p>
        </w:tc>
        <w:tc>
          <w:tcPr>
            <w:tcW w:w="372" w:type="dxa"/>
          </w:tcPr>
          <w:p w14:paraId="5B4E6CB6" w14:textId="77777777" w:rsidR="0009532F" w:rsidRPr="00D70788" w:rsidRDefault="0009532F" w:rsidP="008368C7">
            <w:pPr>
              <w:spacing w:line="0" w:lineRule="atLeast"/>
              <w:jc w:val="both"/>
              <w:rPr>
                <w:b/>
                <w:sz w:val="22"/>
                <w:szCs w:val="22"/>
              </w:rPr>
            </w:pPr>
          </w:p>
        </w:tc>
        <w:tc>
          <w:tcPr>
            <w:tcW w:w="372" w:type="dxa"/>
          </w:tcPr>
          <w:p w14:paraId="6AAD755B" w14:textId="77777777" w:rsidR="0009532F" w:rsidRPr="00D70788" w:rsidRDefault="0009532F" w:rsidP="008368C7">
            <w:pPr>
              <w:spacing w:line="0" w:lineRule="atLeast"/>
              <w:jc w:val="both"/>
              <w:rPr>
                <w:b/>
                <w:sz w:val="22"/>
                <w:szCs w:val="22"/>
              </w:rPr>
            </w:pPr>
          </w:p>
        </w:tc>
        <w:tc>
          <w:tcPr>
            <w:tcW w:w="372" w:type="dxa"/>
          </w:tcPr>
          <w:p w14:paraId="1B7C0BD6" w14:textId="77777777" w:rsidR="0009532F" w:rsidRPr="00D70788" w:rsidRDefault="0009532F" w:rsidP="008368C7">
            <w:pPr>
              <w:spacing w:line="0" w:lineRule="atLeast"/>
              <w:jc w:val="both"/>
              <w:rPr>
                <w:b/>
                <w:sz w:val="22"/>
                <w:szCs w:val="22"/>
              </w:rPr>
            </w:pPr>
          </w:p>
        </w:tc>
        <w:tc>
          <w:tcPr>
            <w:tcW w:w="372" w:type="dxa"/>
          </w:tcPr>
          <w:p w14:paraId="00DEDA2D" w14:textId="77777777" w:rsidR="0009532F" w:rsidRPr="00D70788" w:rsidRDefault="0009532F" w:rsidP="008368C7">
            <w:pPr>
              <w:spacing w:line="0" w:lineRule="atLeast"/>
              <w:jc w:val="both"/>
              <w:rPr>
                <w:b/>
                <w:sz w:val="22"/>
                <w:szCs w:val="22"/>
              </w:rPr>
            </w:pPr>
          </w:p>
        </w:tc>
        <w:tc>
          <w:tcPr>
            <w:tcW w:w="372" w:type="dxa"/>
          </w:tcPr>
          <w:p w14:paraId="0064A421" w14:textId="77777777" w:rsidR="0009532F" w:rsidRPr="00D70788" w:rsidRDefault="0009532F" w:rsidP="008368C7">
            <w:pPr>
              <w:spacing w:line="0" w:lineRule="atLeast"/>
              <w:jc w:val="both"/>
              <w:rPr>
                <w:b/>
                <w:sz w:val="22"/>
                <w:szCs w:val="22"/>
              </w:rPr>
            </w:pPr>
          </w:p>
        </w:tc>
        <w:tc>
          <w:tcPr>
            <w:tcW w:w="372" w:type="dxa"/>
          </w:tcPr>
          <w:p w14:paraId="2FF926CF" w14:textId="77777777" w:rsidR="0009532F" w:rsidRPr="00D70788" w:rsidRDefault="0009532F" w:rsidP="008368C7">
            <w:pPr>
              <w:spacing w:line="0" w:lineRule="atLeast"/>
              <w:jc w:val="both"/>
              <w:rPr>
                <w:b/>
                <w:sz w:val="22"/>
                <w:szCs w:val="22"/>
              </w:rPr>
            </w:pPr>
          </w:p>
        </w:tc>
        <w:tc>
          <w:tcPr>
            <w:tcW w:w="372" w:type="dxa"/>
          </w:tcPr>
          <w:p w14:paraId="0452A79C" w14:textId="77777777" w:rsidR="0009532F" w:rsidRPr="00D70788" w:rsidRDefault="0009532F" w:rsidP="008368C7">
            <w:pPr>
              <w:spacing w:line="0" w:lineRule="atLeast"/>
              <w:jc w:val="both"/>
              <w:rPr>
                <w:b/>
                <w:sz w:val="22"/>
                <w:szCs w:val="22"/>
              </w:rPr>
            </w:pPr>
          </w:p>
        </w:tc>
        <w:tc>
          <w:tcPr>
            <w:tcW w:w="372" w:type="dxa"/>
          </w:tcPr>
          <w:p w14:paraId="71F4AF8F" w14:textId="77777777" w:rsidR="0009532F" w:rsidRPr="00D70788" w:rsidRDefault="0009532F" w:rsidP="008368C7">
            <w:pPr>
              <w:spacing w:line="0" w:lineRule="atLeast"/>
              <w:jc w:val="both"/>
              <w:rPr>
                <w:b/>
                <w:sz w:val="22"/>
                <w:szCs w:val="22"/>
              </w:rPr>
            </w:pPr>
          </w:p>
        </w:tc>
        <w:tc>
          <w:tcPr>
            <w:tcW w:w="373" w:type="dxa"/>
          </w:tcPr>
          <w:p w14:paraId="53000160" w14:textId="77777777" w:rsidR="0009532F" w:rsidRPr="00D70788" w:rsidRDefault="0009532F" w:rsidP="008368C7">
            <w:pPr>
              <w:spacing w:line="0" w:lineRule="atLeast"/>
              <w:jc w:val="both"/>
              <w:rPr>
                <w:b/>
                <w:sz w:val="22"/>
                <w:szCs w:val="22"/>
              </w:rPr>
            </w:pPr>
          </w:p>
        </w:tc>
        <w:tc>
          <w:tcPr>
            <w:tcW w:w="372" w:type="dxa"/>
          </w:tcPr>
          <w:p w14:paraId="4241A69A" w14:textId="77777777" w:rsidR="0009532F" w:rsidRPr="00D70788" w:rsidRDefault="0009532F" w:rsidP="008368C7">
            <w:pPr>
              <w:spacing w:line="0" w:lineRule="atLeast"/>
              <w:jc w:val="both"/>
              <w:rPr>
                <w:b/>
                <w:sz w:val="22"/>
                <w:szCs w:val="22"/>
              </w:rPr>
            </w:pPr>
          </w:p>
        </w:tc>
        <w:tc>
          <w:tcPr>
            <w:tcW w:w="372" w:type="dxa"/>
          </w:tcPr>
          <w:p w14:paraId="6BA13CE8" w14:textId="77777777" w:rsidR="0009532F" w:rsidRPr="00D70788" w:rsidRDefault="0009532F" w:rsidP="008368C7">
            <w:pPr>
              <w:spacing w:line="0" w:lineRule="atLeast"/>
              <w:jc w:val="both"/>
              <w:rPr>
                <w:b/>
                <w:sz w:val="22"/>
                <w:szCs w:val="22"/>
              </w:rPr>
            </w:pPr>
          </w:p>
        </w:tc>
        <w:tc>
          <w:tcPr>
            <w:tcW w:w="372" w:type="dxa"/>
          </w:tcPr>
          <w:p w14:paraId="23AA7DC1" w14:textId="77777777" w:rsidR="0009532F" w:rsidRPr="00D70788" w:rsidRDefault="0009532F" w:rsidP="008368C7">
            <w:pPr>
              <w:spacing w:line="0" w:lineRule="atLeast"/>
              <w:jc w:val="both"/>
              <w:rPr>
                <w:b/>
                <w:sz w:val="22"/>
                <w:szCs w:val="22"/>
              </w:rPr>
            </w:pPr>
          </w:p>
        </w:tc>
        <w:tc>
          <w:tcPr>
            <w:tcW w:w="372" w:type="dxa"/>
          </w:tcPr>
          <w:p w14:paraId="5EA71720" w14:textId="77777777" w:rsidR="0009532F" w:rsidRPr="00D70788" w:rsidRDefault="0009532F" w:rsidP="008368C7">
            <w:pPr>
              <w:spacing w:line="0" w:lineRule="atLeast"/>
              <w:jc w:val="both"/>
              <w:rPr>
                <w:b/>
                <w:sz w:val="22"/>
                <w:szCs w:val="22"/>
              </w:rPr>
            </w:pPr>
          </w:p>
        </w:tc>
        <w:tc>
          <w:tcPr>
            <w:tcW w:w="372" w:type="dxa"/>
          </w:tcPr>
          <w:p w14:paraId="4B2F0170" w14:textId="77777777" w:rsidR="0009532F" w:rsidRPr="00D70788" w:rsidRDefault="0009532F" w:rsidP="008368C7">
            <w:pPr>
              <w:spacing w:line="0" w:lineRule="atLeast"/>
              <w:jc w:val="both"/>
              <w:rPr>
                <w:b/>
                <w:sz w:val="22"/>
                <w:szCs w:val="22"/>
              </w:rPr>
            </w:pPr>
          </w:p>
        </w:tc>
        <w:tc>
          <w:tcPr>
            <w:tcW w:w="372" w:type="dxa"/>
          </w:tcPr>
          <w:p w14:paraId="65570538" w14:textId="77777777" w:rsidR="0009532F" w:rsidRPr="00D70788" w:rsidRDefault="0009532F" w:rsidP="008368C7">
            <w:pPr>
              <w:spacing w:line="0" w:lineRule="atLeast"/>
              <w:jc w:val="both"/>
              <w:rPr>
                <w:b/>
                <w:sz w:val="22"/>
                <w:szCs w:val="22"/>
              </w:rPr>
            </w:pPr>
          </w:p>
        </w:tc>
        <w:tc>
          <w:tcPr>
            <w:tcW w:w="372" w:type="dxa"/>
          </w:tcPr>
          <w:p w14:paraId="567025E3" w14:textId="77777777" w:rsidR="0009532F" w:rsidRPr="00D70788" w:rsidRDefault="0009532F" w:rsidP="008368C7">
            <w:pPr>
              <w:spacing w:line="0" w:lineRule="atLeast"/>
              <w:jc w:val="both"/>
              <w:rPr>
                <w:b/>
                <w:sz w:val="22"/>
                <w:szCs w:val="22"/>
              </w:rPr>
            </w:pPr>
          </w:p>
        </w:tc>
        <w:tc>
          <w:tcPr>
            <w:tcW w:w="372" w:type="dxa"/>
          </w:tcPr>
          <w:p w14:paraId="276A4890" w14:textId="77777777" w:rsidR="0009532F" w:rsidRPr="00D70788" w:rsidRDefault="0009532F" w:rsidP="008368C7">
            <w:pPr>
              <w:spacing w:line="0" w:lineRule="atLeast"/>
              <w:jc w:val="both"/>
              <w:rPr>
                <w:b/>
                <w:sz w:val="22"/>
                <w:szCs w:val="22"/>
              </w:rPr>
            </w:pPr>
          </w:p>
        </w:tc>
        <w:tc>
          <w:tcPr>
            <w:tcW w:w="372" w:type="dxa"/>
          </w:tcPr>
          <w:p w14:paraId="336E80A6" w14:textId="77777777" w:rsidR="0009532F" w:rsidRPr="00D70788" w:rsidRDefault="0009532F" w:rsidP="008368C7">
            <w:pPr>
              <w:spacing w:line="0" w:lineRule="atLeast"/>
              <w:jc w:val="both"/>
              <w:rPr>
                <w:b/>
                <w:sz w:val="22"/>
                <w:szCs w:val="22"/>
              </w:rPr>
            </w:pPr>
          </w:p>
        </w:tc>
        <w:tc>
          <w:tcPr>
            <w:tcW w:w="372" w:type="dxa"/>
          </w:tcPr>
          <w:p w14:paraId="314A2CF5" w14:textId="77777777" w:rsidR="0009532F" w:rsidRPr="00D70788" w:rsidRDefault="0009532F" w:rsidP="008368C7">
            <w:pPr>
              <w:spacing w:line="0" w:lineRule="atLeast"/>
              <w:jc w:val="both"/>
              <w:rPr>
                <w:b/>
                <w:sz w:val="22"/>
                <w:szCs w:val="22"/>
              </w:rPr>
            </w:pPr>
          </w:p>
        </w:tc>
        <w:tc>
          <w:tcPr>
            <w:tcW w:w="372" w:type="dxa"/>
          </w:tcPr>
          <w:p w14:paraId="05AB85E1" w14:textId="77777777" w:rsidR="0009532F" w:rsidRPr="00D70788" w:rsidRDefault="0009532F" w:rsidP="008368C7">
            <w:pPr>
              <w:spacing w:line="0" w:lineRule="atLeast"/>
              <w:jc w:val="both"/>
              <w:rPr>
                <w:b/>
                <w:sz w:val="22"/>
                <w:szCs w:val="22"/>
              </w:rPr>
            </w:pPr>
          </w:p>
        </w:tc>
        <w:tc>
          <w:tcPr>
            <w:tcW w:w="373" w:type="dxa"/>
          </w:tcPr>
          <w:p w14:paraId="203BB82C" w14:textId="77777777" w:rsidR="0009532F" w:rsidRPr="00D70788" w:rsidRDefault="0009532F" w:rsidP="008368C7">
            <w:pPr>
              <w:spacing w:line="0" w:lineRule="atLeast"/>
              <w:jc w:val="both"/>
              <w:rPr>
                <w:b/>
                <w:sz w:val="22"/>
                <w:szCs w:val="22"/>
              </w:rPr>
            </w:pPr>
          </w:p>
        </w:tc>
      </w:tr>
      <w:tr w:rsidR="0009532F" w:rsidRPr="00D70788" w14:paraId="07778023" w14:textId="77777777" w:rsidTr="00055B1D">
        <w:tc>
          <w:tcPr>
            <w:tcW w:w="567" w:type="dxa"/>
          </w:tcPr>
          <w:p w14:paraId="7BDE98F5" w14:textId="77777777" w:rsidR="0009532F" w:rsidRPr="00D70788" w:rsidRDefault="0009532F" w:rsidP="008368C7">
            <w:pPr>
              <w:spacing w:line="0" w:lineRule="atLeast"/>
              <w:jc w:val="both"/>
              <w:rPr>
                <w:b/>
                <w:sz w:val="22"/>
                <w:szCs w:val="22"/>
              </w:rPr>
            </w:pPr>
          </w:p>
        </w:tc>
        <w:tc>
          <w:tcPr>
            <w:tcW w:w="4961" w:type="dxa"/>
          </w:tcPr>
          <w:p w14:paraId="259EF5BA" w14:textId="77777777" w:rsidR="0009532F" w:rsidRPr="00D70788" w:rsidRDefault="0009532F" w:rsidP="008368C7">
            <w:pPr>
              <w:spacing w:line="0" w:lineRule="atLeast"/>
              <w:jc w:val="center"/>
              <w:rPr>
                <w:b/>
                <w:sz w:val="22"/>
                <w:szCs w:val="22"/>
              </w:rPr>
            </w:pPr>
          </w:p>
        </w:tc>
        <w:tc>
          <w:tcPr>
            <w:tcW w:w="372" w:type="dxa"/>
          </w:tcPr>
          <w:p w14:paraId="5E45AAD3" w14:textId="77777777" w:rsidR="0009532F" w:rsidRPr="00D70788" w:rsidRDefault="0009532F" w:rsidP="008368C7">
            <w:pPr>
              <w:spacing w:line="0" w:lineRule="atLeast"/>
              <w:jc w:val="both"/>
              <w:rPr>
                <w:b/>
                <w:sz w:val="22"/>
                <w:szCs w:val="22"/>
              </w:rPr>
            </w:pPr>
          </w:p>
        </w:tc>
        <w:tc>
          <w:tcPr>
            <w:tcW w:w="372" w:type="dxa"/>
          </w:tcPr>
          <w:p w14:paraId="31B73AB8" w14:textId="77777777" w:rsidR="0009532F" w:rsidRPr="00D70788" w:rsidRDefault="0009532F" w:rsidP="008368C7">
            <w:pPr>
              <w:spacing w:line="0" w:lineRule="atLeast"/>
              <w:jc w:val="both"/>
              <w:rPr>
                <w:b/>
                <w:sz w:val="22"/>
                <w:szCs w:val="22"/>
              </w:rPr>
            </w:pPr>
          </w:p>
        </w:tc>
        <w:tc>
          <w:tcPr>
            <w:tcW w:w="372" w:type="dxa"/>
          </w:tcPr>
          <w:p w14:paraId="5D54650E" w14:textId="77777777" w:rsidR="0009532F" w:rsidRPr="00D70788" w:rsidRDefault="0009532F" w:rsidP="008368C7">
            <w:pPr>
              <w:spacing w:line="0" w:lineRule="atLeast"/>
              <w:jc w:val="both"/>
              <w:rPr>
                <w:b/>
                <w:sz w:val="22"/>
                <w:szCs w:val="22"/>
              </w:rPr>
            </w:pPr>
          </w:p>
        </w:tc>
        <w:tc>
          <w:tcPr>
            <w:tcW w:w="372" w:type="dxa"/>
          </w:tcPr>
          <w:p w14:paraId="09B5BD7B" w14:textId="77777777" w:rsidR="0009532F" w:rsidRPr="00D70788" w:rsidRDefault="0009532F" w:rsidP="008368C7">
            <w:pPr>
              <w:spacing w:line="0" w:lineRule="atLeast"/>
              <w:jc w:val="both"/>
              <w:rPr>
                <w:b/>
                <w:sz w:val="22"/>
                <w:szCs w:val="22"/>
              </w:rPr>
            </w:pPr>
          </w:p>
        </w:tc>
        <w:tc>
          <w:tcPr>
            <w:tcW w:w="372" w:type="dxa"/>
          </w:tcPr>
          <w:p w14:paraId="1C32C0AC" w14:textId="77777777" w:rsidR="0009532F" w:rsidRPr="00D70788" w:rsidRDefault="0009532F" w:rsidP="008368C7">
            <w:pPr>
              <w:spacing w:line="0" w:lineRule="atLeast"/>
              <w:jc w:val="both"/>
              <w:rPr>
                <w:b/>
                <w:sz w:val="22"/>
                <w:szCs w:val="22"/>
              </w:rPr>
            </w:pPr>
          </w:p>
        </w:tc>
        <w:tc>
          <w:tcPr>
            <w:tcW w:w="372" w:type="dxa"/>
          </w:tcPr>
          <w:p w14:paraId="621647AC" w14:textId="77777777" w:rsidR="0009532F" w:rsidRPr="00D70788" w:rsidRDefault="0009532F" w:rsidP="008368C7">
            <w:pPr>
              <w:spacing w:line="0" w:lineRule="atLeast"/>
              <w:jc w:val="both"/>
              <w:rPr>
                <w:b/>
                <w:sz w:val="22"/>
                <w:szCs w:val="22"/>
              </w:rPr>
            </w:pPr>
          </w:p>
        </w:tc>
        <w:tc>
          <w:tcPr>
            <w:tcW w:w="372" w:type="dxa"/>
          </w:tcPr>
          <w:p w14:paraId="0BC86C60" w14:textId="77777777" w:rsidR="0009532F" w:rsidRPr="00D70788" w:rsidRDefault="0009532F" w:rsidP="008368C7">
            <w:pPr>
              <w:spacing w:line="0" w:lineRule="atLeast"/>
              <w:jc w:val="both"/>
              <w:rPr>
                <w:b/>
                <w:sz w:val="22"/>
                <w:szCs w:val="22"/>
              </w:rPr>
            </w:pPr>
          </w:p>
        </w:tc>
        <w:tc>
          <w:tcPr>
            <w:tcW w:w="372" w:type="dxa"/>
          </w:tcPr>
          <w:p w14:paraId="22F25F04" w14:textId="77777777" w:rsidR="0009532F" w:rsidRPr="00D70788" w:rsidRDefault="0009532F" w:rsidP="008368C7">
            <w:pPr>
              <w:spacing w:line="0" w:lineRule="atLeast"/>
              <w:jc w:val="both"/>
              <w:rPr>
                <w:b/>
                <w:sz w:val="22"/>
                <w:szCs w:val="22"/>
              </w:rPr>
            </w:pPr>
          </w:p>
        </w:tc>
        <w:tc>
          <w:tcPr>
            <w:tcW w:w="372" w:type="dxa"/>
          </w:tcPr>
          <w:p w14:paraId="4733E283" w14:textId="77777777" w:rsidR="0009532F" w:rsidRPr="00D70788" w:rsidRDefault="0009532F" w:rsidP="008368C7">
            <w:pPr>
              <w:spacing w:line="0" w:lineRule="atLeast"/>
              <w:jc w:val="both"/>
              <w:rPr>
                <w:b/>
                <w:sz w:val="22"/>
                <w:szCs w:val="22"/>
              </w:rPr>
            </w:pPr>
          </w:p>
        </w:tc>
        <w:tc>
          <w:tcPr>
            <w:tcW w:w="372" w:type="dxa"/>
          </w:tcPr>
          <w:p w14:paraId="2C858F10" w14:textId="77777777" w:rsidR="0009532F" w:rsidRPr="00D70788" w:rsidRDefault="0009532F" w:rsidP="008368C7">
            <w:pPr>
              <w:spacing w:line="0" w:lineRule="atLeast"/>
              <w:jc w:val="both"/>
              <w:rPr>
                <w:b/>
                <w:sz w:val="22"/>
                <w:szCs w:val="22"/>
              </w:rPr>
            </w:pPr>
          </w:p>
        </w:tc>
        <w:tc>
          <w:tcPr>
            <w:tcW w:w="372" w:type="dxa"/>
          </w:tcPr>
          <w:p w14:paraId="1ACE19A1" w14:textId="77777777" w:rsidR="0009532F" w:rsidRPr="00D70788" w:rsidRDefault="0009532F" w:rsidP="008368C7">
            <w:pPr>
              <w:spacing w:line="0" w:lineRule="atLeast"/>
              <w:jc w:val="both"/>
              <w:rPr>
                <w:b/>
                <w:sz w:val="22"/>
                <w:szCs w:val="22"/>
              </w:rPr>
            </w:pPr>
          </w:p>
        </w:tc>
        <w:tc>
          <w:tcPr>
            <w:tcW w:w="373" w:type="dxa"/>
          </w:tcPr>
          <w:p w14:paraId="6FB9ED88" w14:textId="77777777" w:rsidR="0009532F" w:rsidRPr="00D70788" w:rsidRDefault="0009532F" w:rsidP="008368C7">
            <w:pPr>
              <w:spacing w:line="0" w:lineRule="atLeast"/>
              <w:jc w:val="both"/>
              <w:rPr>
                <w:b/>
                <w:sz w:val="22"/>
                <w:szCs w:val="22"/>
              </w:rPr>
            </w:pPr>
          </w:p>
        </w:tc>
        <w:tc>
          <w:tcPr>
            <w:tcW w:w="372" w:type="dxa"/>
          </w:tcPr>
          <w:p w14:paraId="4ADA7583" w14:textId="77777777" w:rsidR="0009532F" w:rsidRPr="00D70788" w:rsidRDefault="0009532F" w:rsidP="008368C7">
            <w:pPr>
              <w:spacing w:line="0" w:lineRule="atLeast"/>
              <w:jc w:val="both"/>
              <w:rPr>
                <w:b/>
                <w:sz w:val="22"/>
                <w:szCs w:val="22"/>
              </w:rPr>
            </w:pPr>
          </w:p>
        </w:tc>
        <w:tc>
          <w:tcPr>
            <w:tcW w:w="372" w:type="dxa"/>
          </w:tcPr>
          <w:p w14:paraId="39DB0D37" w14:textId="77777777" w:rsidR="0009532F" w:rsidRPr="00D70788" w:rsidRDefault="0009532F" w:rsidP="008368C7">
            <w:pPr>
              <w:spacing w:line="0" w:lineRule="atLeast"/>
              <w:jc w:val="both"/>
              <w:rPr>
                <w:b/>
                <w:sz w:val="22"/>
                <w:szCs w:val="22"/>
              </w:rPr>
            </w:pPr>
          </w:p>
        </w:tc>
        <w:tc>
          <w:tcPr>
            <w:tcW w:w="372" w:type="dxa"/>
          </w:tcPr>
          <w:p w14:paraId="2396BCAA" w14:textId="77777777" w:rsidR="0009532F" w:rsidRPr="00D70788" w:rsidRDefault="0009532F" w:rsidP="008368C7">
            <w:pPr>
              <w:spacing w:line="0" w:lineRule="atLeast"/>
              <w:jc w:val="both"/>
              <w:rPr>
                <w:b/>
                <w:sz w:val="22"/>
                <w:szCs w:val="22"/>
              </w:rPr>
            </w:pPr>
          </w:p>
        </w:tc>
        <w:tc>
          <w:tcPr>
            <w:tcW w:w="372" w:type="dxa"/>
          </w:tcPr>
          <w:p w14:paraId="68D09CBF" w14:textId="77777777" w:rsidR="0009532F" w:rsidRPr="00D70788" w:rsidRDefault="0009532F" w:rsidP="008368C7">
            <w:pPr>
              <w:spacing w:line="0" w:lineRule="atLeast"/>
              <w:jc w:val="both"/>
              <w:rPr>
                <w:b/>
                <w:sz w:val="22"/>
                <w:szCs w:val="22"/>
              </w:rPr>
            </w:pPr>
          </w:p>
        </w:tc>
        <w:tc>
          <w:tcPr>
            <w:tcW w:w="372" w:type="dxa"/>
          </w:tcPr>
          <w:p w14:paraId="261A472C" w14:textId="77777777" w:rsidR="0009532F" w:rsidRPr="00D70788" w:rsidRDefault="0009532F" w:rsidP="008368C7">
            <w:pPr>
              <w:spacing w:line="0" w:lineRule="atLeast"/>
              <w:jc w:val="both"/>
              <w:rPr>
                <w:b/>
                <w:sz w:val="22"/>
                <w:szCs w:val="22"/>
              </w:rPr>
            </w:pPr>
          </w:p>
        </w:tc>
        <w:tc>
          <w:tcPr>
            <w:tcW w:w="372" w:type="dxa"/>
          </w:tcPr>
          <w:p w14:paraId="59291928" w14:textId="77777777" w:rsidR="0009532F" w:rsidRPr="00D70788" w:rsidRDefault="0009532F" w:rsidP="008368C7">
            <w:pPr>
              <w:spacing w:line="0" w:lineRule="atLeast"/>
              <w:jc w:val="both"/>
              <w:rPr>
                <w:b/>
                <w:sz w:val="22"/>
                <w:szCs w:val="22"/>
              </w:rPr>
            </w:pPr>
          </w:p>
        </w:tc>
        <w:tc>
          <w:tcPr>
            <w:tcW w:w="372" w:type="dxa"/>
          </w:tcPr>
          <w:p w14:paraId="18B6F9E3" w14:textId="77777777" w:rsidR="0009532F" w:rsidRPr="00D70788" w:rsidRDefault="0009532F" w:rsidP="008368C7">
            <w:pPr>
              <w:spacing w:line="0" w:lineRule="atLeast"/>
              <w:jc w:val="both"/>
              <w:rPr>
                <w:b/>
                <w:sz w:val="22"/>
                <w:szCs w:val="22"/>
              </w:rPr>
            </w:pPr>
          </w:p>
        </w:tc>
        <w:tc>
          <w:tcPr>
            <w:tcW w:w="372" w:type="dxa"/>
          </w:tcPr>
          <w:p w14:paraId="3E9D3196" w14:textId="77777777" w:rsidR="0009532F" w:rsidRPr="00D70788" w:rsidRDefault="0009532F" w:rsidP="008368C7">
            <w:pPr>
              <w:spacing w:line="0" w:lineRule="atLeast"/>
              <w:jc w:val="both"/>
              <w:rPr>
                <w:b/>
                <w:sz w:val="22"/>
                <w:szCs w:val="22"/>
              </w:rPr>
            </w:pPr>
          </w:p>
        </w:tc>
        <w:tc>
          <w:tcPr>
            <w:tcW w:w="372" w:type="dxa"/>
          </w:tcPr>
          <w:p w14:paraId="2F842335" w14:textId="77777777" w:rsidR="0009532F" w:rsidRPr="00D70788" w:rsidRDefault="0009532F" w:rsidP="008368C7">
            <w:pPr>
              <w:spacing w:line="0" w:lineRule="atLeast"/>
              <w:jc w:val="both"/>
              <w:rPr>
                <w:b/>
                <w:sz w:val="22"/>
                <w:szCs w:val="22"/>
              </w:rPr>
            </w:pPr>
          </w:p>
        </w:tc>
        <w:tc>
          <w:tcPr>
            <w:tcW w:w="372" w:type="dxa"/>
          </w:tcPr>
          <w:p w14:paraId="7B476850" w14:textId="77777777" w:rsidR="0009532F" w:rsidRPr="00D70788" w:rsidRDefault="0009532F" w:rsidP="008368C7">
            <w:pPr>
              <w:spacing w:line="0" w:lineRule="atLeast"/>
              <w:jc w:val="both"/>
              <w:rPr>
                <w:b/>
                <w:sz w:val="22"/>
                <w:szCs w:val="22"/>
              </w:rPr>
            </w:pPr>
          </w:p>
        </w:tc>
        <w:tc>
          <w:tcPr>
            <w:tcW w:w="372" w:type="dxa"/>
          </w:tcPr>
          <w:p w14:paraId="7D79D0E0" w14:textId="77777777" w:rsidR="0009532F" w:rsidRPr="00D70788" w:rsidRDefault="0009532F" w:rsidP="008368C7">
            <w:pPr>
              <w:spacing w:line="0" w:lineRule="atLeast"/>
              <w:jc w:val="both"/>
              <w:rPr>
                <w:b/>
                <w:sz w:val="22"/>
                <w:szCs w:val="22"/>
              </w:rPr>
            </w:pPr>
          </w:p>
        </w:tc>
        <w:tc>
          <w:tcPr>
            <w:tcW w:w="373" w:type="dxa"/>
          </w:tcPr>
          <w:p w14:paraId="454F1F7B" w14:textId="77777777" w:rsidR="0009532F" w:rsidRPr="00D70788" w:rsidRDefault="0009532F" w:rsidP="008368C7">
            <w:pPr>
              <w:spacing w:line="0" w:lineRule="atLeast"/>
              <w:jc w:val="both"/>
              <w:rPr>
                <w:b/>
                <w:sz w:val="22"/>
                <w:szCs w:val="22"/>
              </w:rPr>
            </w:pPr>
          </w:p>
        </w:tc>
      </w:tr>
      <w:tr w:rsidR="0009532F" w:rsidRPr="00D70788" w14:paraId="5464BEE7" w14:textId="77777777" w:rsidTr="00055B1D">
        <w:tc>
          <w:tcPr>
            <w:tcW w:w="567" w:type="dxa"/>
          </w:tcPr>
          <w:p w14:paraId="0E7B7903" w14:textId="77777777" w:rsidR="0009532F" w:rsidRPr="00D70788" w:rsidRDefault="0009532F" w:rsidP="008368C7">
            <w:pPr>
              <w:spacing w:line="0" w:lineRule="atLeast"/>
              <w:jc w:val="both"/>
              <w:rPr>
                <w:b/>
                <w:sz w:val="22"/>
                <w:szCs w:val="22"/>
              </w:rPr>
            </w:pPr>
          </w:p>
        </w:tc>
        <w:tc>
          <w:tcPr>
            <w:tcW w:w="4961" w:type="dxa"/>
          </w:tcPr>
          <w:p w14:paraId="31DE27B5" w14:textId="77777777" w:rsidR="0009532F" w:rsidRPr="00D70788" w:rsidRDefault="0009532F" w:rsidP="008368C7">
            <w:pPr>
              <w:spacing w:line="0" w:lineRule="atLeast"/>
              <w:jc w:val="center"/>
              <w:rPr>
                <w:b/>
                <w:sz w:val="22"/>
                <w:szCs w:val="22"/>
              </w:rPr>
            </w:pPr>
          </w:p>
        </w:tc>
        <w:tc>
          <w:tcPr>
            <w:tcW w:w="372" w:type="dxa"/>
          </w:tcPr>
          <w:p w14:paraId="32A60666" w14:textId="77777777" w:rsidR="0009532F" w:rsidRPr="00D70788" w:rsidRDefault="0009532F" w:rsidP="008368C7">
            <w:pPr>
              <w:spacing w:line="0" w:lineRule="atLeast"/>
              <w:jc w:val="both"/>
              <w:rPr>
                <w:b/>
                <w:sz w:val="22"/>
                <w:szCs w:val="22"/>
              </w:rPr>
            </w:pPr>
          </w:p>
        </w:tc>
        <w:tc>
          <w:tcPr>
            <w:tcW w:w="372" w:type="dxa"/>
          </w:tcPr>
          <w:p w14:paraId="26504103" w14:textId="77777777" w:rsidR="0009532F" w:rsidRPr="00D70788" w:rsidRDefault="0009532F" w:rsidP="008368C7">
            <w:pPr>
              <w:spacing w:line="0" w:lineRule="atLeast"/>
              <w:jc w:val="both"/>
              <w:rPr>
                <w:b/>
                <w:sz w:val="22"/>
                <w:szCs w:val="22"/>
              </w:rPr>
            </w:pPr>
          </w:p>
        </w:tc>
        <w:tc>
          <w:tcPr>
            <w:tcW w:w="372" w:type="dxa"/>
          </w:tcPr>
          <w:p w14:paraId="6FDACE47" w14:textId="77777777" w:rsidR="0009532F" w:rsidRPr="00D70788" w:rsidRDefault="0009532F" w:rsidP="008368C7">
            <w:pPr>
              <w:spacing w:line="0" w:lineRule="atLeast"/>
              <w:jc w:val="both"/>
              <w:rPr>
                <w:b/>
                <w:sz w:val="22"/>
                <w:szCs w:val="22"/>
              </w:rPr>
            </w:pPr>
          </w:p>
        </w:tc>
        <w:tc>
          <w:tcPr>
            <w:tcW w:w="372" w:type="dxa"/>
          </w:tcPr>
          <w:p w14:paraId="382870DB" w14:textId="77777777" w:rsidR="0009532F" w:rsidRPr="00D70788" w:rsidRDefault="0009532F" w:rsidP="008368C7">
            <w:pPr>
              <w:spacing w:line="0" w:lineRule="atLeast"/>
              <w:jc w:val="both"/>
              <w:rPr>
                <w:b/>
                <w:sz w:val="22"/>
                <w:szCs w:val="22"/>
              </w:rPr>
            </w:pPr>
          </w:p>
        </w:tc>
        <w:tc>
          <w:tcPr>
            <w:tcW w:w="372" w:type="dxa"/>
          </w:tcPr>
          <w:p w14:paraId="027E4D2A" w14:textId="77777777" w:rsidR="0009532F" w:rsidRPr="00D70788" w:rsidRDefault="0009532F" w:rsidP="008368C7">
            <w:pPr>
              <w:spacing w:line="0" w:lineRule="atLeast"/>
              <w:jc w:val="both"/>
              <w:rPr>
                <w:b/>
                <w:sz w:val="22"/>
                <w:szCs w:val="22"/>
              </w:rPr>
            </w:pPr>
          </w:p>
        </w:tc>
        <w:tc>
          <w:tcPr>
            <w:tcW w:w="372" w:type="dxa"/>
          </w:tcPr>
          <w:p w14:paraId="4263024C" w14:textId="77777777" w:rsidR="0009532F" w:rsidRPr="00D70788" w:rsidRDefault="0009532F" w:rsidP="008368C7">
            <w:pPr>
              <w:spacing w:line="0" w:lineRule="atLeast"/>
              <w:jc w:val="both"/>
              <w:rPr>
                <w:b/>
                <w:sz w:val="22"/>
                <w:szCs w:val="22"/>
              </w:rPr>
            </w:pPr>
          </w:p>
        </w:tc>
        <w:tc>
          <w:tcPr>
            <w:tcW w:w="372" w:type="dxa"/>
          </w:tcPr>
          <w:p w14:paraId="6B5C06BC" w14:textId="77777777" w:rsidR="0009532F" w:rsidRPr="00D70788" w:rsidRDefault="0009532F" w:rsidP="008368C7">
            <w:pPr>
              <w:spacing w:line="0" w:lineRule="atLeast"/>
              <w:jc w:val="both"/>
              <w:rPr>
                <w:b/>
                <w:sz w:val="22"/>
                <w:szCs w:val="22"/>
              </w:rPr>
            </w:pPr>
          </w:p>
        </w:tc>
        <w:tc>
          <w:tcPr>
            <w:tcW w:w="372" w:type="dxa"/>
          </w:tcPr>
          <w:p w14:paraId="447B4512" w14:textId="77777777" w:rsidR="0009532F" w:rsidRPr="00D70788" w:rsidRDefault="0009532F" w:rsidP="008368C7">
            <w:pPr>
              <w:spacing w:line="0" w:lineRule="atLeast"/>
              <w:jc w:val="both"/>
              <w:rPr>
                <w:b/>
                <w:sz w:val="22"/>
                <w:szCs w:val="22"/>
              </w:rPr>
            </w:pPr>
          </w:p>
        </w:tc>
        <w:tc>
          <w:tcPr>
            <w:tcW w:w="372" w:type="dxa"/>
          </w:tcPr>
          <w:p w14:paraId="4815973C" w14:textId="77777777" w:rsidR="0009532F" w:rsidRPr="00D70788" w:rsidRDefault="0009532F" w:rsidP="008368C7">
            <w:pPr>
              <w:spacing w:line="0" w:lineRule="atLeast"/>
              <w:jc w:val="both"/>
              <w:rPr>
                <w:b/>
                <w:sz w:val="22"/>
                <w:szCs w:val="22"/>
              </w:rPr>
            </w:pPr>
          </w:p>
        </w:tc>
        <w:tc>
          <w:tcPr>
            <w:tcW w:w="372" w:type="dxa"/>
          </w:tcPr>
          <w:p w14:paraId="7F57AE83" w14:textId="77777777" w:rsidR="0009532F" w:rsidRPr="00D70788" w:rsidRDefault="0009532F" w:rsidP="008368C7">
            <w:pPr>
              <w:spacing w:line="0" w:lineRule="atLeast"/>
              <w:jc w:val="both"/>
              <w:rPr>
                <w:b/>
                <w:sz w:val="22"/>
                <w:szCs w:val="22"/>
              </w:rPr>
            </w:pPr>
          </w:p>
        </w:tc>
        <w:tc>
          <w:tcPr>
            <w:tcW w:w="372" w:type="dxa"/>
          </w:tcPr>
          <w:p w14:paraId="61CECFFF" w14:textId="77777777" w:rsidR="0009532F" w:rsidRPr="00D70788" w:rsidRDefault="0009532F" w:rsidP="008368C7">
            <w:pPr>
              <w:spacing w:line="0" w:lineRule="atLeast"/>
              <w:jc w:val="both"/>
              <w:rPr>
                <w:b/>
                <w:sz w:val="22"/>
                <w:szCs w:val="22"/>
              </w:rPr>
            </w:pPr>
          </w:p>
        </w:tc>
        <w:tc>
          <w:tcPr>
            <w:tcW w:w="373" w:type="dxa"/>
          </w:tcPr>
          <w:p w14:paraId="560E65F1" w14:textId="77777777" w:rsidR="0009532F" w:rsidRPr="00D70788" w:rsidRDefault="0009532F" w:rsidP="008368C7">
            <w:pPr>
              <w:spacing w:line="0" w:lineRule="atLeast"/>
              <w:jc w:val="both"/>
              <w:rPr>
                <w:b/>
                <w:sz w:val="22"/>
                <w:szCs w:val="22"/>
              </w:rPr>
            </w:pPr>
          </w:p>
        </w:tc>
        <w:tc>
          <w:tcPr>
            <w:tcW w:w="372" w:type="dxa"/>
          </w:tcPr>
          <w:p w14:paraId="0169B582" w14:textId="77777777" w:rsidR="0009532F" w:rsidRPr="00D70788" w:rsidRDefault="0009532F" w:rsidP="008368C7">
            <w:pPr>
              <w:spacing w:line="0" w:lineRule="atLeast"/>
              <w:jc w:val="both"/>
              <w:rPr>
                <w:b/>
                <w:sz w:val="22"/>
                <w:szCs w:val="22"/>
              </w:rPr>
            </w:pPr>
          </w:p>
        </w:tc>
        <w:tc>
          <w:tcPr>
            <w:tcW w:w="372" w:type="dxa"/>
          </w:tcPr>
          <w:p w14:paraId="4F64DF5E" w14:textId="77777777" w:rsidR="0009532F" w:rsidRPr="00D70788" w:rsidRDefault="0009532F" w:rsidP="008368C7">
            <w:pPr>
              <w:spacing w:line="0" w:lineRule="atLeast"/>
              <w:jc w:val="both"/>
              <w:rPr>
                <w:b/>
                <w:sz w:val="22"/>
                <w:szCs w:val="22"/>
              </w:rPr>
            </w:pPr>
          </w:p>
        </w:tc>
        <w:tc>
          <w:tcPr>
            <w:tcW w:w="372" w:type="dxa"/>
          </w:tcPr>
          <w:p w14:paraId="6BD9FA41" w14:textId="77777777" w:rsidR="0009532F" w:rsidRPr="00D70788" w:rsidRDefault="0009532F" w:rsidP="008368C7">
            <w:pPr>
              <w:spacing w:line="0" w:lineRule="atLeast"/>
              <w:jc w:val="both"/>
              <w:rPr>
                <w:b/>
                <w:sz w:val="22"/>
                <w:szCs w:val="22"/>
              </w:rPr>
            </w:pPr>
          </w:p>
        </w:tc>
        <w:tc>
          <w:tcPr>
            <w:tcW w:w="372" w:type="dxa"/>
          </w:tcPr>
          <w:p w14:paraId="24628481" w14:textId="77777777" w:rsidR="0009532F" w:rsidRPr="00D70788" w:rsidRDefault="0009532F" w:rsidP="008368C7">
            <w:pPr>
              <w:spacing w:line="0" w:lineRule="atLeast"/>
              <w:jc w:val="both"/>
              <w:rPr>
                <w:b/>
                <w:sz w:val="22"/>
                <w:szCs w:val="22"/>
              </w:rPr>
            </w:pPr>
          </w:p>
        </w:tc>
        <w:tc>
          <w:tcPr>
            <w:tcW w:w="372" w:type="dxa"/>
          </w:tcPr>
          <w:p w14:paraId="72820A20" w14:textId="77777777" w:rsidR="0009532F" w:rsidRPr="00D70788" w:rsidRDefault="0009532F" w:rsidP="008368C7">
            <w:pPr>
              <w:spacing w:line="0" w:lineRule="atLeast"/>
              <w:jc w:val="both"/>
              <w:rPr>
                <w:b/>
                <w:sz w:val="22"/>
                <w:szCs w:val="22"/>
              </w:rPr>
            </w:pPr>
          </w:p>
        </w:tc>
        <w:tc>
          <w:tcPr>
            <w:tcW w:w="372" w:type="dxa"/>
          </w:tcPr>
          <w:p w14:paraId="01CB4F7C" w14:textId="77777777" w:rsidR="0009532F" w:rsidRPr="00D70788" w:rsidRDefault="0009532F" w:rsidP="008368C7">
            <w:pPr>
              <w:spacing w:line="0" w:lineRule="atLeast"/>
              <w:jc w:val="both"/>
              <w:rPr>
                <w:b/>
                <w:sz w:val="22"/>
                <w:szCs w:val="22"/>
              </w:rPr>
            </w:pPr>
          </w:p>
        </w:tc>
        <w:tc>
          <w:tcPr>
            <w:tcW w:w="372" w:type="dxa"/>
          </w:tcPr>
          <w:p w14:paraId="6FB50436" w14:textId="77777777" w:rsidR="0009532F" w:rsidRPr="00D70788" w:rsidRDefault="0009532F" w:rsidP="008368C7">
            <w:pPr>
              <w:spacing w:line="0" w:lineRule="atLeast"/>
              <w:jc w:val="both"/>
              <w:rPr>
                <w:b/>
                <w:sz w:val="22"/>
                <w:szCs w:val="22"/>
              </w:rPr>
            </w:pPr>
          </w:p>
        </w:tc>
        <w:tc>
          <w:tcPr>
            <w:tcW w:w="372" w:type="dxa"/>
          </w:tcPr>
          <w:p w14:paraId="0E6F865B" w14:textId="77777777" w:rsidR="0009532F" w:rsidRPr="00D70788" w:rsidRDefault="0009532F" w:rsidP="008368C7">
            <w:pPr>
              <w:spacing w:line="0" w:lineRule="atLeast"/>
              <w:jc w:val="both"/>
              <w:rPr>
                <w:b/>
                <w:sz w:val="22"/>
                <w:szCs w:val="22"/>
              </w:rPr>
            </w:pPr>
          </w:p>
        </w:tc>
        <w:tc>
          <w:tcPr>
            <w:tcW w:w="372" w:type="dxa"/>
          </w:tcPr>
          <w:p w14:paraId="6782097A" w14:textId="77777777" w:rsidR="0009532F" w:rsidRPr="00D70788" w:rsidRDefault="0009532F" w:rsidP="008368C7">
            <w:pPr>
              <w:spacing w:line="0" w:lineRule="atLeast"/>
              <w:jc w:val="both"/>
              <w:rPr>
                <w:b/>
                <w:sz w:val="22"/>
                <w:szCs w:val="22"/>
              </w:rPr>
            </w:pPr>
          </w:p>
        </w:tc>
        <w:tc>
          <w:tcPr>
            <w:tcW w:w="372" w:type="dxa"/>
          </w:tcPr>
          <w:p w14:paraId="02B284E9" w14:textId="77777777" w:rsidR="0009532F" w:rsidRPr="00D70788" w:rsidRDefault="0009532F" w:rsidP="008368C7">
            <w:pPr>
              <w:spacing w:line="0" w:lineRule="atLeast"/>
              <w:jc w:val="both"/>
              <w:rPr>
                <w:b/>
                <w:sz w:val="22"/>
                <w:szCs w:val="22"/>
              </w:rPr>
            </w:pPr>
          </w:p>
        </w:tc>
        <w:tc>
          <w:tcPr>
            <w:tcW w:w="372" w:type="dxa"/>
          </w:tcPr>
          <w:p w14:paraId="15A18E3A" w14:textId="77777777" w:rsidR="0009532F" w:rsidRPr="00D70788" w:rsidRDefault="0009532F" w:rsidP="008368C7">
            <w:pPr>
              <w:spacing w:line="0" w:lineRule="atLeast"/>
              <w:jc w:val="both"/>
              <w:rPr>
                <w:b/>
                <w:sz w:val="22"/>
                <w:szCs w:val="22"/>
              </w:rPr>
            </w:pPr>
          </w:p>
        </w:tc>
        <w:tc>
          <w:tcPr>
            <w:tcW w:w="373" w:type="dxa"/>
          </w:tcPr>
          <w:p w14:paraId="71DA07A8" w14:textId="77777777" w:rsidR="0009532F" w:rsidRPr="00D70788" w:rsidRDefault="0009532F" w:rsidP="008368C7">
            <w:pPr>
              <w:spacing w:line="0" w:lineRule="atLeast"/>
              <w:jc w:val="both"/>
              <w:rPr>
                <w:b/>
                <w:sz w:val="22"/>
                <w:szCs w:val="22"/>
              </w:rPr>
            </w:pPr>
          </w:p>
        </w:tc>
      </w:tr>
      <w:tr w:rsidR="0009532F" w:rsidRPr="00D70788" w14:paraId="2028E27D" w14:textId="77777777" w:rsidTr="00055B1D">
        <w:tc>
          <w:tcPr>
            <w:tcW w:w="567" w:type="dxa"/>
          </w:tcPr>
          <w:p w14:paraId="37FC7BF6" w14:textId="77777777" w:rsidR="0009532F" w:rsidRPr="00D70788" w:rsidRDefault="0009532F" w:rsidP="008368C7">
            <w:pPr>
              <w:spacing w:line="0" w:lineRule="atLeast"/>
              <w:jc w:val="both"/>
              <w:rPr>
                <w:b/>
                <w:sz w:val="22"/>
                <w:szCs w:val="22"/>
              </w:rPr>
            </w:pPr>
          </w:p>
        </w:tc>
        <w:tc>
          <w:tcPr>
            <w:tcW w:w="4961" w:type="dxa"/>
          </w:tcPr>
          <w:p w14:paraId="6C2C5040" w14:textId="77777777" w:rsidR="0009532F" w:rsidRPr="00D70788" w:rsidRDefault="0009532F" w:rsidP="008368C7">
            <w:pPr>
              <w:spacing w:line="0" w:lineRule="atLeast"/>
              <w:jc w:val="center"/>
              <w:rPr>
                <w:b/>
                <w:sz w:val="22"/>
                <w:szCs w:val="22"/>
              </w:rPr>
            </w:pPr>
          </w:p>
        </w:tc>
        <w:tc>
          <w:tcPr>
            <w:tcW w:w="372" w:type="dxa"/>
          </w:tcPr>
          <w:p w14:paraId="7B0F96D1" w14:textId="77777777" w:rsidR="0009532F" w:rsidRPr="00D70788" w:rsidRDefault="0009532F" w:rsidP="008368C7">
            <w:pPr>
              <w:spacing w:line="0" w:lineRule="atLeast"/>
              <w:jc w:val="both"/>
              <w:rPr>
                <w:b/>
                <w:sz w:val="22"/>
                <w:szCs w:val="22"/>
              </w:rPr>
            </w:pPr>
          </w:p>
        </w:tc>
        <w:tc>
          <w:tcPr>
            <w:tcW w:w="372" w:type="dxa"/>
          </w:tcPr>
          <w:p w14:paraId="2019BB9A" w14:textId="77777777" w:rsidR="0009532F" w:rsidRPr="00D70788" w:rsidRDefault="0009532F" w:rsidP="008368C7">
            <w:pPr>
              <w:spacing w:line="0" w:lineRule="atLeast"/>
              <w:jc w:val="both"/>
              <w:rPr>
                <w:b/>
                <w:sz w:val="22"/>
                <w:szCs w:val="22"/>
              </w:rPr>
            </w:pPr>
          </w:p>
        </w:tc>
        <w:tc>
          <w:tcPr>
            <w:tcW w:w="372" w:type="dxa"/>
          </w:tcPr>
          <w:p w14:paraId="163EB72C" w14:textId="77777777" w:rsidR="0009532F" w:rsidRPr="00D70788" w:rsidRDefault="0009532F" w:rsidP="008368C7">
            <w:pPr>
              <w:spacing w:line="0" w:lineRule="atLeast"/>
              <w:jc w:val="both"/>
              <w:rPr>
                <w:b/>
                <w:sz w:val="22"/>
                <w:szCs w:val="22"/>
              </w:rPr>
            </w:pPr>
          </w:p>
        </w:tc>
        <w:tc>
          <w:tcPr>
            <w:tcW w:w="372" w:type="dxa"/>
          </w:tcPr>
          <w:p w14:paraId="7F05DD9C" w14:textId="77777777" w:rsidR="0009532F" w:rsidRPr="00D70788" w:rsidRDefault="0009532F" w:rsidP="008368C7">
            <w:pPr>
              <w:spacing w:line="0" w:lineRule="atLeast"/>
              <w:jc w:val="both"/>
              <w:rPr>
                <w:b/>
                <w:sz w:val="22"/>
                <w:szCs w:val="22"/>
              </w:rPr>
            </w:pPr>
          </w:p>
        </w:tc>
        <w:tc>
          <w:tcPr>
            <w:tcW w:w="372" w:type="dxa"/>
          </w:tcPr>
          <w:p w14:paraId="1F13A694" w14:textId="77777777" w:rsidR="0009532F" w:rsidRPr="00D70788" w:rsidRDefault="0009532F" w:rsidP="008368C7">
            <w:pPr>
              <w:spacing w:line="0" w:lineRule="atLeast"/>
              <w:jc w:val="both"/>
              <w:rPr>
                <w:b/>
                <w:sz w:val="22"/>
                <w:szCs w:val="22"/>
              </w:rPr>
            </w:pPr>
          </w:p>
        </w:tc>
        <w:tc>
          <w:tcPr>
            <w:tcW w:w="372" w:type="dxa"/>
          </w:tcPr>
          <w:p w14:paraId="4FEA4DD0" w14:textId="77777777" w:rsidR="0009532F" w:rsidRPr="00D70788" w:rsidRDefault="0009532F" w:rsidP="008368C7">
            <w:pPr>
              <w:spacing w:line="0" w:lineRule="atLeast"/>
              <w:jc w:val="both"/>
              <w:rPr>
                <w:b/>
                <w:sz w:val="22"/>
                <w:szCs w:val="22"/>
              </w:rPr>
            </w:pPr>
          </w:p>
        </w:tc>
        <w:tc>
          <w:tcPr>
            <w:tcW w:w="372" w:type="dxa"/>
          </w:tcPr>
          <w:p w14:paraId="6AB7FA6E" w14:textId="77777777" w:rsidR="0009532F" w:rsidRPr="00D70788" w:rsidRDefault="0009532F" w:rsidP="008368C7">
            <w:pPr>
              <w:spacing w:line="0" w:lineRule="atLeast"/>
              <w:jc w:val="both"/>
              <w:rPr>
                <w:b/>
                <w:sz w:val="22"/>
                <w:szCs w:val="22"/>
              </w:rPr>
            </w:pPr>
          </w:p>
        </w:tc>
        <w:tc>
          <w:tcPr>
            <w:tcW w:w="372" w:type="dxa"/>
          </w:tcPr>
          <w:p w14:paraId="2F0F2DF2" w14:textId="77777777" w:rsidR="0009532F" w:rsidRPr="00D70788" w:rsidRDefault="0009532F" w:rsidP="008368C7">
            <w:pPr>
              <w:spacing w:line="0" w:lineRule="atLeast"/>
              <w:jc w:val="both"/>
              <w:rPr>
                <w:b/>
                <w:sz w:val="22"/>
                <w:szCs w:val="22"/>
              </w:rPr>
            </w:pPr>
          </w:p>
        </w:tc>
        <w:tc>
          <w:tcPr>
            <w:tcW w:w="372" w:type="dxa"/>
          </w:tcPr>
          <w:p w14:paraId="74626A89" w14:textId="77777777" w:rsidR="0009532F" w:rsidRPr="00D70788" w:rsidRDefault="0009532F" w:rsidP="008368C7">
            <w:pPr>
              <w:spacing w:line="0" w:lineRule="atLeast"/>
              <w:jc w:val="both"/>
              <w:rPr>
                <w:b/>
                <w:sz w:val="22"/>
                <w:szCs w:val="22"/>
              </w:rPr>
            </w:pPr>
          </w:p>
        </w:tc>
        <w:tc>
          <w:tcPr>
            <w:tcW w:w="372" w:type="dxa"/>
          </w:tcPr>
          <w:p w14:paraId="7E9E10DD" w14:textId="77777777" w:rsidR="0009532F" w:rsidRPr="00D70788" w:rsidRDefault="0009532F" w:rsidP="008368C7">
            <w:pPr>
              <w:spacing w:line="0" w:lineRule="atLeast"/>
              <w:jc w:val="both"/>
              <w:rPr>
                <w:b/>
                <w:sz w:val="22"/>
                <w:szCs w:val="22"/>
              </w:rPr>
            </w:pPr>
          </w:p>
        </w:tc>
        <w:tc>
          <w:tcPr>
            <w:tcW w:w="372" w:type="dxa"/>
          </w:tcPr>
          <w:p w14:paraId="10F9DB4F" w14:textId="77777777" w:rsidR="0009532F" w:rsidRPr="00D70788" w:rsidRDefault="0009532F" w:rsidP="008368C7">
            <w:pPr>
              <w:spacing w:line="0" w:lineRule="atLeast"/>
              <w:jc w:val="both"/>
              <w:rPr>
                <w:b/>
                <w:sz w:val="22"/>
                <w:szCs w:val="22"/>
              </w:rPr>
            </w:pPr>
          </w:p>
        </w:tc>
        <w:tc>
          <w:tcPr>
            <w:tcW w:w="373" w:type="dxa"/>
          </w:tcPr>
          <w:p w14:paraId="5C5F2443" w14:textId="77777777" w:rsidR="0009532F" w:rsidRPr="00D70788" w:rsidRDefault="0009532F" w:rsidP="008368C7">
            <w:pPr>
              <w:spacing w:line="0" w:lineRule="atLeast"/>
              <w:jc w:val="both"/>
              <w:rPr>
                <w:b/>
                <w:sz w:val="22"/>
                <w:szCs w:val="22"/>
              </w:rPr>
            </w:pPr>
          </w:p>
        </w:tc>
        <w:tc>
          <w:tcPr>
            <w:tcW w:w="372" w:type="dxa"/>
          </w:tcPr>
          <w:p w14:paraId="48FF11E1" w14:textId="77777777" w:rsidR="0009532F" w:rsidRPr="00D70788" w:rsidRDefault="0009532F" w:rsidP="008368C7">
            <w:pPr>
              <w:spacing w:line="0" w:lineRule="atLeast"/>
              <w:jc w:val="both"/>
              <w:rPr>
                <w:b/>
                <w:sz w:val="22"/>
                <w:szCs w:val="22"/>
              </w:rPr>
            </w:pPr>
          </w:p>
        </w:tc>
        <w:tc>
          <w:tcPr>
            <w:tcW w:w="372" w:type="dxa"/>
          </w:tcPr>
          <w:p w14:paraId="7C5DC205" w14:textId="77777777" w:rsidR="0009532F" w:rsidRPr="00D70788" w:rsidRDefault="0009532F" w:rsidP="008368C7">
            <w:pPr>
              <w:spacing w:line="0" w:lineRule="atLeast"/>
              <w:jc w:val="both"/>
              <w:rPr>
                <w:b/>
                <w:sz w:val="22"/>
                <w:szCs w:val="22"/>
              </w:rPr>
            </w:pPr>
          </w:p>
        </w:tc>
        <w:tc>
          <w:tcPr>
            <w:tcW w:w="372" w:type="dxa"/>
          </w:tcPr>
          <w:p w14:paraId="33E93F7D" w14:textId="77777777" w:rsidR="0009532F" w:rsidRPr="00D70788" w:rsidRDefault="0009532F" w:rsidP="008368C7">
            <w:pPr>
              <w:spacing w:line="0" w:lineRule="atLeast"/>
              <w:jc w:val="both"/>
              <w:rPr>
                <w:b/>
                <w:sz w:val="22"/>
                <w:szCs w:val="22"/>
              </w:rPr>
            </w:pPr>
          </w:p>
        </w:tc>
        <w:tc>
          <w:tcPr>
            <w:tcW w:w="372" w:type="dxa"/>
          </w:tcPr>
          <w:p w14:paraId="16357A0D" w14:textId="77777777" w:rsidR="0009532F" w:rsidRPr="00D70788" w:rsidRDefault="0009532F" w:rsidP="008368C7">
            <w:pPr>
              <w:spacing w:line="0" w:lineRule="atLeast"/>
              <w:jc w:val="both"/>
              <w:rPr>
                <w:b/>
                <w:sz w:val="22"/>
                <w:szCs w:val="22"/>
              </w:rPr>
            </w:pPr>
          </w:p>
        </w:tc>
        <w:tc>
          <w:tcPr>
            <w:tcW w:w="372" w:type="dxa"/>
          </w:tcPr>
          <w:p w14:paraId="1C97FDD2" w14:textId="77777777" w:rsidR="0009532F" w:rsidRPr="00D70788" w:rsidRDefault="0009532F" w:rsidP="008368C7">
            <w:pPr>
              <w:spacing w:line="0" w:lineRule="atLeast"/>
              <w:jc w:val="both"/>
              <w:rPr>
                <w:b/>
                <w:sz w:val="22"/>
                <w:szCs w:val="22"/>
              </w:rPr>
            </w:pPr>
          </w:p>
        </w:tc>
        <w:tc>
          <w:tcPr>
            <w:tcW w:w="372" w:type="dxa"/>
          </w:tcPr>
          <w:p w14:paraId="0DF12481" w14:textId="77777777" w:rsidR="0009532F" w:rsidRPr="00D70788" w:rsidRDefault="0009532F" w:rsidP="008368C7">
            <w:pPr>
              <w:spacing w:line="0" w:lineRule="atLeast"/>
              <w:jc w:val="both"/>
              <w:rPr>
                <w:b/>
                <w:sz w:val="22"/>
                <w:szCs w:val="22"/>
              </w:rPr>
            </w:pPr>
          </w:p>
        </w:tc>
        <w:tc>
          <w:tcPr>
            <w:tcW w:w="372" w:type="dxa"/>
          </w:tcPr>
          <w:p w14:paraId="771219B7" w14:textId="77777777" w:rsidR="0009532F" w:rsidRPr="00D70788" w:rsidRDefault="0009532F" w:rsidP="008368C7">
            <w:pPr>
              <w:spacing w:line="0" w:lineRule="atLeast"/>
              <w:jc w:val="both"/>
              <w:rPr>
                <w:b/>
                <w:sz w:val="22"/>
                <w:szCs w:val="22"/>
              </w:rPr>
            </w:pPr>
          </w:p>
        </w:tc>
        <w:tc>
          <w:tcPr>
            <w:tcW w:w="372" w:type="dxa"/>
          </w:tcPr>
          <w:p w14:paraId="0C716BCF" w14:textId="77777777" w:rsidR="0009532F" w:rsidRPr="00D70788" w:rsidRDefault="0009532F" w:rsidP="008368C7">
            <w:pPr>
              <w:spacing w:line="0" w:lineRule="atLeast"/>
              <w:jc w:val="both"/>
              <w:rPr>
                <w:b/>
                <w:sz w:val="22"/>
                <w:szCs w:val="22"/>
              </w:rPr>
            </w:pPr>
          </w:p>
        </w:tc>
        <w:tc>
          <w:tcPr>
            <w:tcW w:w="372" w:type="dxa"/>
          </w:tcPr>
          <w:p w14:paraId="76418E15" w14:textId="77777777" w:rsidR="0009532F" w:rsidRPr="00D70788" w:rsidRDefault="0009532F" w:rsidP="008368C7">
            <w:pPr>
              <w:spacing w:line="0" w:lineRule="atLeast"/>
              <w:jc w:val="both"/>
              <w:rPr>
                <w:b/>
                <w:sz w:val="22"/>
                <w:szCs w:val="22"/>
              </w:rPr>
            </w:pPr>
          </w:p>
        </w:tc>
        <w:tc>
          <w:tcPr>
            <w:tcW w:w="372" w:type="dxa"/>
          </w:tcPr>
          <w:p w14:paraId="4BF4AA13" w14:textId="77777777" w:rsidR="0009532F" w:rsidRPr="00D70788" w:rsidRDefault="0009532F" w:rsidP="008368C7">
            <w:pPr>
              <w:spacing w:line="0" w:lineRule="atLeast"/>
              <w:jc w:val="both"/>
              <w:rPr>
                <w:b/>
                <w:sz w:val="22"/>
                <w:szCs w:val="22"/>
              </w:rPr>
            </w:pPr>
          </w:p>
        </w:tc>
        <w:tc>
          <w:tcPr>
            <w:tcW w:w="372" w:type="dxa"/>
          </w:tcPr>
          <w:p w14:paraId="042D6ADB" w14:textId="77777777" w:rsidR="0009532F" w:rsidRPr="00D70788" w:rsidRDefault="0009532F" w:rsidP="008368C7">
            <w:pPr>
              <w:spacing w:line="0" w:lineRule="atLeast"/>
              <w:jc w:val="both"/>
              <w:rPr>
                <w:b/>
                <w:sz w:val="22"/>
                <w:szCs w:val="22"/>
              </w:rPr>
            </w:pPr>
          </w:p>
        </w:tc>
        <w:tc>
          <w:tcPr>
            <w:tcW w:w="373" w:type="dxa"/>
          </w:tcPr>
          <w:p w14:paraId="5D68FFC4" w14:textId="77777777" w:rsidR="0009532F" w:rsidRPr="00D70788" w:rsidRDefault="0009532F" w:rsidP="008368C7">
            <w:pPr>
              <w:spacing w:line="0" w:lineRule="atLeast"/>
              <w:jc w:val="both"/>
              <w:rPr>
                <w:b/>
                <w:sz w:val="22"/>
                <w:szCs w:val="22"/>
              </w:rPr>
            </w:pPr>
          </w:p>
        </w:tc>
      </w:tr>
      <w:tr w:rsidR="0009532F" w:rsidRPr="00D70788" w14:paraId="38C36645" w14:textId="77777777" w:rsidTr="00055B1D">
        <w:tc>
          <w:tcPr>
            <w:tcW w:w="567" w:type="dxa"/>
          </w:tcPr>
          <w:p w14:paraId="5B85988B" w14:textId="77777777" w:rsidR="0009532F" w:rsidRPr="00D70788" w:rsidRDefault="0009532F" w:rsidP="008368C7">
            <w:pPr>
              <w:spacing w:line="0" w:lineRule="atLeast"/>
              <w:jc w:val="both"/>
              <w:rPr>
                <w:b/>
                <w:sz w:val="22"/>
                <w:szCs w:val="22"/>
              </w:rPr>
            </w:pPr>
          </w:p>
        </w:tc>
        <w:tc>
          <w:tcPr>
            <w:tcW w:w="4961" w:type="dxa"/>
          </w:tcPr>
          <w:p w14:paraId="2F3A031C" w14:textId="77777777" w:rsidR="0009532F" w:rsidRPr="00D70788" w:rsidRDefault="0009532F" w:rsidP="008368C7">
            <w:pPr>
              <w:spacing w:line="0" w:lineRule="atLeast"/>
              <w:jc w:val="center"/>
              <w:rPr>
                <w:b/>
                <w:sz w:val="22"/>
                <w:szCs w:val="22"/>
              </w:rPr>
            </w:pPr>
          </w:p>
        </w:tc>
        <w:tc>
          <w:tcPr>
            <w:tcW w:w="372" w:type="dxa"/>
          </w:tcPr>
          <w:p w14:paraId="5F961140" w14:textId="77777777" w:rsidR="0009532F" w:rsidRPr="00D70788" w:rsidRDefault="0009532F" w:rsidP="008368C7">
            <w:pPr>
              <w:spacing w:line="0" w:lineRule="atLeast"/>
              <w:jc w:val="both"/>
              <w:rPr>
                <w:b/>
                <w:sz w:val="22"/>
                <w:szCs w:val="22"/>
              </w:rPr>
            </w:pPr>
          </w:p>
        </w:tc>
        <w:tc>
          <w:tcPr>
            <w:tcW w:w="372" w:type="dxa"/>
          </w:tcPr>
          <w:p w14:paraId="1B20BA6A" w14:textId="77777777" w:rsidR="0009532F" w:rsidRPr="00D70788" w:rsidRDefault="0009532F" w:rsidP="008368C7">
            <w:pPr>
              <w:spacing w:line="0" w:lineRule="atLeast"/>
              <w:jc w:val="both"/>
              <w:rPr>
                <w:b/>
                <w:sz w:val="22"/>
                <w:szCs w:val="22"/>
              </w:rPr>
            </w:pPr>
          </w:p>
        </w:tc>
        <w:tc>
          <w:tcPr>
            <w:tcW w:w="372" w:type="dxa"/>
          </w:tcPr>
          <w:p w14:paraId="519C3924" w14:textId="77777777" w:rsidR="0009532F" w:rsidRPr="00D70788" w:rsidRDefault="0009532F" w:rsidP="008368C7">
            <w:pPr>
              <w:spacing w:line="0" w:lineRule="atLeast"/>
              <w:jc w:val="both"/>
              <w:rPr>
                <w:b/>
                <w:sz w:val="22"/>
                <w:szCs w:val="22"/>
              </w:rPr>
            </w:pPr>
          </w:p>
        </w:tc>
        <w:tc>
          <w:tcPr>
            <w:tcW w:w="372" w:type="dxa"/>
          </w:tcPr>
          <w:p w14:paraId="7149029A" w14:textId="77777777" w:rsidR="0009532F" w:rsidRPr="00D70788" w:rsidRDefault="0009532F" w:rsidP="008368C7">
            <w:pPr>
              <w:spacing w:line="0" w:lineRule="atLeast"/>
              <w:jc w:val="both"/>
              <w:rPr>
                <w:b/>
                <w:sz w:val="22"/>
                <w:szCs w:val="22"/>
              </w:rPr>
            </w:pPr>
          </w:p>
        </w:tc>
        <w:tc>
          <w:tcPr>
            <w:tcW w:w="372" w:type="dxa"/>
          </w:tcPr>
          <w:p w14:paraId="18F5B6B3" w14:textId="77777777" w:rsidR="0009532F" w:rsidRPr="00D70788" w:rsidRDefault="0009532F" w:rsidP="008368C7">
            <w:pPr>
              <w:spacing w:line="0" w:lineRule="atLeast"/>
              <w:jc w:val="both"/>
              <w:rPr>
                <w:b/>
                <w:sz w:val="22"/>
                <w:szCs w:val="22"/>
              </w:rPr>
            </w:pPr>
          </w:p>
        </w:tc>
        <w:tc>
          <w:tcPr>
            <w:tcW w:w="372" w:type="dxa"/>
          </w:tcPr>
          <w:p w14:paraId="256EA21B" w14:textId="77777777" w:rsidR="0009532F" w:rsidRPr="00D70788" w:rsidRDefault="0009532F" w:rsidP="008368C7">
            <w:pPr>
              <w:spacing w:line="0" w:lineRule="atLeast"/>
              <w:jc w:val="both"/>
              <w:rPr>
                <w:b/>
                <w:sz w:val="22"/>
                <w:szCs w:val="22"/>
              </w:rPr>
            </w:pPr>
          </w:p>
        </w:tc>
        <w:tc>
          <w:tcPr>
            <w:tcW w:w="372" w:type="dxa"/>
          </w:tcPr>
          <w:p w14:paraId="204DBEAD" w14:textId="77777777" w:rsidR="0009532F" w:rsidRPr="00D70788" w:rsidRDefault="0009532F" w:rsidP="008368C7">
            <w:pPr>
              <w:spacing w:line="0" w:lineRule="atLeast"/>
              <w:jc w:val="both"/>
              <w:rPr>
                <w:b/>
                <w:sz w:val="22"/>
                <w:szCs w:val="22"/>
              </w:rPr>
            </w:pPr>
          </w:p>
        </w:tc>
        <w:tc>
          <w:tcPr>
            <w:tcW w:w="372" w:type="dxa"/>
          </w:tcPr>
          <w:p w14:paraId="6198B6A8" w14:textId="77777777" w:rsidR="0009532F" w:rsidRPr="00D70788" w:rsidRDefault="0009532F" w:rsidP="008368C7">
            <w:pPr>
              <w:spacing w:line="0" w:lineRule="atLeast"/>
              <w:jc w:val="both"/>
              <w:rPr>
                <w:b/>
                <w:sz w:val="22"/>
                <w:szCs w:val="22"/>
              </w:rPr>
            </w:pPr>
          </w:p>
        </w:tc>
        <w:tc>
          <w:tcPr>
            <w:tcW w:w="372" w:type="dxa"/>
          </w:tcPr>
          <w:p w14:paraId="3AA433A2" w14:textId="77777777" w:rsidR="0009532F" w:rsidRPr="00D70788" w:rsidRDefault="0009532F" w:rsidP="008368C7">
            <w:pPr>
              <w:spacing w:line="0" w:lineRule="atLeast"/>
              <w:jc w:val="both"/>
              <w:rPr>
                <w:b/>
                <w:sz w:val="22"/>
                <w:szCs w:val="22"/>
              </w:rPr>
            </w:pPr>
          </w:p>
        </w:tc>
        <w:tc>
          <w:tcPr>
            <w:tcW w:w="372" w:type="dxa"/>
          </w:tcPr>
          <w:p w14:paraId="485D9735" w14:textId="77777777" w:rsidR="0009532F" w:rsidRPr="00D70788" w:rsidRDefault="0009532F" w:rsidP="008368C7">
            <w:pPr>
              <w:spacing w:line="0" w:lineRule="atLeast"/>
              <w:jc w:val="both"/>
              <w:rPr>
                <w:b/>
                <w:sz w:val="22"/>
                <w:szCs w:val="22"/>
              </w:rPr>
            </w:pPr>
          </w:p>
        </w:tc>
        <w:tc>
          <w:tcPr>
            <w:tcW w:w="372" w:type="dxa"/>
          </w:tcPr>
          <w:p w14:paraId="497E9F6D" w14:textId="77777777" w:rsidR="0009532F" w:rsidRPr="00D70788" w:rsidRDefault="0009532F" w:rsidP="008368C7">
            <w:pPr>
              <w:spacing w:line="0" w:lineRule="atLeast"/>
              <w:jc w:val="both"/>
              <w:rPr>
                <w:b/>
                <w:sz w:val="22"/>
                <w:szCs w:val="22"/>
              </w:rPr>
            </w:pPr>
          </w:p>
        </w:tc>
        <w:tc>
          <w:tcPr>
            <w:tcW w:w="373" w:type="dxa"/>
          </w:tcPr>
          <w:p w14:paraId="19B6E3E7" w14:textId="77777777" w:rsidR="0009532F" w:rsidRPr="00D70788" w:rsidRDefault="0009532F" w:rsidP="008368C7">
            <w:pPr>
              <w:spacing w:line="0" w:lineRule="atLeast"/>
              <w:jc w:val="both"/>
              <w:rPr>
                <w:b/>
                <w:sz w:val="22"/>
                <w:szCs w:val="22"/>
              </w:rPr>
            </w:pPr>
          </w:p>
        </w:tc>
        <w:tc>
          <w:tcPr>
            <w:tcW w:w="372" w:type="dxa"/>
          </w:tcPr>
          <w:p w14:paraId="1851DD74" w14:textId="77777777" w:rsidR="0009532F" w:rsidRPr="00D70788" w:rsidRDefault="0009532F" w:rsidP="008368C7">
            <w:pPr>
              <w:spacing w:line="0" w:lineRule="atLeast"/>
              <w:jc w:val="both"/>
              <w:rPr>
                <w:b/>
                <w:sz w:val="22"/>
                <w:szCs w:val="22"/>
              </w:rPr>
            </w:pPr>
          </w:p>
        </w:tc>
        <w:tc>
          <w:tcPr>
            <w:tcW w:w="372" w:type="dxa"/>
          </w:tcPr>
          <w:p w14:paraId="17A95807" w14:textId="77777777" w:rsidR="0009532F" w:rsidRPr="00D70788" w:rsidRDefault="0009532F" w:rsidP="008368C7">
            <w:pPr>
              <w:spacing w:line="0" w:lineRule="atLeast"/>
              <w:jc w:val="both"/>
              <w:rPr>
                <w:b/>
                <w:sz w:val="22"/>
                <w:szCs w:val="22"/>
              </w:rPr>
            </w:pPr>
          </w:p>
        </w:tc>
        <w:tc>
          <w:tcPr>
            <w:tcW w:w="372" w:type="dxa"/>
          </w:tcPr>
          <w:p w14:paraId="56A2B073" w14:textId="77777777" w:rsidR="0009532F" w:rsidRPr="00D70788" w:rsidRDefault="0009532F" w:rsidP="008368C7">
            <w:pPr>
              <w:spacing w:line="0" w:lineRule="atLeast"/>
              <w:jc w:val="both"/>
              <w:rPr>
                <w:b/>
                <w:sz w:val="22"/>
                <w:szCs w:val="22"/>
              </w:rPr>
            </w:pPr>
          </w:p>
        </w:tc>
        <w:tc>
          <w:tcPr>
            <w:tcW w:w="372" w:type="dxa"/>
          </w:tcPr>
          <w:p w14:paraId="3A58168D" w14:textId="77777777" w:rsidR="0009532F" w:rsidRPr="00D70788" w:rsidRDefault="0009532F" w:rsidP="008368C7">
            <w:pPr>
              <w:spacing w:line="0" w:lineRule="atLeast"/>
              <w:jc w:val="both"/>
              <w:rPr>
                <w:b/>
                <w:sz w:val="22"/>
                <w:szCs w:val="22"/>
              </w:rPr>
            </w:pPr>
          </w:p>
        </w:tc>
        <w:tc>
          <w:tcPr>
            <w:tcW w:w="372" w:type="dxa"/>
          </w:tcPr>
          <w:p w14:paraId="6065F2D7" w14:textId="77777777" w:rsidR="0009532F" w:rsidRPr="00D70788" w:rsidRDefault="0009532F" w:rsidP="008368C7">
            <w:pPr>
              <w:spacing w:line="0" w:lineRule="atLeast"/>
              <w:jc w:val="both"/>
              <w:rPr>
                <w:b/>
                <w:sz w:val="22"/>
                <w:szCs w:val="22"/>
              </w:rPr>
            </w:pPr>
          </w:p>
        </w:tc>
        <w:tc>
          <w:tcPr>
            <w:tcW w:w="372" w:type="dxa"/>
          </w:tcPr>
          <w:p w14:paraId="42221738" w14:textId="77777777" w:rsidR="0009532F" w:rsidRPr="00D70788" w:rsidRDefault="0009532F" w:rsidP="008368C7">
            <w:pPr>
              <w:spacing w:line="0" w:lineRule="atLeast"/>
              <w:jc w:val="both"/>
              <w:rPr>
                <w:b/>
                <w:sz w:val="22"/>
                <w:szCs w:val="22"/>
              </w:rPr>
            </w:pPr>
          </w:p>
        </w:tc>
        <w:tc>
          <w:tcPr>
            <w:tcW w:w="372" w:type="dxa"/>
          </w:tcPr>
          <w:p w14:paraId="30E19583" w14:textId="77777777" w:rsidR="0009532F" w:rsidRPr="00D70788" w:rsidRDefault="0009532F" w:rsidP="008368C7">
            <w:pPr>
              <w:spacing w:line="0" w:lineRule="atLeast"/>
              <w:jc w:val="both"/>
              <w:rPr>
                <w:b/>
                <w:sz w:val="22"/>
                <w:szCs w:val="22"/>
              </w:rPr>
            </w:pPr>
          </w:p>
        </w:tc>
        <w:tc>
          <w:tcPr>
            <w:tcW w:w="372" w:type="dxa"/>
          </w:tcPr>
          <w:p w14:paraId="59319815" w14:textId="77777777" w:rsidR="0009532F" w:rsidRPr="00D70788" w:rsidRDefault="0009532F" w:rsidP="008368C7">
            <w:pPr>
              <w:spacing w:line="0" w:lineRule="atLeast"/>
              <w:jc w:val="both"/>
              <w:rPr>
                <w:b/>
                <w:sz w:val="22"/>
                <w:szCs w:val="22"/>
              </w:rPr>
            </w:pPr>
          </w:p>
        </w:tc>
        <w:tc>
          <w:tcPr>
            <w:tcW w:w="372" w:type="dxa"/>
          </w:tcPr>
          <w:p w14:paraId="5EA44122" w14:textId="77777777" w:rsidR="0009532F" w:rsidRPr="00D70788" w:rsidRDefault="0009532F" w:rsidP="008368C7">
            <w:pPr>
              <w:spacing w:line="0" w:lineRule="atLeast"/>
              <w:jc w:val="both"/>
              <w:rPr>
                <w:b/>
                <w:sz w:val="22"/>
                <w:szCs w:val="22"/>
              </w:rPr>
            </w:pPr>
          </w:p>
        </w:tc>
        <w:tc>
          <w:tcPr>
            <w:tcW w:w="372" w:type="dxa"/>
          </w:tcPr>
          <w:p w14:paraId="5E639795" w14:textId="77777777" w:rsidR="0009532F" w:rsidRPr="00D70788" w:rsidRDefault="0009532F" w:rsidP="008368C7">
            <w:pPr>
              <w:spacing w:line="0" w:lineRule="atLeast"/>
              <w:jc w:val="both"/>
              <w:rPr>
                <w:b/>
                <w:sz w:val="22"/>
                <w:szCs w:val="22"/>
              </w:rPr>
            </w:pPr>
          </w:p>
        </w:tc>
        <w:tc>
          <w:tcPr>
            <w:tcW w:w="372" w:type="dxa"/>
          </w:tcPr>
          <w:p w14:paraId="2DBB0DFD" w14:textId="77777777" w:rsidR="0009532F" w:rsidRPr="00D70788" w:rsidRDefault="0009532F" w:rsidP="008368C7">
            <w:pPr>
              <w:spacing w:line="0" w:lineRule="atLeast"/>
              <w:jc w:val="both"/>
              <w:rPr>
                <w:b/>
                <w:sz w:val="22"/>
                <w:szCs w:val="22"/>
              </w:rPr>
            </w:pPr>
          </w:p>
        </w:tc>
        <w:tc>
          <w:tcPr>
            <w:tcW w:w="373" w:type="dxa"/>
          </w:tcPr>
          <w:p w14:paraId="7C147B19" w14:textId="77777777" w:rsidR="0009532F" w:rsidRPr="00D70788" w:rsidRDefault="0009532F" w:rsidP="008368C7">
            <w:pPr>
              <w:spacing w:line="0" w:lineRule="atLeast"/>
              <w:jc w:val="both"/>
              <w:rPr>
                <w:b/>
                <w:sz w:val="22"/>
                <w:szCs w:val="22"/>
              </w:rPr>
            </w:pPr>
          </w:p>
        </w:tc>
      </w:tr>
      <w:tr w:rsidR="0009532F" w:rsidRPr="00D70788" w14:paraId="1D9F7C01" w14:textId="77777777" w:rsidTr="00055B1D">
        <w:tc>
          <w:tcPr>
            <w:tcW w:w="567" w:type="dxa"/>
          </w:tcPr>
          <w:p w14:paraId="3B372608" w14:textId="77777777" w:rsidR="0009532F" w:rsidRPr="00D70788" w:rsidRDefault="0009532F" w:rsidP="008368C7">
            <w:pPr>
              <w:spacing w:line="0" w:lineRule="atLeast"/>
              <w:jc w:val="both"/>
              <w:rPr>
                <w:b/>
                <w:sz w:val="22"/>
                <w:szCs w:val="22"/>
              </w:rPr>
            </w:pPr>
          </w:p>
        </w:tc>
        <w:tc>
          <w:tcPr>
            <w:tcW w:w="4961" w:type="dxa"/>
          </w:tcPr>
          <w:p w14:paraId="4DBAC6E4" w14:textId="77777777" w:rsidR="0009532F" w:rsidRPr="00D70788" w:rsidRDefault="0009532F" w:rsidP="008368C7">
            <w:pPr>
              <w:spacing w:line="0" w:lineRule="atLeast"/>
              <w:jc w:val="center"/>
              <w:rPr>
                <w:b/>
                <w:sz w:val="22"/>
                <w:szCs w:val="22"/>
              </w:rPr>
            </w:pPr>
          </w:p>
        </w:tc>
        <w:tc>
          <w:tcPr>
            <w:tcW w:w="372" w:type="dxa"/>
          </w:tcPr>
          <w:p w14:paraId="116CE555" w14:textId="77777777" w:rsidR="0009532F" w:rsidRPr="00D70788" w:rsidRDefault="0009532F" w:rsidP="008368C7">
            <w:pPr>
              <w:spacing w:line="0" w:lineRule="atLeast"/>
              <w:jc w:val="both"/>
              <w:rPr>
                <w:b/>
                <w:sz w:val="22"/>
                <w:szCs w:val="22"/>
              </w:rPr>
            </w:pPr>
          </w:p>
        </w:tc>
        <w:tc>
          <w:tcPr>
            <w:tcW w:w="372" w:type="dxa"/>
          </w:tcPr>
          <w:p w14:paraId="19A6B2D1" w14:textId="77777777" w:rsidR="0009532F" w:rsidRPr="00D70788" w:rsidRDefault="0009532F" w:rsidP="008368C7">
            <w:pPr>
              <w:spacing w:line="0" w:lineRule="atLeast"/>
              <w:jc w:val="both"/>
              <w:rPr>
                <w:b/>
                <w:sz w:val="22"/>
                <w:szCs w:val="22"/>
              </w:rPr>
            </w:pPr>
          </w:p>
        </w:tc>
        <w:tc>
          <w:tcPr>
            <w:tcW w:w="372" w:type="dxa"/>
          </w:tcPr>
          <w:p w14:paraId="2B26B399" w14:textId="77777777" w:rsidR="0009532F" w:rsidRPr="00D70788" w:rsidRDefault="0009532F" w:rsidP="008368C7">
            <w:pPr>
              <w:spacing w:line="0" w:lineRule="atLeast"/>
              <w:jc w:val="both"/>
              <w:rPr>
                <w:b/>
                <w:sz w:val="22"/>
                <w:szCs w:val="22"/>
              </w:rPr>
            </w:pPr>
          </w:p>
        </w:tc>
        <w:tc>
          <w:tcPr>
            <w:tcW w:w="372" w:type="dxa"/>
          </w:tcPr>
          <w:p w14:paraId="06C4CCDA" w14:textId="77777777" w:rsidR="0009532F" w:rsidRPr="00D70788" w:rsidRDefault="0009532F" w:rsidP="008368C7">
            <w:pPr>
              <w:spacing w:line="0" w:lineRule="atLeast"/>
              <w:jc w:val="both"/>
              <w:rPr>
                <w:b/>
                <w:sz w:val="22"/>
                <w:szCs w:val="22"/>
              </w:rPr>
            </w:pPr>
          </w:p>
        </w:tc>
        <w:tc>
          <w:tcPr>
            <w:tcW w:w="372" w:type="dxa"/>
          </w:tcPr>
          <w:p w14:paraId="46F3799F" w14:textId="77777777" w:rsidR="0009532F" w:rsidRPr="00D70788" w:rsidRDefault="0009532F" w:rsidP="008368C7">
            <w:pPr>
              <w:spacing w:line="0" w:lineRule="atLeast"/>
              <w:jc w:val="both"/>
              <w:rPr>
                <w:b/>
                <w:sz w:val="22"/>
                <w:szCs w:val="22"/>
              </w:rPr>
            </w:pPr>
          </w:p>
        </w:tc>
        <w:tc>
          <w:tcPr>
            <w:tcW w:w="372" w:type="dxa"/>
          </w:tcPr>
          <w:p w14:paraId="058DABF8" w14:textId="77777777" w:rsidR="0009532F" w:rsidRPr="00D70788" w:rsidRDefault="0009532F" w:rsidP="008368C7">
            <w:pPr>
              <w:spacing w:line="0" w:lineRule="atLeast"/>
              <w:jc w:val="both"/>
              <w:rPr>
                <w:b/>
                <w:sz w:val="22"/>
                <w:szCs w:val="22"/>
              </w:rPr>
            </w:pPr>
          </w:p>
        </w:tc>
        <w:tc>
          <w:tcPr>
            <w:tcW w:w="372" w:type="dxa"/>
          </w:tcPr>
          <w:p w14:paraId="270B0F74" w14:textId="77777777" w:rsidR="0009532F" w:rsidRPr="00D70788" w:rsidRDefault="0009532F" w:rsidP="008368C7">
            <w:pPr>
              <w:spacing w:line="0" w:lineRule="atLeast"/>
              <w:jc w:val="both"/>
              <w:rPr>
                <w:b/>
                <w:sz w:val="22"/>
                <w:szCs w:val="22"/>
              </w:rPr>
            </w:pPr>
          </w:p>
        </w:tc>
        <w:tc>
          <w:tcPr>
            <w:tcW w:w="372" w:type="dxa"/>
          </w:tcPr>
          <w:p w14:paraId="6E5C9E1E" w14:textId="77777777" w:rsidR="0009532F" w:rsidRPr="00D70788" w:rsidRDefault="0009532F" w:rsidP="008368C7">
            <w:pPr>
              <w:spacing w:line="0" w:lineRule="atLeast"/>
              <w:jc w:val="both"/>
              <w:rPr>
                <w:b/>
                <w:sz w:val="22"/>
                <w:szCs w:val="22"/>
              </w:rPr>
            </w:pPr>
          </w:p>
        </w:tc>
        <w:tc>
          <w:tcPr>
            <w:tcW w:w="372" w:type="dxa"/>
          </w:tcPr>
          <w:p w14:paraId="722AE1F3" w14:textId="77777777" w:rsidR="0009532F" w:rsidRPr="00D70788" w:rsidRDefault="0009532F" w:rsidP="008368C7">
            <w:pPr>
              <w:spacing w:line="0" w:lineRule="atLeast"/>
              <w:jc w:val="both"/>
              <w:rPr>
                <w:b/>
                <w:sz w:val="22"/>
                <w:szCs w:val="22"/>
              </w:rPr>
            </w:pPr>
          </w:p>
        </w:tc>
        <w:tc>
          <w:tcPr>
            <w:tcW w:w="372" w:type="dxa"/>
          </w:tcPr>
          <w:p w14:paraId="722B2D9F" w14:textId="77777777" w:rsidR="0009532F" w:rsidRPr="00D70788" w:rsidRDefault="0009532F" w:rsidP="008368C7">
            <w:pPr>
              <w:spacing w:line="0" w:lineRule="atLeast"/>
              <w:jc w:val="both"/>
              <w:rPr>
                <w:b/>
                <w:sz w:val="22"/>
                <w:szCs w:val="22"/>
              </w:rPr>
            </w:pPr>
          </w:p>
        </w:tc>
        <w:tc>
          <w:tcPr>
            <w:tcW w:w="372" w:type="dxa"/>
          </w:tcPr>
          <w:p w14:paraId="7D8220D2" w14:textId="77777777" w:rsidR="0009532F" w:rsidRPr="00D70788" w:rsidRDefault="0009532F" w:rsidP="008368C7">
            <w:pPr>
              <w:spacing w:line="0" w:lineRule="atLeast"/>
              <w:jc w:val="both"/>
              <w:rPr>
                <w:b/>
                <w:sz w:val="22"/>
                <w:szCs w:val="22"/>
              </w:rPr>
            </w:pPr>
          </w:p>
        </w:tc>
        <w:tc>
          <w:tcPr>
            <w:tcW w:w="373" w:type="dxa"/>
          </w:tcPr>
          <w:p w14:paraId="0432266F" w14:textId="77777777" w:rsidR="0009532F" w:rsidRPr="00D70788" w:rsidRDefault="0009532F" w:rsidP="008368C7">
            <w:pPr>
              <w:spacing w:line="0" w:lineRule="atLeast"/>
              <w:jc w:val="both"/>
              <w:rPr>
                <w:b/>
                <w:sz w:val="22"/>
                <w:szCs w:val="22"/>
              </w:rPr>
            </w:pPr>
          </w:p>
        </w:tc>
        <w:tc>
          <w:tcPr>
            <w:tcW w:w="372" w:type="dxa"/>
          </w:tcPr>
          <w:p w14:paraId="12F91378" w14:textId="77777777" w:rsidR="0009532F" w:rsidRPr="00D70788" w:rsidRDefault="0009532F" w:rsidP="008368C7">
            <w:pPr>
              <w:spacing w:line="0" w:lineRule="atLeast"/>
              <w:jc w:val="both"/>
              <w:rPr>
                <w:b/>
                <w:sz w:val="22"/>
                <w:szCs w:val="22"/>
              </w:rPr>
            </w:pPr>
          </w:p>
        </w:tc>
        <w:tc>
          <w:tcPr>
            <w:tcW w:w="372" w:type="dxa"/>
          </w:tcPr>
          <w:p w14:paraId="786C9D56" w14:textId="77777777" w:rsidR="0009532F" w:rsidRPr="00D70788" w:rsidRDefault="0009532F" w:rsidP="008368C7">
            <w:pPr>
              <w:spacing w:line="0" w:lineRule="atLeast"/>
              <w:jc w:val="both"/>
              <w:rPr>
                <w:b/>
                <w:sz w:val="22"/>
                <w:szCs w:val="22"/>
              </w:rPr>
            </w:pPr>
          </w:p>
        </w:tc>
        <w:tc>
          <w:tcPr>
            <w:tcW w:w="372" w:type="dxa"/>
          </w:tcPr>
          <w:p w14:paraId="79DCD5AA" w14:textId="77777777" w:rsidR="0009532F" w:rsidRPr="00D70788" w:rsidRDefault="0009532F" w:rsidP="008368C7">
            <w:pPr>
              <w:spacing w:line="0" w:lineRule="atLeast"/>
              <w:jc w:val="both"/>
              <w:rPr>
                <w:b/>
                <w:sz w:val="22"/>
                <w:szCs w:val="22"/>
              </w:rPr>
            </w:pPr>
          </w:p>
        </w:tc>
        <w:tc>
          <w:tcPr>
            <w:tcW w:w="372" w:type="dxa"/>
          </w:tcPr>
          <w:p w14:paraId="27FDCA7A" w14:textId="77777777" w:rsidR="0009532F" w:rsidRPr="00D70788" w:rsidRDefault="0009532F" w:rsidP="008368C7">
            <w:pPr>
              <w:spacing w:line="0" w:lineRule="atLeast"/>
              <w:jc w:val="both"/>
              <w:rPr>
                <w:b/>
                <w:sz w:val="22"/>
                <w:szCs w:val="22"/>
              </w:rPr>
            </w:pPr>
          </w:p>
        </w:tc>
        <w:tc>
          <w:tcPr>
            <w:tcW w:w="372" w:type="dxa"/>
          </w:tcPr>
          <w:p w14:paraId="4E4D7D91" w14:textId="77777777" w:rsidR="0009532F" w:rsidRPr="00D70788" w:rsidRDefault="0009532F" w:rsidP="008368C7">
            <w:pPr>
              <w:spacing w:line="0" w:lineRule="atLeast"/>
              <w:jc w:val="both"/>
              <w:rPr>
                <w:b/>
                <w:sz w:val="22"/>
                <w:szCs w:val="22"/>
              </w:rPr>
            </w:pPr>
          </w:p>
        </w:tc>
        <w:tc>
          <w:tcPr>
            <w:tcW w:w="372" w:type="dxa"/>
          </w:tcPr>
          <w:p w14:paraId="0DD6F5F3" w14:textId="77777777" w:rsidR="0009532F" w:rsidRPr="00D70788" w:rsidRDefault="0009532F" w:rsidP="008368C7">
            <w:pPr>
              <w:spacing w:line="0" w:lineRule="atLeast"/>
              <w:jc w:val="both"/>
              <w:rPr>
                <w:b/>
                <w:sz w:val="22"/>
                <w:szCs w:val="22"/>
              </w:rPr>
            </w:pPr>
          </w:p>
        </w:tc>
        <w:tc>
          <w:tcPr>
            <w:tcW w:w="372" w:type="dxa"/>
          </w:tcPr>
          <w:p w14:paraId="0AA62FB1" w14:textId="77777777" w:rsidR="0009532F" w:rsidRPr="00D70788" w:rsidRDefault="0009532F" w:rsidP="008368C7">
            <w:pPr>
              <w:spacing w:line="0" w:lineRule="atLeast"/>
              <w:jc w:val="both"/>
              <w:rPr>
                <w:b/>
                <w:sz w:val="22"/>
                <w:szCs w:val="22"/>
              </w:rPr>
            </w:pPr>
          </w:p>
        </w:tc>
        <w:tc>
          <w:tcPr>
            <w:tcW w:w="372" w:type="dxa"/>
          </w:tcPr>
          <w:p w14:paraId="2480468F" w14:textId="77777777" w:rsidR="0009532F" w:rsidRPr="00D70788" w:rsidRDefault="0009532F" w:rsidP="008368C7">
            <w:pPr>
              <w:spacing w:line="0" w:lineRule="atLeast"/>
              <w:jc w:val="both"/>
              <w:rPr>
                <w:b/>
                <w:sz w:val="22"/>
                <w:szCs w:val="22"/>
              </w:rPr>
            </w:pPr>
          </w:p>
        </w:tc>
        <w:tc>
          <w:tcPr>
            <w:tcW w:w="372" w:type="dxa"/>
          </w:tcPr>
          <w:p w14:paraId="681FAAB2" w14:textId="77777777" w:rsidR="0009532F" w:rsidRPr="00D70788" w:rsidRDefault="0009532F" w:rsidP="008368C7">
            <w:pPr>
              <w:spacing w:line="0" w:lineRule="atLeast"/>
              <w:jc w:val="both"/>
              <w:rPr>
                <w:b/>
                <w:sz w:val="22"/>
                <w:szCs w:val="22"/>
              </w:rPr>
            </w:pPr>
          </w:p>
        </w:tc>
        <w:tc>
          <w:tcPr>
            <w:tcW w:w="372" w:type="dxa"/>
          </w:tcPr>
          <w:p w14:paraId="21E46B32" w14:textId="77777777" w:rsidR="0009532F" w:rsidRPr="00D70788" w:rsidRDefault="0009532F" w:rsidP="008368C7">
            <w:pPr>
              <w:spacing w:line="0" w:lineRule="atLeast"/>
              <w:jc w:val="both"/>
              <w:rPr>
                <w:b/>
                <w:sz w:val="22"/>
                <w:szCs w:val="22"/>
              </w:rPr>
            </w:pPr>
          </w:p>
        </w:tc>
        <w:tc>
          <w:tcPr>
            <w:tcW w:w="372" w:type="dxa"/>
          </w:tcPr>
          <w:p w14:paraId="52F132A8" w14:textId="77777777" w:rsidR="0009532F" w:rsidRPr="00D70788" w:rsidRDefault="0009532F" w:rsidP="008368C7">
            <w:pPr>
              <w:spacing w:line="0" w:lineRule="atLeast"/>
              <w:jc w:val="both"/>
              <w:rPr>
                <w:b/>
                <w:sz w:val="22"/>
                <w:szCs w:val="22"/>
              </w:rPr>
            </w:pPr>
          </w:p>
        </w:tc>
        <w:tc>
          <w:tcPr>
            <w:tcW w:w="373" w:type="dxa"/>
          </w:tcPr>
          <w:p w14:paraId="0A313A8A" w14:textId="77777777" w:rsidR="0009532F" w:rsidRPr="00D70788" w:rsidRDefault="0009532F" w:rsidP="008368C7">
            <w:pPr>
              <w:spacing w:line="0" w:lineRule="atLeast"/>
              <w:jc w:val="both"/>
              <w:rPr>
                <w:b/>
                <w:sz w:val="22"/>
                <w:szCs w:val="22"/>
              </w:rPr>
            </w:pPr>
          </w:p>
        </w:tc>
      </w:tr>
      <w:tr w:rsidR="0009532F" w:rsidRPr="00D70788" w14:paraId="7738ED0A" w14:textId="77777777" w:rsidTr="00055B1D">
        <w:tc>
          <w:tcPr>
            <w:tcW w:w="567" w:type="dxa"/>
          </w:tcPr>
          <w:p w14:paraId="0A64EADD" w14:textId="77777777" w:rsidR="0009532F" w:rsidRPr="00D70788" w:rsidRDefault="0009532F" w:rsidP="008368C7">
            <w:pPr>
              <w:spacing w:line="0" w:lineRule="atLeast"/>
              <w:jc w:val="both"/>
              <w:rPr>
                <w:b/>
                <w:sz w:val="22"/>
                <w:szCs w:val="22"/>
              </w:rPr>
            </w:pPr>
          </w:p>
        </w:tc>
        <w:tc>
          <w:tcPr>
            <w:tcW w:w="4961" w:type="dxa"/>
          </w:tcPr>
          <w:p w14:paraId="5C92D21C" w14:textId="77777777" w:rsidR="0009532F" w:rsidRPr="00D70788" w:rsidRDefault="0009532F" w:rsidP="008368C7">
            <w:pPr>
              <w:spacing w:line="0" w:lineRule="atLeast"/>
              <w:jc w:val="center"/>
              <w:rPr>
                <w:b/>
                <w:sz w:val="22"/>
                <w:szCs w:val="22"/>
              </w:rPr>
            </w:pPr>
          </w:p>
        </w:tc>
        <w:tc>
          <w:tcPr>
            <w:tcW w:w="372" w:type="dxa"/>
          </w:tcPr>
          <w:p w14:paraId="0793745C" w14:textId="77777777" w:rsidR="0009532F" w:rsidRPr="00D70788" w:rsidRDefault="0009532F" w:rsidP="008368C7">
            <w:pPr>
              <w:spacing w:line="0" w:lineRule="atLeast"/>
              <w:jc w:val="both"/>
              <w:rPr>
                <w:b/>
                <w:sz w:val="22"/>
                <w:szCs w:val="22"/>
              </w:rPr>
            </w:pPr>
          </w:p>
        </w:tc>
        <w:tc>
          <w:tcPr>
            <w:tcW w:w="372" w:type="dxa"/>
          </w:tcPr>
          <w:p w14:paraId="3EE3AE63" w14:textId="77777777" w:rsidR="0009532F" w:rsidRPr="00D70788" w:rsidRDefault="0009532F" w:rsidP="008368C7">
            <w:pPr>
              <w:spacing w:line="0" w:lineRule="atLeast"/>
              <w:jc w:val="both"/>
              <w:rPr>
                <w:b/>
                <w:sz w:val="22"/>
                <w:szCs w:val="22"/>
              </w:rPr>
            </w:pPr>
          </w:p>
        </w:tc>
        <w:tc>
          <w:tcPr>
            <w:tcW w:w="372" w:type="dxa"/>
          </w:tcPr>
          <w:p w14:paraId="3FA5D1F3" w14:textId="77777777" w:rsidR="0009532F" w:rsidRPr="00D70788" w:rsidRDefault="0009532F" w:rsidP="008368C7">
            <w:pPr>
              <w:spacing w:line="0" w:lineRule="atLeast"/>
              <w:jc w:val="both"/>
              <w:rPr>
                <w:b/>
                <w:sz w:val="22"/>
                <w:szCs w:val="22"/>
              </w:rPr>
            </w:pPr>
          </w:p>
        </w:tc>
        <w:tc>
          <w:tcPr>
            <w:tcW w:w="372" w:type="dxa"/>
          </w:tcPr>
          <w:p w14:paraId="577423C7" w14:textId="77777777" w:rsidR="0009532F" w:rsidRPr="00D70788" w:rsidRDefault="0009532F" w:rsidP="008368C7">
            <w:pPr>
              <w:spacing w:line="0" w:lineRule="atLeast"/>
              <w:jc w:val="both"/>
              <w:rPr>
                <w:b/>
                <w:sz w:val="22"/>
                <w:szCs w:val="22"/>
              </w:rPr>
            </w:pPr>
          </w:p>
        </w:tc>
        <w:tc>
          <w:tcPr>
            <w:tcW w:w="372" w:type="dxa"/>
          </w:tcPr>
          <w:p w14:paraId="1D8D7498" w14:textId="77777777" w:rsidR="0009532F" w:rsidRPr="00D70788" w:rsidRDefault="0009532F" w:rsidP="008368C7">
            <w:pPr>
              <w:spacing w:line="0" w:lineRule="atLeast"/>
              <w:jc w:val="both"/>
              <w:rPr>
                <w:b/>
                <w:sz w:val="22"/>
                <w:szCs w:val="22"/>
              </w:rPr>
            </w:pPr>
          </w:p>
        </w:tc>
        <w:tc>
          <w:tcPr>
            <w:tcW w:w="372" w:type="dxa"/>
          </w:tcPr>
          <w:p w14:paraId="56BEA2E4" w14:textId="77777777" w:rsidR="0009532F" w:rsidRPr="00D70788" w:rsidRDefault="0009532F" w:rsidP="008368C7">
            <w:pPr>
              <w:spacing w:line="0" w:lineRule="atLeast"/>
              <w:jc w:val="both"/>
              <w:rPr>
                <w:b/>
                <w:sz w:val="22"/>
                <w:szCs w:val="22"/>
              </w:rPr>
            </w:pPr>
          </w:p>
        </w:tc>
        <w:tc>
          <w:tcPr>
            <w:tcW w:w="372" w:type="dxa"/>
          </w:tcPr>
          <w:p w14:paraId="6A7BDD17" w14:textId="77777777" w:rsidR="0009532F" w:rsidRPr="00D70788" w:rsidRDefault="0009532F" w:rsidP="008368C7">
            <w:pPr>
              <w:spacing w:line="0" w:lineRule="atLeast"/>
              <w:jc w:val="both"/>
              <w:rPr>
                <w:b/>
                <w:sz w:val="22"/>
                <w:szCs w:val="22"/>
              </w:rPr>
            </w:pPr>
          </w:p>
        </w:tc>
        <w:tc>
          <w:tcPr>
            <w:tcW w:w="372" w:type="dxa"/>
          </w:tcPr>
          <w:p w14:paraId="2CDDBA83" w14:textId="77777777" w:rsidR="0009532F" w:rsidRPr="00D70788" w:rsidRDefault="0009532F" w:rsidP="008368C7">
            <w:pPr>
              <w:spacing w:line="0" w:lineRule="atLeast"/>
              <w:jc w:val="both"/>
              <w:rPr>
                <w:b/>
                <w:sz w:val="22"/>
                <w:szCs w:val="22"/>
              </w:rPr>
            </w:pPr>
          </w:p>
        </w:tc>
        <w:tc>
          <w:tcPr>
            <w:tcW w:w="372" w:type="dxa"/>
          </w:tcPr>
          <w:p w14:paraId="5148F06E" w14:textId="77777777" w:rsidR="0009532F" w:rsidRPr="00D70788" w:rsidRDefault="0009532F" w:rsidP="008368C7">
            <w:pPr>
              <w:spacing w:line="0" w:lineRule="atLeast"/>
              <w:jc w:val="both"/>
              <w:rPr>
                <w:b/>
                <w:sz w:val="22"/>
                <w:szCs w:val="22"/>
              </w:rPr>
            </w:pPr>
          </w:p>
        </w:tc>
        <w:tc>
          <w:tcPr>
            <w:tcW w:w="372" w:type="dxa"/>
          </w:tcPr>
          <w:p w14:paraId="763C98AE" w14:textId="77777777" w:rsidR="0009532F" w:rsidRPr="00D70788" w:rsidRDefault="0009532F" w:rsidP="008368C7">
            <w:pPr>
              <w:spacing w:line="0" w:lineRule="atLeast"/>
              <w:jc w:val="both"/>
              <w:rPr>
                <w:b/>
                <w:sz w:val="22"/>
                <w:szCs w:val="22"/>
              </w:rPr>
            </w:pPr>
          </w:p>
        </w:tc>
        <w:tc>
          <w:tcPr>
            <w:tcW w:w="372" w:type="dxa"/>
          </w:tcPr>
          <w:p w14:paraId="0DBA3A8F" w14:textId="77777777" w:rsidR="0009532F" w:rsidRPr="00D70788" w:rsidRDefault="0009532F" w:rsidP="008368C7">
            <w:pPr>
              <w:spacing w:line="0" w:lineRule="atLeast"/>
              <w:jc w:val="both"/>
              <w:rPr>
                <w:b/>
                <w:sz w:val="22"/>
                <w:szCs w:val="22"/>
              </w:rPr>
            </w:pPr>
          </w:p>
        </w:tc>
        <w:tc>
          <w:tcPr>
            <w:tcW w:w="373" w:type="dxa"/>
          </w:tcPr>
          <w:p w14:paraId="3C65306E" w14:textId="77777777" w:rsidR="0009532F" w:rsidRPr="00D70788" w:rsidRDefault="0009532F" w:rsidP="008368C7">
            <w:pPr>
              <w:spacing w:line="0" w:lineRule="atLeast"/>
              <w:jc w:val="both"/>
              <w:rPr>
                <w:b/>
                <w:sz w:val="22"/>
                <w:szCs w:val="22"/>
              </w:rPr>
            </w:pPr>
          </w:p>
        </w:tc>
        <w:tc>
          <w:tcPr>
            <w:tcW w:w="372" w:type="dxa"/>
          </w:tcPr>
          <w:p w14:paraId="10FFB372" w14:textId="77777777" w:rsidR="0009532F" w:rsidRPr="00D70788" w:rsidRDefault="0009532F" w:rsidP="008368C7">
            <w:pPr>
              <w:spacing w:line="0" w:lineRule="atLeast"/>
              <w:jc w:val="both"/>
              <w:rPr>
                <w:b/>
                <w:sz w:val="22"/>
                <w:szCs w:val="22"/>
              </w:rPr>
            </w:pPr>
          </w:p>
        </w:tc>
        <w:tc>
          <w:tcPr>
            <w:tcW w:w="372" w:type="dxa"/>
          </w:tcPr>
          <w:p w14:paraId="3C93DAD4" w14:textId="77777777" w:rsidR="0009532F" w:rsidRPr="00D70788" w:rsidRDefault="0009532F" w:rsidP="008368C7">
            <w:pPr>
              <w:spacing w:line="0" w:lineRule="atLeast"/>
              <w:jc w:val="both"/>
              <w:rPr>
                <w:b/>
                <w:sz w:val="22"/>
                <w:szCs w:val="22"/>
              </w:rPr>
            </w:pPr>
          </w:p>
        </w:tc>
        <w:tc>
          <w:tcPr>
            <w:tcW w:w="372" w:type="dxa"/>
          </w:tcPr>
          <w:p w14:paraId="0F3EDC9F" w14:textId="77777777" w:rsidR="0009532F" w:rsidRPr="00D70788" w:rsidRDefault="0009532F" w:rsidP="008368C7">
            <w:pPr>
              <w:spacing w:line="0" w:lineRule="atLeast"/>
              <w:jc w:val="both"/>
              <w:rPr>
                <w:b/>
                <w:sz w:val="22"/>
                <w:szCs w:val="22"/>
              </w:rPr>
            </w:pPr>
          </w:p>
        </w:tc>
        <w:tc>
          <w:tcPr>
            <w:tcW w:w="372" w:type="dxa"/>
          </w:tcPr>
          <w:p w14:paraId="79A27EEC" w14:textId="77777777" w:rsidR="0009532F" w:rsidRPr="00D70788" w:rsidRDefault="0009532F" w:rsidP="008368C7">
            <w:pPr>
              <w:spacing w:line="0" w:lineRule="atLeast"/>
              <w:jc w:val="both"/>
              <w:rPr>
                <w:b/>
                <w:sz w:val="22"/>
                <w:szCs w:val="22"/>
              </w:rPr>
            </w:pPr>
          </w:p>
        </w:tc>
        <w:tc>
          <w:tcPr>
            <w:tcW w:w="372" w:type="dxa"/>
          </w:tcPr>
          <w:p w14:paraId="69EC28A8" w14:textId="77777777" w:rsidR="0009532F" w:rsidRPr="00D70788" w:rsidRDefault="0009532F" w:rsidP="008368C7">
            <w:pPr>
              <w:spacing w:line="0" w:lineRule="atLeast"/>
              <w:jc w:val="both"/>
              <w:rPr>
                <w:b/>
                <w:sz w:val="22"/>
                <w:szCs w:val="22"/>
              </w:rPr>
            </w:pPr>
          </w:p>
        </w:tc>
        <w:tc>
          <w:tcPr>
            <w:tcW w:w="372" w:type="dxa"/>
          </w:tcPr>
          <w:p w14:paraId="23E097DD" w14:textId="77777777" w:rsidR="0009532F" w:rsidRPr="00D70788" w:rsidRDefault="0009532F" w:rsidP="008368C7">
            <w:pPr>
              <w:spacing w:line="0" w:lineRule="atLeast"/>
              <w:jc w:val="both"/>
              <w:rPr>
                <w:b/>
                <w:sz w:val="22"/>
                <w:szCs w:val="22"/>
              </w:rPr>
            </w:pPr>
          </w:p>
        </w:tc>
        <w:tc>
          <w:tcPr>
            <w:tcW w:w="372" w:type="dxa"/>
          </w:tcPr>
          <w:p w14:paraId="7A2EC329" w14:textId="77777777" w:rsidR="0009532F" w:rsidRPr="00D70788" w:rsidRDefault="0009532F" w:rsidP="008368C7">
            <w:pPr>
              <w:spacing w:line="0" w:lineRule="atLeast"/>
              <w:jc w:val="both"/>
              <w:rPr>
                <w:b/>
                <w:sz w:val="22"/>
                <w:szCs w:val="22"/>
              </w:rPr>
            </w:pPr>
          </w:p>
        </w:tc>
        <w:tc>
          <w:tcPr>
            <w:tcW w:w="372" w:type="dxa"/>
          </w:tcPr>
          <w:p w14:paraId="6F01FFD7" w14:textId="77777777" w:rsidR="0009532F" w:rsidRPr="00D70788" w:rsidRDefault="0009532F" w:rsidP="008368C7">
            <w:pPr>
              <w:spacing w:line="0" w:lineRule="atLeast"/>
              <w:jc w:val="both"/>
              <w:rPr>
                <w:b/>
                <w:sz w:val="22"/>
                <w:szCs w:val="22"/>
              </w:rPr>
            </w:pPr>
          </w:p>
        </w:tc>
        <w:tc>
          <w:tcPr>
            <w:tcW w:w="372" w:type="dxa"/>
          </w:tcPr>
          <w:p w14:paraId="3AC0D65D" w14:textId="77777777" w:rsidR="0009532F" w:rsidRPr="00D70788" w:rsidRDefault="0009532F" w:rsidP="008368C7">
            <w:pPr>
              <w:spacing w:line="0" w:lineRule="atLeast"/>
              <w:jc w:val="both"/>
              <w:rPr>
                <w:b/>
                <w:sz w:val="22"/>
                <w:szCs w:val="22"/>
              </w:rPr>
            </w:pPr>
          </w:p>
        </w:tc>
        <w:tc>
          <w:tcPr>
            <w:tcW w:w="372" w:type="dxa"/>
          </w:tcPr>
          <w:p w14:paraId="12EC7FFC" w14:textId="77777777" w:rsidR="0009532F" w:rsidRPr="00D70788" w:rsidRDefault="0009532F" w:rsidP="008368C7">
            <w:pPr>
              <w:spacing w:line="0" w:lineRule="atLeast"/>
              <w:jc w:val="both"/>
              <w:rPr>
                <w:b/>
                <w:sz w:val="22"/>
                <w:szCs w:val="22"/>
              </w:rPr>
            </w:pPr>
          </w:p>
        </w:tc>
        <w:tc>
          <w:tcPr>
            <w:tcW w:w="372" w:type="dxa"/>
          </w:tcPr>
          <w:p w14:paraId="15F6A3FE" w14:textId="77777777" w:rsidR="0009532F" w:rsidRPr="00D70788" w:rsidRDefault="0009532F" w:rsidP="008368C7">
            <w:pPr>
              <w:spacing w:line="0" w:lineRule="atLeast"/>
              <w:jc w:val="both"/>
              <w:rPr>
                <w:b/>
                <w:sz w:val="22"/>
                <w:szCs w:val="22"/>
              </w:rPr>
            </w:pPr>
          </w:p>
        </w:tc>
        <w:tc>
          <w:tcPr>
            <w:tcW w:w="373" w:type="dxa"/>
          </w:tcPr>
          <w:p w14:paraId="31FDF8A7" w14:textId="77777777" w:rsidR="0009532F" w:rsidRPr="00D70788" w:rsidRDefault="0009532F" w:rsidP="008368C7">
            <w:pPr>
              <w:spacing w:line="0" w:lineRule="atLeast"/>
              <w:jc w:val="both"/>
              <w:rPr>
                <w:b/>
                <w:sz w:val="22"/>
                <w:szCs w:val="22"/>
              </w:rPr>
            </w:pPr>
          </w:p>
        </w:tc>
      </w:tr>
      <w:tr w:rsidR="0009532F" w:rsidRPr="00D70788" w14:paraId="61FBD5F2" w14:textId="77777777" w:rsidTr="00055B1D">
        <w:tc>
          <w:tcPr>
            <w:tcW w:w="567" w:type="dxa"/>
          </w:tcPr>
          <w:p w14:paraId="5DEA98AF" w14:textId="77777777" w:rsidR="0009532F" w:rsidRPr="00D70788" w:rsidRDefault="0009532F" w:rsidP="008368C7">
            <w:pPr>
              <w:spacing w:line="0" w:lineRule="atLeast"/>
              <w:jc w:val="both"/>
              <w:rPr>
                <w:b/>
                <w:sz w:val="22"/>
                <w:szCs w:val="22"/>
              </w:rPr>
            </w:pPr>
          </w:p>
        </w:tc>
        <w:tc>
          <w:tcPr>
            <w:tcW w:w="4961" w:type="dxa"/>
          </w:tcPr>
          <w:p w14:paraId="0BF05BC0" w14:textId="77777777" w:rsidR="0009532F" w:rsidRPr="00D70788" w:rsidRDefault="0009532F" w:rsidP="008368C7">
            <w:pPr>
              <w:spacing w:line="0" w:lineRule="atLeast"/>
              <w:jc w:val="center"/>
              <w:rPr>
                <w:b/>
                <w:sz w:val="22"/>
                <w:szCs w:val="22"/>
              </w:rPr>
            </w:pPr>
          </w:p>
        </w:tc>
        <w:tc>
          <w:tcPr>
            <w:tcW w:w="372" w:type="dxa"/>
          </w:tcPr>
          <w:p w14:paraId="1EFC96FD" w14:textId="77777777" w:rsidR="0009532F" w:rsidRPr="00D70788" w:rsidRDefault="0009532F" w:rsidP="008368C7">
            <w:pPr>
              <w:spacing w:line="0" w:lineRule="atLeast"/>
              <w:jc w:val="both"/>
              <w:rPr>
                <w:b/>
                <w:sz w:val="22"/>
                <w:szCs w:val="22"/>
              </w:rPr>
            </w:pPr>
          </w:p>
        </w:tc>
        <w:tc>
          <w:tcPr>
            <w:tcW w:w="372" w:type="dxa"/>
          </w:tcPr>
          <w:p w14:paraId="5B393143" w14:textId="77777777" w:rsidR="0009532F" w:rsidRPr="00D70788" w:rsidRDefault="0009532F" w:rsidP="008368C7">
            <w:pPr>
              <w:spacing w:line="0" w:lineRule="atLeast"/>
              <w:jc w:val="both"/>
              <w:rPr>
                <w:b/>
                <w:sz w:val="22"/>
                <w:szCs w:val="22"/>
              </w:rPr>
            </w:pPr>
          </w:p>
        </w:tc>
        <w:tc>
          <w:tcPr>
            <w:tcW w:w="372" w:type="dxa"/>
          </w:tcPr>
          <w:p w14:paraId="3C23D0E0" w14:textId="77777777" w:rsidR="0009532F" w:rsidRPr="00D70788" w:rsidRDefault="0009532F" w:rsidP="008368C7">
            <w:pPr>
              <w:spacing w:line="0" w:lineRule="atLeast"/>
              <w:jc w:val="both"/>
              <w:rPr>
                <w:b/>
                <w:sz w:val="22"/>
                <w:szCs w:val="22"/>
              </w:rPr>
            </w:pPr>
          </w:p>
        </w:tc>
        <w:tc>
          <w:tcPr>
            <w:tcW w:w="372" w:type="dxa"/>
          </w:tcPr>
          <w:p w14:paraId="4510ECAE" w14:textId="77777777" w:rsidR="0009532F" w:rsidRPr="00D70788" w:rsidRDefault="0009532F" w:rsidP="008368C7">
            <w:pPr>
              <w:spacing w:line="0" w:lineRule="atLeast"/>
              <w:jc w:val="both"/>
              <w:rPr>
                <w:b/>
                <w:sz w:val="22"/>
                <w:szCs w:val="22"/>
              </w:rPr>
            </w:pPr>
          </w:p>
        </w:tc>
        <w:tc>
          <w:tcPr>
            <w:tcW w:w="372" w:type="dxa"/>
          </w:tcPr>
          <w:p w14:paraId="355497BE" w14:textId="77777777" w:rsidR="0009532F" w:rsidRPr="00D70788" w:rsidRDefault="0009532F" w:rsidP="008368C7">
            <w:pPr>
              <w:spacing w:line="0" w:lineRule="atLeast"/>
              <w:jc w:val="both"/>
              <w:rPr>
                <w:b/>
                <w:sz w:val="22"/>
                <w:szCs w:val="22"/>
              </w:rPr>
            </w:pPr>
          </w:p>
        </w:tc>
        <w:tc>
          <w:tcPr>
            <w:tcW w:w="372" w:type="dxa"/>
          </w:tcPr>
          <w:p w14:paraId="094E2746" w14:textId="77777777" w:rsidR="0009532F" w:rsidRPr="00D70788" w:rsidRDefault="0009532F" w:rsidP="008368C7">
            <w:pPr>
              <w:spacing w:line="0" w:lineRule="atLeast"/>
              <w:jc w:val="both"/>
              <w:rPr>
                <w:b/>
                <w:sz w:val="22"/>
                <w:szCs w:val="22"/>
              </w:rPr>
            </w:pPr>
          </w:p>
        </w:tc>
        <w:tc>
          <w:tcPr>
            <w:tcW w:w="372" w:type="dxa"/>
          </w:tcPr>
          <w:p w14:paraId="16455457" w14:textId="77777777" w:rsidR="0009532F" w:rsidRPr="00D70788" w:rsidRDefault="0009532F" w:rsidP="008368C7">
            <w:pPr>
              <w:spacing w:line="0" w:lineRule="atLeast"/>
              <w:jc w:val="both"/>
              <w:rPr>
                <w:b/>
                <w:sz w:val="22"/>
                <w:szCs w:val="22"/>
              </w:rPr>
            </w:pPr>
          </w:p>
        </w:tc>
        <w:tc>
          <w:tcPr>
            <w:tcW w:w="372" w:type="dxa"/>
          </w:tcPr>
          <w:p w14:paraId="7CC15203" w14:textId="77777777" w:rsidR="0009532F" w:rsidRPr="00D70788" w:rsidRDefault="0009532F" w:rsidP="008368C7">
            <w:pPr>
              <w:spacing w:line="0" w:lineRule="atLeast"/>
              <w:jc w:val="both"/>
              <w:rPr>
                <w:b/>
                <w:sz w:val="22"/>
                <w:szCs w:val="22"/>
              </w:rPr>
            </w:pPr>
          </w:p>
        </w:tc>
        <w:tc>
          <w:tcPr>
            <w:tcW w:w="372" w:type="dxa"/>
          </w:tcPr>
          <w:p w14:paraId="1F743713" w14:textId="77777777" w:rsidR="0009532F" w:rsidRPr="00D70788" w:rsidRDefault="0009532F" w:rsidP="008368C7">
            <w:pPr>
              <w:spacing w:line="0" w:lineRule="atLeast"/>
              <w:jc w:val="both"/>
              <w:rPr>
                <w:b/>
                <w:sz w:val="22"/>
                <w:szCs w:val="22"/>
              </w:rPr>
            </w:pPr>
          </w:p>
        </w:tc>
        <w:tc>
          <w:tcPr>
            <w:tcW w:w="372" w:type="dxa"/>
          </w:tcPr>
          <w:p w14:paraId="4871A2A7" w14:textId="77777777" w:rsidR="0009532F" w:rsidRPr="00D70788" w:rsidRDefault="0009532F" w:rsidP="008368C7">
            <w:pPr>
              <w:spacing w:line="0" w:lineRule="atLeast"/>
              <w:jc w:val="both"/>
              <w:rPr>
                <w:b/>
                <w:sz w:val="22"/>
                <w:szCs w:val="22"/>
              </w:rPr>
            </w:pPr>
          </w:p>
        </w:tc>
        <w:tc>
          <w:tcPr>
            <w:tcW w:w="372" w:type="dxa"/>
          </w:tcPr>
          <w:p w14:paraId="4A79B6D6" w14:textId="77777777" w:rsidR="0009532F" w:rsidRPr="00D70788" w:rsidRDefault="0009532F" w:rsidP="008368C7">
            <w:pPr>
              <w:spacing w:line="0" w:lineRule="atLeast"/>
              <w:jc w:val="both"/>
              <w:rPr>
                <w:b/>
                <w:sz w:val="22"/>
                <w:szCs w:val="22"/>
              </w:rPr>
            </w:pPr>
          </w:p>
        </w:tc>
        <w:tc>
          <w:tcPr>
            <w:tcW w:w="373" w:type="dxa"/>
          </w:tcPr>
          <w:p w14:paraId="3A68053C" w14:textId="77777777" w:rsidR="0009532F" w:rsidRPr="00D70788" w:rsidRDefault="0009532F" w:rsidP="008368C7">
            <w:pPr>
              <w:spacing w:line="0" w:lineRule="atLeast"/>
              <w:jc w:val="both"/>
              <w:rPr>
                <w:b/>
                <w:sz w:val="22"/>
                <w:szCs w:val="22"/>
              </w:rPr>
            </w:pPr>
          </w:p>
        </w:tc>
        <w:tc>
          <w:tcPr>
            <w:tcW w:w="372" w:type="dxa"/>
          </w:tcPr>
          <w:p w14:paraId="439DB24D" w14:textId="77777777" w:rsidR="0009532F" w:rsidRPr="00D70788" w:rsidRDefault="0009532F" w:rsidP="008368C7">
            <w:pPr>
              <w:spacing w:line="0" w:lineRule="atLeast"/>
              <w:jc w:val="both"/>
              <w:rPr>
                <w:b/>
                <w:sz w:val="22"/>
                <w:szCs w:val="22"/>
              </w:rPr>
            </w:pPr>
          </w:p>
        </w:tc>
        <w:tc>
          <w:tcPr>
            <w:tcW w:w="372" w:type="dxa"/>
          </w:tcPr>
          <w:p w14:paraId="13CE1635" w14:textId="77777777" w:rsidR="0009532F" w:rsidRPr="00D70788" w:rsidRDefault="0009532F" w:rsidP="008368C7">
            <w:pPr>
              <w:spacing w:line="0" w:lineRule="atLeast"/>
              <w:jc w:val="both"/>
              <w:rPr>
                <w:b/>
                <w:sz w:val="22"/>
                <w:szCs w:val="22"/>
              </w:rPr>
            </w:pPr>
          </w:p>
        </w:tc>
        <w:tc>
          <w:tcPr>
            <w:tcW w:w="372" w:type="dxa"/>
          </w:tcPr>
          <w:p w14:paraId="6436A7BF" w14:textId="77777777" w:rsidR="0009532F" w:rsidRPr="00D70788" w:rsidRDefault="0009532F" w:rsidP="008368C7">
            <w:pPr>
              <w:spacing w:line="0" w:lineRule="atLeast"/>
              <w:jc w:val="both"/>
              <w:rPr>
                <w:b/>
                <w:sz w:val="22"/>
                <w:szCs w:val="22"/>
              </w:rPr>
            </w:pPr>
          </w:p>
        </w:tc>
        <w:tc>
          <w:tcPr>
            <w:tcW w:w="372" w:type="dxa"/>
          </w:tcPr>
          <w:p w14:paraId="1FCE48F1" w14:textId="77777777" w:rsidR="0009532F" w:rsidRPr="00D70788" w:rsidRDefault="0009532F" w:rsidP="008368C7">
            <w:pPr>
              <w:spacing w:line="0" w:lineRule="atLeast"/>
              <w:jc w:val="both"/>
              <w:rPr>
                <w:b/>
                <w:sz w:val="22"/>
                <w:szCs w:val="22"/>
              </w:rPr>
            </w:pPr>
          </w:p>
        </w:tc>
        <w:tc>
          <w:tcPr>
            <w:tcW w:w="372" w:type="dxa"/>
          </w:tcPr>
          <w:p w14:paraId="47D1175F" w14:textId="77777777" w:rsidR="0009532F" w:rsidRPr="00D70788" w:rsidRDefault="0009532F" w:rsidP="008368C7">
            <w:pPr>
              <w:spacing w:line="0" w:lineRule="atLeast"/>
              <w:jc w:val="both"/>
              <w:rPr>
                <w:b/>
                <w:sz w:val="22"/>
                <w:szCs w:val="22"/>
              </w:rPr>
            </w:pPr>
          </w:p>
        </w:tc>
        <w:tc>
          <w:tcPr>
            <w:tcW w:w="372" w:type="dxa"/>
          </w:tcPr>
          <w:p w14:paraId="3B7A7ED7" w14:textId="77777777" w:rsidR="0009532F" w:rsidRPr="00D70788" w:rsidRDefault="0009532F" w:rsidP="008368C7">
            <w:pPr>
              <w:spacing w:line="0" w:lineRule="atLeast"/>
              <w:jc w:val="both"/>
              <w:rPr>
                <w:b/>
                <w:sz w:val="22"/>
                <w:szCs w:val="22"/>
              </w:rPr>
            </w:pPr>
          </w:p>
        </w:tc>
        <w:tc>
          <w:tcPr>
            <w:tcW w:w="372" w:type="dxa"/>
          </w:tcPr>
          <w:p w14:paraId="6560C416" w14:textId="77777777" w:rsidR="0009532F" w:rsidRPr="00D70788" w:rsidRDefault="0009532F" w:rsidP="008368C7">
            <w:pPr>
              <w:spacing w:line="0" w:lineRule="atLeast"/>
              <w:jc w:val="both"/>
              <w:rPr>
                <w:b/>
                <w:sz w:val="22"/>
                <w:szCs w:val="22"/>
              </w:rPr>
            </w:pPr>
          </w:p>
        </w:tc>
        <w:tc>
          <w:tcPr>
            <w:tcW w:w="372" w:type="dxa"/>
          </w:tcPr>
          <w:p w14:paraId="4C4F72DB" w14:textId="77777777" w:rsidR="0009532F" w:rsidRPr="00D70788" w:rsidRDefault="0009532F" w:rsidP="008368C7">
            <w:pPr>
              <w:spacing w:line="0" w:lineRule="atLeast"/>
              <w:jc w:val="both"/>
              <w:rPr>
                <w:b/>
                <w:sz w:val="22"/>
                <w:szCs w:val="22"/>
              </w:rPr>
            </w:pPr>
          </w:p>
        </w:tc>
        <w:tc>
          <w:tcPr>
            <w:tcW w:w="372" w:type="dxa"/>
          </w:tcPr>
          <w:p w14:paraId="1EF626DC" w14:textId="77777777" w:rsidR="0009532F" w:rsidRPr="00D70788" w:rsidRDefault="0009532F" w:rsidP="008368C7">
            <w:pPr>
              <w:spacing w:line="0" w:lineRule="atLeast"/>
              <w:jc w:val="both"/>
              <w:rPr>
                <w:b/>
                <w:sz w:val="22"/>
                <w:szCs w:val="22"/>
              </w:rPr>
            </w:pPr>
          </w:p>
        </w:tc>
        <w:tc>
          <w:tcPr>
            <w:tcW w:w="372" w:type="dxa"/>
          </w:tcPr>
          <w:p w14:paraId="643D7D97" w14:textId="77777777" w:rsidR="0009532F" w:rsidRPr="00D70788" w:rsidRDefault="0009532F" w:rsidP="008368C7">
            <w:pPr>
              <w:spacing w:line="0" w:lineRule="atLeast"/>
              <w:jc w:val="both"/>
              <w:rPr>
                <w:b/>
                <w:sz w:val="22"/>
                <w:szCs w:val="22"/>
              </w:rPr>
            </w:pPr>
          </w:p>
        </w:tc>
        <w:tc>
          <w:tcPr>
            <w:tcW w:w="372" w:type="dxa"/>
          </w:tcPr>
          <w:p w14:paraId="2608087C" w14:textId="77777777" w:rsidR="0009532F" w:rsidRPr="00D70788" w:rsidRDefault="0009532F" w:rsidP="008368C7">
            <w:pPr>
              <w:spacing w:line="0" w:lineRule="atLeast"/>
              <w:jc w:val="both"/>
              <w:rPr>
                <w:b/>
                <w:sz w:val="22"/>
                <w:szCs w:val="22"/>
              </w:rPr>
            </w:pPr>
          </w:p>
        </w:tc>
        <w:tc>
          <w:tcPr>
            <w:tcW w:w="373" w:type="dxa"/>
          </w:tcPr>
          <w:p w14:paraId="1D3A55D7" w14:textId="77777777" w:rsidR="0009532F" w:rsidRPr="00D70788" w:rsidRDefault="0009532F" w:rsidP="008368C7">
            <w:pPr>
              <w:spacing w:line="0" w:lineRule="atLeast"/>
              <w:jc w:val="both"/>
              <w:rPr>
                <w:b/>
                <w:sz w:val="22"/>
                <w:szCs w:val="22"/>
              </w:rPr>
            </w:pPr>
          </w:p>
        </w:tc>
      </w:tr>
    </w:tbl>
    <w:p w14:paraId="154B91A3" w14:textId="77777777" w:rsidR="0009532F" w:rsidRPr="00505B98" w:rsidRDefault="0009532F" w:rsidP="0009532F">
      <w:pPr>
        <w:jc w:val="both"/>
        <w:rPr>
          <w:lang w:val="ru-RU"/>
        </w:rPr>
      </w:pPr>
    </w:p>
    <w:p w14:paraId="0F1EE333" w14:textId="77777777" w:rsidR="0009532F" w:rsidRDefault="0009532F" w:rsidP="0009532F">
      <w:pPr>
        <w:widowControl w:val="0"/>
        <w:jc w:val="right"/>
        <w:rPr>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6"/>
        <w:gridCol w:w="7903"/>
      </w:tblGrid>
      <w:tr w:rsidR="0009532F" w14:paraId="722DE62D" w14:textId="77777777" w:rsidTr="008368C7">
        <w:tc>
          <w:tcPr>
            <w:tcW w:w="8101" w:type="dxa"/>
          </w:tcPr>
          <w:p w14:paraId="2EFECBDC" w14:textId="77777777" w:rsidR="0009532F" w:rsidRPr="005E5076" w:rsidRDefault="0009532F" w:rsidP="008368C7">
            <w:pPr>
              <w:rPr>
                <w:b/>
              </w:rPr>
            </w:pPr>
            <w:r w:rsidRPr="005E5076">
              <w:rPr>
                <w:b/>
              </w:rPr>
              <w:t xml:space="preserve">Підрядник _________________ </w:t>
            </w:r>
          </w:p>
          <w:p w14:paraId="7FDF7077" w14:textId="77777777" w:rsidR="0009532F" w:rsidRPr="005E5076" w:rsidRDefault="0009532F" w:rsidP="008368C7">
            <w:pPr>
              <w:rPr>
                <w:b/>
              </w:rPr>
            </w:pPr>
          </w:p>
        </w:tc>
        <w:tc>
          <w:tcPr>
            <w:tcW w:w="8102" w:type="dxa"/>
          </w:tcPr>
          <w:p w14:paraId="39EA7240" w14:textId="77777777" w:rsidR="0009532F" w:rsidRDefault="00471F71" w:rsidP="008368C7">
            <w:r>
              <w:t xml:space="preserve">                          </w:t>
            </w:r>
            <w:r w:rsidR="0009532F">
              <w:t>Розробив ________________</w:t>
            </w:r>
          </w:p>
        </w:tc>
      </w:tr>
      <w:tr w:rsidR="0009532F" w14:paraId="745598CC" w14:textId="77777777" w:rsidTr="008368C7">
        <w:tc>
          <w:tcPr>
            <w:tcW w:w="8101" w:type="dxa"/>
          </w:tcPr>
          <w:p w14:paraId="65E43FE3" w14:textId="77777777" w:rsidR="0009532F" w:rsidRPr="005E5076" w:rsidRDefault="0009532F" w:rsidP="008368C7">
            <w:pPr>
              <w:rPr>
                <w:b/>
              </w:rPr>
            </w:pPr>
            <w:r w:rsidRPr="005E5076">
              <w:rPr>
                <w:b/>
              </w:rPr>
              <w:t xml:space="preserve">Замовник  _________________ </w:t>
            </w:r>
            <w:r w:rsidR="006F4D59">
              <w:rPr>
                <w:b/>
              </w:rPr>
              <w:t xml:space="preserve">Начальник </w:t>
            </w:r>
            <w:r w:rsidR="006F4D59" w:rsidRPr="00775D58">
              <w:rPr>
                <w:b/>
              </w:rPr>
              <w:t xml:space="preserve">О.В. </w:t>
            </w:r>
            <w:proofErr w:type="spellStart"/>
            <w:r w:rsidR="006F4D59" w:rsidRPr="00775D58">
              <w:rPr>
                <w:b/>
              </w:rPr>
              <w:t>Лазутіна</w:t>
            </w:r>
            <w:proofErr w:type="spellEnd"/>
          </w:p>
        </w:tc>
        <w:tc>
          <w:tcPr>
            <w:tcW w:w="8102" w:type="dxa"/>
          </w:tcPr>
          <w:p w14:paraId="0073C4E8" w14:textId="77777777" w:rsidR="0009532F" w:rsidRDefault="0009532F" w:rsidP="008368C7"/>
        </w:tc>
      </w:tr>
    </w:tbl>
    <w:p w14:paraId="12D3C3DF" w14:textId="77777777" w:rsidR="0009532F" w:rsidRDefault="0009532F" w:rsidP="0009532F">
      <w:pPr>
        <w:widowControl w:val="0"/>
        <w:jc w:val="both"/>
        <w:rPr>
          <w:shd w:val="clear" w:color="auto" w:fill="FFFFFF"/>
        </w:rPr>
      </w:pPr>
    </w:p>
    <w:p w14:paraId="610E0778" w14:textId="77777777" w:rsidR="004762ED" w:rsidRDefault="004762ED" w:rsidP="0009532F">
      <w:pPr>
        <w:widowControl w:val="0"/>
        <w:jc w:val="both"/>
        <w:rPr>
          <w:shd w:val="clear" w:color="auto" w:fill="FFFFFF"/>
        </w:rPr>
      </w:pPr>
    </w:p>
    <w:p w14:paraId="72416F0B" w14:textId="77777777" w:rsidR="0009532F" w:rsidRDefault="0009532F" w:rsidP="0009532F">
      <w:pPr>
        <w:widowControl w:val="0"/>
        <w:jc w:val="right"/>
        <w:rPr>
          <w:shd w:val="clear" w:color="auto" w:fill="FFFFFF"/>
        </w:rPr>
      </w:pPr>
    </w:p>
    <w:p w14:paraId="534DDAC7" w14:textId="76972F94" w:rsidR="00411F10" w:rsidRDefault="00411F10" w:rsidP="00022305">
      <w:pPr>
        <w:widowControl w:val="0"/>
        <w:jc w:val="center"/>
        <w:rPr>
          <w:shd w:val="clear" w:color="auto" w:fill="FFFFFF"/>
        </w:rPr>
      </w:pPr>
    </w:p>
    <w:p w14:paraId="6CCEDFC7" w14:textId="77777777" w:rsidR="00D759FA" w:rsidRDefault="00D759FA" w:rsidP="00EA285F">
      <w:pPr>
        <w:tabs>
          <w:tab w:val="left" w:pos="4890"/>
          <w:tab w:val="right" w:pos="10437"/>
        </w:tabs>
        <w:spacing w:line="240" w:lineRule="atLeast"/>
        <w:ind w:left="2829" w:firstLine="709"/>
        <w:jc w:val="right"/>
        <w:rPr>
          <w:shd w:val="clear" w:color="auto" w:fill="FFFFFF"/>
        </w:rPr>
      </w:pPr>
    </w:p>
    <w:p w14:paraId="576BCD2D" w14:textId="77777777" w:rsidR="006F6533" w:rsidRPr="006F6533" w:rsidRDefault="006F6533" w:rsidP="006F6533">
      <w:pPr>
        <w:tabs>
          <w:tab w:val="left" w:pos="4890"/>
          <w:tab w:val="right" w:pos="10437"/>
        </w:tabs>
        <w:spacing w:line="240" w:lineRule="atLeast"/>
        <w:ind w:left="2829" w:firstLine="4542"/>
        <w:rPr>
          <w:b/>
          <w:sz w:val="32"/>
          <w:szCs w:val="32"/>
          <w:shd w:val="clear" w:color="auto" w:fill="FFFFFF"/>
        </w:rPr>
      </w:pPr>
      <w:r w:rsidRPr="006F6533">
        <w:rPr>
          <w:b/>
          <w:sz w:val="32"/>
          <w:szCs w:val="32"/>
          <w:shd w:val="clear" w:color="auto" w:fill="FFFFFF"/>
        </w:rPr>
        <w:lastRenderedPageBreak/>
        <w:t xml:space="preserve">З Р А З О К </w:t>
      </w:r>
    </w:p>
    <w:p w14:paraId="5DAB292A" w14:textId="77777777" w:rsidR="00EA285F" w:rsidRDefault="00EA285F" w:rsidP="00EA285F">
      <w:pPr>
        <w:tabs>
          <w:tab w:val="left" w:pos="4890"/>
          <w:tab w:val="right" w:pos="10437"/>
        </w:tabs>
        <w:spacing w:line="240" w:lineRule="atLeast"/>
        <w:ind w:left="2829" w:firstLine="709"/>
        <w:jc w:val="right"/>
        <w:rPr>
          <w:shd w:val="clear" w:color="auto" w:fill="FFFFFF"/>
        </w:rPr>
      </w:pPr>
      <w:r w:rsidRPr="00EF6B3B">
        <w:rPr>
          <w:shd w:val="clear" w:color="auto" w:fill="FFFFFF"/>
        </w:rPr>
        <w:t xml:space="preserve">Додаток № </w:t>
      </w:r>
      <w:r w:rsidR="00B81915">
        <w:rPr>
          <w:shd w:val="clear" w:color="auto" w:fill="FFFFFF"/>
        </w:rPr>
        <w:t>2</w:t>
      </w:r>
      <w:r>
        <w:rPr>
          <w:shd w:val="clear" w:color="auto" w:fill="FFFFFF"/>
        </w:rPr>
        <w:t xml:space="preserve"> </w:t>
      </w:r>
      <w:r w:rsidRPr="00EF6B3B">
        <w:rPr>
          <w:shd w:val="clear" w:color="auto" w:fill="FFFFFF"/>
        </w:rPr>
        <w:t xml:space="preserve">до договору </w:t>
      </w:r>
    </w:p>
    <w:p w14:paraId="0A5706BB" w14:textId="2082F534" w:rsidR="00EA285F" w:rsidRDefault="00EA285F" w:rsidP="00EA285F">
      <w:pPr>
        <w:jc w:val="right"/>
        <w:rPr>
          <w:shd w:val="clear" w:color="auto" w:fill="FFFFFF"/>
        </w:rPr>
      </w:pPr>
      <w:r w:rsidRPr="00EF6B3B">
        <w:rPr>
          <w:shd w:val="clear" w:color="auto" w:fill="FFFFFF"/>
        </w:rPr>
        <w:t xml:space="preserve">від </w:t>
      </w:r>
      <w:r>
        <w:rPr>
          <w:shd w:val="clear" w:color="auto" w:fill="FFFFFF"/>
        </w:rPr>
        <w:t>«</w:t>
      </w:r>
      <w:r w:rsidRPr="00EF6B3B">
        <w:rPr>
          <w:shd w:val="clear" w:color="auto" w:fill="FFFFFF"/>
        </w:rPr>
        <w:t>____</w:t>
      </w:r>
      <w:r>
        <w:rPr>
          <w:shd w:val="clear" w:color="auto" w:fill="FFFFFF"/>
        </w:rPr>
        <w:t xml:space="preserve">» </w:t>
      </w:r>
      <w:r w:rsidRPr="00EF6B3B">
        <w:rPr>
          <w:shd w:val="clear" w:color="auto" w:fill="FFFFFF"/>
        </w:rPr>
        <w:t>_______20</w:t>
      </w:r>
      <w:r w:rsidR="005C6808">
        <w:rPr>
          <w:shd w:val="clear" w:color="auto" w:fill="FFFFFF"/>
        </w:rPr>
        <w:t>2</w:t>
      </w:r>
      <w:r w:rsidR="00BB1828">
        <w:rPr>
          <w:shd w:val="clear" w:color="auto" w:fill="FFFFFF"/>
        </w:rPr>
        <w:t>3</w:t>
      </w:r>
      <w:r w:rsidRPr="00EF6B3B">
        <w:rPr>
          <w:shd w:val="clear" w:color="auto" w:fill="FFFFFF"/>
        </w:rPr>
        <w:t xml:space="preserve"> р. № ________</w:t>
      </w:r>
    </w:p>
    <w:p w14:paraId="47A9D893" w14:textId="77777777" w:rsidR="001B3A90" w:rsidRDefault="001B3A90" w:rsidP="00EA285F">
      <w:pPr>
        <w:jc w:val="right"/>
        <w:rPr>
          <w:shd w:val="clear" w:color="auto" w:fill="FFFFFF"/>
        </w:rPr>
      </w:pPr>
    </w:p>
    <w:p w14:paraId="59E6526C" w14:textId="77777777" w:rsidR="006F4D59" w:rsidRDefault="00F93812" w:rsidP="006F4D59">
      <w:pPr>
        <w:ind w:firstLine="426"/>
        <w:rPr>
          <w:color w:val="000000"/>
          <w:sz w:val="20"/>
          <w:szCs w:val="20"/>
          <w:u w:val="single"/>
        </w:rPr>
      </w:pPr>
      <w:r>
        <w:rPr>
          <w:b/>
          <w:bCs/>
          <w:color w:val="000000"/>
          <w:sz w:val="20"/>
          <w:szCs w:val="20"/>
        </w:rPr>
        <w:t xml:space="preserve">Замовник </w:t>
      </w:r>
      <w:r w:rsidR="006F4D59" w:rsidRPr="00775D58">
        <w:rPr>
          <w:color w:val="000000"/>
          <w:sz w:val="20"/>
          <w:szCs w:val="20"/>
          <w:u w:val="single"/>
        </w:rPr>
        <w:t xml:space="preserve">Відділ освіти Немішаївської селищної ради </w:t>
      </w:r>
    </w:p>
    <w:p w14:paraId="73F4DCF6" w14:textId="77777777" w:rsidR="00F84A8D" w:rsidRDefault="00F93812" w:rsidP="006F4D59">
      <w:pPr>
        <w:ind w:firstLine="426"/>
        <w:rPr>
          <w:b/>
          <w:shd w:val="clear" w:color="auto" w:fill="FFFFFF"/>
        </w:rPr>
      </w:pPr>
      <w:r w:rsidRPr="00C156B6">
        <w:rPr>
          <w:b/>
          <w:bCs/>
          <w:color w:val="000000"/>
          <w:sz w:val="20"/>
          <w:szCs w:val="20"/>
        </w:rPr>
        <w:t>Підрядник</w:t>
      </w:r>
      <w:r>
        <w:rPr>
          <w:b/>
          <w:bCs/>
          <w:color w:val="000000"/>
          <w:sz w:val="20"/>
          <w:szCs w:val="20"/>
        </w:rPr>
        <w:t>_________________________________________________</w:t>
      </w:r>
    </w:p>
    <w:p w14:paraId="13CDC082" w14:textId="77777777" w:rsidR="00F93812" w:rsidRDefault="00F93812" w:rsidP="001D611D">
      <w:pPr>
        <w:ind w:firstLine="426"/>
        <w:jc w:val="center"/>
        <w:rPr>
          <w:b/>
          <w:shd w:val="clear" w:color="auto" w:fill="FFFFFF"/>
        </w:rPr>
      </w:pPr>
    </w:p>
    <w:p w14:paraId="575EE782" w14:textId="77777777" w:rsidR="006F6533" w:rsidRDefault="006F6533" w:rsidP="006F6533">
      <w:pPr>
        <w:rPr>
          <w:b/>
          <w:shd w:val="clear" w:color="auto" w:fill="FFFFFF"/>
        </w:rPr>
      </w:pPr>
    </w:p>
    <w:p w14:paraId="6EE44D7A" w14:textId="77777777" w:rsidR="001B3A90" w:rsidRDefault="001B3A90" w:rsidP="001D611D">
      <w:pPr>
        <w:ind w:firstLine="426"/>
        <w:jc w:val="center"/>
        <w:rPr>
          <w:b/>
          <w:shd w:val="clear" w:color="auto" w:fill="FFFFFF"/>
        </w:rPr>
      </w:pPr>
      <w:r w:rsidRPr="001B3A90">
        <w:rPr>
          <w:b/>
          <w:shd w:val="clear" w:color="auto" w:fill="FFFFFF"/>
        </w:rPr>
        <w:t>ДОГОВІРНА ЦІНА</w:t>
      </w:r>
    </w:p>
    <w:p w14:paraId="477D26B3" w14:textId="77777777" w:rsidR="006F6533" w:rsidRDefault="006F6533" w:rsidP="001D611D">
      <w:pPr>
        <w:ind w:firstLine="426"/>
        <w:jc w:val="center"/>
        <w:rPr>
          <w:b/>
          <w:shd w:val="clear" w:color="auto" w:fill="FFFFFF"/>
        </w:rPr>
      </w:pPr>
    </w:p>
    <w:p w14:paraId="274271BA" w14:textId="16EC1F10" w:rsidR="006F4D59" w:rsidRPr="00D759FA" w:rsidRDefault="006F4D59" w:rsidP="006F4D59">
      <w:pPr>
        <w:spacing w:line="240" w:lineRule="exact"/>
        <w:ind w:firstLine="426"/>
        <w:contextualSpacing/>
        <w:jc w:val="center"/>
        <w:rPr>
          <w:b/>
          <w:color w:val="000000"/>
        </w:rPr>
      </w:pPr>
      <w:r>
        <w:rPr>
          <w:bCs/>
          <w:snapToGrid w:val="0"/>
          <w:sz w:val="22"/>
          <w:szCs w:val="22"/>
        </w:rPr>
        <w:t xml:space="preserve">на будівництво: </w:t>
      </w:r>
      <w:r w:rsidR="00BB1828" w:rsidRPr="00BB1828">
        <w:rPr>
          <w:b/>
          <w:color w:val="000000"/>
        </w:rPr>
        <w:t xml:space="preserve">«Нове будівництво захисної споруди цивільного захисту (найпростіше укриття) на території </w:t>
      </w:r>
      <w:proofErr w:type="spellStart"/>
      <w:r w:rsidR="00BB1828" w:rsidRPr="00BB1828">
        <w:rPr>
          <w:b/>
          <w:color w:val="000000"/>
        </w:rPr>
        <w:t>Клавдіївського</w:t>
      </w:r>
      <w:proofErr w:type="spellEnd"/>
      <w:r w:rsidR="00BB1828" w:rsidRPr="00BB1828">
        <w:rPr>
          <w:b/>
          <w:color w:val="000000"/>
        </w:rPr>
        <w:t xml:space="preserve"> ліцею імені Олександра Рибалка </w:t>
      </w:r>
      <w:proofErr w:type="spellStart"/>
      <w:r w:rsidR="00BB1828" w:rsidRPr="00BB1828">
        <w:rPr>
          <w:b/>
          <w:color w:val="000000"/>
        </w:rPr>
        <w:t>Бучанського</w:t>
      </w:r>
      <w:proofErr w:type="spellEnd"/>
      <w:r w:rsidR="00BB1828" w:rsidRPr="00BB1828">
        <w:rPr>
          <w:b/>
          <w:color w:val="000000"/>
        </w:rPr>
        <w:t xml:space="preserve"> району Київської області за адресою: Київська область, </w:t>
      </w:r>
      <w:proofErr w:type="spellStart"/>
      <w:r w:rsidR="00BB1828" w:rsidRPr="00BB1828">
        <w:rPr>
          <w:b/>
          <w:color w:val="000000"/>
        </w:rPr>
        <w:t>Бучанський</w:t>
      </w:r>
      <w:proofErr w:type="spellEnd"/>
      <w:r w:rsidR="00BB1828" w:rsidRPr="00BB1828">
        <w:rPr>
          <w:b/>
          <w:color w:val="000000"/>
        </w:rPr>
        <w:t xml:space="preserve"> район, </w:t>
      </w:r>
      <w:proofErr w:type="spellStart"/>
      <w:r w:rsidR="00BB1828" w:rsidRPr="00BB1828">
        <w:rPr>
          <w:b/>
          <w:color w:val="000000"/>
        </w:rPr>
        <w:t>смт</w:t>
      </w:r>
      <w:proofErr w:type="spellEnd"/>
      <w:r w:rsidR="00BB1828" w:rsidRPr="00BB1828">
        <w:rPr>
          <w:b/>
          <w:color w:val="000000"/>
        </w:rPr>
        <w:t xml:space="preserve"> </w:t>
      </w:r>
      <w:proofErr w:type="spellStart"/>
      <w:r w:rsidR="00BB1828" w:rsidRPr="00BB1828">
        <w:rPr>
          <w:b/>
          <w:color w:val="000000"/>
        </w:rPr>
        <w:t>Клавдієво-Тарасове</w:t>
      </w:r>
      <w:proofErr w:type="spellEnd"/>
      <w:r w:rsidR="00BB1828" w:rsidRPr="00BB1828">
        <w:rPr>
          <w:b/>
          <w:color w:val="000000"/>
        </w:rPr>
        <w:t>, вул. Франка, 9».</w:t>
      </w:r>
    </w:p>
    <w:tbl>
      <w:tblPr>
        <w:tblW w:w="15134" w:type="dxa"/>
        <w:tblInd w:w="292" w:type="dxa"/>
        <w:tblLook w:val="04A0" w:firstRow="1" w:lastRow="0" w:firstColumn="1" w:lastColumn="0" w:noHBand="0" w:noVBand="1"/>
      </w:tblPr>
      <w:tblGrid>
        <w:gridCol w:w="587"/>
        <w:gridCol w:w="1931"/>
        <w:gridCol w:w="8222"/>
        <w:gridCol w:w="1417"/>
        <w:gridCol w:w="1418"/>
        <w:gridCol w:w="1559"/>
      </w:tblGrid>
      <w:tr w:rsidR="00EA285F" w:rsidRPr="00216DF5" w14:paraId="2512D933" w14:textId="77777777" w:rsidTr="00D759FA">
        <w:trPr>
          <w:trHeight w:val="80"/>
        </w:trPr>
        <w:tc>
          <w:tcPr>
            <w:tcW w:w="15134" w:type="dxa"/>
            <w:gridSpan w:val="6"/>
            <w:tcBorders>
              <w:top w:val="nil"/>
              <w:left w:val="nil"/>
              <w:bottom w:val="nil"/>
              <w:right w:val="nil"/>
            </w:tcBorders>
            <w:shd w:val="clear" w:color="auto" w:fill="auto"/>
            <w:hideMark/>
          </w:tcPr>
          <w:p w14:paraId="3B11B819" w14:textId="77777777" w:rsidR="001B3A90" w:rsidRDefault="001B3A90" w:rsidP="001D611D">
            <w:pPr>
              <w:ind w:firstLine="134"/>
              <w:rPr>
                <w:color w:val="000000"/>
                <w:sz w:val="20"/>
                <w:szCs w:val="20"/>
              </w:rPr>
            </w:pPr>
          </w:p>
          <w:p w14:paraId="31D07485" w14:textId="77777777" w:rsidR="00EA285F" w:rsidRPr="00216DF5" w:rsidRDefault="00EA285F" w:rsidP="001D611D">
            <w:pPr>
              <w:ind w:firstLine="134"/>
              <w:rPr>
                <w:color w:val="000000"/>
                <w:sz w:val="20"/>
                <w:szCs w:val="20"/>
              </w:rPr>
            </w:pPr>
            <w:r w:rsidRPr="00216DF5">
              <w:rPr>
                <w:color w:val="000000"/>
                <w:sz w:val="20"/>
                <w:szCs w:val="20"/>
              </w:rPr>
              <w:t xml:space="preserve">Вид договірної ціни:  </w:t>
            </w:r>
            <w:r w:rsidR="00956F89">
              <w:rPr>
                <w:color w:val="000000"/>
                <w:sz w:val="20"/>
                <w:szCs w:val="20"/>
              </w:rPr>
              <w:t>динамічна</w:t>
            </w:r>
          </w:p>
        </w:tc>
      </w:tr>
      <w:tr w:rsidR="00EA285F" w:rsidRPr="00216DF5" w14:paraId="684AD9F1" w14:textId="77777777" w:rsidTr="00D759FA">
        <w:trPr>
          <w:trHeight w:val="165"/>
        </w:trPr>
        <w:tc>
          <w:tcPr>
            <w:tcW w:w="15134" w:type="dxa"/>
            <w:gridSpan w:val="6"/>
            <w:tcBorders>
              <w:top w:val="nil"/>
              <w:left w:val="nil"/>
              <w:bottom w:val="nil"/>
              <w:right w:val="nil"/>
            </w:tcBorders>
            <w:shd w:val="clear" w:color="auto" w:fill="auto"/>
            <w:hideMark/>
          </w:tcPr>
          <w:p w14:paraId="5F234CEC" w14:textId="77777777" w:rsidR="00EA285F" w:rsidRPr="00216DF5" w:rsidRDefault="00EA285F" w:rsidP="001D611D">
            <w:pPr>
              <w:ind w:firstLine="134"/>
              <w:rPr>
                <w:color w:val="000000"/>
                <w:sz w:val="20"/>
                <w:szCs w:val="20"/>
              </w:rPr>
            </w:pPr>
            <w:r w:rsidRPr="00216DF5">
              <w:rPr>
                <w:color w:val="000000"/>
                <w:sz w:val="20"/>
                <w:szCs w:val="20"/>
              </w:rPr>
              <w:t xml:space="preserve">Визначена згідно з ДСТУ Б Д.1.1-1-2013  </w:t>
            </w:r>
          </w:p>
        </w:tc>
      </w:tr>
      <w:tr w:rsidR="00EA285F" w:rsidRPr="00216DF5" w14:paraId="4DD65AFF" w14:textId="77777777" w:rsidTr="00D759FA">
        <w:trPr>
          <w:trHeight w:val="297"/>
        </w:trPr>
        <w:tc>
          <w:tcPr>
            <w:tcW w:w="15134" w:type="dxa"/>
            <w:gridSpan w:val="6"/>
            <w:tcBorders>
              <w:top w:val="nil"/>
              <w:left w:val="nil"/>
              <w:bottom w:val="single" w:sz="4" w:space="0" w:color="auto"/>
              <w:right w:val="nil"/>
            </w:tcBorders>
            <w:shd w:val="clear" w:color="auto" w:fill="auto"/>
            <w:hideMark/>
          </w:tcPr>
          <w:p w14:paraId="1A97D516" w14:textId="77777777" w:rsidR="00EA285F" w:rsidRPr="00216DF5" w:rsidRDefault="00EA285F" w:rsidP="001D611D">
            <w:pPr>
              <w:ind w:firstLine="134"/>
              <w:rPr>
                <w:color w:val="000000"/>
                <w:sz w:val="20"/>
                <w:szCs w:val="20"/>
              </w:rPr>
            </w:pPr>
            <w:r w:rsidRPr="00216DF5">
              <w:rPr>
                <w:color w:val="000000"/>
                <w:sz w:val="20"/>
                <w:szCs w:val="20"/>
              </w:rPr>
              <w:t xml:space="preserve">Складена в поточних цінах станом на </w:t>
            </w:r>
          </w:p>
        </w:tc>
      </w:tr>
      <w:tr w:rsidR="00EA285F" w:rsidRPr="002C19AB" w14:paraId="40124FEE" w14:textId="77777777" w:rsidTr="00D759FA">
        <w:trPr>
          <w:trHeight w:val="319"/>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DD6B5" w14:textId="77777777" w:rsidR="00EA285F" w:rsidRPr="002C19AB" w:rsidRDefault="00EA285F" w:rsidP="009F6D18">
            <w:pPr>
              <w:spacing w:line="220" w:lineRule="exact"/>
              <w:rPr>
                <w:color w:val="000000"/>
                <w:sz w:val="22"/>
                <w:szCs w:val="22"/>
              </w:rPr>
            </w:pPr>
            <w:r w:rsidRPr="002C19AB">
              <w:rPr>
                <w:color w:val="000000"/>
                <w:sz w:val="22"/>
                <w:szCs w:val="22"/>
              </w:rPr>
              <w:t>№</w:t>
            </w:r>
            <w:r w:rsidRPr="002C19AB">
              <w:rPr>
                <w:color w:val="000000"/>
                <w:sz w:val="22"/>
                <w:szCs w:val="22"/>
              </w:rPr>
              <w:b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2B114" w14:textId="77777777" w:rsidR="00EA285F" w:rsidRPr="002C19AB" w:rsidRDefault="00EA285F" w:rsidP="009F6D18">
            <w:pPr>
              <w:spacing w:line="220" w:lineRule="exact"/>
              <w:rPr>
                <w:color w:val="000000"/>
                <w:sz w:val="22"/>
                <w:szCs w:val="22"/>
              </w:rPr>
            </w:pPr>
            <w:r w:rsidRPr="002C19AB">
              <w:rPr>
                <w:color w:val="000000"/>
                <w:sz w:val="22"/>
                <w:szCs w:val="22"/>
              </w:rPr>
              <w:t>Обґрунтування</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FFF25"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Найменування  витрат</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4BEEBC"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Вартість ,  тис. грн.</w:t>
            </w:r>
          </w:p>
        </w:tc>
      </w:tr>
      <w:tr w:rsidR="00EA285F" w:rsidRPr="002C19AB" w14:paraId="07669078" w14:textId="77777777" w:rsidTr="00D759FA">
        <w:trPr>
          <w:trHeight w:val="319"/>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199128B1" w14:textId="77777777" w:rsidR="00EA285F" w:rsidRPr="002C19AB" w:rsidRDefault="00EA285F" w:rsidP="001D611D">
            <w:pPr>
              <w:spacing w:line="220" w:lineRule="exact"/>
              <w:ind w:firstLine="426"/>
              <w:rPr>
                <w:color w:val="000000"/>
                <w:sz w:val="22"/>
                <w:szCs w:val="22"/>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0D2CFDC" w14:textId="77777777" w:rsidR="00EA285F" w:rsidRPr="002C19AB" w:rsidRDefault="00EA285F" w:rsidP="001D611D">
            <w:pPr>
              <w:spacing w:line="220" w:lineRule="exact"/>
              <w:ind w:firstLine="426"/>
              <w:rPr>
                <w:color w:val="000000"/>
                <w:sz w:val="22"/>
                <w:szCs w:val="22"/>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627D28A6" w14:textId="77777777" w:rsidR="00EA285F" w:rsidRPr="002C19AB" w:rsidRDefault="00EA285F" w:rsidP="001D611D">
            <w:pPr>
              <w:spacing w:line="220" w:lineRule="exact"/>
              <w:ind w:firstLine="426"/>
              <w:rPr>
                <w:color w:val="000000"/>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D60B6"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всього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225A"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у тому числі:</w:t>
            </w:r>
          </w:p>
        </w:tc>
      </w:tr>
      <w:tr w:rsidR="00EA285F" w:rsidRPr="002C19AB" w14:paraId="5D21D48E" w14:textId="77777777" w:rsidTr="00D759FA">
        <w:trPr>
          <w:trHeight w:val="563"/>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4C100CC" w14:textId="77777777" w:rsidR="00EA285F" w:rsidRPr="002C19AB" w:rsidRDefault="00EA285F" w:rsidP="001D611D">
            <w:pPr>
              <w:spacing w:line="220" w:lineRule="exact"/>
              <w:ind w:firstLine="426"/>
              <w:rPr>
                <w:color w:val="000000"/>
                <w:sz w:val="22"/>
                <w:szCs w:val="22"/>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B48443C" w14:textId="77777777" w:rsidR="00EA285F" w:rsidRPr="002C19AB" w:rsidRDefault="00EA285F" w:rsidP="001D611D">
            <w:pPr>
              <w:spacing w:line="220" w:lineRule="exact"/>
              <w:ind w:firstLine="426"/>
              <w:rPr>
                <w:color w:val="000000"/>
                <w:sz w:val="22"/>
                <w:szCs w:val="22"/>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1E6E9F7F" w14:textId="77777777" w:rsidR="00EA285F" w:rsidRPr="002C19AB" w:rsidRDefault="00EA285F" w:rsidP="001D611D">
            <w:pPr>
              <w:spacing w:line="220" w:lineRule="exact"/>
              <w:ind w:firstLine="426"/>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E97B9E" w14:textId="77777777" w:rsidR="00EA285F" w:rsidRPr="002C19AB" w:rsidRDefault="00EA285F" w:rsidP="001D611D">
            <w:pPr>
              <w:spacing w:line="220" w:lineRule="exact"/>
              <w:ind w:firstLine="426"/>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23E1" w14:textId="77777777" w:rsidR="00EA285F" w:rsidRPr="002C19AB" w:rsidRDefault="00EA285F" w:rsidP="006F4D59">
            <w:pPr>
              <w:spacing w:line="220" w:lineRule="exact"/>
              <w:rPr>
                <w:color w:val="000000"/>
                <w:sz w:val="22"/>
                <w:szCs w:val="22"/>
              </w:rPr>
            </w:pPr>
            <w:r w:rsidRPr="002C19AB">
              <w:rPr>
                <w:color w:val="000000"/>
                <w:sz w:val="22"/>
                <w:szCs w:val="22"/>
              </w:rPr>
              <w:t>будівельних</w:t>
            </w:r>
            <w:r w:rsidRPr="002C19AB">
              <w:rPr>
                <w:color w:val="000000"/>
                <w:sz w:val="22"/>
                <w:szCs w:val="22"/>
              </w:rPr>
              <w:br/>
              <w:t>робіт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0C55384" w14:textId="77777777" w:rsidR="00EA285F" w:rsidRPr="002C19AB" w:rsidRDefault="00EA285F" w:rsidP="006F4D59">
            <w:pPr>
              <w:spacing w:line="220" w:lineRule="exact"/>
              <w:rPr>
                <w:color w:val="000000"/>
                <w:sz w:val="22"/>
                <w:szCs w:val="22"/>
              </w:rPr>
            </w:pPr>
            <w:r w:rsidRPr="002C19AB">
              <w:rPr>
                <w:color w:val="000000"/>
                <w:sz w:val="22"/>
                <w:szCs w:val="22"/>
              </w:rPr>
              <w:t>інших</w:t>
            </w:r>
            <w:r w:rsidRPr="002C19AB">
              <w:rPr>
                <w:color w:val="000000"/>
                <w:sz w:val="22"/>
                <w:szCs w:val="22"/>
              </w:rPr>
              <w:br/>
              <w:t>витрат</w:t>
            </w:r>
          </w:p>
        </w:tc>
      </w:tr>
      <w:tr w:rsidR="00EA285F" w:rsidRPr="002C19AB" w14:paraId="690B06B9" w14:textId="77777777" w:rsidTr="00D759FA">
        <w:trPr>
          <w:trHeight w:val="13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75E4311C"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E3D0418"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2EF8D" w14:textId="77777777" w:rsidR="00EA285F" w:rsidRPr="002C19AB" w:rsidRDefault="00EA285F" w:rsidP="001D611D">
            <w:pPr>
              <w:spacing w:line="220" w:lineRule="exact"/>
              <w:ind w:firstLine="426"/>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3CBE1A"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55C908"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0E0CB9" w14:textId="77777777" w:rsidR="00EA285F" w:rsidRPr="002C19AB" w:rsidRDefault="00EA285F" w:rsidP="001D611D">
            <w:pPr>
              <w:spacing w:line="220" w:lineRule="exact"/>
              <w:ind w:firstLine="426"/>
              <w:jc w:val="center"/>
              <w:rPr>
                <w:color w:val="000000"/>
                <w:sz w:val="22"/>
                <w:szCs w:val="22"/>
              </w:rPr>
            </w:pPr>
          </w:p>
        </w:tc>
      </w:tr>
      <w:tr w:rsidR="00EA285F" w:rsidRPr="002C19AB" w14:paraId="70F9B0D4"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670DC82A"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16C4CEC0"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3C46E9"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92418"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6AA98E"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7515F" w14:textId="77777777" w:rsidR="00EA285F" w:rsidRPr="002C19AB" w:rsidRDefault="00EA285F" w:rsidP="001D611D">
            <w:pPr>
              <w:spacing w:line="220" w:lineRule="exact"/>
              <w:ind w:firstLine="426"/>
              <w:jc w:val="center"/>
              <w:rPr>
                <w:color w:val="000000"/>
                <w:sz w:val="22"/>
                <w:szCs w:val="22"/>
              </w:rPr>
            </w:pPr>
          </w:p>
        </w:tc>
      </w:tr>
      <w:tr w:rsidR="00EA285F" w:rsidRPr="002C19AB" w14:paraId="7449E179"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3601B704"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AD6F3FC"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35AFB17"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5F7499"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090A38"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9CAE8" w14:textId="77777777" w:rsidR="00EA285F" w:rsidRPr="002C19AB" w:rsidRDefault="00EA285F" w:rsidP="001D611D">
            <w:pPr>
              <w:spacing w:line="220" w:lineRule="exact"/>
              <w:ind w:firstLine="426"/>
              <w:jc w:val="center"/>
              <w:rPr>
                <w:color w:val="000000"/>
                <w:sz w:val="22"/>
                <w:szCs w:val="22"/>
              </w:rPr>
            </w:pPr>
          </w:p>
        </w:tc>
      </w:tr>
      <w:tr w:rsidR="00EA285F" w:rsidRPr="002C19AB" w14:paraId="1CE6BE4F"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15BCBD4"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9A75B02"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5B3125"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7934FB"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2412D"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B1378" w14:textId="77777777" w:rsidR="00EA285F" w:rsidRPr="002C19AB" w:rsidRDefault="00EA285F" w:rsidP="001D611D">
            <w:pPr>
              <w:spacing w:line="220" w:lineRule="exact"/>
              <w:ind w:firstLine="426"/>
              <w:jc w:val="center"/>
              <w:rPr>
                <w:color w:val="000000"/>
                <w:sz w:val="22"/>
                <w:szCs w:val="22"/>
              </w:rPr>
            </w:pPr>
          </w:p>
        </w:tc>
      </w:tr>
      <w:tr w:rsidR="00EA285F" w:rsidRPr="002C19AB" w14:paraId="400BC697"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B1F9CC3"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6CDCA4A"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FD676D5"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9D68B"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8746D"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62F2" w14:textId="77777777" w:rsidR="00EA285F" w:rsidRPr="002C19AB" w:rsidRDefault="00EA285F" w:rsidP="001D611D">
            <w:pPr>
              <w:spacing w:line="220" w:lineRule="exact"/>
              <w:ind w:firstLine="426"/>
              <w:jc w:val="center"/>
              <w:rPr>
                <w:color w:val="000000"/>
                <w:sz w:val="22"/>
                <w:szCs w:val="22"/>
              </w:rPr>
            </w:pPr>
          </w:p>
        </w:tc>
      </w:tr>
      <w:tr w:rsidR="00EA285F" w:rsidRPr="002C19AB" w14:paraId="16D32E6C"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1ECE5F2E"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E2636C2"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B0FA284"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DA8D7A"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724DE6"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33C75" w14:textId="77777777" w:rsidR="00EA285F" w:rsidRPr="002C19AB" w:rsidRDefault="00EA285F" w:rsidP="001D611D">
            <w:pPr>
              <w:spacing w:line="220" w:lineRule="exact"/>
              <w:ind w:firstLine="426"/>
              <w:jc w:val="center"/>
              <w:rPr>
                <w:color w:val="000000"/>
                <w:sz w:val="22"/>
                <w:szCs w:val="22"/>
              </w:rPr>
            </w:pPr>
          </w:p>
        </w:tc>
      </w:tr>
    </w:tbl>
    <w:p w14:paraId="3EA89783" w14:textId="77777777" w:rsidR="00EA285F" w:rsidRDefault="00EA285F" w:rsidP="001D611D">
      <w:pPr>
        <w:ind w:firstLine="426"/>
      </w:pPr>
    </w:p>
    <w:p w14:paraId="64C951DB" w14:textId="77777777" w:rsidR="00EA285F" w:rsidRDefault="00EA285F" w:rsidP="001D611D">
      <w:pPr>
        <w:ind w:firstLine="426"/>
      </w:pPr>
    </w:p>
    <w:p w14:paraId="1A563386" w14:textId="77777777" w:rsidR="00B81915" w:rsidRDefault="00B81915" w:rsidP="001D611D">
      <w:pPr>
        <w:ind w:firstLine="426"/>
      </w:pPr>
    </w:p>
    <w:tbl>
      <w:tblPr>
        <w:tblStyle w:val="a3"/>
        <w:tblW w:w="152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2"/>
        <w:gridCol w:w="4377"/>
      </w:tblGrid>
      <w:tr w:rsidR="00B81915" w14:paraId="09F87F31" w14:textId="77777777" w:rsidTr="001D611D">
        <w:trPr>
          <w:trHeight w:val="1354"/>
        </w:trPr>
        <w:tc>
          <w:tcPr>
            <w:tcW w:w="10832" w:type="dxa"/>
          </w:tcPr>
          <w:p w14:paraId="780363E8" w14:textId="77777777" w:rsidR="00B81915" w:rsidRPr="00956F89" w:rsidRDefault="00B81915" w:rsidP="001D611D">
            <w:pPr>
              <w:autoSpaceDE w:val="0"/>
              <w:autoSpaceDN w:val="0"/>
              <w:ind w:firstLine="426"/>
            </w:pPr>
            <w:r>
              <w:t>Керівник підприємства</w:t>
            </w:r>
          </w:p>
          <w:p w14:paraId="351CBF61" w14:textId="77777777" w:rsidR="00B81915" w:rsidRDefault="00B81915" w:rsidP="001D611D">
            <w:pPr>
              <w:tabs>
                <w:tab w:val="left" w:pos="4890"/>
                <w:tab w:val="right" w:pos="10437"/>
              </w:tabs>
              <w:spacing w:line="240" w:lineRule="atLeast"/>
              <w:ind w:firstLine="426"/>
              <w:rPr>
                <w:shd w:val="clear" w:color="auto" w:fill="FFFFFF"/>
              </w:rPr>
            </w:pPr>
            <w:r>
              <w:rPr>
                <w:shd w:val="clear" w:color="auto" w:fill="FFFFFF"/>
              </w:rPr>
              <w:t xml:space="preserve">(організації) </w:t>
            </w:r>
            <w:r w:rsidR="00471F71">
              <w:rPr>
                <w:shd w:val="clear" w:color="auto" w:fill="FFFFFF"/>
              </w:rPr>
              <w:t xml:space="preserve">– </w:t>
            </w:r>
            <w:r>
              <w:rPr>
                <w:shd w:val="clear" w:color="auto" w:fill="FFFFFF"/>
              </w:rPr>
              <w:t xml:space="preserve">замовника </w:t>
            </w:r>
          </w:p>
          <w:p w14:paraId="2AE6CF12" w14:textId="77777777" w:rsidR="00471F71" w:rsidRDefault="00B81915" w:rsidP="001D611D">
            <w:pPr>
              <w:ind w:firstLine="426"/>
            </w:pPr>
            <w:r>
              <w:rPr>
                <w:shd w:val="clear" w:color="auto" w:fill="FFFFFF"/>
              </w:rPr>
              <w:t xml:space="preserve">__________________ </w:t>
            </w:r>
            <w:r w:rsidR="006F4D59" w:rsidRPr="006F4D59">
              <w:rPr>
                <w:b/>
                <w:shd w:val="clear" w:color="auto" w:fill="FFFFFF"/>
              </w:rPr>
              <w:t xml:space="preserve">Начальник О.В. </w:t>
            </w:r>
            <w:proofErr w:type="spellStart"/>
            <w:r w:rsidR="006F4D59" w:rsidRPr="006F4D59">
              <w:rPr>
                <w:b/>
                <w:shd w:val="clear" w:color="auto" w:fill="FFFFFF"/>
              </w:rPr>
              <w:t>Лазутіна</w:t>
            </w:r>
            <w:proofErr w:type="spellEnd"/>
          </w:p>
          <w:p w14:paraId="73A2AF6A" w14:textId="77777777" w:rsidR="00471F71" w:rsidRDefault="00471F71" w:rsidP="001D611D">
            <w:pPr>
              <w:ind w:firstLine="426"/>
            </w:pPr>
            <w:proofErr w:type="spellStart"/>
            <w:r>
              <w:t>м.п</w:t>
            </w:r>
            <w:proofErr w:type="spellEnd"/>
            <w:r>
              <w:t>.</w:t>
            </w:r>
          </w:p>
          <w:p w14:paraId="43307975" w14:textId="77777777" w:rsidR="00B81915" w:rsidRDefault="00B81915" w:rsidP="001D611D">
            <w:pPr>
              <w:ind w:firstLine="426"/>
            </w:pPr>
          </w:p>
        </w:tc>
        <w:tc>
          <w:tcPr>
            <w:tcW w:w="4377" w:type="dxa"/>
          </w:tcPr>
          <w:p w14:paraId="35B05266" w14:textId="77777777" w:rsidR="00B81915" w:rsidRDefault="00B81915" w:rsidP="001D611D">
            <w:pPr>
              <w:ind w:firstLine="426"/>
            </w:pPr>
            <w:r>
              <w:t xml:space="preserve">Керівник </w:t>
            </w:r>
            <w:r w:rsidR="00471F71">
              <w:t>(</w:t>
            </w:r>
            <w:r>
              <w:t>генеральної</w:t>
            </w:r>
            <w:r w:rsidR="00471F71">
              <w:t>)</w:t>
            </w:r>
            <w:r>
              <w:t xml:space="preserve"> </w:t>
            </w:r>
          </w:p>
          <w:p w14:paraId="4855E52D" w14:textId="77777777" w:rsidR="00B81915" w:rsidRDefault="00B81915" w:rsidP="001D611D">
            <w:pPr>
              <w:ind w:firstLine="426"/>
            </w:pPr>
            <w:r>
              <w:t>підрядної організації</w:t>
            </w:r>
          </w:p>
          <w:p w14:paraId="2245CC30" w14:textId="77777777" w:rsidR="00B81915" w:rsidRDefault="00B81915" w:rsidP="001D611D">
            <w:pPr>
              <w:ind w:firstLine="426"/>
            </w:pPr>
            <w:r>
              <w:t>_______________________ (ПІБ)</w:t>
            </w:r>
          </w:p>
          <w:p w14:paraId="6AB702EF" w14:textId="77777777" w:rsidR="00471F71" w:rsidRDefault="00471F71" w:rsidP="001D611D">
            <w:pPr>
              <w:ind w:firstLine="426"/>
            </w:pPr>
            <w:proofErr w:type="spellStart"/>
            <w:r>
              <w:t>м.п</w:t>
            </w:r>
            <w:proofErr w:type="spellEnd"/>
            <w:r>
              <w:t>.</w:t>
            </w:r>
          </w:p>
        </w:tc>
      </w:tr>
    </w:tbl>
    <w:p w14:paraId="1D3431A7" w14:textId="77777777" w:rsidR="00EA285F" w:rsidRDefault="00EA285F" w:rsidP="00EA285F">
      <w:pPr>
        <w:tabs>
          <w:tab w:val="left" w:pos="4890"/>
          <w:tab w:val="right" w:pos="10437"/>
        </w:tabs>
        <w:spacing w:line="240" w:lineRule="atLeast"/>
        <w:rPr>
          <w:shd w:val="clear" w:color="auto" w:fill="FFFFFF"/>
        </w:rPr>
      </w:pPr>
    </w:p>
    <w:p w14:paraId="766185A4" w14:textId="77777777" w:rsidR="00471F71" w:rsidRPr="00F93812" w:rsidRDefault="00EA285F" w:rsidP="00F93812">
      <w:pPr>
        <w:tabs>
          <w:tab w:val="left" w:pos="4890"/>
          <w:tab w:val="right" w:pos="10437"/>
        </w:tabs>
        <w:spacing w:line="240" w:lineRule="atLeast"/>
        <w:ind w:left="2829" w:firstLine="709"/>
        <w:jc w:val="right"/>
        <w:rPr>
          <w:shd w:val="clear" w:color="auto" w:fill="FFFFFF"/>
        </w:rPr>
      </w:pPr>
      <w:r w:rsidRPr="00FD2E5D">
        <w:rPr>
          <w:b/>
          <w:shd w:val="clear" w:color="auto" w:fill="FFFFFF"/>
        </w:rPr>
        <w:t xml:space="preserve">                            </w:t>
      </w:r>
    </w:p>
    <w:sectPr w:rsidR="00471F71" w:rsidRPr="00F93812" w:rsidSect="001D611D">
      <w:pgSz w:w="16838" w:h="11907" w:orient="landscape" w:code="9"/>
      <w:pgMar w:top="851" w:right="678"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8ACB" w14:textId="77777777" w:rsidR="007C0273" w:rsidRDefault="007C0273">
      <w:r>
        <w:separator/>
      </w:r>
    </w:p>
  </w:endnote>
  <w:endnote w:type="continuationSeparator" w:id="0">
    <w:p w14:paraId="78F050B2" w14:textId="77777777" w:rsidR="007C0273" w:rsidRDefault="007C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AA15" w14:textId="77777777" w:rsidR="00E52119" w:rsidRDefault="004056ED" w:rsidP="00CB0DBB">
    <w:pPr>
      <w:framePr w:wrap="around" w:vAnchor="text" w:hAnchor="margin" w:xAlign="right" w:y="1"/>
    </w:pPr>
    <w:r>
      <w:fldChar w:fldCharType="begin"/>
    </w:r>
    <w:r>
      <w:instrText xml:space="preserve">PAGE  </w:instrText>
    </w:r>
    <w:r>
      <w:fldChar w:fldCharType="end"/>
    </w:r>
  </w:p>
  <w:p w14:paraId="4F9AAF7C" w14:textId="77777777" w:rsidR="00E52119" w:rsidRDefault="007C0273" w:rsidP="00CB0DBB">
    <w:pPr>
      <w:ind w:right="360"/>
    </w:pPr>
  </w:p>
  <w:p w14:paraId="7C4B094D" w14:textId="77777777" w:rsidR="00E52119" w:rsidRDefault="007C0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925B" w14:textId="77777777" w:rsidR="00E52119" w:rsidRDefault="004056ED" w:rsidP="00CB0DBB">
    <w:pPr>
      <w:framePr w:wrap="around" w:vAnchor="text" w:hAnchor="margin" w:xAlign="right" w:y="1"/>
    </w:pPr>
    <w:r>
      <w:fldChar w:fldCharType="begin"/>
    </w:r>
    <w:r>
      <w:instrText xml:space="preserve">PAGE  </w:instrText>
    </w:r>
    <w:r>
      <w:fldChar w:fldCharType="separate"/>
    </w:r>
    <w:r w:rsidR="004D3040">
      <w:rPr>
        <w:noProof/>
      </w:rPr>
      <w:t>2</w:t>
    </w:r>
    <w:r>
      <w:fldChar w:fldCharType="end"/>
    </w:r>
  </w:p>
  <w:p w14:paraId="55BC80FA" w14:textId="77777777" w:rsidR="00E52119" w:rsidRDefault="007C0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BCB1A" w14:textId="77777777" w:rsidR="007C0273" w:rsidRDefault="007C0273">
      <w:r>
        <w:separator/>
      </w:r>
    </w:p>
  </w:footnote>
  <w:footnote w:type="continuationSeparator" w:id="0">
    <w:p w14:paraId="1816FA4D" w14:textId="77777777" w:rsidR="007C0273" w:rsidRDefault="007C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19C4"/>
    <w:rsid w:val="00010924"/>
    <w:rsid w:val="00022305"/>
    <w:rsid w:val="000341ED"/>
    <w:rsid w:val="00047ECE"/>
    <w:rsid w:val="00055B1D"/>
    <w:rsid w:val="000872C5"/>
    <w:rsid w:val="0009532F"/>
    <w:rsid w:val="000E40BF"/>
    <w:rsid w:val="000E4B04"/>
    <w:rsid w:val="000E54C6"/>
    <w:rsid w:val="00124CC4"/>
    <w:rsid w:val="00146C97"/>
    <w:rsid w:val="00161D79"/>
    <w:rsid w:val="00162312"/>
    <w:rsid w:val="001655BE"/>
    <w:rsid w:val="00185FE2"/>
    <w:rsid w:val="00193051"/>
    <w:rsid w:val="001B3A90"/>
    <w:rsid w:val="001D611D"/>
    <w:rsid w:val="002B5736"/>
    <w:rsid w:val="002E0988"/>
    <w:rsid w:val="003336FC"/>
    <w:rsid w:val="0036580B"/>
    <w:rsid w:val="003745AF"/>
    <w:rsid w:val="003B2BF3"/>
    <w:rsid w:val="004056ED"/>
    <w:rsid w:val="00411F10"/>
    <w:rsid w:val="004341A5"/>
    <w:rsid w:val="00471F71"/>
    <w:rsid w:val="0047315D"/>
    <w:rsid w:val="004762ED"/>
    <w:rsid w:val="00477F11"/>
    <w:rsid w:val="00481E69"/>
    <w:rsid w:val="00490AF6"/>
    <w:rsid w:val="004D3040"/>
    <w:rsid w:val="005116D2"/>
    <w:rsid w:val="005314AC"/>
    <w:rsid w:val="00550F47"/>
    <w:rsid w:val="00561DD6"/>
    <w:rsid w:val="00585386"/>
    <w:rsid w:val="005976B1"/>
    <w:rsid w:val="005A1682"/>
    <w:rsid w:val="005B3D04"/>
    <w:rsid w:val="005C6808"/>
    <w:rsid w:val="005E21D9"/>
    <w:rsid w:val="00632162"/>
    <w:rsid w:val="006321CA"/>
    <w:rsid w:val="0063353E"/>
    <w:rsid w:val="00637014"/>
    <w:rsid w:val="00645790"/>
    <w:rsid w:val="006469AE"/>
    <w:rsid w:val="00671C50"/>
    <w:rsid w:val="00696A95"/>
    <w:rsid w:val="006B0E75"/>
    <w:rsid w:val="006E6B65"/>
    <w:rsid w:val="006F166D"/>
    <w:rsid w:val="006F4D59"/>
    <w:rsid w:val="006F5EFD"/>
    <w:rsid w:val="006F6533"/>
    <w:rsid w:val="006F7232"/>
    <w:rsid w:val="00735513"/>
    <w:rsid w:val="0079231B"/>
    <w:rsid w:val="007C0273"/>
    <w:rsid w:val="00823EFE"/>
    <w:rsid w:val="008262A6"/>
    <w:rsid w:val="0083443E"/>
    <w:rsid w:val="008A5713"/>
    <w:rsid w:val="008E1594"/>
    <w:rsid w:val="0090155D"/>
    <w:rsid w:val="009365A5"/>
    <w:rsid w:val="00954E2C"/>
    <w:rsid w:val="00956F89"/>
    <w:rsid w:val="00984280"/>
    <w:rsid w:val="009A7178"/>
    <w:rsid w:val="009E79AE"/>
    <w:rsid w:val="009F6D18"/>
    <w:rsid w:val="009F747A"/>
    <w:rsid w:val="00A27C67"/>
    <w:rsid w:val="00A837B2"/>
    <w:rsid w:val="00AC1837"/>
    <w:rsid w:val="00AC1E8C"/>
    <w:rsid w:val="00AE021F"/>
    <w:rsid w:val="00AF285E"/>
    <w:rsid w:val="00B4461E"/>
    <w:rsid w:val="00B558D8"/>
    <w:rsid w:val="00B81915"/>
    <w:rsid w:val="00BB1828"/>
    <w:rsid w:val="00C2189D"/>
    <w:rsid w:val="00C64740"/>
    <w:rsid w:val="00C87033"/>
    <w:rsid w:val="00CA0BF5"/>
    <w:rsid w:val="00CD1126"/>
    <w:rsid w:val="00CE5FF3"/>
    <w:rsid w:val="00CE74C6"/>
    <w:rsid w:val="00D25357"/>
    <w:rsid w:val="00D41D76"/>
    <w:rsid w:val="00D42CEB"/>
    <w:rsid w:val="00D759FA"/>
    <w:rsid w:val="00D76F6D"/>
    <w:rsid w:val="00D83049"/>
    <w:rsid w:val="00D83A66"/>
    <w:rsid w:val="00DA3C08"/>
    <w:rsid w:val="00E059D0"/>
    <w:rsid w:val="00E350ED"/>
    <w:rsid w:val="00E74D1F"/>
    <w:rsid w:val="00EA285F"/>
    <w:rsid w:val="00EB24AD"/>
    <w:rsid w:val="00F0737B"/>
    <w:rsid w:val="00F4671F"/>
    <w:rsid w:val="00F757AC"/>
    <w:rsid w:val="00F84A8D"/>
    <w:rsid w:val="00F93812"/>
    <w:rsid w:val="00FA3E6E"/>
    <w:rsid w:val="00FB1D32"/>
    <w:rsid w:val="00FB2D63"/>
    <w:rsid w:val="00FC4043"/>
    <w:rsid w:val="00FE4535"/>
    <w:rsid w:val="00FE4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F"/>
    <w:pPr>
      <w:jc w:val="left"/>
    </w:pPr>
    <w:rPr>
      <w:rFonts w:eastAsia="Times New Roman"/>
      <w:sz w:val="24"/>
      <w:szCs w:val="24"/>
      <w:lang w:eastAsia="ru-RU"/>
    </w:rPr>
  </w:style>
  <w:style w:type="paragraph" w:styleId="20">
    <w:name w:val="heading 2"/>
    <w:basedOn w:val="a"/>
    <w:next w:val="a"/>
    <w:link w:val="21"/>
    <w:uiPriority w:val="9"/>
    <w:unhideWhenUsed/>
    <w:qFormat/>
    <w:rsid w:val="00FB2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EA285F"/>
  </w:style>
  <w:style w:type="paragraph" w:customStyle="1" w:styleId="2">
    <w:name w:val="Стиль2"/>
    <w:basedOn w:val="a"/>
    <w:rsid w:val="00EA285F"/>
    <w:pPr>
      <w:widowControl w:val="0"/>
      <w:numPr>
        <w:numId w:val="2"/>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EA285F"/>
  </w:style>
  <w:style w:type="table" w:styleId="a3">
    <w:name w:val="Table Grid"/>
    <w:basedOn w:val="a1"/>
    <w:uiPriority w:val="59"/>
    <w:rsid w:val="00B8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4AD"/>
    <w:pPr>
      <w:tabs>
        <w:tab w:val="center" w:pos="4677"/>
        <w:tab w:val="right" w:pos="9355"/>
      </w:tabs>
    </w:pPr>
  </w:style>
  <w:style w:type="character" w:customStyle="1" w:styleId="a5">
    <w:name w:val="Верхний колонтитул Знак"/>
    <w:basedOn w:val="a0"/>
    <w:link w:val="a4"/>
    <w:uiPriority w:val="99"/>
    <w:rsid w:val="00EB24AD"/>
    <w:rPr>
      <w:rFonts w:eastAsia="Times New Roman"/>
      <w:sz w:val="24"/>
      <w:szCs w:val="24"/>
      <w:lang w:eastAsia="ru-RU"/>
    </w:rPr>
  </w:style>
  <w:style w:type="paragraph" w:styleId="a6">
    <w:name w:val="footer"/>
    <w:basedOn w:val="a"/>
    <w:link w:val="a7"/>
    <w:uiPriority w:val="99"/>
    <w:unhideWhenUsed/>
    <w:rsid w:val="00EB24AD"/>
    <w:pPr>
      <w:tabs>
        <w:tab w:val="center" w:pos="4677"/>
        <w:tab w:val="right" w:pos="9355"/>
      </w:tabs>
    </w:pPr>
  </w:style>
  <w:style w:type="character" w:customStyle="1" w:styleId="a7">
    <w:name w:val="Нижний колонтитул Знак"/>
    <w:basedOn w:val="a0"/>
    <w:link w:val="a6"/>
    <w:uiPriority w:val="99"/>
    <w:rsid w:val="00EB24AD"/>
    <w:rPr>
      <w:rFonts w:eastAsia="Times New Roman"/>
      <w:sz w:val="24"/>
      <w:szCs w:val="24"/>
      <w:lang w:eastAsia="ru-RU"/>
    </w:rPr>
  </w:style>
  <w:style w:type="character" w:customStyle="1" w:styleId="21">
    <w:name w:val="Заголовок 2 Знак"/>
    <w:basedOn w:val="a0"/>
    <w:link w:val="20"/>
    <w:uiPriority w:val="9"/>
    <w:rsid w:val="00FB2D6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F"/>
    <w:pPr>
      <w:jc w:val="left"/>
    </w:pPr>
    <w:rPr>
      <w:rFonts w:eastAsia="Times New Roman"/>
      <w:sz w:val="24"/>
      <w:szCs w:val="24"/>
      <w:lang w:eastAsia="ru-RU"/>
    </w:rPr>
  </w:style>
  <w:style w:type="paragraph" w:styleId="20">
    <w:name w:val="heading 2"/>
    <w:basedOn w:val="a"/>
    <w:next w:val="a"/>
    <w:link w:val="21"/>
    <w:uiPriority w:val="9"/>
    <w:unhideWhenUsed/>
    <w:qFormat/>
    <w:rsid w:val="00FB2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EA285F"/>
  </w:style>
  <w:style w:type="paragraph" w:customStyle="1" w:styleId="2">
    <w:name w:val="Стиль2"/>
    <w:basedOn w:val="a"/>
    <w:rsid w:val="00EA285F"/>
    <w:pPr>
      <w:widowControl w:val="0"/>
      <w:numPr>
        <w:numId w:val="2"/>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EA285F"/>
  </w:style>
  <w:style w:type="table" w:styleId="a3">
    <w:name w:val="Table Grid"/>
    <w:basedOn w:val="a1"/>
    <w:uiPriority w:val="59"/>
    <w:rsid w:val="00B8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4AD"/>
    <w:pPr>
      <w:tabs>
        <w:tab w:val="center" w:pos="4677"/>
        <w:tab w:val="right" w:pos="9355"/>
      </w:tabs>
    </w:pPr>
  </w:style>
  <w:style w:type="character" w:customStyle="1" w:styleId="a5">
    <w:name w:val="Верхний колонтитул Знак"/>
    <w:basedOn w:val="a0"/>
    <w:link w:val="a4"/>
    <w:uiPriority w:val="99"/>
    <w:rsid w:val="00EB24AD"/>
    <w:rPr>
      <w:rFonts w:eastAsia="Times New Roman"/>
      <w:sz w:val="24"/>
      <w:szCs w:val="24"/>
      <w:lang w:eastAsia="ru-RU"/>
    </w:rPr>
  </w:style>
  <w:style w:type="paragraph" w:styleId="a6">
    <w:name w:val="footer"/>
    <w:basedOn w:val="a"/>
    <w:link w:val="a7"/>
    <w:uiPriority w:val="99"/>
    <w:unhideWhenUsed/>
    <w:rsid w:val="00EB24AD"/>
    <w:pPr>
      <w:tabs>
        <w:tab w:val="center" w:pos="4677"/>
        <w:tab w:val="right" w:pos="9355"/>
      </w:tabs>
    </w:pPr>
  </w:style>
  <w:style w:type="character" w:customStyle="1" w:styleId="a7">
    <w:name w:val="Нижний колонтитул Знак"/>
    <w:basedOn w:val="a0"/>
    <w:link w:val="a6"/>
    <w:uiPriority w:val="99"/>
    <w:rsid w:val="00EB24AD"/>
    <w:rPr>
      <w:rFonts w:eastAsia="Times New Roman"/>
      <w:sz w:val="24"/>
      <w:szCs w:val="24"/>
      <w:lang w:eastAsia="ru-RU"/>
    </w:rPr>
  </w:style>
  <w:style w:type="character" w:customStyle="1" w:styleId="21">
    <w:name w:val="Заголовок 2 Знак"/>
    <w:basedOn w:val="a0"/>
    <w:link w:val="20"/>
    <w:uiPriority w:val="9"/>
    <w:rsid w:val="00FB2D6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24305</Words>
  <Characters>13855</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6</cp:revision>
  <dcterms:created xsi:type="dcterms:W3CDTF">2023-11-08T09:18:00Z</dcterms:created>
  <dcterms:modified xsi:type="dcterms:W3CDTF">2023-11-09T11:39:00Z</dcterms:modified>
</cp:coreProperties>
</file>