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F662DE">
        <w:rPr>
          <w:b/>
          <w:color w:val="000000" w:themeColor="text1"/>
        </w:rPr>
        <w:t>22300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F662DE">
        <w:rPr>
          <w:b/>
          <w:color w:val="000000" w:themeColor="text1"/>
          <w:lang w:val="ru-RU"/>
        </w:rPr>
        <w:t>12</w:t>
      </w:r>
      <w:r w:rsidR="00015E37" w:rsidRPr="00015E37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C3798F" w:rsidRPr="001E0D18" w:rsidRDefault="00032C43" w:rsidP="00C3798F">
      <w:pPr>
        <w:rPr>
          <w:b/>
          <w:u w:val="single"/>
          <w:lang w:val="ru-RU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1E0D18" w:rsidRPr="00C00E21">
        <w:rPr>
          <w:b/>
          <w:u w:val="single"/>
        </w:rPr>
        <w:t>Код ДК 021:2015</w:t>
      </w:r>
      <w:r w:rsidR="001E0D18">
        <w:rPr>
          <w:b/>
          <w:u w:val="single"/>
        </w:rPr>
        <w:t xml:space="preserve"> -</w:t>
      </w:r>
      <w:r w:rsidR="001E0D18" w:rsidRPr="00C00E21">
        <w:rPr>
          <w:b/>
          <w:u w:val="single"/>
        </w:rPr>
        <w:t xml:space="preserve"> </w:t>
      </w:r>
      <w:r w:rsidR="001E0D18" w:rsidRPr="002643A8">
        <w:rPr>
          <w:b/>
          <w:u w:val="single"/>
        </w:rPr>
        <w:t>39110000-6 Сидіння, стільці та супутні вироби і частини до них</w:t>
      </w:r>
      <w:r w:rsidR="001E0D18" w:rsidRPr="00C00E21">
        <w:rPr>
          <w:b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C3798F">
        <w:rPr>
          <w:b/>
          <w:color w:val="000000" w:themeColor="text1"/>
        </w:rPr>
        <w:t>1</w:t>
      </w:r>
      <w:r w:rsidR="001479AB">
        <w:rPr>
          <w:b/>
          <w:color w:val="000000" w:themeColor="text1"/>
        </w:rPr>
        <w:t xml:space="preserve"> </w:t>
      </w:r>
      <w:r w:rsidR="00190F0E">
        <w:rPr>
          <w:b/>
        </w:rPr>
        <w:t>шт</w:t>
      </w:r>
      <w:r w:rsidR="000801A6">
        <w:rPr>
          <w:b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6244C8" w:rsidRPr="006244C8">
        <w:rPr>
          <w:lang w:val="ru-RU"/>
        </w:rPr>
        <w:t>14</w:t>
      </w:r>
      <w:r w:rsidR="003F17E9">
        <w:t>.</w:t>
      </w:r>
      <w:r w:rsidR="00061CEC">
        <w:rPr>
          <w:lang w:val="ru-RU"/>
        </w:rPr>
        <w:t>0</w:t>
      </w:r>
      <w:r w:rsidR="006244C8" w:rsidRPr="006244C8">
        <w:rPr>
          <w:lang w:val="ru-RU"/>
        </w:rPr>
        <w:t>6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6244C8">
        <w:rPr>
          <w:lang w:val="en-US"/>
        </w:rPr>
        <w:t>19</w:t>
      </w:r>
      <w:r w:rsidR="003F17E9">
        <w:t>.</w:t>
      </w:r>
      <w:r w:rsidR="00061CEC">
        <w:rPr>
          <w:lang w:val="ru-RU"/>
        </w:rPr>
        <w:t>0</w:t>
      </w:r>
      <w:r w:rsidR="006244C8">
        <w:rPr>
          <w:lang w:val="en-US"/>
        </w:rPr>
        <w:t>6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D56B0B" w:rsidRDefault="00BC6BA0" w:rsidP="00BC6BA0">
      <w:r>
        <w:t>9.6.</w:t>
      </w:r>
      <w:r w:rsidRPr="004A661C">
        <w:t xml:space="preserve"> </w:t>
      </w:r>
      <w:r w:rsidRPr="00BA5462">
        <w:t>документ про якість (сертифікат відповідності або сертифікат/паспорт якості, аб</w:t>
      </w:r>
      <w:r w:rsidR="000801A6">
        <w:t>о декларація про відповідність</w:t>
      </w:r>
      <w:r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>
        <w:t>обов’язковій сертифікації тощо).</w:t>
      </w:r>
    </w:p>
    <w:p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1E0D18" w:rsidRPr="001E0D18" w:rsidRDefault="001E0D18" w:rsidP="001E0D18">
      <w:pPr>
        <w:jc w:val="center"/>
        <w:rPr>
          <w:b/>
          <w:u w:val="single"/>
          <w:lang w:val="ru-RU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C00E21">
        <w:rPr>
          <w:b/>
          <w:u w:val="single"/>
        </w:rPr>
        <w:t>Код ДК 021:2015</w:t>
      </w:r>
      <w:r>
        <w:rPr>
          <w:b/>
          <w:u w:val="single"/>
        </w:rPr>
        <w:t xml:space="preserve"> -</w:t>
      </w:r>
      <w:r w:rsidRPr="00C00E21">
        <w:rPr>
          <w:b/>
          <w:u w:val="single"/>
        </w:rPr>
        <w:t xml:space="preserve"> </w:t>
      </w:r>
      <w:r w:rsidRPr="002643A8">
        <w:rPr>
          <w:b/>
          <w:u w:val="single"/>
        </w:rPr>
        <w:t>39110000-6 Сидіння, стільці та супутні вироби і частини до них</w:t>
      </w:r>
      <w:r w:rsidRPr="00C00E21">
        <w:rPr>
          <w:b/>
          <w:u w:val="single"/>
        </w:rPr>
        <w:t>.</w:t>
      </w:r>
    </w:p>
    <w:p w:rsidR="0001285E" w:rsidRPr="001E0D18" w:rsidRDefault="0001285E" w:rsidP="00245D4C">
      <w:pPr>
        <w:jc w:val="center"/>
        <w:rPr>
          <w:b/>
          <w:u w:val="single"/>
          <w:lang w:val="ru-RU"/>
        </w:rPr>
      </w:pP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CD1DF6" w:rsidRPr="004D0FF3" w:rsidTr="00CD77E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0801A6" w:rsidRPr="00245D4C" w:rsidTr="005B2963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C3798F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1A6" w:rsidRPr="00245D4C" w:rsidRDefault="00F662DE" w:rsidP="00881945">
            <w:r w:rsidRPr="00F662DE">
              <w:t xml:space="preserve">Крісло для ігрових приставок Next Level Racing F-GT (NLR-S010)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0801A6" w:rsidP="00881945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45D4C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C3798F" w:rsidP="00881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056D1C" w:rsidRPr="00245D4C" w:rsidRDefault="00056D1C" w:rsidP="005C60F5">
      <w:pPr>
        <w:outlineLvl w:val="0"/>
      </w:pPr>
    </w:p>
    <w:p w:rsidR="00167FBE" w:rsidRDefault="00167FBE" w:rsidP="005C60F5">
      <w:pPr>
        <w:outlineLvl w:val="0"/>
      </w:pPr>
    </w:p>
    <w:p w:rsidR="00BC6BA0" w:rsidRDefault="00BC6BA0" w:rsidP="005C60F5">
      <w:pPr>
        <w:outlineLvl w:val="0"/>
      </w:pPr>
    </w:p>
    <w:p w:rsidR="00190F0E" w:rsidRPr="0048128F" w:rsidRDefault="00190F0E" w:rsidP="00190F0E">
      <w:pPr>
        <w:rPr>
          <w:color w:val="000000" w:themeColor="text1"/>
        </w:rPr>
      </w:pPr>
    </w:p>
    <w:tbl>
      <w:tblPr>
        <w:tblW w:w="441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410"/>
        <w:gridCol w:w="5670"/>
      </w:tblGrid>
      <w:tr w:rsidR="00190F0E" w:rsidRPr="006F3FAE" w:rsidTr="00190F0E">
        <w:trPr>
          <w:trHeight w:val="723"/>
        </w:trPr>
        <w:tc>
          <w:tcPr>
            <w:tcW w:w="547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1328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3125" w:type="pct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Технічні характеристики</w:t>
            </w:r>
          </w:p>
        </w:tc>
      </w:tr>
      <w:tr w:rsidR="00C3798F" w:rsidRPr="006F3FAE" w:rsidTr="00190F0E">
        <w:trPr>
          <w:trHeight w:val="203"/>
        </w:trPr>
        <w:tc>
          <w:tcPr>
            <w:tcW w:w="547" w:type="pct"/>
            <w:vAlign w:val="center"/>
          </w:tcPr>
          <w:p w:rsidR="00C3798F" w:rsidRPr="006F3FAE" w:rsidRDefault="00C3798F" w:rsidP="0088194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28" w:type="pct"/>
          </w:tcPr>
          <w:p w:rsidR="00C3798F" w:rsidRPr="00782892" w:rsidRDefault="00C3798F" w:rsidP="00061CEC">
            <w:pPr>
              <w:rPr>
                <w:color w:val="000000" w:themeColor="text1"/>
                <w:sz w:val="22"/>
                <w:szCs w:val="22"/>
              </w:rPr>
            </w:pPr>
          </w:p>
          <w:p w:rsidR="00F662DE" w:rsidRPr="00782892" w:rsidRDefault="00F662DE" w:rsidP="00061CEC">
            <w:pPr>
              <w:rPr>
                <w:color w:val="000000" w:themeColor="text1"/>
                <w:sz w:val="22"/>
                <w:szCs w:val="22"/>
              </w:rPr>
            </w:pPr>
            <w:r w:rsidRPr="00F662DE">
              <w:t xml:space="preserve">Крісло для ігрових приставок Next Level Racing F-GT (NLR-S010) </w:t>
            </w:r>
          </w:p>
          <w:p w:rsidR="00F662DE" w:rsidRPr="00782892" w:rsidRDefault="00F662DE" w:rsidP="00061CEC">
            <w:pPr>
              <w:rPr>
                <w:color w:val="000000" w:themeColor="text1"/>
                <w:sz w:val="22"/>
                <w:szCs w:val="22"/>
              </w:rPr>
            </w:pPr>
          </w:p>
          <w:p w:rsidR="00F662DE" w:rsidRPr="00782892" w:rsidRDefault="00F662DE" w:rsidP="00061C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5" w:type="pct"/>
          </w:tcPr>
          <w:p w:rsidR="00C3798F" w:rsidRPr="0048184C" w:rsidRDefault="00F662DE" w:rsidP="00881945">
            <w:pPr>
              <w:rPr>
                <w:color w:val="000000" w:themeColor="text1"/>
                <w:sz w:val="22"/>
                <w:szCs w:val="22"/>
              </w:rPr>
            </w:pPr>
            <w:r w:rsidRPr="00F662DE">
              <w:rPr>
                <w:noProof/>
                <w:color w:val="000000" w:themeColor="text1"/>
                <w:sz w:val="22"/>
                <w:szCs w:val="22"/>
                <w:lang w:val="ru-RU"/>
              </w:rPr>
              <w:drawing>
                <wp:inline distT="0" distB="0" distL="0" distR="0">
                  <wp:extent cx="1653872" cy="1820849"/>
                  <wp:effectExtent l="0" t="0" r="3810" b="825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8577" t="28294" r="28854" b="19030"/>
                          <a:stretch/>
                        </pic:blipFill>
                        <pic:spPr bwMode="auto">
                          <a:xfrm>
                            <a:off x="0" y="0"/>
                            <a:ext cx="1655821" cy="182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BC6BA0" w:rsidRDefault="00BC6BA0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BC6BA0" w:rsidRPr="0001285E" w:rsidRDefault="00BC6BA0" w:rsidP="005C60F5">
      <w:pPr>
        <w:outlineLvl w:val="0"/>
      </w:pPr>
    </w:p>
    <w:p w:rsidR="00167FBE" w:rsidRPr="001D0064" w:rsidRDefault="00167FBE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1E0D18" w:rsidRDefault="001D085D" w:rsidP="001E0D18">
      <w:pPr>
        <w:rPr>
          <w:b/>
          <w:u w:val="single"/>
        </w:rPr>
      </w:pPr>
      <w:r w:rsidRPr="00245D4C">
        <w:rPr>
          <w:color w:val="000000" w:themeColor="text1"/>
        </w:rPr>
        <w:t xml:space="preserve">      </w:t>
      </w:r>
      <w:r w:rsidR="003F17E9" w:rsidRPr="00C3798F">
        <w:rPr>
          <w:color w:val="000000" w:themeColor="text1"/>
        </w:rPr>
        <w:t>Ми, (назва Учасника)</w:t>
      </w:r>
      <w:r w:rsidR="0092690E" w:rsidRPr="00C3798F">
        <w:rPr>
          <w:color w:val="000000" w:themeColor="text1"/>
        </w:rPr>
        <w:t>,надаємо свою пропозицію щодо участі у закупівлі</w:t>
      </w:r>
      <w:r w:rsidRPr="00C3798F">
        <w:rPr>
          <w:color w:val="000000" w:themeColor="text1"/>
        </w:rPr>
        <w:t xml:space="preserve"> </w:t>
      </w:r>
      <w:r w:rsidR="00DE526C" w:rsidRPr="00C3798F">
        <w:rPr>
          <w:color w:val="000000" w:themeColor="text1"/>
        </w:rPr>
        <w:t>код</w:t>
      </w:r>
      <w:r w:rsidR="001E0D18" w:rsidRPr="001E0D18">
        <w:rPr>
          <w:color w:val="000000" w:themeColor="text1"/>
          <w:lang w:val="ru-RU"/>
        </w:rPr>
        <w:t xml:space="preserve"> </w:t>
      </w:r>
      <w:r w:rsidR="001E0D18" w:rsidRPr="00F662DE">
        <w:t>ДК 021:2015 - 39110000-6 Сидіння, стільці та супутні вироби і частини до них</w:t>
      </w:r>
      <w:r w:rsidR="0092690E" w:rsidRPr="00F662DE">
        <w:rPr>
          <w:color w:val="000000" w:themeColor="text1"/>
        </w:rPr>
        <w:t>, згідно з вимогами</w:t>
      </w:r>
      <w:r w:rsidR="0092690E" w:rsidRPr="00C3798F">
        <w:rPr>
          <w:color w:val="000000" w:themeColor="text1"/>
        </w:rPr>
        <w:t xml:space="preserve"> Замовника</w:t>
      </w:r>
      <w:r w:rsidR="0092690E" w:rsidRPr="00245D4C">
        <w:rPr>
          <w:color w:val="000000" w:themeColor="text1"/>
        </w:rPr>
        <w:t>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190F0E">
        <w:t>Ознайомившись з технічними вимогами та вимогами щодо кількості</w:t>
      </w:r>
      <w:r w:rsidRPr="008A374C">
        <w:t xml:space="preserve">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9"/>
      <w:footerReference w:type="default" r:id="rId10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ABE" w:rsidRDefault="00004ABE">
      <w:r>
        <w:separator/>
      </w:r>
    </w:p>
  </w:endnote>
  <w:endnote w:type="continuationSeparator" w:id="1">
    <w:p w:rsidR="00004ABE" w:rsidRDefault="0000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4D02A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4D02A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244C8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ABE" w:rsidRDefault="00004ABE">
      <w:r>
        <w:separator/>
      </w:r>
    </w:p>
  </w:footnote>
  <w:footnote w:type="continuationSeparator" w:id="1">
    <w:p w:rsidR="00004ABE" w:rsidRDefault="00004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37EE"/>
    <w:rsid w:val="00234CFE"/>
    <w:rsid w:val="002370EB"/>
    <w:rsid w:val="0024266D"/>
    <w:rsid w:val="00242F13"/>
    <w:rsid w:val="00245D4C"/>
    <w:rsid w:val="00247390"/>
    <w:rsid w:val="002474BF"/>
    <w:rsid w:val="00247FC8"/>
    <w:rsid w:val="002504DE"/>
    <w:rsid w:val="00250C51"/>
    <w:rsid w:val="002518D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B1A0F"/>
    <w:rsid w:val="00EB1B7A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26</cp:revision>
  <cp:lastPrinted>2015-06-04T13:08:00Z</cp:lastPrinted>
  <dcterms:created xsi:type="dcterms:W3CDTF">2022-11-10T08:55:00Z</dcterms:created>
  <dcterms:modified xsi:type="dcterms:W3CDTF">2023-06-08T08:04:00Z</dcterms:modified>
</cp:coreProperties>
</file>