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3EEDD" w14:textId="77777777" w:rsidR="00563526" w:rsidRPr="006735EA" w:rsidRDefault="00563526" w:rsidP="00991FEF">
      <w:pPr>
        <w:keepNext/>
        <w:spacing w:after="0" w:line="240" w:lineRule="auto"/>
        <w:jc w:val="center"/>
        <w:rPr>
          <w:rFonts w:ascii="Times New Roman" w:eastAsia="Times New Roman" w:hAnsi="Times New Roman" w:cs="Times New Roman"/>
          <w:b/>
          <w:color w:val="auto"/>
          <w:lang w:val="uk-UA"/>
        </w:rPr>
      </w:pPr>
      <w:bookmarkStart w:id="0" w:name="_gjdgxs" w:colFirst="0" w:colLast="0"/>
      <w:bookmarkEnd w:id="0"/>
      <w:r w:rsidRPr="006735EA">
        <w:rPr>
          <w:rFonts w:ascii="Times New Roman" w:eastAsia="Times New Roman" w:hAnsi="Times New Roman" w:cs="Times New Roman"/>
          <w:b/>
          <w:color w:val="auto"/>
          <w:lang w:val="uk-UA"/>
        </w:rPr>
        <w:t>УПРАВЛІННЯ ІНСПЕКТУВАННЯ</w:t>
      </w:r>
    </w:p>
    <w:p w14:paraId="304F8893" w14:textId="77777777" w:rsidR="00563526" w:rsidRPr="006735EA" w:rsidRDefault="00563526" w:rsidP="00991FEF">
      <w:pPr>
        <w:keepNext/>
        <w:spacing w:after="0" w:line="240" w:lineRule="auto"/>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ЧЕРКАСЬКОЇ МІСЬКОЇ РАДИ</w:t>
      </w:r>
    </w:p>
    <w:p w14:paraId="763745A4" w14:textId="77777777" w:rsidR="00563526" w:rsidRPr="006735EA" w:rsidRDefault="00563526" w:rsidP="00991FEF">
      <w:pPr>
        <w:spacing w:after="0" w:line="240" w:lineRule="auto"/>
        <w:ind w:left="5387"/>
        <w:rPr>
          <w:rFonts w:ascii="Times New Roman" w:eastAsia="Times New Roman" w:hAnsi="Times New Roman" w:cs="Times New Roman"/>
          <w:b/>
          <w:color w:val="auto"/>
          <w:lang w:val="uk-UA"/>
        </w:rPr>
      </w:pPr>
    </w:p>
    <w:p w14:paraId="4177A767" w14:textId="77777777" w:rsidR="00563526" w:rsidRPr="006735EA" w:rsidRDefault="00563526" w:rsidP="00991FEF">
      <w:pPr>
        <w:spacing w:after="0" w:line="240" w:lineRule="auto"/>
        <w:ind w:left="5387"/>
        <w:rPr>
          <w:rFonts w:ascii="Times New Roman" w:eastAsia="Times New Roman" w:hAnsi="Times New Roman" w:cs="Times New Roman"/>
          <w:b/>
          <w:color w:val="auto"/>
          <w:lang w:val="uk-UA"/>
        </w:rPr>
      </w:pPr>
    </w:p>
    <w:p w14:paraId="265DF9F4" w14:textId="77777777" w:rsidR="00563526" w:rsidRPr="006735EA" w:rsidRDefault="00563526" w:rsidP="0047740C">
      <w:pPr>
        <w:spacing w:after="0" w:line="240" w:lineRule="auto"/>
        <w:ind w:left="6237"/>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«ЗАТВЕРДЖЕНО»</w:t>
      </w:r>
    </w:p>
    <w:p w14:paraId="7E4ACFD1" w14:textId="77777777" w:rsidR="00563526" w:rsidRPr="006735EA" w:rsidRDefault="00563526" w:rsidP="0047740C">
      <w:pPr>
        <w:spacing w:after="0" w:line="240" w:lineRule="auto"/>
        <w:ind w:left="6237"/>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 xml:space="preserve">протокольним рішенням </w:t>
      </w:r>
    </w:p>
    <w:p w14:paraId="17137E63" w14:textId="77777777" w:rsidR="00563526" w:rsidRPr="006735EA" w:rsidRDefault="00563526" w:rsidP="0047740C">
      <w:pPr>
        <w:spacing w:after="0" w:line="240" w:lineRule="auto"/>
        <w:ind w:left="6237"/>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 xml:space="preserve">уповноваженої особи </w:t>
      </w:r>
    </w:p>
    <w:p w14:paraId="61E4605F" w14:textId="144E0C2E" w:rsidR="00563526" w:rsidRDefault="00563526" w:rsidP="0047740C">
      <w:pPr>
        <w:spacing w:after="0" w:line="240" w:lineRule="auto"/>
        <w:ind w:left="6237"/>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від 2</w:t>
      </w:r>
      <w:r w:rsidR="00FE427F" w:rsidRPr="006735EA">
        <w:rPr>
          <w:rFonts w:ascii="Times New Roman" w:eastAsia="Times New Roman" w:hAnsi="Times New Roman" w:cs="Times New Roman"/>
          <w:b/>
          <w:color w:val="auto"/>
          <w:lang w:val="uk-UA"/>
        </w:rPr>
        <w:t>6</w:t>
      </w:r>
      <w:r w:rsidRPr="006735EA">
        <w:rPr>
          <w:rFonts w:ascii="Times New Roman" w:eastAsia="Times New Roman" w:hAnsi="Times New Roman" w:cs="Times New Roman"/>
          <w:b/>
          <w:color w:val="auto"/>
          <w:lang w:val="uk-UA"/>
        </w:rPr>
        <w:t>.01.202</w:t>
      </w:r>
      <w:r w:rsidR="00991FEF" w:rsidRPr="006735EA">
        <w:rPr>
          <w:rFonts w:ascii="Times New Roman" w:eastAsia="Times New Roman" w:hAnsi="Times New Roman" w:cs="Times New Roman"/>
          <w:b/>
          <w:color w:val="auto"/>
          <w:lang w:val="uk-UA"/>
        </w:rPr>
        <w:t>4</w:t>
      </w:r>
      <w:r w:rsidRPr="006735EA">
        <w:rPr>
          <w:rFonts w:ascii="Times New Roman" w:eastAsia="Times New Roman" w:hAnsi="Times New Roman" w:cs="Times New Roman"/>
          <w:b/>
          <w:color w:val="auto"/>
          <w:lang w:val="uk-UA"/>
        </w:rPr>
        <w:t xml:space="preserve"> року</w:t>
      </w:r>
    </w:p>
    <w:p w14:paraId="11360DE4" w14:textId="11ADA276" w:rsidR="0047740C" w:rsidRPr="006735EA" w:rsidRDefault="0047740C" w:rsidP="0047740C">
      <w:pPr>
        <w:spacing w:after="0" w:line="240" w:lineRule="auto"/>
        <w:ind w:left="6237"/>
        <w:rPr>
          <w:rFonts w:ascii="Times New Roman" w:eastAsia="Times New Roman" w:hAnsi="Times New Roman" w:cs="Times New Roman"/>
          <w:b/>
          <w:color w:val="auto"/>
          <w:lang w:val="uk-UA"/>
        </w:rPr>
      </w:pPr>
      <w:r w:rsidRPr="0047740C">
        <w:rPr>
          <w:rFonts w:ascii="Times New Roman" w:eastAsia="Times New Roman" w:hAnsi="Times New Roman" w:cs="Times New Roman"/>
          <w:b/>
          <w:color w:val="auto"/>
          <w:lang w:val="uk-UA"/>
        </w:rPr>
        <w:t xml:space="preserve">зі змінами від </w:t>
      </w:r>
      <w:r>
        <w:rPr>
          <w:rFonts w:ascii="Times New Roman" w:eastAsia="Times New Roman" w:hAnsi="Times New Roman" w:cs="Times New Roman"/>
          <w:b/>
          <w:color w:val="auto"/>
          <w:lang w:val="uk-UA"/>
        </w:rPr>
        <w:t>02</w:t>
      </w:r>
      <w:r w:rsidRPr="0047740C">
        <w:rPr>
          <w:rFonts w:ascii="Times New Roman" w:eastAsia="Times New Roman" w:hAnsi="Times New Roman" w:cs="Times New Roman"/>
          <w:b/>
          <w:color w:val="auto"/>
          <w:lang w:val="uk-UA"/>
        </w:rPr>
        <w:t>.0</w:t>
      </w:r>
      <w:r>
        <w:rPr>
          <w:rFonts w:ascii="Times New Roman" w:eastAsia="Times New Roman" w:hAnsi="Times New Roman" w:cs="Times New Roman"/>
          <w:b/>
          <w:color w:val="auto"/>
          <w:lang w:val="uk-UA"/>
        </w:rPr>
        <w:t>2</w:t>
      </w:r>
      <w:r w:rsidRPr="0047740C">
        <w:rPr>
          <w:rFonts w:ascii="Times New Roman" w:eastAsia="Times New Roman" w:hAnsi="Times New Roman" w:cs="Times New Roman"/>
          <w:b/>
          <w:color w:val="auto"/>
          <w:lang w:val="uk-UA"/>
        </w:rPr>
        <w:t>.202</w:t>
      </w:r>
      <w:r>
        <w:rPr>
          <w:rFonts w:ascii="Times New Roman" w:eastAsia="Times New Roman" w:hAnsi="Times New Roman" w:cs="Times New Roman"/>
          <w:b/>
          <w:color w:val="auto"/>
          <w:lang w:val="uk-UA"/>
        </w:rPr>
        <w:t>4</w:t>
      </w:r>
      <w:r w:rsidRPr="0047740C">
        <w:rPr>
          <w:rFonts w:ascii="Times New Roman" w:eastAsia="Times New Roman" w:hAnsi="Times New Roman" w:cs="Times New Roman"/>
          <w:b/>
          <w:color w:val="auto"/>
          <w:lang w:val="uk-UA"/>
        </w:rPr>
        <w:t xml:space="preserve"> року</w:t>
      </w:r>
    </w:p>
    <w:p w14:paraId="11521680" w14:textId="77777777" w:rsidR="00612E4F" w:rsidRPr="006735EA" w:rsidRDefault="00612E4F" w:rsidP="00991FEF">
      <w:pPr>
        <w:spacing w:after="0" w:line="240" w:lineRule="auto"/>
        <w:ind w:left="320"/>
        <w:rPr>
          <w:rFonts w:ascii="Times New Roman" w:eastAsia="Times New Roman" w:hAnsi="Times New Roman" w:cs="Times New Roman"/>
          <w:color w:val="auto"/>
          <w:lang w:val="uk-UA"/>
        </w:rPr>
      </w:pPr>
    </w:p>
    <w:p w14:paraId="1535D4E4" w14:textId="77777777" w:rsidR="00A96D49" w:rsidRPr="006735EA" w:rsidRDefault="00A96D49" w:rsidP="00991FEF">
      <w:pPr>
        <w:spacing w:line="240" w:lineRule="auto"/>
        <w:ind w:left="320"/>
        <w:jc w:val="center"/>
        <w:rPr>
          <w:rFonts w:ascii="Times New Roman" w:eastAsia="Times New Roman" w:hAnsi="Times New Roman" w:cs="Times New Roman"/>
          <w:color w:val="auto"/>
          <w:lang w:val="uk-UA"/>
        </w:rPr>
      </w:pPr>
    </w:p>
    <w:p w14:paraId="4D34DEA2" w14:textId="77777777" w:rsidR="00A96D49" w:rsidRPr="006735EA" w:rsidRDefault="00A96D49" w:rsidP="00991FEF">
      <w:pPr>
        <w:spacing w:line="240" w:lineRule="auto"/>
        <w:ind w:left="320"/>
        <w:jc w:val="center"/>
        <w:rPr>
          <w:rFonts w:ascii="Times New Roman" w:eastAsia="Times New Roman" w:hAnsi="Times New Roman" w:cs="Times New Roman"/>
          <w:color w:val="auto"/>
          <w:lang w:val="uk-UA"/>
        </w:rPr>
      </w:pPr>
    </w:p>
    <w:p w14:paraId="004DC259" w14:textId="77777777" w:rsidR="00A96D49" w:rsidRPr="006735EA" w:rsidRDefault="00A96D49" w:rsidP="00991FEF">
      <w:pPr>
        <w:spacing w:line="240" w:lineRule="auto"/>
        <w:jc w:val="center"/>
        <w:rPr>
          <w:rFonts w:ascii="Times New Roman" w:eastAsia="Times New Roman" w:hAnsi="Times New Roman" w:cs="Times New Roman"/>
          <w:color w:val="auto"/>
          <w:lang w:val="uk-UA"/>
        </w:rPr>
      </w:pPr>
    </w:p>
    <w:tbl>
      <w:tblPr>
        <w:tblW w:w="9638" w:type="dxa"/>
        <w:tblBorders>
          <w:top w:val="nil"/>
          <w:left w:val="nil"/>
          <w:bottom w:val="nil"/>
          <w:right w:val="nil"/>
          <w:insideH w:val="nil"/>
          <w:insideV w:val="nil"/>
        </w:tblBorders>
        <w:tblCellMar>
          <w:left w:w="113" w:type="dxa"/>
        </w:tblCellMar>
        <w:tblLook w:val="04A0" w:firstRow="1" w:lastRow="0" w:firstColumn="1" w:lastColumn="0" w:noHBand="0" w:noVBand="1"/>
      </w:tblPr>
      <w:tblGrid>
        <w:gridCol w:w="9638"/>
      </w:tblGrid>
      <w:tr w:rsidR="00CC5BD3" w:rsidRPr="006735EA" w14:paraId="35B13D31" w14:textId="77777777">
        <w:tc>
          <w:tcPr>
            <w:tcW w:w="9638" w:type="dxa"/>
            <w:tcBorders>
              <w:top w:val="nil"/>
              <w:left w:val="nil"/>
              <w:bottom w:val="nil"/>
              <w:right w:val="nil"/>
            </w:tcBorders>
            <w:shd w:val="clear" w:color="auto" w:fill="FFFFFF"/>
          </w:tcPr>
          <w:p w14:paraId="42258D79" w14:textId="77777777" w:rsidR="00A96D49" w:rsidRPr="006735EA" w:rsidRDefault="00DD5F40" w:rsidP="00991FEF">
            <w:pPr>
              <w:spacing w:line="240" w:lineRule="auto"/>
              <w:jc w:val="center"/>
              <w:rPr>
                <w:rFonts w:ascii="Times New Roman" w:eastAsia="Times New Roman" w:hAnsi="Times New Roman" w:cs="Times New Roman"/>
                <w:b/>
                <w:color w:val="auto"/>
                <w:sz w:val="40"/>
                <w:szCs w:val="40"/>
                <w:lang w:val="uk-UA"/>
              </w:rPr>
            </w:pPr>
            <w:r w:rsidRPr="006735EA">
              <w:rPr>
                <w:rFonts w:ascii="Times New Roman" w:eastAsia="Times New Roman" w:hAnsi="Times New Roman" w:cs="Times New Roman"/>
                <w:b/>
                <w:color w:val="auto"/>
                <w:sz w:val="40"/>
                <w:szCs w:val="40"/>
                <w:lang w:val="uk-UA"/>
              </w:rPr>
              <w:t>ТЕНДЕРНА ДОКУМЕНТАЦІЯ</w:t>
            </w:r>
          </w:p>
        </w:tc>
      </w:tr>
    </w:tbl>
    <w:p w14:paraId="6B8547AE" w14:textId="77777777" w:rsidR="00A96D49" w:rsidRPr="006735EA" w:rsidRDefault="00A96D49" w:rsidP="00991FEF">
      <w:pPr>
        <w:spacing w:line="240" w:lineRule="auto"/>
        <w:jc w:val="center"/>
        <w:rPr>
          <w:rFonts w:ascii="Times New Roman" w:eastAsia="Times New Roman" w:hAnsi="Times New Roman" w:cs="Times New Roman"/>
          <w:color w:val="auto"/>
          <w:lang w:val="uk-UA"/>
        </w:rPr>
      </w:pPr>
    </w:p>
    <w:p w14:paraId="731BD7F7" w14:textId="77777777" w:rsidR="00A96D49" w:rsidRPr="006735EA" w:rsidRDefault="00DD5F40" w:rsidP="00991FEF">
      <w:pPr>
        <w:spacing w:line="240" w:lineRule="auto"/>
        <w:jc w:val="center"/>
        <w:rPr>
          <w:rFonts w:ascii="Times New Roman" w:eastAsia="Times New Roman" w:hAnsi="Times New Roman" w:cs="Times New Roman"/>
          <w:b/>
          <w:color w:val="auto"/>
          <w:sz w:val="32"/>
          <w:szCs w:val="32"/>
          <w:lang w:val="uk-UA"/>
        </w:rPr>
      </w:pPr>
      <w:r w:rsidRPr="006735EA">
        <w:rPr>
          <w:rFonts w:ascii="Times New Roman" w:eastAsia="Times New Roman" w:hAnsi="Times New Roman" w:cs="Times New Roman"/>
          <w:b/>
          <w:color w:val="auto"/>
          <w:sz w:val="32"/>
          <w:szCs w:val="32"/>
          <w:lang w:val="uk-UA"/>
        </w:rPr>
        <w:t>ДЛЯ ПРОЦЕДУРИ ЗАКУПІВЛІ -</w:t>
      </w:r>
    </w:p>
    <w:p w14:paraId="0E392561" w14:textId="77777777" w:rsidR="00A96D49" w:rsidRPr="006735EA" w:rsidRDefault="00DD5F40" w:rsidP="00991FEF">
      <w:pPr>
        <w:spacing w:line="240" w:lineRule="auto"/>
        <w:jc w:val="center"/>
        <w:rPr>
          <w:rFonts w:ascii="Times New Roman" w:eastAsia="Times New Roman" w:hAnsi="Times New Roman" w:cs="Times New Roman"/>
          <w:b/>
          <w:color w:val="auto"/>
          <w:sz w:val="32"/>
          <w:szCs w:val="32"/>
          <w:lang w:val="uk-UA"/>
        </w:rPr>
      </w:pPr>
      <w:r w:rsidRPr="006735EA">
        <w:rPr>
          <w:rFonts w:ascii="Times New Roman" w:eastAsia="Times New Roman" w:hAnsi="Times New Roman" w:cs="Times New Roman"/>
          <w:b/>
          <w:color w:val="auto"/>
          <w:sz w:val="32"/>
          <w:szCs w:val="32"/>
          <w:lang w:val="uk-UA"/>
        </w:rPr>
        <w:t>ВІДКРИТІ ТОРГИ</w:t>
      </w:r>
    </w:p>
    <w:p w14:paraId="415BBD73" w14:textId="10B23A73" w:rsidR="000E2883" w:rsidRPr="006735EA" w:rsidRDefault="009E2580" w:rsidP="00991FEF">
      <w:pPr>
        <w:widowControl/>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Calibri" w:hAnsi="Times New Roman" w:cs="Times New Roman"/>
          <w:color w:val="auto"/>
          <w:sz w:val="28"/>
          <w:szCs w:val="28"/>
          <w:lang w:val="uk-UA" w:bidi="ar-SA"/>
        </w:rPr>
      </w:pPr>
      <w:r w:rsidRPr="006735EA">
        <w:rPr>
          <w:rFonts w:ascii="Times New Roman" w:eastAsia="Calibri" w:hAnsi="Times New Roman" w:cs="Times New Roman"/>
          <w:color w:val="auto"/>
          <w:sz w:val="28"/>
          <w:szCs w:val="28"/>
          <w:lang w:val="uk-UA" w:bidi="ar-SA"/>
        </w:rPr>
        <w:t>Бензин</w:t>
      </w:r>
      <w:r w:rsidR="00CF12F7" w:rsidRPr="006735EA">
        <w:rPr>
          <w:rFonts w:ascii="Times New Roman" w:eastAsia="Calibri" w:hAnsi="Times New Roman" w:cs="Times New Roman"/>
          <w:color w:val="auto"/>
          <w:sz w:val="28"/>
          <w:szCs w:val="28"/>
          <w:lang w:val="uk-UA" w:bidi="ar-SA"/>
        </w:rPr>
        <w:t xml:space="preserve"> А-95</w:t>
      </w:r>
      <w:r w:rsidRPr="006735EA">
        <w:rPr>
          <w:rFonts w:ascii="Times New Roman" w:eastAsia="Calibri" w:hAnsi="Times New Roman" w:cs="Times New Roman"/>
          <w:color w:val="auto"/>
          <w:sz w:val="28"/>
          <w:szCs w:val="28"/>
          <w:lang w:val="uk-UA" w:bidi="ar-SA"/>
        </w:rPr>
        <w:t xml:space="preserve"> та диз</w:t>
      </w:r>
      <w:r w:rsidR="00896C64" w:rsidRPr="006735EA">
        <w:rPr>
          <w:rFonts w:ascii="Times New Roman" w:eastAsia="Calibri" w:hAnsi="Times New Roman" w:cs="Times New Roman"/>
          <w:color w:val="auto"/>
          <w:sz w:val="28"/>
          <w:szCs w:val="28"/>
          <w:lang w:val="uk-UA" w:bidi="ar-SA"/>
        </w:rPr>
        <w:t xml:space="preserve">ельне </w:t>
      </w:r>
      <w:r w:rsidRPr="006735EA">
        <w:rPr>
          <w:rFonts w:ascii="Times New Roman" w:eastAsia="Calibri" w:hAnsi="Times New Roman" w:cs="Times New Roman"/>
          <w:color w:val="auto"/>
          <w:sz w:val="28"/>
          <w:szCs w:val="28"/>
          <w:lang w:val="uk-UA" w:bidi="ar-SA"/>
        </w:rPr>
        <w:t>паливо у роздріб, через мережу АЗС</w:t>
      </w:r>
    </w:p>
    <w:p w14:paraId="777FBBFE" w14:textId="77777777" w:rsidR="00A96D49" w:rsidRPr="006735EA" w:rsidRDefault="000E2883" w:rsidP="00991FEF">
      <w:pPr>
        <w:spacing w:line="240" w:lineRule="auto"/>
        <w:jc w:val="center"/>
        <w:rPr>
          <w:rFonts w:ascii="Times New Roman" w:eastAsia="Times New Roman" w:hAnsi="Times New Roman" w:cs="Times New Roman"/>
          <w:color w:val="auto"/>
          <w:sz w:val="28"/>
          <w:szCs w:val="28"/>
          <w:lang w:val="uk-UA"/>
        </w:rPr>
      </w:pPr>
      <w:r w:rsidRPr="006735EA">
        <w:rPr>
          <w:rFonts w:ascii="Times New Roman" w:eastAsia="Calibri" w:hAnsi="Times New Roman" w:cs="Times New Roman"/>
          <w:color w:val="auto"/>
          <w:sz w:val="28"/>
          <w:szCs w:val="28"/>
          <w:lang w:val="uk-UA" w:bidi="ar-SA"/>
        </w:rPr>
        <w:t xml:space="preserve">за кодом </w:t>
      </w:r>
      <w:r w:rsidRPr="006735EA">
        <w:rPr>
          <w:rFonts w:ascii="Times New Roman" w:eastAsia="Calibri" w:hAnsi="Times New Roman" w:cs="Times New Roman"/>
          <w:b/>
          <w:color w:val="auto"/>
          <w:sz w:val="28"/>
          <w:szCs w:val="28"/>
          <w:lang w:val="uk-UA" w:bidi="ar-SA"/>
        </w:rPr>
        <w:t xml:space="preserve"> </w:t>
      </w:r>
      <w:r w:rsidRPr="006735EA">
        <w:rPr>
          <w:rFonts w:ascii="Times New Roman" w:eastAsia="Calibri" w:hAnsi="Times New Roman" w:cs="Times New Roman"/>
          <w:color w:val="auto"/>
          <w:sz w:val="28"/>
          <w:szCs w:val="28"/>
          <w:lang w:val="uk-UA" w:bidi="ar-SA"/>
        </w:rPr>
        <w:t>ДК 021:2015 09130000-9 – Нафта і дистиляти</w:t>
      </w:r>
    </w:p>
    <w:p w14:paraId="7A5BE998" w14:textId="77777777" w:rsidR="00A96D49" w:rsidRPr="006735EA" w:rsidRDefault="00A96D49" w:rsidP="00991FEF">
      <w:pPr>
        <w:tabs>
          <w:tab w:val="left" w:pos="2910"/>
        </w:tabs>
        <w:spacing w:line="240" w:lineRule="auto"/>
        <w:rPr>
          <w:rFonts w:ascii="Times New Roman" w:eastAsia="Times New Roman" w:hAnsi="Times New Roman" w:cs="Times New Roman"/>
          <w:color w:val="auto"/>
          <w:sz w:val="32"/>
          <w:szCs w:val="32"/>
          <w:lang w:val="uk-UA"/>
        </w:rPr>
      </w:pPr>
    </w:p>
    <w:p w14:paraId="331D62D5" w14:textId="77777777" w:rsidR="00A96D49" w:rsidRPr="006735EA" w:rsidRDefault="00A96D49" w:rsidP="00991FEF">
      <w:pPr>
        <w:tabs>
          <w:tab w:val="left" w:pos="2910"/>
        </w:tabs>
        <w:spacing w:line="240" w:lineRule="auto"/>
        <w:rPr>
          <w:rFonts w:ascii="Times New Roman" w:eastAsia="Times New Roman" w:hAnsi="Times New Roman" w:cs="Times New Roman"/>
          <w:color w:val="auto"/>
          <w:sz w:val="32"/>
          <w:szCs w:val="32"/>
          <w:lang w:val="uk-UA"/>
        </w:rPr>
      </w:pPr>
    </w:p>
    <w:p w14:paraId="09654D8A" w14:textId="77777777" w:rsidR="00A96D49" w:rsidRPr="006735EA" w:rsidRDefault="00A96D49" w:rsidP="00991FEF">
      <w:pPr>
        <w:spacing w:line="240" w:lineRule="auto"/>
        <w:rPr>
          <w:rFonts w:ascii="Times New Roman" w:eastAsia="Times New Roman" w:hAnsi="Times New Roman" w:cs="Times New Roman"/>
          <w:color w:val="auto"/>
          <w:sz w:val="32"/>
          <w:szCs w:val="32"/>
          <w:lang w:val="uk-UA"/>
        </w:rPr>
      </w:pPr>
    </w:p>
    <w:p w14:paraId="0E5C578A" w14:textId="77777777" w:rsidR="009E2580" w:rsidRPr="006735EA" w:rsidRDefault="009E2580" w:rsidP="00991FEF">
      <w:pPr>
        <w:spacing w:line="240" w:lineRule="auto"/>
        <w:rPr>
          <w:rFonts w:ascii="Times New Roman" w:eastAsia="Times New Roman" w:hAnsi="Times New Roman" w:cs="Times New Roman"/>
          <w:color w:val="auto"/>
          <w:sz w:val="32"/>
          <w:szCs w:val="32"/>
          <w:lang w:val="uk-UA"/>
        </w:rPr>
      </w:pPr>
    </w:p>
    <w:p w14:paraId="079709A6" w14:textId="77777777" w:rsidR="009E2580" w:rsidRPr="006735EA" w:rsidRDefault="009E2580" w:rsidP="00991FEF">
      <w:pPr>
        <w:spacing w:line="240" w:lineRule="auto"/>
        <w:rPr>
          <w:rFonts w:ascii="Times New Roman" w:eastAsia="Times New Roman" w:hAnsi="Times New Roman" w:cs="Times New Roman"/>
          <w:color w:val="auto"/>
          <w:sz w:val="32"/>
          <w:szCs w:val="32"/>
          <w:lang w:val="uk-UA"/>
        </w:rPr>
      </w:pPr>
    </w:p>
    <w:p w14:paraId="4859E7D7" w14:textId="77777777" w:rsidR="009E2580" w:rsidRPr="006735EA" w:rsidRDefault="009E2580" w:rsidP="00991FEF">
      <w:pPr>
        <w:spacing w:line="240" w:lineRule="auto"/>
        <w:rPr>
          <w:rFonts w:ascii="Times New Roman" w:eastAsia="Times New Roman" w:hAnsi="Times New Roman" w:cs="Times New Roman"/>
          <w:color w:val="auto"/>
          <w:sz w:val="32"/>
          <w:szCs w:val="32"/>
          <w:lang w:val="uk-UA"/>
        </w:rPr>
      </w:pPr>
    </w:p>
    <w:p w14:paraId="3C200856" w14:textId="77777777" w:rsidR="009E2580" w:rsidRPr="006735EA" w:rsidRDefault="009E2580" w:rsidP="00991FEF">
      <w:pPr>
        <w:spacing w:line="240" w:lineRule="auto"/>
        <w:rPr>
          <w:rFonts w:ascii="Times New Roman" w:eastAsia="Times New Roman" w:hAnsi="Times New Roman" w:cs="Times New Roman"/>
          <w:color w:val="auto"/>
          <w:sz w:val="32"/>
          <w:szCs w:val="32"/>
          <w:lang w:val="uk-UA"/>
        </w:rPr>
      </w:pPr>
    </w:p>
    <w:p w14:paraId="33EC8DEE" w14:textId="77777777" w:rsidR="00A96D49" w:rsidRPr="006735EA" w:rsidRDefault="00A96D49" w:rsidP="00991FEF">
      <w:pPr>
        <w:spacing w:line="240" w:lineRule="auto"/>
        <w:jc w:val="center"/>
        <w:rPr>
          <w:rFonts w:ascii="Times New Roman" w:eastAsia="Times New Roman" w:hAnsi="Times New Roman" w:cs="Times New Roman"/>
          <w:color w:val="auto"/>
          <w:sz w:val="32"/>
          <w:szCs w:val="32"/>
          <w:lang w:val="uk-UA"/>
        </w:rPr>
      </w:pPr>
    </w:p>
    <w:p w14:paraId="150DB044" w14:textId="77777777" w:rsidR="000E2883" w:rsidRPr="006735EA" w:rsidRDefault="000E2883" w:rsidP="00991FEF">
      <w:pPr>
        <w:spacing w:line="240" w:lineRule="auto"/>
        <w:rPr>
          <w:rFonts w:ascii="Times New Roman" w:eastAsia="Times New Roman" w:hAnsi="Times New Roman" w:cs="Times New Roman"/>
          <w:color w:val="auto"/>
          <w:sz w:val="32"/>
          <w:szCs w:val="32"/>
          <w:lang w:val="uk-UA"/>
        </w:rPr>
      </w:pPr>
    </w:p>
    <w:p w14:paraId="492FDB26" w14:textId="77777777" w:rsidR="00A96D49" w:rsidRPr="006735EA" w:rsidRDefault="00A96D49" w:rsidP="00991FEF">
      <w:pPr>
        <w:spacing w:line="240" w:lineRule="auto"/>
        <w:jc w:val="center"/>
        <w:rPr>
          <w:rFonts w:ascii="Times New Roman" w:eastAsia="Times New Roman" w:hAnsi="Times New Roman" w:cs="Times New Roman"/>
          <w:color w:val="auto"/>
          <w:sz w:val="32"/>
          <w:szCs w:val="32"/>
          <w:lang w:val="uk-UA"/>
        </w:rPr>
      </w:pPr>
    </w:p>
    <w:p w14:paraId="4BF70E5B" w14:textId="77777777" w:rsidR="00991FEF" w:rsidRPr="006735EA" w:rsidRDefault="00991FEF" w:rsidP="00991FEF">
      <w:pPr>
        <w:spacing w:line="240" w:lineRule="auto"/>
        <w:jc w:val="center"/>
        <w:rPr>
          <w:rFonts w:ascii="Times New Roman" w:eastAsia="Times New Roman" w:hAnsi="Times New Roman" w:cs="Times New Roman"/>
          <w:color w:val="auto"/>
          <w:sz w:val="32"/>
          <w:szCs w:val="32"/>
          <w:lang w:val="uk-UA"/>
        </w:rPr>
      </w:pPr>
    </w:p>
    <w:p w14:paraId="5FEE92D2" w14:textId="77777777" w:rsidR="00991FEF" w:rsidRPr="006735EA" w:rsidRDefault="00991FEF" w:rsidP="00991FEF">
      <w:pPr>
        <w:spacing w:line="240" w:lineRule="auto"/>
        <w:jc w:val="center"/>
        <w:rPr>
          <w:rFonts w:ascii="Times New Roman" w:eastAsia="Times New Roman" w:hAnsi="Times New Roman" w:cs="Times New Roman"/>
          <w:color w:val="auto"/>
          <w:sz w:val="32"/>
          <w:szCs w:val="32"/>
          <w:lang w:val="uk-UA"/>
        </w:rPr>
      </w:pPr>
    </w:p>
    <w:p w14:paraId="5E83735B" w14:textId="77777777" w:rsidR="00991FEF" w:rsidRPr="006735EA" w:rsidRDefault="00991FEF" w:rsidP="00991FEF">
      <w:pPr>
        <w:spacing w:line="240" w:lineRule="auto"/>
        <w:jc w:val="center"/>
        <w:rPr>
          <w:rFonts w:ascii="Times New Roman" w:eastAsia="Times New Roman" w:hAnsi="Times New Roman" w:cs="Times New Roman"/>
          <w:color w:val="auto"/>
          <w:sz w:val="32"/>
          <w:szCs w:val="32"/>
          <w:lang w:val="uk-UA"/>
        </w:rPr>
      </w:pPr>
    </w:p>
    <w:p w14:paraId="73ED4791" w14:textId="77777777" w:rsidR="00A96D49" w:rsidRPr="006735EA" w:rsidRDefault="00DD5F40" w:rsidP="00991FEF">
      <w:pPr>
        <w:spacing w:line="240" w:lineRule="auto"/>
        <w:jc w:val="center"/>
        <w:rPr>
          <w:rFonts w:ascii="Times New Roman" w:eastAsia="Times New Roman" w:hAnsi="Times New Roman" w:cs="Times New Roman"/>
          <w:b/>
          <w:color w:val="auto"/>
          <w:szCs w:val="32"/>
          <w:lang w:val="uk-UA"/>
        </w:rPr>
      </w:pPr>
      <w:r w:rsidRPr="006735EA">
        <w:rPr>
          <w:rFonts w:ascii="Times New Roman" w:eastAsia="Times New Roman" w:hAnsi="Times New Roman" w:cs="Times New Roman"/>
          <w:b/>
          <w:color w:val="auto"/>
          <w:szCs w:val="32"/>
          <w:lang w:val="uk-UA"/>
        </w:rPr>
        <w:t>м. Черкаси – 202</w:t>
      </w:r>
      <w:r w:rsidR="00991FEF" w:rsidRPr="006735EA">
        <w:rPr>
          <w:rFonts w:ascii="Times New Roman" w:eastAsia="Times New Roman" w:hAnsi="Times New Roman" w:cs="Times New Roman"/>
          <w:b/>
          <w:color w:val="auto"/>
          <w:szCs w:val="32"/>
          <w:lang w:val="uk-UA"/>
        </w:rPr>
        <w:t>4</w:t>
      </w:r>
    </w:p>
    <w:p w14:paraId="70DF79E3" w14:textId="77777777" w:rsidR="00A96D49" w:rsidRPr="006735EA" w:rsidRDefault="00A96D49" w:rsidP="00991FEF">
      <w:pPr>
        <w:spacing w:line="240" w:lineRule="auto"/>
        <w:jc w:val="center"/>
        <w:rPr>
          <w:rFonts w:ascii="Times New Roman" w:eastAsia="Times New Roman" w:hAnsi="Times New Roman" w:cs="Times New Roman"/>
          <w:b/>
          <w:color w:val="auto"/>
          <w:sz w:val="32"/>
          <w:szCs w:val="32"/>
          <w:lang w:val="uk-UA"/>
        </w:rPr>
      </w:pPr>
    </w:p>
    <w:p w14:paraId="4853EF2D" w14:textId="77777777" w:rsidR="00A96D49" w:rsidRPr="006735EA" w:rsidRDefault="00A96D49" w:rsidP="00991FEF">
      <w:pPr>
        <w:spacing w:line="240" w:lineRule="auto"/>
        <w:jc w:val="center"/>
        <w:rPr>
          <w:rFonts w:ascii="Times New Roman" w:eastAsia="Times New Roman" w:hAnsi="Times New Roman" w:cs="Times New Roman"/>
          <w:b/>
          <w:color w:val="auto"/>
          <w:sz w:val="32"/>
          <w:szCs w:val="32"/>
          <w:lang w:val="uk-UA"/>
        </w:rPr>
      </w:pPr>
    </w:p>
    <w:p w14:paraId="570B78F9" w14:textId="77777777" w:rsidR="00A96D49" w:rsidRPr="006735EA" w:rsidRDefault="00A96D49" w:rsidP="00991FEF">
      <w:pPr>
        <w:spacing w:line="240" w:lineRule="auto"/>
        <w:jc w:val="center"/>
        <w:rPr>
          <w:rFonts w:ascii="Verdana" w:eastAsia="Verdana" w:hAnsi="Verdana" w:cs="Verdana"/>
          <w:color w:val="auto"/>
          <w:sz w:val="16"/>
          <w:szCs w:val="16"/>
          <w:lang w:val="uk-UA"/>
        </w:rPr>
      </w:pPr>
    </w:p>
    <w:tbl>
      <w:tblPr>
        <w:tblW w:w="963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8" w:type="dxa"/>
        </w:tblCellMar>
        <w:tblLook w:val="04A0" w:firstRow="1" w:lastRow="0" w:firstColumn="1" w:lastColumn="0" w:noHBand="0" w:noVBand="1"/>
      </w:tblPr>
      <w:tblGrid>
        <w:gridCol w:w="953"/>
        <w:gridCol w:w="2828"/>
        <w:gridCol w:w="5857"/>
      </w:tblGrid>
      <w:tr w:rsidR="00CC5BD3" w:rsidRPr="006735EA" w14:paraId="6C8D78EB"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D8D8D8"/>
            <w:tcMar>
              <w:left w:w="98" w:type="dxa"/>
            </w:tcMar>
          </w:tcPr>
          <w:p w14:paraId="6E2CCA50" w14:textId="77777777" w:rsidR="00A96D49" w:rsidRPr="006735EA" w:rsidRDefault="00DD5F40" w:rsidP="00991FEF">
            <w:pPr>
              <w:spacing w:before="96" w:after="96" w:line="240" w:lineRule="auto"/>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w:t>
            </w:r>
          </w:p>
        </w:tc>
        <w:tc>
          <w:tcPr>
            <w:tcW w:w="8685" w:type="dxa"/>
            <w:gridSpan w:val="2"/>
            <w:tcBorders>
              <w:top w:val="single" w:sz="4" w:space="0" w:color="808080"/>
              <w:left w:val="single" w:sz="4" w:space="0" w:color="808080"/>
              <w:bottom w:val="single" w:sz="4" w:space="0" w:color="808080"/>
              <w:right w:val="single" w:sz="4" w:space="0" w:color="808080"/>
            </w:tcBorders>
            <w:shd w:val="clear" w:color="auto" w:fill="D8D8D8"/>
            <w:tcMar>
              <w:left w:w="98" w:type="dxa"/>
            </w:tcMar>
          </w:tcPr>
          <w:p w14:paraId="475A4171" w14:textId="77777777" w:rsidR="00A96D49" w:rsidRPr="006735EA" w:rsidRDefault="00DD5F40" w:rsidP="00991FEF">
            <w:pPr>
              <w:spacing w:before="96" w:after="96" w:line="240" w:lineRule="auto"/>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Розділ 1. Загальні положення</w:t>
            </w:r>
          </w:p>
        </w:tc>
      </w:tr>
      <w:tr w:rsidR="00CC5BD3" w:rsidRPr="006735EA" w14:paraId="45D8E990"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0A64CCA8" w14:textId="77777777" w:rsidR="00A96D49" w:rsidRPr="006735EA" w:rsidRDefault="00DD5F40" w:rsidP="00991FEF">
            <w:pPr>
              <w:spacing w:before="96" w:after="96" w:line="240" w:lineRule="auto"/>
              <w:jc w:val="center"/>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580BF11E" w14:textId="77777777" w:rsidR="00A96D49" w:rsidRPr="006735EA" w:rsidRDefault="00DD5F40" w:rsidP="00991FEF">
            <w:pPr>
              <w:spacing w:before="96" w:after="96" w:line="240" w:lineRule="auto"/>
              <w:jc w:val="center"/>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5D2DEC8E" w14:textId="77777777" w:rsidR="00A96D49" w:rsidRPr="006735EA" w:rsidRDefault="00DD5F40" w:rsidP="00991FEF">
            <w:pPr>
              <w:spacing w:before="96" w:after="96" w:line="240" w:lineRule="auto"/>
              <w:jc w:val="center"/>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3</w:t>
            </w:r>
          </w:p>
        </w:tc>
      </w:tr>
      <w:tr w:rsidR="00CC5BD3" w:rsidRPr="0047740C" w14:paraId="35603977"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D851B52" w14:textId="77777777" w:rsidR="00A96D49" w:rsidRPr="006735EA" w:rsidRDefault="00DD5F40" w:rsidP="00991FEF">
            <w:pPr>
              <w:spacing w:before="96" w:after="96"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675E2BE" w14:textId="77777777" w:rsidR="00A96D49" w:rsidRPr="006735EA" w:rsidRDefault="00DD5F40" w:rsidP="00991FEF">
            <w:pPr>
              <w:spacing w:before="96" w:after="96"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Терміни, які вживаються в тендерній документації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53887794" w14:textId="77777777" w:rsidR="00A96D49" w:rsidRPr="006735EA" w:rsidRDefault="00DD5F40" w:rsidP="00991FEF">
            <w:pPr>
              <w:spacing w:before="96" w:after="96"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CC5BD3" w:rsidRPr="006735EA" w14:paraId="6EF0695F"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78955C2"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AABD0E9" w14:textId="77777777" w:rsidR="00A96D49" w:rsidRPr="006735EA" w:rsidRDefault="00DD5F40" w:rsidP="00991FEF">
            <w:pPr>
              <w:spacing w:before="120" w:after="12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Інформація про замовника торгів</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C7A67E4" w14:textId="77777777" w:rsidR="00A96D49" w:rsidRPr="006735EA" w:rsidRDefault="00A96D49" w:rsidP="00991FEF">
            <w:pPr>
              <w:spacing w:before="120" w:after="120" w:line="240" w:lineRule="auto"/>
              <w:jc w:val="both"/>
              <w:rPr>
                <w:color w:val="auto"/>
                <w:lang w:val="uk-UA"/>
              </w:rPr>
            </w:pPr>
          </w:p>
        </w:tc>
      </w:tr>
      <w:tr w:rsidR="00CC5BD3" w:rsidRPr="0047740C" w14:paraId="3A3F5652"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8074FA9"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B87BA78"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10970A6"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b/>
                <w:color w:val="auto"/>
                <w:lang w:val="uk-UA"/>
              </w:rPr>
              <w:t>УПРАВЛІННЯ ІНСПЕКТУВАННЯ ЧЕРКАСЬКОЇ МІСЬКОЇ РАДИ</w:t>
            </w:r>
            <w:r w:rsidRPr="006735EA">
              <w:rPr>
                <w:rFonts w:ascii="Times New Roman" w:eastAsia="Times New Roman" w:hAnsi="Times New Roman" w:cs="Times New Roman"/>
                <w:color w:val="auto"/>
                <w:lang w:val="uk-UA"/>
              </w:rPr>
              <w:t xml:space="preserve"> </w:t>
            </w:r>
          </w:p>
          <w:p w14:paraId="72336F3C" w14:textId="77777777" w:rsidR="00A96D49" w:rsidRPr="006735EA" w:rsidRDefault="00991FEF"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Код ЄДРПОУ: 40955685</w:t>
            </w:r>
          </w:p>
        </w:tc>
      </w:tr>
      <w:tr w:rsidR="00CC5BD3" w:rsidRPr="0047740C" w14:paraId="24D0CB4E"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ADF55A4"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4E543DA"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місцезнаходження</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A68E2C6" w14:textId="77777777" w:rsidR="00A96D49" w:rsidRPr="006735EA" w:rsidRDefault="00991FEF" w:rsidP="00991FEF">
            <w:pPr>
              <w:spacing w:before="120" w:after="12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b/>
                <w:color w:val="auto"/>
                <w:lang w:val="uk-UA"/>
              </w:rPr>
              <w:t>18000, Черкаська обл., місто Черкаси, вулиця Благовісна, будинок 170, кабінет 21</w:t>
            </w:r>
          </w:p>
        </w:tc>
      </w:tr>
      <w:tr w:rsidR="00CC5BD3" w:rsidRPr="0047740C" w14:paraId="530E6FD6"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9142F19"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2.3</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65FC207" w14:textId="77777777" w:rsidR="00A96D49" w:rsidRPr="006735EA" w:rsidRDefault="00DD5F40" w:rsidP="00991FEF">
            <w:pPr>
              <w:spacing w:before="120" w:after="12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посадова особа замовника, уповноважена здійснювати зв'язок з учасниками</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2A34867" w14:textId="77777777" w:rsidR="00991FEF" w:rsidRPr="006735EA" w:rsidRDefault="00991FEF" w:rsidP="00991FEF">
            <w:pPr>
              <w:keepNext/>
              <w:keepLines/>
              <w:shd w:val="clear" w:color="auto" w:fill="FFFFFF"/>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Уповноважена особа: головний спеціаліст відділу інспектування УПРАВЛІННЯ ІНСПЕКТУВАННЯ ЧЕРКАСЬКОЇ МІСЬКОЇ РАДИ,</w:t>
            </w:r>
          </w:p>
          <w:p w14:paraId="7D1D8AA7" w14:textId="77777777" w:rsidR="00991FEF" w:rsidRPr="006735EA" w:rsidRDefault="00991FEF" w:rsidP="00991FEF">
            <w:pPr>
              <w:keepNext/>
              <w:keepLines/>
              <w:shd w:val="clear" w:color="auto" w:fill="FFFFFF"/>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Марущак Віталій Валерійович, </w:t>
            </w:r>
          </w:p>
          <w:p w14:paraId="715D36F4" w14:textId="77777777" w:rsidR="00991FEF" w:rsidRPr="006735EA" w:rsidRDefault="00991FEF" w:rsidP="00991FEF">
            <w:pPr>
              <w:keepNext/>
              <w:keepLines/>
              <w:shd w:val="clear" w:color="auto" w:fill="FFFFFF"/>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Адреса: 18000, Черкаська обл., м. Черкаси, вул. Благовісна, 170, каб. 21</w:t>
            </w:r>
          </w:p>
          <w:p w14:paraId="20122C73" w14:textId="77777777" w:rsidR="00991FEF" w:rsidRPr="006735EA" w:rsidRDefault="00991FEF" w:rsidP="00991FEF">
            <w:pPr>
              <w:keepNext/>
              <w:keepLines/>
              <w:shd w:val="clear" w:color="auto" w:fill="FFFFFF"/>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Тел./факс: (0472) 36-05-73; (0472) 36-05-72</w:t>
            </w:r>
          </w:p>
          <w:p w14:paraId="743FEA5A" w14:textId="77777777" w:rsidR="00A96D49" w:rsidRPr="006735EA" w:rsidRDefault="00991FEF" w:rsidP="00991FEF">
            <w:pPr>
              <w:spacing w:line="240" w:lineRule="auto"/>
              <w:jc w:val="both"/>
              <w:rPr>
                <w:rFonts w:ascii="Times New Roman" w:eastAsia="Times New Roman" w:hAnsi="Times New Roman" w:cs="Times New Roman"/>
                <w:color w:val="auto"/>
                <w:lang w:val="uk-UA"/>
              </w:rPr>
            </w:pPr>
            <w:r w:rsidRPr="006735EA">
              <w:rPr>
                <w:rFonts w:ascii="Times New Roman" w:hAnsi="Times New Roman" w:cs="Times New Roman"/>
                <w:color w:val="auto"/>
                <w:lang w:val="uk-UA"/>
              </w:rPr>
              <w:t>e-mail: ypravinspekttender@ukr.net</w:t>
            </w:r>
          </w:p>
        </w:tc>
      </w:tr>
      <w:tr w:rsidR="00CC5BD3" w:rsidRPr="0047740C" w14:paraId="764DB972"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BE5495E"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3</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63C992D" w14:textId="77777777" w:rsidR="00A96D49" w:rsidRPr="006735EA" w:rsidRDefault="00DD5F40" w:rsidP="00991FEF">
            <w:pPr>
              <w:spacing w:before="120" w:after="12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Процедура закупівлі</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DCD4144" w14:textId="77777777" w:rsidR="00A96D49" w:rsidRPr="006735EA" w:rsidRDefault="00DD5F40" w:rsidP="00991FEF">
            <w:pPr>
              <w:spacing w:before="120" w:after="12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Відкриті торги (з урахуванням особливостей, які передбачені постановою Кабінету Міністрів України від 12 жовтня 2022 р. №1178 «</w:t>
            </w:r>
            <w:r w:rsidRPr="006735EA">
              <w:rPr>
                <w:rFonts w:ascii="Times New Roman" w:hAnsi="Times New Roman" w:cs="Times New Roman"/>
                <w:color w:val="auto"/>
                <w:lang w:val="uk-UA"/>
              </w:rPr>
              <w:t xml:space="preserve">Особливості здійснення </w:t>
            </w:r>
            <w:r w:rsidRPr="006735EA">
              <w:rPr>
                <w:rFonts w:ascii="Times New Roman" w:hAnsi="Times New Roman" w:cs="Times New Roman"/>
                <w:color w:val="auto"/>
                <w:lang w:val="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735EA">
              <w:rPr>
                <w:rFonts w:ascii="Times New Roman" w:eastAsia="Times New Roman" w:hAnsi="Times New Roman" w:cs="Times New Roman"/>
                <w:color w:val="auto"/>
                <w:lang w:val="uk-UA"/>
              </w:rPr>
              <w:t xml:space="preserve"> (далі по тексту ціє тендерної документа - відкриті торги; відкриті торги з особливостями; тендер; торги)</w:t>
            </w:r>
          </w:p>
        </w:tc>
      </w:tr>
      <w:tr w:rsidR="00CC5BD3" w:rsidRPr="006735EA" w14:paraId="580B1FAA"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ED05269"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4</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8F653B2" w14:textId="77777777" w:rsidR="00A96D49" w:rsidRPr="006735EA" w:rsidRDefault="00DD5F40" w:rsidP="00991FEF">
            <w:pPr>
              <w:spacing w:before="120" w:after="12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Інформація про предмет закупівлі</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CF5AD6D" w14:textId="77777777" w:rsidR="00A96D49" w:rsidRPr="006735EA" w:rsidRDefault="00A96D49" w:rsidP="00991FEF">
            <w:pPr>
              <w:spacing w:before="120" w:after="120" w:line="240" w:lineRule="auto"/>
              <w:jc w:val="both"/>
              <w:rPr>
                <w:color w:val="auto"/>
                <w:lang w:val="uk-UA"/>
              </w:rPr>
            </w:pPr>
          </w:p>
        </w:tc>
      </w:tr>
      <w:tr w:rsidR="00CC5BD3" w:rsidRPr="0047740C" w14:paraId="3E800E86"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DCA9A45"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08D16EB" w14:textId="77777777" w:rsidR="00A96D49" w:rsidRPr="006735EA" w:rsidRDefault="00DD5F40" w:rsidP="00991FEF">
            <w:pPr>
              <w:spacing w:before="120" w:after="120" w:line="240" w:lineRule="auto"/>
              <w:ind w:left="-9"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назва предмета закупівлі</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FB504A5" w14:textId="1070E1C5" w:rsidR="00A96D49" w:rsidRPr="006735EA" w:rsidRDefault="00896C64" w:rsidP="00991FEF">
            <w:pPr>
              <w:widowControl/>
              <w:pBdr>
                <w:top w:val="none" w:sz="0" w:space="0" w:color="auto"/>
                <w:left w:val="none" w:sz="0" w:space="0" w:color="auto"/>
                <w:bottom w:val="none" w:sz="0" w:space="0" w:color="auto"/>
                <w:right w:val="none" w:sz="0" w:space="0" w:color="auto"/>
              </w:pBdr>
              <w:suppressAutoHyphens w:val="0"/>
              <w:spacing w:after="0" w:line="240" w:lineRule="auto"/>
              <w:rPr>
                <w:rFonts w:ascii="Times New Roman" w:eastAsia="Calibri" w:hAnsi="Times New Roman" w:cs="Times New Roman"/>
                <w:b/>
                <w:color w:val="auto"/>
                <w:lang w:val="uk-UA" w:bidi="ar-SA"/>
              </w:rPr>
            </w:pPr>
            <w:r w:rsidRPr="006735EA">
              <w:rPr>
                <w:rFonts w:ascii="Times New Roman" w:eastAsia="Calibri" w:hAnsi="Times New Roman" w:cs="Times New Roman"/>
                <w:b/>
                <w:color w:val="auto"/>
                <w:lang w:val="uk-UA" w:bidi="ar-SA"/>
              </w:rPr>
              <w:t>Бензин</w:t>
            </w:r>
            <w:r w:rsidR="00CF12F7" w:rsidRPr="006735EA">
              <w:rPr>
                <w:rFonts w:ascii="Times New Roman" w:eastAsia="Calibri" w:hAnsi="Times New Roman" w:cs="Times New Roman"/>
                <w:b/>
                <w:color w:val="auto"/>
                <w:lang w:val="uk-UA" w:bidi="ar-SA"/>
              </w:rPr>
              <w:t xml:space="preserve"> А-95</w:t>
            </w:r>
            <w:r w:rsidRPr="006735EA">
              <w:rPr>
                <w:rFonts w:ascii="Times New Roman" w:eastAsia="Calibri" w:hAnsi="Times New Roman" w:cs="Times New Roman"/>
                <w:b/>
                <w:color w:val="auto"/>
                <w:lang w:val="uk-UA" w:bidi="ar-SA"/>
              </w:rPr>
              <w:t xml:space="preserve"> та дизельне паливо у роздріб, через мережу АЗС за кодом  ДК 021:2015 09130000-9 – Нафта і дистиляти</w:t>
            </w:r>
            <w:r w:rsidRPr="006735EA">
              <w:rPr>
                <w:rFonts w:ascii="Times New Roman" w:eastAsia="Times New Roman" w:hAnsi="Times New Roman" w:cs="Times New Roman"/>
                <w:b/>
                <w:color w:val="auto"/>
                <w:lang w:val="uk-UA"/>
              </w:rPr>
              <w:t xml:space="preserve"> </w:t>
            </w:r>
          </w:p>
        </w:tc>
      </w:tr>
      <w:tr w:rsidR="00CC5BD3" w:rsidRPr="0047740C" w14:paraId="1B87D831" w14:textId="77777777" w:rsidTr="00FB14A2">
        <w:trPr>
          <w:trHeight w:val="1743"/>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1BA09B0"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9128B10" w14:textId="77777777" w:rsidR="00A96D49" w:rsidRPr="006735EA" w:rsidRDefault="00DD5F40" w:rsidP="00991FEF">
            <w:pPr>
              <w:spacing w:before="120" w:after="120" w:line="240" w:lineRule="auto"/>
              <w:ind w:left="-9"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76DD4C2" w14:textId="77777777" w:rsidR="00A96D49" w:rsidRPr="006735EA" w:rsidRDefault="00DD5F40" w:rsidP="00991FEF">
            <w:pPr>
              <w:spacing w:before="120" w:after="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Поділ предмета на лоти не передбачено. Закупівля здійснюється по предмету вцілому.</w:t>
            </w:r>
          </w:p>
        </w:tc>
      </w:tr>
      <w:tr w:rsidR="00CC5BD3" w:rsidRPr="0047740C" w14:paraId="34DEE334"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57D8EBE"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4.3</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CD9D8AD" w14:textId="77777777" w:rsidR="00A96D49" w:rsidRPr="006735EA" w:rsidRDefault="00DD5F40" w:rsidP="00991FEF">
            <w:pPr>
              <w:spacing w:before="120" w:after="120" w:line="240" w:lineRule="auto"/>
              <w:ind w:left="-9"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C5A53E4" w14:textId="77777777" w:rsidR="000E2883" w:rsidRPr="006735EA" w:rsidRDefault="000E2883" w:rsidP="00991FEF">
            <w:pPr>
              <w:widowControl/>
              <w:pBdr>
                <w:top w:val="none" w:sz="0" w:space="0" w:color="auto"/>
                <w:left w:val="none" w:sz="0" w:space="0" w:color="auto"/>
                <w:bottom w:val="none" w:sz="0" w:space="0" w:color="auto"/>
                <w:right w:val="none" w:sz="0" w:space="0" w:color="auto"/>
              </w:pBdr>
              <w:tabs>
                <w:tab w:val="left" w:pos="0"/>
              </w:tabs>
              <w:suppressAutoHyphens w:val="0"/>
              <w:spacing w:after="0" w:line="240" w:lineRule="auto"/>
              <w:jc w:val="both"/>
              <w:rPr>
                <w:rFonts w:ascii="Times New Roman" w:eastAsia="Calibri" w:hAnsi="Times New Roman" w:cs="Times New Roman"/>
                <w:b/>
                <w:color w:val="auto"/>
                <w:lang w:val="uk-UA" w:bidi="ar-SA"/>
              </w:rPr>
            </w:pPr>
            <w:r w:rsidRPr="006735EA">
              <w:rPr>
                <w:rFonts w:ascii="Times New Roman" w:eastAsia="Calibri" w:hAnsi="Times New Roman" w:cs="Times New Roman"/>
                <w:b/>
                <w:color w:val="auto"/>
                <w:lang w:val="uk-UA" w:bidi="ar-SA"/>
              </w:rPr>
              <w:t>Місце поставки товару:</w:t>
            </w:r>
            <w:r w:rsidRPr="006735EA">
              <w:rPr>
                <w:rFonts w:ascii="Times New Roman" w:eastAsia="Calibri" w:hAnsi="Times New Roman" w:cs="Times New Roman"/>
                <w:color w:val="auto"/>
                <w:lang w:val="uk-UA" w:bidi="ar-SA"/>
              </w:rPr>
              <w:t xml:space="preserve"> </w:t>
            </w:r>
            <w:r w:rsidR="00973D97" w:rsidRPr="006735EA">
              <w:rPr>
                <w:rFonts w:ascii="Times New Roman" w:eastAsia="Calibri" w:hAnsi="Times New Roman" w:cs="Times New Roman"/>
                <w:color w:val="auto"/>
                <w:lang w:val="uk-UA" w:bidi="ar-SA"/>
              </w:rPr>
              <w:t>за адресою знаходження АЗС Постачальника (</w:t>
            </w:r>
            <w:r w:rsidRPr="006735EA">
              <w:rPr>
                <w:rFonts w:ascii="Times New Roman" w:eastAsia="Calibri" w:hAnsi="Times New Roman" w:cs="Times New Roman"/>
                <w:color w:val="auto"/>
                <w:lang w:val="uk-UA" w:bidi="ar-SA"/>
              </w:rPr>
              <w:t xml:space="preserve">18000, Україна, </w:t>
            </w:r>
            <w:r w:rsidR="00973D97" w:rsidRPr="006735EA">
              <w:rPr>
                <w:rFonts w:ascii="Times New Roman" w:eastAsia="Calibri" w:hAnsi="Times New Roman" w:cs="Times New Roman"/>
                <w:color w:val="auto"/>
                <w:lang w:val="uk-UA" w:bidi="ar-SA"/>
              </w:rPr>
              <w:t>Черкаська область, м. Черкаси).</w:t>
            </w:r>
          </w:p>
          <w:p w14:paraId="40513329" w14:textId="77777777" w:rsidR="00D0650B" w:rsidRPr="006735EA" w:rsidRDefault="00DD5F40" w:rsidP="00991FEF">
            <w:pPr>
              <w:tabs>
                <w:tab w:val="left" w:pos="0"/>
              </w:tabs>
              <w:spacing w:after="0" w:line="240" w:lineRule="auto"/>
              <w:jc w:val="both"/>
              <w:rPr>
                <w:rFonts w:ascii="Times New Roman" w:eastAsia="Calibri" w:hAnsi="Times New Roman" w:cs="Times New Roman"/>
                <w:color w:val="auto"/>
                <w:lang w:val="uk-UA" w:bidi="ar-SA"/>
              </w:rPr>
            </w:pPr>
            <w:r w:rsidRPr="006735EA">
              <w:rPr>
                <w:rFonts w:ascii="Times New Roman" w:hAnsi="Times New Roman"/>
                <w:b/>
                <w:bCs/>
                <w:color w:val="auto"/>
                <w:lang w:val="uk-UA"/>
              </w:rPr>
              <w:t>Кількість</w:t>
            </w:r>
            <w:r w:rsidR="000E2883" w:rsidRPr="006735EA">
              <w:rPr>
                <w:rFonts w:ascii="Times New Roman" w:hAnsi="Times New Roman"/>
                <w:b/>
                <w:bCs/>
                <w:color w:val="auto"/>
                <w:lang w:val="uk-UA"/>
              </w:rPr>
              <w:t xml:space="preserve"> товарів</w:t>
            </w:r>
            <w:r w:rsidRPr="006735EA">
              <w:rPr>
                <w:rFonts w:ascii="Times New Roman" w:hAnsi="Times New Roman"/>
                <w:b/>
                <w:bCs/>
                <w:color w:val="auto"/>
                <w:lang w:val="uk-UA"/>
              </w:rPr>
              <w:t>:</w:t>
            </w:r>
            <w:r w:rsidR="000E2883" w:rsidRPr="006735EA">
              <w:rPr>
                <w:rFonts w:ascii="Times New Roman" w:eastAsia="Calibri" w:hAnsi="Times New Roman" w:cs="Times New Roman"/>
                <w:color w:val="auto"/>
                <w:lang w:val="uk-UA" w:bidi="ar-SA"/>
              </w:rPr>
              <w:t xml:space="preserve"> </w:t>
            </w:r>
          </w:p>
          <w:p w14:paraId="062483DD" w14:textId="20791051" w:rsidR="00A96D49" w:rsidRPr="006735EA" w:rsidRDefault="000E2883" w:rsidP="00991FEF">
            <w:pPr>
              <w:tabs>
                <w:tab w:val="left" w:pos="0"/>
              </w:tabs>
              <w:spacing w:after="0" w:line="240" w:lineRule="auto"/>
              <w:jc w:val="both"/>
              <w:rPr>
                <w:rFonts w:ascii="Times New Roman" w:eastAsia="Times New Roman" w:hAnsi="Times New Roman" w:cs="Times New Roman"/>
                <w:bCs/>
                <w:color w:val="auto"/>
                <w:lang w:val="uk-UA" w:eastAsia="ru-RU"/>
              </w:rPr>
            </w:pPr>
            <w:r w:rsidRPr="006735EA">
              <w:rPr>
                <w:rFonts w:ascii="Times New Roman" w:eastAsia="Calibri" w:hAnsi="Times New Roman" w:cs="Times New Roman"/>
                <w:color w:val="auto"/>
                <w:lang w:val="uk-UA" w:bidi="ar-SA"/>
              </w:rPr>
              <w:t xml:space="preserve">Бензин А-95 </w:t>
            </w:r>
            <w:r w:rsidR="00896C64" w:rsidRPr="006735EA">
              <w:rPr>
                <w:rFonts w:ascii="Times New Roman" w:eastAsia="Calibri" w:hAnsi="Times New Roman" w:cs="Times New Roman"/>
                <w:color w:val="auto"/>
                <w:lang w:val="uk-UA" w:bidi="ar-SA"/>
              </w:rPr>
              <w:t>–</w:t>
            </w:r>
            <w:r w:rsidR="00DD5F40" w:rsidRPr="006735EA">
              <w:rPr>
                <w:rFonts w:ascii="Times New Roman" w:eastAsia="Times New Roman" w:hAnsi="Times New Roman" w:cs="Times New Roman"/>
                <w:bCs/>
                <w:color w:val="auto"/>
                <w:lang w:val="uk-UA" w:eastAsia="ru-RU"/>
              </w:rPr>
              <w:t xml:space="preserve"> </w:t>
            </w:r>
            <w:r w:rsidR="00991FEF" w:rsidRPr="006735EA">
              <w:rPr>
                <w:rFonts w:ascii="Times New Roman" w:eastAsia="Times New Roman" w:hAnsi="Times New Roman" w:cs="Times New Roman"/>
                <w:bCs/>
                <w:color w:val="auto"/>
                <w:lang w:val="uk-UA" w:eastAsia="ru-RU"/>
              </w:rPr>
              <w:t>3144</w:t>
            </w:r>
            <w:r w:rsidRPr="006735EA">
              <w:rPr>
                <w:rFonts w:ascii="Times New Roman" w:eastAsia="Times New Roman" w:hAnsi="Times New Roman" w:cs="Times New Roman"/>
                <w:bCs/>
                <w:color w:val="auto"/>
                <w:lang w:val="uk-UA" w:eastAsia="ru-RU"/>
              </w:rPr>
              <w:t xml:space="preserve"> л</w:t>
            </w:r>
          </w:p>
          <w:p w14:paraId="41E37234" w14:textId="5F73B24A" w:rsidR="00896C64" w:rsidRPr="006735EA" w:rsidRDefault="00896C64" w:rsidP="00991FEF">
            <w:pPr>
              <w:tabs>
                <w:tab w:val="left" w:pos="0"/>
              </w:tabs>
              <w:spacing w:after="0" w:line="240" w:lineRule="auto"/>
              <w:jc w:val="both"/>
              <w:rPr>
                <w:rFonts w:ascii="Times New Roman" w:eastAsia="Times New Roman" w:hAnsi="Times New Roman" w:cs="Times New Roman"/>
                <w:bCs/>
                <w:color w:val="auto"/>
                <w:lang w:val="uk-UA" w:eastAsia="ru-RU"/>
              </w:rPr>
            </w:pPr>
            <w:r w:rsidRPr="006735EA">
              <w:rPr>
                <w:rFonts w:ascii="Times New Roman" w:eastAsia="Times New Roman" w:hAnsi="Times New Roman" w:cs="Times New Roman"/>
                <w:bCs/>
                <w:color w:val="auto"/>
                <w:lang w:val="uk-UA" w:eastAsia="ru-RU"/>
              </w:rPr>
              <w:t>Дизельне паливо</w:t>
            </w:r>
            <w:r w:rsidR="00D0650B" w:rsidRPr="006735EA">
              <w:rPr>
                <w:rFonts w:ascii="Times New Roman" w:eastAsia="Times New Roman" w:hAnsi="Times New Roman" w:cs="Times New Roman"/>
                <w:bCs/>
                <w:color w:val="auto"/>
                <w:lang w:val="uk-UA" w:eastAsia="ru-RU"/>
              </w:rPr>
              <w:t xml:space="preserve"> </w:t>
            </w:r>
            <w:r w:rsidRPr="006735EA">
              <w:rPr>
                <w:rFonts w:ascii="Times New Roman" w:eastAsia="Times New Roman" w:hAnsi="Times New Roman" w:cs="Times New Roman"/>
                <w:bCs/>
                <w:color w:val="auto"/>
                <w:lang w:val="uk-UA" w:eastAsia="ru-RU"/>
              </w:rPr>
              <w:t xml:space="preserve">– </w:t>
            </w:r>
            <w:r w:rsidR="00991FEF" w:rsidRPr="006735EA">
              <w:rPr>
                <w:rFonts w:ascii="Times New Roman" w:eastAsia="Times New Roman" w:hAnsi="Times New Roman" w:cs="Times New Roman"/>
                <w:bCs/>
                <w:color w:val="auto"/>
                <w:lang w:val="uk-UA" w:eastAsia="ru-RU"/>
              </w:rPr>
              <w:t>6288</w:t>
            </w:r>
            <w:r w:rsidRPr="006735EA">
              <w:rPr>
                <w:rFonts w:ascii="Times New Roman" w:eastAsia="Times New Roman" w:hAnsi="Times New Roman" w:cs="Times New Roman"/>
                <w:bCs/>
                <w:color w:val="auto"/>
                <w:lang w:val="uk-UA" w:eastAsia="ru-RU"/>
              </w:rPr>
              <w:t xml:space="preserve"> л</w:t>
            </w:r>
          </w:p>
          <w:p w14:paraId="4DA10237" w14:textId="77777777" w:rsidR="00A96D49" w:rsidRPr="006735EA" w:rsidRDefault="00A96D49" w:rsidP="00991FEF">
            <w:pPr>
              <w:spacing w:before="120" w:after="120" w:line="240" w:lineRule="auto"/>
              <w:ind w:left="-9" w:right="113"/>
              <w:jc w:val="both"/>
              <w:rPr>
                <w:rFonts w:ascii="Times New Roman" w:eastAsia="Times New Roman" w:hAnsi="Times New Roman" w:cs="Times New Roman"/>
                <w:color w:val="auto"/>
                <w:lang w:val="uk-UA"/>
              </w:rPr>
            </w:pPr>
          </w:p>
        </w:tc>
      </w:tr>
      <w:tr w:rsidR="00CC5BD3" w:rsidRPr="006735EA" w14:paraId="45AC46C0" w14:textId="77777777" w:rsidTr="00FB14A2">
        <w:trPr>
          <w:trHeight w:val="1056"/>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5BF18F5"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4.4</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F2D4B63" w14:textId="77777777" w:rsidR="00A96D49" w:rsidRPr="006735EA" w:rsidRDefault="00DD5F40" w:rsidP="00991FEF">
            <w:pPr>
              <w:spacing w:before="120" w:after="120" w:line="240" w:lineRule="auto"/>
              <w:ind w:left="-9"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строк поставки товарів (надання послуг, виконання робіт)</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7B213BF" w14:textId="77777777" w:rsidR="00A96D49" w:rsidRPr="006735EA" w:rsidRDefault="00DD5F40" w:rsidP="00991FEF">
            <w:pPr>
              <w:spacing w:before="120" w:after="120" w:line="240" w:lineRule="auto"/>
              <w:ind w:right="113" w:hanging="2"/>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w:t>
            </w:r>
            <w:r w:rsidR="00896C64" w:rsidRPr="006735EA">
              <w:rPr>
                <w:rFonts w:ascii="Times New Roman" w:eastAsia="Times New Roman" w:hAnsi="Times New Roman" w:cs="Times New Roman"/>
                <w:color w:val="auto"/>
                <w:lang w:val="uk-UA"/>
              </w:rPr>
              <w:t>о 31 грудня 2024</w:t>
            </w:r>
            <w:r w:rsidRPr="006735EA">
              <w:rPr>
                <w:rFonts w:ascii="Times New Roman" w:eastAsia="Times New Roman" w:hAnsi="Times New Roman" w:cs="Times New Roman"/>
                <w:color w:val="auto"/>
                <w:lang w:val="uk-UA"/>
              </w:rPr>
              <w:t xml:space="preserve"> року </w:t>
            </w:r>
          </w:p>
        </w:tc>
      </w:tr>
      <w:tr w:rsidR="00CC5BD3" w:rsidRPr="006735EA" w14:paraId="236B0A77" w14:textId="77777777" w:rsidTr="00FB14A2">
        <w:trPr>
          <w:trHeight w:val="1056"/>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D230EB6"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4.5</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4F84996" w14:textId="77777777" w:rsidR="00A96D49" w:rsidRPr="006735EA" w:rsidRDefault="00DD5F40" w:rsidP="00991FEF">
            <w:pPr>
              <w:spacing w:before="120" w:after="120" w:line="240" w:lineRule="auto"/>
              <w:ind w:left="-9"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очікувана вартість предмета закупівлі</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42BE7DF" w14:textId="77777777" w:rsidR="00A96D49" w:rsidRPr="006735EA" w:rsidRDefault="00991FEF" w:rsidP="00991FEF">
            <w:pPr>
              <w:spacing w:before="120" w:after="120" w:line="240" w:lineRule="auto"/>
              <w:ind w:right="113"/>
              <w:jc w:val="both"/>
              <w:rPr>
                <w:rFonts w:ascii="Times New Roman" w:hAnsi="Times New Roman" w:cs="Times New Roman"/>
                <w:b/>
                <w:color w:val="auto"/>
                <w:lang w:val="uk-UA"/>
              </w:rPr>
            </w:pPr>
            <w:r w:rsidRPr="006735EA">
              <w:rPr>
                <w:rFonts w:ascii="Times New Roman" w:hAnsi="Times New Roman" w:cs="Times New Roman"/>
                <w:b/>
                <w:color w:val="auto"/>
                <w:lang w:val="uk-UA"/>
              </w:rPr>
              <w:t>503323</w:t>
            </w:r>
            <w:r w:rsidR="00DD5F40" w:rsidRPr="006735EA">
              <w:rPr>
                <w:rFonts w:ascii="Times New Roman" w:hAnsi="Times New Roman" w:cs="Times New Roman"/>
                <w:b/>
                <w:color w:val="auto"/>
                <w:lang w:val="uk-UA"/>
              </w:rPr>
              <w:t>,00 грн</w:t>
            </w:r>
          </w:p>
        </w:tc>
      </w:tr>
      <w:tr w:rsidR="00CC5BD3" w:rsidRPr="0047740C" w14:paraId="17D3488C" w14:textId="77777777" w:rsidTr="00FB14A2">
        <w:trPr>
          <w:trHeight w:val="19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C7D3066"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4.6</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9B6A999" w14:textId="77777777" w:rsidR="00A96D49" w:rsidRPr="006735EA" w:rsidRDefault="00DD5F40" w:rsidP="00991FEF">
            <w:pPr>
              <w:spacing w:before="120" w:after="120" w:line="240" w:lineRule="auto"/>
              <w:ind w:left="-9"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F9525AD" w14:textId="77777777" w:rsidR="00A96D49" w:rsidRPr="006735EA" w:rsidRDefault="00DD5F40" w:rsidP="00991FEF">
            <w:pPr>
              <w:spacing w:before="120" w:after="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rsidR="00CC5BD3" w:rsidRPr="0047740C" w14:paraId="344C90E4"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F92EF83"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5</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2FB4775"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Недискримінація учасників</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CF14FA9" w14:textId="77777777" w:rsidR="00A96D49" w:rsidRPr="006735EA" w:rsidRDefault="00DD5F40" w:rsidP="00991FEF">
            <w:pPr>
              <w:spacing w:before="120" w:after="120"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089DF69" w14:textId="77777777" w:rsidR="00A96D49" w:rsidRPr="006735EA" w:rsidRDefault="00A96D49" w:rsidP="00991FEF">
            <w:pPr>
              <w:spacing w:before="120" w:after="120" w:line="240" w:lineRule="auto"/>
              <w:ind w:right="113"/>
              <w:jc w:val="both"/>
              <w:rPr>
                <w:color w:val="auto"/>
                <w:lang w:val="uk-UA"/>
              </w:rPr>
            </w:pPr>
          </w:p>
        </w:tc>
      </w:tr>
      <w:tr w:rsidR="00CC5BD3" w:rsidRPr="0047740C" w14:paraId="53586244"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85F5B2F"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6</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D3A0A8A" w14:textId="77777777" w:rsidR="00A96D49" w:rsidRPr="006735EA" w:rsidRDefault="00DD5F40"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6B342B3" w14:textId="77777777" w:rsidR="00A96D49" w:rsidRPr="006735EA" w:rsidRDefault="00DD5F40" w:rsidP="00991FEF">
            <w:pPr>
              <w:spacing w:before="120" w:after="0"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Валютою тендерної пропозиції є гривня;</w:t>
            </w:r>
          </w:p>
          <w:p w14:paraId="16129C87" w14:textId="77777777" w:rsidR="00A96D49" w:rsidRPr="006735EA" w:rsidRDefault="00DD5F40" w:rsidP="00991FEF">
            <w:pPr>
              <w:spacing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якщо учасником процедури закупівлі є нерезидент, такий учасник може зазначити ціну тендерної пропозиції у доларах США;</w:t>
            </w:r>
          </w:p>
          <w:p w14:paraId="630BB62A" w14:textId="77777777" w:rsidR="00A96D49" w:rsidRPr="006735EA" w:rsidRDefault="00DD5F40" w:rsidP="00991FEF">
            <w:pPr>
              <w:spacing w:after="120" w:line="240" w:lineRule="auto"/>
              <w:ind w:left="34" w:right="113" w:hanging="2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CC5BD3" w:rsidRPr="0047740C" w14:paraId="22D1AC4C"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0BEB1F5" w14:textId="77777777" w:rsidR="00A96D49" w:rsidRPr="006735EA" w:rsidRDefault="00DD5F40" w:rsidP="00991FEF">
            <w:pPr>
              <w:spacing w:before="144" w:after="144"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7</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2EBDC305" w14:textId="77777777" w:rsidR="00A96D49" w:rsidRPr="006735EA" w:rsidRDefault="00DD5F40"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Інформація  про  мову (мови),  якою  (якими) повинно  бути  складено тендерні пропозиції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0EF6771" w14:textId="77777777" w:rsidR="00A96D49" w:rsidRPr="006735EA" w:rsidRDefault="00A96D49" w:rsidP="00991FEF">
            <w:pPr>
              <w:spacing w:line="240" w:lineRule="auto"/>
              <w:ind w:left="34" w:right="113" w:hanging="21"/>
              <w:jc w:val="both"/>
              <w:rPr>
                <w:rFonts w:ascii="Times New Roman" w:eastAsia="Times New Roman" w:hAnsi="Times New Roman" w:cs="Times New Roman"/>
                <w:color w:val="auto"/>
                <w:lang w:val="uk-UA"/>
              </w:rPr>
            </w:pPr>
          </w:p>
          <w:p w14:paraId="3B602A1D" w14:textId="77777777" w:rsidR="00A96D49" w:rsidRPr="006735EA" w:rsidRDefault="00DD5F40" w:rsidP="00991FEF">
            <w:pPr>
              <w:spacing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733C6469" w14:textId="77777777" w:rsidR="00A96D49" w:rsidRPr="006735EA" w:rsidRDefault="00DD5F40" w:rsidP="00991FEF">
            <w:pPr>
              <w:spacing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6EE51417" w14:textId="77777777" w:rsidR="00A96D49" w:rsidRPr="006735EA" w:rsidRDefault="00DD5F40" w:rsidP="00991FEF">
            <w:pPr>
              <w:spacing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540B19C" w14:textId="77777777" w:rsidR="00A96D49" w:rsidRPr="006735EA" w:rsidRDefault="00DD5F40" w:rsidP="00991FEF">
            <w:pPr>
              <w:shd w:val="clear" w:color="auto" w:fill="FFFFFF"/>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7DEAA63A" w14:textId="77777777" w:rsidR="00A96D49" w:rsidRPr="006735EA" w:rsidRDefault="00DD5F40" w:rsidP="00991FEF">
            <w:pPr>
              <w:spacing w:line="240" w:lineRule="auto"/>
              <w:jc w:val="both"/>
              <w:rPr>
                <w:rFonts w:ascii="Times New Roman" w:eastAsia="Times New Roman" w:hAnsi="Times New Roman" w:cs="Times New Roman"/>
                <w:b/>
                <w:color w:val="auto"/>
                <w:u w:val="single"/>
                <w:lang w:val="uk-UA"/>
              </w:rPr>
            </w:pPr>
            <w:r w:rsidRPr="006735EA">
              <w:rPr>
                <w:rFonts w:ascii="Times New Roman" w:eastAsia="Times New Roman" w:hAnsi="Times New Roman" w:cs="Times New Roman"/>
                <w:b/>
                <w:color w:val="auto"/>
                <w:u w:val="single"/>
                <w:lang w:val="uk-UA"/>
              </w:rPr>
              <w:t>Відповідальність за якість та достовірність перекладу несе учасник. </w:t>
            </w:r>
          </w:p>
          <w:p w14:paraId="2DF8093D" w14:textId="77777777" w:rsidR="00A96D49" w:rsidRPr="006735EA" w:rsidRDefault="00DD5F40" w:rsidP="00991FEF">
            <w:pPr>
              <w:spacing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Всі витрати стосовно надання автентичного перекладу документів несе учасник.</w:t>
            </w:r>
          </w:p>
          <w:p w14:paraId="1F8740E7" w14:textId="77777777" w:rsidR="00A96D49" w:rsidRPr="006735EA" w:rsidRDefault="00DD5F40" w:rsidP="00991FEF">
            <w:pPr>
              <w:spacing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CC5BD3" w:rsidRPr="0047740C" w14:paraId="7CD0C4EB" w14:textId="77777777">
        <w:trPr>
          <w:trHeight w:val="520"/>
          <w:jc w:val="center"/>
        </w:trPr>
        <w:tc>
          <w:tcPr>
            <w:tcW w:w="9638" w:type="dxa"/>
            <w:gridSpan w:val="3"/>
            <w:tcBorders>
              <w:top w:val="single" w:sz="4" w:space="0" w:color="808080"/>
              <w:left w:val="single" w:sz="4" w:space="0" w:color="808080"/>
              <w:bottom w:val="single" w:sz="4" w:space="0" w:color="808080"/>
              <w:right w:val="single" w:sz="4" w:space="0" w:color="808080"/>
            </w:tcBorders>
            <w:shd w:val="clear" w:color="auto" w:fill="D8D8D8"/>
            <w:tcMar>
              <w:left w:w="98" w:type="dxa"/>
            </w:tcMar>
            <w:vAlign w:val="center"/>
          </w:tcPr>
          <w:p w14:paraId="60CB92EF" w14:textId="77777777" w:rsidR="00A96D49" w:rsidRPr="006735EA" w:rsidRDefault="00DD5F40" w:rsidP="00991FEF">
            <w:pPr>
              <w:spacing w:before="144" w:after="144" w:line="240" w:lineRule="auto"/>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Розділ 2. Порядок внесення змін та надання роз’яснень до тендерної документації</w:t>
            </w:r>
          </w:p>
        </w:tc>
      </w:tr>
      <w:tr w:rsidR="00CC5BD3" w:rsidRPr="0047740C" w14:paraId="50FD9F7F"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01F735D" w14:textId="77777777" w:rsidR="00A96D49" w:rsidRPr="006735EA" w:rsidRDefault="00DD5F40" w:rsidP="00991FEF">
            <w:pPr>
              <w:spacing w:before="144" w:after="144"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199AAB4" w14:textId="77777777" w:rsidR="00A96D49" w:rsidRPr="006735EA" w:rsidRDefault="00DD5F40" w:rsidP="00991FEF">
            <w:pPr>
              <w:spacing w:before="144" w:after="144"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Процедура надання роз’яснень щодо тендерної документації </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F366EDD" w14:textId="77777777" w:rsidR="00E60DE2" w:rsidRPr="006735EA" w:rsidRDefault="00E60DE2"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480C52" w14:textId="77777777" w:rsidR="00E60DE2" w:rsidRPr="006735EA" w:rsidRDefault="00E60DE2"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0D8AB7" w14:textId="77777777" w:rsidR="00E60DE2" w:rsidRPr="006735EA" w:rsidRDefault="00E60DE2"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Замовник повинен </w:t>
            </w:r>
            <w:r w:rsidRPr="006735EA">
              <w:rPr>
                <w:rFonts w:ascii="Times New Roman" w:eastAsia="Times New Roman" w:hAnsi="Times New Roman" w:cs="Times New Roman"/>
                <w:b/>
                <w:i/>
                <w:color w:val="auto"/>
                <w:highlight w:val="white"/>
                <w:lang w:val="uk-UA"/>
              </w:rPr>
              <w:t>протягом трьох днів</w:t>
            </w:r>
            <w:r w:rsidRPr="006735EA">
              <w:rPr>
                <w:rFonts w:ascii="Times New Roman" w:eastAsia="Times New Roman" w:hAnsi="Times New Roman" w:cs="Times New Roman"/>
                <w:color w:val="auto"/>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238F8206" w14:textId="77777777" w:rsidR="00E60DE2" w:rsidRPr="006735EA" w:rsidRDefault="00E60DE2"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7BD740" w14:textId="77777777" w:rsidR="00A96D49" w:rsidRPr="006735EA" w:rsidRDefault="00E60DE2" w:rsidP="00991FEF">
            <w:pPr>
              <w:spacing w:after="144"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35EA">
              <w:rPr>
                <w:rFonts w:ascii="Times New Roman" w:eastAsia="Times New Roman" w:hAnsi="Times New Roman" w:cs="Times New Roman"/>
                <w:b/>
                <w:i/>
                <w:color w:val="auto"/>
                <w:highlight w:val="white"/>
                <w:lang w:val="uk-UA"/>
              </w:rPr>
              <w:t>не менш як на чотири дні.</w:t>
            </w:r>
          </w:p>
        </w:tc>
      </w:tr>
      <w:tr w:rsidR="00CC5BD3" w:rsidRPr="0047740C" w14:paraId="590F3B11"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CDC9E89" w14:textId="77777777" w:rsidR="00A96D49" w:rsidRPr="006735EA" w:rsidRDefault="00DD5F40" w:rsidP="00991FEF">
            <w:pPr>
              <w:spacing w:before="144" w:after="144" w:line="240" w:lineRule="auto"/>
              <w:jc w:val="center"/>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6BAA79E" w14:textId="77777777" w:rsidR="00A96D49" w:rsidRPr="006735EA" w:rsidRDefault="00DD5F40" w:rsidP="00991FEF">
            <w:pPr>
              <w:spacing w:before="144" w:after="144"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Внесення змін до тендерної документації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1BD1490" w14:textId="77777777" w:rsidR="00431DB4" w:rsidRPr="006735EA" w:rsidRDefault="00431DB4" w:rsidP="00991FEF">
            <w:pPr>
              <w:spacing w:before="120"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735EA">
                <w:rPr>
                  <w:rFonts w:ascii="Times New Roman" w:eastAsia="Times New Roman" w:hAnsi="Times New Roman" w:cs="Times New Roman"/>
                  <w:color w:val="auto"/>
                  <w:highlight w:val="white"/>
                  <w:lang w:val="uk-UA"/>
                </w:rPr>
                <w:t>статті 8</w:t>
              </w:r>
            </w:hyperlink>
            <w:r w:rsidRPr="006735EA">
              <w:rPr>
                <w:rFonts w:ascii="Times New Roman" w:eastAsia="Times New Roman" w:hAnsi="Times New Roman" w:cs="Times New Roman"/>
                <w:color w:val="auto"/>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CAD30C" w14:textId="77777777" w:rsidR="00A96D49" w:rsidRPr="006735EA" w:rsidRDefault="00431DB4" w:rsidP="00991FEF">
            <w:pPr>
              <w:spacing w:after="144" w:line="240" w:lineRule="auto"/>
              <w:ind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6735EA">
              <w:rPr>
                <w:rFonts w:ascii="Times New Roman" w:eastAsia="Times New Roman" w:hAnsi="Times New Roman" w:cs="Times New Roman"/>
                <w:b/>
                <w:i/>
                <w:color w:val="auto"/>
                <w:highlight w:val="white"/>
                <w:lang w:val="uk-UA"/>
              </w:rPr>
              <w:t>у вигляді нової редакції тендерної документації додатково до початкової редакції тендерної документації.</w:t>
            </w:r>
            <w:r w:rsidRPr="006735EA">
              <w:rPr>
                <w:rFonts w:ascii="Times New Roman" w:eastAsia="Times New Roman" w:hAnsi="Times New Roman" w:cs="Times New Roman"/>
                <w:i/>
                <w:color w:val="auto"/>
                <w:highlight w:val="white"/>
                <w:lang w:val="uk-UA"/>
              </w:rPr>
              <w:t xml:space="preserve"> </w:t>
            </w:r>
            <w:r w:rsidRPr="006735EA">
              <w:rPr>
                <w:rFonts w:ascii="Times New Roman" w:eastAsia="Times New Roman" w:hAnsi="Times New Roman" w:cs="Times New Roman"/>
                <w:b/>
                <w:i/>
                <w:color w:val="auto"/>
                <w:highlight w:val="white"/>
                <w:lang w:val="uk-UA"/>
              </w:rPr>
              <w:t>Замовник разом із змінами до тендерної документації в окремому документі оприлюднює перелік змін</w:t>
            </w:r>
            <w:r w:rsidRPr="006735EA">
              <w:rPr>
                <w:rFonts w:ascii="Times New Roman" w:eastAsia="Times New Roman" w:hAnsi="Times New Roman" w:cs="Times New Roman"/>
                <w:color w:val="auto"/>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w:t>
            </w:r>
            <w:r w:rsidRPr="006735EA">
              <w:rPr>
                <w:rFonts w:ascii="Times New Roman" w:eastAsia="Times New Roman" w:hAnsi="Times New Roman" w:cs="Times New Roman"/>
                <w:color w:val="auto"/>
                <w:highlight w:val="white"/>
                <w:lang w:val="uk-UA"/>
              </w:rPr>
              <w:lastRenderedPageBreak/>
              <w:t>внесення.</w:t>
            </w:r>
          </w:p>
        </w:tc>
      </w:tr>
      <w:tr w:rsidR="00CC5BD3" w:rsidRPr="0047740C" w14:paraId="6853B760" w14:textId="77777777">
        <w:trPr>
          <w:trHeight w:val="520"/>
          <w:jc w:val="center"/>
        </w:trPr>
        <w:tc>
          <w:tcPr>
            <w:tcW w:w="9638" w:type="dxa"/>
            <w:gridSpan w:val="3"/>
            <w:tcBorders>
              <w:top w:val="single" w:sz="4" w:space="0" w:color="808080"/>
              <w:left w:val="single" w:sz="4" w:space="0" w:color="808080"/>
              <w:bottom w:val="single" w:sz="4" w:space="0" w:color="808080"/>
              <w:right w:val="single" w:sz="4" w:space="0" w:color="808080"/>
            </w:tcBorders>
            <w:shd w:val="clear" w:color="auto" w:fill="D8D8D8"/>
            <w:tcMar>
              <w:left w:w="98" w:type="dxa"/>
            </w:tcMar>
            <w:vAlign w:val="center"/>
          </w:tcPr>
          <w:p w14:paraId="3859CE7F" w14:textId="77777777" w:rsidR="00A96D49" w:rsidRPr="006735EA" w:rsidRDefault="00DD5F40" w:rsidP="00991FEF">
            <w:pPr>
              <w:spacing w:before="96" w:after="96" w:line="240" w:lineRule="auto"/>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lastRenderedPageBreak/>
              <w:t xml:space="preserve">Розділ 3. Інструкція з підготовки тендерної пропозиції </w:t>
            </w:r>
          </w:p>
        </w:tc>
      </w:tr>
      <w:tr w:rsidR="00CC5BD3" w:rsidRPr="0047740C" w14:paraId="2653C0DF"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EAEC486" w14:textId="77777777" w:rsidR="00A96D49" w:rsidRPr="006735EA" w:rsidRDefault="00DD5F40" w:rsidP="00991FEF">
            <w:pPr>
              <w:spacing w:before="96" w:after="96" w:line="240" w:lineRule="auto"/>
              <w:jc w:val="center"/>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1B6430A" w14:textId="77777777" w:rsidR="00A96D49" w:rsidRPr="006735EA" w:rsidRDefault="00DD5F40" w:rsidP="00991FEF">
            <w:pPr>
              <w:spacing w:before="96"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Зміст і спосіб подання тендерної пропозиції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836A1F1" w14:textId="77777777" w:rsidR="00431DB4" w:rsidRPr="006735EA" w:rsidRDefault="00431DB4" w:rsidP="00991FEF">
            <w:pPr>
              <w:spacing w:after="0"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lang w:val="uk-UA"/>
              </w:rPr>
              <w:t xml:space="preserve">Тендерні пропозиції подаються відповідно до порядку, визначеного статтею 26 Закону, крім положень частин </w:t>
            </w:r>
            <w:r w:rsidRPr="006735EA">
              <w:rPr>
                <w:rFonts w:ascii="Times New Roman" w:eastAsia="Times New Roman" w:hAnsi="Times New Roman" w:cs="Times New Roman"/>
                <w:color w:val="auto"/>
                <w:highlight w:val="white"/>
                <w:lang w:val="uk-UA"/>
              </w:rPr>
              <w:t xml:space="preserve">першої, четвертої, шостої та сьомої статті 26 Закону. </w:t>
            </w:r>
          </w:p>
          <w:p w14:paraId="32EF3CB8" w14:textId="77777777" w:rsidR="00431DB4" w:rsidRPr="006735EA" w:rsidRDefault="00431DB4" w:rsidP="00991FEF">
            <w:pPr>
              <w:spacing w:after="0"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735EA">
                <w:rPr>
                  <w:rFonts w:ascii="Times New Roman" w:eastAsia="Times New Roman" w:hAnsi="Times New Roman" w:cs="Times New Roman"/>
                  <w:color w:val="auto"/>
                  <w:highlight w:val="white"/>
                  <w:lang w:val="uk-UA"/>
                </w:rPr>
                <w:t>пункті 47</w:t>
              </w:r>
            </w:hyperlink>
            <w:r w:rsidRPr="006735EA">
              <w:rPr>
                <w:rFonts w:ascii="Times New Roman" w:eastAsia="Times New Roman" w:hAnsi="Times New Roman" w:cs="Times New Roman"/>
                <w:color w:val="auto"/>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EF93217" w14:textId="77777777" w:rsidR="00A96D49" w:rsidRPr="006735EA" w:rsidRDefault="00DD5F40" w:rsidP="00991FEF">
            <w:pPr>
              <w:spacing w:after="0" w:line="240" w:lineRule="auto"/>
              <w:ind w:firstLine="281"/>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color w:val="auto"/>
                <w:lang w:val="uk-UA"/>
              </w:rPr>
              <w:t xml:space="preserve">1) інформації та документи, що підтверджують відповідність учасника кваліфікаційним критеріям, згідно переліку, наведеного </w:t>
            </w:r>
            <w:r w:rsidRPr="006735EA">
              <w:rPr>
                <w:rFonts w:ascii="Times New Roman" w:eastAsia="Times New Roman" w:hAnsi="Times New Roman" w:cs="Times New Roman"/>
                <w:b/>
                <w:color w:val="auto"/>
                <w:lang w:val="uk-UA"/>
              </w:rPr>
              <w:t>у Додатку № 1</w:t>
            </w:r>
            <w:r w:rsidRPr="006735EA">
              <w:rPr>
                <w:rFonts w:ascii="Times New Roman" w:eastAsia="Times New Roman" w:hAnsi="Times New Roman" w:cs="Times New Roman"/>
                <w:color w:val="auto"/>
                <w:lang w:val="uk-UA"/>
              </w:rPr>
              <w:t xml:space="preserve"> </w:t>
            </w:r>
            <w:r w:rsidRPr="006735EA">
              <w:rPr>
                <w:rFonts w:ascii="Times New Roman" w:eastAsia="Times New Roman" w:hAnsi="Times New Roman" w:cs="Times New Roman"/>
                <w:b/>
                <w:color w:val="auto"/>
                <w:lang w:val="uk-UA"/>
              </w:rPr>
              <w:t>до тендерної документації;</w:t>
            </w:r>
          </w:p>
          <w:p w14:paraId="59036EA0" w14:textId="77777777" w:rsidR="00A96D49" w:rsidRPr="006735EA" w:rsidRDefault="00DD5F40" w:rsidP="00991FEF">
            <w:pPr>
              <w:spacing w:after="0" w:line="240" w:lineRule="auto"/>
              <w:ind w:firstLine="28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2) інформації щодо відповідності учасника вимогам, визначеним у пункті 47 Особливостей, згідно вимог, наведених </w:t>
            </w:r>
            <w:r w:rsidRPr="006735EA">
              <w:rPr>
                <w:rFonts w:ascii="Times New Roman" w:eastAsia="Times New Roman" w:hAnsi="Times New Roman" w:cs="Times New Roman"/>
                <w:b/>
                <w:color w:val="auto"/>
                <w:lang w:val="uk-UA"/>
              </w:rPr>
              <w:t xml:space="preserve">у пункті 5 </w:t>
            </w:r>
            <w:r w:rsidRPr="006735EA">
              <w:rPr>
                <w:rFonts w:ascii="Times New Roman" w:eastAsia="Times New Roman" w:hAnsi="Times New Roman" w:cs="Times New Roman"/>
                <w:color w:val="auto"/>
                <w:lang w:val="uk-UA"/>
              </w:rPr>
              <w:t>цього розділу тендерної документації;</w:t>
            </w:r>
          </w:p>
          <w:p w14:paraId="73B7DAE5" w14:textId="77777777" w:rsidR="00A96D49" w:rsidRPr="006735EA" w:rsidRDefault="00DD5F40" w:rsidP="00991FEF">
            <w:pPr>
              <w:spacing w:after="0" w:line="240" w:lineRule="auto"/>
              <w:ind w:firstLine="281"/>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color w:val="auto"/>
                <w:lang w:val="uk-UA"/>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6735EA">
              <w:rPr>
                <w:rFonts w:ascii="Times New Roman" w:eastAsia="Times New Roman" w:hAnsi="Times New Roman" w:cs="Times New Roman"/>
                <w:b/>
                <w:color w:val="auto"/>
                <w:lang w:val="uk-UA"/>
              </w:rPr>
              <w:t>Додатку № 3</w:t>
            </w:r>
            <w:r w:rsidRPr="006735EA">
              <w:rPr>
                <w:rFonts w:ascii="Times New Roman" w:eastAsia="Times New Roman" w:hAnsi="Times New Roman" w:cs="Times New Roman"/>
                <w:color w:val="auto"/>
                <w:lang w:val="uk-UA"/>
              </w:rPr>
              <w:t xml:space="preserve"> </w:t>
            </w:r>
            <w:r w:rsidRPr="006735EA">
              <w:rPr>
                <w:rFonts w:ascii="Times New Roman" w:eastAsia="Times New Roman" w:hAnsi="Times New Roman" w:cs="Times New Roman"/>
                <w:b/>
                <w:color w:val="auto"/>
                <w:lang w:val="uk-UA"/>
              </w:rPr>
              <w:t>до тендерної документації;</w:t>
            </w:r>
          </w:p>
          <w:p w14:paraId="2D0302A1" w14:textId="33636777" w:rsidR="00CF12F7" w:rsidRPr="006735EA" w:rsidRDefault="00CF12F7" w:rsidP="00991FEF">
            <w:pPr>
              <w:spacing w:after="0" w:line="240" w:lineRule="auto"/>
              <w:ind w:firstLine="281"/>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Cs/>
                <w:color w:val="auto"/>
                <w:lang w:val="uk-UA"/>
              </w:rPr>
              <w:t>4)</w:t>
            </w:r>
            <w:r w:rsidRPr="006735EA">
              <w:rPr>
                <w:rFonts w:ascii="Times New Roman" w:eastAsia="Times New Roman" w:hAnsi="Times New Roman" w:cs="Times New Roman"/>
                <w:b/>
                <w:color w:val="auto"/>
                <w:lang w:val="uk-UA"/>
              </w:rPr>
              <w:t xml:space="preserve"> </w:t>
            </w:r>
            <w:r w:rsidRPr="006735EA">
              <w:rPr>
                <w:rFonts w:ascii="Times New Roman" w:eastAsia="Times New Roman" w:hAnsi="Times New Roman" w:cs="Times New Roman"/>
                <w:bCs/>
                <w:color w:val="auto"/>
                <w:lang w:val="uk-UA"/>
              </w:rPr>
              <w:t>тендерна пропозиція</w:t>
            </w:r>
            <w:r w:rsidR="009C4F4D" w:rsidRPr="006735EA">
              <w:rPr>
                <w:rFonts w:ascii="Times New Roman" w:eastAsia="Times New Roman" w:hAnsi="Times New Roman" w:cs="Times New Roman"/>
                <w:b/>
                <w:color w:val="auto"/>
                <w:lang w:val="uk-UA"/>
              </w:rPr>
              <w:t xml:space="preserve"> </w:t>
            </w:r>
            <w:r w:rsidR="009C4F4D" w:rsidRPr="006735EA">
              <w:rPr>
                <w:rFonts w:ascii="Times New Roman" w:hAnsi="Times New Roman"/>
                <w:color w:val="auto"/>
                <w:lang w:val="uk-UA"/>
              </w:rPr>
              <w:t>Учасника</w:t>
            </w:r>
            <w:r w:rsidR="00200C92" w:rsidRPr="006735EA">
              <w:rPr>
                <w:rFonts w:ascii="Times New Roman" w:hAnsi="Times New Roman"/>
                <w:color w:val="auto"/>
                <w:lang w:val="uk-UA"/>
              </w:rPr>
              <w:t xml:space="preserve"> за формою</w:t>
            </w:r>
            <w:r w:rsidR="009C4F4D" w:rsidRPr="006735EA">
              <w:rPr>
                <w:rFonts w:ascii="Times New Roman" w:hAnsi="Times New Roman"/>
                <w:color w:val="auto"/>
                <w:lang w:val="uk-UA"/>
              </w:rPr>
              <w:t xml:space="preserve"> згідно </w:t>
            </w:r>
            <w:r w:rsidR="009C4F4D" w:rsidRPr="006735EA">
              <w:rPr>
                <w:rFonts w:ascii="Times New Roman" w:hAnsi="Times New Roman"/>
                <w:b/>
                <w:bCs/>
                <w:color w:val="auto"/>
                <w:lang w:val="uk-UA"/>
              </w:rPr>
              <w:t xml:space="preserve">Додатку 4 </w:t>
            </w:r>
            <w:r w:rsidR="009C4F4D" w:rsidRPr="006735EA">
              <w:rPr>
                <w:rFonts w:ascii="Times New Roman" w:eastAsia="Times New Roman" w:hAnsi="Times New Roman" w:cs="Times New Roman"/>
                <w:b/>
                <w:color w:val="auto"/>
                <w:lang w:val="uk-UA"/>
              </w:rPr>
              <w:t>до тендерної документації;</w:t>
            </w:r>
          </w:p>
          <w:p w14:paraId="6F557D2C" w14:textId="4A800664" w:rsidR="00A96D49" w:rsidRPr="006735EA" w:rsidRDefault="009C4F4D" w:rsidP="00991FEF">
            <w:pPr>
              <w:spacing w:after="0" w:line="240" w:lineRule="auto"/>
              <w:ind w:firstLine="28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5</w:t>
            </w:r>
            <w:r w:rsidR="00DD5F40" w:rsidRPr="006735EA">
              <w:rPr>
                <w:rFonts w:ascii="Times New Roman" w:eastAsia="Times New Roman" w:hAnsi="Times New Roman" w:cs="Times New Roman"/>
                <w:color w:val="auto"/>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DAFF619" w14:textId="77777777" w:rsidR="00236F8A" w:rsidRPr="006735EA" w:rsidRDefault="00236F8A" w:rsidP="00991FEF">
            <w:pPr>
              <w:spacing w:after="0" w:line="240" w:lineRule="auto"/>
              <w:jc w:val="both"/>
              <w:rPr>
                <w:rFonts w:ascii="Times New Roman" w:eastAsia="Times New Roman" w:hAnsi="Times New Roman" w:cs="Times New Roman"/>
                <w:color w:val="auto"/>
                <w:lang w:val="uk-UA"/>
              </w:rPr>
            </w:pPr>
            <w:r w:rsidRPr="006735EA">
              <w:rPr>
                <w:rFonts w:ascii="Times New Roman" w:hAnsi="Times New Roman"/>
                <w:b/>
                <w:bCs/>
                <w:i/>
                <w:iCs/>
                <w:color w:val="auto"/>
                <w:lang w:val="uk-UA"/>
              </w:rPr>
              <w:t>- для учасника юридичної особи</w:t>
            </w:r>
            <w:r w:rsidRPr="006735EA">
              <w:rPr>
                <w:rFonts w:ascii="Times New Roman" w:hAnsi="Times New Roman"/>
                <w:color w:val="auto"/>
                <w:lang w:val="uk-UA"/>
              </w:rPr>
              <w:t xml:space="preserve">: наказ або копію наказу про призначення,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2280F354" w14:textId="77777777" w:rsidR="00236F8A" w:rsidRPr="006735EA" w:rsidRDefault="00236F8A" w:rsidP="00991FEF">
            <w:pPr>
              <w:pStyle w:val="af7"/>
              <w:keepNext/>
              <w:keepLines/>
              <w:tabs>
                <w:tab w:val="left" w:pos="900"/>
              </w:tabs>
              <w:spacing w:line="240" w:lineRule="auto"/>
              <w:ind w:left="0"/>
              <w:jc w:val="both"/>
              <w:rPr>
                <w:rFonts w:ascii="Times New Roman" w:eastAsia="Times New Roman" w:hAnsi="Times New Roman" w:cs="Times New Roman"/>
                <w:b/>
                <w:color w:val="auto"/>
                <w:u w:val="single"/>
                <w:lang w:val="uk-UA"/>
              </w:rPr>
            </w:pPr>
            <w:r w:rsidRPr="006735EA">
              <w:rPr>
                <w:rFonts w:ascii="Times New Roman" w:eastAsia="Times New Roman" w:hAnsi="Times New Roman" w:cs="Times New Roman"/>
                <w:color w:val="auto"/>
                <w:lang w:val="uk-UA"/>
              </w:rPr>
              <w:lastRenderedPageBreak/>
              <w:t xml:space="preserve">- </w:t>
            </w:r>
            <w:r w:rsidRPr="006735EA">
              <w:rPr>
                <w:rFonts w:ascii="Times New Roman" w:eastAsia="Times New Roman" w:hAnsi="Times New Roman" w:cs="Times New Roman"/>
                <w:b/>
                <w:bCs/>
                <w:i/>
                <w:iCs/>
                <w:color w:val="auto"/>
                <w:lang w:val="uk-UA"/>
              </w:rPr>
              <w:t>для учасників  фізичних осіб, фізичних осіб- підприємців</w:t>
            </w:r>
            <w:r w:rsidRPr="006735EA">
              <w:rPr>
                <w:rFonts w:ascii="Times New Roman" w:eastAsia="Times New Roman" w:hAnsi="Times New Roman" w:cs="Times New Roman"/>
                <w:color w:val="auto"/>
                <w:lang w:val="uk-UA"/>
              </w:rPr>
              <w:t>: копія паспорту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копією довідки про присвоєння ідентифікаційного коду/облікової картки фізичної особи-платника податків;</w:t>
            </w:r>
          </w:p>
          <w:p w14:paraId="4803939D" w14:textId="77777777" w:rsidR="00236F8A" w:rsidRPr="006735EA" w:rsidRDefault="00236F8A" w:rsidP="00991FEF">
            <w:pPr>
              <w:keepNext/>
              <w:keepLines/>
              <w:tabs>
                <w:tab w:val="left" w:pos="900"/>
              </w:tabs>
              <w:spacing w:after="0" w:line="240" w:lineRule="auto"/>
              <w:ind w:firstLine="281"/>
              <w:jc w:val="both"/>
              <w:rPr>
                <w:rFonts w:ascii="Times New Roman" w:eastAsia="Times New Roman" w:hAnsi="Times New Roman" w:cs="Times New Roman"/>
                <w:color w:val="auto"/>
                <w:lang w:val="uk-UA"/>
              </w:rPr>
            </w:pPr>
            <w:r w:rsidRPr="006735EA">
              <w:rPr>
                <w:rFonts w:ascii="Times New Roman" w:eastAsia="Times New Roman" w:hAnsi="Times New Roman" w:cs="Times New Roman"/>
                <w:b/>
                <w:color w:val="auto"/>
                <w:u w:val="single"/>
                <w:lang w:val="uk-UA"/>
              </w:rPr>
              <w:t>для іншої посадової особи учасника</w:t>
            </w:r>
            <w:r w:rsidRPr="006735EA">
              <w:rPr>
                <w:rFonts w:ascii="Times New Roman" w:eastAsia="Times New Roman" w:hAnsi="Times New Roman" w:cs="Times New Roman"/>
                <w:color w:val="auto"/>
                <w:lang w:val="uk-UA"/>
              </w:rPr>
              <w:t xml:space="preserve"> – довіреності (доручення) керівника учасника на ім’я уповноваженої особи учасника та копію наказу або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4C42CD6B" w14:textId="1089D5CF" w:rsidR="00A96D49" w:rsidRPr="006735EA" w:rsidRDefault="009C4F4D" w:rsidP="00991FEF">
            <w:pPr>
              <w:spacing w:after="0" w:line="240" w:lineRule="auto"/>
              <w:ind w:firstLine="281"/>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color w:val="auto"/>
                <w:lang w:val="uk-UA"/>
              </w:rPr>
              <w:t>6</w:t>
            </w:r>
            <w:r w:rsidR="00DD5F40" w:rsidRPr="006735EA">
              <w:rPr>
                <w:rFonts w:ascii="Times New Roman" w:eastAsia="Times New Roman" w:hAnsi="Times New Roman" w:cs="Times New Roman"/>
                <w:color w:val="auto"/>
                <w:lang w:val="uk-UA"/>
              </w:rPr>
              <w:t xml:space="preserve">) витяг із судового або торгового, або банківського реєстрів </w:t>
            </w:r>
            <w:r w:rsidR="00DD5F40" w:rsidRPr="006735EA">
              <w:rPr>
                <w:rFonts w:ascii="Times New Roman" w:eastAsia="Times New Roman" w:hAnsi="Times New Roman" w:cs="Times New Roman"/>
                <w:b/>
                <w:color w:val="auto"/>
                <w:lang w:val="uk-UA"/>
              </w:rPr>
              <w:t>(для учасників - нерезидентів України);</w:t>
            </w:r>
          </w:p>
          <w:p w14:paraId="39CF647A" w14:textId="1FD1FF08" w:rsidR="00A96D49" w:rsidRPr="006735EA" w:rsidRDefault="009C4F4D" w:rsidP="00991FEF">
            <w:pPr>
              <w:spacing w:after="0" w:line="240" w:lineRule="auto"/>
              <w:ind w:firstLine="28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7</w:t>
            </w:r>
            <w:r w:rsidR="00DD5F40" w:rsidRPr="006735EA">
              <w:rPr>
                <w:rFonts w:ascii="Times New Roman" w:eastAsia="Times New Roman" w:hAnsi="Times New Roman" w:cs="Times New Roman"/>
                <w:color w:val="auto"/>
                <w:lang w:val="uk-UA"/>
              </w:rPr>
              <w:t xml:space="preserve">) інформація яка містить відомості про учасника </w:t>
            </w:r>
            <w:r w:rsidR="00DD5F40" w:rsidRPr="006735EA">
              <w:rPr>
                <w:rFonts w:ascii="Times New Roman" w:eastAsia="Times New Roman" w:hAnsi="Times New Roman" w:cs="Times New Roman"/>
                <w:b/>
                <w:color w:val="auto"/>
                <w:lang w:val="uk-UA"/>
              </w:rPr>
              <w:t>(Додаток № 2 до тендерної документації)</w:t>
            </w:r>
            <w:r w:rsidR="00DD5F40" w:rsidRPr="006735EA">
              <w:rPr>
                <w:rFonts w:ascii="Times New Roman" w:eastAsia="Times New Roman" w:hAnsi="Times New Roman" w:cs="Times New Roman"/>
                <w:color w:val="auto"/>
                <w:lang w:val="uk-UA"/>
              </w:rPr>
              <w:t>;</w:t>
            </w:r>
          </w:p>
          <w:p w14:paraId="644E77A8" w14:textId="489801EF" w:rsidR="00A96D49" w:rsidRPr="006735EA" w:rsidRDefault="009C4F4D" w:rsidP="00991FEF">
            <w:pPr>
              <w:spacing w:after="0" w:line="240" w:lineRule="auto"/>
              <w:ind w:firstLine="281"/>
              <w:jc w:val="both"/>
              <w:rPr>
                <w:rFonts w:ascii="Times New Roman" w:eastAsia="Times New Roman" w:hAnsi="Times New Roman" w:cs="Times New Roman CYR"/>
                <w:color w:val="auto"/>
                <w:lang w:val="uk-UA" w:eastAsia="ru-RU"/>
              </w:rPr>
            </w:pPr>
            <w:r w:rsidRPr="006735EA">
              <w:rPr>
                <w:rFonts w:ascii="Times New Roman" w:eastAsia="Times New Roman" w:hAnsi="Times New Roman" w:cs="Times New Roman"/>
                <w:color w:val="auto"/>
                <w:lang w:val="uk-UA"/>
              </w:rPr>
              <w:t>8</w:t>
            </w:r>
            <w:r w:rsidR="00DD5F40" w:rsidRPr="006735EA">
              <w:rPr>
                <w:rFonts w:ascii="Times New Roman" w:eastAsia="Times New Roman" w:hAnsi="Times New Roman" w:cs="Times New Roman"/>
                <w:color w:val="auto"/>
                <w:lang w:val="uk-UA"/>
              </w:rPr>
              <w:t xml:space="preserve">) </w:t>
            </w:r>
            <w:r w:rsidR="00DD5F40" w:rsidRPr="006735EA">
              <w:rPr>
                <w:rFonts w:ascii="Times New Roman" w:eastAsia="Times New Roman" w:hAnsi="Times New Roman" w:cs="Times New Roman CYR"/>
                <w:color w:val="auto"/>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5151FB" w14:textId="77777777" w:rsidR="00A96D49" w:rsidRPr="006735EA" w:rsidRDefault="00DD5F40" w:rsidP="00991FEF">
            <w:pPr>
              <w:spacing w:after="0" w:line="240" w:lineRule="auto"/>
              <w:ind w:firstLine="567"/>
              <w:jc w:val="both"/>
              <w:rPr>
                <w:rFonts w:ascii="Times New Roman" w:eastAsia="Times New Roman" w:hAnsi="Times New Roman" w:cs="Times New Roman CYR"/>
                <w:color w:val="auto"/>
                <w:lang w:val="uk-UA" w:eastAsia="ru-RU"/>
              </w:rPr>
            </w:pPr>
            <w:r w:rsidRPr="006735EA">
              <w:rPr>
                <w:rFonts w:ascii="Times New Roman" w:eastAsia="Times New Roman" w:hAnsi="Times New Roman" w:cs="Times New Roman CYR"/>
                <w:color w:val="auto"/>
                <w:lang w:val="uk-UA" w:eastAsia="ru-RU"/>
              </w:rPr>
              <w:t>- військовий квиток, виданий іноземцю, який в установленому порядку уклав контракт про</w:t>
            </w:r>
          </w:p>
          <w:p w14:paraId="17C2DDE2" w14:textId="77777777" w:rsidR="00A96D49" w:rsidRPr="006735EA" w:rsidRDefault="00DD5F40" w:rsidP="00991FEF">
            <w:pPr>
              <w:spacing w:after="0" w:line="240" w:lineRule="auto"/>
              <w:jc w:val="both"/>
              <w:rPr>
                <w:rFonts w:ascii="Times New Roman" w:eastAsia="Times New Roman" w:hAnsi="Times New Roman" w:cs="Times New Roman CYR"/>
                <w:color w:val="auto"/>
                <w:lang w:val="uk-UA" w:eastAsia="ru-RU"/>
              </w:rPr>
            </w:pPr>
            <w:r w:rsidRPr="006735EA">
              <w:rPr>
                <w:rFonts w:ascii="Times New Roman" w:eastAsia="Times New Roman" w:hAnsi="Times New Roman" w:cs="Times New Roman CYR"/>
                <w:color w:val="auto"/>
                <w:lang w:val="uk-UA" w:eastAsia="ru-RU"/>
              </w:rPr>
              <w:t>проходження військової служби у Збройних Силах України, Державній спеціальній службі транспорту або Національній гвардії України,</w:t>
            </w:r>
          </w:p>
          <w:p w14:paraId="29C6D675" w14:textId="77777777" w:rsidR="00A96D49" w:rsidRPr="006735EA" w:rsidRDefault="00DD5F40" w:rsidP="00991FEF">
            <w:pPr>
              <w:spacing w:after="0" w:line="240" w:lineRule="auto"/>
              <w:ind w:firstLine="567"/>
              <w:jc w:val="both"/>
              <w:rPr>
                <w:rFonts w:ascii="Times New Roman" w:eastAsia="Times New Roman" w:hAnsi="Times New Roman" w:cs="Times New Roman CYR"/>
                <w:i/>
                <w:iCs/>
                <w:color w:val="auto"/>
                <w:lang w:val="uk-UA" w:eastAsia="ru-RU"/>
              </w:rPr>
            </w:pPr>
            <w:r w:rsidRPr="006735EA">
              <w:rPr>
                <w:rFonts w:ascii="Times New Roman" w:eastAsia="Times New Roman" w:hAnsi="Times New Roman" w:cs="Times New Roman CYR"/>
                <w:i/>
                <w:iCs/>
                <w:color w:val="auto"/>
                <w:lang w:val="uk-UA" w:eastAsia="ru-RU"/>
              </w:rPr>
              <w:t>або</w:t>
            </w:r>
          </w:p>
          <w:p w14:paraId="4C1E188D" w14:textId="77777777" w:rsidR="00A96D49" w:rsidRPr="006735EA" w:rsidRDefault="00DD5F40" w:rsidP="00991FEF">
            <w:pPr>
              <w:spacing w:after="0" w:line="240" w:lineRule="auto"/>
              <w:ind w:firstLine="567"/>
              <w:jc w:val="both"/>
              <w:rPr>
                <w:rFonts w:ascii="Times New Roman" w:eastAsia="Times New Roman" w:hAnsi="Times New Roman" w:cs="Times New Roman CYR"/>
                <w:color w:val="auto"/>
                <w:lang w:val="uk-UA" w:eastAsia="ru-RU"/>
              </w:rPr>
            </w:pPr>
            <w:r w:rsidRPr="006735EA">
              <w:rPr>
                <w:rFonts w:ascii="Times New Roman" w:eastAsia="Times New Roman" w:hAnsi="Times New Roman" w:cs="Times New Roman CYR"/>
                <w:color w:val="auto"/>
                <w:lang w:val="uk-UA" w:eastAsia="ru-RU"/>
              </w:rPr>
              <w:t>- посвідчення біженця чи документ, що підтверджує надання притулку в Україні,</w:t>
            </w:r>
          </w:p>
          <w:p w14:paraId="39A0AF17" w14:textId="77777777" w:rsidR="00A96D49" w:rsidRPr="006735EA" w:rsidRDefault="00DD5F40" w:rsidP="00991FEF">
            <w:pPr>
              <w:spacing w:after="0" w:line="240" w:lineRule="auto"/>
              <w:ind w:firstLine="567"/>
              <w:jc w:val="both"/>
              <w:rPr>
                <w:rFonts w:ascii="Times New Roman" w:eastAsia="Times New Roman" w:hAnsi="Times New Roman" w:cs="Times New Roman CYR"/>
                <w:i/>
                <w:iCs/>
                <w:color w:val="auto"/>
                <w:lang w:val="uk-UA" w:eastAsia="ru-RU"/>
              </w:rPr>
            </w:pPr>
            <w:r w:rsidRPr="006735EA">
              <w:rPr>
                <w:rFonts w:ascii="Times New Roman" w:eastAsia="Times New Roman" w:hAnsi="Times New Roman" w:cs="Times New Roman CYR"/>
                <w:i/>
                <w:iCs/>
                <w:color w:val="auto"/>
                <w:lang w:val="uk-UA" w:eastAsia="ru-RU"/>
              </w:rPr>
              <w:t>або</w:t>
            </w:r>
          </w:p>
          <w:p w14:paraId="6469E556" w14:textId="77777777" w:rsidR="00A96D49" w:rsidRPr="006735EA" w:rsidRDefault="00DD5F40" w:rsidP="00991FEF">
            <w:pPr>
              <w:spacing w:after="0" w:line="240" w:lineRule="auto"/>
              <w:ind w:firstLine="567"/>
              <w:jc w:val="both"/>
              <w:rPr>
                <w:rFonts w:ascii="Times New Roman" w:eastAsia="Times New Roman" w:hAnsi="Times New Roman" w:cs="Times New Roman CYR"/>
                <w:color w:val="auto"/>
                <w:lang w:val="uk-UA" w:eastAsia="ru-RU"/>
              </w:rPr>
            </w:pPr>
            <w:r w:rsidRPr="006735EA">
              <w:rPr>
                <w:rFonts w:ascii="Times New Roman" w:eastAsia="Times New Roman" w:hAnsi="Times New Roman" w:cs="Times New Roman CYR"/>
                <w:color w:val="auto"/>
                <w:lang w:val="uk-UA" w:eastAsia="ru-RU"/>
              </w:rPr>
              <w:t>- посвідчення особи, яка потребує додаткового захисту в Україні,</w:t>
            </w:r>
          </w:p>
          <w:p w14:paraId="4D90083B" w14:textId="77777777" w:rsidR="00A96D49" w:rsidRPr="006735EA" w:rsidRDefault="00DD5F40" w:rsidP="00991FEF">
            <w:pPr>
              <w:spacing w:after="0" w:line="240" w:lineRule="auto"/>
              <w:ind w:firstLine="567"/>
              <w:jc w:val="both"/>
              <w:rPr>
                <w:rFonts w:ascii="Times New Roman" w:eastAsia="Times New Roman" w:hAnsi="Times New Roman" w:cs="Times New Roman CYR"/>
                <w:i/>
                <w:iCs/>
                <w:color w:val="auto"/>
                <w:lang w:val="uk-UA" w:eastAsia="ru-RU"/>
              </w:rPr>
            </w:pPr>
            <w:r w:rsidRPr="006735EA">
              <w:rPr>
                <w:rFonts w:ascii="Times New Roman" w:eastAsia="Times New Roman" w:hAnsi="Times New Roman" w:cs="Times New Roman CYR"/>
                <w:i/>
                <w:iCs/>
                <w:color w:val="auto"/>
                <w:lang w:val="uk-UA" w:eastAsia="ru-RU"/>
              </w:rPr>
              <w:t>або</w:t>
            </w:r>
          </w:p>
          <w:p w14:paraId="2998A02B" w14:textId="77777777" w:rsidR="00A96D49" w:rsidRPr="006735EA" w:rsidRDefault="00DD5F40" w:rsidP="00991FEF">
            <w:pPr>
              <w:spacing w:after="0" w:line="240" w:lineRule="auto"/>
              <w:ind w:firstLine="567"/>
              <w:jc w:val="both"/>
              <w:rPr>
                <w:rFonts w:ascii="Times New Roman" w:eastAsia="Times New Roman" w:hAnsi="Times New Roman" w:cs="Times New Roman CYR"/>
                <w:color w:val="auto"/>
                <w:lang w:val="uk-UA" w:eastAsia="ru-RU"/>
              </w:rPr>
            </w:pPr>
            <w:r w:rsidRPr="006735EA">
              <w:rPr>
                <w:rFonts w:ascii="Times New Roman" w:eastAsia="Times New Roman" w:hAnsi="Times New Roman" w:cs="Times New Roman CYR"/>
                <w:color w:val="auto"/>
                <w:lang w:val="uk-UA" w:eastAsia="ru-RU"/>
              </w:rPr>
              <w:t>- посвідчення особи, якій надано тимчасовий захист в Україні,</w:t>
            </w:r>
          </w:p>
          <w:p w14:paraId="5F455834" w14:textId="77777777" w:rsidR="00A96D49" w:rsidRPr="006735EA" w:rsidRDefault="00DD5F40" w:rsidP="00991FEF">
            <w:pPr>
              <w:spacing w:after="0" w:line="240" w:lineRule="auto"/>
              <w:ind w:firstLine="567"/>
              <w:jc w:val="both"/>
              <w:rPr>
                <w:rFonts w:ascii="Times New Roman" w:eastAsia="Times New Roman" w:hAnsi="Times New Roman" w:cs="Times New Roman CYR"/>
                <w:i/>
                <w:iCs/>
                <w:color w:val="auto"/>
                <w:lang w:val="uk-UA" w:eastAsia="ru-RU"/>
              </w:rPr>
            </w:pPr>
            <w:r w:rsidRPr="006735EA">
              <w:rPr>
                <w:rFonts w:ascii="Times New Roman" w:eastAsia="Times New Roman" w:hAnsi="Times New Roman" w:cs="Times New Roman CYR"/>
                <w:i/>
                <w:iCs/>
                <w:color w:val="auto"/>
                <w:lang w:val="uk-UA" w:eastAsia="ru-RU"/>
              </w:rPr>
              <w:t>або</w:t>
            </w:r>
          </w:p>
          <w:p w14:paraId="0255A0C8" w14:textId="77777777" w:rsidR="00A96D49" w:rsidRPr="006735EA" w:rsidRDefault="00DD5F40" w:rsidP="00991FEF">
            <w:pPr>
              <w:spacing w:after="0" w:line="240" w:lineRule="auto"/>
              <w:ind w:firstLine="281"/>
              <w:jc w:val="both"/>
              <w:rPr>
                <w:rFonts w:ascii="Times New Roman" w:eastAsia="Times New Roman" w:hAnsi="Times New Roman" w:cs="Times New Roman CYR"/>
                <w:color w:val="auto"/>
                <w:lang w:val="uk-UA" w:eastAsia="ru-RU"/>
              </w:rPr>
            </w:pPr>
            <w:r w:rsidRPr="006735EA">
              <w:rPr>
                <w:rFonts w:ascii="Times New Roman" w:eastAsia="Times New Roman" w:hAnsi="Times New Roman" w:cs="Times New Roman CYR"/>
                <w:color w:val="auto"/>
                <w:lang w:val="uk-UA" w:eastAsia="ru-RU"/>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A05BCA0" w14:textId="2B03837E" w:rsidR="00A96D49" w:rsidRPr="006735EA" w:rsidRDefault="009C4F4D" w:rsidP="00991FEF">
            <w:pPr>
              <w:pStyle w:val="af7"/>
              <w:suppressAutoHyphens w:val="0"/>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9</w:t>
            </w:r>
            <w:r w:rsidR="00DD5F40" w:rsidRPr="006735EA">
              <w:rPr>
                <w:rFonts w:ascii="Times New Roman" w:eastAsia="Times New Roman" w:hAnsi="Times New Roman" w:cs="Times New Roman"/>
                <w:color w:val="auto"/>
                <w:lang w:val="uk-UA"/>
              </w:rPr>
              <w:t xml:space="preserve">) іншою інформацією та документами, відповідно до вимог цієї тендерної документації </w:t>
            </w:r>
            <w:r w:rsidR="00DD5F40" w:rsidRPr="006735EA">
              <w:rPr>
                <w:rFonts w:ascii="Times New Roman" w:eastAsia="Times New Roman" w:hAnsi="Times New Roman" w:cs="Times New Roman"/>
                <w:color w:val="auto"/>
                <w:lang w:val="uk-UA"/>
              </w:rPr>
              <w:lastRenderedPageBreak/>
              <w:t>та додатків до неї.</w:t>
            </w:r>
          </w:p>
          <w:p w14:paraId="392200CC" w14:textId="77777777" w:rsidR="00A96D49" w:rsidRPr="006735EA" w:rsidRDefault="00A96D49" w:rsidP="00991FEF">
            <w:pPr>
              <w:pStyle w:val="af7"/>
              <w:suppressAutoHyphens w:val="0"/>
              <w:spacing w:line="240" w:lineRule="auto"/>
              <w:jc w:val="both"/>
              <w:rPr>
                <w:color w:val="auto"/>
                <w:lang w:val="uk-UA"/>
              </w:rPr>
            </w:pPr>
          </w:p>
          <w:p w14:paraId="68856534" w14:textId="77777777" w:rsidR="00A96D49" w:rsidRPr="006735EA" w:rsidRDefault="00DD5F40" w:rsidP="00991FEF">
            <w:pPr>
              <w:pStyle w:val="af7"/>
              <w:suppressAutoHyphens w:val="0"/>
              <w:spacing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учасника має відповідати ряду вимог: </w:t>
            </w:r>
          </w:p>
          <w:p w14:paraId="60886696" w14:textId="77777777" w:rsidR="00A96D49" w:rsidRPr="006735EA" w:rsidRDefault="00DD5F40" w:rsidP="00991FEF">
            <w:pPr>
              <w:numPr>
                <w:ilvl w:val="0"/>
                <w:numId w:val="4"/>
              </w:num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1) документи мають бути чіткими та розбірливими для читання;</w:t>
            </w:r>
          </w:p>
          <w:p w14:paraId="6BD47B81" w14:textId="77777777" w:rsidR="00A96D49" w:rsidRPr="006735EA" w:rsidRDefault="00DD5F40" w:rsidP="00991FEF">
            <w:pPr>
              <w:numPr>
                <w:ilvl w:val="0"/>
                <w:numId w:val="4"/>
              </w:num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 xml:space="preserve">2) тендерна пропозиція учасника повинна бути підписана  кваліфікованим електронним підписом (КЕП) або удосконаленим електронним підписом (УЕП), </w:t>
            </w:r>
            <w:r w:rsidRPr="006735EA">
              <w:rPr>
                <w:rFonts w:ascii="Times New Roman" w:eastAsia="Times New Roman" w:hAnsi="Times New Roman" w:cs="Times New Roman"/>
                <w:b/>
                <w:bCs/>
                <w:color w:val="auto"/>
                <w:lang w:val="uk-UA"/>
              </w:rPr>
              <w:t>який базується на кваліфікованому сертифікаті відкритого ключа</w:t>
            </w:r>
            <w:r w:rsidRPr="006735EA">
              <w:rPr>
                <w:rFonts w:ascii="Times New Roman" w:eastAsia="Times New Roman" w:hAnsi="Times New Roman" w:cs="Times New Roman"/>
                <w:b/>
                <w:color w:val="auto"/>
                <w:lang w:val="uk-UA"/>
              </w:rPr>
              <w:t>;</w:t>
            </w:r>
          </w:p>
          <w:p w14:paraId="5192FD19" w14:textId="77777777" w:rsidR="00A96D49" w:rsidRPr="006735EA" w:rsidRDefault="00DD5F40" w:rsidP="00991FEF">
            <w:pPr>
              <w:numPr>
                <w:ilvl w:val="0"/>
                <w:numId w:val="4"/>
              </w:num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F047E07" w14:textId="77777777" w:rsidR="00A96D49" w:rsidRPr="006735EA" w:rsidRDefault="00DD5F40" w:rsidP="00991FEF">
            <w:p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Винятки:</w:t>
            </w:r>
          </w:p>
          <w:p w14:paraId="3A639322" w14:textId="77777777" w:rsidR="00A96D49" w:rsidRPr="006735EA" w:rsidRDefault="00DD5F40" w:rsidP="00991FEF">
            <w:pPr>
              <w:numPr>
                <w:ilvl w:val="0"/>
                <w:numId w:val="4"/>
              </w:num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91048DC" w14:textId="77777777" w:rsidR="00A96D49" w:rsidRPr="006735EA" w:rsidRDefault="00DD5F40" w:rsidP="00991FEF">
            <w:p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0C7DAAB" w14:textId="77777777" w:rsidR="00A96D49" w:rsidRPr="006735EA" w:rsidRDefault="00DD5F40" w:rsidP="00991FEF">
            <w:p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E1C952F" w14:textId="77777777" w:rsidR="00A96D49" w:rsidRPr="006735EA" w:rsidRDefault="00DD5F40" w:rsidP="00991FEF">
            <w:p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w:t>
            </w:r>
          </w:p>
          <w:p w14:paraId="1993F55B" w14:textId="77777777" w:rsidR="00A96D49"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w:t>
            </w:r>
            <w:r w:rsidRPr="006735EA">
              <w:rPr>
                <w:rFonts w:ascii="Times New Roman" w:eastAsia="Times New Roman" w:hAnsi="Times New Roman" w:cs="Times New Roman"/>
                <w:color w:val="auto"/>
                <w:lang w:val="uk-UA"/>
              </w:rPr>
              <w:lastRenderedPageBreak/>
              <w:t xml:space="preserve">документів або електронних документів в електронну систему закупівель). </w:t>
            </w:r>
          </w:p>
          <w:p w14:paraId="5C387042" w14:textId="0F97ED12" w:rsidR="00A96D49" w:rsidRPr="006735EA" w:rsidRDefault="00DD5F40" w:rsidP="00991FEF">
            <w:pPr>
              <w:spacing w:after="0" w:line="240" w:lineRule="auto"/>
              <w:jc w:val="both"/>
              <w:rPr>
                <w:rFonts w:ascii="Times New Roman" w:eastAsia="Times New Roman" w:hAnsi="Times New Roman" w:cs="Times New Roman"/>
                <w:color w:val="auto"/>
                <w:lang w:val="uk-UA"/>
              </w:rPr>
            </w:pPr>
            <w:bookmarkStart w:id="1" w:name="_heading=h.hjqm8skarbdr"/>
            <w:bookmarkEnd w:id="1"/>
            <w:r w:rsidRPr="006735EA">
              <w:rPr>
                <w:rFonts w:ascii="Times New Roman" w:eastAsia="Times New Roman" w:hAnsi="Times New Roman" w:cs="Times New Roman"/>
                <w:color w:val="auto"/>
                <w:lang w:val="uk-UA"/>
              </w:rPr>
              <w:t>Тендерні пропозиції мають право подавати всі за</w:t>
            </w:r>
            <w:r w:rsidR="009C4F4D" w:rsidRPr="006735EA">
              <w:rPr>
                <w:rFonts w:ascii="Times New Roman" w:eastAsia="Times New Roman" w:hAnsi="Times New Roman" w:cs="Times New Roman"/>
                <w:color w:val="auto"/>
                <w:lang w:val="uk-UA"/>
              </w:rPr>
              <w:t>цікавлені</w:t>
            </w:r>
            <w:r w:rsidRPr="006735EA">
              <w:rPr>
                <w:rFonts w:ascii="Times New Roman" w:eastAsia="Times New Roman" w:hAnsi="Times New Roman" w:cs="Times New Roman"/>
                <w:color w:val="auto"/>
                <w:lang w:val="uk-UA"/>
              </w:rPr>
              <w:t xml:space="preserve"> особи. </w:t>
            </w:r>
          </w:p>
          <w:p w14:paraId="7C3789C3" w14:textId="77777777" w:rsidR="00A96D49" w:rsidRPr="006735EA" w:rsidRDefault="00DD5F40" w:rsidP="00991FEF">
            <w:pPr>
              <w:spacing w:after="0" w:line="240" w:lineRule="auto"/>
              <w:ind w:firstLine="281"/>
              <w:jc w:val="both"/>
              <w:rPr>
                <w:rFonts w:ascii="Times New Roman" w:eastAsia="Times New Roman" w:hAnsi="Times New Roman" w:cs="Times New Roman CYR"/>
                <w:i/>
                <w:color w:val="auto"/>
                <w:u w:val="single"/>
                <w:lang w:val="uk-UA" w:eastAsia="ru-RU"/>
              </w:rPr>
            </w:pPr>
            <w:r w:rsidRPr="006735EA">
              <w:rPr>
                <w:rFonts w:ascii="Times New Roman" w:eastAsia="Times New Roman" w:hAnsi="Times New Roman" w:cs="Times New Roman CYR"/>
                <w:i/>
                <w:color w:val="auto"/>
                <w:u w:val="single"/>
                <w:lang w:val="uk-UA" w:eastAsia="ru-RU"/>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79ACEC5B" w14:textId="77777777" w:rsidR="00A96D49" w:rsidRPr="006735EA" w:rsidRDefault="00DD5F40" w:rsidP="00991FEF">
            <w:p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Опис та приклади формальних (несуттєвих) помилок, допущення яких учасниками не призведе до відхилення їх тендерних пропозицій:</w:t>
            </w:r>
          </w:p>
          <w:p w14:paraId="79F45C43"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E846443"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0723CD" w14:textId="77777777" w:rsidR="00991FEF" w:rsidRPr="006735EA" w:rsidRDefault="00991FEF" w:rsidP="00991FEF">
            <w:pPr>
              <w:spacing w:after="0" w:line="240" w:lineRule="auto"/>
              <w:jc w:val="both"/>
              <w:rPr>
                <w:rFonts w:ascii="Times New Roman" w:eastAsia="Times New Roman" w:hAnsi="Times New Roman" w:cs="Times New Roman"/>
                <w:b/>
                <w:i/>
                <w:color w:val="auto"/>
                <w:u w:val="single"/>
                <w:lang w:val="uk-UA"/>
              </w:rPr>
            </w:pPr>
            <w:r w:rsidRPr="006735EA">
              <w:rPr>
                <w:rFonts w:ascii="Times New Roman" w:eastAsia="Times New Roman" w:hAnsi="Times New Roman" w:cs="Times New Roman"/>
                <w:b/>
                <w:i/>
                <w:color w:val="auto"/>
                <w:u w:val="single"/>
                <w:lang w:val="uk-UA"/>
              </w:rPr>
              <w:t>Опис формальних помилок:</w:t>
            </w:r>
          </w:p>
          <w:p w14:paraId="34F5318F"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w:t>
            </w:r>
            <w:r w:rsidRPr="006735EA">
              <w:rPr>
                <w:rFonts w:ascii="Times New Roman" w:eastAsia="Times New Roman" w:hAnsi="Times New Roman" w:cs="Times New Roman"/>
                <w:color w:val="auto"/>
                <w:lang w:val="uk-UA"/>
              </w:rPr>
              <w:tab/>
              <w:t>Інформація / документ, подана учасником процедури закупівлі у складі тендерної пропозиції, містить помилку (помилки) у частині:</w:t>
            </w:r>
          </w:p>
          <w:p w14:paraId="3D7B1CBB"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w:t>
            </w:r>
            <w:r w:rsidRPr="006735EA">
              <w:rPr>
                <w:rFonts w:ascii="Times New Roman" w:eastAsia="Times New Roman" w:hAnsi="Times New Roman" w:cs="Times New Roman"/>
                <w:color w:val="auto"/>
                <w:lang w:val="uk-UA"/>
              </w:rPr>
              <w:tab/>
              <w:t>уживання великої літери;</w:t>
            </w:r>
          </w:p>
          <w:p w14:paraId="370A0D59"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w:t>
            </w:r>
            <w:r w:rsidRPr="006735EA">
              <w:rPr>
                <w:rFonts w:ascii="Times New Roman" w:eastAsia="Times New Roman" w:hAnsi="Times New Roman" w:cs="Times New Roman"/>
                <w:color w:val="auto"/>
                <w:lang w:val="uk-UA"/>
              </w:rPr>
              <w:tab/>
              <w:t>уживання розділових знаків та відмінювання слів у реченні;</w:t>
            </w:r>
          </w:p>
          <w:p w14:paraId="17AED9E3"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w:t>
            </w:r>
            <w:r w:rsidRPr="006735EA">
              <w:rPr>
                <w:rFonts w:ascii="Times New Roman" w:eastAsia="Times New Roman" w:hAnsi="Times New Roman" w:cs="Times New Roman"/>
                <w:color w:val="auto"/>
                <w:lang w:val="uk-UA"/>
              </w:rPr>
              <w:tab/>
              <w:t>використання слова або мовного звороту, запозичених з іншої мови;</w:t>
            </w:r>
          </w:p>
          <w:p w14:paraId="29E9A90A"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w:t>
            </w:r>
            <w:r w:rsidRPr="006735EA">
              <w:rPr>
                <w:rFonts w:ascii="Times New Roman" w:eastAsia="Times New Roman" w:hAnsi="Times New Roman" w:cs="Times New Roman"/>
                <w:color w:val="auto"/>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06BABB"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w:t>
            </w:r>
            <w:r w:rsidRPr="006735EA">
              <w:rPr>
                <w:rFonts w:ascii="Times New Roman" w:eastAsia="Times New Roman" w:hAnsi="Times New Roman" w:cs="Times New Roman"/>
                <w:color w:val="auto"/>
                <w:lang w:val="uk-UA"/>
              </w:rPr>
              <w:tab/>
              <w:t>застосування правил переносу частини слова з рядка в рядок;</w:t>
            </w:r>
          </w:p>
          <w:p w14:paraId="11364019"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w:t>
            </w:r>
            <w:r w:rsidRPr="006735EA">
              <w:rPr>
                <w:rFonts w:ascii="Times New Roman" w:eastAsia="Times New Roman" w:hAnsi="Times New Roman" w:cs="Times New Roman"/>
                <w:color w:val="auto"/>
                <w:lang w:val="uk-UA"/>
              </w:rPr>
              <w:tab/>
              <w:t>написання слів разом та/або окремо, та/або через дефіс;</w:t>
            </w:r>
          </w:p>
          <w:p w14:paraId="6945C058"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F0D1D3"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w:t>
            </w:r>
            <w:r w:rsidRPr="006735EA">
              <w:rPr>
                <w:rFonts w:ascii="Times New Roman" w:eastAsia="Times New Roman" w:hAnsi="Times New Roman" w:cs="Times New Roman"/>
                <w:color w:val="auto"/>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6735EA">
              <w:rPr>
                <w:rFonts w:ascii="Times New Roman" w:eastAsia="Times New Roman" w:hAnsi="Times New Roman" w:cs="Times New Roman"/>
                <w:color w:val="auto"/>
                <w:lang w:val="uk-UA"/>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AE6E09"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3.</w:t>
            </w:r>
            <w:r w:rsidRPr="006735EA">
              <w:rPr>
                <w:rFonts w:ascii="Times New Roman" w:eastAsia="Times New Roman" w:hAnsi="Times New Roman" w:cs="Times New Roman"/>
                <w:color w:val="auto"/>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6C015B4"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w:t>
            </w:r>
            <w:r w:rsidRPr="006735EA">
              <w:rPr>
                <w:rFonts w:ascii="Times New Roman" w:eastAsia="Times New Roman" w:hAnsi="Times New Roman" w:cs="Times New Roman"/>
                <w:color w:val="auto"/>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0D6A56"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5.</w:t>
            </w:r>
            <w:r w:rsidRPr="006735EA">
              <w:rPr>
                <w:rFonts w:ascii="Times New Roman" w:eastAsia="Times New Roman" w:hAnsi="Times New Roman" w:cs="Times New Roman"/>
                <w:color w:val="auto"/>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B55E2D"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6.</w:t>
            </w:r>
            <w:r w:rsidRPr="006735EA">
              <w:rPr>
                <w:rFonts w:ascii="Times New Roman" w:eastAsia="Times New Roman" w:hAnsi="Times New Roman" w:cs="Times New Roman"/>
                <w:color w:val="auto"/>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EAC4A1"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7.</w:t>
            </w:r>
            <w:r w:rsidRPr="006735EA">
              <w:rPr>
                <w:rFonts w:ascii="Times New Roman" w:eastAsia="Times New Roman" w:hAnsi="Times New Roman" w:cs="Times New Roman"/>
                <w:color w:val="auto"/>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863DFD"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8.</w:t>
            </w:r>
            <w:r w:rsidRPr="006735EA">
              <w:rPr>
                <w:rFonts w:ascii="Times New Roman" w:eastAsia="Times New Roman" w:hAnsi="Times New Roman" w:cs="Times New Roman"/>
                <w:color w:val="auto"/>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04E328"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9.</w:t>
            </w:r>
            <w:r w:rsidRPr="006735EA">
              <w:rPr>
                <w:rFonts w:ascii="Times New Roman" w:eastAsia="Times New Roman" w:hAnsi="Times New Roman" w:cs="Times New Roman"/>
                <w:color w:val="auto"/>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8B63FA"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10.</w:t>
            </w:r>
            <w:r w:rsidRPr="006735EA">
              <w:rPr>
                <w:rFonts w:ascii="Times New Roman" w:eastAsia="Times New Roman" w:hAnsi="Times New Roman" w:cs="Times New Roman"/>
                <w:color w:val="auto"/>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873D9F"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11.</w:t>
            </w:r>
            <w:r w:rsidRPr="006735EA">
              <w:rPr>
                <w:rFonts w:ascii="Times New Roman" w:eastAsia="Times New Roman" w:hAnsi="Times New Roman" w:cs="Times New Roman"/>
                <w:color w:val="auto"/>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53C165"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12.</w:t>
            </w:r>
            <w:r w:rsidRPr="006735EA">
              <w:rPr>
                <w:rFonts w:ascii="Times New Roman" w:eastAsia="Times New Roman" w:hAnsi="Times New Roman" w:cs="Times New Roman"/>
                <w:color w:val="auto"/>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2F2837" w14:textId="77777777" w:rsidR="00991FEF" w:rsidRPr="006735EA" w:rsidRDefault="00991FEF" w:rsidP="00991FEF">
            <w:pPr>
              <w:spacing w:after="0" w:line="240" w:lineRule="auto"/>
              <w:jc w:val="both"/>
              <w:rPr>
                <w:rFonts w:ascii="Times New Roman" w:eastAsia="Times New Roman" w:hAnsi="Times New Roman" w:cs="Times New Roman"/>
                <w:color w:val="auto"/>
                <w:u w:val="single"/>
                <w:lang w:val="uk-UA"/>
              </w:rPr>
            </w:pPr>
            <w:r w:rsidRPr="006735EA">
              <w:rPr>
                <w:rFonts w:ascii="Times New Roman" w:eastAsia="Times New Roman" w:hAnsi="Times New Roman" w:cs="Times New Roman"/>
                <w:color w:val="auto"/>
                <w:u w:val="single"/>
                <w:lang w:val="uk-UA"/>
              </w:rPr>
              <w:lastRenderedPageBreak/>
              <w:t>Приклади формальних помилок:</w:t>
            </w:r>
          </w:p>
          <w:p w14:paraId="5C26AEBB"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30A1360"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«м.київ» замість «м.Київ»;</w:t>
            </w:r>
          </w:p>
          <w:p w14:paraId="449622BD"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«поряд -ок» замість «поря – док»;</w:t>
            </w:r>
          </w:p>
          <w:p w14:paraId="4EBF96D5"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«ненадається» замість «не надається»»;</w:t>
            </w:r>
          </w:p>
          <w:p w14:paraId="270A51FB"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«______________№_____________» замість «14.08.2020 №320/13/14-01»</w:t>
            </w:r>
          </w:p>
          <w:p w14:paraId="51F7D38A"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учасник розмістив (завантажив) документ у форматі «JPG» замість  документа у форматі «pdf» (PortableDocumentFormat)».</w:t>
            </w:r>
          </w:p>
          <w:p w14:paraId="2B7B284E" w14:textId="77777777" w:rsidR="00A96D49"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EC603A4" w14:textId="77777777" w:rsidR="00A96D49" w:rsidRPr="006735EA" w:rsidRDefault="00DD5F40" w:rsidP="00991FEF">
            <w:pPr>
              <w:spacing w:after="0" w:line="240" w:lineRule="auto"/>
              <w:ind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7D86731B" w14:textId="77777777" w:rsidR="00A96D49" w:rsidRPr="006735EA" w:rsidRDefault="00DD5F40" w:rsidP="00991FEF">
            <w:pPr>
              <w:spacing w:after="0" w:line="240" w:lineRule="auto"/>
              <w:ind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9FACC6B" w14:textId="77777777" w:rsidR="00A96D49"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6735EA">
                <w:rPr>
                  <w:rStyle w:val="-"/>
                  <w:rFonts w:ascii="Times New Roman" w:eastAsia="Times New Roman" w:hAnsi="Times New Roman" w:cs="Times New Roman"/>
                  <w:color w:val="auto"/>
                  <w:lang w:val="uk-UA"/>
                </w:rPr>
                <w:t>абз. 4 ст. 2</w:t>
              </w:r>
            </w:hyperlink>
            <w:r w:rsidRPr="006735EA">
              <w:rPr>
                <w:rFonts w:ascii="Times New Roman" w:eastAsia="Times New Roman" w:hAnsi="Times New Roman" w:cs="Times New Roman"/>
                <w:color w:val="auto"/>
                <w:lang w:val="uk-UA"/>
              </w:rPr>
              <w:t xml:space="preserve"> Закону України «Про захист персональних даних» від 01.06.2010 № 2297-VI.</w:t>
            </w:r>
          </w:p>
          <w:p w14:paraId="1580F738" w14:textId="77777777" w:rsidR="00A96D49"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0F98EABA" w14:textId="77777777" w:rsidR="00A96D49"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8718AB4" w14:textId="77777777" w:rsidR="00A96D49"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sidRPr="006735EA">
              <w:rPr>
                <w:rFonts w:ascii="Times New Roman" w:eastAsia="Times New Roman" w:hAnsi="Times New Roman" w:cs="Times New Roman"/>
                <w:color w:val="auto"/>
                <w:lang w:val="uk-UA"/>
              </w:rPr>
              <w:lastRenderedPageBreak/>
              <w:t>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6E310E1" w14:textId="77777777" w:rsidR="00A96D49" w:rsidRPr="006735EA" w:rsidRDefault="00DD5F40" w:rsidP="00991FEF">
            <w:pPr>
              <w:spacing w:after="0" w:line="240" w:lineRule="auto"/>
              <w:jc w:val="both"/>
              <w:rPr>
                <w:rFonts w:ascii="Times New Roman" w:eastAsia="sans-serif" w:hAnsi="Times New Roman" w:cs="Times New Roman"/>
                <w:color w:val="auto"/>
                <w:lang w:val="uk-UA"/>
              </w:rPr>
            </w:pPr>
            <w:r w:rsidRPr="006735EA">
              <w:rPr>
                <w:rFonts w:ascii="Times New Roman" w:eastAsia="Times New Roman" w:hAnsi="Times New Roman" w:cs="Times New Roman"/>
                <w:color w:val="auto"/>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6735EA">
              <w:rPr>
                <w:rFonts w:ascii="Times New Roman" w:eastAsia="Times New Roman" w:hAnsi="Times New Roman" w:cs="Times New Roman"/>
                <w:b/>
                <w:color w:val="auto"/>
                <w:lang w:val="uk-UA"/>
              </w:rPr>
              <w:t xml:space="preserve"> </w:t>
            </w:r>
            <w:r w:rsidRPr="006735EA">
              <w:rPr>
                <w:rFonts w:ascii="Times New Roman" w:eastAsia="sans-serif" w:hAnsi="Times New Roman" w:cs="Times New Roman"/>
                <w:color w:val="auto"/>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6735EA">
                <w:rPr>
                  <w:rStyle w:val="-"/>
                  <w:rFonts w:ascii="Times New Roman" w:eastAsia="sans-serif" w:hAnsi="Times New Roman" w:cs="Times New Roman"/>
                  <w:color w:val="auto"/>
                  <w:u w:val="none"/>
                  <w:lang w:val="uk-UA"/>
                </w:rPr>
                <w:t>статті 16 </w:t>
              </w:r>
            </w:hyperlink>
            <w:r w:rsidRPr="006735EA">
              <w:rPr>
                <w:rFonts w:ascii="Times New Roman" w:eastAsia="sans-serif" w:hAnsi="Times New Roman" w:cs="Times New Roman"/>
                <w:color w:val="auto"/>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00B5A62" w14:textId="77777777" w:rsidR="00A96D49"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6735EA">
                <w:rPr>
                  <w:rStyle w:val="-"/>
                  <w:rFonts w:ascii="Times New Roman" w:eastAsia="Times New Roman" w:hAnsi="Times New Roman" w:cs="Times New Roman"/>
                  <w:color w:val="auto"/>
                  <w:lang w:val="uk-UA"/>
                </w:rPr>
                <w:t>Закону України «Про захист персональних даних»</w:t>
              </w:r>
            </w:hyperlink>
            <w:r w:rsidRPr="006735EA">
              <w:rPr>
                <w:rFonts w:ascii="Times New Roman" w:eastAsia="Times New Roman" w:hAnsi="Times New Roman" w:cs="Times New Roman"/>
                <w:color w:val="auto"/>
                <w:lang w:val="uk-UA"/>
              </w:rPr>
              <w:t xml:space="preserve">) у документах, що підтверджують відповідність кваліфікаційним критеріям відповідно до </w:t>
            </w:r>
            <w:hyperlink r:id="rId13" w:anchor="n1250" w:history="1">
              <w:r w:rsidRPr="006735EA">
                <w:rPr>
                  <w:rStyle w:val="-"/>
                  <w:rFonts w:ascii="Times New Roman" w:eastAsia="Times New Roman" w:hAnsi="Times New Roman" w:cs="Times New Roman"/>
                  <w:color w:val="auto"/>
                  <w:lang w:val="uk-UA"/>
                </w:rPr>
                <w:t>ст. 16</w:t>
              </w:r>
            </w:hyperlink>
            <w:r w:rsidRPr="006735EA">
              <w:rPr>
                <w:rFonts w:ascii="Times New Roman" w:eastAsia="Times New Roman" w:hAnsi="Times New Roman" w:cs="Times New Roman"/>
                <w:color w:val="auto"/>
                <w:lang w:val="uk-UA"/>
              </w:rPr>
              <w:t xml:space="preserve"> Закону. При цьому зміст документу не має бути спотворений.</w:t>
            </w:r>
          </w:p>
          <w:p w14:paraId="1885335E" w14:textId="4910689A" w:rsidR="00200C92"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r w:rsidRPr="006735EA">
                <w:rPr>
                  <w:rStyle w:val="-"/>
                  <w:rFonts w:ascii="Times New Roman" w:eastAsia="Times New Roman" w:hAnsi="Times New Roman" w:cs="Times New Roman"/>
                  <w:color w:val="auto"/>
                  <w:lang w:val="uk-UA"/>
                </w:rPr>
                <w:t>Законом України</w:t>
              </w:r>
            </w:hyperlink>
            <w:r w:rsidRPr="006735EA">
              <w:rPr>
                <w:rFonts w:ascii="Times New Roman" w:eastAsia="Times New Roman" w:hAnsi="Times New Roman" w:cs="Times New Roman"/>
                <w:color w:val="auto"/>
                <w:lang w:val="uk-UA"/>
              </w:rPr>
              <w:t xml:space="preserve"> «</w:t>
            </w:r>
            <w:hyperlink r:id="rId15" w:anchor="Text" w:history="1">
              <w:r w:rsidRPr="006735EA">
                <w:rPr>
                  <w:rStyle w:val="-"/>
                  <w:rFonts w:ascii="Times New Roman" w:eastAsia="Times New Roman" w:hAnsi="Times New Roman" w:cs="Times New Roman"/>
                  <w:color w:val="auto"/>
                  <w:lang w:val="uk-UA"/>
                </w:rPr>
                <w:t>Про доступ до публічної інформації</w:t>
              </w:r>
            </w:hyperlink>
            <w:r w:rsidRPr="006735EA">
              <w:rPr>
                <w:rFonts w:ascii="Times New Roman" w:eastAsia="Times New Roman" w:hAnsi="Times New Roman" w:cs="Times New Roman"/>
                <w:color w:val="auto"/>
                <w:lang w:val="uk-UA"/>
              </w:rPr>
              <w:t xml:space="preserve">» та/або міститься у відкритих єдиних державних реєстрах, доступ до яких є вільним, учасником </w:t>
            </w:r>
            <w:r w:rsidRPr="006735EA">
              <w:rPr>
                <w:rFonts w:ascii="Times New Roman" w:eastAsia="Times New Roman" w:hAnsi="Times New Roman" w:cs="Times New Roman"/>
                <w:b/>
                <w:color w:val="auto"/>
                <w:lang w:val="uk-UA"/>
              </w:rPr>
              <w:t>надається лист-роз’яснення, в якому зазначається, де міститься така інформація</w:t>
            </w:r>
            <w:r w:rsidRPr="006735EA">
              <w:rPr>
                <w:rFonts w:ascii="Times New Roman" w:eastAsia="Times New Roman" w:hAnsi="Times New Roman" w:cs="Times New Roman"/>
                <w:color w:val="auto"/>
                <w:lang w:val="uk-UA"/>
              </w:rPr>
              <w:t>.</w:t>
            </w:r>
          </w:p>
          <w:p w14:paraId="1AFFB007" w14:textId="77777777" w:rsidR="00A96D49" w:rsidRPr="006735EA" w:rsidRDefault="00DD5F40" w:rsidP="00991FEF">
            <w:pPr>
              <w:shd w:val="clear" w:color="auto" w:fill="FFFFFF"/>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A6BC6A" w14:textId="77777777" w:rsidR="00954C36" w:rsidRPr="006735EA" w:rsidRDefault="00954C36" w:rsidP="00991FEF">
            <w:pPr>
              <w:shd w:val="clear" w:color="auto" w:fill="FFFFFF"/>
              <w:spacing w:after="0" w:line="240" w:lineRule="auto"/>
              <w:jc w:val="both"/>
              <w:rPr>
                <w:rFonts w:ascii="Times New Roman" w:eastAsia="Times New Roman" w:hAnsi="Times New Roman" w:cs="Times New Roman"/>
                <w:color w:val="auto"/>
                <w:lang w:val="uk-UA"/>
              </w:rPr>
            </w:pPr>
          </w:p>
          <w:p w14:paraId="0DF39009" w14:textId="77777777" w:rsidR="00954C36" w:rsidRPr="006735EA" w:rsidRDefault="00954C36" w:rsidP="00954C36">
            <w:p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Підготовка документів учасниками-нерезидентами:</w:t>
            </w:r>
          </w:p>
          <w:p w14:paraId="5E10C11A" w14:textId="77777777" w:rsidR="00A96D49" w:rsidRPr="006735EA" w:rsidRDefault="00DD5F40" w:rsidP="00991FEF">
            <w:pPr>
              <w:shd w:val="clear" w:color="auto" w:fill="FFFFFF"/>
              <w:spacing w:after="0" w:line="240" w:lineRule="auto"/>
              <w:ind w:firstLine="287"/>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w:t>
            </w:r>
            <w:r w:rsidRPr="006735EA">
              <w:rPr>
                <w:rFonts w:ascii="Times New Roman" w:eastAsia="Times New Roman" w:hAnsi="Times New Roman" w:cs="Times New Roman"/>
                <w:color w:val="auto"/>
                <w:lang w:val="uk-UA"/>
              </w:rPr>
              <w:lastRenderedPageBreak/>
              <w:t>документів або копію(-ії) роз`яснення(-нь) державних органів.</w:t>
            </w:r>
          </w:p>
          <w:p w14:paraId="43CCE401" w14:textId="77777777" w:rsidR="00A96D49" w:rsidRPr="006735EA" w:rsidRDefault="00DD5F40" w:rsidP="00991FEF">
            <w:pPr>
              <w:spacing w:after="0" w:line="240" w:lineRule="auto"/>
              <w:ind w:firstLine="317"/>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C5BD3" w:rsidRPr="00E108B4" w14:paraId="4F5C952C" w14:textId="77777777" w:rsidTr="00FB14A2">
        <w:trPr>
          <w:trHeight w:val="40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61B01ED" w14:textId="77777777" w:rsidR="00A96D49" w:rsidRPr="006735EA" w:rsidRDefault="00DD5F40" w:rsidP="00E108B4">
            <w:pPr>
              <w:spacing w:after="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525D5EA" w14:textId="77777777" w:rsidR="00A96D49" w:rsidRPr="006735EA" w:rsidRDefault="00DD5F40" w:rsidP="00E108B4">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Забезпечення тендерної пропозиції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4C98B62" w14:textId="1C7C4F5D" w:rsidR="00E108B4" w:rsidRPr="00D66D7B" w:rsidRDefault="00E108B4" w:rsidP="00E108B4">
            <w:pPr>
              <w:pStyle w:val="14"/>
              <w:widowControl w:val="0"/>
              <w:spacing w:after="0" w:line="240" w:lineRule="auto"/>
              <w:ind w:left="34" w:right="113"/>
              <w:rPr>
                <w:rFonts w:ascii="Times New Roman" w:eastAsia="Times New Roman" w:hAnsi="Times New Roman" w:cs="Times New Roman"/>
                <w:b/>
                <w:color w:val="auto"/>
                <w:sz w:val="24"/>
                <w:szCs w:val="24"/>
                <w:lang w:val="uk-UA"/>
              </w:rPr>
            </w:pPr>
            <w:r w:rsidRPr="00D66D7B">
              <w:rPr>
                <w:rFonts w:ascii="Times New Roman" w:eastAsia="Times New Roman" w:hAnsi="Times New Roman" w:cs="Times New Roman"/>
                <w:color w:val="auto"/>
                <w:sz w:val="24"/>
                <w:szCs w:val="24"/>
                <w:lang w:val="uk-UA"/>
              </w:rPr>
              <w:t xml:space="preserve">2.1. Розмір: </w:t>
            </w:r>
            <w:r>
              <w:rPr>
                <w:rFonts w:ascii="Times New Roman" w:eastAsia="Times New Roman" w:hAnsi="Times New Roman" w:cs="Times New Roman"/>
                <w:b/>
                <w:color w:val="auto"/>
                <w:sz w:val="24"/>
                <w:szCs w:val="24"/>
                <w:lang w:val="uk-UA"/>
              </w:rPr>
              <w:t>15</w:t>
            </w:r>
            <w:r w:rsidRPr="00D66D7B">
              <w:rPr>
                <w:rFonts w:ascii="Times New Roman" w:eastAsia="Times New Roman" w:hAnsi="Times New Roman" w:cs="Times New Roman"/>
                <w:b/>
                <w:color w:val="auto"/>
                <w:sz w:val="24"/>
                <w:szCs w:val="24"/>
                <w:lang w:val="uk-UA"/>
              </w:rPr>
              <w:t>000</w:t>
            </w:r>
            <w:r w:rsidRPr="00D66D7B">
              <w:rPr>
                <w:rFonts w:ascii="Times New Roman" w:eastAsia="Times New Roman" w:hAnsi="Times New Roman" w:cs="Times New Roman"/>
                <w:b/>
                <w:bCs/>
                <w:color w:val="auto"/>
                <w:sz w:val="24"/>
                <w:szCs w:val="24"/>
                <w:lang w:val="uk-UA"/>
              </w:rPr>
              <w:t>,00</w:t>
            </w:r>
            <w:r w:rsidRPr="00D66D7B">
              <w:rPr>
                <w:rFonts w:ascii="Times New Roman" w:eastAsia="Times New Roman" w:hAnsi="Times New Roman" w:cs="Times New Roman"/>
                <w:b/>
                <w:color w:val="auto"/>
                <w:sz w:val="24"/>
                <w:szCs w:val="24"/>
                <w:lang w:val="uk-UA"/>
              </w:rPr>
              <w:t xml:space="preserve"> грн. (</w:t>
            </w:r>
            <w:r>
              <w:rPr>
                <w:rFonts w:ascii="Times New Roman" w:eastAsia="Times New Roman" w:hAnsi="Times New Roman" w:cs="Times New Roman"/>
                <w:b/>
                <w:color w:val="auto"/>
                <w:sz w:val="24"/>
                <w:szCs w:val="24"/>
                <w:lang w:val="uk-UA"/>
              </w:rPr>
              <w:t>п’ятнадцять</w:t>
            </w:r>
            <w:r w:rsidRPr="00D66D7B">
              <w:rPr>
                <w:rFonts w:ascii="Times New Roman" w:eastAsia="Times New Roman" w:hAnsi="Times New Roman" w:cs="Times New Roman"/>
                <w:b/>
                <w:color w:val="auto"/>
                <w:sz w:val="24"/>
                <w:szCs w:val="24"/>
                <w:lang w:val="uk-UA"/>
              </w:rPr>
              <w:t xml:space="preserve"> тисяч гривень 00 копійок)</w:t>
            </w:r>
          </w:p>
          <w:p w14:paraId="72F512C7" w14:textId="77777777" w:rsidR="00E108B4" w:rsidRPr="00D66D7B" w:rsidRDefault="00E108B4" w:rsidP="00E108B4">
            <w:pPr>
              <w:pStyle w:val="14"/>
              <w:widowControl w:val="0"/>
              <w:spacing w:after="0" w:line="240" w:lineRule="auto"/>
              <w:ind w:left="34" w:right="113"/>
              <w:rPr>
                <w:rFonts w:ascii="Times New Roman" w:eastAsia="Times New Roman" w:hAnsi="Times New Roman" w:cs="Times New Roman"/>
                <w:color w:val="auto"/>
                <w:sz w:val="24"/>
                <w:szCs w:val="24"/>
                <w:lang w:val="uk-UA"/>
              </w:rPr>
            </w:pPr>
            <w:r w:rsidRPr="00D66D7B">
              <w:rPr>
                <w:rFonts w:ascii="Times New Roman" w:eastAsia="Times New Roman" w:hAnsi="Times New Roman" w:cs="Times New Roman"/>
                <w:color w:val="auto"/>
                <w:sz w:val="24"/>
                <w:szCs w:val="24"/>
                <w:lang w:val="uk-UA"/>
              </w:rPr>
              <w:t xml:space="preserve">Вид забезпечення тендерної пропозиції: </w:t>
            </w:r>
            <w:r w:rsidRPr="00D66D7B">
              <w:rPr>
                <w:rFonts w:ascii="Times New Roman" w:eastAsia="Times New Roman" w:hAnsi="Times New Roman" w:cs="Times New Roman"/>
                <w:b/>
                <w:color w:val="auto"/>
                <w:sz w:val="24"/>
                <w:szCs w:val="24"/>
                <w:lang w:val="uk-UA"/>
              </w:rPr>
              <w:t xml:space="preserve">електронна банківська гарантія, </w:t>
            </w:r>
            <w:r w:rsidRPr="00D66D7B">
              <w:rPr>
                <w:rFonts w:ascii="Times New Roman" w:eastAsia="Times New Roman" w:hAnsi="Times New Roman" w:cs="Times New Roman"/>
                <w:color w:val="auto"/>
                <w:sz w:val="24"/>
                <w:szCs w:val="24"/>
                <w:lang w:val="uk-UA"/>
              </w:rPr>
              <w:t>сформована відповідно до вимог Постанови НБУ №639 від 15.12.2004.</w:t>
            </w:r>
          </w:p>
          <w:p w14:paraId="3EDE56F3" w14:textId="77777777" w:rsidR="00E108B4" w:rsidRPr="00D66D7B" w:rsidRDefault="00E108B4" w:rsidP="00E108B4">
            <w:pPr>
              <w:pStyle w:val="14"/>
              <w:widowControl w:val="0"/>
              <w:spacing w:after="0" w:line="240" w:lineRule="auto"/>
              <w:ind w:left="34" w:right="113"/>
              <w:rPr>
                <w:rFonts w:ascii="Times New Roman" w:eastAsia="Times New Roman" w:hAnsi="Times New Roman" w:cs="Times New Roman"/>
                <w:color w:val="auto"/>
                <w:sz w:val="24"/>
                <w:szCs w:val="24"/>
                <w:lang w:val="uk-UA"/>
              </w:rPr>
            </w:pPr>
            <w:r w:rsidRPr="00D66D7B">
              <w:rPr>
                <w:rFonts w:ascii="Times New Roman" w:eastAsia="Times New Roman" w:hAnsi="Times New Roman" w:cs="Times New Roman"/>
                <w:color w:val="auto"/>
                <w:sz w:val="24"/>
                <w:szCs w:val="24"/>
                <w:lang w:val="uk-UA"/>
              </w:rPr>
              <w:t>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w:t>
            </w:r>
          </w:p>
          <w:p w14:paraId="72BA8F73" w14:textId="77777777" w:rsidR="00E108B4" w:rsidRPr="00D66D7B" w:rsidRDefault="00E108B4" w:rsidP="00E108B4">
            <w:pPr>
              <w:pStyle w:val="14"/>
              <w:widowControl w:val="0"/>
              <w:spacing w:after="0" w:line="240" w:lineRule="auto"/>
              <w:ind w:left="34" w:right="113"/>
              <w:rPr>
                <w:rFonts w:ascii="Times New Roman" w:eastAsia="Times New Roman" w:hAnsi="Times New Roman" w:cs="Times New Roman"/>
                <w:color w:val="auto"/>
                <w:sz w:val="24"/>
                <w:szCs w:val="24"/>
                <w:lang w:val="uk-UA"/>
              </w:rPr>
            </w:pPr>
            <w:r w:rsidRPr="00D66D7B">
              <w:rPr>
                <w:rFonts w:ascii="Times New Roman" w:eastAsia="Times New Roman" w:hAnsi="Times New Roman" w:cs="Times New Roman"/>
                <w:color w:val="auto"/>
                <w:sz w:val="24"/>
                <w:szCs w:val="24"/>
                <w:lang w:val="uk-UA"/>
              </w:rPr>
              <w:t xml:space="preserve">Гарантія обов’язково повинна містити інформацію про </w:t>
            </w:r>
            <w:r w:rsidRPr="00D66D7B">
              <w:rPr>
                <w:rFonts w:ascii="Times New Roman" w:eastAsia="Times New Roman" w:hAnsi="Times New Roman" w:cs="Times New Roman"/>
                <w:b/>
                <w:color w:val="auto"/>
                <w:sz w:val="24"/>
                <w:szCs w:val="24"/>
                <w:lang w:val="uk-UA"/>
              </w:rPr>
              <w:t>підстави неповернення Учаснику забезпечення тендерної пропозиції</w:t>
            </w:r>
            <w:r w:rsidRPr="00D66D7B">
              <w:rPr>
                <w:rFonts w:ascii="Times New Roman" w:eastAsia="Times New Roman" w:hAnsi="Times New Roman" w:cs="Times New Roman"/>
                <w:color w:val="auto"/>
                <w:sz w:val="24"/>
                <w:szCs w:val="24"/>
                <w:lang w:val="uk-UA"/>
              </w:rPr>
              <w:t>, а саме:</w:t>
            </w:r>
          </w:p>
          <w:p w14:paraId="7A1E338C" w14:textId="77777777" w:rsidR="00E108B4" w:rsidRPr="005315B9" w:rsidRDefault="00E108B4" w:rsidP="00E108B4">
            <w:pPr>
              <w:spacing w:after="0" w:line="240" w:lineRule="auto"/>
              <w:ind w:hanging="2"/>
              <w:jc w:val="both"/>
              <w:rPr>
                <w:rFonts w:ascii="Times New Roman" w:eastAsia="Times New Roman" w:hAnsi="Times New Roman"/>
                <w:lang w:val="uk-UA"/>
              </w:rPr>
            </w:pPr>
            <w:r>
              <w:rPr>
                <w:rFonts w:ascii="Times New Roman" w:hAnsi="Times New Roman"/>
                <w:lang w:val="uk-UA"/>
              </w:rPr>
              <w:t xml:space="preserve">1) </w:t>
            </w:r>
            <w:r w:rsidRPr="005315B9">
              <w:rPr>
                <w:rFonts w:ascii="Times New Roman" w:hAnsi="Times New Roman"/>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r w:rsidRPr="005315B9">
              <w:rPr>
                <w:rFonts w:ascii="Times New Roman" w:eastAsia="Times New Roman" w:hAnsi="Times New Roman"/>
                <w:lang w:val="uk-UA"/>
              </w:rPr>
              <w:t>;</w:t>
            </w:r>
          </w:p>
          <w:p w14:paraId="73AC7CF7" w14:textId="77777777" w:rsidR="00E108B4" w:rsidRPr="005315B9" w:rsidRDefault="00E108B4" w:rsidP="00E108B4">
            <w:pPr>
              <w:spacing w:after="0" w:line="240" w:lineRule="auto"/>
              <w:ind w:hanging="2"/>
              <w:jc w:val="both"/>
              <w:rPr>
                <w:rFonts w:ascii="Times New Roman" w:eastAsia="Times New Roman" w:hAnsi="Times New Roman"/>
                <w:lang w:val="uk-UA"/>
              </w:rPr>
            </w:pPr>
            <w:r w:rsidRPr="005315B9">
              <w:rPr>
                <w:rFonts w:ascii="Times New Roman" w:eastAsia="Times New Roman" w:hAnsi="Times New Roman"/>
                <w:lang w:val="uk-UA"/>
              </w:rPr>
              <w:t xml:space="preserve">2) </w:t>
            </w:r>
            <w:r w:rsidRPr="005315B9">
              <w:rPr>
                <w:rFonts w:ascii="Times New Roman" w:hAnsi="Times New Roman"/>
                <w:lang w:val="uk-UA"/>
              </w:rPr>
              <w:t>непідписання договору про закупівлю учасником, який став переможцем тендеру</w:t>
            </w:r>
            <w:r w:rsidRPr="005315B9">
              <w:rPr>
                <w:rFonts w:ascii="Times New Roman" w:eastAsia="Times New Roman" w:hAnsi="Times New Roman"/>
                <w:lang w:val="uk-UA"/>
              </w:rPr>
              <w:t>;</w:t>
            </w:r>
          </w:p>
          <w:p w14:paraId="3B42FA5B" w14:textId="77777777" w:rsidR="00E108B4" w:rsidRPr="005315B9" w:rsidRDefault="00E108B4" w:rsidP="00E108B4">
            <w:pPr>
              <w:spacing w:after="0" w:line="240" w:lineRule="auto"/>
              <w:ind w:hanging="2"/>
              <w:jc w:val="both"/>
              <w:rPr>
                <w:rFonts w:ascii="Times New Roman" w:eastAsia="Times New Roman" w:hAnsi="Times New Roman"/>
                <w:lang w:val="uk-UA"/>
              </w:rPr>
            </w:pPr>
            <w:r w:rsidRPr="005315B9">
              <w:rPr>
                <w:rFonts w:ascii="Times New Roman" w:eastAsia="Times New Roman" w:hAnsi="Times New Roman"/>
                <w:lang w:val="uk-UA"/>
              </w:rPr>
              <w:t xml:space="preserve">3) </w:t>
            </w:r>
            <w:r w:rsidRPr="005315B9">
              <w:rPr>
                <w:rFonts w:ascii="Times New Roman" w:hAnsi="Times New Roman"/>
                <w:lang w:val="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5315B9">
              <w:rPr>
                <w:rFonts w:ascii="Times New Roman" w:eastAsia="Times New Roman" w:hAnsi="Times New Roman"/>
                <w:lang w:val="uk-UA"/>
              </w:rPr>
              <w:t>;</w:t>
            </w:r>
          </w:p>
          <w:p w14:paraId="138B3AD2" w14:textId="77777777" w:rsidR="00E108B4" w:rsidRPr="00D66D7B" w:rsidRDefault="00E108B4" w:rsidP="00E108B4">
            <w:pPr>
              <w:pStyle w:val="14"/>
              <w:widowControl w:val="0"/>
              <w:spacing w:after="0" w:line="240" w:lineRule="auto"/>
              <w:ind w:left="34" w:right="113"/>
              <w:jc w:val="both"/>
              <w:rPr>
                <w:rFonts w:ascii="Times New Roman" w:eastAsia="Times New Roman" w:hAnsi="Times New Roman" w:cs="Times New Roman"/>
                <w:color w:val="auto"/>
                <w:sz w:val="24"/>
                <w:szCs w:val="24"/>
                <w:lang w:val="uk-UA"/>
              </w:rPr>
            </w:pPr>
            <w:r w:rsidRPr="005315B9">
              <w:rPr>
                <w:rFonts w:ascii="Times New Roman" w:eastAsia="Times New Roman" w:hAnsi="Times New Roman"/>
                <w:sz w:val="24"/>
                <w:szCs w:val="24"/>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(зазначена підстава застосовується з урахуванням Особливостей)</w:t>
            </w:r>
            <w:r w:rsidRPr="00D66D7B">
              <w:rPr>
                <w:rFonts w:ascii="Times New Roman" w:eastAsia="Times New Roman" w:hAnsi="Times New Roman" w:cs="Times New Roman"/>
                <w:color w:val="auto"/>
                <w:sz w:val="24"/>
                <w:szCs w:val="24"/>
                <w:lang w:val="uk-UA"/>
              </w:rPr>
              <w:t>Вищевказаний перелік підстав неповернення забезпечення тендерної пропозиції є виключним.</w:t>
            </w:r>
          </w:p>
          <w:p w14:paraId="5F5C41E2" w14:textId="77777777" w:rsidR="00E108B4" w:rsidRPr="00D66D7B" w:rsidRDefault="00E108B4" w:rsidP="00E108B4">
            <w:pPr>
              <w:pStyle w:val="14"/>
              <w:widowControl w:val="0"/>
              <w:spacing w:after="0" w:line="240" w:lineRule="auto"/>
              <w:ind w:left="34" w:right="113"/>
              <w:rPr>
                <w:rFonts w:ascii="Times New Roman" w:eastAsia="Times New Roman" w:hAnsi="Times New Roman" w:cs="Times New Roman"/>
                <w:color w:val="auto"/>
                <w:sz w:val="24"/>
                <w:szCs w:val="24"/>
                <w:lang w:val="uk-UA"/>
              </w:rPr>
            </w:pPr>
            <w:r w:rsidRPr="00D66D7B">
              <w:rPr>
                <w:rFonts w:ascii="Times New Roman" w:eastAsia="Times New Roman" w:hAnsi="Times New Roman" w:cs="Times New Roman"/>
                <w:color w:val="auto"/>
                <w:sz w:val="24"/>
                <w:szCs w:val="24"/>
                <w:lang w:val="uk-UA"/>
              </w:rPr>
              <w:t xml:space="preserve">Строк дії забезпечення тендерної пропозиції: </w:t>
            </w:r>
            <w:r w:rsidRPr="00D66D7B">
              <w:rPr>
                <w:rFonts w:ascii="Times New Roman" w:eastAsia="Times New Roman" w:hAnsi="Times New Roman" w:cs="Times New Roman"/>
                <w:b/>
                <w:color w:val="auto"/>
                <w:sz w:val="24"/>
                <w:szCs w:val="24"/>
                <w:lang w:val="uk-UA"/>
              </w:rPr>
              <w:t>в термін дії тендерної пропозиції</w:t>
            </w:r>
            <w:r w:rsidRPr="00D66D7B">
              <w:rPr>
                <w:rFonts w:ascii="Times New Roman" w:eastAsia="Times New Roman" w:hAnsi="Times New Roman" w:cs="Times New Roman"/>
                <w:color w:val="auto"/>
                <w:sz w:val="24"/>
                <w:szCs w:val="24"/>
                <w:lang w:val="uk-UA"/>
              </w:rPr>
              <w:t>.</w:t>
            </w:r>
          </w:p>
          <w:p w14:paraId="778F4BD1" w14:textId="715872C2" w:rsidR="00A96D49" w:rsidRPr="006735EA" w:rsidRDefault="00E108B4" w:rsidP="00E108B4">
            <w:pPr>
              <w:spacing w:after="0" w:line="240" w:lineRule="auto"/>
              <w:ind w:right="113"/>
              <w:jc w:val="both"/>
              <w:rPr>
                <w:rFonts w:ascii="Times New Roman" w:eastAsia="Times New Roman" w:hAnsi="Times New Roman" w:cs="Times New Roman"/>
                <w:color w:val="auto"/>
                <w:lang w:val="uk-UA"/>
              </w:rPr>
            </w:pPr>
            <w:r w:rsidRPr="00D66D7B">
              <w:rPr>
                <w:rFonts w:ascii="Times New Roman" w:eastAsia="Times New Roman" w:hAnsi="Times New Roman" w:cs="Times New Roman"/>
                <w:color w:val="auto"/>
                <w:lang w:val="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з банку про залишок коштів на рахунку, виданої Банком-гарантом.</w:t>
            </w:r>
          </w:p>
        </w:tc>
      </w:tr>
      <w:tr w:rsidR="00CC5BD3" w:rsidRPr="00E108B4" w14:paraId="22438106" w14:textId="77777777" w:rsidTr="00FB14A2">
        <w:trPr>
          <w:trHeight w:val="1128"/>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DD3A9C1" w14:textId="77777777" w:rsidR="00A96D49" w:rsidRPr="006735EA" w:rsidRDefault="00DD5F40" w:rsidP="00E108B4">
            <w:pPr>
              <w:spacing w:after="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3</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C2412C1" w14:textId="77777777" w:rsidR="00A96D49" w:rsidRPr="006735EA" w:rsidRDefault="00DD5F40" w:rsidP="00E108B4">
            <w:pPr>
              <w:spacing w:after="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Умови повернення чи неповернення забезпечення тендерної пропозиції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871BC0C" w14:textId="77777777" w:rsidR="00E108B4" w:rsidRPr="005315B9" w:rsidRDefault="00E108B4" w:rsidP="00E108B4">
            <w:pPr>
              <w:spacing w:after="0" w:line="240" w:lineRule="auto"/>
              <w:ind w:hanging="2"/>
              <w:jc w:val="both"/>
              <w:rPr>
                <w:rFonts w:ascii="Times New Roman" w:eastAsia="Times New Roman" w:hAnsi="Times New Roman"/>
                <w:lang w:val="uk-UA"/>
              </w:rPr>
            </w:pPr>
            <w:r w:rsidRPr="005315B9">
              <w:rPr>
                <w:rFonts w:ascii="Times New Roman" w:eastAsia="Times New Roman" w:hAnsi="Times New Roman"/>
                <w:lang w:val="uk-UA"/>
              </w:rPr>
              <w:t>Забезпечення тендерної пропозиції не повертається у разі:</w:t>
            </w:r>
          </w:p>
          <w:p w14:paraId="5E47DF17" w14:textId="77777777" w:rsidR="00E108B4" w:rsidRPr="005315B9" w:rsidRDefault="00E108B4" w:rsidP="00E108B4">
            <w:pPr>
              <w:spacing w:after="0" w:line="240" w:lineRule="auto"/>
              <w:ind w:hanging="2"/>
              <w:jc w:val="both"/>
              <w:rPr>
                <w:rFonts w:ascii="Times New Roman" w:eastAsia="Times New Roman" w:hAnsi="Times New Roman"/>
                <w:lang w:val="uk-UA"/>
              </w:rPr>
            </w:pPr>
            <w:r w:rsidRPr="005315B9">
              <w:rPr>
                <w:rFonts w:ascii="Times New Roman" w:eastAsia="Times New Roman" w:hAnsi="Times New Roman"/>
                <w:lang w:val="uk-UA"/>
              </w:rPr>
              <w:t xml:space="preserve">1) </w:t>
            </w:r>
            <w:r w:rsidRPr="005315B9">
              <w:rPr>
                <w:rFonts w:ascii="Times New Roman" w:hAnsi="Times New Roman"/>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r w:rsidRPr="005315B9">
              <w:rPr>
                <w:rFonts w:ascii="Times New Roman" w:eastAsia="Times New Roman" w:hAnsi="Times New Roman"/>
                <w:lang w:val="uk-UA"/>
              </w:rPr>
              <w:t>;</w:t>
            </w:r>
          </w:p>
          <w:p w14:paraId="0646612E" w14:textId="77777777" w:rsidR="00E108B4" w:rsidRPr="005315B9" w:rsidRDefault="00E108B4" w:rsidP="00E108B4">
            <w:pPr>
              <w:spacing w:after="0" w:line="240" w:lineRule="auto"/>
              <w:ind w:hanging="2"/>
              <w:jc w:val="both"/>
              <w:rPr>
                <w:rFonts w:ascii="Times New Roman" w:eastAsia="Times New Roman" w:hAnsi="Times New Roman"/>
                <w:lang w:val="uk-UA"/>
              </w:rPr>
            </w:pPr>
            <w:r w:rsidRPr="005315B9">
              <w:rPr>
                <w:rFonts w:ascii="Times New Roman" w:eastAsia="Times New Roman" w:hAnsi="Times New Roman"/>
                <w:lang w:val="uk-UA"/>
              </w:rPr>
              <w:t xml:space="preserve">2) </w:t>
            </w:r>
            <w:r w:rsidRPr="005315B9">
              <w:rPr>
                <w:rFonts w:ascii="Times New Roman" w:hAnsi="Times New Roman"/>
                <w:lang w:val="uk-UA"/>
              </w:rPr>
              <w:t>непідписання договору про закупівлю учасником, який став переможцем тендеру</w:t>
            </w:r>
            <w:r w:rsidRPr="005315B9">
              <w:rPr>
                <w:rFonts w:ascii="Times New Roman" w:eastAsia="Times New Roman" w:hAnsi="Times New Roman"/>
                <w:lang w:val="uk-UA"/>
              </w:rPr>
              <w:t>;</w:t>
            </w:r>
          </w:p>
          <w:p w14:paraId="550AE3CC" w14:textId="77777777" w:rsidR="00E108B4" w:rsidRPr="005315B9" w:rsidRDefault="00E108B4" w:rsidP="00E108B4">
            <w:pPr>
              <w:spacing w:after="0" w:line="240" w:lineRule="auto"/>
              <w:ind w:hanging="2"/>
              <w:jc w:val="both"/>
              <w:rPr>
                <w:rFonts w:ascii="Times New Roman" w:eastAsia="Times New Roman" w:hAnsi="Times New Roman"/>
                <w:lang w:val="uk-UA"/>
              </w:rPr>
            </w:pPr>
            <w:r w:rsidRPr="005315B9">
              <w:rPr>
                <w:rFonts w:ascii="Times New Roman" w:eastAsia="Times New Roman" w:hAnsi="Times New Roman"/>
                <w:lang w:val="uk-UA"/>
              </w:rPr>
              <w:lastRenderedPageBreak/>
              <w:t xml:space="preserve">3) </w:t>
            </w:r>
            <w:r w:rsidRPr="005315B9">
              <w:rPr>
                <w:rFonts w:ascii="Times New Roman" w:hAnsi="Times New Roman"/>
                <w:lang w:val="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5315B9">
              <w:rPr>
                <w:rFonts w:ascii="Times New Roman" w:eastAsia="Times New Roman" w:hAnsi="Times New Roman"/>
                <w:lang w:val="uk-UA"/>
              </w:rPr>
              <w:t>;</w:t>
            </w:r>
          </w:p>
          <w:p w14:paraId="1DD1EAE5" w14:textId="77777777" w:rsidR="00E108B4" w:rsidRPr="005315B9" w:rsidRDefault="00E108B4" w:rsidP="00E108B4">
            <w:pPr>
              <w:spacing w:after="0" w:line="240" w:lineRule="auto"/>
              <w:ind w:hanging="2"/>
              <w:jc w:val="both"/>
              <w:rPr>
                <w:rFonts w:ascii="Times New Roman" w:eastAsia="Times New Roman" w:hAnsi="Times New Roman"/>
                <w:lang w:val="uk-UA"/>
              </w:rPr>
            </w:pPr>
            <w:r w:rsidRPr="005315B9">
              <w:rPr>
                <w:rFonts w:ascii="Times New Roman" w:eastAsia="Times New Roman" w:hAnsi="Times New Roman"/>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(зазначена підстава застосовується з урахуванням Особливостей).</w:t>
            </w:r>
          </w:p>
          <w:p w14:paraId="192D083E" w14:textId="77777777" w:rsidR="00E108B4" w:rsidRPr="005315B9" w:rsidRDefault="00E108B4" w:rsidP="00E108B4">
            <w:pPr>
              <w:spacing w:after="0" w:line="240" w:lineRule="auto"/>
              <w:ind w:hanging="2"/>
              <w:jc w:val="both"/>
              <w:rPr>
                <w:rFonts w:ascii="Times New Roman" w:eastAsia="Times New Roman" w:hAnsi="Times New Roman"/>
                <w:lang w:val="uk-UA"/>
              </w:rPr>
            </w:pPr>
            <w:r w:rsidRPr="005315B9">
              <w:rPr>
                <w:rFonts w:ascii="Times New Roman" w:eastAsia="Times New Roman" w:hAnsi="Times New Roman"/>
                <w:lang w:val="uk-UA"/>
              </w:rPr>
              <w:t>Забезпечення тендерної пропозиції повертається учаснику в разі:</w:t>
            </w:r>
          </w:p>
          <w:p w14:paraId="6FA1FD13" w14:textId="77777777" w:rsidR="00E108B4" w:rsidRPr="005315B9" w:rsidRDefault="00E108B4" w:rsidP="00E108B4">
            <w:pPr>
              <w:spacing w:after="0" w:line="240" w:lineRule="auto"/>
              <w:ind w:hanging="2"/>
              <w:jc w:val="both"/>
              <w:rPr>
                <w:rFonts w:ascii="Times New Roman" w:eastAsia="Times New Roman" w:hAnsi="Times New Roman"/>
                <w:lang w:val="uk-UA"/>
              </w:rPr>
            </w:pPr>
            <w:r w:rsidRPr="005315B9">
              <w:rPr>
                <w:rFonts w:ascii="Times New Roman" w:eastAsia="Times New Roman" w:hAnsi="Times New Roman"/>
                <w:lang w:val="uk-UA"/>
              </w:rPr>
              <w:t>1) закінчення строку дії тендерної пропозиції та забезпечення тендерної пропозиції, зазначеного в тендерній документації;</w:t>
            </w:r>
          </w:p>
          <w:p w14:paraId="3476B7D7" w14:textId="77777777" w:rsidR="00E108B4" w:rsidRPr="005315B9" w:rsidRDefault="00E108B4" w:rsidP="00E108B4">
            <w:pPr>
              <w:spacing w:after="0" w:line="240" w:lineRule="auto"/>
              <w:ind w:hanging="2"/>
              <w:jc w:val="both"/>
              <w:rPr>
                <w:rFonts w:ascii="Times New Roman" w:eastAsia="Times New Roman" w:hAnsi="Times New Roman"/>
                <w:lang w:val="uk-UA"/>
              </w:rPr>
            </w:pPr>
            <w:r w:rsidRPr="005315B9">
              <w:rPr>
                <w:rFonts w:ascii="Times New Roman" w:eastAsia="Times New Roman" w:hAnsi="Times New Roman"/>
                <w:lang w:val="uk-UA"/>
              </w:rPr>
              <w:t>2) укладення договору про закупівлю з учасником, який став переможцем процедури закупівлі;</w:t>
            </w:r>
          </w:p>
          <w:p w14:paraId="49778959" w14:textId="77777777" w:rsidR="00E108B4" w:rsidRPr="005315B9" w:rsidRDefault="00E108B4" w:rsidP="00E108B4">
            <w:pPr>
              <w:spacing w:after="0" w:line="240" w:lineRule="auto"/>
              <w:ind w:hanging="2"/>
              <w:jc w:val="both"/>
              <w:rPr>
                <w:rFonts w:ascii="Times New Roman" w:eastAsia="Times New Roman" w:hAnsi="Times New Roman"/>
                <w:lang w:val="uk-UA"/>
              </w:rPr>
            </w:pPr>
            <w:r w:rsidRPr="005315B9">
              <w:rPr>
                <w:rFonts w:ascii="Times New Roman" w:eastAsia="Times New Roman" w:hAnsi="Times New Roman"/>
                <w:lang w:val="uk-UA"/>
              </w:rPr>
              <w:t>3) відкликання тендерної пропозиції до закінчення строку її подання;</w:t>
            </w:r>
          </w:p>
          <w:p w14:paraId="09DCF7CC" w14:textId="77777777" w:rsidR="00E108B4" w:rsidRPr="005315B9" w:rsidRDefault="00E108B4" w:rsidP="00E108B4">
            <w:pPr>
              <w:spacing w:after="0" w:line="240" w:lineRule="auto"/>
              <w:ind w:hanging="2"/>
              <w:jc w:val="both"/>
              <w:rPr>
                <w:rFonts w:ascii="Times New Roman" w:eastAsia="Times New Roman" w:hAnsi="Times New Roman"/>
                <w:lang w:val="uk-UA"/>
              </w:rPr>
            </w:pPr>
            <w:r w:rsidRPr="005315B9">
              <w:rPr>
                <w:rFonts w:ascii="Times New Roman" w:eastAsia="Times New Roman" w:hAnsi="Times New Roman"/>
                <w:lang w:val="uk-UA"/>
              </w:rPr>
              <w:t>4) закінчення тендеру в разі неукладення договору про закупівлю з жодним з учасників, які подали тендерні пропозиції.</w:t>
            </w:r>
          </w:p>
          <w:p w14:paraId="5F24CFC4" w14:textId="7D1B0620" w:rsidR="00A96D49" w:rsidRPr="006735EA" w:rsidRDefault="00E108B4" w:rsidP="00E108B4">
            <w:pPr>
              <w:spacing w:after="0" w:line="240" w:lineRule="auto"/>
              <w:jc w:val="both"/>
              <w:rPr>
                <w:rFonts w:ascii="Times New Roman" w:eastAsia="Times New Roman" w:hAnsi="Times New Roman" w:cs="Times New Roman"/>
                <w:color w:val="auto"/>
                <w:lang w:val="uk-UA"/>
              </w:rPr>
            </w:pPr>
            <w:r w:rsidRPr="005315B9">
              <w:rPr>
                <w:rFonts w:ascii="Times New Roman" w:eastAsia="Times New Roman" w:hAnsi="Times New Roman"/>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 4 ст. 25 Закону.</w:t>
            </w:r>
          </w:p>
        </w:tc>
      </w:tr>
      <w:tr w:rsidR="00CC5BD3" w:rsidRPr="0047740C" w14:paraId="49514329"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2B98F76" w14:textId="77777777" w:rsidR="00A96D49" w:rsidRPr="006735EA" w:rsidRDefault="00DD5F40" w:rsidP="00991FEF">
            <w:pPr>
              <w:spacing w:before="72" w:after="72"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4</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3C151E5" w14:textId="77777777" w:rsidR="00A96D49" w:rsidRPr="006735EA" w:rsidRDefault="00DD5F40" w:rsidP="00991FEF">
            <w:pPr>
              <w:spacing w:before="72" w:after="72"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Строк, протягом якого тендерні пропозиції є дійсними</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A6FA897" w14:textId="77777777" w:rsidR="00A440DF" w:rsidRPr="006735EA" w:rsidRDefault="00A440D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Тендерні пропозиції вважаються дійсними </w:t>
            </w:r>
            <w:r w:rsidRPr="006735EA">
              <w:rPr>
                <w:rFonts w:ascii="Times New Roman" w:eastAsia="Times New Roman" w:hAnsi="Times New Roman" w:cs="Times New Roman"/>
                <w:b/>
                <w:i/>
                <w:color w:val="auto"/>
                <w:u w:val="single"/>
                <w:lang w:val="uk-UA"/>
              </w:rPr>
              <w:t>протягом 120 (ста двадцяти) днів</w:t>
            </w:r>
            <w:r w:rsidRPr="006735EA">
              <w:rPr>
                <w:rFonts w:ascii="Times New Roman" w:eastAsia="Times New Roman" w:hAnsi="Times New Roman" w:cs="Times New Roman"/>
                <w:color w:val="auto"/>
                <w:lang w:val="uk-UA"/>
              </w:rPr>
              <w:t xml:space="preserve"> із дати кінцевого строку подання тендерних пропозицій. </w:t>
            </w:r>
          </w:p>
          <w:p w14:paraId="08A38000" w14:textId="77777777" w:rsidR="00A440DF" w:rsidRPr="006735EA" w:rsidRDefault="00A440D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723CFF" w14:textId="77777777" w:rsidR="00A440DF" w:rsidRPr="006735EA" w:rsidRDefault="00A440DF" w:rsidP="00991FEF">
            <w:pPr>
              <w:spacing w:after="0" w:line="240" w:lineRule="auto"/>
              <w:jc w:val="both"/>
              <w:rPr>
                <w:rFonts w:ascii="Times New Roman" w:eastAsia="Times New Roman" w:hAnsi="Times New Roman" w:cs="Times New Roman"/>
                <w:color w:val="auto"/>
                <w:u w:val="single"/>
                <w:lang w:val="uk-UA"/>
              </w:rPr>
            </w:pPr>
            <w:r w:rsidRPr="006735EA">
              <w:rPr>
                <w:rFonts w:ascii="Times New Roman" w:eastAsia="Times New Roman" w:hAnsi="Times New Roman" w:cs="Times New Roman"/>
                <w:color w:val="auto"/>
                <w:lang w:val="uk-UA"/>
              </w:rPr>
              <w:t xml:space="preserve">Учасник процедури закупівлі </w:t>
            </w:r>
            <w:r w:rsidRPr="006735EA">
              <w:rPr>
                <w:rFonts w:ascii="Times New Roman" w:eastAsia="Times New Roman" w:hAnsi="Times New Roman" w:cs="Times New Roman"/>
                <w:color w:val="auto"/>
                <w:u w:val="single"/>
                <w:lang w:val="uk-UA"/>
              </w:rPr>
              <w:t>має право:</w:t>
            </w:r>
          </w:p>
          <w:p w14:paraId="509AB091" w14:textId="77777777" w:rsidR="00A440DF" w:rsidRPr="006735EA" w:rsidRDefault="00A440D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597491C7" w14:textId="77777777" w:rsidR="00A440DF" w:rsidRPr="006735EA" w:rsidRDefault="00A440D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погодитися з вимогою та продовжити строк дії поданої ним тендерної пропозиції і наданого забезпечення тендерної пропозиції.</w:t>
            </w:r>
          </w:p>
          <w:p w14:paraId="680956BB" w14:textId="77777777" w:rsidR="00A96D49" w:rsidRPr="006735EA" w:rsidRDefault="00A440D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5BD3" w:rsidRPr="0047740C" w14:paraId="267B16EC"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D8A6611" w14:textId="77777777" w:rsidR="00A96D49" w:rsidRPr="006735EA" w:rsidRDefault="00DD5F40" w:rsidP="00991FEF">
            <w:pPr>
              <w:spacing w:before="48" w:after="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5</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17A82C6" w14:textId="77777777" w:rsidR="00A96D49" w:rsidRPr="006735EA" w:rsidRDefault="00DD5F40" w:rsidP="00991FEF">
            <w:pPr>
              <w:spacing w:before="48" w:after="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Кваліфікаційні критерії до учасників та вимоги, установлені пунктом 47 Особливостей</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3F7D5A5" w14:textId="77777777" w:rsidR="00A96D49" w:rsidRPr="006735EA" w:rsidRDefault="00DD5F40" w:rsidP="00991FEF">
            <w:pPr>
              <w:spacing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Перелік документів наведено в Додатку № 1 до цієї тендерної документації.</w:t>
            </w:r>
          </w:p>
          <w:p w14:paraId="35CC147A" w14:textId="77777777" w:rsidR="00A96D49" w:rsidRPr="006735EA" w:rsidRDefault="00DD5F40" w:rsidP="00991FEF">
            <w:pPr>
              <w:spacing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 xml:space="preserve">Замовником встановлено наступні кваліфікаційні критерії: </w:t>
            </w:r>
          </w:p>
          <w:p w14:paraId="713A579F" w14:textId="77777777" w:rsidR="00A96D49" w:rsidRPr="006735EA" w:rsidRDefault="00DD5F40" w:rsidP="00991FEF">
            <w:pPr>
              <w:spacing w:line="240" w:lineRule="auto"/>
              <w:ind w:firstLine="28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1) наявність документально підтвердженого досвіду виконання аналогічного (аналогічних) за предметом закупівлі договору (договорів);</w:t>
            </w:r>
          </w:p>
          <w:p w14:paraId="66405DA7"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E55C947"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C177B10" w14:textId="77777777" w:rsidR="00A96D49" w:rsidRPr="006735EA" w:rsidRDefault="00DD5F40" w:rsidP="00991FEF">
            <w:pPr>
              <w:spacing w:line="240" w:lineRule="auto"/>
              <w:jc w:val="both"/>
              <w:rPr>
                <w:rFonts w:ascii="Times New Roman" w:eastAsia="Times New Roman" w:hAnsi="Times New Roman" w:cs="Times New Roman"/>
                <w:b/>
                <w:bCs/>
                <w:color w:val="auto"/>
                <w:lang w:val="uk-UA"/>
              </w:rPr>
            </w:pPr>
            <w:r w:rsidRPr="006735EA">
              <w:rPr>
                <w:rFonts w:ascii="Times New Roman" w:eastAsia="Times New Roman" w:hAnsi="Times New Roman" w:cs="Times New Roman"/>
                <w:b/>
                <w:bCs/>
                <w:color w:val="auto"/>
                <w:lang w:val="uk-UA"/>
              </w:rPr>
              <w:t>Для об’єднань учасників:</w:t>
            </w:r>
          </w:p>
          <w:p w14:paraId="3BD8FF96"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14:paraId="0ED1F11E"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271BB449"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6735EA">
              <w:rPr>
                <w:rFonts w:ascii="Times New Roman" w:eastAsia="Times New Roman" w:hAnsi="Times New Roman" w:cs="Times New Roman"/>
                <w:color w:val="auto"/>
                <w:lang w:val="uk-UA"/>
              </w:rPr>
              <w:lastRenderedPageBreak/>
              <w:t>процедури закупівлі в разі, коли:</w:t>
            </w:r>
          </w:p>
          <w:p w14:paraId="6CE02AAF"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D2776E"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B3C9A8B"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018967"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9013C7C"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7A5BDB"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22AF4F"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1AC3FDE"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81AFD24"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6735EA">
              <w:rPr>
                <w:rFonts w:ascii="Times New Roman" w:eastAsia="Times New Roman" w:hAnsi="Times New Roman" w:cs="Times New Roman"/>
                <w:color w:val="auto"/>
                <w:lang w:val="uk-UA"/>
              </w:rPr>
              <w:lastRenderedPageBreak/>
              <w:t>підприємців та громадських формувань” (крім нерезидентів);</w:t>
            </w:r>
          </w:p>
          <w:p w14:paraId="1E6E3196"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71035D"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r w:rsidRPr="006735EA">
                <w:rPr>
                  <w:rStyle w:val="-"/>
                  <w:rFonts w:ascii="Times New Roman" w:eastAsia="Times New Roman" w:hAnsi="Times New Roman" w:cs="Times New Roman"/>
                  <w:color w:val="auto"/>
                  <w:shd w:val="clear" w:color="auto" w:fill="FFFFFF"/>
                  <w:lang w:val="uk-UA"/>
                </w:rPr>
                <w:t>Законом України</w:t>
              </w:r>
            </w:hyperlink>
            <w:r w:rsidRPr="006735EA">
              <w:rPr>
                <w:rFonts w:ascii="Times New Roman" w:eastAsia="Times New Roman" w:hAnsi="Times New Roman" w:cs="Times New Roman"/>
                <w:color w:val="auto"/>
                <w:lang w:val="uk-UA"/>
              </w:rPr>
              <w:t xml:space="preserve"> “Про санкції”, крім випадку, коли активи такої особи в установленому законодавством порядку передані в управління АРМА; </w:t>
            </w:r>
          </w:p>
          <w:p w14:paraId="7E9ABF47"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A9055A"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3EF93B"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w:t>
            </w:r>
            <w:r w:rsidRPr="006735EA">
              <w:rPr>
                <w:rFonts w:ascii="Times New Roman" w:eastAsia="Times New Roman" w:hAnsi="Times New Roman" w:cs="Times New Roman"/>
                <w:color w:val="auto"/>
                <w:lang w:val="uk-UA"/>
              </w:rPr>
              <w:lastRenderedPageBreak/>
              <w:t>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6EC145E"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9D61C03"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5FD6BF7"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623CA82"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Учасник процедури закупівлі повинен надати </w:t>
            </w:r>
            <w:r w:rsidRPr="006735EA">
              <w:rPr>
                <w:rFonts w:ascii="Times New Roman" w:eastAsia="Times New Roman" w:hAnsi="Times New Roman" w:cs="Times New Roman"/>
                <w:b/>
                <w:color w:val="auto"/>
                <w:lang w:val="uk-UA"/>
              </w:rPr>
              <w:t>довідку у довільній формі</w:t>
            </w:r>
            <w:r w:rsidRPr="006735EA">
              <w:rPr>
                <w:rFonts w:ascii="Times New Roman" w:eastAsia="Times New Roman" w:hAnsi="Times New Roman" w:cs="Times New Roman"/>
                <w:color w:val="auto"/>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735EA">
              <w:rPr>
                <w:rFonts w:ascii="Times New Roman" w:eastAsia="Times New Roman" w:hAnsi="Times New Roman" w:cs="Times New Roman"/>
                <w:color w:val="auto"/>
                <w:shd w:val="clear" w:color="auto" w:fill="FFFFFF"/>
                <w:lang w:val="uk-UA"/>
              </w:rPr>
              <w:t xml:space="preserve">47 </w:t>
            </w:r>
            <w:r w:rsidRPr="006735EA">
              <w:rPr>
                <w:rFonts w:ascii="Times New Roman" w:eastAsia="Times New Roman" w:hAnsi="Times New Roman" w:cs="Times New Roman"/>
                <w:color w:val="auto"/>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1CA6A8"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6735EA">
              <w:rPr>
                <w:rFonts w:ascii="Times New Roman" w:eastAsia="Times New Roman" w:hAnsi="Times New Roman" w:cs="Times New Roman"/>
                <w:color w:val="auto"/>
                <w:lang w:val="uk-UA"/>
              </w:rPr>
              <w:lastRenderedPageBreak/>
              <w:t>замовник перевіряє таких суб’єктів господарювання щодо відсутності підстав, визначених цим пунктом.</w:t>
            </w:r>
          </w:p>
          <w:p w14:paraId="5432552B"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9FA402B"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007C7A88" w14:textId="77777777" w:rsidR="00A96D49" w:rsidRPr="006735EA" w:rsidRDefault="00DD5F40" w:rsidP="00991FEF">
            <w:pPr>
              <w:spacing w:line="240" w:lineRule="auto"/>
              <w:jc w:val="both"/>
              <w:rPr>
                <w:rFonts w:ascii="Times New Roman" w:eastAsia="sans-serif" w:hAnsi="Times New Roman" w:cs="Times New Roman"/>
                <w:color w:val="auto"/>
                <w:lang w:val="uk-UA"/>
              </w:rPr>
            </w:pPr>
            <w:r w:rsidRPr="006735EA">
              <w:rPr>
                <w:rFonts w:ascii="Times New Roman" w:eastAsia="sans-serif" w:hAnsi="Times New Roman" w:cs="Times New Roman"/>
                <w:color w:val="auto"/>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2755CC4" w14:textId="77777777" w:rsidR="00A96D49" w:rsidRPr="006735EA" w:rsidRDefault="00DD5F40" w:rsidP="00991FEF">
            <w:pPr>
              <w:pStyle w:val="af4"/>
              <w:pBdr>
                <w:top w:val="nil"/>
                <w:left w:val="nil"/>
                <w:bottom w:val="nil"/>
                <w:right w:val="nil"/>
              </w:pBdr>
              <w:spacing w:line="240" w:lineRule="auto"/>
              <w:jc w:val="both"/>
              <w:rPr>
                <w:rFonts w:eastAsia="Times New Roman"/>
                <w:color w:val="auto"/>
                <w:lang w:val="uk-UA"/>
              </w:rPr>
            </w:pPr>
            <w:r w:rsidRPr="006735EA">
              <w:rPr>
                <w:rFonts w:eastAsia="sans-serif"/>
                <w:color w:val="auto"/>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735EA">
              <w:rPr>
                <w:rFonts w:eastAsia="Times New Roman"/>
                <w:color w:val="auto"/>
                <w:lang w:val="uk-UA"/>
              </w:rPr>
              <w:t>, а саме:</w:t>
            </w:r>
          </w:p>
          <w:p w14:paraId="2B74AF3C" w14:textId="77777777" w:rsidR="00A96D49" w:rsidRPr="006735EA" w:rsidRDefault="00DD5F40" w:rsidP="00991FEF">
            <w:pPr>
              <w:shd w:val="clear" w:color="auto" w:fill="FFFFFF"/>
              <w:spacing w:line="240" w:lineRule="auto"/>
              <w:jc w:val="both"/>
              <w:rPr>
                <w:rFonts w:ascii="Times New Roman" w:eastAsia="Times New Roman" w:hAnsi="Times New Roman" w:cs="Times New Roman"/>
                <w:i/>
                <w:color w:val="auto"/>
                <w:lang w:val="uk-UA"/>
              </w:rPr>
            </w:pPr>
            <w:r w:rsidRPr="006735EA">
              <w:rPr>
                <w:rFonts w:ascii="Times New Roman" w:eastAsia="Times New Roman" w:hAnsi="Times New Roman" w:cs="Times New Roman"/>
                <w:color w:val="auto"/>
                <w:lang w:val="uk-UA"/>
              </w:rPr>
              <w:t xml:space="preserve">- </w:t>
            </w:r>
            <w:r w:rsidRPr="006735EA">
              <w:rPr>
                <w:rFonts w:ascii="Times New Roman" w:eastAsia="Times New Roman" w:hAnsi="Times New Roman"/>
                <w:color w:val="auto"/>
                <w:lang w:val="uk-UA"/>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6735EA">
              <w:rPr>
                <w:rFonts w:ascii="Times New Roman" w:eastAsia="Times New Roman" w:hAnsi="Times New Roman"/>
                <w:bCs/>
                <w:color w:val="auto"/>
                <w:lang w:val="uk-UA"/>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отримуну з </w:t>
            </w:r>
            <w:r w:rsidRPr="006735EA">
              <w:rPr>
                <w:rFonts w:ascii="Times New Roman" w:eastAsia="Times New Roman" w:hAnsi="Times New Roman"/>
                <w:bCs/>
                <w:color w:val="auto"/>
                <w:lang w:val="uk-UA"/>
              </w:rPr>
              <w:lastRenderedPageBreak/>
              <w:t xml:space="preserve">Реєстрі в онлайн-режимі за посиланням </w:t>
            </w:r>
            <w:hyperlink r:id="rId17">
              <w:r w:rsidRPr="006735EA">
                <w:rPr>
                  <w:rStyle w:val="-"/>
                  <w:rFonts w:ascii="Times New Roman" w:eastAsia="Times New Roman" w:hAnsi="Times New Roman"/>
                  <w:bCs/>
                  <w:color w:val="auto"/>
                  <w:lang w:val="uk-UA"/>
                </w:rPr>
                <w:t>https://bit.ly/3sUToHs</w:t>
              </w:r>
            </w:hyperlink>
            <w:r w:rsidRPr="006735EA">
              <w:rPr>
                <w:rFonts w:ascii="Times New Roman" w:eastAsia="Times New Roman" w:hAnsi="Times New Roman"/>
                <w:bCs/>
                <w:color w:val="auto"/>
                <w:lang w:val="uk-UA"/>
              </w:rPr>
              <w:t>)</w:t>
            </w:r>
            <w:r w:rsidRPr="006735EA">
              <w:rPr>
                <w:rFonts w:ascii="Times New Roman" w:eastAsia="Times New Roman" w:hAnsi="Times New Roman"/>
                <w:bCs/>
                <w:i/>
                <w:color w:val="auto"/>
                <w:lang w:val="uk-UA"/>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6735EA">
              <w:rPr>
                <w:rFonts w:ascii="Times New Roman" w:eastAsia="Times New Roman" w:hAnsi="Times New Roman" w:cs="Times New Roman"/>
                <w:i/>
                <w:color w:val="auto"/>
                <w:lang w:val="uk-UA"/>
              </w:rPr>
              <w:t>;</w:t>
            </w:r>
          </w:p>
          <w:p w14:paraId="3673628B" w14:textId="77777777" w:rsidR="00A96D49" w:rsidRPr="006735EA" w:rsidRDefault="00DD5F40" w:rsidP="00991FEF">
            <w:pPr>
              <w:shd w:val="clear" w:color="auto" w:fill="FFFFFF"/>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8">
              <w:r w:rsidRPr="006735EA">
                <w:rPr>
                  <w:rStyle w:val="-"/>
                  <w:rFonts w:ascii="Times New Roman" w:eastAsia="Times New Roman" w:hAnsi="Times New Roman" w:cs="Times New Roman"/>
                  <w:color w:val="auto"/>
                  <w:lang w:val="uk-UA"/>
                </w:rPr>
                <w:t>vytiah.mvs.gov.ua</w:t>
              </w:r>
            </w:hyperlink>
            <w:r w:rsidRPr="006735EA">
              <w:rPr>
                <w:rFonts w:ascii="Times New Roman" w:eastAsia="Times New Roman" w:hAnsi="Times New Roman" w:cs="Times New Roman"/>
                <w:color w:val="auto"/>
                <w:lang w:val="uk-UA"/>
              </w:rPr>
              <w:t xml:space="preserve">. Зазначений витяг надається щодо осіб (особи), визначених згідно </w:t>
            </w:r>
            <w:r w:rsidRPr="006735EA">
              <w:rPr>
                <w:rFonts w:ascii="Times New Roman" w:eastAsia="Times New Roman" w:hAnsi="Times New Roman" w:cs="Times New Roman"/>
                <w:b/>
                <w:color w:val="auto"/>
                <w:lang w:val="uk-UA"/>
              </w:rPr>
              <w:t xml:space="preserve">підпунктом 5 пункту 47 Особливостей станом на дату не раніше дати оприлюднення оголошення про проведення цих відкритих торгів </w:t>
            </w:r>
            <w:r w:rsidRPr="006735EA">
              <w:rPr>
                <w:rFonts w:ascii="Times New Roman" w:eastAsia="Times New Roman" w:hAnsi="Times New Roman" w:cs="Times New Roman"/>
                <w:color w:val="auto"/>
                <w:lang w:val="uk-UA"/>
              </w:rPr>
              <w:t>(виключно для фізичних осіб, які є учасниками);</w:t>
            </w:r>
          </w:p>
          <w:p w14:paraId="03984EDC" w14:textId="77777777" w:rsidR="00A96D49" w:rsidRPr="006735EA" w:rsidRDefault="00DD5F40" w:rsidP="00991FEF">
            <w:pPr>
              <w:shd w:val="clear" w:color="auto" w:fill="FFFFFF"/>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9">
              <w:r w:rsidRPr="006735EA">
                <w:rPr>
                  <w:rStyle w:val="-"/>
                  <w:rFonts w:ascii="Times New Roman" w:eastAsia="Times New Roman" w:hAnsi="Times New Roman" w:cs="Times New Roman"/>
                  <w:color w:val="auto"/>
                  <w:lang w:val="uk-UA"/>
                </w:rPr>
                <w:t>vytiah.mvs.gov.ua</w:t>
              </w:r>
            </w:hyperlink>
            <w:r w:rsidRPr="006735EA">
              <w:rPr>
                <w:rFonts w:ascii="Times New Roman" w:eastAsia="Times New Roman" w:hAnsi="Times New Roman" w:cs="Times New Roman"/>
                <w:color w:val="auto"/>
                <w:lang w:val="uk-UA"/>
              </w:rPr>
              <w:t xml:space="preserve">. Зазначений витяг надається щодо осіб (особи), визначених згідно </w:t>
            </w:r>
            <w:r w:rsidRPr="006735EA">
              <w:rPr>
                <w:rFonts w:ascii="Times New Roman" w:eastAsia="Times New Roman" w:hAnsi="Times New Roman" w:cs="Times New Roman"/>
                <w:b/>
                <w:color w:val="auto"/>
                <w:lang w:val="uk-UA"/>
              </w:rPr>
              <w:t>підпунктом 6 пункту 47  Особливостей станом на дату не раніше дати оприлюднення оголошення про проведення цих відкритих торгів</w:t>
            </w:r>
            <w:r w:rsidRPr="006735EA">
              <w:rPr>
                <w:rFonts w:ascii="Times New Roman" w:eastAsia="Times New Roman" w:hAnsi="Times New Roman" w:cs="Times New Roman"/>
                <w:color w:val="auto"/>
                <w:lang w:val="uk-UA"/>
              </w:rPr>
              <w:t xml:space="preserve">(виключно для </w:t>
            </w:r>
            <w:r w:rsidRPr="006735EA">
              <w:rPr>
                <w:rFonts w:ascii="Times New Roman" w:eastAsia="sans-serif" w:hAnsi="Times New Roman" w:cs="Times New Roman"/>
                <w:color w:val="auto"/>
                <w:lang w:val="uk-UA"/>
              </w:rPr>
              <w:t>керівника учасника процедури закупівлі</w:t>
            </w:r>
            <w:r w:rsidRPr="006735EA">
              <w:rPr>
                <w:rFonts w:ascii="Times New Roman" w:eastAsia="Times New Roman" w:hAnsi="Times New Roman" w:cs="Times New Roman"/>
                <w:color w:val="auto"/>
                <w:lang w:val="uk-UA"/>
              </w:rPr>
              <w:t>);</w:t>
            </w:r>
          </w:p>
          <w:p w14:paraId="0515F1AB" w14:textId="77777777" w:rsidR="00A96D49" w:rsidRPr="006735EA" w:rsidRDefault="00991FEF" w:rsidP="00991FEF">
            <w:pPr>
              <w:shd w:val="clear" w:color="auto" w:fill="FFFFFF"/>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0">
              <w:r w:rsidRPr="006735EA">
                <w:rPr>
                  <w:rStyle w:val="-"/>
                  <w:rFonts w:ascii="Times New Roman" w:eastAsia="Times New Roman" w:hAnsi="Times New Roman" w:cs="Times New Roman"/>
                  <w:color w:val="auto"/>
                  <w:lang w:val="uk-UA"/>
                </w:rPr>
                <w:t>vytiah.mvs.gov.ua</w:t>
              </w:r>
            </w:hyperlink>
            <w:r w:rsidRPr="006735EA">
              <w:rPr>
                <w:rFonts w:ascii="Times New Roman" w:eastAsia="Times New Roman" w:hAnsi="Times New Roman" w:cs="Times New Roman"/>
                <w:color w:val="auto"/>
                <w:lang w:val="uk-UA"/>
              </w:rPr>
              <w:t>. Зазначений ви</w:t>
            </w:r>
            <w:r w:rsidR="000D6D1D" w:rsidRPr="006735EA">
              <w:rPr>
                <w:rFonts w:ascii="Times New Roman" w:eastAsia="Times New Roman" w:hAnsi="Times New Roman" w:cs="Times New Roman"/>
                <w:color w:val="auto"/>
                <w:lang w:val="uk-UA"/>
              </w:rPr>
              <w:t>тяг надається щодо осіб (особи), визначених згідно</w:t>
            </w:r>
            <w:r w:rsidR="00DD5F40" w:rsidRPr="006735EA">
              <w:rPr>
                <w:rFonts w:ascii="Times New Roman" w:eastAsia="Times New Roman" w:hAnsi="Times New Roman" w:cs="Times New Roman"/>
                <w:color w:val="auto"/>
                <w:lang w:val="uk-UA"/>
              </w:rPr>
              <w:t xml:space="preserve"> </w:t>
            </w:r>
            <w:r w:rsidR="00DD5F40" w:rsidRPr="006735EA">
              <w:rPr>
                <w:rFonts w:ascii="Times New Roman" w:eastAsia="Times New Roman" w:hAnsi="Times New Roman" w:cs="Times New Roman"/>
                <w:b/>
                <w:color w:val="auto"/>
                <w:lang w:val="uk-UA"/>
              </w:rPr>
              <w:t>підпунктом 12 пункту 47 Особливостей</w:t>
            </w:r>
            <w:r w:rsidR="00DD5F40" w:rsidRPr="006735EA">
              <w:rPr>
                <w:rFonts w:ascii="Times New Roman" w:eastAsia="Times New Roman" w:hAnsi="Times New Roman" w:cs="Times New Roman"/>
                <w:color w:val="auto"/>
                <w:lang w:val="uk-UA"/>
              </w:rPr>
              <w:t>.</w:t>
            </w:r>
          </w:p>
          <w:p w14:paraId="35E4D2E3" w14:textId="77777777" w:rsidR="00A96D49" w:rsidRPr="006735EA" w:rsidRDefault="00DD5F40" w:rsidP="00991FEF">
            <w:pPr>
              <w:shd w:val="clear" w:color="auto" w:fill="FFFFFF"/>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 Гарантійний лист в довільній формі, що підтверджує відсутність підстави, передбаченої </w:t>
            </w:r>
            <w:r w:rsidRPr="006735EA">
              <w:rPr>
                <w:rFonts w:ascii="Times New Roman" w:eastAsia="Times New Roman" w:hAnsi="Times New Roman" w:cs="Times New Roman"/>
                <w:b/>
                <w:color w:val="auto"/>
                <w:lang w:val="uk-UA"/>
              </w:rPr>
              <w:t>абзацом 14 пункту 47 Особливостей</w:t>
            </w:r>
            <w:r w:rsidRPr="006735EA">
              <w:rPr>
                <w:rFonts w:ascii="Times New Roman" w:eastAsia="Times New Roman" w:hAnsi="Times New Roman" w:cs="Times New Roman"/>
                <w:color w:val="auto"/>
                <w:lang w:val="uk-UA"/>
              </w:rPr>
              <w:t xml:space="preserve">, або інформація у довільній формі, що підтверджує вжиття заходів для доведення надійності учасника, згідно абзацу </w:t>
            </w:r>
            <w:r w:rsidRPr="006735EA">
              <w:rPr>
                <w:rFonts w:ascii="Times New Roman" w:eastAsia="Times New Roman" w:hAnsi="Times New Roman" w:cs="Times New Roman"/>
                <w:b/>
                <w:color w:val="auto"/>
                <w:lang w:val="uk-UA"/>
              </w:rPr>
              <w:t>14 пункту 47 Особливостей</w:t>
            </w:r>
            <w:r w:rsidRPr="006735EA">
              <w:rPr>
                <w:rFonts w:ascii="Times New Roman" w:eastAsia="Times New Roman" w:hAnsi="Times New Roman" w:cs="Times New Roman"/>
                <w:color w:val="auto"/>
                <w:lang w:val="uk-UA"/>
              </w:rPr>
              <w:t>.</w:t>
            </w:r>
          </w:p>
        </w:tc>
      </w:tr>
      <w:tr w:rsidR="00CC5BD3" w:rsidRPr="0047740C" w14:paraId="6CD80477"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B2B2803" w14:textId="77777777" w:rsidR="00A96D49" w:rsidRPr="006735EA" w:rsidRDefault="00DD5F40" w:rsidP="00991FEF">
            <w:pPr>
              <w:spacing w:before="48" w:after="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6</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1AAD17C" w14:textId="77777777" w:rsidR="00A96D49" w:rsidRPr="006735EA" w:rsidRDefault="00DD5F40" w:rsidP="00991FEF">
            <w:pPr>
              <w:spacing w:before="48" w:after="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1334615" w14:textId="77777777" w:rsidR="00A96D49" w:rsidRPr="006735EA" w:rsidRDefault="00DD5F40" w:rsidP="00991FEF">
            <w:pPr>
              <w:spacing w:before="48" w:after="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7146AC6" w14:textId="77777777" w:rsidR="00A96D49" w:rsidRPr="006735EA" w:rsidRDefault="00DD5F40" w:rsidP="00991FEF">
            <w:pPr>
              <w:spacing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замовником зазначаються вимоги до предмета закупівлі згідно з </w:t>
            </w:r>
            <w:hyperlink r:id="rId21">
              <w:r w:rsidRPr="006735EA">
                <w:rPr>
                  <w:rStyle w:val="-"/>
                  <w:rFonts w:ascii="Times New Roman" w:eastAsia="Times New Roman" w:hAnsi="Times New Roman" w:cs="Times New Roman"/>
                  <w:color w:val="auto"/>
                  <w:lang w:val="uk-UA"/>
                </w:rPr>
                <w:t>частиною другою</w:t>
              </w:r>
            </w:hyperlink>
            <w:r w:rsidRPr="006735EA">
              <w:rPr>
                <w:rFonts w:ascii="Times New Roman" w:eastAsia="Times New Roman" w:hAnsi="Times New Roman" w:cs="Times New Roman"/>
                <w:color w:val="auto"/>
                <w:lang w:val="uk-UA"/>
              </w:rPr>
              <w:t xml:space="preserve"> статті 22 Закону.</w:t>
            </w:r>
          </w:p>
          <w:p w14:paraId="0550EAED"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Технічні, якісні, кількісні та інші вимоги Замовника до предмета закупівлі наведено у </w:t>
            </w:r>
            <w:r w:rsidRPr="006735EA">
              <w:rPr>
                <w:rFonts w:ascii="Times New Roman" w:eastAsia="Times New Roman" w:hAnsi="Times New Roman" w:cs="Times New Roman"/>
                <w:b/>
                <w:color w:val="auto"/>
                <w:lang w:val="uk-UA"/>
              </w:rPr>
              <w:t xml:space="preserve">Додатку № 3 до цієї </w:t>
            </w:r>
            <w:r w:rsidRPr="006735EA">
              <w:rPr>
                <w:rFonts w:ascii="Times New Roman" w:eastAsia="Times New Roman" w:hAnsi="Times New Roman" w:cs="Times New Roman"/>
                <w:b/>
                <w:color w:val="auto"/>
                <w:lang w:val="uk-UA"/>
              </w:rPr>
              <w:lastRenderedPageBreak/>
              <w:t>тендерної документації</w:t>
            </w:r>
            <w:r w:rsidRPr="006735EA">
              <w:rPr>
                <w:rFonts w:ascii="Times New Roman" w:eastAsia="Times New Roman" w:hAnsi="Times New Roman" w:cs="Times New Roman"/>
                <w:color w:val="auto"/>
                <w:lang w:val="uk-UA"/>
              </w:rPr>
              <w:t>.</w:t>
            </w:r>
          </w:p>
          <w:p w14:paraId="0C513408"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2245D7A5"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bookmarkStart w:id="2" w:name="__DdeLink__3845_2045233042"/>
            <w:bookmarkEnd w:id="2"/>
            <w:r w:rsidRPr="006735EA">
              <w:rPr>
                <w:rFonts w:ascii="Times New Roman" w:eastAsia="Times New Roman" w:hAnsi="Times New Roman" w:cs="Times New Roman"/>
                <w:color w:val="auto"/>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C6EAC61"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CC5BD3" w:rsidRPr="0047740C" w14:paraId="0435519B"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630338E" w14:textId="77777777" w:rsidR="00A96D49" w:rsidRPr="006735EA" w:rsidRDefault="00DD5F40" w:rsidP="00991FEF">
            <w:pPr>
              <w:spacing w:before="48" w:after="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7</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2369ED5" w14:textId="77777777" w:rsidR="00A96D49" w:rsidRPr="006735EA" w:rsidRDefault="00DD5F40" w:rsidP="00991FEF">
            <w:pPr>
              <w:spacing w:before="48" w:after="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Інформація про субпідрядника (у випадку закупівлі робіт та послуг)</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4783FD3" w14:textId="77777777" w:rsidR="00A96D49" w:rsidRPr="006735EA" w:rsidRDefault="00DD5F40" w:rsidP="00991FEF">
            <w:pPr>
              <w:spacing w:before="48" w:after="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Не надається у разі закупівлі товару.</w:t>
            </w:r>
          </w:p>
        </w:tc>
      </w:tr>
      <w:tr w:rsidR="00CC5BD3" w:rsidRPr="0047740C" w14:paraId="1B84A5DC"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C885385" w14:textId="77777777" w:rsidR="00A96D49" w:rsidRPr="006735EA" w:rsidRDefault="00DD5F40" w:rsidP="00991FEF">
            <w:pPr>
              <w:spacing w:before="48" w:after="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8</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4F8CF3C" w14:textId="77777777" w:rsidR="00A96D49" w:rsidRPr="006735EA" w:rsidRDefault="00DD5F40" w:rsidP="00991FEF">
            <w:pPr>
              <w:spacing w:before="48" w:after="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Унесення змін або відкликання тендерної пропозиції учасником</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8331A4C" w14:textId="77777777" w:rsidR="00A96D49" w:rsidRPr="006735EA" w:rsidRDefault="00FB14A2" w:rsidP="00991FEF">
            <w:pPr>
              <w:spacing w:before="48" w:after="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5BD3" w:rsidRPr="0047740C" w14:paraId="69224329" w14:textId="77777777">
        <w:trPr>
          <w:trHeight w:val="520"/>
          <w:jc w:val="center"/>
        </w:trPr>
        <w:tc>
          <w:tcPr>
            <w:tcW w:w="9638" w:type="dxa"/>
            <w:gridSpan w:val="3"/>
            <w:tcBorders>
              <w:top w:val="single" w:sz="4" w:space="0" w:color="808080"/>
              <w:left w:val="single" w:sz="4" w:space="0" w:color="808080"/>
              <w:bottom w:val="single" w:sz="4" w:space="0" w:color="808080"/>
              <w:right w:val="single" w:sz="4" w:space="0" w:color="808080"/>
            </w:tcBorders>
            <w:shd w:val="clear" w:color="auto" w:fill="D8D8D8"/>
            <w:tcMar>
              <w:left w:w="98" w:type="dxa"/>
            </w:tcMar>
          </w:tcPr>
          <w:p w14:paraId="4ADBB101" w14:textId="77777777" w:rsidR="00A96D49" w:rsidRPr="006735EA" w:rsidRDefault="00DD5F40" w:rsidP="00991FEF">
            <w:pPr>
              <w:spacing w:before="48" w:after="0" w:line="240" w:lineRule="auto"/>
              <w:ind w:left="34" w:right="113" w:hanging="23"/>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Розділ 4. Подання та розкриття тендерної пропозиції</w:t>
            </w:r>
          </w:p>
        </w:tc>
      </w:tr>
      <w:tr w:rsidR="00CC5BD3" w:rsidRPr="0047740C" w14:paraId="65898E1F"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27766E4" w14:textId="77777777" w:rsidR="00A96D49" w:rsidRPr="006735EA" w:rsidRDefault="00DD5F40" w:rsidP="00991FEF">
            <w:pPr>
              <w:spacing w:before="48" w:after="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9B3215B" w14:textId="77777777" w:rsidR="00A96D49" w:rsidRPr="006735EA" w:rsidRDefault="00DD5F40" w:rsidP="00991FEF">
            <w:pPr>
              <w:spacing w:before="48" w:after="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Кінцевий строк подання тендерної пропозиції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8136273" w14:textId="77777777" w:rsidR="00A96D49" w:rsidRPr="006735EA" w:rsidRDefault="00DD5F40" w:rsidP="00991FEF">
            <w:pPr>
              <w:spacing w:before="48" w:after="0" w:line="240" w:lineRule="auto"/>
              <w:ind w:left="34"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Кінцевий строк подання тендерних пропозицій</w:t>
            </w:r>
          </w:p>
          <w:p w14:paraId="6AB486B4" w14:textId="1E313722" w:rsidR="00A96D49" w:rsidRPr="006735EA" w:rsidRDefault="000D6D1D" w:rsidP="00991FEF">
            <w:pPr>
              <w:spacing w:before="48" w:after="0" w:line="240" w:lineRule="auto"/>
              <w:ind w:right="113"/>
              <w:jc w:val="both"/>
              <w:rPr>
                <w:rFonts w:ascii="Times New Roman" w:eastAsia="Times New Roman" w:hAnsi="Times New Roman" w:cs="Times New Roman"/>
                <w:color w:val="auto"/>
                <w:lang w:val="uk-UA"/>
              </w:rPr>
            </w:pPr>
            <w:r w:rsidRPr="006735EA">
              <w:rPr>
                <w:rFonts w:ascii="Times New Roman" w:hAnsi="Times New Roman" w:cs="Times New Roman"/>
                <w:color w:val="auto"/>
                <w:lang w:val="uk-UA"/>
              </w:rPr>
              <w:t>0</w:t>
            </w:r>
            <w:r w:rsidR="0047740C">
              <w:rPr>
                <w:rFonts w:ascii="Times New Roman" w:hAnsi="Times New Roman" w:cs="Times New Roman"/>
                <w:color w:val="auto"/>
                <w:lang w:val="uk-UA"/>
              </w:rPr>
              <w:t>7</w:t>
            </w:r>
            <w:r w:rsidRPr="006735EA">
              <w:rPr>
                <w:rFonts w:ascii="Times New Roman" w:hAnsi="Times New Roman" w:cs="Times New Roman"/>
                <w:color w:val="auto"/>
                <w:lang w:val="uk-UA"/>
              </w:rPr>
              <w:t xml:space="preserve"> лютого</w:t>
            </w:r>
            <w:r w:rsidR="00DD5F40" w:rsidRPr="006735EA">
              <w:rPr>
                <w:color w:val="auto"/>
                <w:lang w:val="uk-UA"/>
              </w:rPr>
              <w:t xml:space="preserve"> </w:t>
            </w:r>
            <w:r w:rsidR="00EC2D90" w:rsidRPr="006735EA">
              <w:rPr>
                <w:rFonts w:ascii="Times New Roman" w:eastAsia="Times New Roman" w:hAnsi="Times New Roman" w:cs="Times New Roman"/>
                <w:color w:val="auto"/>
                <w:lang w:val="uk-UA"/>
              </w:rPr>
              <w:t>2024</w:t>
            </w:r>
            <w:r w:rsidR="00DD5F40" w:rsidRPr="006735EA">
              <w:rPr>
                <w:rFonts w:ascii="Times New Roman" w:eastAsia="Times New Roman" w:hAnsi="Times New Roman" w:cs="Times New Roman"/>
                <w:color w:val="auto"/>
                <w:lang w:val="uk-UA"/>
              </w:rPr>
              <w:t xml:space="preserve"> року до 00 год. 00 хв.</w:t>
            </w:r>
          </w:p>
          <w:p w14:paraId="2AA098AF" w14:textId="77777777" w:rsidR="00A96D49" w:rsidRPr="006735EA" w:rsidRDefault="00DD5F40" w:rsidP="00991FEF">
            <w:pPr>
              <w:spacing w:line="240" w:lineRule="auto"/>
              <w:ind w:left="34"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отримана тендерна пропозиція автоматично вноситься до реєстру;</w:t>
            </w:r>
          </w:p>
          <w:p w14:paraId="6E0E3DA0" w14:textId="77777777" w:rsidR="00A96D49" w:rsidRPr="006735EA" w:rsidRDefault="00DD5F40" w:rsidP="00991FEF">
            <w:pPr>
              <w:spacing w:line="240" w:lineRule="auto"/>
              <w:ind w:left="34"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335F0AFA" w14:textId="77777777" w:rsidR="00A96D49" w:rsidRPr="006735EA" w:rsidRDefault="00DD5F40" w:rsidP="00991FEF">
            <w:pPr>
              <w:spacing w:line="240" w:lineRule="auto"/>
              <w:ind w:left="34"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 тендерні пропозиції, отримані електронною системою закупівель після закінчення строку </w:t>
            </w:r>
            <w:r w:rsidRPr="006735EA">
              <w:rPr>
                <w:rFonts w:ascii="Times New Roman" w:eastAsia="Times New Roman" w:hAnsi="Times New Roman" w:cs="Times New Roman"/>
                <w:color w:val="auto"/>
                <w:lang w:val="uk-UA"/>
              </w:rPr>
              <w:lastRenderedPageBreak/>
              <w:t>подання, не приймаються та автоматично повертаються учасникам, які їх подали.</w:t>
            </w:r>
          </w:p>
          <w:p w14:paraId="6034E95E" w14:textId="77777777" w:rsidR="00A96D49" w:rsidRPr="006735EA" w:rsidRDefault="00DD5F40" w:rsidP="00991FEF">
            <w:pPr>
              <w:spacing w:line="240" w:lineRule="auto"/>
              <w:ind w:left="34"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8E99F1A" w14:textId="77777777" w:rsidR="00A96D49" w:rsidRPr="006735EA" w:rsidRDefault="00DD5F40" w:rsidP="00991FEF">
            <w:pPr>
              <w:spacing w:line="240" w:lineRule="auto"/>
              <w:ind w:left="34"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CC5BD3" w:rsidRPr="0047740C" w14:paraId="46991E3F"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91E27C1"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4E817EA" w14:textId="77777777" w:rsidR="00A96D49" w:rsidRPr="006735EA" w:rsidRDefault="00DD5F40"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Дата та час розкриття тендерної пропозиції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6EA4F11" w14:textId="77777777" w:rsidR="00FB14A2" w:rsidRPr="006735EA" w:rsidRDefault="00FB14A2" w:rsidP="00991FEF">
            <w:pPr>
              <w:shd w:val="clear" w:color="auto" w:fill="FFFFFF"/>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E7F799" w14:textId="77777777" w:rsidR="00FB14A2" w:rsidRPr="006735EA" w:rsidRDefault="00FB14A2" w:rsidP="00991FEF">
            <w:pPr>
              <w:shd w:val="clear" w:color="auto" w:fill="FFFFFF"/>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F1279CE" w14:textId="77777777" w:rsidR="00FB14A2" w:rsidRPr="006735EA" w:rsidRDefault="00FB14A2"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6735EA">
                <w:rPr>
                  <w:rFonts w:ascii="Times New Roman" w:eastAsia="Times New Roman" w:hAnsi="Times New Roman" w:cs="Times New Roman"/>
                  <w:color w:val="auto"/>
                  <w:highlight w:val="white"/>
                  <w:lang w:val="uk-UA"/>
                </w:rPr>
                <w:t>47</w:t>
              </w:r>
            </w:hyperlink>
            <w:r w:rsidRPr="006735EA">
              <w:rPr>
                <w:rFonts w:ascii="Times New Roman" w:eastAsia="Times New Roman" w:hAnsi="Times New Roman" w:cs="Times New Roman"/>
                <w:color w:val="auto"/>
                <w:highlight w:val="white"/>
                <w:lang w:val="uk-UA"/>
              </w:rPr>
              <w:t xml:space="preserve"> Особливостей.</w:t>
            </w:r>
          </w:p>
          <w:p w14:paraId="22D7A9C8" w14:textId="77777777" w:rsidR="00A96D49" w:rsidRPr="006735EA" w:rsidRDefault="00DD5F40" w:rsidP="00991FEF">
            <w:pPr>
              <w:spacing w:line="240" w:lineRule="auto"/>
              <w:ind w:right="113"/>
              <w:jc w:val="both"/>
              <w:rPr>
                <w:rFonts w:ascii="Times New Roman" w:hAnsi="Times New Roman"/>
                <w:color w:val="auto"/>
                <w:lang w:val="uk-UA"/>
              </w:rPr>
            </w:pPr>
            <w:r w:rsidRPr="006735EA">
              <w:rPr>
                <w:rFonts w:ascii="Times New Roman" w:hAnsi="Times New Roman"/>
                <w:color w:val="auto"/>
                <w:lang w:val="uk-UA"/>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rsidR="00CC5BD3" w:rsidRPr="006735EA" w14:paraId="1A297D70" w14:textId="77777777">
        <w:trPr>
          <w:trHeight w:val="520"/>
          <w:jc w:val="center"/>
        </w:trPr>
        <w:tc>
          <w:tcPr>
            <w:tcW w:w="9638" w:type="dxa"/>
            <w:gridSpan w:val="3"/>
            <w:tcBorders>
              <w:top w:val="single" w:sz="4" w:space="0" w:color="808080"/>
              <w:left w:val="single" w:sz="4" w:space="0" w:color="808080"/>
              <w:bottom w:val="single" w:sz="4" w:space="0" w:color="808080"/>
              <w:right w:val="single" w:sz="4" w:space="0" w:color="808080"/>
            </w:tcBorders>
            <w:shd w:val="clear" w:color="auto" w:fill="D8D8D8"/>
            <w:tcMar>
              <w:left w:w="98" w:type="dxa"/>
            </w:tcMar>
          </w:tcPr>
          <w:p w14:paraId="7B2A2063" w14:textId="77777777" w:rsidR="00A96D49" w:rsidRPr="006735EA" w:rsidRDefault="00DD5F40" w:rsidP="00991FEF">
            <w:pPr>
              <w:spacing w:before="120" w:after="120" w:line="240" w:lineRule="auto"/>
              <w:ind w:right="113"/>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Розділ 5. Оцінка тендерної пропозиції</w:t>
            </w:r>
          </w:p>
        </w:tc>
      </w:tr>
      <w:tr w:rsidR="00CC5BD3" w:rsidRPr="0047740C" w14:paraId="7DCA4590" w14:textId="77777777" w:rsidTr="00FB14A2">
        <w:trPr>
          <w:trHeight w:val="1691"/>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4BDF4C0"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6633308" w14:textId="77777777" w:rsidR="00A96D49" w:rsidRPr="006735EA" w:rsidRDefault="00DD5F40"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6A9861B"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08AAF99"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7F48BD" w14:textId="2AA55B5E"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 xml:space="preserve">Розмір мінімального кроку пониження ціни під час електронного аукціону – </w:t>
            </w:r>
            <w:r w:rsidR="00ED54A9" w:rsidRPr="006735EA">
              <w:rPr>
                <w:rFonts w:ascii="Times New Roman" w:hAnsi="Times New Roman"/>
                <w:color w:val="auto"/>
                <w:lang w:val="uk-UA"/>
              </w:rPr>
              <w:t>0,5</w:t>
            </w:r>
            <w:r w:rsidRPr="006735EA">
              <w:rPr>
                <w:rFonts w:ascii="Times New Roman" w:hAnsi="Times New Roman"/>
                <w:color w:val="auto"/>
                <w:lang w:val="uk-UA"/>
              </w:rPr>
              <w:t>%.</w:t>
            </w:r>
          </w:p>
          <w:p w14:paraId="3516516E"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343EA97A"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2F86FDB"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FE809C9"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3CC4D12" w14:textId="77777777" w:rsidR="00A96D49" w:rsidRPr="006735EA" w:rsidRDefault="00A96D49" w:rsidP="00991FEF">
            <w:pPr>
              <w:spacing w:before="120" w:after="120" w:line="240" w:lineRule="auto"/>
              <w:ind w:right="113"/>
              <w:jc w:val="both"/>
              <w:rPr>
                <w:rFonts w:ascii="Times New Roman" w:hAnsi="Times New Roman"/>
                <w:color w:val="auto"/>
                <w:lang w:val="uk-UA"/>
              </w:rPr>
            </w:pPr>
          </w:p>
          <w:p w14:paraId="3FB5787E" w14:textId="77777777" w:rsidR="00A96D49" w:rsidRPr="006735EA" w:rsidRDefault="00DD5F40" w:rsidP="00991FEF">
            <w:pPr>
              <w:spacing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2FDC4228" w14:textId="77777777" w:rsidR="00A96D49" w:rsidRPr="006735EA" w:rsidRDefault="00DD5F40" w:rsidP="00991FEF">
            <w:pPr>
              <w:spacing w:after="120" w:line="240" w:lineRule="auto"/>
              <w:ind w:left="34"/>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w:t>
            </w:r>
            <w:r w:rsidRPr="006735EA">
              <w:rPr>
                <w:rFonts w:ascii="Times New Roman" w:eastAsia="Times New Roman" w:hAnsi="Times New Roman" w:cs="Times New Roman"/>
                <w:color w:val="auto"/>
                <w:lang w:val="uk-UA"/>
              </w:rPr>
              <w:lastRenderedPageBreak/>
              <w:t>учасником до вартості Товару.</w:t>
            </w:r>
          </w:p>
          <w:p w14:paraId="2FE2BDD7" w14:textId="77777777" w:rsidR="00A96D49" w:rsidRPr="006735EA" w:rsidRDefault="00DD5F40" w:rsidP="00991FEF">
            <w:pPr>
              <w:spacing w:before="120" w:after="0" w:line="240" w:lineRule="auto"/>
              <w:jc w:val="both"/>
              <w:rPr>
                <w:rFonts w:ascii="Times New Roman" w:hAnsi="Times New Roman"/>
                <w:color w:val="auto"/>
                <w:lang w:val="uk-UA"/>
              </w:rPr>
            </w:pPr>
            <w:r w:rsidRPr="006735EA">
              <w:rPr>
                <w:rFonts w:ascii="Times New Roman" w:hAnsi="Times New Roman"/>
                <w:color w:val="auto"/>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99BB9F" w14:textId="77777777" w:rsidR="00A96D49" w:rsidRPr="006735EA" w:rsidRDefault="00DD5F40" w:rsidP="00991FEF">
            <w:pPr>
              <w:spacing w:before="120" w:after="0" w:line="240" w:lineRule="auto"/>
              <w:jc w:val="both"/>
              <w:rPr>
                <w:rFonts w:ascii="Times New Roman" w:hAnsi="Times New Roman"/>
                <w:color w:val="auto"/>
                <w:lang w:val="uk-UA"/>
              </w:rPr>
            </w:pPr>
            <w:r w:rsidRPr="006735EA">
              <w:rPr>
                <w:rFonts w:ascii="Times New Roman" w:hAnsi="Times New Roman"/>
                <w:color w:val="auto"/>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CBF866C" w14:textId="77777777" w:rsidR="00A96D49" w:rsidRPr="006735EA" w:rsidRDefault="00DD5F40" w:rsidP="00991FEF">
            <w:pPr>
              <w:spacing w:after="120" w:line="240" w:lineRule="auto"/>
              <w:jc w:val="both"/>
              <w:rPr>
                <w:rFonts w:ascii="Times New Roman" w:hAnsi="Times New Roman"/>
                <w:color w:val="auto"/>
                <w:lang w:val="uk-UA"/>
              </w:rPr>
            </w:pPr>
            <w:r w:rsidRPr="006735EA">
              <w:rPr>
                <w:rFonts w:ascii="Times New Roman" w:hAnsi="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A94B7E6" w14:textId="77777777" w:rsidR="00A96D49" w:rsidRPr="006735EA" w:rsidRDefault="00DD5F40" w:rsidP="00991FEF">
            <w:pPr>
              <w:spacing w:before="120" w:after="0" w:line="240" w:lineRule="auto"/>
              <w:jc w:val="both"/>
              <w:rPr>
                <w:rFonts w:ascii="Times New Roman" w:hAnsi="Times New Roman"/>
                <w:color w:val="auto"/>
                <w:lang w:val="uk-UA"/>
              </w:rPr>
            </w:pPr>
            <w:r w:rsidRPr="006735EA">
              <w:rPr>
                <w:rFonts w:ascii="Times New Roman" w:hAnsi="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65FC427"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2F4DE96"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70C1933"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62FAB44"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 xml:space="preserve">У разі відхилення тендерної пропозиції, що за результатами оцінки визначена найбільш економічно </w:t>
            </w:r>
            <w:r w:rsidRPr="006735EA">
              <w:rPr>
                <w:rFonts w:ascii="Times New Roman" w:hAnsi="Times New Roman"/>
                <w:color w:val="auto"/>
                <w:lang w:val="uk-UA"/>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C5BD3" w:rsidRPr="0047740C" w14:paraId="4B228104" w14:textId="77777777" w:rsidTr="00FB14A2">
        <w:trPr>
          <w:trHeight w:val="343"/>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3DB9ACD"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ACE7D1F" w14:textId="77777777" w:rsidR="00A96D49" w:rsidRPr="006735EA" w:rsidRDefault="00DD5F40"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Інша інформація</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EA2CF26"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6F1CA2E"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4E63DB3"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Загальна вартість тендерної пропозиції повинна бути остаточно визначена без будь-яких посилань, обмежень або застережень.</w:t>
            </w:r>
          </w:p>
          <w:p w14:paraId="5FD9C096"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Відповідальність за достовірність наданої інформації в своїй тендерній пропозиції несе учасник.</w:t>
            </w:r>
          </w:p>
          <w:p w14:paraId="3FBE1C0D"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46E53A"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D4DF59"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Замовник не може розміщувати щодо одного і того ж </w:t>
            </w:r>
            <w:r w:rsidRPr="006735EA">
              <w:rPr>
                <w:rFonts w:ascii="Times New Roman" w:eastAsia="Times New Roman" w:hAnsi="Times New Roman" w:cs="Times New Roman"/>
                <w:color w:val="auto"/>
                <w:lang w:val="uk-UA"/>
              </w:rPr>
              <w:lastRenderedPageBreak/>
              <w:t xml:space="preserve">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26894E26"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7C87C218" w14:textId="77777777" w:rsidR="00A96D49" w:rsidRPr="006735EA" w:rsidRDefault="00A96D49" w:rsidP="00991FEF">
            <w:pPr>
              <w:spacing w:before="120" w:after="120" w:line="240" w:lineRule="auto"/>
              <w:ind w:right="113"/>
              <w:jc w:val="both"/>
              <w:rPr>
                <w:rFonts w:ascii="Times New Roman" w:eastAsia="Times New Roman" w:hAnsi="Times New Roman" w:cs="Times New Roman"/>
                <w:color w:val="auto"/>
                <w:lang w:val="uk-UA"/>
              </w:rPr>
            </w:pPr>
          </w:p>
          <w:p w14:paraId="7F2E1F0E"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6A6488" w14:textId="77777777" w:rsidR="00A96D49" w:rsidRPr="006735EA" w:rsidRDefault="00A96D49" w:rsidP="00991FEF">
            <w:pPr>
              <w:spacing w:before="120" w:after="120" w:line="240" w:lineRule="auto"/>
              <w:ind w:right="113"/>
              <w:jc w:val="both"/>
              <w:rPr>
                <w:rFonts w:ascii="Times New Roman" w:eastAsia="Times New Roman" w:hAnsi="Times New Roman" w:cs="Times New Roman"/>
                <w:color w:val="auto"/>
                <w:lang w:val="uk-UA"/>
              </w:rPr>
            </w:pPr>
          </w:p>
          <w:p w14:paraId="379F8668" w14:textId="77777777" w:rsidR="00A96D49" w:rsidRPr="006735EA" w:rsidRDefault="00DD5F40" w:rsidP="00991FEF">
            <w:pPr>
              <w:spacing w:before="120" w:after="120" w:line="240" w:lineRule="auto"/>
              <w:ind w:right="113"/>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7DF404D1"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1569B93E"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13F447FB"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1D7A3477"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w:t>
            </w:r>
            <w:r w:rsidRPr="006735EA">
              <w:rPr>
                <w:rFonts w:ascii="Times New Roman" w:eastAsia="Times New Roman" w:hAnsi="Times New Roman" w:cs="Times New Roman"/>
                <w:color w:val="auto"/>
                <w:lang w:val="uk-UA"/>
              </w:rPr>
              <w:lastRenderedPageBreak/>
              <w:t>України товарів з Російської Федерації);</w:t>
            </w:r>
          </w:p>
          <w:p w14:paraId="743B6942"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2641F360"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CC5BD3" w:rsidRPr="0047740C" w14:paraId="4351797F"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5BC59D0" w14:textId="77777777" w:rsidR="002F012A" w:rsidRPr="006735EA" w:rsidRDefault="002F012A"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3</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5CE2E7F" w14:textId="77777777" w:rsidR="002F012A" w:rsidRPr="006735EA" w:rsidRDefault="002F012A"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Відхилення тендерних пропозицій</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71DA7EDF" w14:textId="77777777" w:rsidR="002F012A" w:rsidRPr="006735EA" w:rsidRDefault="002F012A" w:rsidP="00991FEF">
            <w:pPr>
              <w:spacing w:line="240" w:lineRule="auto"/>
              <w:jc w:val="both"/>
              <w:rPr>
                <w:rFonts w:ascii="Times New Roman" w:eastAsia="Times New Roman" w:hAnsi="Times New Roman" w:cs="Times New Roman"/>
                <w:b/>
                <w:i/>
                <w:color w:val="auto"/>
                <w:highlight w:val="white"/>
                <w:lang w:val="uk-UA"/>
              </w:rPr>
            </w:pPr>
            <w:r w:rsidRPr="006735EA">
              <w:rPr>
                <w:rFonts w:ascii="Times New Roman" w:eastAsia="Times New Roman" w:hAnsi="Times New Roman" w:cs="Times New Roman"/>
                <w:b/>
                <w:i/>
                <w:color w:val="auto"/>
                <w:highlight w:val="white"/>
                <w:lang w:val="uk-UA"/>
              </w:rPr>
              <w:t>Замовник відхиляє тендерну пропозицію із зазначенням аргументації в електронній системі закупівель у разі, коли:</w:t>
            </w:r>
          </w:p>
          <w:p w14:paraId="66422ED0"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1) учасник процедури закупівлі:</w:t>
            </w:r>
          </w:p>
          <w:p w14:paraId="140AE0DE"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підпадає під підстави, встановлені пунктом 47 цих особливостей;</w:t>
            </w:r>
          </w:p>
          <w:p w14:paraId="00616F6E"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4FC8D14"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не надав забезпечення тендерної пропозиції, якщо таке забезпечення вимагалося замовником;</w:t>
            </w:r>
          </w:p>
          <w:p w14:paraId="57BD01FF"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0271AD"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DCFABC0"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62FCBD8A"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є громадянином Російської Федерації/Республіки </w:t>
            </w:r>
            <w:r w:rsidRPr="006735EA">
              <w:rPr>
                <w:rFonts w:ascii="Times New Roman" w:eastAsia="Times New Roman" w:hAnsi="Times New Roman" w:cs="Times New Roman"/>
                <w:color w:val="auto"/>
                <w:highlight w:val="white"/>
                <w:lang w:val="uk-UA"/>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003A57"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2) тендерна пропозиція:</w:t>
            </w:r>
          </w:p>
          <w:p w14:paraId="44CAE1F7"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6735EA">
                <w:rPr>
                  <w:rFonts w:ascii="Times New Roman" w:eastAsia="Times New Roman" w:hAnsi="Times New Roman" w:cs="Times New Roman"/>
                  <w:color w:val="auto"/>
                  <w:highlight w:val="white"/>
                  <w:lang w:val="uk-UA"/>
                </w:rPr>
                <w:t>пункту 4</w:t>
              </w:r>
            </w:hyperlink>
            <w:r w:rsidRPr="006735EA">
              <w:rPr>
                <w:rFonts w:ascii="Times New Roman" w:eastAsia="Times New Roman" w:hAnsi="Times New Roman" w:cs="Times New Roman"/>
                <w:color w:val="auto"/>
                <w:highlight w:val="white"/>
                <w:lang w:val="uk-UA"/>
              </w:rPr>
              <w:t>3 цих особливостей;</w:t>
            </w:r>
          </w:p>
          <w:p w14:paraId="364B89B6"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є такою, строк дії якої закінчився;</w:t>
            </w:r>
          </w:p>
          <w:p w14:paraId="0AEEE1D0"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59A21C"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не відповідає вимогам, установленим у тендерній </w:t>
            </w:r>
            <w:r w:rsidRPr="006735EA">
              <w:rPr>
                <w:rFonts w:ascii="Times New Roman" w:eastAsia="Times New Roman" w:hAnsi="Times New Roman" w:cs="Times New Roman"/>
                <w:color w:val="auto"/>
                <w:highlight w:val="white"/>
                <w:lang w:val="uk-UA"/>
              </w:rPr>
              <w:lastRenderedPageBreak/>
              <w:t>документації відповідно до абзацу першого частини третьої статті 22 Закону;</w:t>
            </w:r>
          </w:p>
          <w:p w14:paraId="4EACD2D4"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3) переможець процедури закупівлі:</w:t>
            </w:r>
          </w:p>
          <w:p w14:paraId="5720F3DE"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6387839"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F68DDC0"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не надав забезпечення виконання договору про закупівлю, якщо таке забезпечення вимагалося замовником;</w:t>
            </w:r>
          </w:p>
          <w:p w14:paraId="550FEDAF"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E31BB"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b/>
                <w:i/>
                <w:color w:val="auto"/>
                <w:highlight w:val="white"/>
                <w:lang w:val="uk-UA"/>
              </w:rPr>
            </w:pPr>
            <w:r w:rsidRPr="006735EA">
              <w:rPr>
                <w:rFonts w:ascii="Times New Roman" w:eastAsia="Times New Roman" w:hAnsi="Times New Roman" w:cs="Times New Roman"/>
                <w:b/>
                <w:i/>
                <w:color w:val="auto"/>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2466C700" w14:textId="77777777" w:rsidR="002F012A" w:rsidRPr="006735EA" w:rsidRDefault="002F012A" w:rsidP="00991FEF">
            <w:pPr>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ED0C57" w14:textId="77777777" w:rsidR="002F012A" w:rsidRPr="006735EA" w:rsidRDefault="002F012A" w:rsidP="00991FEF">
            <w:pPr>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FF2811"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4B0F26F"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w:t>
            </w:r>
            <w:r w:rsidRPr="006735EA">
              <w:rPr>
                <w:rFonts w:ascii="Times New Roman" w:eastAsia="Times New Roman" w:hAnsi="Times New Roman" w:cs="Times New Roman"/>
                <w:color w:val="auto"/>
                <w:highlight w:val="white"/>
                <w:lang w:val="uk-UA"/>
              </w:rPr>
              <w:lastRenderedPageBreak/>
              <w:t>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5BD3" w:rsidRPr="0047740C" w14:paraId="777A5D82" w14:textId="77777777">
        <w:trPr>
          <w:trHeight w:val="520"/>
          <w:jc w:val="center"/>
        </w:trPr>
        <w:tc>
          <w:tcPr>
            <w:tcW w:w="9638" w:type="dxa"/>
            <w:gridSpan w:val="3"/>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27AEC9A4" w14:textId="77777777" w:rsidR="00FB14A2" w:rsidRPr="006735EA" w:rsidRDefault="00FB14A2" w:rsidP="00991FEF">
            <w:pPr>
              <w:spacing w:before="120" w:after="120" w:line="240" w:lineRule="auto"/>
              <w:ind w:left="92" w:hanging="20"/>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lastRenderedPageBreak/>
              <w:t>6. Результати торгів та укладання договору про закупівлю</w:t>
            </w:r>
          </w:p>
        </w:tc>
      </w:tr>
      <w:tr w:rsidR="00CC5BD3" w:rsidRPr="0047740C" w14:paraId="48F3AA8D" w14:textId="77777777" w:rsidTr="00097F60">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C6248A0" w14:textId="77777777" w:rsidR="002F012A" w:rsidRPr="006735EA" w:rsidRDefault="002F012A"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188FA77" w14:textId="77777777" w:rsidR="002F012A" w:rsidRPr="006735EA" w:rsidRDefault="002F012A"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Відміна замовником торгів чи визнання їх такими, що не відбулися</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0EFD86FE" w14:textId="77777777" w:rsidR="002F012A" w:rsidRPr="006735EA" w:rsidRDefault="002F012A" w:rsidP="00991FEF">
            <w:pPr>
              <w:spacing w:line="240" w:lineRule="auto"/>
              <w:jc w:val="both"/>
              <w:rPr>
                <w:rFonts w:ascii="Times New Roman" w:eastAsia="Times New Roman" w:hAnsi="Times New Roman" w:cs="Times New Roman"/>
                <w:b/>
                <w:i/>
                <w:color w:val="auto"/>
                <w:highlight w:val="white"/>
                <w:lang w:val="uk-UA"/>
              </w:rPr>
            </w:pPr>
            <w:r w:rsidRPr="006735EA">
              <w:rPr>
                <w:rFonts w:ascii="Times New Roman" w:eastAsia="Times New Roman" w:hAnsi="Times New Roman" w:cs="Times New Roman"/>
                <w:b/>
                <w:i/>
                <w:color w:val="auto"/>
                <w:highlight w:val="white"/>
                <w:lang w:val="uk-UA"/>
              </w:rPr>
              <w:t>Замовник відміняє відкриті торги у разі:</w:t>
            </w:r>
          </w:p>
          <w:p w14:paraId="2F3076FF"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1) відсутності подальшої потреби в закупівлі товарів, робіт чи послуг;</w:t>
            </w:r>
          </w:p>
          <w:p w14:paraId="7151DB5E"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5990F8"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3) скорочення обсягу видатків на здійснення закупівлі товарів, робіт чи послуг;</w:t>
            </w:r>
          </w:p>
          <w:p w14:paraId="431B629E"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4) коли здійснення закупівлі стало неможливим внаслідок дії обставин непереборної сили.</w:t>
            </w:r>
          </w:p>
          <w:p w14:paraId="0CA3303A"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У разі відміни відкритих торгів замовник </w:t>
            </w:r>
            <w:r w:rsidRPr="006735EA">
              <w:rPr>
                <w:rFonts w:ascii="Times New Roman" w:eastAsia="Times New Roman" w:hAnsi="Times New Roman" w:cs="Times New Roman"/>
                <w:b/>
                <w:i/>
                <w:color w:val="auto"/>
                <w:highlight w:val="white"/>
                <w:lang w:val="uk-UA"/>
              </w:rPr>
              <w:t>протягом одного робочого дня</w:t>
            </w:r>
            <w:r w:rsidRPr="006735EA">
              <w:rPr>
                <w:rFonts w:ascii="Times New Roman" w:eastAsia="Times New Roman" w:hAnsi="Times New Roman" w:cs="Times New Roman"/>
                <w:color w:val="auto"/>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6B7DD8F7" w14:textId="77777777" w:rsidR="002F012A" w:rsidRPr="006735EA" w:rsidRDefault="002F012A" w:rsidP="00991FEF">
            <w:pPr>
              <w:spacing w:line="240" w:lineRule="auto"/>
              <w:jc w:val="both"/>
              <w:rPr>
                <w:rFonts w:ascii="Times New Roman" w:eastAsia="Times New Roman" w:hAnsi="Times New Roman" w:cs="Times New Roman"/>
                <w:b/>
                <w:i/>
                <w:color w:val="auto"/>
                <w:highlight w:val="white"/>
                <w:lang w:val="uk-UA"/>
              </w:rPr>
            </w:pPr>
            <w:r w:rsidRPr="006735EA">
              <w:rPr>
                <w:rFonts w:ascii="Times New Roman" w:eastAsia="Times New Roman" w:hAnsi="Times New Roman" w:cs="Times New Roman"/>
                <w:b/>
                <w:i/>
                <w:color w:val="auto"/>
                <w:highlight w:val="white"/>
                <w:lang w:val="uk-UA"/>
              </w:rPr>
              <w:t>Відкриті торги автоматично відміняються електронною системою закупівель у разі:</w:t>
            </w:r>
          </w:p>
          <w:p w14:paraId="55F968E6"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C3A326B"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3FAD1E2B"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F6B35A7"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Відкриті торги можуть бути відмінені частково (за лотом).</w:t>
            </w:r>
          </w:p>
          <w:p w14:paraId="7EF6464B"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5BD3" w:rsidRPr="0047740C" w14:paraId="02D1B3B8"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6E2AE13" w14:textId="77777777" w:rsidR="002F012A" w:rsidRPr="006735EA" w:rsidRDefault="002F012A" w:rsidP="00991FEF">
            <w:pPr>
              <w:spacing w:before="96"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13CFA5B" w14:textId="77777777" w:rsidR="002F012A" w:rsidRPr="006735EA" w:rsidRDefault="002F012A" w:rsidP="00991FEF">
            <w:pPr>
              <w:spacing w:before="96"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Строк укладання договору про закупівлю </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B5D144E"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35EA">
              <w:rPr>
                <w:rFonts w:ascii="Times New Roman" w:eastAsia="Times New Roman" w:hAnsi="Times New Roman" w:cs="Times New Roman"/>
                <w:b/>
                <w:i/>
                <w:color w:val="auto"/>
                <w:highlight w:val="white"/>
                <w:lang w:val="uk-UA"/>
              </w:rPr>
              <w:t>не пізніше ніж через 15 днів</w:t>
            </w:r>
            <w:r w:rsidRPr="006735EA">
              <w:rPr>
                <w:rFonts w:ascii="Times New Roman" w:eastAsia="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735EA">
              <w:rPr>
                <w:rFonts w:ascii="Times New Roman" w:eastAsia="Times New Roman" w:hAnsi="Times New Roman" w:cs="Times New Roman"/>
                <w:b/>
                <w:i/>
                <w:color w:val="auto"/>
                <w:highlight w:val="white"/>
                <w:lang w:val="uk-UA"/>
              </w:rPr>
              <w:t>може бути продовжений до 60 днів</w:t>
            </w:r>
            <w:r w:rsidRPr="006735EA">
              <w:rPr>
                <w:rFonts w:ascii="Times New Roman" w:eastAsia="Times New Roman" w:hAnsi="Times New Roman" w:cs="Times New Roman"/>
                <w:color w:val="auto"/>
                <w:highlight w:val="white"/>
                <w:lang w:val="uk-UA"/>
              </w:rPr>
              <w:t xml:space="preserve">. </w:t>
            </w:r>
          </w:p>
          <w:p w14:paraId="5CE0C45C"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D9E277" w14:textId="77777777" w:rsidR="002F012A" w:rsidRPr="006735EA" w:rsidRDefault="002F012A" w:rsidP="00991FEF">
            <w:pPr>
              <w:spacing w:after="96" w:line="240" w:lineRule="auto"/>
              <w:ind w:right="113"/>
              <w:jc w:val="both"/>
              <w:rPr>
                <w:rFonts w:ascii="Times New Roman" w:eastAsia="Times New Roman" w:hAnsi="Times New Roman" w:cs="Times New Roman"/>
                <w:color w:val="auto"/>
                <w:shd w:val="clear" w:color="auto" w:fill="FFFFFF"/>
                <w:lang w:val="uk-UA"/>
              </w:rPr>
            </w:pPr>
            <w:r w:rsidRPr="006735EA">
              <w:rPr>
                <w:rFonts w:ascii="Times New Roman" w:eastAsia="Times New Roman" w:hAnsi="Times New Roman" w:cs="Times New Roman"/>
                <w:color w:val="auto"/>
                <w:highlight w:val="white"/>
                <w:lang w:val="uk-UA"/>
              </w:rPr>
              <w:t xml:space="preserve">З метою забезпечення права на оскарження рішень замовника до органу оскарження договір про закупівлю </w:t>
            </w:r>
            <w:r w:rsidRPr="006735EA">
              <w:rPr>
                <w:rFonts w:ascii="Times New Roman" w:eastAsia="Times New Roman" w:hAnsi="Times New Roman" w:cs="Times New Roman"/>
                <w:b/>
                <w:i/>
                <w:color w:val="auto"/>
                <w:highlight w:val="white"/>
                <w:lang w:val="uk-UA"/>
              </w:rPr>
              <w:t>не може бути укладено раніше ніж через п’ять днів</w:t>
            </w:r>
            <w:r w:rsidRPr="006735EA">
              <w:rPr>
                <w:rFonts w:ascii="Times New Roman" w:eastAsia="Times New Roman" w:hAnsi="Times New Roman" w:cs="Times New Roman"/>
                <w:i/>
                <w:color w:val="auto"/>
                <w:highlight w:val="white"/>
                <w:lang w:val="uk-UA"/>
              </w:rPr>
              <w:t xml:space="preserve"> </w:t>
            </w:r>
            <w:r w:rsidRPr="006735EA">
              <w:rPr>
                <w:rFonts w:ascii="Times New Roman" w:eastAsia="Times New Roman" w:hAnsi="Times New Roman" w:cs="Times New Roman"/>
                <w:color w:val="auto"/>
                <w:highlight w:val="white"/>
                <w:lang w:val="uk-UA"/>
              </w:rPr>
              <w:t>з дати оприлюднення в електронній системі закупівель повідомлення про намір укласти договір про закупівлю.</w:t>
            </w:r>
          </w:p>
        </w:tc>
      </w:tr>
      <w:tr w:rsidR="00CC5BD3" w:rsidRPr="0047740C" w14:paraId="3F65FE64"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1E84E12" w14:textId="77777777" w:rsidR="002F012A" w:rsidRPr="006735EA" w:rsidRDefault="002F012A" w:rsidP="00991FEF">
            <w:pPr>
              <w:spacing w:before="96"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3</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807D32C" w14:textId="77777777" w:rsidR="002F012A" w:rsidRPr="006735EA" w:rsidRDefault="002F012A" w:rsidP="00991FEF">
            <w:pPr>
              <w:spacing w:before="96" w:after="96"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Проект договору про закупівлю </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F3D062B" w14:textId="77777777" w:rsidR="002F012A" w:rsidRPr="006735EA" w:rsidRDefault="002F012A" w:rsidP="00991FEF">
            <w:pPr>
              <w:spacing w:before="96" w:after="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Проект договору складається замовником з урахуванням особливостей предмету закупівлі;</w:t>
            </w:r>
          </w:p>
          <w:p w14:paraId="53226887" w14:textId="13D604BB" w:rsidR="002F012A" w:rsidRPr="006735EA" w:rsidRDefault="002F012A" w:rsidP="00991FEF">
            <w:pPr>
              <w:spacing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Проект договору викладено у </w:t>
            </w:r>
            <w:r w:rsidRPr="006735EA">
              <w:rPr>
                <w:rFonts w:ascii="Times New Roman" w:eastAsia="Times New Roman" w:hAnsi="Times New Roman" w:cs="Times New Roman"/>
                <w:b/>
                <w:color w:val="auto"/>
                <w:lang w:val="uk-UA"/>
              </w:rPr>
              <w:t xml:space="preserve">Додатку № </w:t>
            </w:r>
            <w:r w:rsidR="00027F98" w:rsidRPr="006735EA">
              <w:rPr>
                <w:rFonts w:ascii="Times New Roman" w:eastAsia="Times New Roman" w:hAnsi="Times New Roman" w:cs="Times New Roman"/>
                <w:b/>
                <w:color w:val="auto"/>
                <w:lang w:val="uk-UA"/>
              </w:rPr>
              <w:t>5</w:t>
            </w:r>
            <w:r w:rsidRPr="006735EA">
              <w:rPr>
                <w:rFonts w:ascii="Times New Roman" w:eastAsia="Times New Roman" w:hAnsi="Times New Roman" w:cs="Times New Roman"/>
                <w:color w:val="auto"/>
                <w:lang w:val="uk-UA"/>
              </w:rPr>
              <w:t xml:space="preserve"> </w:t>
            </w:r>
            <w:r w:rsidRPr="006735EA">
              <w:rPr>
                <w:rFonts w:ascii="Times New Roman" w:eastAsia="Times New Roman" w:hAnsi="Times New Roman" w:cs="Times New Roman"/>
                <w:b/>
                <w:color w:val="auto"/>
                <w:lang w:val="uk-UA"/>
              </w:rPr>
              <w:t>до тендерної документації</w:t>
            </w:r>
            <w:r w:rsidRPr="006735EA">
              <w:rPr>
                <w:rFonts w:ascii="Times New Roman" w:eastAsia="Times New Roman" w:hAnsi="Times New Roman" w:cs="Times New Roman"/>
                <w:color w:val="auto"/>
                <w:lang w:val="uk-UA"/>
              </w:rPr>
              <w:t>.</w:t>
            </w:r>
          </w:p>
          <w:p w14:paraId="6A10D2C4" w14:textId="77777777" w:rsidR="002F012A" w:rsidRPr="006735EA" w:rsidRDefault="002F012A" w:rsidP="00991FEF">
            <w:pPr>
              <w:keepNext/>
              <w:keepLines/>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Переможець процедури закупівлі під час укладення договору про закупівлю повинен надати:</w:t>
            </w:r>
          </w:p>
          <w:p w14:paraId="22728D3C" w14:textId="77777777" w:rsidR="002F012A" w:rsidRPr="006735EA" w:rsidRDefault="002F012A" w:rsidP="00991FEF">
            <w:pPr>
              <w:keepNext/>
              <w:keepLines/>
              <w:spacing w:line="240" w:lineRule="auto"/>
              <w:ind w:left="720"/>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інформацію про право підписання договору про закупівлю;</w:t>
            </w:r>
          </w:p>
          <w:p w14:paraId="1FA0FD15" w14:textId="77777777" w:rsidR="002F012A" w:rsidRPr="006735EA" w:rsidRDefault="002F012A" w:rsidP="00991FEF">
            <w:pPr>
              <w:keepNext/>
              <w:keepLines/>
              <w:spacing w:line="240" w:lineRule="auto"/>
              <w:ind w:left="720"/>
              <w:jc w:val="both"/>
              <w:rPr>
                <w:rFonts w:ascii="Times New Roman" w:eastAsia="Times New Roman" w:hAnsi="Times New Roman" w:cs="Times New Roman"/>
                <w:color w:val="auto"/>
                <w:lang w:val="uk-UA"/>
              </w:rPr>
            </w:pPr>
            <w:r w:rsidRPr="006735EA">
              <w:rPr>
                <w:rFonts w:ascii="Times New Roman" w:eastAsia="Times New Roman" w:hAnsi="Times New Roman" w:cs="Times New Roman"/>
                <w:b/>
                <w:color w:val="auto"/>
                <w:lang w:val="uk-UA"/>
              </w:rPr>
              <w:t xml:space="preserve">- </w:t>
            </w:r>
            <w:r w:rsidRPr="006735EA">
              <w:rPr>
                <w:rFonts w:ascii="Times New Roman" w:eastAsia="Times New Roman" w:hAnsi="Times New Roman" w:cs="Times New Roman"/>
                <w:color w:val="auto"/>
                <w:lang w:val="uk-UA"/>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E19D0A3" w14:textId="77777777" w:rsidR="002F012A" w:rsidRPr="006735EA" w:rsidRDefault="002F012A" w:rsidP="00991FEF">
            <w:pPr>
              <w:spacing w:after="96" w:line="240" w:lineRule="auto"/>
              <w:ind w:right="113"/>
              <w:jc w:val="both"/>
              <w:rPr>
                <w:rFonts w:ascii="Times New Roman" w:hAnsi="Times New Roman"/>
                <w:color w:val="auto"/>
                <w:lang w:val="uk-UA"/>
              </w:rPr>
            </w:pPr>
            <w:r w:rsidRPr="006735EA">
              <w:rPr>
                <w:rFonts w:ascii="Times New Roman" w:hAnsi="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CC5BD3" w:rsidRPr="0047740C" w14:paraId="19A4B7C2"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6DD21DD" w14:textId="77777777" w:rsidR="002F012A" w:rsidRPr="006735EA" w:rsidRDefault="002F012A" w:rsidP="00991FEF">
            <w:pPr>
              <w:spacing w:before="96"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C68E577" w14:textId="77777777" w:rsidR="002F012A" w:rsidRPr="006735EA" w:rsidRDefault="002F012A" w:rsidP="00991FEF">
            <w:pPr>
              <w:spacing w:before="96" w:after="96"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Істотні умови, що обов’язково включаються до договору про закупівлю</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F37D953" w14:textId="77777777" w:rsidR="002F012A" w:rsidRPr="006735EA" w:rsidRDefault="002F012A" w:rsidP="00991FEF">
            <w:pPr>
              <w:spacing w:line="240" w:lineRule="auto"/>
              <w:jc w:val="both"/>
              <w:rPr>
                <w:rFonts w:ascii="Times New Roman" w:eastAsia="Times New Roman" w:hAnsi="Times New Roman" w:cs="Times New Roman"/>
                <w:color w:val="auto"/>
                <w:shd w:val="clear" w:color="auto" w:fill="FFFFFF"/>
                <w:lang w:val="uk-UA"/>
              </w:rPr>
            </w:pPr>
            <w:r w:rsidRPr="006735EA">
              <w:rPr>
                <w:rFonts w:ascii="Times New Roman" w:eastAsia="Times New Roman" w:hAnsi="Times New Roman" w:cs="Times New Roman"/>
                <w:color w:val="auto"/>
                <w:shd w:val="clear" w:color="auto" w:fill="FFFFFF"/>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C992FDA" w14:textId="77777777" w:rsidR="002F012A" w:rsidRPr="006735EA" w:rsidRDefault="002F012A"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BCD8ADA" w14:textId="77777777" w:rsidR="002F012A" w:rsidRPr="006735EA" w:rsidRDefault="002F012A" w:rsidP="00991FEF">
            <w:pPr>
              <w:spacing w:before="120" w:after="24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Умови договору про закупівлю не повинні відрізнятися </w:t>
            </w:r>
            <w:r w:rsidRPr="006735EA">
              <w:rPr>
                <w:rFonts w:ascii="Times New Roman" w:eastAsia="Times New Roman" w:hAnsi="Times New Roman" w:cs="Times New Roman"/>
                <w:color w:val="auto"/>
                <w:lang w:val="uk-UA"/>
              </w:rPr>
              <w:lastRenderedPageBreak/>
              <w:t>від змісту тендерної пропозиції переможця процедури закупівлі, у тому числі за результатами електронного аукціону, крім випадків:</w:t>
            </w:r>
          </w:p>
          <w:p w14:paraId="675479B3" w14:textId="77777777" w:rsidR="002F012A" w:rsidRPr="006735EA" w:rsidRDefault="002F012A" w:rsidP="00991FEF">
            <w:pPr>
              <w:numPr>
                <w:ilvl w:val="0"/>
                <w:numId w:val="3"/>
              </w:numPr>
              <w:spacing w:before="120" w:after="24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визначення грошового еквівалента зобов’язання в іноземній валюті;</w:t>
            </w:r>
          </w:p>
          <w:p w14:paraId="2ECDC42F" w14:textId="77777777" w:rsidR="002F012A" w:rsidRPr="006735EA" w:rsidRDefault="002F012A" w:rsidP="00991FEF">
            <w:pPr>
              <w:numPr>
                <w:ilvl w:val="0"/>
                <w:numId w:val="3"/>
              </w:numPr>
              <w:spacing w:before="120" w:after="24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перерахунку ціни в бік зменшення ціни тендерної пропозиції переможця без зменшення обсягів закупівлі;</w:t>
            </w:r>
          </w:p>
          <w:p w14:paraId="26EC1817" w14:textId="77777777" w:rsidR="002F012A" w:rsidRPr="006735EA" w:rsidRDefault="002F012A" w:rsidP="00991FEF">
            <w:pPr>
              <w:numPr>
                <w:ilvl w:val="0"/>
                <w:numId w:val="3"/>
              </w:numPr>
              <w:spacing w:before="120" w:after="24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перерахунку ціни та обсягів товарів в бік зменшення за умови необхідності приведення обсягів товарів до кратності упаковки.</w:t>
            </w:r>
          </w:p>
          <w:p w14:paraId="4A64FC1A"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2851CE"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68D715F0"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718AAE"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4E1FDAC"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CD5565"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1C520073"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w:t>
            </w:r>
            <w:r w:rsidRPr="006735EA">
              <w:rPr>
                <w:rFonts w:ascii="Times New Roman" w:eastAsia="Times New Roman" w:hAnsi="Times New Roman" w:cs="Times New Roman"/>
                <w:color w:val="auto"/>
                <w:lang w:val="uk-UA"/>
              </w:rPr>
              <w:lastRenderedPageBreak/>
              <w:t>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E7FFE4"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508593"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8) зміни умов у зв’язку із застосуванням положень частини шостої статті 41 Закону.</w:t>
            </w:r>
          </w:p>
          <w:p w14:paraId="3F2137A3" w14:textId="77777777" w:rsidR="001B2DE1" w:rsidRPr="006735EA" w:rsidRDefault="001B2DE1" w:rsidP="00991FEF">
            <w:pPr>
              <w:tabs>
                <w:tab w:val="left" w:pos="1134"/>
              </w:tabs>
              <w:spacing w:line="240" w:lineRule="auto"/>
              <w:jc w:val="both"/>
              <w:rPr>
                <w:rFonts w:ascii="Times New Roman" w:eastAsia="Times New Roman" w:hAnsi="Times New Roman" w:cs="Times New Roman"/>
                <w:color w:val="auto"/>
                <w:lang w:val="uk-UA"/>
              </w:rPr>
            </w:pPr>
            <w:r w:rsidRPr="006735EA">
              <w:rPr>
                <w:rFonts w:ascii="Times New Roman" w:hAnsi="Times New Roman" w:cs="Times New Roman"/>
                <w:color w:val="auto"/>
                <w:lang w:val="uk-UA"/>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8603CE1" w14:textId="77777777" w:rsidR="002F012A" w:rsidRPr="006735EA" w:rsidRDefault="002F012A"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w:t>
            </w:r>
            <w:r w:rsidR="00EC2D90" w:rsidRPr="006735EA">
              <w:rPr>
                <w:rFonts w:ascii="Times New Roman" w:eastAsia="Times New Roman" w:hAnsi="Times New Roman" w:cs="Times New Roman"/>
                <w:color w:val="auto"/>
                <w:lang w:val="uk-UA"/>
              </w:rPr>
              <w:t>влю відповідно до вимог Закону.</w:t>
            </w:r>
          </w:p>
          <w:p w14:paraId="1F0C8DAF" w14:textId="77777777" w:rsidR="002F012A" w:rsidRPr="006735EA" w:rsidRDefault="002F012A"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3FA4357C" w14:textId="77777777" w:rsidR="002F012A" w:rsidRPr="006735EA" w:rsidRDefault="002F012A"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w:t>
            </w:r>
            <w:r w:rsidRPr="006735EA">
              <w:rPr>
                <w:rFonts w:ascii="Times New Roman" w:eastAsia="Times New Roman" w:hAnsi="Times New Roman" w:cs="Times New Roman"/>
                <w:color w:val="auto"/>
                <w:lang w:val="uk-UA"/>
              </w:rPr>
              <w:lastRenderedPageBreak/>
              <w:t>надавача послуг), та/або назва населеного пункту, в який здійснюється доставка товару (в якому виконуютьс</w:t>
            </w:r>
            <w:r w:rsidR="00991FEF" w:rsidRPr="006735EA">
              <w:rPr>
                <w:rFonts w:ascii="Times New Roman" w:eastAsia="Times New Roman" w:hAnsi="Times New Roman" w:cs="Times New Roman"/>
                <w:color w:val="auto"/>
                <w:lang w:val="uk-UA"/>
              </w:rPr>
              <w:t>я роботи чи надаються послуги).</w:t>
            </w:r>
          </w:p>
        </w:tc>
      </w:tr>
      <w:tr w:rsidR="00CC5BD3" w:rsidRPr="0047740C" w14:paraId="406491D8"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F2A3B8E" w14:textId="77777777" w:rsidR="002F012A" w:rsidRPr="006735EA" w:rsidRDefault="002F012A" w:rsidP="00991FEF">
            <w:pPr>
              <w:spacing w:before="96"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5</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23BAB9F" w14:textId="77777777" w:rsidR="002F012A" w:rsidRPr="006735EA" w:rsidRDefault="002F012A" w:rsidP="00991FEF">
            <w:pPr>
              <w:spacing w:before="96" w:after="96"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Дії замовника при відмові переможця торгів підписати договір про закупівлю</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633E852" w14:textId="77777777" w:rsidR="002F012A" w:rsidRPr="006735EA" w:rsidRDefault="002F012A" w:rsidP="00991FEF">
            <w:pPr>
              <w:spacing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C5BD3" w:rsidRPr="006735EA" w14:paraId="0425F6B7"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D3BCF47" w14:textId="77777777" w:rsidR="002F012A" w:rsidRPr="006735EA" w:rsidRDefault="002F012A" w:rsidP="00991FEF">
            <w:pPr>
              <w:spacing w:before="96"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6</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A8BBF65" w14:textId="77777777" w:rsidR="002F012A" w:rsidRPr="006735EA" w:rsidRDefault="002F012A" w:rsidP="00991FEF">
            <w:pPr>
              <w:spacing w:before="96" w:after="96"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Забезпечення виконання договору про закупівлю </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E3A4F0C" w14:textId="77777777" w:rsidR="002F012A" w:rsidRPr="006735EA" w:rsidRDefault="002F012A" w:rsidP="00991FEF">
            <w:pPr>
              <w:spacing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не вимагається</w:t>
            </w:r>
          </w:p>
          <w:p w14:paraId="2DF75288" w14:textId="77777777" w:rsidR="002F012A" w:rsidRPr="006735EA" w:rsidRDefault="002F012A" w:rsidP="00991FEF">
            <w:pPr>
              <w:spacing w:after="96" w:line="240" w:lineRule="auto"/>
              <w:ind w:right="113"/>
              <w:jc w:val="both"/>
              <w:rPr>
                <w:rFonts w:ascii="Times New Roman" w:eastAsia="Times New Roman" w:hAnsi="Times New Roman" w:cs="Times New Roman"/>
                <w:color w:val="auto"/>
                <w:lang w:val="uk-UA"/>
              </w:rPr>
            </w:pPr>
          </w:p>
        </w:tc>
      </w:tr>
    </w:tbl>
    <w:p w14:paraId="3F766CA6" w14:textId="77777777" w:rsidR="00A96D49" w:rsidRPr="006735EA" w:rsidRDefault="00DD5F40" w:rsidP="00991FEF">
      <w:pPr>
        <w:spacing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 xml:space="preserve">Додатки: </w:t>
      </w:r>
      <w:r w:rsidRPr="006735EA">
        <w:rPr>
          <w:rFonts w:ascii="Times New Roman" w:hAnsi="Times New Roman" w:cs="Times New Roman"/>
          <w:color w:val="auto"/>
          <w:lang w:val="uk-UA"/>
        </w:rPr>
        <w:tab/>
        <w:t xml:space="preserve">  </w:t>
      </w:r>
    </w:p>
    <w:p w14:paraId="3D32EF8D" w14:textId="77777777" w:rsidR="00B36DBC" w:rsidRPr="006735EA" w:rsidRDefault="00DD5F40" w:rsidP="00991FEF">
      <w:pPr>
        <w:spacing w:after="0" w:line="240" w:lineRule="auto"/>
        <w:rPr>
          <w:rFonts w:ascii="Times New Roman" w:hAnsi="Times New Roman" w:cs="Times New Roman"/>
          <w:color w:val="auto"/>
          <w:lang w:val="uk-UA"/>
        </w:rPr>
      </w:pPr>
      <w:r w:rsidRPr="006735EA">
        <w:rPr>
          <w:rFonts w:ascii="Times New Roman" w:hAnsi="Times New Roman" w:cs="Times New Roman"/>
          <w:color w:val="auto"/>
          <w:lang w:val="uk-UA"/>
        </w:rPr>
        <w:t xml:space="preserve">1. Додаток № 1 до тендерної документації - </w:t>
      </w:r>
      <w:r w:rsidR="008F556A" w:rsidRPr="006735EA">
        <w:rPr>
          <w:rFonts w:ascii="Times New Roman" w:hAnsi="Times New Roman" w:cs="Times New Roman"/>
          <w:color w:val="auto"/>
          <w:lang w:val="uk-UA"/>
        </w:rPr>
        <w:t xml:space="preserve">Документальне підтвердження </w:t>
      </w:r>
      <w:r w:rsidR="00CD7CF7" w:rsidRPr="006735EA">
        <w:rPr>
          <w:rFonts w:ascii="Times New Roman" w:hAnsi="Times New Roman" w:cs="Times New Roman"/>
          <w:color w:val="auto"/>
          <w:lang w:val="uk-UA"/>
        </w:rPr>
        <w:t xml:space="preserve">   </w:t>
      </w:r>
      <w:r w:rsidR="008F556A" w:rsidRPr="006735EA">
        <w:rPr>
          <w:rFonts w:ascii="Times New Roman" w:hAnsi="Times New Roman" w:cs="Times New Roman"/>
          <w:color w:val="auto"/>
          <w:lang w:val="uk-UA"/>
        </w:rPr>
        <w:t>Учасника кваліфікаційним критеріям на виконання вимог статті 16 Закону</w:t>
      </w:r>
      <w:r w:rsidR="00B36DBC" w:rsidRPr="006735EA">
        <w:rPr>
          <w:rFonts w:ascii="Times New Roman" w:hAnsi="Times New Roman" w:cs="Times New Roman"/>
          <w:color w:val="auto"/>
          <w:lang w:val="uk-UA"/>
        </w:rPr>
        <w:t>.</w:t>
      </w:r>
      <w:r w:rsidRPr="006735EA">
        <w:rPr>
          <w:rFonts w:ascii="Times New Roman" w:hAnsi="Times New Roman" w:cs="Times New Roman"/>
          <w:color w:val="auto"/>
          <w:lang w:val="uk-UA"/>
        </w:rPr>
        <w:t xml:space="preserve"> </w:t>
      </w:r>
    </w:p>
    <w:p w14:paraId="661CC67E" w14:textId="77777777" w:rsidR="00A96D49" w:rsidRPr="006735EA" w:rsidRDefault="00DD5F40" w:rsidP="00991FEF">
      <w:pPr>
        <w:spacing w:after="0" w:line="240" w:lineRule="auto"/>
        <w:rPr>
          <w:rFonts w:ascii="Times New Roman" w:hAnsi="Times New Roman" w:cs="Times New Roman"/>
          <w:color w:val="auto"/>
          <w:lang w:val="uk-UA"/>
        </w:rPr>
      </w:pPr>
      <w:r w:rsidRPr="006735EA">
        <w:rPr>
          <w:rFonts w:ascii="Times New Roman" w:hAnsi="Times New Roman" w:cs="Times New Roman"/>
          <w:color w:val="auto"/>
          <w:lang w:val="uk-UA"/>
        </w:rPr>
        <w:t>2. Додаток № 2 до тендерної документації - Інформація про Учасника</w:t>
      </w:r>
      <w:r w:rsidR="00B36DBC" w:rsidRPr="006735EA">
        <w:rPr>
          <w:rFonts w:ascii="Times New Roman" w:hAnsi="Times New Roman" w:cs="Times New Roman"/>
          <w:color w:val="auto"/>
          <w:lang w:val="uk-UA"/>
        </w:rPr>
        <w:t>.</w:t>
      </w:r>
    </w:p>
    <w:p w14:paraId="1599F877" w14:textId="77777777" w:rsidR="00027F98" w:rsidRPr="006735EA" w:rsidRDefault="00DD5F40" w:rsidP="00991FEF">
      <w:pPr>
        <w:spacing w:after="0" w:line="240" w:lineRule="auto"/>
        <w:rPr>
          <w:rFonts w:ascii="Times New Roman" w:hAnsi="Times New Roman" w:cs="Times New Roman"/>
          <w:color w:val="auto"/>
          <w:lang w:val="uk-UA"/>
        </w:rPr>
      </w:pPr>
      <w:r w:rsidRPr="006735EA">
        <w:rPr>
          <w:rFonts w:ascii="Times New Roman" w:hAnsi="Times New Roman" w:cs="Times New Roman"/>
          <w:color w:val="auto"/>
          <w:lang w:val="uk-UA"/>
        </w:rPr>
        <w:t>3. Додаток № 3 до тендерної документації – Техніч</w:t>
      </w:r>
      <w:r w:rsidR="00B36DBC" w:rsidRPr="006735EA">
        <w:rPr>
          <w:rFonts w:ascii="Times New Roman" w:hAnsi="Times New Roman" w:cs="Times New Roman"/>
          <w:color w:val="auto"/>
          <w:lang w:val="uk-UA"/>
        </w:rPr>
        <w:t>ні вимоги.</w:t>
      </w:r>
    </w:p>
    <w:p w14:paraId="78F7BA8B" w14:textId="46C8A508" w:rsidR="00A96D49" w:rsidRPr="006735EA" w:rsidRDefault="00027F98" w:rsidP="00991FEF">
      <w:pPr>
        <w:spacing w:after="0" w:line="240" w:lineRule="auto"/>
        <w:rPr>
          <w:rFonts w:ascii="Times New Roman" w:hAnsi="Times New Roman" w:cs="Times New Roman"/>
          <w:color w:val="auto"/>
          <w:lang w:val="uk-UA"/>
        </w:rPr>
      </w:pPr>
      <w:r w:rsidRPr="006735EA">
        <w:rPr>
          <w:rFonts w:ascii="Times New Roman" w:hAnsi="Times New Roman" w:cs="Times New Roman"/>
          <w:color w:val="auto"/>
          <w:lang w:val="uk-UA"/>
        </w:rPr>
        <w:t>4. Додаток № 4 до тендерної документації –Форма «Тендерна пропозиція»</w:t>
      </w:r>
      <w:r w:rsidR="00DD5F40" w:rsidRPr="006735EA">
        <w:rPr>
          <w:rFonts w:ascii="Times New Roman" w:hAnsi="Times New Roman" w:cs="Times New Roman"/>
          <w:color w:val="auto"/>
          <w:lang w:val="uk-UA"/>
        </w:rPr>
        <w:t xml:space="preserve"> </w:t>
      </w:r>
    </w:p>
    <w:p w14:paraId="52BC607B" w14:textId="46F090E8" w:rsidR="00A96D49" w:rsidRPr="006735EA" w:rsidRDefault="00027F98" w:rsidP="00991FEF">
      <w:pPr>
        <w:spacing w:after="0" w:line="240" w:lineRule="auto"/>
        <w:rPr>
          <w:rFonts w:ascii="Times New Roman" w:hAnsi="Times New Roman" w:cs="Times New Roman"/>
          <w:color w:val="auto"/>
          <w:lang w:val="uk-UA"/>
        </w:rPr>
      </w:pPr>
      <w:r w:rsidRPr="006735EA">
        <w:rPr>
          <w:rFonts w:ascii="Times New Roman" w:hAnsi="Times New Roman" w:cs="Times New Roman"/>
          <w:color w:val="auto"/>
          <w:lang w:val="uk-UA"/>
        </w:rPr>
        <w:t>5</w:t>
      </w:r>
      <w:r w:rsidR="00DD5F40" w:rsidRPr="006735EA">
        <w:rPr>
          <w:rFonts w:ascii="Times New Roman" w:hAnsi="Times New Roman" w:cs="Times New Roman"/>
          <w:color w:val="auto"/>
          <w:lang w:val="uk-UA"/>
        </w:rPr>
        <w:t xml:space="preserve">. Додаток № </w:t>
      </w:r>
      <w:r w:rsidRPr="006735EA">
        <w:rPr>
          <w:rFonts w:ascii="Times New Roman" w:hAnsi="Times New Roman" w:cs="Times New Roman"/>
          <w:color w:val="auto"/>
          <w:lang w:val="uk-UA"/>
        </w:rPr>
        <w:t>5</w:t>
      </w:r>
      <w:r w:rsidR="00DD5F40" w:rsidRPr="006735EA">
        <w:rPr>
          <w:rFonts w:ascii="Times New Roman" w:hAnsi="Times New Roman" w:cs="Times New Roman"/>
          <w:color w:val="auto"/>
          <w:lang w:val="uk-UA"/>
        </w:rPr>
        <w:t xml:space="preserve"> до тендерної документації – Проект договору</w:t>
      </w:r>
      <w:r w:rsidR="00B36DBC" w:rsidRPr="006735EA">
        <w:rPr>
          <w:rFonts w:ascii="Times New Roman" w:hAnsi="Times New Roman" w:cs="Times New Roman"/>
          <w:color w:val="auto"/>
          <w:lang w:val="uk-UA"/>
        </w:rPr>
        <w:t>.</w:t>
      </w:r>
      <w:r w:rsidR="00DD5F40" w:rsidRPr="006735EA">
        <w:rPr>
          <w:rFonts w:ascii="Times New Roman" w:hAnsi="Times New Roman" w:cs="Times New Roman"/>
          <w:color w:val="auto"/>
          <w:lang w:val="uk-UA"/>
        </w:rPr>
        <w:t xml:space="preserve"> </w:t>
      </w:r>
    </w:p>
    <w:p w14:paraId="4933F63F"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200F8B9C"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2E5D5A71"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5785A47C"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5F5F7F95"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54C3BBFD"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189CC92F"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6C84ACEC"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244A62DA"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3EC97F79"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5F66E11D"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3D36332C"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713DCA98"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0129E9FE"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373D0224"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0AC47F4F"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5F3C60BE"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154AD276"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19140DAE"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6CC43FEA"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66845A8E"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1FCE1D6F" w14:textId="42A1B52E" w:rsidR="00B36DBC" w:rsidRPr="006735EA" w:rsidRDefault="00B36DBC" w:rsidP="00027F98">
      <w:pPr>
        <w:spacing w:after="0" w:line="240" w:lineRule="auto"/>
        <w:jc w:val="right"/>
        <w:rPr>
          <w:rFonts w:ascii="Times New Roman" w:eastAsia="Times New Roman" w:hAnsi="Times New Roman" w:cs="Times New Roman"/>
          <w:b/>
          <w:color w:val="auto"/>
          <w:szCs w:val="28"/>
          <w:lang w:val="uk-UA"/>
        </w:rPr>
      </w:pPr>
      <w:bookmarkStart w:id="3" w:name="_GoBack"/>
      <w:bookmarkEnd w:id="3"/>
      <w:r w:rsidRPr="006735EA">
        <w:rPr>
          <w:rFonts w:ascii="Times New Roman" w:eastAsia="Times New Roman" w:hAnsi="Times New Roman" w:cs="Times New Roman"/>
          <w:b/>
          <w:color w:val="auto"/>
          <w:szCs w:val="28"/>
          <w:lang w:val="uk-UA"/>
        </w:rPr>
        <w:lastRenderedPageBreak/>
        <w:t>Додаток № 1</w:t>
      </w:r>
    </w:p>
    <w:p w14:paraId="414C017E" w14:textId="77777777" w:rsidR="00B36DBC" w:rsidRPr="006735EA" w:rsidRDefault="00B36DBC" w:rsidP="00027F98">
      <w:pPr>
        <w:spacing w:after="0" w:line="240" w:lineRule="auto"/>
        <w:jc w:val="right"/>
        <w:rPr>
          <w:rFonts w:ascii="Times New Roman" w:eastAsia="Times New Roman" w:hAnsi="Times New Roman" w:cs="Times New Roman"/>
          <w:b/>
          <w:color w:val="auto"/>
          <w:szCs w:val="28"/>
          <w:lang w:val="uk-UA"/>
        </w:rPr>
      </w:pPr>
      <w:r w:rsidRPr="006735EA">
        <w:rPr>
          <w:rFonts w:ascii="Times New Roman" w:eastAsia="Times New Roman" w:hAnsi="Times New Roman" w:cs="Times New Roman"/>
          <w:b/>
          <w:color w:val="auto"/>
          <w:szCs w:val="28"/>
          <w:lang w:val="uk-UA"/>
        </w:rPr>
        <w:t>до тендерної документації</w:t>
      </w:r>
    </w:p>
    <w:p w14:paraId="1BE21445" w14:textId="77777777" w:rsidR="00B36DBC" w:rsidRPr="006735EA" w:rsidRDefault="00B36DBC" w:rsidP="00991FEF">
      <w:pPr>
        <w:spacing w:line="240" w:lineRule="auto"/>
        <w:jc w:val="center"/>
        <w:rPr>
          <w:rFonts w:ascii="Times New Roman" w:eastAsia="Times New Roman" w:hAnsi="Times New Roman" w:cs="Times New Roman"/>
          <w:color w:val="auto"/>
          <w:sz w:val="22"/>
          <w:lang w:val="uk-UA"/>
        </w:rPr>
      </w:pPr>
    </w:p>
    <w:p w14:paraId="4B305835" w14:textId="77777777" w:rsidR="00B36DBC" w:rsidRPr="006735EA" w:rsidRDefault="00B36DBC" w:rsidP="00991FEF">
      <w:pPr>
        <w:spacing w:line="240" w:lineRule="auto"/>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Документальне підтвердження Учасника кваліфікаційним критеріям на виконання вимог статті 16 Закону</w:t>
      </w:r>
    </w:p>
    <w:p w14:paraId="18B4CB7D" w14:textId="77777777" w:rsidR="00B36DBC" w:rsidRPr="006735EA" w:rsidRDefault="00B36DBC" w:rsidP="00991FEF">
      <w:pPr>
        <w:spacing w:line="240" w:lineRule="auto"/>
        <w:jc w:val="center"/>
        <w:rPr>
          <w:rFonts w:ascii="Times New Roman" w:eastAsia="Times New Roman" w:hAnsi="Times New Roman" w:cs="Times New Roman"/>
          <w:color w:val="auto"/>
          <w:lang w:val="uk-UA"/>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818"/>
        <w:gridCol w:w="4818"/>
      </w:tblGrid>
      <w:tr w:rsidR="00CC5BD3" w:rsidRPr="0047740C" w14:paraId="684AE1DA" w14:textId="77777777" w:rsidTr="00563526">
        <w:tc>
          <w:tcPr>
            <w:tcW w:w="48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EF32E7" w14:textId="77777777" w:rsidR="00B36DBC" w:rsidRPr="006735EA" w:rsidRDefault="00B36DBC" w:rsidP="00991FEF">
            <w:pPr>
              <w:spacing w:line="240" w:lineRule="auto"/>
              <w:jc w:val="both"/>
              <w:rPr>
                <w:rFonts w:ascii="Times New Roman" w:hAnsi="Times New Roman" w:cs="Times New Roman"/>
                <w:b/>
                <w:bCs/>
                <w:color w:val="auto"/>
                <w:lang w:val="uk-UA"/>
              </w:rPr>
            </w:pPr>
            <w:r w:rsidRPr="006735EA">
              <w:rPr>
                <w:rFonts w:ascii="Times New Roman" w:hAnsi="Times New Roman" w:cs="Times New Roman"/>
                <w:b/>
                <w:bCs/>
                <w:color w:val="auto"/>
                <w:lang w:val="uk-UA"/>
              </w:rPr>
              <w:t>Кваліфікаційний критерій</w:t>
            </w:r>
          </w:p>
        </w:tc>
        <w:tc>
          <w:tcPr>
            <w:tcW w:w="48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580C678" w14:textId="77777777" w:rsidR="00B36DBC" w:rsidRPr="006735EA" w:rsidRDefault="00B36DBC" w:rsidP="00991FEF">
            <w:pPr>
              <w:spacing w:line="240" w:lineRule="auto"/>
              <w:jc w:val="both"/>
              <w:rPr>
                <w:rFonts w:ascii="Times New Roman" w:hAnsi="Times New Roman" w:cs="Times New Roman"/>
                <w:b/>
                <w:bCs/>
                <w:color w:val="auto"/>
                <w:lang w:val="uk-UA"/>
              </w:rPr>
            </w:pPr>
            <w:r w:rsidRPr="006735EA">
              <w:rPr>
                <w:rFonts w:ascii="Times New Roman" w:hAnsi="Times New Roman" w:cs="Times New Roman"/>
                <w:b/>
                <w:bCs/>
                <w:color w:val="auto"/>
                <w:lang w:val="uk-UA"/>
              </w:rPr>
              <w:t>Інформація про спосіб документального підтвердження відповідності</w:t>
            </w:r>
          </w:p>
        </w:tc>
      </w:tr>
      <w:tr w:rsidR="00CC5BD3" w:rsidRPr="0047740C" w14:paraId="5936DDF7" w14:textId="77777777" w:rsidTr="00563526">
        <w:tc>
          <w:tcPr>
            <w:tcW w:w="48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BC75691" w14:textId="77777777" w:rsidR="00B36DBC" w:rsidRPr="006735EA" w:rsidRDefault="00B36DBC" w:rsidP="00991FEF">
            <w:pPr>
              <w:spacing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8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50C181" w14:textId="77777777" w:rsidR="00B36DBC" w:rsidRPr="006735EA" w:rsidRDefault="00B36DBC" w:rsidP="00991FEF">
            <w:pPr>
              <w:numPr>
                <w:ilvl w:val="0"/>
                <w:numId w:val="6"/>
              </w:numPr>
              <w:pBdr>
                <w:top w:val="none" w:sz="0" w:space="0" w:color="auto"/>
                <w:left w:val="none" w:sz="0" w:space="0" w:color="auto"/>
                <w:bottom w:val="none" w:sz="0" w:space="0" w:color="auto"/>
                <w:right w:val="none" w:sz="0" w:space="0" w:color="auto"/>
              </w:pBdr>
              <w:spacing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(не менше 1-го аналогічного договору).</w:t>
            </w:r>
          </w:p>
          <w:p w14:paraId="3A1C60FC" w14:textId="77777777" w:rsidR="00B36DBC" w:rsidRPr="006735EA" w:rsidRDefault="00B36DBC" w:rsidP="00991FEF">
            <w:pPr>
              <w:numPr>
                <w:ilvl w:val="0"/>
                <w:numId w:val="6"/>
              </w:numPr>
              <w:pBdr>
                <w:top w:val="none" w:sz="0" w:space="0" w:color="auto"/>
                <w:left w:val="none" w:sz="0" w:space="0" w:color="auto"/>
                <w:bottom w:val="none" w:sz="0" w:space="0" w:color="auto"/>
                <w:right w:val="none" w:sz="0" w:space="0" w:color="auto"/>
              </w:pBdr>
              <w:spacing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Документальне підтвердження досвіду виконання аналогічного договору (не менше 1-го), що вказаний в довідці:</w:t>
            </w:r>
          </w:p>
          <w:p w14:paraId="6DC16555" w14:textId="77777777" w:rsidR="00B36DBC" w:rsidRPr="006735EA" w:rsidRDefault="00B36DBC" w:rsidP="00991FEF">
            <w:pPr>
              <w:spacing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 копія аналогічного договору, що зазначений в довідці зі всіма додатками та додатковими угодами;</w:t>
            </w:r>
          </w:p>
          <w:p w14:paraId="2F595A27" w14:textId="77777777" w:rsidR="00B36DBC" w:rsidRPr="006735EA" w:rsidRDefault="00B36DBC" w:rsidP="00991FEF">
            <w:pPr>
              <w:spacing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 копія первинних документів на повне виконання аналогічного договору, що зазначений в довідці;</w:t>
            </w:r>
          </w:p>
          <w:p w14:paraId="11E44FC8" w14:textId="77777777" w:rsidR="00B36DBC" w:rsidRPr="006735EA" w:rsidRDefault="00B36DBC" w:rsidP="00991FEF">
            <w:pPr>
              <w:spacing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 лист-відгук від замовника з яким було укладено аналогічний договір, що вказаний в довідці (лист-відгук повинен містити: дату видачі та реєстраційний номер; реквізити договору по якому надається лист-відгук).</w:t>
            </w:r>
          </w:p>
          <w:p w14:paraId="7ED55550" w14:textId="77777777" w:rsidR="00B36DBC" w:rsidRPr="006735EA" w:rsidRDefault="00B36DBC" w:rsidP="00991FEF">
            <w:pPr>
              <w:spacing w:line="240" w:lineRule="auto"/>
              <w:jc w:val="both"/>
              <w:rPr>
                <w:rFonts w:ascii="Times New Roman" w:hAnsi="Times New Roman" w:cs="Times New Roman"/>
                <w:color w:val="auto"/>
                <w:lang w:val="uk-UA"/>
              </w:rPr>
            </w:pPr>
            <w:bookmarkStart w:id="4" w:name="__DdeLink__3462_179943553"/>
            <w:bookmarkEnd w:id="4"/>
            <w:r w:rsidRPr="006735EA">
              <w:rPr>
                <w:rFonts w:ascii="Times New Roman" w:hAnsi="Times New Roman" w:cs="Times New Roman"/>
                <w:color w:val="auto"/>
                <w:lang w:val="uk-UA"/>
              </w:rPr>
              <w:t>Аналогічним договором в розумінні цієї тендерної документації є повністю виконаний договір, предметом якого є поставка (купівля-продаж) бензину та/або палива дизельного.</w:t>
            </w:r>
          </w:p>
        </w:tc>
      </w:tr>
    </w:tbl>
    <w:p w14:paraId="28EE28F8" w14:textId="77777777" w:rsidR="00B36DBC" w:rsidRPr="006735EA" w:rsidRDefault="00B36DBC" w:rsidP="00991FEF">
      <w:pPr>
        <w:spacing w:line="240" w:lineRule="auto"/>
        <w:rPr>
          <w:color w:val="auto"/>
          <w:lang w:val="uk-UA"/>
        </w:rPr>
      </w:pPr>
    </w:p>
    <w:p w14:paraId="53A67C92" w14:textId="77777777" w:rsidR="00B36DBC" w:rsidRPr="006735EA" w:rsidRDefault="00B36DBC" w:rsidP="00991FEF">
      <w:pPr>
        <w:spacing w:line="240" w:lineRule="auto"/>
        <w:jc w:val="right"/>
        <w:rPr>
          <w:rFonts w:ascii="Times New Roman" w:hAnsi="Times New Roman" w:cs="Times New Roman"/>
          <w:color w:val="auto"/>
          <w:lang w:val="uk-UA"/>
        </w:rPr>
      </w:pPr>
    </w:p>
    <w:p w14:paraId="3505DC02" w14:textId="77777777" w:rsidR="00B36DBC" w:rsidRPr="006735EA" w:rsidRDefault="00B36DBC" w:rsidP="00991FEF">
      <w:pPr>
        <w:spacing w:line="240" w:lineRule="auto"/>
        <w:jc w:val="right"/>
        <w:rPr>
          <w:rFonts w:ascii="Times New Roman" w:hAnsi="Times New Roman" w:cs="Times New Roman"/>
          <w:color w:val="auto"/>
          <w:lang w:val="uk-UA"/>
        </w:rPr>
      </w:pPr>
    </w:p>
    <w:p w14:paraId="3CD612F1" w14:textId="77777777" w:rsidR="00B36DBC" w:rsidRPr="006735EA" w:rsidRDefault="00B36DBC" w:rsidP="00991FEF">
      <w:pPr>
        <w:spacing w:line="240" w:lineRule="auto"/>
        <w:jc w:val="right"/>
        <w:rPr>
          <w:rFonts w:ascii="Times New Roman" w:hAnsi="Times New Roman" w:cs="Times New Roman"/>
          <w:color w:val="auto"/>
          <w:lang w:val="uk-UA"/>
        </w:rPr>
      </w:pPr>
    </w:p>
    <w:p w14:paraId="7BA175B3" w14:textId="77777777" w:rsidR="00B36DBC" w:rsidRPr="006735EA" w:rsidRDefault="00B36DBC" w:rsidP="00991FEF">
      <w:pPr>
        <w:spacing w:line="240" w:lineRule="auto"/>
        <w:jc w:val="right"/>
        <w:rPr>
          <w:rFonts w:ascii="Times New Roman" w:hAnsi="Times New Roman" w:cs="Times New Roman"/>
          <w:color w:val="auto"/>
          <w:lang w:val="uk-UA"/>
        </w:rPr>
      </w:pPr>
    </w:p>
    <w:p w14:paraId="7C2D3F2C" w14:textId="77777777" w:rsidR="00B36DBC" w:rsidRPr="006735EA" w:rsidRDefault="00B36DBC" w:rsidP="00991FEF">
      <w:pPr>
        <w:spacing w:line="240" w:lineRule="auto"/>
        <w:jc w:val="right"/>
        <w:rPr>
          <w:rFonts w:ascii="Times New Roman" w:hAnsi="Times New Roman" w:cs="Times New Roman"/>
          <w:color w:val="auto"/>
          <w:lang w:val="uk-UA"/>
        </w:rPr>
      </w:pPr>
    </w:p>
    <w:p w14:paraId="6EDD7198" w14:textId="77777777" w:rsidR="00B36DBC" w:rsidRPr="006735EA" w:rsidRDefault="00B36DBC" w:rsidP="00991FEF">
      <w:pPr>
        <w:spacing w:line="240" w:lineRule="auto"/>
        <w:jc w:val="right"/>
        <w:rPr>
          <w:rFonts w:ascii="Times New Roman" w:hAnsi="Times New Roman" w:cs="Times New Roman"/>
          <w:color w:val="auto"/>
          <w:lang w:val="uk-UA"/>
        </w:rPr>
      </w:pPr>
    </w:p>
    <w:p w14:paraId="405BC2BD" w14:textId="77777777" w:rsidR="00B36DBC" w:rsidRPr="006735EA" w:rsidRDefault="00B36DBC" w:rsidP="00991FEF">
      <w:pPr>
        <w:spacing w:line="240" w:lineRule="auto"/>
        <w:jc w:val="right"/>
        <w:rPr>
          <w:rFonts w:ascii="Times New Roman" w:hAnsi="Times New Roman" w:cs="Times New Roman"/>
          <w:color w:val="auto"/>
          <w:lang w:val="uk-UA"/>
        </w:rPr>
      </w:pPr>
    </w:p>
    <w:p w14:paraId="1B4AA381" w14:textId="77777777" w:rsidR="00991FEF" w:rsidRPr="006735EA" w:rsidRDefault="00991FEF" w:rsidP="00991FEF">
      <w:pPr>
        <w:spacing w:after="120" w:line="240" w:lineRule="auto"/>
        <w:jc w:val="right"/>
        <w:rPr>
          <w:rFonts w:ascii="Times New Roman" w:eastAsia="Times New Roman" w:hAnsi="Times New Roman" w:cs="Times New Roman"/>
          <w:b/>
          <w:color w:val="auto"/>
          <w:lang w:val="uk-UA"/>
        </w:rPr>
      </w:pPr>
    </w:p>
    <w:p w14:paraId="196F5359" w14:textId="77777777" w:rsidR="00991FEF" w:rsidRPr="006735EA" w:rsidRDefault="00991FEF" w:rsidP="00991FEF">
      <w:pPr>
        <w:spacing w:after="120" w:line="240" w:lineRule="auto"/>
        <w:jc w:val="right"/>
        <w:rPr>
          <w:rFonts w:ascii="Times New Roman" w:eastAsia="Times New Roman" w:hAnsi="Times New Roman" w:cs="Times New Roman"/>
          <w:b/>
          <w:color w:val="auto"/>
          <w:lang w:val="uk-UA"/>
        </w:rPr>
      </w:pPr>
    </w:p>
    <w:p w14:paraId="5EDD3BBF" w14:textId="77777777" w:rsidR="00B36DBC" w:rsidRPr="006735EA" w:rsidRDefault="00B36DBC" w:rsidP="00027F98">
      <w:pPr>
        <w:spacing w:after="0" w:line="240" w:lineRule="auto"/>
        <w:jc w:val="right"/>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lastRenderedPageBreak/>
        <w:t xml:space="preserve">Додаток № 2 </w:t>
      </w:r>
    </w:p>
    <w:p w14:paraId="6849F3FD" w14:textId="77777777" w:rsidR="00B36DBC" w:rsidRPr="006735EA" w:rsidRDefault="00B36DBC" w:rsidP="00027F98">
      <w:pPr>
        <w:spacing w:after="0" w:line="240" w:lineRule="auto"/>
        <w:jc w:val="right"/>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до тендерної документації</w:t>
      </w:r>
    </w:p>
    <w:p w14:paraId="7822166F" w14:textId="77777777" w:rsidR="00B36DBC" w:rsidRPr="006735EA" w:rsidRDefault="00B36DBC" w:rsidP="00991FEF">
      <w:pPr>
        <w:spacing w:after="120" w:line="240" w:lineRule="auto"/>
        <w:jc w:val="center"/>
        <w:rPr>
          <w:rFonts w:ascii="Times New Roman" w:eastAsia="Times New Roman" w:hAnsi="Times New Roman" w:cs="Times New Roman"/>
          <w:i/>
          <w:color w:val="auto"/>
          <w:lang w:val="uk-UA"/>
        </w:rPr>
      </w:pPr>
    </w:p>
    <w:p w14:paraId="4EC3A53F" w14:textId="77777777" w:rsidR="00B36DBC" w:rsidRPr="006735EA" w:rsidRDefault="00B36DBC" w:rsidP="00991FEF">
      <w:pPr>
        <w:spacing w:after="120" w:line="240" w:lineRule="auto"/>
        <w:jc w:val="center"/>
        <w:rPr>
          <w:rFonts w:ascii="Times New Roman" w:eastAsia="Times New Roman" w:hAnsi="Times New Roman" w:cs="Times New Roman"/>
          <w:color w:val="auto"/>
          <w:lang w:val="uk-UA"/>
        </w:rPr>
      </w:pPr>
      <w:r w:rsidRPr="006735EA">
        <w:rPr>
          <w:rFonts w:ascii="Times New Roman" w:eastAsia="Times New Roman" w:hAnsi="Times New Roman" w:cs="Times New Roman"/>
          <w:i/>
          <w:color w:val="auto"/>
          <w:lang w:val="uk-UA"/>
        </w:rPr>
        <w:t>НА БЛАНКУ УЧАСНИКА (за наявності)</w:t>
      </w:r>
    </w:p>
    <w:p w14:paraId="42A744B8" w14:textId="77777777" w:rsidR="00B36DBC" w:rsidRPr="006735EA" w:rsidRDefault="00B36DBC" w:rsidP="00991FEF">
      <w:pPr>
        <w:spacing w:after="120" w:line="240" w:lineRule="auto"/>
        <w:jc w:val="center"/>
        <w:rPr>
          <w:rFonts w:ascii="Times New Roman" w:eastAsia="Times New Roman" w:hAnsi="Times New Roman" w:cs="Times New Roman"/>
          <w:color w:val="auto"/>
          <w:lang w:val="uk-UA"/>
        </w:rPr>
      </w:pPr>
    </w:p>
    <w:p w14:paraId="260410BA" w14:textId="77777777" w:rsidR="00B36DBC" w:rsidRPr="006735EA" w:rsidRDefault="00B36DBC" w:rsidP="00991FEF">
      <w:pPr>
        <w:spacing w:after="120" w:line="240" w:lineRule="auto"/>
        <w:jc w:val="center"/>
        <w:rPr>
          <w:rFonts w:ascii="Times New Roman" w:eastAsia="Times New Roman" w:hAnsi="Times New Roman" w:cs="Times New Roman"/>
          <w:color w:val="auto"/>
          <w:lang w:val="uk-UA"/>
        </w:rPr>
      </w:pPr>
      <w:r w:rsidRPr="006735EA">
        <w:rPr>
          <w:rFonts w:ascii="Times New Roman" w:eastAsia="Times New Roman" w:hAnsi="Times New Roman" w:cs="Times New Roman"/>
          <w:b/>
          <w:color w:val="auto"/>
          <w:lang w:val="uk-UA"/>
        </w:rPr>
        <w:t>ІНФОРМАЦІЯ ПРО УЧАСНИКА</w:t>
      </w:r>
    </w:p>
    <w:p w14:paraId="050266CC" w14:textId="77777777" w:rsidR="00B36DBC" w:rsidRPr="006735EA" w:rsidRDefault="00B36DBC" w:rsidP="00991FEF">
      <w:pPr>
        <w:spacing w:after="120" w:line="240" w:lineRule="auto"/>
        <w:ind w:left="284" w:hanging="284"/>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Повне та скорочене найменування учасника (для юридичних осіб) / П.І.Б. (для фізичних осіб): ______________________-</w:t>
      </w:r>
    </w:p>
    <w:p w14:paraId="482E4E91" w14:textId="77777777" w:rsidR="00B36DBC" w:rsidRPr="006735EA" w:rsidRDefault="00B36DBC" w:rsidP="00991FEF">
      <w:pPr>
        <w:spacing w:after="120" w:line="240" w:lineRule="auto"/>
        <w:ind w:left="284" w:hanging="284"/>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Код за ЄДРПОУ (для юридичних осіб) / реєстраційний номер облікової картки платника податків (для фізичних осіб): __________</w:t>
      </w:r>
    </w:p>
    <w:p w14:paraId="3388DBD4" w14:textId="77777777" w:rsidR="00B36DBC" w:rsidRPr="006735EA" w:rsidRDefault="00B36DBC" w:rsidP="00991FEF">
      <w:pPr>
        <w:spacing w:after="120" w:line="240" w:lineRule="auto"/>
        <w:ind w:left="284" w:hanging="284"/>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Місцезнаходження (юридична адреса для юридичних осіб) / місце проживання (для фізичних осіб): _______________________________</w:t>
      </w:r>
    </w:p>
    <w:p w14:paraId="246634FA" w14:textId="77777777" w:rsidR="00B36DBC" w:rsidRPr="006735EA" w:rsidRDefault="00B36DBC" w:rsidP="00991FEF">
      <w:pPr>
        <w:spacing w:after="120" w:line="240" w:lineRule="auto"/>
        <w:ind w:left="284" w:hanging="284"/>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Адреса для листування, телефон: _____________________</w:t>
      </w:r>
    </w:p>
    <w:p w14:paraId="000B0FF3" w14:textId="77777777" w:rsidR="00B36DBC" w:rsidRPr="006735EA" w:rsidRDefault="00B36DBC" w:rsidP="00991FEF">
      <w:pPr>
        <w:spacing w:after="120" w:line="240" w:lineRule="auto"/>
        <w:ind w:left="284" w:hanging="284"/>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Банківські реквізити: __________________________________</w:t>
      </w:r>
    </w:p>
    <w:p w14:paraId="436F8870" w14:textId="77777777" w:rsidR="00B36DBC" w:rsidRPr="006735EA" w:rsidRDefault="00B36DBC" w:rsidP="00991FEF">
      <w:pPr>
        <w:spacing w:after="120" w:line="240" w:lineRule="auto"/>
        <w:ind w:left="284" w:hanging="284"/>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ПІБ посадової особи або представника учасника процедури закупівлі щодо підпису документів тендерної пропозиції та договору про закупівлю: __________________</w:t>
      </w:r>
    </w:p>
    <w:p w14:paraId="28D1FC25" w14:textId="77777777" w:rsidR="00B36DBC" w:rsidRPr="006735EA" w:rsidRDefault="00B36DBC" w:rsidP="00991FEF">
      <w:pPr>
        <w:spacing w:line="240" w:lineRule="auto"/>
        <w:rPr>
          <w:color w:val="auto"/>
          <w:lang w:val="uk-UA"/>
        </w:rPr>
      </w:pPr>
    </w:p>
    <w:p w14:paraId="1AC2D52F" w14:textId="77777777" w:rsidR="00B36DBC" w:rsidRPr="006735EA" w:rsidRDefault="00B36DBC" w:rsidP="00991FEF">
      <w:pPr>
        <w:spacing w:line="240" w:lineRule="auto"/>
        <w:rPr>
          <w:color w:val="auto"/>
          <w:lang w:val="uk-UA"/>
        </w:rPr>
      </w:pPr>
    </w:p>
    <w:p w14:paraId="3F793953" w14:textId="77777777" w:rsidR="00B36DBC" w:rsidRPr="006735EA" w:rsidRDefault="00B36DBC" w:rsidP="00991FEF">
      <w:pPr>
        <w:spacing w:line="240" w:lineRule="auto"/>
        <w:rPr>
          <w:color w:val="auto"/>
          <w:lang w:val="uk-UA"/>
        </w:rPr>
      </w:pPr>
    </w:p>
    <w:p w14:paraId="28990968" w14:textId="77777777" w:rsidR="00B36DBC" w:rsidRPr="006735EA" w:rsidRDefault="00B36DBC" w:rsidP="00991FEF">
      <w:pPr>
        <w:spacing w:line="240" w:lineRule="auto"/>
        <w:rPr>
          <w:color w:val="auto"/>
          <w:lang w:val="uk-UA"/>
        </w:rPr>
      </w:pPr>
    </w:p>
    <w:p w14:paraId="120AB5F9" w14:textId="77777777" w:rsidR="00B36DBC" w:rsidRPr="006735EA" w:rsidRDefault="00B36DBC" w:rsidP="00991FEF">
      <w:pPr>
        <w:spacing w:line="240" w:lineRule="auto"/>
        <w:rPr>
          <w:color w:val="auto"/>
          <w:lang w:val="uk-UA"/>
        </w:rPr>
      </w:pPr>
    </w:p>
    <w:p w14:paraId="3FF3C71B" w14:textId="77777777" w:rsidR="00B36DBC" w:rsidRPr="006735EA" w:rsidRDefault="00B36DBC" w:rsidP="00991FEF">
      <w:pPr>
        <w:spacing w:line="240" w:lineRule="auto"/>
        <w:rPr>
          <w:color w:val="auto"/>
          <w:lang w:val="uk-UA"/>
        </w:rPr>
      </w:pPr>
    </w:p>
    <w:p w14:paraId="062A32C0" w14:textId="77777777" w:rsidR="00B36DBC" w:rsidRPr="006735EA" w:rsidRDefault="00B36DBC" w:rsidP="00991FEF">
      <w:pPr>
        <w:spacing w:line="240" w:lineRule="auto"/>
        <w:rPr>
          <w:color w:val="auto"/>
          <w:lang w:val="uk-UA"/>
        </w:rPr>
      </w:pPr>
    </w:p>
    <w:p w14:paraId="1BE99E5C" w14:textId="77777777" w:rsidR="00B36DBC" w:rsidRPr="006735EA" w:rsidRDefault="00B36DBC" w:rsidP="00991FEF">
      <w:pPr>
        <w:spacing w:line="240" w:lineRule="auto"/>
        <w:rPr>
          <w:color w:val="auto"/>
          <w:lang w:val="uk-UA"/>
        </w:rPr>
      </w:pPr>
    </w:p>
    <w:p w14:paraId="6C6CE225" w14:textId="77777777" w:rsidR="00B36DBC" w:rsidRPr="006735EA" w:rsidRDefault="00B36DBC" w:rsidP="00991FEF">
      <w:pPr>
        <w:spacing w:line="240" w:lineRule="auto"/>
        <w:rPr>
          <w:color w:val="auto"/>
          <w:lang w:val="uk-UA"/>
        </w:rPr>
      </w:pPr>
    </w:p>
    <w:p w14:paraId="282CA486" w14:textId="77777777" w:rsidR="00B36DBC" w:rsidRPr="006735EA" w:rsidRDefault="00B36DBC" w:rsidP="00991FEF">
      <w:pPr>
        <w:spacing w:line="240" w:lineRule="auto"/>
        <w:rPr>
          <w:color w:val="auto"/>
          <w:lang w:val="uk-UA"/>
        </w:rPr>
      </w:pPr>
    </w:p>
    <w:p w14:paraId="53B05E8D" w14:textId="77777777" w:rsidR="00B36DBC" w:rsidRPr="006735EA" w:rsidRDefault="00B36DBC" w:rsidP="00991FEF">
      <w:pPr>
        <w:spacing w:line="240" w:lineRule="auto"/>
        <w:rPr>
          <w:color w:val="auto"/>
          <w:lang w:val="uk-UA"/>
        </w:rPr>
      </w:pPr>
    </w:p>
    <w:p w14:paraId="30283811" w14:textId="77777777" w:rsidR="00B36DBC" w:rsidRPr="006735EA" w:rsidRDefault="00B36DBC" w:rsidP="00991FEF">
      <w:pPr>
        <w:spacing w:line="240" w:lineRule="auto"/>
        <w:rPr>
          <w:color w:val="auto"/>
          <w:lang w:val="uk-UA"/>
        </w:rPr>
      </w:pPr>
    </w:p>
    <w:p w14:paraId="11FBACC9" w14:textId="77777777" w:rsidR="00B36DBC" w:rsidRPr="006735EA" w:rsidRDefault="00B36DBC" w:rsidP="00991FEF">
      <w:pPr>
        <w:spacing w:line="240" w:lineRule="auto"/>
        <w:rPr>
          <w:color w:val="auto"/>
          <w:lang w:val="uk-UA"/>
        </w:rPr>
      </w:pPr>
    </w:p>
    <w:p w14:paraId="7F204EDE" w14:textId="77777777" w:rsidR="00B36DBC" w:rsidRPr="006735EA" w:rsidRDefault="00B36DBC" w:rsidP="00991FEF">
      <w:pPr>
        <w:spacing w:line="240" w:lineRule="auto"/>
        <w:rPr>
          <w:color w:val="auto"/>
          <w:lang w:val="uk-UA"/>
        </w:rPr>
      </w:pPr>
    </w:p>
    <w:p w14:paraId="157E8F2A" w14:textId="77777777" w:rsidR="00B36DBC" w:rsidRPr="006735EA" w:rsidRDefault="00B36DBC" w:rsidP="00991FEF">
      <w:pPr>
        <w:spacing w:line="240" w:lineRule="auto"/>
        <w:rPr>
          <w:color w:val="auto"/>
          <w:lang w:val="uk-UA"/>
        </w:rPr>
      </w:pPr>
    </w:p>
    <w:p w14:paraId="3347031E" w14:textId="77777777" w:rsidR="00B36DBC" w:rsidRPr="006735EA" w:rsidRDefault="00B36DBC" w:rsidP="00991FEF">
      <w:pPr>
        <w:spacing w:line="240" w:lineRule="auto"/>
        <w:rPr>
          <w:color w:val="auto"/>
          <w:lang w:val="uk-UA"/>
        </w:rPr>
      </w:pPr>
    </w:p>
    <w:p w14:paraId="464F6CF7" w14:textId="77777777" w:rsidR="00B36DBC" w:rsidRPr="006735EA" w:rsidRDefault="00B36DBC" w:rsidP="00991FEF">
      <w:pPr>
        <w:spacing w:line="240" w:lineRule="auto"/>
        <w:rPr>
          <w:color w:val="auto"/>
          <w:lang w:val="uk-UA"/>
        </w:rPr>
      </w:pPr>
    </w:p>
    <w:p w14:paraId="70141C1D" w14:textId="77777777" w:rsidR="00B36DBC" w:rsidRPr="006735EA" w:rsidRDefault="00B36DBC" w:rsidP="00991FEF">
      <w:pPr>
        <w:spacing w:line="240" w:lineRule="auto"/>
        <w:rPr>
          <w:color w:val="auto"/>
          <w:lang w:val="uk-UA"/>
        </w:rPr>
      </w:pPr>
    </w:p>
    <w:p w14:paraId="4E878350" w14:textId="77777777" w:rsidR="00B36DBC" w:rsidRPr="006735EA" w:rsidRDefault="00B36DBC" w:rsidP="00991FEF">
      <w:pPr>
        <w:spacing w:line="240" w:lineRule="auto"/>
        <w:rPr>
          <w:color w:val="auto"/>
          <w:lang w:val="uk-UA"/>
        </w:rPr>
      </w:pPr>
    </w:p>
    <w:p w14:paraId="3FC57ACA" w14:textId="77777777" w:rsidR="00991FEF" w:rsidRPr="006735EA" w:rsidRDefault="00991FEF" w:rsidP="00991FEF">
      <w:pPr>
        <w:spacing w:line="240" w:lineRule="auto"/>
        <w:rPr>
          <w:color w:val="auto"/>
          <w:lang w:val="uk-UA"/>
        </w:rPr>
      </w:pPr>
    </w:p>
    <w:p w14:paraId="16047259" w14:textId="77777777" w:rsidR="00B36DBC" w:rsidRPr="006735EA" w:rsidRDefault="00B36DBC" w:rsidP="00991FEF">
      <w:pPr>
        <w:spacing w:line="240" w:lineRule="auto"/>
        <w:rPr>
          <w:color w:val="auto"/>
          <w:lang w:val="uk-UA"/>
        </w:rPr>
      </w:pPr>
    </w:p>
    <w:p w14:paraId="01228416" w14:textId="77777777" w:rsidR="00027F98" w:rsidRPr="006735EA" w:rsidRDefault="00027F98" w:rsidP="00991FEF">
      <w:pPr>
        <w:spacing w:after="0" w:line="240" w:lineRule="auto"/>
        <w:jc w:val="right"/>
        <w:rPr>
          <w:rFonts w:ascii="Times New Roman" w:eastAsia="Times New Roman" w:hAnsi="Times New Roman" w:cs="Times New Roman"/>
          <w:b/>
          <w:color w:val="auto"/>
          <w:szCs w:val="28"/>
          <w:lang w:val="uk-UA"/>
        </w:rPr>
      </w:pPr>
    </w:p>
    <w:p w14:paraId="43A38770" w14:textId="11BC5556" w:rsidR="00B36DBC" w:rsidRPr="006735EA" w:rsidRDefault="00B36DBC" w:rsidP="00991FEF">
      <w:pPr>
        <w:spacing w:after="0" w:line="240" w:lineRule="auto"/>
        <w:jc w:val="right"/>
        <w:rPr>
          <w:rFonts w:ascii="Times New Roman" w:eastAsia="Times New Roman" w:hAnsi="Times New Roman" w:cs="Times New Roman"/>
          <w:b/>
          <w:color w:val="auto"/>
          <w:szCs w:val="28"/>
          <w:lang w:val="uk-UA"/>
        </w:rPr>
      </w:pPr>
      <w:r w:rsidRPr="006735EA">
        <w:rPr>
          <w:rFonts w:ascii="Times New Roman" w:eastAsia="Times New Roman" w:hAnsi="Times New Roman" w:cs="Times New Roman"/>
          <w:b/>
          <w:color w:val="auto"/>
          <w:szCs w:val="28"/>
          <w:lang w:val="uk-UA"/>
        </w:rPr>
        <w:lastRenderedPageBreak/>
        <w:t xml:space="preserve">Додаток № 3 </w:t>
      </w:r>
    </w:p>
    <w:p w14:paraId="738FBBFC" w14:textId="77777777" w:rsidR="00B36DBC" w:rsidRPr="006735EA" w:rsidRDefault="00B36DBC" w:rsidP="00991FEF">
      <w:pPr>
        <w:spacing w:after="0" w:line="240" w:lineRule="auto"/>
        <w:jc w:val="right"/>
        <w:rPr>
          <w:rFonts w:ascii="Times New Roman" w:eastAsia="Times New Roman" w:hAnsi="Times New Roman" w:cs="Times New Roman"/>
          <w:b/>
          <w:color w:val="auto"/>
          <w:szCs w:val="28"/>
          <w:lang w:val="uk-UA"/>
        </w:rPr>
      </w:pPr>
      <w:r w:rsidRPr="006735EA">
        <w:rPr>
          <w:rFonts w:ascii="Times New Roman" w:eastAsia="Times New Roman" w:hAnsi="Times New Roman" w:cs="Times New Roman"/>
          <w:b/>
          <w:color w:val="auto"/>
          <w:szCs w:val="28"/>
          <w:lang w:val="uk-UA"/>
        </w:rPr>
        <w:t>до тендерної документації</w:t>
      </w:r>
    </w:p>
    <w:p w14:paraId="6C2BACC1" w14:textId="77777777" w:rsidR="00B36DBC" w:rsidRPr="006735EA" w:rsidRDefault="00B36DBC" w:rsidP="00991FEF">
      <w:pPr>
        <w:spacing w:line="240" w:lineRule="auto"/>
        <w:jc w:val="center"/>
        <w:rPr>
          <w:rFonts w:ascii="Times New Roman" w:eastAsia="Times New Roman" w:hAnsi="Times New Roman" w:cs="Times New Roman"/>
          <w:b/>
          <w:color w:val="auto"/>
          <w:szCs w:val="28"/>
          <w:lang w:val="uk-UA"/>
        </w:rPr>
      </w:pPr>
    </w:p>
    <w:p w14:paraId="628F4BD7" w14:textId="77777777" w:rsidR="00B36DBC" w:rsidRPr="006735EA" w:rsidRDefault="00B36DBC" w:rsidP="00991FEF">
      <w:pPr>
        <w:spacing w:line="240" w:lineRule="auto"/>
        <w:jc w:val="center"/>
        <w:rPr>
          <w:rFonts w:ascii="Times New Roman" w:eastAsia="Times New Roman" w:hAnsi="Times New Roman" w:cs="Times New Roman"/>
          <w:b/>
          <w:color w:val="auto"/>
          <w:szCs w:val="28"/>
          <w:lang w:val="uk-UA"/>
        </w:rPr>
      </w:pPr>
      <w:r w:rsidRPr="006735EA">
        <w:rPr>
          <w:rFonts w:ascii="Times New Roman" w:eastAsia="Times New Roman" w:hAnsi="Times New Roman" w:cs="Times New Roman"/>
          <w:b/>
          <w:color w:val="auto"/>
          <w:szCs w:val="28"/>
          <w:lang w:val="uk-UA"/>
        </w:rPr>
        <w:t>Технічні вимоги</w:t>
      </w:r>
    </w:p>
    <w:p w14:paraId="2E5D6E51" w14:textId="77777777" w:rsidR="00B36DBC" w:rsidRPr="006735EA" w:rsidRDefault="00B36DBC" w:rsidP="00991FEF">
      <w:pPr>
        <w:suppressAutoHyphens w:val="0"/>
        <w:spacing w:after="0" w:line="240" w:lineRule="auto"/>
        <w:ind w:firstLine="567"/>
        <w:jc w:val="center"/>
        <w:rPr>
          <w:rFonts w:ascii="Times New Roman" w:eastAsia="Times New Roman" w:hAnsi="Times New Roman" w:cs="Times New Roman"/>
          <w:b/>
          <w:color w:val="auto"/>
          <w:sz w:val="20"/>
          <w:szCs w:val="20"/>
          <w:lang w:val="uk-UA"/>
        </w:rPr>
      </w:pPr>
    </w:p>
    <w:p w14:paraId="515DF2E4" w14:textId="55BD9BC1" w:rsidR="00B36DBC" w:rsidRPr="006735EA" w:rsidRDefault="00B36DBC" w:rsidP="00991FEF">
      <w:pPr>
        <w:suppressAutoHyphens w:val="0"/>
        <w:spacing w:after="0" w:line="240" w:lineRule="auto"/>
        <w:jc w:val="center"/>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Бензин</w:t>
      </w:r>
      <w:r w:rsidR="00D535E1" w:rsidRPr="006735EA">
        <w:rPr>
          <w:rFonts w:ascii="Times New Roman" w:eastAsia="Calibri" w:hAnsi="Times New Roman" w:cs="Times New Roman"/>
          <w:color w:val="auto"/>
          <w:lang w:val="uk-UA"/>
        </w:rPr>
        <w:t xml:space="preserve"> А-95</w:t>
      </w:r>
      <w:r w:rsidRPr="006735EA">
        <w:rPr>
          <w:rFonts w:ascii="Times New Roman" w:eastAsia="Calibri" w:hAnsi="Times New Roman" w:cs="Times New Roman"/>
          <w:color w:val="auto"/>
          <w:lang w:val="uk-UA"/>
        </w:rPr>
        <w:t xml:space="preserve"> та дизельне паливо у роздріб, через мережу АЗС</w:t>
      </w:r>
    </w:p>
    <w:p w14:paraId="1C3BEA06" w14:textId="77777777" w:rsidR="00B36DBC" w:rsidRPr="006735EA" w:rsidRDefault="00B36DBC" w:rsidP="00991FEF">
      <w:pPr>
        <w:spacing w:line="240" w:lineRule="auto"/>
        <w:jc w:val="center"/>
        <w:rPr>
          <w:rFonts w:ascii="Times New Roman" w:eastAsia="Times New Roman" w:hAnsi="Times New Roman" w:cs="Times New Roman"/>
          <w:color w:val="auto"/>
          <w:lang w:val="uk-UA"/>
        </w:rPr>
      </w:pPr>
      <w:r w:rsidRPr="006735EA">
        <w:rPr>
          <w:rFonts w:ascii="Times New Roman" w:eastAsia="Calibri" w:hAnsi="Times New Roman" w:cs="Times New Roman"/>
          <w:color w:val="auto"/>
          <w:lang w:val="uk-UA"/>
        </w:rPr>
        <w:t xml:space="preserve">за кодом </w:t>
      </w:r>
      <w:r w:rsidRPr="006735EA">
        <w:rPr>
          <w:rFonts w:ascii="Times New Roman" w:eastAsia="Calibri" w:hAnsi="Times New Roman" w:cs="Times New Roman"/>
          <w:b/>
          <w:color w:val="auto"/>
          <w:lang w:val="uk-UA"/>
        </w:rPr>
        <w:t xml:space="preserve"> </w:t>
      </w:r>
      <w:r w:rsidRPr="006735EA">
        <w:rPr>
          <w:rFonts w:ascii="Times New Roman" w:eastAsia="Calibri" w:hAnsi="Times New Roman" w:cs="Times New Roman"/>
          <w:color w:val="auto"/>
          <w:lang w:val="uk-UA"/>
        </w:rPr>
        <w:t>ДК 021:2015 09130000-9 – Нафта і дистиляти</w:t>
      </w:r>
    </w:p>
    <w:p w14:paraId="418DAFD0" w14:textId="77777777" w:rsidR="00B36DBC" w:rsidRPr="006735EA" w:rsidRDefault="00B36DBC" w:rsidP="00991FEF">
      <w:pPr>
        <w:suppressAutoHyphens w:val="0"/>
        <w:spacing w:after="0" w:line="240" w:lineRule="auto"/>
        <w:jc w:val="center"/>
        <w:rPr>
          <w:rFonts w:ascii="Times New Roman" w:eastAsia="Calibri" w:hAnsi="Times New Roman" w:cs="Times New Roman"/>
          <w:color w:val="auto"/>
          <w:lang w:val="uk-UA"/>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43"/>
        <w:gridCol w:w="1276"/>
        <w:gridCol w:w="2196"/>
      </w:tblGrid>
      <w:tr w:rsidR="00CC5BD3" w:rsidRPr="006735EA" w14:paraId="6FF59126" w14:textId="77777777" w:rsidTr="00081363">
        <w:trPr>
          <w:trHeight w:val="603"/>
          <w:jc w:val="center"/>
        </w:trPr>
        <w:tc>
          <w:tcPr>
            <w:tcW w:w="5743" w:type="dxa"/>
            <w:shd w:val="clear" w:color="auto" w:fill="auto"/>
            <w:tcMar>
              <w:top w:w="0" w:type="dxa"/>
              <w:left w:w="108" w:type="dxa"/>
              <w:bottom w:w="0" w:type="dxa"/>
              <w:right w:w="108" w:type="dxa"/>
            </w:tcMar>
            <w:vAlign w:val="center"/>
          </w:tcPr>
          <w:p w14:paraId="739E8AE9" w14:textId="77777777" w:rsidR="00081363" w:rsidRPr="006735EA" w:rsidRDefault="00081363" w:rsidP="00991FEF">
            <w:pPr>
              <w:suppressAutoHyphens w:val="0"/>
              <w:spacing w:after="0" w:line="240" w:lineRule="auto"/>
              <w:contextualSpacing/>
              <w:jc w:val="center"/>
              <w:rPr>
                <w:rFonts w:ascii="Times New Roman" w:eastAsia="Calibri" w:hAnsi="Times New Roman" w:cs="Times New Roman"/>
                <w:noProof/>
                <w:color w:val="auto"/>
                <w:lang w:val="uk-UA"/>
              </w:rPr>
            </w:pPr>
            <w:r w:rsidRPr="006735EA">
              <w:rPr>
                <w:rFonts w:ascii="Times New Roman" w:eastAsia="Calibri" w:hAnsi="Times New Roman" w:cs="Times New Roman"/>
                <w:noProof/>
                <w:color w:val="auto"/>
                <w:lang w:val="uk-UA"/>
              </w:rPr>
              <w:t>Найменування Товару</w:t>
            </w:r>
          </w:p>
        </w:tc>
        <w:tc>
          <w:tcPr>
            <w:tcW w:w="1276" w:type="dxa"/>
            <w:shd w:val="clear" w:color="auto" w:fill="auto"/>
            <w:vAlign w:val="center"/>
          </w:tcPr>
          <w:p w14:paraId="2444105F" w14:textId="77777777" w:rsidR="00081363" w:rsidRPr="006735EA" w:rsidRDefault="00081363" w:rsidP="00991FEF">
            <w:pPr>
              <w:suppressAutoHyphens w:val="0"/>
              <w:spacing w:after="0" w:line="240" w:lineRule="auto"/>
              <w:jc w:val="center"/>
              <w:rPr>
                <w:rFonts w:ascii="Times New Roman" w:eastAsia="Calibri" w:hAnsi="Times New Roman" w:cs="Times New Roman"/>
                <w:b/>
                <w:color w:val="auto"/>
                <w:lang w:val="uk-UA"/>
              </w:rPr>
            </w:pPr>
            <w:r w:rsidRPr="006735EA">
              <w:rPr>
                <w:rFonts w:ascii="Times New Roman" w:eastAsia="Calibri" w:hAnsi="Times New Roman" w:cs="Times New Roman"/>
                <w:b/>
                <w:color w:val="auto"/>
                <w:lang w:val="uk-UA"/>
              </w:rPr>
              <w:t>Од. виміру</w:t>
            </w:r>
          </w:p>
        </w:tc>
        <w:tc>
          <w:tcPr>
            <w:tcW w:w="2196" w:type="dxa"/>
            <w:vAlign w:val="center"/>
          </w:tcPr>
          <w:p w14:paraId="6234CC93" w14:textId="77777777" w:rsidR="00081363" w:rsidRPr="006735EA" w:rsidRDefault="00081363" w:rsidP="00991FEF">
            <w:pPr>
              <w:suppressAutoHyphens w:val="0"/>
              <w:spacing w:after="0" w:line="240" w:lineRule="auto"/>
              <w:jc w:val="center"/>
              <w:rPr>
                <w:rFonts w:ascii="Times New Roman" w:eastAsia="Calibri" w:hAnsi="Times New Roman" w:cs="Times New Roman"/>
                <w:b/>
                <w:color w:val="auto"/>
                <w:lang w:val="uk-UA"/>
              </w:rPr>
            </w:pPr>
            <w:r w:rsidRPr="006735EA">
              <w:rPr>
                <w:rFonts w:ascii="Times New Roman" w:eastAsia="Calibri" w:hAnsi="Times New Roman" w:cs="Times New Roman"/>
                <w:b/>
                <w:color w:val="auto"/>
                <w:lang w:val="uk-UA"/>
              </w:rPr>
              <w:t>Кількість</w:t>
            </w:r>
          </w:p>
        </w:tc>
      </w:tr>
      <w:tr w:rsidR="00CC5BD3" w:rsidRPr="006735EA" w14:paraId="754C7B3D" w14:textId="77777777" w:rsidTr="00081363">
        <w:trPr>
          <w:trHeight w:val="515"/>
          <w:jc w:val="center"/>
        </w:trPr>
        <w:tc>
          <w:tcPr>
            <w:tcW w:w="5743" w:type="dxa"/>
            <w:shd w:val="clear" w:color="auto" w:fill="auto"/>
            <w:tcMar>
              <w:top w:w="0" w:type="dxa"/>
              <w:left w:w="108" w:type="dxa"/>
              <w:bottom w:w="0" w:type="dxa"/>
              <w:right w:w="108" w:type="dxa"/>
            </w:tcMar>
            <w:vAlign w:val="center"/>
          </w:tcPr>
          <w:p w14:paraId="3ACE459B" w14:textId="2431EA2E" w:rsidR="00081363" w:rsidRPr="006735EA" w:rsidRDefault="00081363" w:rsidP="00991FEF">
            <w:pPr>
              <w:suppressAutoHyphens w:val="0"/>
              <w:spacing w:after="0" w:line="240" w:lineRule="auto"/>
              <w:contextualSpacing/>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 xml:space="preserve">Бензин А-95 </w:t>
            </w:r>
          </w:p>
        </w:tc>
        <w:tc>
          <w:tcPr>
            <w:tcW w:w="1276" w:type="dxa"/>
            <w:shd w:val="clear" w:color="auto" w:fill="auto"/>
            <w:vAlign w:val="center"/>
          </w:tcPr>
          <w:p w14:paraId="16512D3E" w14:textId="77777777" w:rsidR="00081363" w:rsidRPr="006735EA" w:rsidRDefault="00081363" w:rsidP="00991FEF">
            <w:pPr>
              <w:suppressAutoHyphens w:val="0"/>
              <w:spacing w:after="0" w:line="240" w:lineRule="auto"/>
              <w:contextualSpacing/>
              <w:jc w:val="center"/>
              <w:rPr>
                <w:rFonts w:ascii="Times New Roman" w:eastAsia="Calibri" w:hAnsi="Times New Roman" w:cs="Times New Roman"/>
                <w:noProof/>
                <w:color w:val="auto"/>
                <w:spacing w:val="-10"/>
                <w:lang w:val="uk-UA"/>
              </w:rPr>
            </w:pPr>
            <w:r w:rsidRPr="006735EA">
              <w:rPr>
                <w:rFonts w:ascii="Times New Roman" w:eastAsia="Calibri" w:hAnsi="Times New Roman" w:cs="Times New Roman"/>
                <w:noProof/>
                <w:color w:val="auto"/>
                <w:spacing w:val="-10"/>
                <w:lang w:val="uk-UA"/>
              </w:rPr>
              <w:t>л</w:t>
            </w:r>
          </w:p>
        </w:tc>
        <w:tc>
          <w:tcPr>
            <w:tcW w:w="2196" w:type="dxa"/>
            <w:vAlign w:val="center"/>
          </w:tcPr>
          <w:p w14:paraId="43416682" w14:textId="77777777" w:rsidR="00081363" w:rsidRPr="006735EA" w:rsidRDefault="00081363" w:rsidP="00991FEF">
            <w:pPr>
              <w:suppressAutoHyphens w:val="0"/>
              <w:spacing w:after="0" w:line="240" w:lineRule="auto"/>
              <w:jc w:val="center"/>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3144</w:t>
            </w:r>
          </w:p>
        </w:tc>
      </w:tr>
      <w:tr w:rsidR="00CC5BD3" w:rsidRPr="006735EA" w14:paraId="3D1E73B1" w14:textId="77777777" w:rsidTr="00081363">
        <w:trPr>
          <w:trHeight w:val="515"/>
          <w:jc w:val="center"/>
        </w:trPr>
        <w:tc>
          <w:tcPr>
            <w:tcW w:w="5743" w:type="dxa"/>
            <w:shd w:val="clear" w:color="auto" w:fill="auto"/>
            <w:tcMar>
              <w:top w:w="0" w:type="dxa"/>
              <w:left w:w="108" w:type="dxa"/>
              <w:bottom w:w="0" w:type="dxa"/>
              <w:right w:w="108" w:type="dxa"/>
            </w:tcMar>
            <w:vAlign w:val="center"/>
          </w:tcPr>
          <w:p w14:paraId="1220C893" w14:textId="29F1A44E" w:rsidR="00081363" w:rsidRPr="006735EA" w:rsidRDefault="00081363" w:rsidP="00991FEF">
            <w:pPr>
              <w:suppressAutoHyphens w:val="0"/>
              <w:spacing w:after="0" w:line="240" w:lineRule="auto"/>
              <w:contextualSpacing/>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 xml:space="preserve">Дизельне паливо </w:t>
            </w:r>
          </w:p>
        </w:tc>
        <w:tc>
          <w:tcPr>
            <w:tcW w:w="1276" w:type="dxa"/>
            <w:shd w:val="clear" w:color="auto" w:fill="auto"/>
            <w:vAlign w:val="center"/>
          </w:tcPr>
          <w:p w14:paraId="0EBB7B28" w14:textId="77777777" w:rsidR="00081363" w:rsidRPr="006735EA" w:rsidRDefault="00081363" w:rsidP="00991FEF">
            <w:pPr>
              <w:suppressAutoHyphens w:val="0"/>
              <w:spacing w:after="0" w:line="240" w:lineRule="auto"/>
              <w:contextualSpacing/>
              <w:jc w:val="center"/>
              <w:rPr>
                <w:rFonts w:ascii="Times New Roman" w:eastAsia="Calibri" w:hAnsi="Times New Roman" w:cs="Times New Roman"/>
                <w:noProof/>
                <w:color w:val="auto"/>
                <w:spacing w:val="-10"/>
                <w:lang w:val="uk-UA"/>
              </w:rPr>
            </w:pPr>
            <w:r w:rsidRPr="006735EA">
              <w:rPr>
                <w:rFonts w:ascii="Times New Roman" w:eastAsia="Calibri" w:hAnsi="Times New Roman" w:cs="Times New Roman"/>
                <w:noProof/>
                <w:color w:val="auto"/>
                <w:spacing w:val="-10"/>
                <w:lang w:val="uk-UA"/>
              </w:rPr>
              <w:t>л</w:t>
            </w:r>
          </w:p>
        </w:tc>
        <w:tc>
          <w:tcPr>
            <w:tcW w:w="2196" w:type="dxa"/>
            <w:vAlign w:val="center"/>
          </w:tcPr>
          <w:p w14:paraId="49707982" w14:textId="77777777" w:rsidR="00081363" w:rsidRPr="006735EA" w:rsidRDefault="00081363" w:rsidP="00991FEF">
            <w:pPr>
              <w:suppressAutoHyphens w:val="0"/>
              <w:spacing w:after="0" w:line="240" w:lineRule="auto"/>
              <w:contextualSpacing/>
              <w:jc w:val="center"/>
              <w:rPr>
                <w:rFonts w:ascii="Times New Roman" w:eastAsia="Calibri" w:hAnsi="Times New Roman" w:cs="Times New Roman"/>
                <w:noProof/>
                <w:color w:val="auto"/>
                <w:spacing w:val="-10"/>
                <w:lang w:val="uk-UA"/>
              </w:rPr>
            </w:pPr>
            <w:r w:rsidRPr="006735EA">
              <w:rPr>
                <w:rFonts w:ascii="Times New Roman" w:eastAsia="Calibri" w:hAnsi="Times New Roman" w:cs="Times New Roman"/>
                <w:noProof/>
                <w:color w:val="auto"/>
                <w:spacing w:val="-10"/>
                <w:lang w:val="uk-UA"/>
              </w:rPr>
              <w:t>6288</w:t>
            </w:r>
          </w:p>
        </w:tc>
      </w:tr>
    </w:tbl>
    <w:p w14:paraId="544922F1" w14:textId="77777777" w:rsidR="00B36DBC" w:rsidRPr="006735EA" w:rsidRDefault="00B36DBC" w:rsidP="00991FEF">
      <w:pPr>
        <w:suppressAutoHyphens w:val="0"/>
        <w:spacing w:after="0" w:line="240" w:lineRule="auto"/>
        <w:jc w:val="both"/>
        <w:rPr>
          <w:rFonts w:ascii="Times New Roman" w:eastAsia="Calibri" w:hAnsi="Times New Roman" w:cs="Times New Roman"/>
          <w:b/>
          <w:color w:val="auto"/>
          <w:lang w:val="uk-UA"/>
        </w:rPr>
      </w:pPr>
    </w:p>
    <w:p w14:paraId="14CE68FF" w14:textId="77777777" w:rsidR="00B36DBC" w:rsidRPr="006735EA" w:rsidRDefault="00B36DBC" w:rsidP="00991FEF">
      <w:pPr>
        <w:pStyle w:val="af7"/>
        <w:widowControl/>
        <w:numPr>
          <w:ilvl w:val="0"/>
          <w:numId w:val="7"/>
        </w:numPr>
        <w:pBdr>
          <w:top w:val="none" w:sz="0" w:space="0" w:color="auto"/>
          <w:left w:val="none" w:sz="0" w:space="0" w:color="auto"/>
          <w:bottom w:val="none" w:sz="0" w:space="0" w:color="auto"/>
          <w:right w:val="none" w:sz="0" w:space="0" w:color="auto"/>
        </w:pBdr>
        <w:suppressAutoHyphens w:val="0"/>
        <w:spacing w:line="240" w:lineRule="auto"/>
        <w:contextualSpacing w:val="0"/>
        <w:jc w:val="both"/>
        <w:rPr>
          <w:rFonts w:ascii="Times New Roman" w:eastAsia="Calibri" w:hAnsi="Times New Roman" w:cs="Times New Roman"/>
          <w:color w:val="auto"/>
          <w:lang w:val="uk-UA" w:eastAsia="uk-UA"/>
        </w:rPr>
      </w:pPr>
      <w:r w:rsidRPr="006735EA">
        <w:rPr>
          <w:rFonts w:ascii="Times New Roman" w:eastAsia="Calibri" w:hAnsi="Times New Roman" w:cs="Times New Roman"/>
          <w:color w:val="auto"/>
          <w:lang w:val="uk-UA"/>
        </w:rPr>
        <w:t>Т</w:t>
      </w:r>
      <w:r w:rsidRPr="006735EA">
        <w:rPr>
          <w:rFonts w:ascii="Times New Roman" w:eastAsia="Calibri" w:hAnsi="Times New Roman" w:cs="Times New Roman"/>
          <w:color w:val="auto"/>
          <w:lang w:val="uk-UA" w:eastAsia="uk-UA"/>
        </w:rPr>
        <w:t>овар повинен відповідати:</w:t>
      </w:r>
    </w:p>
    <w:p w14:paraId="4D9EB243" w14:textId="77777777" w:rsidR="00B36DBC" w:rsidRPr="006735EA" w:rsidRDefault="00B36DBC" w:rsidP="00991FEF">
      <w:pPr>
        <w:pStyle w:val="af7"/>
        <w:suppressAutoHyphens w:val="0"/>
        <w:spacing w:line="240" w:lineRule="auto"/>
        <w:ind w:left="927"/>
        <w:jc w:val="both"/>
        <w:rPr>
          <w:rFonts w:ascii="Times New Roman" w:hAnsi="Times New Roman"/>
          <w:noProof/>
          <w:color w:val="auto"/>
          <w:lang w:val="uk-UA" w:eastAsia="uk-UA"/>
        </w:rPr>
      </w:pPr>
      <w:r w:rsidRPr="006735EA">
        <w:rPr>
          <w:rFonts w:ascii="Times New Roman" w:hAnsi="Times New Roman"/>
          <w:noProof/>
          <w:color w:val="auto"/>
          <w:lang w:val="uk-UA" w:eastAsia="uk-UA"/>
        </w:rPr>
        <w:t>ДСТУ 7687:2015</w:t>
      </w:r>
      <w:r w:rsidRPr="006735EA">
        <w:rPr>
          <w:rFonts w:ascii="Times New Roman" w:hAnsi="Times New Roman"/>
          <w:color w:val="auto"/>
          <w:lang w:val="uk-UA"/>
        </w:rPr>
        <w:t xml:space="preserve"> – </w:t>
      </w:r>
      <w:r w:rsidRPr="006735EA">
        <w:rPr>
          <w:rFonts w:ascii="Times New Roman" w:hAnsi="Times New Roman"/>
          <w:color w:val="auto"/>
          <w:shd w:val="clear" w:color="auto" w:fill="FFFFFF"/>
          <w:lang w:val="uk-UA"/>
        </w:rPr>
        <w:t>Бензини автомобільні Євро. Технічні умови</w:t>
      </w:r>
      <w:r w:rsidRPr="006735EA">
        <w:rPr>
          <w:rFonts w:ascii="Times New Roman" w:hAnsi="Times New Roman"/>
          <w:noProof/>
          <w:color w:val="auto"/>
          <w:lang w:val="uk-UA" w:eastAsia="uk-UA"/>
        </w:rPr>
        <w:t xml:space="preserve"> </w:t>
      </w:r>
    </w:p>
    <w:p w14:paraId="5C2993F2" w14:textId="77777777" w:rsidR="00B36DBC" w:rsidRPr="006735EA" w:rsidRDefault="00B36DBC" w:rsidP="00991FEF">
      <w:pPr>
        <w:pStyle w:val="af7"/>
        <w:suppressAutoHyphens w:val="0"/>
        <w:spacing w:line="240" w:lineRule="auto"/>
        <w:ind w:left="927"/>
        <w:jc w:val="both"/>
        <w:rPr>
          <w:rFonts w:ascii="Times New Roman" w:hAnsi="Times New Roman"/>
          <w:color w:val="auto"/>
          <w:lang w:val="uk-UA" w:eastAsia="uk-UA"/>
        </w:rPr>
      </w:pPr>
      <w:r w:rsidRPr="006735EA">
        <w:rPr>
          <w:rFonts w:ascii="Times New Roman" w:hAnsi="Times New Roman"/>
          <w:noProof/>
          <w:color w:val="auto"/>
          <w:lang w:val="uk-UA" w:eastAsia="uk-UA"/>
        </w:rPr>
        <w:t>ДСТУ 7688:2015</w:t>
      </w:r>
      <w:r w:rsidRPr="006735EA">
        <w:rPr>
          <w:rFonts w:ascii="Times New Roman" w:hAnsi="Times New Roman"/>
          <w:color w:val="auto"/>
          <w:lang w:val="uk-UA" w:eastAsia="ru-RU"/>
        </w:rPr>
        <w:t xml:space="preserve"> – </w:t>
      </w:r>
      <w:r w:rsidRPr="006735EA">
        <w:rPr>
          <w:rFonts w:ascii="Times New Roman" w:hAnsi="Times New Roman"/>
          <w:color w:val="auto"/>
          <w:shd w:val="clear" w:color="auto" w:fill="FFFFFF"/>
          <w:lang w:val="uk-UA"/>
        </w:rPr>
        <w:t>Паливо дизельне Євро. Технічні умови</w:t>
      </w:r>
      <w:r w:rsidRPr="006735EA">
        <w:rPr>
          <w:rFonts w:ascii="Times New Roman" w:hAnsi="Times New Roman"/>
          <w:color w:val="auto"/>
          <w:lang w:val="uk-UA" w:eastAsia="uk-UA"/>
        </w:rPr>
        <w:t xml:space="preserve"> </w:t>
      </w:r>
    </w:p>
    <w:p w14:paraId="421DA26D" w14:textId="5724EA35"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eastAsia="zh-CN"/>
        </w:rPr>
      </w:pPr>
      <w:r w:rsidRPr="006735EA">
        <w:rPr>
          <w:rFonts w:ascii="Times New Roman" w:hAnsi="Times New Roman" w:cs="Times New Roman"/>
          <w:color w:val="auto"/>
          <w:shd w:val="clear" w:color="auto" w:fill="FFFFFF"/>
          <w:lang w:val="uk-UA" w:eastAsia="zh-CN"/>
        </w:rPr>
        <w:t>2. Учасник повинен здійснювати відпуск товарів через стаціонарн</w:t>
      </w:r>
      <w:r w:rsidR="003D003B" w:rsidRPr="006735EA">
        <w:rPr>
          <w:rFonts w:ascii="Times New Roman" w:hAnsi="Times New Roman" w:cs="Times New Roman"/>
          <w:color w:val="auto"/>
          <w:shd w:val="clear" w:color="auto" w:fill="FFFFFF"/>
          <w:lang w:val="uk-UA" w:eastAsia="zh-CN"/>
        </w:rPr>
        <w:t>і</w:t>
      </w:r>
      <w:r w:rsidRPr="006735EA">
        <w:rPr>
          <w:rFonts w:ascii="Times New Roman" w:hAnsi="Times New Roman" w:cs="Times New Roman"/>
          <w:color w:val="auto"/>
          <w:shd w:val="clear" w:color="auto" w:fill="FFFFFF"/>
          <w:lang w:val="uk-UA" w:eastAsia="zh-CN"/>
        </w:rPr>
        <w:t xml:space="preserve"> автозаправн</w:t>
      </w:r>
      <w:r w:rsidR="003D003B" w:rsidRPr="006735EA">
        <w:rPr>
          <w:rFonts w:ascii="Times New Roman" w:hAnsi="Times New Roman" w:cs="Times New Roman"/>
          <w:color w:val="auto"/>
          <w:shd w:val="clear" w:color="auto" w:fill="FFFFFF"/>
          <w:lang w:val="uk-UA" w:eastAsia="zh-CN"/>
        </w:rPr>
        <w:t>і</w:t>
      </w:r>
      <w:r w:rsidRPr="006735EA">
        <w:rPr>
          <w:rFonts w:ascii="Times New Roman" w:hAnsi="Times New Roman" w:cs="Times New Roman"/>
          <w:color w:val="auto"/>
          <w:shd w:val="clear" w:color="auto" w:fill="FFFFFF"/>
          <w:lang w:val="uk-UA" w:eastAsia="zh-CN"/>
        </w:rPr>
        <w:t xml:space="preserve"> станці</w:t>
      </w:r>
      <w:r w:rsidR="003D003B" w:rsidRPr="006735EA">
        <w:rPr>
          <w:rFonts w:ascii="Times New Roman" w:hAnsi="Times New Roman" w:cs="Times New Roman"/>
          <w:color w:val="auto"/>
          <w:shd w:val="clear" w:color="auto" w:fill="FFFFFF"/>
          <w:lang w:val="uk-UA" w:eastAsia="zh-CN"/>
        </w:rPr>
        <w:t>ї</w:t>
      </w:r>
      <w:r w:rsidRPr="006735EA">
        <w:rPr>
          <w:rFonts w:ascii="Times New Roman" w:hAnsi="Times New Roman" w:cs="Times New Roman"/>
          <w:color w:val="auto"/>
          <w:shd w:val="clear" w:color="auto" w:fill="FFFFFF"/>
          <w:lang w:val="uk-UA" w:eastAsia="zh-CN"/>
        </w:rPr>
        <w:t xml:space="preserve"> (АЗС), що призначені для відпуску споживачам нафтопродуктів, відповідно до постанови Кабінету Міністрів України «Про затвердження Правил роздрібної торгівлі нафтопродуктами» від 20.12.1997 № 1442 (із змінами та доповненнями).</w:t>
      </w:r>
    </w:p>
    <w:p w14:paraId="05ECFE93"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eastAsia="uk-UA"/>
        </w:rPr>
      </w:pPr>
      <w:r w:rsidRPr="006735EA">
        <w:rPr>
          <w:rFonts w:ascii="Times New Roman" w:eastAsia="Calibri" w:hAnsi="Times New Roman" w:cs="Times New Roman"/>
          <w:color w:val="auto"/>
          <w:lang w:val="uk-UA" w:eastAsia="uk-UA"/>
        </w:rPr>
        <w:t xml:space="preserve">3.Відпуск Товару здійснюється за допомогою талонів або паливних карток на пальне, які в подальшому будуть обмінені на пальне через стаціонарну мережу власних або орендованих або партнерських автозаправних станцій (АЗС), що призначені для заправки транспортних засобів. Талони або паливні картки на пальне повинні бути захищені від механічних ушкоджень. </w:t>
      </w:r>
    </w:p>
    <w:p w14:paraId="6FEF121C"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eastAsia="uk-UA"/>
        </w:rPr>
      </w:pPr>
      <w:r w:rsidRPr="006735EA">
        <w:rPr>
          <w:rFonts w:ascii="Times New Roman" w:eastAsia="Calibri" w:hAnsi="Times New Roman" w:cs="Times New Roman"/>
          <w:color w:val="auto"/>
          <w:lang w:val="uk-UA" w:eastAsia="uk-UA"/>
        </w:rPr>
        <w:t>4. Закупівля здійснюється у вигляді талонів або паливних карток номіналом: 10л, 20л, 50л.</w:t>
      </w:r>
    </w:p>
    <w:p w14:paraId="4196ABAA"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5. Паливні картки або талони повинні бути дійсними з дати їх отримання Замовником та не менше ніж 12 (дванадцять) місяців після їх отримання.</w:t>
      </w:r>
    </w:p>
    <w:p w14:paraId="4C447D63"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6. Талони або паливні картки повинні бути єдиного зразка та бренда. В складі тендерної пропозиції Учасник повинен надати скановані копії зразків талонів або паливних карток.</w:t>
      </w:r>
    </w:p>
    <w:p w14:paraId="7A8B16A1" w14:textId="6D3D826A" w:rsidR="00B36DBC" w:rsidRPr="006735EA" w:rsidRDefault="00B36DBC" w:rsidP="00991FEF">
      <w:pPr>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 xml:space="preserve">7.  </w:t>
      </w:r>
      <w:r w:rsidR="003D003B" w:rsidRPr="006735EA">
        <w:rPr>
          <w:rFonts w:ascii="Times New Roman" w:eastAsia="Calibri" w:hAnsi="Times New Roman" w:cs="Times New Roman"/>
          <w:color w:val="auto"/>
          <w:lang w:val="uk-UA"/>
        </w:rPr>
        <w:t>У</w:t>
      </w:r>
      <w:r w:rsidRPr="006735EA">
        <w:rPr>
          <w:rFonts w:ascii="Times New Roman" w:hAnsi="Times New Roman" w:cs="Times New Roman"/>
          <w:color w:val="auto"/>
          <w:lang w:val="uk-UA"/>
        </w:rPr>
        <w:t xml:space="preserve">часник має підтвердити знаходження власної або партнерської АЗС </w:t>
      </w:r>
      <w:r w:rsidR="003D003B" w:rsidRPr="006735EA">
        <w:rPr>
          <w:rFonts w:ascii="Times New Roman" w:hAnsi="Times New Roman" w:cs="Times New Roman"/>
          <w:color w:val="auto"/>
          <w:lang w:val="uk-UA"/>
        </w:rPr>
        <w:t>в межах</w:t>
      </w:r>
      <w:r w:rsidRPr="006735EA">
        <w:rPr>
          <w:rFonts w:ascii="Times New Roman" w:hAnsi="Times New Roman" w:cs="Times New Roman"/>
          <w:color w:val="auto"/>
          <w:lang w:val="uk-UA"/>
        </w:rPr>
        <w:t xml:space="preserve"> м. Черкаси, надавши перелік таких АЗС у складі пропозиції у листі, із зазначенням назви АЗС або бренду, та адреси їх розташування - у кількості не менше 1 (однієї) АЗС</w:t>
      </w:r>
      <w:r w:rsidR="003D003B" w:rsidRPr="006735EA">
        <w:rPr>
          <w:rFonts w:ascii="Times New Roman" w:hAnsi="Times New Roman" w:cs="Times New Roman"/>
          <w:color w:val="auto"/>
          <w:lang w:val="uk-UA"/>
        </w:rPr>
        <w:t>.</w:t>
      </w:r>
      <w:r w:rsidRPr="006735EA">
        <w:rPr>
          <w:rFonts w:ascii="Times New Roman" w:hAnsi="Times New Roman" w:cs="Times New Roman"/>
          <w:color w:val="auto"/>
          <w:lang w:val="uk-UA"/>
        </w:rPr>
        <w:t xml:space="preserve"> </w:t>
      </w:r>
    </w:p>
    <w:p w14:paraId="44F00C42"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8. У разі, якщо учасник закупівлі не є емітентом паливних карток або талонів, то повинен в складі пропозиції надати лист від емітента карток або талонів, що учасник має право здійснювати реалізацію паливних карток або талонів протягом усього періоду дії договору закупівлі.</w:t>
      </w:r>
    </w:p>
    <w:p w14:paraId="48131DDD"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9. Дія талонів або паливних карток повинна розповсюджуватись по всіх відповідних АЗС на території м. Черкаси.</w:t>
      </w:r>
    </w:p>
    <w:p w14:paraId="206D719E"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10. Учасник в складі пропозиції має надати Ліцензію на зберігання пального або його продаж.</w:t>
      </w:r>
    </w:p>
    <w:p w14:paraId="21AC7512"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11. Учасник в складі пропозиції на Товар по предмету закупівлі, який буде постачатися Замовнику, надає Сертифікат походження та/або сертифікат відповідності Товару та/або Паспорт якості та/або сертифікат якості Товару видані не раніше 2023 року.</w:t>
      </w:r>
    </w:p>
    <w:p w14:paraId="7013EFA1" w14:textId="77777777" w:rsidR="00B36DBC" w:rsidRPr="006735EA" w:rsidRDefault="00B36DBC" w:rsidP="00991FEF">
      <w:pPr>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 xml:space="preserve">12. </w:t>
      </w:r>
      <w:r w:rsidRPr="006735EA">
        <w:rPr>
          <w:rFonts w:ascii="Times New Roman" w:hAnsi="Times New Roman"/>
          <w:color w:val="auto"/>
          <w:lang w:val="uk-UA"/>
        </w:rPr>
        <w:t xml:space="preserve">Учасник в складі пропозиції повинен надати довідку про те, що під час виконання договору </w:t>
      </w:r>
      <w:r w:rsidRPr="006735EA">
        <w:rPr>
          <w:rFonts w:ascii="Times New Roman" w:eastAsia="Calibri" w:hAnsi="Times New Roman" w:cs="Times New Roman"/>
          <w:color w:val="auto"/>
          <w:lang w:val="uk-UA"/>
        </w:rPr>
        <w:t>зобов’язується дотримуватись норм екологічного законодавства України та буде застосовувати заходи із захисту довкілля і гарантує екологічну безпеку Товару.</w:t>
      </w:r>
    </w:p>
    <w:p w14:paraId="47DCE741" w14:textId="77777777" w:rsidR="00B36DBC" w:rsidRPr="006735EA" w:rsidRDefault="00B36DBC" w:rsidP="00991FEF">
      <w:pPr>
        <w:suppressAutoHyphens w:val="0"/>
        <w:spacing w:after="0" w:line="240" w:lineRule="auto"/>
        <w:ind w:firstLine="567"/>
        <w:jc w:val="both"/>
        <w:rPr>
          <w:rFonts w:ascii="Times New Roman" w:eastAsia="Times New Roman" w:hAnsi="Times New Roman" w:cs="Times New Roman"/>
          <w:color w:val="auto"/>
          <w:lang w:val="uk-UA" w:eastAsia="uk-UA"/>
        </w:rPr>
      </w:pPr>
      <w:r w:rsidRPr="006735EA">
        <w:rPr>
          <w:rFonts w:ascii="Times New Roman" w:eastAsia="Times New Roman" w:hAnsi="Times New Roman" w:cs="Times New Roman"/>
          <w:color w:val="auto"/>
          <w:lang w:val="uk-UA" w:eastAsia="uk-UA"/>
        </w:rPr>
        <w:t>Заходи щодо захисту довкілля:</w:t>
      </w:r>
    </w:p>
    <w:p w14:paraId="00A07485" w14:textId="77777777" w:rsidR="00B36DBC" w:rsidRPr="006735EA" w:rsidRDefault="00B36DBC" w:rsidP="00991FEF">
      <w:pPr>
        <w:suppressAutoHyphens w:val="0"/>
        <w:spacing w:after="0" w:line="240" w:lineRule="auto"/>
        <w:ind w:firstLine="567"/>
        <w:jc w:val="both"/>
        <w:rPr>
          <w:rFonts w:ascii="Times New Roman" w:eastAsia="Times New Roman" w:hAnsi="Times New Roman" w:cs="Times New Roman"/>
          <w:color w:val="auto"/>
          <w:lang w:val="uk-UA" w:eastAsia="uk-UA"/>
        </w:rPr>
      </w:pPr>
      <w:r w:rsidRPr="006735EA">
        <w:rPr>
          <w:rFonts w:ascii="Times New Roman" w:eastAsia="Times New Roman" w:hAnsi="Times New Roman" w:cs="Times New Roman"/>
          <w:color w:val="auto"/>
          <w:lang w:val="uk-UA" w:eastAsia="uk-UA"/>
        </w:rPr>
        <w:t>- не допускати розливу нафтопродуктів, мастил та інших хімічних речовин на ґрунт, асфальтове покриття;</w:t>
      </w:r>
    </w:p>
    <w:p w14:paraId="26A2C5DE" w14:textId="77777777" w:rsidR="00B36DBC" w:rsidRPr="006735EA" w:rsidRDefault="00B36DBC" w:rsidP="00991FEF">
      <w:pPr>
        <w:suppressAutoHyphens w:val="0"/>
        <w:spacing w:after="0" w:line="240" w:lineRule="auto"/>
        <w:ind w:firstLine="567"/>
        <w:jc w:val="both"/>
        <w:rPr>
          <w:rFonts w:ascii="Times New Roman" w:eastAsia="Times New Roman" w:hAnsi="Times New Roman" w:cs="Times New Roman"/>
          <w:color w:val="auto"/>
          <w:lang w:val="uk-UA" w:eastAsia="uk-UA"/>
        </w:rPr>
      </w:pPr>
      <w:r w:rsidRPr="006735EA">
        <w:rPr>
          <w:rFonts w:ascii="Times New Roman" w:eastAsia="Times New Roman" w:hAnsi="Times New Roman" w:cs="Times New Roman"/>
          <w:color w:val="auto"/>
          <w:lang w:val="uk-UA" w:eastAsia="uk-UA"/>
        </w:rPr>
        <w:lastRenderedPageBreak/>
        <w:t>- під час експлуатації автотранспорту викид відпрацьованих газів не повинен перевищувати допустимі норми;</w:t>
      </w:r>
    </w:p>
    <w:p w14:paraId="4D8DAE4A" w14:textId="77777777" w:rsidR="00B36DBC" w:rsidRPr="006735EA" w:rsidRDefault="00B36DBC" w:rsidP="00991FEF">
      <w:pPr>
        <w:suppressAutoHyphens w:val="0"/>
        <w:spacing w:after="0" w:line="240" w:lineRule="auto"/>
        <w:ind w:firstLine="567"/>
        <w:jc w:val="both"/>
        <w:rPr>
          <w:rFonts w:ascii="Times New Roman" w:eastAsia="Times New Roman" w:hAnsi="Times New Roman" w:cs="Times New Roman"/>
          <w:color w:val="auto"/>
          <w:lang w:val="uk-UA" w:eastAsia="uk-UA"/>
        </w:rPr>
      </w:pPr>
      <w:r w:rsidRPr="006735EA">
        <w:rPr>
          <w:rFonts w:ascii="Times New Roman" w:eastAsia="Times New Roman" w:hAnsi="Times New Roman" w:cs="Times New Roman"/>
          <w:color w:val="auto"/>
          <w:lang w:val="uk-UA" w:eastAsia="uk-UA"/>
        </w:rPr>
        <w:t>- не допускати складування сміття у несанкціонованих місцях;</w:t>
      </w:r>
    </w:p>
    <w:p w14:paraId="4F642DA7"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Times New Roman" w:hAnsi="Times New Roman" w:cs="Times New Roman"/>
          <w:color w:val="auto"/>
          <w:lang w:val="uk-UA" w:eastAsia="uk-UA"/>
        </w:rPr>
        <w:t>- компенсувати шкоду, заподіяну в разі забруднення або іншого негативного впливу на природнє середовище.</w:t>
      </w:r>
    </w:p>
    <w:p w14:paraId="51383CE1" w14:textId="77777777" w:rsidR="00B36DBC" w:rsidRPr="006735EA" w:rsidRDefault="00B36DBC" w:rsidP="00991FEF">
      <w:pPr>
        <w:spacing w:after="0" w:line="240" w:lineRule="auto"/>
        <w:ind w:right="136" w:firstLine="567"/>
        <w:contextualSpacing/>
        <w:jc w:val="both"/>
        <w:rPr>
          <w:rFonts w:ascii="Times New Roman" w:hAnsi="Times New Roman"/>
          <w:color w:val="auto"/>
          <w:lang w:val="uk-UA"/>
        </w:rPr>
      </w:pPr>
      <w:r w:rsidRPr="006735EA">
        <w:rPr>
          <w:rFonts w:ascii="Times New Roman" w:hAnsi="Times New Roman"/>
          <w:color w:val="auto"/>
          <w:lang w:val="uk-UA"/>
        </w:rPr>
        <w:t>13. Строк поставки товару: до 31.12.2024 року.</w:t>
      </w:r>
    </w:p>
    <w:p w14:paraId="75845C13" w14:textId="77777777" w:rsidR="00B36DBC" w:rsidRPr="006735EA" w:rsidRDefault="00B36DBC" w:rsidP="00991FEF">
      <w:pPr>
        <w:spacing w:after="0" w:line="240" w:lineRule="auto"/>
        <w:ind w:right="136" w:firstLine="567"/>
        <w:contextualSpacing/>
        <w:jc w:val="both"/>
        <w:rPr>
          <w:rFonts w:ascii="Times New Roman" w:hAnsi="Times New Roman"/>
          <w:color w:val="auto"/>
          <w:lang w:val="uk-UA"/>
        </w:rPr>
      </w:pPr>
      <w:r w:rsidRPr="006735EA">
        <w:rPr>
          <w:rFonts w:ascii="Times New Roman" w:hAnsi="Times New Roman"/>
          <w:color w:val="auto"/>
          <w:lang w:val="uk-UA"/>
        </w:rPr>
        <w:t>14. Порядок оплати та розрахунків: згідно умов Договору.</w:t>
      </w:r>
    </w:p>
    <w:p w14:paraId="71CD4B05"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15. Учасник повинен забезпечити постійний контроль якості пального, що постачається та своєчасну заміну неякісного пального.</w:t>
      </w:r>
    </w:p>
    <w:p w14:paraId="6BC40469"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16. Під час участі у торгах Учасник бере на себе всі витрати щодо підготовки документів, отримання відповідних дозволів і ліцензій відповідно до законодавства.</w:t>
      </w:r>
    </w:p>
    <w:p w14:paraId="59EA2B40"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p>
    <w:p w14:paraId="078A20E0"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591BF70F"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b/>
          <w:i/>
          <w:color w:val="auto"/>
          <w:lang w:val="uk-UA"/>
        </w:rPr>
      </w:pPr>
    </w:p>
    <w:p w14:paraId="20E1D171"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b/>
          <w:i/>
          <w:color w:val="auto"/>
          <w:lang w:val="uk-UA"/>
        </w:rPr>
      </w:pPr>
      <w:r w:rsidRPr="006735EA">
        <w:rPr>
          <w:rFonts w:ascii="Times New Roman" w:eastAsia="Calibri" w:hAnsi="Times New Roman" w:cs="Times New Roman"/>
          <w:b/>
          <w:i/>
          <w:color w:val="auto"/>
          <w:lang w:val="uk-UA"/>
        </w:rPr>
        <w:t>«З умовами технічних, якісних та інших характеристик предмета закупівлі ознайомлені, з вимогами до предмету закупівлі погоджуємось»</w:t>
      </w:r>
    </w:p>
    <w:p w14:paraId="122CB179" w14:textId="77777777" w:rsidR="00B36DBC" w:rsidRPr="006735EA" w:rsidRDefault="00B36DBC" w:rsidP="00991FEF">
      <w:pPr>
        <w:suppressAutoHyphens w:val="0"/>
        <w:spacing w:after="0" w:line="240" w:lineRule="auto"/>
        <w:jc w:val="both"/>
        <w:rPr>
          <w:color w:val="auto"/>
          <w:lang w:val="uk-UA"/>
        </w:rPr>
      </w:pPr>
    </w:p>
    <w:p w14:paraId="57A12521" w14:textId="77777777" w:rsidR="00B36DBC" w:rsidRPr="006735EA" w:rsidRDefault="00B36DBC" w:rsidP="00991FEF">
      <w:pPr>
        <w:suppressAutoHyphens w:val="0"/>
        <w:spacing w:after="0" w:line="240" w:lineRule="auto"/>
        <w:jc w:val="both"/>
        <w:rPr>
          <w:rFonts w:ascii="Times New Roman" w:eastAsia="Calibri" w:hAnsi="Times New Roman" w:cs="Times New Roman"/>
          <w:i/>
          <w:color w:val="auto"/>
          <w:lang w:val="uk-UA"/>
        </w:rPr>
      </w:pPr>
      <w:r w:rsidRPr="006735EA">
        <w:rPr>
          <w:rFonts w:ascii="Times New Roman" w:eastAsia="Calibri" w:hAnsi="Times New Roman" w:cs="Times New Roman"/>
          <w:bCs/>
          <w:i/>
          <w:color w:val="auto"/>
          <w:lang w:val="uk-UA"/>
        </w:rPr>
        <w:t>Посада, ПІБ та підпис уповноваженої особи учасника, засвідчені печаткою (у разі наявності) учасника або ПІБ та підпис учасника-фізичної особи</w:t>
      </w:r>
      <w:r w:rsidRPr="006735EA">
        <w:rPr>
          <w:rFonts w:ascii="Times New Roman" w:eastAsia="Calibri" w:hAnsi="Times New Roman" w:cs="Times New Roman"/>
          <w:i/>
          <w:color w:val="auto"/>
          <w:lang w:val="uk-UA"/>
        </w:rPr>
        <w:t xml:space="preserve"> </w:t>
      </w:r>
    </w:p>
    <w:p w14:paraId="5C1A4957" w14:textId="77777777" w:rsidR="00B36DBC" w:rsidRPr="006735EA" w:rsidRDefault="00B36DBC" w:rsidP="00991FEF">
      <w:pPr>
        <w:tabs>
          <w:tab w:val="left" w:pos="3585"/>
        </w:tabs>
        <w:suppressAutoHyphens w:val="0"/>
        <w:spacing w:after="0" w:line="240" w:lineRule="auto"/>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 xml:space="preserve">                                                                    __________/____________/    </w:t>
      </w:r>
    </w:p>
    <w:p w14:paraId="777C6D16" w14:textId="77777777" w:rsidR="00B36DBC" w:rsidRPr="006735EA" w:rsidRDefault="00B36DBC" w:rsidP="00991FEF">
      <w:pPr>
        <w:spacing w:line="240" w:lineRule="auto"/>
        <w:rPr>
          <w:color w:val="auto"/>
          <w:lang w:val="uk-UA"/>
        </w:rPr>
      </w:pPr>
      <w:r w:rsidRPr="006735EA">
        <w:rPr>
          <w:rFonts w:ascii="Times New Roman" w:eastAsia="Calibri" w:hAnsi="Times New Roman" w:cs="Times New Roman"/>
          <w:color w:val="auto"/>
          <w:lang w:val="uk-UA"/>
        </w:rPr>
        <w:t xml:space="preserve">                                                                                          /Підпис/           /ПІБ</w:t>
      </w:r>
    </w:p>
    <w:p w14:paraId="7B71E710" w14:textId="77777777" w:rsidR="00B36DBC" w:rsidRPr="006735EA" w:rsidRDefault="00B36DBC" w:rsidP="00991FEF">
      <w:pPr>
        <w:spacing w:line="240" w:lineRule="auto"/>
        <w:rPr>
          <w:color w:val="auto"/>
          <w:lang w:val="uk-UA"/>
        </w:rPr>
      </w:pPr>
    </w:p>
    <w:p w14:paraId="5BBA5D9A" w14:textId="77777777" w:rsidR="00B36DBC" w:rsidRPr="006735EA" w:rsidRDefault="00B36DBC" w:rsidP="00991FEF">
      <w:pPr>
        <w:spacing w:line="240" w:lineRule="auto"/>
        <w:rPr>
          <w:color w:val="auto"/>
          <w:lang w:val="uk-UA"/>
        </w:rPr>
      </w:pPr>
    </w:p>
    <w:p w14:paraId="17A5C27A" w14:textId="77777777" w:rsidR="00A676A3" w:rsidRPr="006735EA" w:rsidRDefault="00A676A3" w:rsidP="00991FEF">
      <w:pPr>
        <w:spacing w:line="240" w:lineRule="auto"/>
        <w:rPr>
          <w:color w:val="auto"/>
          <w:lang w:val="uk-UA"/>
        </w:rPr>
      </w:pPr>
    </w:p>
    <w:p w14:paraId="4D227A84" w14:textId="77777777" w:rsidR="00A676A3" w:rsidRPr="006735EA" w:rsidRDefault="00A676A3" w:rsidP="00991FEF">
      <w:pPr>
        <w:spacing w:line="240" w:lineRule="auto"/>
        <w:rPr>
          <w:color w:val="auto"/>
          <w:lang w:val="uk-UA"/>
        </w:rPr>
      </w:pPr>
    </w:p>
    <w:p w14:paraId="3EC2FCA2" w14:textId="77777777" w:rsidR="00A676A3" w:rsidRPr="006735EA" w:rsidRDefault="00A676A3" w:rsidP="00991FEF">
      <w:pPr>
        <w:spacing w:line="240" w:lineRule="auto"/>
        <w:rPr>
          <w:color w:val="auto"/>
          <w:lang w:val="uk-UA"/>
        </w:rPr>
      </w:pPr>
    </w:p>
    <w:p w14:paraId="5962B528" w14:textId="77777777" w:rsidR="00A676A3" w:rsidRPr="006735EA" w:rsidRDefault="00A676A3" w:rsidP="00991FEF">
      <w:pPr>
        <w:spacing w:line="240" w:lineRule="auto"/>
        <w:rPr>
          <w:color w:val="auto"/>
          <w:lang w:val="uk-UA"/>
        </w:rPr>
      </w:pPr>
    </w:p>
    <w:p w14:paraId="7C586B29"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0580C9BF"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7A525A45"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67570539"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3CA62351"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0924675B"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4546FD39"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2F8122D1"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078BB399"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5C0B0CA6"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731EED46"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77941804"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13B49867"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552683FE"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1573425A"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0614B2F5"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302D5C2F"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56B7561D"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1AA3C89D"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69A91945" w14:textId="4944FF73"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7708AD73" w14:textId="77777777" w:rsidR="00081363" w:rsidRPr="006735EA" w:rsidRDefault="00081363"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5C95F1AB"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7FACEF1F" w14:textId="173B64C7" w:rsidR="004F6ED9" w:rsidRPr="006735EA" w:rsidRDefault="004F6ED9"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b/>
          <w:color w:val="auto"/>
          <w:lang w:val="uk-UA" w:eastAsia="zh-CN" w:bidi="ar-SA"/>
        </w:rPr>
        <w:lastRenderedPageBreak/>
        <w:t>Додаток №4</w:t>
      </w:r>
    </w:p>
    <w:p w14:paraId="285E7997" w14:textId="77777777" w:rsidR="004F6ED9" w:rsidRPr="006735EA" w:rsidRDefault="004F6ED9"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bCs/>
          <w:color w:val="auto"/>
          <w:lang w:val="uk-UA" w:eastAsia="zh-CN" w:bidi="ar-SA"/>
        </w:rPr>
      </w:pPr>
      <w:r w:rsidRPr="006735EA">
        <w:rPr>
          <w:rFonts w:ascii="Times New Roman" w:eastAsia="Times New Roman" w:hAnsi="Times New Roman" w:cs="Times New Roman"/>
          <w:b/>
          <w:bCs/>
          <w:color w:val="auto"/>
          <w:lang w:val="uk-UA" w:eastAsia="zh-CN" w:bidi="ar-SA"/>
        </w:rPr>
        <w:t>до тендерної документації</w:t>
      </w:r>
    </w:p>
    <w:p w14:paraId="4B6B5D1D" w14:textId="77777777" w:rsidR="004F6ED9" w:rsidRPr="006735EA" w:rsidRDefault="004F6ED9"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 </w:t>
      </w:r>
    </w:p>
    <w:p w14:paraId="70DFF168" w14:textId="1C4C811C" w:rsidR="004F6ED9" w:rsidRPr="006735EA" w:rsidRDefault="004F6ED9" w:rsidP="004F6ED9">
      <w:pPr>
        <w:pBdr>
          <w:top w:val="none" w:sz="0" w:space="0" w:color="auto"/>
          <w:left w:val="none" w:sz="0" w:space="0" w:color="auto"/>
          <w:bottom w:val="none" w:sz="0" w:space="0" w:color="auto"/>
          <w:right w:val="none" w:sz="0" w:space="0" w:color="auto"/>
        </w:pBdr>
        <w:shd w:val="clear" w:color="auto" w:fill="FFFFFF"/>
        <w:autoSpaceDE w:val="0"/>
        <w:spacing w:after="0" w:line="240" w:lineRule="auto"/>
        <w:jc w:val="center"/>
        <w:rPr>
          <w:rFonts w:ascii="Times New Roman" w:eastAsia="Times New Roman" w:hAnsi="Times New Roman" w:cs="Times New Roman"/>
          <w:b/>
          <w:color w:val="auto"/>
          <w:lang w:val="uk-UA" w:eastAsia="zh-CN" w:bidi="ar-SA"/>
        </w:rPr>
      </w:pPr>
      <w:r w:rsidRPr="006735EA">
        <w:rPr>
          <w:rFonts w:ascii="Times New Roman" w:eastAsia="Times New Roman" w:hAnsi="Times New Roman" w:cs="Times New Roman"/>
          <w:b/>
          <w:color w:val="auto"/>
          <w:lang w:val="uk-UA" w:eastAsia="zh-CN" w:bidi="ar-SA"/>
        </w:rPr>
        <w:t>Форма «Тендерна пропозиція»</w:t>
      </w:r>
    </w:p>
    <w:p w14:paraId="5A3D14BF" w14:textId="77777777" w:rsidR="004F6ED9" w:rsidRPr="006735EA" w:rsidRDefault="004F6ED9" w:rsidP="004F6ED9">
      <w:pPr>
        <w:pBdr>
          <w:top w:val="none" w:sz="0" w:space="0" w:color="auto"/>
          <w:left w:val="none" w:sz="0" w:space="0" w:color="auto"/>
          <w:bottom w:val="none" w:sz="0" w:space="0" w:color="auto"/>
          <w:right w:val="none" w:sz="0" w:space="0" w:color="auto"/>
        </w:pBdr>
        <w:shd w:val="clear" w:color="auto" w:fill="FFFFFF"/>
        <w:autoSpaceDE w:val="0"/>
        <w:spacing w:after="0" w:line="240" w:lineRule="auto"/>
        <w:jc w:val="center"/>
        <w:rPr>
          <w:rFonts w:ascii="Times New Roman" w:eastAsia="Times New Roman" w:hAnsi="Times New Roman" w:cs="Times New Roman"/>
          <w:b/>
          <w:color w:val="auto"/>
          <w:lang w:val="uk-UA" w:eastAsia="zh-CN" w:bidi="ar-SA"/>
        </w:rPr>
      </w:pPr>
      <w:r w:rsidRPr="006735EA">
        <w:rPr>
          <w:rFonts w:ascii="Times New Roman" w:eastAsia="Times New Roman" w:hAnsi="Times New Roman" w:cs="Times New Roman"/>
          <w:iCs/>
          <w:color w:val="auto"/>
          <w:lang w:val="uk-UA" w:eastAsia="zh-CN" w:bidi="ar-SA"/>
        </w:rPr>
        <w:t>Подається на бланку Учасника (за наявності). Учасник не повинен відступати від даної форми.</w:t>
      </w:r>
    </w:p>
    <w:p w14:paraId="7451C7DD" w14:textId="77777777" w:rsidR="004F6ED9" w:rsidRPr="006735EA" w:rsidRDefault="004F6ED9" w:rsidP="004F6ED9">
      <w:pPr>
        <w:pBdr>
          <w:top w:val="none" w:sz="0" w:space="0" w:color="auto"/>
          <w:left w:val="none" w:sz="0" w:space="0" w:color="auto"/>
          <w:bottom w:val="none" w:sz="0" w:space="0" w:color="auto"/>
          <w:right w:val="none" w:sz="0" w:space="0" w:color="auto"/>
        </w:pBdr>
        <w:shd w:val="clear" w:color="auto" w:fill="FFFFFF"/>
        <w:autoSpaceDE w:val="0"/>
        <w:spacing w:after="0" w:line="240" w:lineRule="auto"/>
        <w:jc w:val="both"/>
        <w:rPr>
          <w:rFonts w:ascii="Times New Roman" w:eastAsia="Times New Roman" w:hAnsi="Times New Roman" w:cs="Times New Roman"/>
          <w:b/>
          <w:color w:val="auto"/>
          <w:lang w:val="uk-UA" w:eastAsia="zh-CN" w:bidi="ar-SA"/>
        </w:rPr>
      </w:pPr>
    </w:p>
    <w:p w14:paraId="006D5962" w14:textId="5B59C5C6" w:rsidR="004F6ED9" w:rsidRPr="006735EA" w:rsidRDefault="004F6ED9" w:rsidP="004F6ED9">
      <w:pPr>
        <w:pBdr>
          <w:top w:val="none" w:sz="0" w:space="0" w:color="auto"/>
          <w:left w:val="none" w:sz="0" w:space="0" w:color="auto"/>
          <w:bottom w:val="none" w:sz="0" w:space="0" w:color="auto"/>
          <w:right w:val="none" w:sz="0" w:space="0" w:color="auto"/>
        </w:pBdr>
        <w:shd w:val="clear" w:color="auto" w:fill="FFFFFF"/>
        <w:autoSpaceDE w:val="0"/>
        <w:spacing w:after="0" w:line="240" w:lineRule="auto"/>
        <w:jc w:val="center"/>
        <w:rPr>
          <w:rFonts w:ascii="Times New Roman" w:eastAsia="Times New Roman" w:hAnsi="Times New Roman" w:cs="Times New Roman"/>
          <w:b/>
          <w:color w:val="auto"/>
          <w:lang w:val="uk-UA" w:eastAsia="zh-CN" w:bidi="ar-SA"/>
        </w:rPr>
      </w:pPr>
      <w:r w:rsidRPr="006735EA">
        <w:rPr>
          <w:rFonts w:ascii="Times New Roman" w:eastAsia="Times New Roman" w:hAnsi="Times New Roman" w:cs="Times New Roman"/>
          <w:b/>
          <w:color w:val="auto"/>
          <w:lang w:val="uk-UA" w:eastAsia="zh-CN" w:bidi="ar-SA"/>
        </w:rPr>
        <w:t>ТЕНДЕРНА ПРОПОЗИЦІЯ</w:t>
      </w:r>
    </w:p>
    <w:p w14:paraId="7E0AADE2" w14:textId="77777777" w:rsidR="004F6ED9" w:rsidRPr="006735EA" w:rsidRDefault="004F6ED9" w:rsidP="004F6ED9">
      <w:pPr>
        <w:pBdr>
          <w:top w:val="none" w:sz="0" w:space="0" w:color="auto"/>
          <w:left w:val="none" w:sz="0" w:space="0" w:color="auto"/>
          <w:bottom w:val="none" w:sz="0" w:space="0" w:color="auto"/>
          <w:right w:val="none" w:sz="0" w:space="0" w:color="auto"/>
        </w:pBdr>
        <w:autoSpaceDE w:val="0"/>
        <w:spacing w:after="0" w:line="240" w:lineRule="auto"/>
        <w:ind w:firstLine="525"/>
        <w:jc w:val="both"/>
        <w:rPr>
          <w:rFonts w:ascii="Times New Roman" w:eastAsia="Times New Roman" w:hAnsi="Times New Roman" w:cs="Times New Roman"/>
          <w:color w:val="auto"/>
          <w:lang w:val="uk-UA" w:eastAsia="zh-CN" w:bidi="ar-SA"/>
        </w:rPr>
      </w:pPr>
    </w:p>
    <w:p w14:paraId="7ABDBA86" w14:textId="77777777" w:rsidR="004F6ED9" w:rsidRPr="006735EA" w:rsidRDefault="004F6ED9" w:rsidP="004F6ED9">
      <w:pPr>
        <w:pBdr>
          <w:top w:val="none" w:sz="0" w:space="0" w:color="auto"/>
          <w:left w:val="none" w:sz="0" w:space="0" w:color="auto"/>
          <w:bottom w:val="none" w:sz="0" w:space="0" w:color="auto"/>
          <w:right w:val="none" w:sz="0" w:space="0" w:color="auto"/>
        </w:pBdr>
        <w:autoSpaceDE w:val="0"/>
        <w:spacing w:after="0" w:line="240" w:lineRule="auto"/>
        <w:jc w:val="both"/>
        <w:rPr>
          <w:rFonts w:ascii="Times New Roman" w:eastAsia="Times New Roman" w:hAnsi="Times New Roman" w:cs="Times New Roman"/>
          <w:b/>
          <w:color w:val="auto"/>
          <w:lang w:val="uk-UA" w:eastAsia="zh-CN" w:bidi="ar-SA"/>
        </w:rPr>
      </w:pPr>
      <w:r w:rsidRPr="006735EA">
        <w:rPr>
          <w:rFonts w:ascii="Times New Roman" w:eastAsia="Times New Roman" w:hAnsi="Times New Roman" w:cs="Times New Roman"/>
          <w:color w:val="auto"/>
          <w:lang w:val="uk-UA" w:eastAsia="zh-CN" w:bidi="ar-SA"/>
        </w:rPr>
        <w:t xml:space="preserve">        Ми, </w:t>
      </w:r>
      <w:r w:rsidRPr="006735EA">
        <w:rPr>
          <w:rFonts w:ascii="Times New Roman" w:eastAsia="Times New Roman" w:hAnsi="Times New Roman" w:cs="Times New Roman"/>
          <w:b/>
          <w:color w:val="auto"/>
          <w:lang w:val="uk-UA" w:eastAsia="zh-CN" w:bidi="ar-SA"/>
        </w:rPr>
        <w:t>(назва Учасника</w:t>
      </w:r>
      <w:r w:rsidRPr="006735EA">
        <w:rPr>
          <w:rFonts w:ascii="Times New Roman" w:eastAsia="Times New Roman" w:hAnsi="Times New Roman" w:cs="Times New Roman"/>
          <w:color w:val="auto"/>
          <w:lang w:val="uk-UA" w:eastAsia="zh-CN" w:bidi="ar-SA"/>
        </w:rPr>
        <w:t>), надаємо свою пропозицію щодо участі у торгах на закупівлю:</w:t>
      </w:r>
    </w:p>
    <w:p w14:paraId="5BA9A2FC" w14:textId="3C1D049C" w:rsidR="004F6ED9" w:rsidRPr="006735EA" w:rsidRDefault="004F6ED9" w:rsidP="004F6ED9">
      <w:pPr>
        <w:pBdr>
          <w:top w:val="none" w:sz="0" w:space="0" w:color="auto"/>
          <w:left w:val="none" w:sz="0" w:space="0" w:color="auto"/>
          <w:bottom w:val="none" w:sz="0" w:space="0" w:color="auto"/>
          <w:right w:val="none" w:sz="0" w:space="0" w:color="auto"/>
        </w:pBdr>
        <w:autoSpaceDE w:val="0"/>
        <w:spacing w:after="0" w:line="240" w:lineRule="auto"/>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CYR"/>
          <w:b/>
          <w:bCs/>
          <w:i/>
          <w:iCs/>
          <w:color w:val="auto"/>
          <w:lang w:val="uk-UA" w:eastAsia="zh-CN" w:bidi="ar-SA"/>
        </w:rPr>
        <w:t>________________________</w:t>
      </w:r>
      <w:r w:rsidRPr="006735EA">
        <w:rPr>
          <w:rFonts w:ascii="Times New Roman" w:eastAsia="Times New Roman" w:hAnsi="Times New Roman" w:cs="Times New Roman CYR"/>
          <w:color w:val="auto"/>
          <w:lang w:val="uk-UA" w:eastAsia="zh-CN" w:bidi="ar-SA"/>
        </w:rPr>
        <w:t xml:space="preserve"> </w:t>
      </w:r>
      <w:r w:rsidRPr="006735EA">
        <w:rPr>
          <w:rFonts w:ascii="Times New Roman" w:eastAsia="Times New Roman" w:hAnsi="Times New Roman" w:cs="Times New Roman"/>
          <w:b/>
          <w:color w:val="auto"/>
          <w:lang w:val="uk-UA" w:eastAsia="zh-CN" w:bidi="ar-SA"/>
        </w:rPr>
        <w:t xml:space="preserve"> </w:t>
      </w:r>
      <w:r w:rsidRPr="006735EA">
        <w:rPr>
          <w:rFonts w:ascii="Times New Roman" w:eastAsia="Times New Roman" w:hAnsi="Times New Roman" w:cs="Times New Roman"/>
          <w:color w:val="auto"/>
          <w:lang w:val="uk-UA" w:eastAsia="zh-CN" w:bidi="ar-SA"/>
        </w:rPr>
        <w:t>згідно вимог Замовника, викладених у тендерній документації.</w:t>
      </w:r>
    </w:p>
    <w:p w14:paraId="65FBECAB" w14:textId="4C00176E"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jc w:val="both"/>
        <w:rPr>
          <w:rFonts w:ascii="Times New Roman" w:eastAsia="Times New Roman" w:hAnsi="Times New Roman" w:cs="Times New Roman CYR"/>
          <w:b/>
          <w:bCs/>
          <w:i/>
          <w:iCs/>
          <w:color w:val="auto"/>
          <w:sz w:val="16"/>
          <w:szCs w:val="16"/>
          <w:u w:val="single"/>
          <w:lang w:val="uk-UA" w:eastAsia="zh-CN" w:bidi="ar-SA"/>
        </w:rPr>
      </w:pPr>
      <w:r w:rsidRPr="006735EA">
        <w:rPr>
          <w:rFonts w:ascii="Times New Roman" w:eastAsia="Times New Roman" w:hAnsi="Times New Roman" w:cs="Times New Roman"/>
          <w:i/>
          <w:iCs/>
          <w:color w:val="auto"/>
          <w:sz w:val="16"/>
          <w:szCs w:val="16"/>
          <w:lang w:val="uk-UA" w:eastAsia="zh-CN" w:bidi="ar-SA"/>
        </w:rPr>
        <w:t xml:space="preserve">         (предмет закупівлі)</w:t>
      </w:r>
    </w:p>
    <w:p w14:paraId="15DE8494" w14:textId="77777777" w:rsidR="004F6ED9" w:rsidRPr="006735EA" w:rsidRDefault="004F6ED9" w:rsidP="004F6ED9">
      <w:pPr>
        <w:pBdr>
          <w:top w:val="none" w:sz="0" w:space="0" w:color="auto"/>
          <w:left w:val="none" w:sz="0" w:space="0" w:color="auto"/>
          <w:bottom w:val="none" w:sz="0" w:space="0" w:color="auto"/>
          <w:right w:val="none" w:sz="0" w:space="0" w:color="auto"/>
        </w:pBdr>
        <w:tabs>
          <w:tab w:val="left" w:pos="0"/>
          <w:tab w:val="center" w:pos="4153"/>
          <w:tab w:val="right" w:pos="8306"/>
        </w:tabs>
        <w:autoSpaceDE w:val="0"/>
        <w:spacing w:after="0" w:line="240" w:lineRule="auto"/>
        <w:ind w:firstLine="54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Вивчивши тендерну документацію та додатки до неї, ми, уповноважені на підписання Договору, маємо можливість та погоджуємося виконати вимоги Замовника на умовах, зазначених у тендерній документації та додатках до неї, за наступними цінами:</w:t>
      </w:r>
    </w:p>
    <w:tbl>
      <w:tblPr>
        <w:tblW w:w="9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3"/>
        <w:gridCol w:w="3410"/>
        <w:gridCol w:w="868"/>
        <w:gridCol w:w="1185"/>
        <w:gridCol w:w="1418"/>
        <w:gridCol w:w="1491"/>
        <w:gridCol w:w="35"/>
      </w:tblGrid>
      <w:tr w:rsidR="00CC5BD3" w:rsidRPr="0047740C" w14:paraId="5873ADCC" w14:textId="77777777" w:rsidTr="00081363">
        <w:trPr>
          <w:gridAfter w:val="1"/>
          <w:wAfter w:w="35" w:type="dxa"/>
          <w:trHeight w:val="841"/>
          <w:jc w:val="center"/>
        </w:trPr>
        <w:tc>
          <w:tcPr>
            <w:tcW w:w="703" w:type="dxa"/>
            <w:tcMar>
              <w:top w:w="100" w:type="dxa"/>
              <w:left w:w="100" w:type="dxa"/>
              <w:bottom w:w="100" w:type="dxa"/>
              <w:right w:w="100" w:type="dxa"/>
            </w:tcMar>
          </w:tcPr>
          <w:p w14:paraId="4CBCB25B" w14:textId="77777777" w:rsidR="004F6ED9" w:rsidRPr="006735EA" w:rsidRDefault="004F6ED9" w:rsidP="00081363">
            <w:pPr>
              <w:jc w:val="center"/>
              <w:rPr>
                <w:rFonts w:ascii="Times New Roman" w:hAnsi="Times New Roman" w:cs="Times New Roman"/>
                <w:color w:val="auto"/>
                <w:sz w:val="22"/>
                <w:lang w:val="uk-UA"/>
              </w:rPr>
            </w:pPr>
            <w:r w:rsidRPr="006735EA">
              <w:rPr>
                <w:rFonts w:ascii="Times New Roman" w:hAnsi="Times New Roman" w:cs="Times New Roman"/>
                <w:color w:val="auto"/>
                <w:sz w:val="22"/>
                <w:lang w:val="uk-UA"/>
              </w:rPr>
              <w:t>№ з/п</w:t>
            </w:r>
          </w:p>
        </w:tc>
        <w:tc>
          <w:tcPr>
            <w:tcW w:w="3410" w:type="dxa"/>
            <w:tcMar>
              <w:top w:w="100" w:type="dxa"/>
              <w:left w:w="100" w:type="dxa"/>
              <w:bottom w:w="100" w:type="dxa"/>
              <w:right w:w="100" w:type="dxa"/>
            </w:tcMar>
          </w:tcPr>
          <w:p w14:paraId="7E131822" w14:textId="77777777" w:rsidR="004F6ED9" w:rsidRPr="006735EA" w:rsidRDefault="004F6ED9" w:rsidP="00081363">
            <w:pPr>
              <w:jc w:val="center"/>
              <w:rPr>
                <w:rFonts w:ascii="Times New Roman" w:hAnsi="Times New Roman" w:cs="Times New Roman"/>
                <w:color w:val="auto"/>
                <w:sz w:val="22"/>
                <w:lang w:val="uk-UA"/>
              </w:rPr>
            </w:pPr>
            <w:r w:rsidRPr="006735EA">
              <w:rPr>
                <w:rFonts w:ascii="Times New Roman" w:hAnsi="Times New Roman" w:cs="Times New Roman"/>
                <w:color w:val="auto"/>
                <w:sz w:val="22"/>
                <w:lang w:val="uk-UA"/>
              </w:rPr>
              <w:t>Найменування  товару</w:t>
            </w:r>
          </w:p>
        </w:tc>
        <w:tc>
          <w:tcPr>
            <w:tcW w:w="868" w:type="dxa"/>
            <w:tcMar>
              <w:top w:w="100" w:type="dxa"/>
              <w:left w:w="100" w:type="dxa"/>
              <w:bottom w:w="100" w:type="dxa"/>
              <w:right w:w="100" w:type="dxa"/>
            </w:tcMar>
          </w:tcPr>
          <w:p w14:paraId="1E006914" w14:textId="77777777" w:rsidR="004F6ED9" w:rsidRPr="006735EA" w:rsidRDefault="004F6ED9" w:rsidP="00081363">
            <w:pPr>
              <w:jc w:val="center"/>
              <w:rPr>
                <w:rFonts w:ascii="Times New Roman" w:hAnsi="Times New Roman" w:cs="Times New Roman"/>
                <w:color w:val="auto"/>
                <w:sz w:val="22"/>
                <w:lang w:val="uk-UA"/>
              </w:rPr>
            </w:pPr>
            <w:r w:rsidRPr="006735EA">
              <w:rPr>
                <w:rFonts w:ascii="Times New Roman" w:hAnsi="Times New Roman" w:cs="Times New Roman"/>
                <w:color w:val="auto"/>
                <w:sz w:val="22"/>
                <w:lang w:val="uk-UA"/>
              </w:rPr>
              <w:t>Од. виміру</w:t>
            </w:r>
          </w:p>
        </w:tc>
        <w:tc>
          <w:tcPr>
            <w:tcW w:w="1185" w:type="dxa"/>
            <w:tcMar>
              <w:top w:w="100" w:type="dxa"/>
              <w:left w:w="100" w:type="dxa"/>
              <w:bottom w:w="100" w:type="dxa"/>
              <w:right w:w="100" w:type="dxa"/>
            </w:tcMar>
          </w:tcPr>
          <w:p w14:paraId="10CBD605" w14:textId="77777777" w:rsidR="004F6ED9" w:rsidRPr="006735EA" w:rsidRDefault="004F6ED9" w:rsidP="00081363">
            <w:pPr>
              <w:jc w:val="center"/>
              <w:rPr>
                <w:rFonts w:ascii="Times New Roman" w:hAnsi="Times New Roman" w:cs="Times New Roman"/>
                <w:color w:val="auto"/>
                <w:sz w:val="22"/>
                <w:lang w:val="uk-UA"/>
              </w:rPr>
            </w:pPr>
            <w:r w:rsidRPr="006735EA">
              <w:rPr>
                <w:rFonts w:ascii="Times New Roman" w:hAnsi="Times New Roman" w:cs="Times New Roman"/>
                <w:color w:val="auto"/>
                <w:sz w:val="22"/>
                <w:lang w:val="uk-UA"/>
              </w:rPr>
              <w:t>Кількість</w:t>
            </w:r>
          </w:p>
        </w:tc>
        <w:tc>
          <w:tcPr>
            <w:tcW w:w="1418" w:type="dxa"/>
            <w:tcMar>
              <w:top w:w="100" w:type="dxa"/>
              <w:left w:w="100" w:type="dxa"/>
              <w:bottom w:w="100" w:type="dxa"/>
              <w:right w:w="100" w:type="dxa"/>
            </w:tcMar>
          </w:tcPr>
          <w:p w14:paraId="76DE48AB" w14:textId="1C94DC18" w:rsidR="004F6ED9" w:rsidRPr="006735EA" w:rsidRDefault="004F6ED9" w:rsidP="00081363">
            <w:pPr>
              <w:jc w:val="center"/>
              <w:rPr>
                <w:rFonts w:ascii="Times New Roman" w:hAnsi="Times New Roman" w:cs="Times New Roman"/>
                <w:color w:val="auto"/>
                <w:sz w:val="22"/>
                <w:lang w:val="uk-UA"/>
              </w:rPr>
            </w:pPr>
            <w:r w:rsidRPr="006735EA">
              <w:rPr>
                <w:rFonts w:ascii="Times New Roman" w:hAnsi="Times New Roman" w:cs="Times New Roman"/>
                <w:color w:val="auto"/>
                <w:sz w:val="22"/>
                <w:lang w:val="uk-UA"/>
              </w:rPr>
              <w:t>Ціна, грн.,        з ПДВ</w:t>
            </w:r>
          </w:p>
        </w:tc>
        <w:tc>
          <w:tcPr>
            <w:tcW w:w="1491" w:type="dxa"/>
          </w:tcPr>
          <w:p w14:paraId="4896B391" w14:textId="0927D8F1" w:rsidR="004F6ED9" w:rsidRPr="006735EA" w:rsidRDefault="004F6ED9" w:rsidP="00081363">
            <w:pPr>
              <w:jc w:val="center"/>
              <w:rPr>
                <w:rFonts w:ascii="Times New Roman" w:hAnsi="Times New Roman" w:cs="Times New Roman"/>
                <w:color w:val="auto"/>
                <w:sz w:val="22"/>
                <w:lang w:val="uk-UA"/>
              </w:rPr>
            </w:pPr>
            <w:r w:rsidRPr="006735EA">
              <w:rPr>
                <w:rFonts w:ascii="Times New Roman" w:hAnsi="Times New Roman" w:cs="Times New Roman"/>
                <w:color w:val="auto"/>
                <w:sz w:val="22"/>
                <w:lang w:val="uk-UA"/>
              </w:rPr>
              <w:t>Загальна вартість, грн., з ПДВ</w:t>
            </w:r>
          </w:p>
        </w:tc>
      </w:tr>
      <w:tr w:rsidR="00CC5BD3" w:rsidRPr="0047740C" w14:paraId="5F65F91C" w14:textId="77777777" w:rsidTr="00081363">
        <w:trPr>
          <w:gridAfter w:val="1"/>
          <w:wAfter w:w="35" w:type="dxa"/>
          <w:trHeight w:hRule="exact" w:val="284"/>
          <w:jc w:val="center"/>
        </w:trPr>
        <w:tc>
          <w:tcPr>
            <w:tcW w:w="703" w:type="dxa"/>
            <w:tcMar>
              <w:top w:w="100" w:type="dxa"/>
              <w:left w:w="100" w:type="dxa"/>
              <w:bottom w:w="100" w:type="dxa"/>
              <w:right w:w="100" w:type="dxa"/>
            </w:tcMar>
          </w:tcPr>
          <w:p w14:paraId="68DF4911" w14:textId="77777777" w:rsidR="004F6ED9" w:rsidRPr="006735EA" w:rsidRDefault="004F6ED9" w:rsidP="00081363">
            <w:pPr>
              <w:jc w:val="center"/>
              <w:rPr>
                <w:rFonts w:ascii="Times New Roman" w:hAnsi="Times New Roman" w:cs="Times New Roman"/>
                <w:color w:val="auto"/>
                <w:sz w:val="22"/>
                <w:lang w:val="uk-UA"/>
              </w:rPr>
            </w:pPr>
          </w:p>
        </w:tc>
        <w:tc>
          <w:tcPr>
            <w:tcW w:w="3410" w:type="dxa"/>
            <w:tcMar>
              <w:top w:w="100" w:type="dxa"/>
              <w:left w:w="100" w:type="dxa"/>
              <w:bottom w:w="100" w:type="dxa"/>
              <w:right w:w="100" w:type="dxa"/>
            </w:tcMar>
          </w:tcPr>
          <w:p w14:paraId="590308D6" w14:textId="77777777" w:rsidR="004F6ED9" w:rsidRPr="006735EA" w:rsidRDefault="004F6ED9" w:rsidP="00081363">
            <w:pPr>
              <w:jc w:val="center"/>
              <w:rPr>
                <w:rFonts w:ascii="Times New Roman" w:hAnsi="Times New Roman" w:cs="Times New Roman"/>
                <w:color w:val="auto"/>
                <w:sz w:val="22"/>
                <w:lang w:val="uk-UA"/>
              </w:rPr>
            </w:pPr>
          </w:p>
        </w:tc>
        <w:tc>
          <w:tcPr>
            <w:tcW w:w="868" w:type="dxa"/>
            <w:tcMar>
              <w:top w:w="100" w:type="dxa"/>
              <w:left w:w="100" w:type="dxa"/>
              <w:bottom w:w="100" w:type="dxa"/>
              <w:right w:w="100" w:type="dxa"/>
            </w:tcMar>
          </w:tcPr>
          <w:p w14:paraId="3E15A780" w14:textId="77777777" w:rsidR="004F6ED9" w:rsidRPr="006735EA" w:rsidRDefault="004F6ED9" w:rsidP="00081363">
            <w:pPr>
              <w:jc w:val="center"/>
              <w:rPr>
                <w:rFonts w:ascii="Times New Roman" w:hAnsi="Times New Roman" w:cs="Times New Roman"/>
                <w:color w:val="auto"/>
                <w:sz w:val="22"/>
                <w:lang w:val="uk-UA"/>
              </w:rPr>
            </w:pPr>
          </w:p>
        </w:tc>
        <w:tc>
          <w:tcPr>
            <w:tcW w:w="1185" w:type="dxa"/>
            <w:tcMar>
              <w:top w:w="100" w:type="dxa"/>
              <w:left w:w="100" w:type="dxa"/>
              <w:bottom w:w="100" w:type="dxa"/>
              <w:right w:w="100" w:type="dxa"/>
            </w:tcMar>
          </w:tcPr>
          <w:p w14:paraId="5FC7A361" w14:textId="77777777" w:rsidR="004F6ED9" w:rsidRPr="006735EA" w:rsidRDefault="004F6ED9" w:rsidP="00081363">
            <w:pPr>
              <w:jc w:val="center"/>
              <w:rPr>
                <w:rFonts w:ascii="Times New Roman" w:hAnsi="Times New Roman" w:cs="Times New Roman"/>
                <w:color w:val="auto"/>
                <w:sz w:val="22"/>
                <w:lang w:val="uk-UA"/>
              </w:rPr>
            </w:pPr>
          </w:p>
        </w:tc>
        <w:tc>
          <w:tcPr>
            <w:tcW w:w="1418" w:type="dxa"/>
            <w:tcMar>
              <w:top w:w="100" w:type="dxa"/>
              <w:left w:w="100" w:type="dxa"/>
              <w:bottom w:w="100" w:type="dxa"/>
              <w:right w:w="100" w:type="dxa"/>
            </w:tcMar>
          </w:tcPr>
          <w:p w14:paraId="08D39DD4" w14:textId="77777777" w:rsidR="004F6ED9" w:rsidRPr="006735EA" w:rsidRDefault="004F6ED9" w:rsidP="00081363">
            <w:pPr>
              <w:jc w:val="center"/>
              <w:rPr>
                <w:rFonts w:ascii="Times New Roman" w:hAnsi="Times New Roman" w:cs="Times New Roman"/>
                <w:color w:val="auto"/>
                <w:sz w:val="22"/>
                <w:lang w:val="uk-UA"/>
              </w:rPr>
            </w:pPr>
          </w:p>
        </w:tc>
        <w:tc>
          <w:tcPr>
            <w:tcW w:w="1491" w:type="dxa"/>
          </w:tcPr>
          <w:p w14:paraId="395A7C79" w14:textId="77777777" w:rsidR="004F6ED9" w:rsidRPr="006735EA" w:rsidRDefault="004F6ED9" w:rsidP="00081363">
            <w:pPr>
              <w:jc w:val="center"/>
              <w:rPr>
                <w:rFonts w:ascii="Times New Roman" w:hAnsi="Times New Roman" w:cs="Times New Roman"/>
                <w:color w:val="auto"/>
                <w:sz w:val="22"/>
                <w:lang w:val="uk-UA"/>
              </w:rPr>
            </w:pPr>
          </w:p>
        </w:tc>
      </w:tr>
      <w:tr w:rsidR="00CC5BD3" w:rsidRPr="0047740C" w14:paraId="54473E27" w14:textId="77777777" w:rsidTr="00081363">
        <w:trPr>
          <w:gridAfter w:val="1"/>
          <w:wAfter w:w="35" w:type="dxa"/>
          <w:trHeight w:hRule="exact" w:val="284"/>
          <w:jc w:val="center"/>
        </w:trPr>
        <w:tc>
          <w:tcPr>
            <w:tcW w:w="703" w:type="dxa"/>
            <w:tcMar>
              <w:top w:w="100" w:type="dxa"/>
              <w:left w:w="100" w:type="dxa"/>
              <w:bottom w:w="100" w:type="dxa"/>
              <w:right w:w="100" w:type="dxa"/>
            </w:tcMar>
          </w:tcPr>
          <w:p w14:paraId="78E8C04F" w14:textId="77777777" w:rsidR="004F6ED9" w:rsidRPr="006735EA" w:rsidRDefault="004F6ED9" w:rsidP="00081363">
            <w:pPr>
              <w:jc w:val="center"/>
              <w:rPr>
                <w:rFonts w:ascii="Times New Roman" w:hAnsi="Times New Roman" w:cs="Times New Roman"/>
                <w:color w:val="auto"/>
                <w:sz w:val="22"/>
                <w:lang w:val="uk-UA"/>
              </w:rPr>
            </w:pPr>
          </w:p>
        </w:tc>
        <w:tc>
          <w:tcPr>
            <w:tcW w:w="3410" w:type="dxa"/>
            <w:tcMar>
              <w:top w:w="100" w:type="dxa"/>
              <w:left w:w="100" w:type="dxa"/>
              <w:bottom w:w="100" w:type="dxa"/>
              <w:right w:w="100" w:type="dxa"/>
            </w:tcMar>
          </w:tcPr>
          <w:p w14:paraId="14269B7A" w14:textId="77777777" w:rsidR="004F6ED9" w:rsidRPr="006735EA" w:rsidRDefault="004F6ED9" w:rsidP="00081363">
            <w:pPr>
              <w:jc w:val="center"/>
              <w:rPr>
                <w:rFonts w:ascii="Times New Roman" w:hAnsi="Times New Roman" w:cs="Times New Roman"/>
                <w:color w:val="auto"/>
                <w:sz w:val="22"/>
                <w:lang w:val="uk-UA"/>
              </w:rPr>
            </w:pPr>
          </w:p>
        </w:tc>
        <w:tc>
          <w:tcPr>
            <w:tcW w:w="868" w:type="dxa"/>
            <w:tcMar>
              <w:top w:w="100" w:type="dxa"/>
              <w:left w:w="100" w:type="dxa"/>
              <w:bottom w:w="100" w:type="dxa"/>
              <w:right w:w="100" w:type="dxa"/>
            </w:tcMar>
          </w:tcPr>
          <w:p w14:paraId="282745B4" w14:textId="77777777" w:rsidR="004F6ED9" w:rsidRPr="006735EA" w:rsidRDefault="004F6ED9" w:rsidP="00081363">
            <w:pPr>
              <w:jc w:val="center"/>
              <w:rPr>
                <w:rFonts w:ascii="Times New Roman" w:hAnsi="Times New Roman" w:cs="Times New Roman"/>
                <w:color w:val="auto"/>
                <w:sz w:val="22"/>
                <w:lang w:val="uk-UA"/>
              </w:rPr>
            </w:pPr>
          </w:p>
        </w:tc>
        <w:tc>
          <w:tcPr>
            <w:tcW w:w="1185" w:type="dxa"/>
            <w:tcMar>
              <w:top w:w="100" w:type="dxa"/>
              <w:left w:w="100" w:type="dxa"/>
              <w:bottom w:w="100" w:type="dxa"/>
              <w:right w:w="100" w:type="dxa"/>
            </w:tcMar>
          </w:tcPr>
          <w:p w14:paraId="05A9CE94" w14:textId="77777777" w:rsidR="004F6ED9" w:rsidRPr="006735EA" w:rsidRDefault="004F6ED9" w:rsidP="00081363">
            <w:pPr>
              <w:jc w:val="center"/>
              <w:rPr>
                <w:rFonts w:ascii="Times New Roman" w:hAnsi="Times New Roman" w:cs="Times New Roman"/>
                <w:color w:val="auto"/>
                <w:sz w:val="22"/>
                <w:lang w:val="uk-UA"/>
              </w:rPr>
            </w:pPr>
          </w:p>
        </w:tc>
        <w:tc>
          <w:tcPr>
            <w:tcW w:w="1418" w:type="dxa"/>
            <w:tcMar>
              <w:top w:w="100" w:type="dxa"/>
              <w:left w:w="100" w:type="dxa"/>
              <w:bottom w:w="100" w:type="dxa"/>
              <w:right w:w="100" w:type="dxa"/>
            </w:tcMar>
          </w:tcPr>
          <w:p w14:paraId="5E66C27B" w14:textId="77777777" w:rsidR="004F6ED9" w:rsidRPr="006735EA" w:rsidRDefault="004F6ED9" w:rsidP="00081363">
            <w:pPr>
              <w:jc w:val="center"/>
              <w:rPr>
                <w:rFonts w:ascii="Times New Roman" w:hAnsi="Times New Roman" w:cs="Times New Roman"/>
                <w:color w:val="auto"/>
                <w:sz w:val="22"/>
                <w:lang w:val="uk-UA"/>
              </w:rPr>
            </w:pPr>
          </w:p>
        </w:tc>
        <w:tc>
          <w:tcPr>
            <w:tcW w:w="1491" w:type="dxa"/>
          </w:tcPr>
          <w:p w14:paraId="273FC3CC" w14:textId="77777777" w:rsidR="004F6ED9" w:rsidRPr="006735EA" w:rsidRDefault="004F6ED9" w:rsidP="00081363">
            <w:pPr>
              <w:jc w:val="center"/>
              <w:rPr>
                <w:rFonts w:ascii="Times New Roman" w:hAnsi="Times New Roman" w:cs="Times New Roman"/>
                <w:color w:val="auto"/>
                <w:sz w:val="22"/>
                <w:lang w:val="uk-UA"/>
              </w:rPr>
            </w:pPr>
          </w:p>
        </w:tc>
      </w:tr>
      <w:tr w:rsidR="00CC5BD3" w:rsidRPr="0047740C" w14:paraId="24A3AEC9" w14:textId="77777777" w:rsidTr="00081363">
        <w:trPr>
          <w:trHeight w:hRule="exact" w:val="627"/>
          <w:jc w:val="center"/>
        </w:trPr>
        <w:tc>
          <w:tcPr>
            <w:tcW w:w="7584" w:type="dxa"/>
            <w:gridSpan w:val="5"/>
            <w:tcMar>
              <w:top w:w="100" w:type="dxa"/>
              <w:left w:w="100" w:type="dxa"/>
              <w:bottom w:w="100" w:type="dxa"/>
              <w:right w:w="100" w:type="dxa"/>
            </w:tcMar>
            <w:vAlign w:val="center"/>
          </w:tcPr>
          <w:p w14:paraId="2BC57B11" w14:textId="58BA4D12" w:rsidR="00070214" w:rsidRPr="006735EA" w:rsidRDefault="00070214" w:rsidP="00081363">
            <w:pPr>
              <w:spacing w:after="0"/>
              <w:jc w:val="right"/>
              <w:rPr>
                <w:rFonts w:ascii="Times New Roman" w:hAnsi="Times New Roman" w:cs="Times New Roman"/>
                <w:color w:val="auto"/>
                <w:sz w:val="22"/>
                <w:lang w:val="uk-UA"/>
              </w:rPr>
            </w:pPr>
            <w:r w:rsidRPr="006735EA">
              <w:rPr>
                <w:rFonts w:ascii="Times New Roman" w:hAnsi="Times New Roman" w:cs="Times New Roman"/>
                <w:color w:val="auto"/>
                <w:sz w:val="22"/>
                <w:lang w:val="uk-UA"/>
              </w:rPr>
              <w:t>Загальна вартість пропозиції, грн., з ПДВ</w:t>
            </w:r>
          </w:p>
        </w:tc>
        <w:tc>
          <w:tcPr>
            <w:tcW w:w="1526" w:type="dxa"/>
            <w:gridSpan w:val="2"/>
          </w:tcPr>
          <w:p w14:paraId="520F00EF" w14:textId="77777777" w:rsidR="00070214" w:rsidRPr="006735EA" w:rsidRDefault="00070214" w:rsidP="00081363">
            <w:pPr>
              <w:jc w:val="center"/>
              <w:rPr>
                <w:rFonts w:ascii="Times New Roman" w:hAnsi="Times New Roman" w:cs="Times New Roman"/>
                <w:color w:val="auto"/>
                <w:sz w:val="22"/>
                <w:lang w:val="uk-UA"/>
              </w:rPr>
            </w:pPr>
          </w:p>
        </w:tc>
      </w:tr>
      <w:tr w:rsidR="00CC5BD3" w:rsidRPr="006735EA" w14:paraId="76446F6E" w14:textId="77777777" w:rsidTr="00081363">
        <w:trPr>
          <w:trHeight w:hRule="exact" w:val="683"/>
          <w:jc w:val="center"/>
        </w:trPr>
        <w:tc>
          <w:tcPr>
            <w:tcW w:w="7584" w:type="dxa"/>
            <w:gridSpan w:val="5"/>
            <w:tcMar>
              <w:top w:w="100" w:type="dxa"/>
              <w:left w:w="100" w:type="dxa"/>
              <w:bottom w:w="100" w:type="dxa"/>
              <w:right w:w="100" w:type="dxa"/>
            </w:tcMar>
            <w:vAlign w:val="center"/>
          </w:tcPr>
          <w:p w14:paraId="274329FB" w14:textId="7E2B9C3A" w:rsidR="00070214" w:rsidRPr="006735EA" w:rsidRDefault="00070214" w:rsidP="00081363">
            <w:pPr>
              <w:spacing w:after="0"/>
              <w:jc w:val="right"/>
              <w:rPr>
                <w:rFonts w:ascii="Times New Roman" w:hAnsi="Times New Roman" w:cs="Times New Roman"/>
                <w:color w:val="auto"/>
                <w:sz w:val="22"/>
                <w:lang w:val="uk-UA"/>
              </w:rPr>
            </w:pPr>
            <w:r w:rsidRPr="006735EA">
              <w:rPr>
                <w:rFonts w:ascii="Times New Roman" w:hAnsi="Times New Roman" w:cs="Times New Roman"/>
                <w:color w:val="auto"/>
                <w:sz w:val="22"/>
                <w:lang w:val="uk-UA"/>
              </w:rPr>
              <w:t>ПДВ, грн.</w:t>
            </w:r>
          </w:p>
        </w:tc>
        <w:tc>
          <w:tcPr>
            <w:tcW w:w="1526" w:type="dxa"/>
            <w:gridSpan w:val="2"/>
          </w:tcPr>
          <w:p w14:paraId="56AE42C5" w14:textId="77777777" w:rsidR="00070214" w:rsidRPr="006735EA" w:rsidRDefault="00070214" w:rsidP="00081363">
            <w:pPr>
              <w:jc w:val="center"/>
              <w:rPr>
                <w:rFonts w:ascii="Times New Roman" w:hAnsi="Times New Roman" w:cs="Times New Roman"/>
                <w:color w:val="auto"/>
                <w:sz w:val="22"/>
                <w:lang w:val="uk-UA"/>
              </w:rPr>
            </w:pPr>
          </w:p>
        </w:tc>
      </w:tr>
      <w:tr w:rsidR="00CC5BD3" w:rsidRPr="0047740C" w14:paraId="02A443D2" w14:textId="77777777" w:rsidTr="00081363">
        <w:trPr>
          <w:trHeight w:hRule="exact" w:val="609"/>
          <w:jc w:val="center"/>
        </w:trPr>
        <w:tc>
          <w:tcPr>
            <w:tcW w:w="7584" w:type="dxa"/>
            <w:gridSpan w:val="5"/>
            <w:tcMar>
              <w:top w:w="100" w:type="dxa"/>
              <w:left w:w="100" w:type="dxa"/>
              <w:bottom w:w="100" w:type="dxa"/>
              <w:right w:w="100" w:type="dxa"/>
            </w:tcMar>
            <w:vAlign w:val="center"/>
          </w:tcPr>
          <w:p w14:paraId="2B22052B" w14:textId="6A156477" w:rsidR="00070214" w:rsidRPr="006735EA" w:rsidRDefault="00070214" w:rsidP="00081363">
            <w:pPr>
              <w:spacing w:after="0"/>
              <w:jc w:val="right"/>
              <w:rPr>
                <w:rFonts w:ascii="Times New Roman" w:hAnsi="Times New Roman" w:cs="Times New Roman"/>
                <w:color w:val="auto"/>
                <w:sz w:val="22"/>
                <w:lang w:val="uk-UA"/>
              </w:rPr>
            </w:pPr>
            <w:r w:rsidRPr="006735EA">
              <w:rPr>
                <w:rFonts w:ascii="Times New Roman" w:hAnsi="Times New Roman" w:cs="Times New Roman"/>
                <w:color w:val="auto"/>
                <w:sz w:val="22"/>
                <w:lang w:val="uk-UA"/>
              </w:rPr>
              <w:t>Вартість пропозиції, грн., без ПДВ</w:t>
            </w:r>
          </w:p>
        </w:tc>
        <w:tc>
          <w:tcPr>
            <w:tcW w:w="1526" w:type="dxa"/>
            <w:gridSpan w:val="2"/>
          </w:tcPr>
          <w:p w14:paraId="532D0EF9" w14:textId="77777777" w:rsidR="00070214" w:rsidRPr="006735EA" w:rsidRDefault="00070214" w:rsidP="00081363">
            <w:pPr>
              <w:jc w:val="center"/>
              <w:rPr>
                <w:rFonts w:ascii="Times New Roman" w:hAnsi="Times New Roman" w:cs="Times New Roman"/>
                <w:color w:val="auto"/>
                <w:sz w:val="22"/>
                <w:lang w:val="uk-UA"/>
              </w:rPr>
            </w:pPr>
          </w:p>
        </w:tc>
      </w:tr>
    </w:tbl>
    <w:p w14:paraId="422E7C7E" w14:textId="77777777" w:rsidR="004F6ED9" w:rsidRPr="006735EA" w:rsidRDefault="004F6ED9" w:rsidP="004F6ED9">
      <w:pPr>
        <w:pBdr>
          <w:top w:val="none" w:sz="0" w:space="0" w:color="auto"/>
          <w:left w:val="none" w:sz="0" w:space="0" w:color="auto"/>
          <w:bottom w:val="none" w:sz="0" w:space="0" w:color="auto"/>
          <w:right w:val="none" w:sz="0" w:space="0" w:color="auto"/>
        </w:pBdr>
        <w:tabs>
          <w:tab w:val="left" w:pos="0"/>
          <w:tab w:val="center" w:pos="4153"/>
          <w:tab w:val="right" w:pos="8306"/>
        </w:tabs>
        <w:autoSpaceDE w:val="0"/>
        <w:spacing w:after="0" w:line="240" w:lineRule="auto"/>
        <w:jc w:val="both"/>
        <w:rPr>
          <w:rFonts w:ascii="Times New Roman" w:eastAsia="Times New Roman" w:hAnsi="Times New Roman" w:cs="Times New Roman"/>
          <w:color w:val="auto"/>
          <w:lang w:val="uk-UA" w:eastAsia="zh-CN" w:bidi="ar-SA"/>
        </w:rPr>
      </w:pPr>
    </w:p>
    <w:p w14:paraId="79E7B082"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napToGrid w:val="0"/>
        <w:spacing w:after="0" w:line="240" w:lineRule="auto"/>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bCs/>
          <w:color w:val="auto"/>
          <w:lang w:val="uk-UA" w:eastAsia="zh-CN" w:bidi="ar-SA"/>
        </w:rPr>
        <w:t xml:space="preserve">Загальна вартість пропозиції </w:t>
      </w:r>
      <w:r w:rsidRPr="006735EA">
        <w:rPr>
          <w:rFonts w:ascii="Times New Roman" w:eastAsia="Times New Roman" w:hAnsi="Times New Roman" w:cs="Times New Roman"/>
          <w:color w:val="auto"/>
          <w:lang w:val="uk-UA" w:eastAsia="zh-CN" w:bidi="ar-SA"/>
        </w:rPr>
        <w:t>_______________________________________________________,</w:t>
      </w:r>
    </w:p>
    <w:p w14:paraId="486B7625"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firstLine="54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 xml:space="preserve">                                                          (цифрами та словами)</w:t>
      </w:r>
    </w:p>
    <w:p w14:paraId="5DA03A4A"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napToGrid w:val="0"/>
        <w:spacing w:after="0" w:line="240" w:lineRule="auto"/>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у т.ч. ПДВ ______________________________________________________________________.</w:t>
      </w:r>
    </w:p>
    <w:p w14:paraId="66E90258"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firstLine="54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 xml:space="preserve">                                                (цифрами та словами)</w:t>
      </w:r>
    </w:p>
    <w:p w14:paraId="140BE587"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firstLine="540"/>
        <w:jc w:val="both"/>
        <w:rPr>
          <w:rFonts w:ascii="Times New Roman" w:eastAsia="Times New Roman" w:hAnsi="Times New Roman" w:cs="Times New Roman"/>
          <w:b/>
          <w:bCs/>
          <w:color w:val="auto"/>
          <w:lang w:val="uk-UA" w:eastAsia="zh-CN" w:bidi="ar-SA"/>
        </w:rPr>
      </w:pPr>
      <w:r w:rsidRPr="006735EA">
        <w:rPr>
          <w:rFonts w:ascii="Times New Roman" w:eastAsia="Times New Roman" w:hAnsi="Times New Roman" w:cs="Times New Roman"/>
          <w:b/>
          <w:bCs/>
          <w:color w:val="auto"/>
          <w:lang w:val="uk-UA" w:eastAsia="zh-CN" w:bidi="ar-SA"/>
        </w:rPr>
        <w:t xml:space="preserve">Якщо учасник не є платником ПДВ, або товар не обкладається ПДВ, то текст «з ПДВ» змінюється на «без ПДВ», у графі ПДВ ставиться прочерк, у Загальній вартості пропозиції зазначається інформація «без ПДВ». </w:t>
      </w:r>
    </w:p>
    <w:p w14:paraId="277133AD"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firstLine="540"/>
        <w:jc w:val="both"/>
        <w:rPr>
          <w:rFonts w:ascii="Times New Roman" w:eastAsia="Times New Roman" w:hAnsi="Times New Roman" w:cs="Times New Roman"/>
          <w:b/>
          <w:bCs/>
          <w:color w:val="auto"/>
          <w:lang w:val="uk-UA" w:eastAsia="zh-CN" w:bidi="ar-SA"/>
        </w:rPr>
      </w:pPr>
    </w:p>
    <w:p w14:paraId="3CD84033" w14:textId="4C3A1955"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left="-142" w:right="-143" w:firstLine="36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 xml:space="preserve">1. Ми погоджуємося з проектом Договору, який викладений у </w:t>
      </w:r>
      <w:r w:rsidRPr="006735EA">
        <w:rPr>
          <w:rFonts w:ascii="Times New Roman" w:eastAsia="Times New Roman" w:hAnsi="Times New Roman" w:cs="Times New Roman"/>
          <w:b/>
          <w:bCs/>
          <w:color w:val="auto"/>
          <w:lang w:val="uk-UA" w:eastAsia="zh-CN" w:bidi="ar-SA"/>
        </w:rPr>
        <w:t>Додатку 5</w:t>
      </w:r>
      <w:r w:rsidRPr="006735EA">
        <w:rPr>
          <w:rFonts w:ascii="Times New Roman" w:eastAsia="Times New Roman" w:hAnsi="Times New Roman" w:cs="Times New Roman"/>
          <w:color w:val="auto"/>
          <w:lang w:val="uk-UA" w:eastAsia="zh-CN" w:bidi="ar-SA"/>
        </w:rPr>
        <w:t xml:space="preserve"> до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w:t>
      </w:r>
    </w:p>
    <w:p w14:paraId="4F23C1E3"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left="-142" w:right="-143" w:firstLine="36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2. Ми погоджуємося дотримуватися умов тендерної пропозиції протягом 90 календарних днів з дати кінцевого строку подання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29D207BE"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left="-142" w:right="-143" w:firstLine="36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3. У разі прийняття Замовником рішення про намір укласти договір, ми зобов’язуємося підписати Договір із замовником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 відповідно до вимог тендерної документації та пропозиції учасника-переможця, але не раніше, ніж через п’ять днів з дати оприлюднення в електронній системі закупівель повідомлення про намір укласти договір про закупівлю.</w:t>
      </w:r>
    </w:p>
    <w:p w14:paraId="797FDB89"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firstLine="54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Посада, прізвище, ініціали уповноваженої особи учасника.</w:t>
      </w:r>
    </w:p>
    <w:sectPr w:rsidR="00070214" w:rsidRPr="006735EA" w:rsidSect="00622F45">
      <w:pgSz w:w="11906" w:h="16838"/>
      <w:pgMar w:top="719" w:right="850" w:bottom="850" w:left="1418"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6DB2" w14:textId="77777777" w:rsidR="00CC5BD3" w:rsidRDefault="00CC5BD3">
      <w:pPr>
        <w:spacing w:after="0" w:line="240" w:lineRule="auto"/>
      </w:pPr>
      <w:r>
        <w:separator/>
      </w:r>
    </w:p>
  </w:endnote>
  <w:endnote w:type="continuationSeparator" w:id="0">
    <w:p w14:paraId="51C9B9A2" w14:textId="77777777" w:rsidR="00CC5BD3" w:rsidRDefault="00CC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Noto Sans Symbol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ans-serif">
    <w:altName w:val="Gubb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CD34E" w14:textId="77777777" w:rsidR="00CC5BD3" w:rsidRDefault="00CC5BD3">
      <w:pPr>
        <w:spacing w:after="0" w:line="240" w:lineRule="auto"/>
      </w:pPr>
      <w:r>
        <w:separator/>
      </w:r>
    </w:p>
  </w:footnote>
  <w:footnote w:type="continuationSeparator" w:id="0">
    <w:p w14:paraId="4A788EBD" w14:textId="77777777" w:rsidR="00CC5BD3" w:rsidRDefault="00CC5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377"/>
    <w:multiLevelType w:val="multilevel"/>
    <w:tmpl w:val="260641F2"/>
    <w:lvl w:ilvl="0">
      <w:start w:val="1"/>
      <w:numFmt w:val="bullet"/>
      <w:lvlText w:val=""/>
      <w:lvlJc w:val="left"/>
      <w:pPr>
        <w:tabs>
          <w:tab w:val="num" w:pos="420"/>
        </w:tabs>
        <w:ind w:left="420" w:hanging="42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3E43B5"/>
    <w:multiLevelType w:val="hybridMultilevel"/>
    <w:tmpl w:val="BBB806E0"/>
    <w:lvl w:ilvl="0" w:tplc="4BE867C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CC5D57"/>
    <w:multiLevelType w:val="multilevel"/>
    <w:tmpl w:val="4D9E10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2A83190F"/>
    <w:multiLevelType w:val="multilevel"/>
    <w:tmpl w:val="0B18D4B0"/>
    <w:lvl w:ilvl="0">
      <w:start w:val="1"/>
      <w:numFmt w:val="bullet"/>
      <w:lvlText w:val=""/>
      <w:lvlJc w:val="left"/>
      <w:pPr>
        <w:tabs>
          <w:tab w:val="num" w:pos="420"/>
        </w:tabs>
        <w:ind w:left="420" w:hanging="42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D8440A4"/>
    <w:multiLevelType w:val="multilevel"/>
    <w:tmpl w:val="117C46DC"/>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EDC3D86"/>
    <w:multiLevelType w:val="multilevel"/>
    <w:tmpl w:val="E26E5BC0"/>
    <w:lvl w:ilvl="0">
      <w:start w:val="1"/>
      <w:numFmt w:val="bullet"/>
      <w:lvlText w:val=""/>
      <w:lvlJc w:val="left"/>
      <w:pPr>
        <w:tabs>
          <w:tab w:val="num" w:pos="420"/>
        </w:tabs>
        <w:ind w:left="420" w:hanging="42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AA54EC6"/>
    <w:multiLevelType w:val="multilevel"/>
    <w:tmpl w:val="AC6E97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49"/>
    <w:rsid w:val="00000F26"/>
    <w:rsid w:val="00006C76"/>
    <w:rsid w:val="00027F98"/>
    <w:rsid w:val="00070214"/>
    <w:rsid w:val="00081363"/>
    <w:rsid w:val="00097F60"/>
    <w:rsid w:val="000D6D1D"/>
    <w:rsid w:val="000E2883"/>
    <w:rsid w:val="001B2DE1"/>
    <w:rsid w:val="001C6C66"/>
    <w:rsid w:val="00200C92"/>
    <w:rsid w:val="00236F8A"/>
    <w:rsid w:val="002F012A"/>
    <w:rsid w:val="002F550E"/>
    <w:rsid w:val="00342D51"/>
    <w:rsid w:val="003D003B"/>
    <w:rsid w:val="00431DB4"/>
    <w:rsid w:val="0047740C"/>
    <w:rsid w:val="004B2460"/>
    <w:rsid w:val="004D0E50"/>
    <w:rsid w:val="004F6ED9"/>
    <w:rsid w:val="00533807"/>
    <w:rsid w:val="00563526"/>
    <w:rsid w:val="005D74F0"/>
    <w:rsid w:val="00612E4F"/>
    <w:rsid w:val="00622F45"/>
    <w:rsid w:val="00637816"/>
    <w:rsid w:val="006735EA"/>
    <w:rsid w:val="006F1598"/>
    <w:rsid w:val="00706124"/>
    <w:rsid w:val="00896C64"/>
    <w:rsid w:val="008F556A"/>
    <w:rsid w:val="00901FCD"/>
    <w:rsid w:val="00915D78"/>
    <w:rsid w:val="00937924"/>
    <w:rsid w:val="00954C36"/>
    <w:rsid w:val="00973D97"/>
    <w:rsid w:val="00987CC5"/>
    <w:rsid w:val="00991FEF"/>
    <w:rsid w:val="009C4F4D"/>
    <w:rsid w:val="009E2580"/>
    <w:rsid w:val="009F6565"/>
    <w:rsid w:val="00A440DF"/>
    <w:rsid w:val="00A676A3"/>
    <w:rsid w:val="00A96D49"/>
    <w:rsid w:val="00AA3247"/>
    <w:rsid w:val="00B24107"/>
    <w:rsid w:val="00B36DBC"/>
    <w:rsid w:val="00B37D4C"/>
    <w:rsid w:val="00BC46CC"/>
    <w:rsid w:val="00CC4B7D"/>
    <w:rsid w:val="00CC5BD3"/>
    <w:rsid w:val="00CD7CF7"/>
    <w:rsid w:val="00CF12F7"/>
    <w:rsid w:val="00D0650B"/>
    <w:rsid w:val="00D535E1"/>
    <w:rsid w:val="00DD5B60"/>
    <w:rsid w:val="00DD5F40"/>
    <w:rsid w:val="00E108B4"/>
    <w:rsid w:val="00E60DE2"/>
    <w:rsid w:val="00E961AD"/>
    <w:rsid w:val="00EC2D90"/>
    <w:rsid w:val="00ED54A9"/>
    <w:rsid w:val="00F3748A"/>
    <w:rsid w:val="00F937B4"/>
    <w:rsid w:val="00FB14A2"/>
    <w:rsid w:val="00FC24C0"/>
    <w:rsid w:val="00FE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E58A"/>
  <w15:docId w15:val="{8A64366D-FCAB-4B50-A09B-534B6C52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06C76"/>
    <w:pPr>
      <w:widowControl w:val="0"/>
      <w:pBdr>
        <w:top w:val="nil"/>
        <w:left w:val="nil"/>
        <w:bottom w:val="nil"/>
        <w:right w:val="nil"/>
      </w:pBdr>
      <w:suppressAutoHyphens/>
      <w:spacing w:line="276" w:lineRule="auto"/>
    </w:pPr>
    <w:rPr>
      <w:rFonts w:ascii="Arial" w:eastAsia="Andale Sans UI" w:hAnsi="Arial" w:cs="Tahoma"/>
      <w:color w:val="00000A"/>
      <w:sz w:val="24"/>
      <w:szCs w:val="24"/>
      <w:lang w:val="en-US" w:eastAsia="en-US" w:bidi="en-US"/>
    </w:rPr>
  </w:style>
  <w:style w:type="paragraph" w:styleId="1">
    <w:name w:val="heading 1"/>
    <w:basedOn w:val="a"/>
    <w:rsid w:val="00006C76"/>
    <w:pPr>
      <w:spacing w:line="100" w:lineRule="atLeast"/>
      <w:outlineLvl w:val="0"/>
    </w:pPr>
    <w:rPr>
      <w:rFonts w:ascii="SimSun" w:eastAsia="SimSun" w:hAnsi="SimSun" w:cs="SimSun"/>
      <w:b/>
      <w:color w:val="000000"/>
      <w:sz w:val="48"/>
      <w:szCs w:val="48"/>
    </w:rPr>
  </w:style>
  <w:style w:type="paragraph" w:styleId="2">
    <w:name w:val="heading 2"/>
    <w:basedOn w:val="a"/>
    <w:rsid w:val="00006C76"/>
    <w:pPr>
      <w:keepNext/>
      <w:keepLines/>
      <w:spacing w:before="360" w:after="80"/>
      <w:outlineLvl w:val="1"/>
    </w:pPr>
    <w:rPr>
      <w:b/>
      <w:sz w:val="36"/>
      <w:szCs w:val="36"/>
    </w:rPr>
  </w:style>
  <w:style w:type="paragraph" w:styleId="3">
    <w:name w:val="heading 3"/>
    <w:basedOn w:val="a"/>
    <w:rsid w:val="00006C76"/>
    <w:pPr>
      <w:keepNext/>
      <w:keepLines/>
      <w:spacing w:before="280" w:after="80"/>
      <w:outlineLvl w:val="2"/>
    </w:pPr>
    <w:rPr>
      <w:b/>
      <w:sz w:val="28"/>
      <w:szCs w:val="28"/>
    </w:rPr>
  </w:style>
  <w:style w:type="paragraph" w:styleId="4">
    <w:name w:val="heading 4"/>
    <w:basedOn w:val="a"/>
    <w:rsid w:val="00006C76"/>
    <w:pPr>
      <w:keepNext/>
      <w:keepLines/>
      <w:spacing w:before="240" w:after="40"/>
      <w:outlineLvl w:val="3"/>
    </w:pPr>
    <w:rPr>
      <w:b/>
    </w:rPr>
  </w:style>
  <w:style w:type="paragraph" w:styleId="5">
    <w:name w:val="heading 5"/>
    <w:basedOn w:val="a"/>
    <w:rsid w:val="00006C76"/>
    <w:pPr>
      <w:keepNext/>
      <w:keepLines/>
      <w:spacing w:before="220" w:after="40"/>
      <w:outlineLvl w:val="4"/>
    </w:pPr>
    <w:rPr>
      <w:b/>
    </w:rPr>
  </w:style>
  <w:style w:type="paragraph" w:styleId="6">
    <w:name w:val="heading 6"/>
    <w:basedOn w:val="a"/>
    <w:rsid w:val="00006C76"/>
    <w:pPr>
      <w:keepNext/>
      <w:keepLines/>
      <w:spacing w:before="200" w:after="40"/>
      <w:outlineLvl w:val="5"/>
    </w:pPr>
    <w:rPr>
      <w:b/>
      <w:sz w:val="20"/>
      <w:szCs w:val="20"/>
    </w:rPr>
  </w:style>
  <w:style w:type="paragraph" w:styleId="7">
    <w:name w:val="heading 7"/>
    <w:basedOn w:val="a"/>
    <w:rsid w:val="00006C76"/>
    <w:pPr>
      <w:keepNext/>
      <w:keepLines/>
      <w:spacing w:before="320" w:after="200"/>
      <w:outlineLvl w:val="6"/>
    </w:pPr>
    <w:rPr>
      <w:b/>
      <w:bCs/>
      <w:i/>
      <w:iCs/>
    </w:rPr>
  </w:style>
  <w:style w:type="paragraph" w:styleId="8">
    <w:name w:val="heading 8"/>
    <w:basedOn w:val="a"/>
    <w:rsid w:val="00006C76"/>
    <w:pPr>
      <w:keepNext/>
      <w:keepLines/>
      <w:spacing w:before="320" w:after="200"/>
      <w:outlineLvl w:val="7"/>
    </w:pPr>
    <w:rPr>
      <w:i/>
      <w:iCs/>
    </w:rPr>
  </w:style>
  <w:style w:type="paragraph" w:styleId="9">
    <w:name w:val="heading 9"/>
    <w:basedOn w:val="a"/>
    <w:rsid w:val="00006C76"/>
    <w:pPr>
      <w:keepNext/>
      <w:keepLines/>
      <w:spacing w:before="320" w:after="200"/>
      <w:outlineLvl w:val="8"/>
    </w:pPr>
    <w:rPr>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rsid w:val="00006C76"/>
    <w:rPr>
      <w:vertAlign w:val="superscript"/>
    </w:rPr>
  </w:style>
  <w:style w:type="character" w:styleId="a4">
    <w:name w:val="footnote reference"/>
    <w:basedOn w:val="a0"/>
    <w:rsid w:val="00006C76"/>
    <w:rPr>
      <w:vertAlign w:val="superscript"/>
    </w:rPr>
  </w:style>
  <w:style w:type="character" w:customStyle="1" w:styleId="-">
    <w:name w:val="Интернет-ссылка"/>
    <w:basedOn w:val="a0"/>
    <w:rsid w:val="00006C76"/>
    <w:rPr>
      <w:color w:val="0000FF"/>
      <w:u w:val="single"/>
    </w:rPr>
  </w:style>
  <w:style w:type="character" w:customStyle="1" w:styleId="Heading1Char">
    <w:name w:val="Heading 1 Char"/>
    <w:basedOn w:val="a0"/>
    <w:rsid w:val="00006C76"/>
    <w:rPr>
      <w:rFonts w:ascii="Arial" w:eastAsia="Arial" w:hAnsi="Arial" w:cs="Arial"/>
      <w:sz w:val="40"/>
      <w:szCs w:val="40"/>
    </w:rPr>
  </w:style>
  <w:style w:type="character" w:customStyle="1" w:styleId="Heading2Char">
    <w:name w:val="Heading 2 Char"/>
    <w:basedOn w:val="a0"/>
    <w:rsid w:val="00006C76"/>
    <w:rPr>
      <w:rFonts w:ascii="Arial" w:eastAsia="Arial" w:hAnsi="Arial" w:cs="Arial"/>
      <w:sz w:val="34"/>
    </w:rPr>
  </w:style>
  <w:style w:type="character" w:customStyle="1" w:styleId="Heading3Char">
    <w:name w:val="Heading 3 Char"/>
    <w:basedOn w:val="a0"/>
    <w:rsid w:val="00006C76"/>
    <w:rPr>
      <w:rFonts w:ascii="Arial" w:eastAsia="Arial" w:hAnsi="Arial" w:cs="Arial"/>
      <w:sz w:val="30"/>
      <w:szCs w:val="30"/>
    </w:rPr>
  </w:style>
  <w:style w:type="character" w:customStyle="1" w:styleId="Heading4Char">
    <w:name w:val="Heading 4 Char"/>
    <w:basedOn w:val="a0"/>
    <w:rsid w:val="00006C76"/>
    <w:rPr>
      <w:rFonts w:ascii="Arial" w:eastAsia="Arial" w:hAnsi="Arial" w:cs="Arial"/>
      <w:b/>
      <w:bCs/>
      <w:sz w:val="26"/>
      <w:szCs w:val="26"/>
    </w:rPr>
  </w:style>
  <w:style w:type="character" w:customStyle="1" w:styleId="Heading5Char">
    <w:name w:val="Heading 5 Char"/>
    <w:basedOn w:val="a0"/>
    <w:rsid w:val="00006C76"/>
    <w:rPr>
      <w:rFonts w:ascii="Arial" w:eastAsia="Arial" w:hAnsi="Arial" w:cs="Arial"/>
      <w:b/>
      <w:bCs/>
      <w:sz w:val="24"/>
      <w:szCs w:val="24"/>
    </w:rPr>
  </w:style>
  <w:style w:type="character" w:customStyle="1" w:styleId="Heading6Char">
    <w:name w:val="Heading 6 Char"/>
    <w:basedOn w:val="a0"/>
    <w:rsid w:val="00006C76"/>
    <w:rPr>
      <w:rFonts w:ascii="Arial" w:eastAsia="Arial" w:hAnsi="Arial" w:cs="Arial"/>
      <w:b/>
      <w:bCs/>
      <w:sz w:val="22"/>
      <w:szCs w:val="22"/>
    </w:rPr>
  </w:style>
  <w:style w:type="character" w:customStyle="1" w:styleId="70">
    <w:name w:val="Заголовок 7 Знак"/>
    <w:basedOn w:val="a0"/>
    <w:rsid w:val="00006C76"/>
    <w:rPr>
      <w:rFonts w:ascii="Arial" w:eastAsia="Arial" w:hAnsi="Arial" w:cs="Arial"/>
      <w:b/>
      <w:bCs/>
      <w:i/>
      <w:iCs/>
      <w:sz w:val="22"/>
      <w:szCs w:val="22"/>
    </w:rPr>
  </w:style>
  <w:style w:type="character" w:customStyle="1" w:styleId="80">
    <w:name w:val="Заголовок 8 Знак"/>
    <w:basedOn w:val="a0"/>
    <w:rsid w:val="00006C76"/>
    <w:rPr>
      <w:rFonts w:ascii="Arial" w:eastAsia="Arial" w:hAnsi="Arial" w:cs="Arial"/>
      <w:i/>
      <w:iCs/>
      <w:sz w:val="22"/>
      <w:szCs w:val="22"/>
    </w:rPr>
  </w:style>
  <w:style w:type="character" w:customStyle="1" w:styleId="90">
    <w:name w:val="Заголовок 9 Знак"/>
    <w:basedOn w:val="a0"/>
    <w:rsid w:val="00006C76"/>
    <w:rPr>
      <w:rFonts w:ascii="Arial" w:eastAsia="Arial" w:hAnsi="Arial" w:cs="Arial"/>
      <w:i/>
      <w:iCs/>
      <w:sz w:val="21"/>
      <w:szCs w:val="21"/>
    </w:rPr>
  </w:style>
  <w:style w:type="character" w:customStyle="1" w:styleId="TitleChar">
    <w:name w:val="Title Char"/>
    <w:basedOn w:val="a0"/>
    <w:rsid w:val="00006C76"/>
    <w:rPr>
      <w:sz w:val="48"/>
      <w:szCs w:val="48"/>
    </w:rPr>
  </w:style>
  <w:style w:type="character" w:customStyle="1" w:styleId="SubtitleChar">
    <w:name w:val="Subtitle Char"/>
    <w:basedOn w:val="a0"/>
    <w:rsid w:val="00006C76"/>
    <w:rPr>
      <w:sz w:val="24"/>
      <w:szCs w:val="24"/>
    </w:rPr>
  </w:style>
  <w:style w:type="character" w:customStyle="1" w:styleId="20">
    <w:name w:val="Цитата 2 Знак"/>
    <w:rsid w:val="00006C76"/>
    <w:rPr>
      <w:i/>
    </w:rPr>
  </w:style>
  <w:style w:type="character" w:customStyle="1" w:styleId="a5">
    <w:name w:val="Выделенная цитата Знак"/>
    <w:rsid w:val="00006C76"/>
    <w:rPr>
      <w:i/>
    </w:rPr>
  </w:style>
  <w:style w:type="character" w:customStyle="1" w:styleId="a6">
    <w:name w:val="Верхний колонтитул Знак"/>
    <w:basedOn w:val="a0"/>
    <w:rsid w:val="00006C76"/>
  </w:style>
  <w:style w:type="character" w:customStyle="1" w:styleId="FooterChar">
    <w:name w:val="Footer Char"/>
    <w:basedOn w:val="a0"/>
    <w:rsid w:val="00006C76"/>
  </w:style>
  <w:style w:type="character" w:customStyle="1" w:styleId="a7">
    <w:name w:val="Нижний колонтитул Знак"/>
    <w:rsid w:val="00006C76"/>
  </w:style>
  <w:style w:type="character" w:customStyle="1" w:styleId="a8">
    <w:name w:val="Текст сноски Знак"/>
    <w:rsid w:val="00006C76"/>
    <w:rPr>
      <w:sz w:val="18"/>
    </w:rPr>
  </w:style>
  <w:style w:type="character" w:customStyle="1" w:styleId="a9">
    <w:name w:val="Текст концевой сноски Знак"/>
    <w:rsid w:val="00006C76"/>
    <w:rPr>
      <w:sz w:val="20"/>
    </w:rPr>
  </w:style>
  <w:style w:type="character" w:customStyle="1" w:styleId="FontStyle32">
    <w:name w:val="Font Style32"/>
    <w:rsid w:val="00006C76"/>
    <w:rPr>
      <w:rFonts w:ascii="Arial" w:hAnsi="Arial" w:cs="Arial"/>
      <w:sz w:val="22"/>
      <w:szCs w:val="22"/>
    </w:rPr>
  </w:style>
  <w:style w:type="character" w:customStyle="1" w:styleId="10">
    <w:name w:val="Виділення1"/>
    <w:rsid w:val="00006C76"/>
    <w:rPr>
      <w:i/>
      <w:iCs/>
    </w:rPr>
  </w:style>
  <w:style w:type="character" w:customStyle="1" w:styleId="Bodytext3FranklinGothicMedium">
    <w:name w:val="Body text (3) + Franklin Gothic Medium"/>
    <w:rsid w:val="00006C76"/>
    <w:rPr>
      <w:rFonts w:ascii="Franklin Gothic Medium" w:hAnsi="Franklin Gothic Medium" w:cs="Franklin Gothic Medium"/>
      <w:sz w:val="22"/>
      <w:szCs w:val="22"/>
      <w:shd w:val="clear" w:color="auto" w:fill="FFFFFF"/>
      <w:lang w:bidi="ar-SA"/>
    </w:rPr>
  </w:style>
  <w:style w:type="character" w:customStyle="1" w:styleId="ListLabel1">
    <w:name w:val="ListLabel 1"/>
    <w:rsid w:val="00006C76"/>
    <w:rPr>
      <w:rFonts w:eastAsia="Courier New" w:cs="Courier New"/>
    </w:rPr>
  </w:style>
  <w:style w:type="character" w:customStyle="1" w:styleId="ListLabel2">
    <w:name w:val="ListLabel 2"/>
    <w:rsid w:val="00006C76"/>
    <w:rPr>
      <w:rFonts w:eastAsia="Wingdings" w:cs="Wingdings"/>
    </w:rPr>
  </w:style>
  <w:style w:type="character" w:customStyle="1" w:styleId="ListLabel3">
    <w:name w:val="ListLabel 3"/>
    <w:rsid w:val="00006C76"/>
    <w:rPr>
      <w:rFonts w:eastAsia="Symbol" w:cs="Symbol"/>
    </w:rPr>
  </w:style>
  <w:style w:type="character" w:customStyle="1" w:styleId="ListLabel4">
    <w:name w:val="ListLabel 4"/>
    <w:rsid w:val="00006C76"/>
    <w:rPr>
      <w:rFonts w:eastAsia="Noto Sans Symbols" w:cs="Noto Sans Symbols"/>
    </w:rPr>
  </w:style>
  <w:style w:type="character" w:customStyle="1" w:styleId="ListLabel5">
    <w:name w:val="ListLabel 5"/>
    <w:rsid w:val="00006C76"/>
    <w:rPr>
      <w:rFonts w:eastAsia="Times New Roman" w:cs="Times New Roman"/>
    </w:rPr>
  </w:style>
  <w:style w:type="character" w:customStyle="1" w:styleId="ListLabel6">
    <w:name w:val="ListLabel 6"/>
    <w:rsid w:val="00006C76"/>
    <w:rPr>
      <w:rFonts w:cs="Wingdings"/>
    </w:rPr>
  </w:style>
  <w:style w:type="character" w:customStyle="1" w:styleId="ListLabel7">
    <w:name w:val="ListLabel 7"/>
    <w:rsid w:val="00006C76"/>
    <w:rPr>
      <w:rFonts w:cs="Courier New"/>
    </w:rPr>
  </w:style>
  <w:style w:type="character" w:customStyle="1" w:styleId="ListLabel8">
    <w:name w:val="ListLabel 8"/>
    <w:rsid w:val="00006C76"/>
    <w:rPr>
      <w:rFonts w:cs="Symbol"/>
    </w:rPr>
  </w:style>
  <w:style w:type="character" w:customStyle="1" w:styleId="ListLabel9">
    <w:name w:val="ListLabel 9"/>
    <w:rsid w:val="00006C76"/>
    <w:rPr>
      <w:rFonts w:cs="Wingdings"/>
    </w:rPr>
  </w:style>
  <w:style w:type="character" w:customStyle="1" w:styleId="ListLabel10">
    <w:name w:val="ListLabel 10"/>
    <w:rsid w:val="00006C76"/>
    <w:rPr>
      <w:rFonts w:cs="Courier New"/>
    </w:rPr>
  </w:style>
  <w:style w:type="character" w:customStyle="1" w:styleId="ListLabel11">
    <w:name w:val="ListLabel 11"/>
    <w:rsid w:val="00006C76"/>
    <w:rPr>
      <w:rFonts w:cs="Symbol"/>
    </w:rPr>
  </w:style>
  <w:style w:type="paragraph" w:styleId="aa">
    <w:name w:val="Title"/>
    <w:basedOn w:val="a"/>
    <w:next w:val="ab"/>
    <w:rsid w:val="00006C76"/>
    <w:pPr>
      <w:keepNext/>
      <w:spacing w:before="240" w:after="120"/>
    </w:pPr>
    <w:rPr>
      <w:rFonts w:eastAsia="Microsoft YaHei" w:cs="Arial Unicode MS"/>
      <w:sz w:val="28"/>
      <w:szCs w:val="28"/>
    </w:rPr>
  </w:style>
  <w:style w:type="paragraph" w:styleId="ab">
    <w:name w:val="Body Text"/>
    <w:basedOn w:val="a"/>
    <w:rsid w:val="00006C76"/>
    <w:pPr>
      <w:spacing w:after="120"/>
    </w:pPr>
  </w:style>
  <w:style w:type="paragraph" w:styleId="ac">
    <w:name w:val="List"/>
    <w:basedOn w:val="ab"/>
    <w:rsid w:val="00006C76"/>
    <w:rPr>
      <w:rFonts w:cs="Arial Unicode MS"/>
    </w:rPr>
  </w:style>
  <w:style w:type="paragraph" w:customStyle="1" w:styleId="11">
    <w:name w:val="Название1"/>
    <w:basedOn w:val="a"/>
    <w:rsid w:val="00006C76"/>
    <w:pPr>
      <w:suppressLineNumbers/>
      <w:spacing w:before="120" w:after="120"/>
    </w:pPr>
    <w:rPr>
      <w:rFonts w:cs="Arial Unicode MS"/>
      <w:i/>
      <w:iCs/>
    </w:rPr>
  </w:style>
  <w:style w:type="paragraph" w:styleId="ad">
    <w:name w:val="index heading"/>
    <w:basedOn w:val="a"/>
    <w:rsid w:val="00006C76"/>
    <w:pPr>
      <w:suppressLineNumbers/>
    </w:pPr>
    <w:rPr>
      <w:rFonts w:cs="Arial Unicode MS"/>
    </w:rPr>
  </w:style>
  <w:style w:type="paragraph" w:customStyle="1" w:styleId="ae">
    <w:name w:val="Заглавие"/>
    <w:basedOn w:val="a"/>
    <w:rsid w:val="00006C76"/>
    <w:pPr>
      <w:keepNext/>
      <w:keepLines/>
      <w:spacing w:before="480" w:after="120"/>
    </w:pPr>
    <w:rPr>
      <w:rFonts w:eastAsia="Microsoft YaHei" w:cs="Arial Unicode MS"/>
      <w:b/>
      <w:sz w:val="72"/>
      <w:szCs w:val="72"/>
    </w:rPr>
  </w:style>
  <w:style w:type="paragraph" w:styleId="af">
    <w:name w:val="caption"/>
    <w:basedOn w:val="a"/>
    <w:rsid w:val="00006C76"/>
    <w:rPr>
      <w:b/>
      <w:bCs/>
      <w:color w:val="4F81BD"/>
      <w:sz w:val="18"/>
      <w:szCs w:val="18"/>
    </w:rPr>
  </w:style>
  <w:style w:type="paragraph" w:styleId="af0">
    <w:name w:val="endnote text"/>
    <w:basedOn w:val="a"/>
    <w:rsid w:val="00006C76"/>
    <w:pPr>
      <w:spacing w:line="100" w:lineRule="atLeast"/>
    </w:pPr>
    <w:rPr>
      <w:sz w:val="20"/>
    </w:rPr>
  </w:style>
  <w:style w:type="paragraph" w:styleId="af1">
    <w:name w:val="footer"/>
    <w:basedOn w:val="a"/>
    <w:rsid w:val="00006C76"/>
    <w:pPr>
      <w:tabs>
        <w:tab w:val="center" w:pos="7143"/>
        <w:tab w:val="right" w:pos="14287"/>
      </w:tabs>
      <w:spacing w:line="100" w:lineRule="atLeast"/>
    </w:pPr>
  </w:style>
  <w:style w:type="paragraph" w:styleId="af2">
    <w:name w:val="footnote text"/>
    <w:basedOn w:val="a"/>
    <w:rsid w:val="00006C76"/>
    <w:pPr>
      <w:spacing w:after="40" w:line="100" w:lineRule="atLeast"/>
    </w:pPr>
    <w:rPr>
      <w:sz w:val="18"/>
    </w:rPr>
  </w:style>
  <w:style w:type="paragraph" w:styleId="af3">
    <w:name w:val="header"/>
    <w:basedOn w:val="a"/>
    <w:rsid w:val="00006C76"/>
    <w:pPr>
      <w:tabs>
        <w:tab w:val="center" w:pos="7143"/>
        <w:tab w:val="right" w:pos="14287"/>
      </w:tabs>
      <w:spacing w:line="100" w:lineRule="atLeast"/>
    </w:pPr>
  </w:style>
  <w:style w:type="paragraph" w:styleId="HTML">
    <w:name w:val="HTML Preformatted"/>
    <w:basedOn w:val="a"/>
    <w:link w:val="HTML0"/>
    <w:rsid w:val="00006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lang w:eastAsia="ru-RU"/>
    </w:rPr>
  </w:style>
  <w:style w:type="paragraph" w:styleId="af4">
    <w:name w:val="Normal (Web)"/>
    <w:rsid w:val="00006C76"/>
    <w:pPr>
      <w:suppressAutoHyphens/>
      <w:spacing w:before="28" w:after="28" w:line="256" w:lineRule="auto"/>
    </w:pPr>
    <w:rPr>
      <w:rFonts w:ascii="Times New Roman" w:eastAsia="SimSun" w:hAnsi="Times New Roman" w:cs="Times New Roman"/>
      <w:color w:val="00000A"/>
      <w:sz w:val="24"/>
      <w:szCs w:val="24"/>
      <w:lang w:val="en-US" w:eastAsia="zh-CN"/>
    </w:rPr>
  </w:style>
  <w:style w:type="paragraph" w:styleId="af5">
    <w:name w:val="Subtitle"/>
    <w:basedOn w:val="a"/>
    <w:rsid w:val="00006C76"/>
    <w:pPr>
      <w:spacing w:after="60"/>
      <w:jc w:val="center"/>
    </w:pPr>
    <w:rPr>
      <w:rFonts w:ascii="Cambria" w:eastAsia="Cambria" w:hAnsi="Cambria" w:cs="Cambria"/>
      <w:color w:val="000000"/>
    </w:rPr>
  </w:style>
  <w:style w:type="paragraph" w:styleId="af6">
    <w:name w:val="table of figures"/>
    <w:basedOn w:val="a"/>
    <w:rsid w:val="00006C76"/>
  </w:style>
  <w:style w:type="paragraph" w:styleId="12">
    <w:name w:val="toc 1"/>
    <w:basedOn w:val="a"/>
    <w:rsid w:val="00006C76"/>
    <w:pPr>
      <w:spacing w:after="57"/>
    </w:pPr>
  </w:style>
  <w:style w:type="paragraph" w:styleId="21">
    <w:name w:val="toc 2"/>
    <w:basedOn w:val="a"/>
    <w:rsid w:val="00006C76"/>
    <w:pPr>
      <w:spacing w:after="57"/>
      <w:ind w:left="283"/>
    </w:pPr>
  </w:style>
  <w:style w:type="paragraph" w:styleId="30">
    <w:name w:val="toc 3"/>
    <w:basedOn w:val="a"/>
    <w:rsid w:val="00006C76"/>
    <w:pPr>
      <w:spacing w:after="57"/>
      <w:ind w:left="567"/>
    </w:pPr>
  </w:style>
  <w:style w:type="paragraph" w:styleId="40">
    <w:name w:val="toc 4"/>
    <w:basedOn w:val="a"/>
    <w:rsid w:val="00006C76"/>
    <w:pPr>
      <w:spacing w:after="57"/>
      <w:ind w:left="850"/>
    </w:pPr>
  </w:style>
  <w:style w:type="paragraph" w:styleId="50">
    <w:name w:val="toc 5"/>
    <w:basedOn w:val="a"/>
    <w:rsid w:val="00006C76"/>
    <w:pPr>
      <w:spacing w:after="57"/>
      <w:ind w:left="1134"/>
    </w:pPr>
  </w:style>
  <w:style w:type="paragraph" w:styleId="60">
    <w:name w:val="toc 6"/>
    <w:basedOn w:val="a"/>
    <w:rsid w:val="00006C76"/>
    <w:pPr>
      <w:spacing w:after="57"/>
      <w:ind w:left="1417"/>
    </w:pPr>
  </w:style>
  <w:style w:type="paragraph" w:styleId="71">
    <w:name w:val="toc 7"/>
    <w:basedOn w:val="a"/>
    <w:rsid w:val="00006C76"/>
    <w:pPr>
      <w:spacing w:after="57"/>
      <w:ind w:left="1701"/>
    </w:pPr>
  </w:style>
  <w:style w:type="paragraph" w:styleId="81">
    <w:name w:val="toc 8"/>
    <w:basedOn w:val="a"/>
    <w:rsid w:val="00006C76"/>
    <w:pPr>
      <w:spacing w:after="57"/>
      <w:ind w:left="1984"/>
    </w:pPr>
  </w:style>
  <w:style w:type="paragraph" w:styleId="91">
    <w:name w:val="toc 9"/>
    <w:basedOn w:val="a"/>
    <w:rsid w:val="00006C76"/>
    <w:pPr>
      <w:spacing w:after="57"/>
      <w:ind w:left="2268"/>
    </w:pPr>
  </w:style>
  <w:style w:type="paragraph" w:styleId="af7">
    <w:name w:val="List Paragraph"/>
    <w:aliases w:val="Список уровня 2,название табл/рис,Bullet Number,Bullet 1,Use Case List Paragraph,lp1,List Paragraph1,lp11,List Paragraph11,List Paragraph"/>
    <w:basedOn w:val="a"/>
    <w:link w:val="af8"/>
    <w:qFormat/>
    <w:rsid w:val="00006C76"/>
    <w:pPr>
      <w:spacing w:after="0"/>
      <w:ind w:left="720"/>
      <w:contextualSpacing/>
    </w:pPr>
  </w:style>
  <w:style w:type="paragraph" w:styleId="af9">
    <w:name w:val="No Spacing"/>
    <w:rsid w:val="00006C76"/>
    <w:pPr>
      <w:suppressAutoHyphens/>
      <w:spacing w:line="256" w:lineRule="auto"/>
    </w:pPr>
    <w:rPr>
      <w:rFonts w:ascii="Times New Roman" w:eastAsia="SimSun" w:hAnsi="Times New Roman" w:cs="Times New Roman"/>
      <w:color w:val="00000A"/>
      <w:sz w:val="20"/>
      <w:szCs w:val="20"/>
      <w:lang w:val="uk-UA" w:eastAsia="zh-CN"/>
    </w:rPr>
  </w:style>
  <w:style w:type="paragraph" w:styleId="22">
    <w:name w:val="Quote"/>
    <w:basedOn w:val="a"/>
    <w:rsid w:val="00006C76"/>
    <w:pPr>
      <w:ind w:left="720" w:right="720"/>
    </w:pPr>
    <w:rPr>
      <w:i/>
    </w:rPr>
  </w:style>
  <w:style w:type="paragraph" w:styleId="afa">
    <w:name w:val="Intense Quote"/>
    <w:basedOn w:val="a"/>
    <w:rsid w:val="00006C76"/>
    <w:pPr>
      <w:pBdr>
        <w:top w:val="single" w:sz="4" w:space="0" w:color="FFFFFF"/>
        <w:left w:val="single" w:sz="4" w:space="0" w:color="FFFFFF"/>
        <w:bottom w:val="single" w:sz="4" w:space="0" w:color="FFFFFF"/>
        <w:right w:val="single" w:sz="4" w:space="0" w:color="FFFFFF"/>
      </w:pBdr>
      <w:shd w:val="clear" w:color="auto" w:fill="F2F2F2"/>
      <w:ind w:left="720" w:right="720"/>
    </w:pPr>
    <w:rPr>
      <w:i/>
    </w:rPr>
  </w:style>
  <w:style w:type="paragraph" w:customStyle="1" w:styleId="13">
    <w:name w:val="Заголовок оглавления1"/>
    <w:rsid w:val="00006C76"/>
    <w:pPr>
      <w:suppressAutoHyphens/>
      <w:spacing w:line="256" w:lineRule="auto"/>
    </w:pPr>
    <w:rPr>
      <w:rFonts w:ascii="Times New Roman" w:eastAsia="SimSun" w:hAnsi="Times New Roman" w:cs="Times New Roman"/>
      <w:color w:val="00000A"/>
      <w:sz w:val="20"/>
      <w:szCs w:val="20"/>
      <w:lang w:val="uk-UA" w:eastAsia="zh-CN"/>
    </w:rPr>
  </w:style>
  <w:style w:type="paragraph" w:customStyle="1" w:styleId="BodyText1">
    <w:name w:val="Body Text1"/>
    <w:rsid w:val="00006C76"/>
    <w:pPr>
      <w:pBdr>
        <w:top w:val="nil"/>
        <w:left w:val="nil"/>
        <w:bottom w:val="nil"/>
        <w:right w:val="nil"/>
      </w:pBdr>
      <w:suppressAutoHyphens/>
      <w:spacing w:after="120" w:line="276" w:lineRule="auto"/>
    </w:pPr>
    <w:rPr>
      <w:rFonts w:ascii="Calibri" w:eastAsia="Calibri" w:hAnsi="Calibri" w:cs="Times New Roman"/>
      <w:color w:val="00000A"/>
      <w:lang w:val="uk-UA" w:eastAsia="en-US"/>
    </w:rPr>
  </w:style>
  <w:style w:type="paragraph" w:customStyle="1" w:styleId="BodyText21">
    <w:name w:val="Body Text 21"/>
    <w:rsid w:val="00006C76"/>
    <w:pPr>
      <w:pBdr>
        <w:top w:val="nil"/>
        <w:left w:val="nil"/>
        <w:bottom w:val="nil"/>
        <w:right w:val="nil"/>
      </w:pBdr>
      <w:suppressAutoHyphens/>
      <w:spacing w:after="120" w:line="480" w:lineRule="auto"/>
    </w:pPr>
    <w:rPr>
      <w:rFonts w:ascii="Calibri" w:eastAsia="Calibri" w:hAnsi="Calibri" w:cs="Times New Roman"/>
      <w:color w:val="00000A"/>
      <w:lang w:val="uk-UA" w:eastAsia="en-US"/>
    </w:rPr>
  </w:style>
  <w:style w:type="paragraph" w:customStyle="1" w:styleId="14">
    <w:name w:val="Обычный1"/>
    <w:qFormat/>
    <w:rsid w:val="00006C76"/>
    <w:pPr>
      <w:pBdr>
        <w:top w:val="nil"/>
        <w:left w:val="nil"/>
        <w:bottom w:val="nil"/>
        <w:right w:val="nil"/>
      </w:pBdr>
      <w:suppressAutoHyphens/>
      <w:spacing w:line="276" w:lineRule="auto"/>
    </w:pPr>
    <w:rPr>
      <w:rFonts w:ascii="Arial" w:eastAsia="Arial" w:hAnsi="Arial" w:cs="Arial"/>
      <w:color w:val="000000"/>
    </w:rPr>
  </w:style>
  <w:style w:type="paragraph" w:customStyle="1" w:styleId="HTMLPreformatted1">
    <w:name w:val="HTML Preformatted1"/>
    <w:rsid w:val="00006C76"/>
    <w:pPr>
      <w:pBdr>
        <w:top w:val="nil"/>
        <w:left w:val="nil"/>
        <w:bottom w:val="nil"/>
        <w:right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pPr>
    <w:rPr>
      <w:rFonts w:ascii="Courier New" w:eastAsia="Times New Roman" w:hAnsi="Courier New" w:cs="Times New Roman"/>
      <w:color w:val="000000"/>
      <w:sz w:val="17"/>
      <w:szCs w:val="17"/>
      <w:lang w:eastAsia="ar-SA"/>
    </w:rPr>
  </w:style>
  <w:style w:type="paragraph" w:customStyle="1" w:styleId="Bodytext10">
    <w:name w:val="Body text1"/>
    <w:basedOn w:val="a"/>
    <w:rsid w:val="00006C76"/>
    <w:pPr>
      <w:shd w:val="clear" w:color="auto" w:fill="FFFFFF"/>
      <w:spacing w:after="720" w:line="250" w:lineRule="exact"/>
      <w:jc w:val="both"/>
    </w:pPr>
    <w:rPr>
      <w:rFonts w:cs="Times New Roman"/>
      <w:shd w:val="clear" w:color="auto" w:fill="FFFFFF"/>
    </w:rPr>
  </w:style>
  <w:style w:type="character" w:customStyle="1" w:styleId="af8">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f7"/>
    <w:uiPriority w:val="99"/>
    <w:locked/>
    <w:rsid w:val="00236F8A"/>
    <w:rPr>
      <w:rFonts w:ascii="Arial" w:eastAsia="Andale Sans UI" w:hAnsi="Arial" w:cs="Tahoma"/>
      <w:color w:val="00000A"/>
      <w:sz w:val="24"/>
      <w:szCs w:val="24"/>
      <w:lang w:val="en-US" w:eastAsia="en-US" w:bidi="en-US"/>
    </w:rPr>
  </w:style>
  <w:style w:type="paragraph" w:styleId="afb">
    <w:name w:val="Balloon Text"/>
    <w:basedOn w:val="a"/>
    <w:link w:val="afc"/>
    <w:uiPriority w:val="99"/>
    <w:semiHidden/>
    <w:unhideWhenUsed/>
    <w:rsid w:val="00901FC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901FCD"/>
    <w:rPr>
      <w:rFonts w:ascii="Segoe UI" w:eastAsia="Andale Sans UI" w:hAnsi="Segoe UI" w:cs="Segoe UI"/>
      <w:color w:val="00000A"/>
      <w:sz w:val="18"/>
      <w:szCs w:val="18"/>
      <w:lang w:val="en-US" w:eastAsia="en-US" w:bidi="en-US"/>
    </w:rPr>
  </w:style>
  <w:style w:type="character" w:customStyle="1" w:styleId="HTML0">
    <w:name w:val="Стандартный HTML Знак"/>
    <w:basedOn w:val="a0"/>
    <w:link w:val="HTML"/>
    <w:rsid w:val="00A676A3"/>
    <w:rPr>
      <w:rFonts w:ascii="Courier New" w:eastAsia="Times New Roman" w:hAnsi="Courier New" w:cs="Courier New"/>
      <w:color w:val="00000A"/>
      <w:sz w:val="20"/>
      <w:szCs w:val="20"/>
      <w:lang w:val="en-US" w:bidi="en-US"/>
    </w:rPr>
  </w:style>
  <w:style w:type="paragraph" w:customStyle="1" w:styleId="15">
    <w:name w:val="Без интервала1"/>
    <w:rsid w:val="00A676A3"/>
    <w:pPr>
      <w:suppressAutoHyphens/>
      <w:spacing w:after="0" w:line="100" w:lineRule="atLeas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vytiah.mvs.gov.ua/" TargetMode="External"/><Relationship Id="rId3" Type="http://schemas.openxmlformats.org/officeDocument/2006/relationships/styles" Target="styles.xml"/><Relationship Id="rId21" Type="http://schemas.openxmlformats.org/officeDocument/2006/relationships/hyperlink" Target="http://zakon0.rada.gov.ua/laws/show/2289-17" TargetMode="Externa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bit.ly/3sUToHs?fbclid=IwAR2T3ybsUOxlihiwTP9PfWI7AKimscmZigh70IkfIfIOvSCcl9gTYRCkeY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2297-17" TargetMode="External"/><Relationship Id="rId19"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5339-DCFA-4E35-AC55-9812174E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53621</Words>
  <Characters>30565</Characters>
  <Application>Microsoft Office Word</Application>
  <DocSecurity>0</DocSecurity>
  <Lines>254</Lines>
  <Paragraphs>168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84018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2023-12-29T12:06:00Z</cp:lastPrinted>
  <dcterms:created xsi:type="dcterms:W3CDTF">2024-02-02T13:29:00Z</dcterms:created>
  <dcterms:modified xsi:type="dcterms:W3CDTF">2024-02-02T13:34:00Z</dcterms:modified>
</cp:coreProperties>
</file>