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5400" w:firstLine="554"/>
        <w:rPr>
          <w:b/>
          <w:sz w:val="23"/>
          <w:szCs w:val="23"/>
        </w:rPr>
      </w:pPr>
      <w:r>
        <w:rPr>
          <w:b/>
          <w:sz w:val="23"/>
          <w:szCs w:val="23"/>
        </w:rPr>
        <w:t>ЗАТВЕРДЖЕНО</w:t>
      </w:r>
    </w:p>
    <w:p w:rsidR="001E5963" w:rsidRDefault="001E5963" w:rsidP="001E5963">
      <w:pPr>
        <w:tabs>
          <w:tab w:val="left" w:pos="4219"/>
          <w:tab w:val="left" w:pos="8490"/>
        </w:tabs>
        <w:spacing w:line="0" w:lineRule="atLeast"/>
        <w:ind w:left="5400" w:firstLine="554"/>
        <w:rPr>
          <w:bCs/>
          <w:sz w:val="23"/>
          <w:szCs w:val="23"/>
          <w:shd w:val="clear" w:color="auto" w:fill="FFFF00"/>
        </w:rPr>
      </w:pPr>
    </w:p>
    <w:p w:rsidR="001E5963" w:rsidRPr="00237953" w:rsidRDefault="001E5963" w:rsidP="001E5963">
      <w:pPr>
        <w:jc w:val="center"/>
        <w:rPr>
          <w:b/>
          <w:bCs/>
          <w:sz w:val="23"/>
          <w:szCs w:val="23"/>
        </w:rPr>
      </w:pPr>
      <w:r>
        <w:rPr>
          <w:b/>
          <w:bCs/>
          <w:sz w:val="23"/>
          <w:szCs w:val="23"/>
        </w:rPr>
        <w:t xml:space="preserve">                                                                        </w:t>
      </w:r>
      <w:r w:rsidRPr="00237953">
        <w:rPr>
          <w:b/>
          <w:bCs/>
          <w:sz w:val="23"/>
          <w:szCs w:val="23"/>
        </w:rPr>
        <w:t>рішенням Уповноваженої особи</w:t>
      </w:r>
    </w:p>
    <w:p w:rsidR="001E5963" w:rsidRPr="004B1FF8" w:rsidRDefault="001E5963" w:rsidP="00237953">
      <w:pPr>
        <w:jc w:val="center"/>
        <w:rPr>
          <w:b/>
          <w:bCs/>
          <w:sz w:val="23"/>
          <w:szCs w:val="23"/>
        </w:rPr>
      </w:pPr>
      <w:r w:rsidRPr="00237953">
        <w:rPr>
          <w:bCs/>
          <w:sz w:val="23"/>
          <w:szCs w:val="23"/>
        </w:rPr>
        <w:t xml:space="preserve">                                                                        </w:t>
      </w:r>
      <w:r w:rsidRPr="006C16C7">
        <w:rPr>
          <w:bCs/>
          <w:sz w:val="23"/>
          <w:szCs w:val="23"/>
        </w:rPr>
        <w:t xml:space="preserve">(протокол від </w:t>
      </w:r>
      <w:r w:rsidR="006C16C7" w:rsidRPr="006C16C7">
        <w:rPr>
          <w:bCs/>
          <w:sz w:val="23"/>
          <w:szCs w:val="23"/>
          <w:lang w:val="uk-UA"/>
        </w:rPr>
        <w:t>24</w:t>
      </w:r>
      <w:r w:rsidR="008575BA" w:rsidRPr="006C16C7">
        <w:rPr>
          <w:bCs/>
          <w:sz w:val="23"/>
          <w:szCs w:val="23"/>
          <w:lang w:val="uk-UA"/>
        </w:rPr>
        <w:t>.01.</w:t>
      </w:r>
      <w:r w:rsidR="00AF5043" w:rsidRPr="006C16C7">
        <w:rPr>
          <w:bCs/>
          <w:sz w:val="23"/>
          <w:szCs w:val="23"/>
        </w:rPr>
        <w:t>202</w:t>
      </w:r>
      <w:r w:rsidR="008575BA" w:rsidRPr="006C16C7">
        <w:rPr>
          <w:bCs/>
          <w:sz w:val="23"/>
          <w:szCs w:val="23"/>
          <w:lang w:val="uk-UA"/>
        </w:rPr>
        <w:t>4</w:t>
      </w:r>
      <w:r w:rsidR="00AF5043" w:rsidRPr="006C16C7">
        <w:rPr>
          <w:bCs/>
          <w:sz w:val="23"/>
          <w:szCs w:val="23"/>
        </w:rPr>
        <w:t>р №</w:t>
      </w:r>
      <w:r w:rsidR="006C16C7" w:rsidRPr="006C16C7">
        <w:rPr>
          <w:bCs/>
          <w:sz w:val="23"/>
          <w:szCs w:val="23"/>
          <w:lang w:val="uk-UA"/>
        </w:rPr>
        <w:t>1</w:t>
      </w:r>
      <w:r w:rsidR="00237953" w:rsidRPr="006C16C7">
        <w:rPr>
          <w:bCs/>
          <w:sz w:val="23"/>
          <w:szCs w:val="23"/>
          <w:lang w:val="uk-UA"/>
        </w:rPr>
        <w:t>3</w:t>
      </w:r>
      <w:r w:rsidRPr="006C16C7">
        <w:rPr>
          <w:bCs/>
          <w:sz w:val="23"/>
          <w:szCs w:val="23"/>
        </w:rPr>
        <w:t>)</w:t>
      </w:r>
      <w:r w:rsidRPr="004B1FF8">
        <w:rPr>
          <w:b/>
          <w:bCs/>
          <w:sz w:val="23"/>
          <w:szCs w:val="23"/>
        </w:rPr>
        <w:tab/>
      </w:r>
    </w:p>
    <w:p w:rsidR="001E5963" w:rsidRDefault="001E5963" w:rsidP="001E5963">
      <w:pPr>
        <w:jc w:val="center"/>
        <w:rPr>
          <w:b/>
          <w:bCs/>
          <w:sz w:val="23"/>
          <w:szCs w:val="23"/>
        </w:rPr>
      </w:pPr>
      <w:r w:rsidRPr="004B1FF8">
        <w:rPr>
          <w:b/>
          <w:bCs/>
          <w:sz w:val="23"/>
          <w:szCs w:val="23"/>
        </w:rPr>
        <w:t xml:space="preserve">                                                      Уповноважена особа</w:t>
      </w:r>
      <w:r>
        <w:rPr>
          <w:b/>
          <w:bCs/>
          <w:sz w:val="23"/>
          <w:szCs w:val="23"/>
        </w:rPr>
        <w:t xml:space="preserve"> </w:t>
      </w:r>
    </w:p>
    <w:p w:rsidR="001E5963" w:rsidRDefault="001E5963" w:rsidP="001E5963">
      <w:pPr>
        <w:jc w:val="right"/>
        <w:rPr>
          <w:b/>
          <w:bCs/>
          <w:sz w:val="23"/>
          <w:szCs w:val="23"/>
        </w:rPr>
      </w:pPr>
      <w:r>
        <w:rPr>
          <w:b/>
          <w:bCs/>
          <w:sz w:val="23"/>
          <w:szCs w:val="23"/>
        </w:rPr>
        <w:tab/>
      </w:r>
    </w:p>
    <w:p w:rsidR="001E5963" w:rsidRDefault="001E5963" w:rsidP="001E5963">
      <w:pPr>
        <w:jc w:val="center"/>
        <w:rPr>
          <w:b/>
          <w:bCs/>
          <w:sz w:val="23"/>
          <w:szCs w:val="23"/>
        </w:rPr>
      </w:pPr>
      <w:r>
        <w:rPr>
          <w:b/>
          <w:bCs/>
          <w:sz w:val="23"/>
          <w:szCs w:val="23"/>
        </w:rPr>
        <w:t xml:space="preserve">                                                                           _______________   НАТАЛІЯ  БЛАЩИШИН</w:t>
      </w:r>
    </w:p>
    <w:p w:rsidR="001E5963" w:rsidRDefault="001E5963" w:rsidP="001E5963">
      <w:pPr>
        <w:tabs>
          <w:tab w:val="left" w:pos="4219"/>
        </w:tabs>
        <w:spacing w:line="0" w:lineRule="atLeast"/>
        <w:ind w:left="5400" w:firstLine="554"/>
        <w:rPr>
          <w:b/>
          <w:bCs/>
          <w:sz w:val="23"/>
          <w:szCs w:val="23"/>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750DC8" w:rsidRDefault="001E5963" w:rsidP="001E5963">
      <w:pPr>
        <w:shd w:val="clear" w:color="auto" w:fill="FFFFFF" w:themeFill="background1"/>
        <w:rPr>
          <w:b/>
          <w:bCs/>
        </w:rPr>
      </w:pPr>
    </w:p>
    <w:p w:rsidR="001E5963" w:rsidRPr="00750DC8"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spacing w:line="0" w:lineRule="atLeast"/>
        <w:jc w:val="center"/>
        <w:rPr>
          <w:b/>
          <w:sz w:val="23"/>
          <w:szCs w:val="23"/>
        </w:rPr>
      </w:pPr>
      <w:r>
        <w:rPr>
          <w:b/>
          <w:sz w:val="23"/>
          <w:szCs w:val="23"/>
        </w:rPr>
        <w:t>ЩОДО ПРОВЕДЕННЯ</w:t>
      </w:r>
    </w:p>
    <w:p w:rsidR="001E5963" w:rsidRDefault="001E5963" w:rsidP="001E5963">
      <w:pPr>
        <w:spacing w:line="0" w:lineRule="atLeast"/>
        <w:jc w:val="center"/>
        <w:rPr>
          <w:b/>
          <w:sz w:val="23"/>
          <w:szCs w:val="23"/>
        </w:rPr>
      </w:pPr>
      <w:r>
        <w:rPr>
          <w:b/>
          <w:sz w:val="23"/>
          <w:szCs w:val="23"/>
        </w:rPr>
        <w:t>ПРОЦЕДУРИ  ВІДКРИТИХ ТОРГІВ З ОСОБЛИВОСТЯМИ</w:t>
      </w:r>
    </w:p>
    <w:p w:rsidR="001E5963" w:rsidRPr="00697AA4" w:rsidRDefault="001E5963" w:rsidP="001E5963">
      <w:pPr>
        <w:shd w:val="clear" w:color="auto" w:fill="FFFFFF" w:themeFill="background1"/>
        <w:jc w:val="cente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1E5963" w:rsidRDefault="001E5963" w:rsidP="001E5963">
      <w:pPr>
        <w:shd w:val="clear" w:color="auto" w:fill="FFFFFF" w:themeFill="background1"/>
        <w:jc w:val="center"/>
        <w:outlineLvl w:val="0"/>
        <w:rPr>
          <w:b/>
        </w:rPr>
      </w:pPr>
      <w:r w:rsidRPr="00697AA4">
        <w:rPr>
          <w:b/>
        </w:rPr>
        <w:t>2</w:t>
      </w:r>
      <w:r w:rsidR="00D71667">
        <w:rPr>
          <w:b/>
        </w:rPr>
        <w:t>02</w:t>
      </w:r>
      <w:r w:rsidR="00D71667">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7F02F1"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1E5963" w:rsidP="00190F4F">
            <w:pPr>
              <w:pStyle w:val="ab"/>
              <w:shd w:val="clear" w:color="auto" w:fill="FFFFFF"/>
              <w:spacing w:before="0" w:beforeAutospacing="0" w:after="0" w:afterAutospacing="0"/>
              <w:ind w:firstLine="284"/>
              <w:jc w:val="both"/>
              <w:rPr>
                <w:sz w:val="22"/>
                <w:szCs w:val="22"/>
                <w:lang w:val="uk-UA"/>
              </w:rPr>
            </w:pPr>
            <w:r w:rsidRPr="00194062">
              <w:rPr>
                <w:color w:val="000000"/>
                <w:sz w:val="22"/>
                <w:szCs w:val="22"/>
              </w:rPr>
              <w:t xml:space="preserve">46025, </w:t>
            </w:r>
            <w:r w:rsidRPr="00194062">
              <w:rPr>
                <w:sz w:val="22"/>
                <w:szCs w:val="22"/>
              </w:rPr>
              <w:t xml:space="preserve"> Україна, Тернопільська область, </w:t>
            </w:r>
            <w:r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Pr="00FE3C79" w:rsidRDefault="001E5963" w:rsidP="001E5963">
            <w:pPr>
              <w:shd w:val="clear" w:color="auto" w:fill="FFFFFF" w:themeFill="background1"/>
              <w:rPr>
                <w:rStyle w:val="af7"/>
                <w:i w:val="0"/>
                <w:color w:val="000000"/>
                <w:sz w:val="22"/>
                <w:szCs w:val="22"/>
                <w:shd w:val="clear" w:color="auto" w:fill="FFFFFF"/>
              </w:rPr>
            </w:pPr>
            <w:r w:rsidRPr="00FE3C79">
              <w:rPr>
                <w:rStyle w:val="af7"/>
                <w:i w:val="0"/>
                <w:sz w:val="22"/>
                <w:szCs w:val="22"/>
                <w:shd w:val="clear" w:color="auto" w:fill="FFFFFF"/>
              </w:rPr>
              <w:t>Уповноважена здійснювати зв'язок з учасниками</w:t>
            </w:r>
            <w:r w:rsidRPr="00FE3C79">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FE3C79" w:rsidRDefault="0018770D" w:rsidP="00190F4F">
            <w:pPr>
              <w:shd w:val="clear" w:color="auto" w:fill="FFFFFF"/>
              <w:ind w:firstLine="284"/>
              <w:jc w:val="both"/>
              <w:rPr>
                <w:rFonts w:eastAsia="Times New Roman"/>
                <w:b/>
                <w:bCs/>
                <w:color w:val="000000"/>
                <w:sz w:val="22"/>
                <w:szCs w:val="22"/>
                <w:lang w:val="uk-UA"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540242" w:rsidRPr="00617526" w:rsidRDefault="00540242" w:rsidP="00540242">
            <w:pPr>
              <w:jc w:val="both"/>
              <w:rPr>
                <w:rStyle w:val="ListLabel39"/>
                <w:sz w:val="22"/>
                <w:szCs w:val="22"/>
                <w:lang w:val="uk-UA"/>
              </w:rPr>
            </w:pPr>
            <w:r w:rsidRPr="00617526">
              <w:rPr>
                <w:rStyle w:val="ListLabel39"/>
                <w:sz w:val="22"/>
                <w:szCs w:val="22"/>
              </w:rPr>
              <w:t>ДК 021:2015 – 71630000-3 Послуги з технічного огляду та випробовувань (Випробування електрозахисних засобів для роботи в електроустановках)</w:t>
            </w:r>
            <w:r w:rsidRPr="00617526">
              <w:rPr>
                <w:rStyle w:val="ListLabel39"/>
                <w:sz w:val="22"/>
                <w:szCs w:val="22"/>
                <w:lang w:val="uk-UA"/>
              </w:rPr>
              <w:t>.</w:t>
            </w:r>
          </w:p>
          <w:p w:rsidR="0018770D" w:rsidRPr="00FE3C79" w:rsidRDefault="0018770D" w:rsidP="00190F4F">
            <w:pPr>
              <w:pStyle w:val="cee1fbf7edfbe9"/>
              <w:ind w:left="297"/>
              <w:jc w:val="both"/>
              <w:rPr>
                <w:b/>
                <w:bCs/>
                <w:color w:val="auto"/>
                <w:sz w:val="22"/>
                <w:szCs w:val="22"/>
                <w:lang w:val="uk-UA"/>
              </w:rPr>
            </w:pP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18770D" w:rsidP="000D1DAD">
            <w:pPr>
              <w:widowControl w:val="0"/>
              <w:ind w:firstLine="193"/>
              <w:jc w:val="both"/>
              <w:rPr>
                <w:b/>
                <w:sz w:val="22"/>
                <w:szCs w:val="22"/>
                <w:lang w:val="uk-UA"/>
              </w:rPr>
            </w:pPr>
            <w:r w:rsidRPr="00FE3C79">
              <w:rPr>
                <w:rFonts w:eastAsia="Times New Roman"/>
                <w:snapToGrid w:val="0"/>
                <w:sz w:val="22"/>
                <w:szCs w:val="22"/>
                <w:lang w:val="uk-UA" w:eastAsia="uk-UA"/>
              </w:rPr>
              <w:t xml:space="preserve">Обсяг </w:t>
            </w:r>
            <w:r w:rsidR="0052181C" w:rsidRPr="00FE3C79">
              <w:rPr>
                <w:rFonts w:eastAsia="Times New Roman"/>
                <w:snapToGrid w:val="0"/>
                <w:sz w:val="22"/>
                <w:szCs w:val="22"/>
                <w:lang w:val="uk-UA" w:eastAsia="uk-UA"/>
              </w:rPr>
              <w:t>наданих послуг</w:t>
            </w:r>
            <w:r w:rsidRPr="00FE3C79">
              <w:rPr>
                <w:rFonts w:eastAsia="Times New Roman"/>
                <w:snapToGrid w:val="0"/>
                <w:sz w:val="22"/>
                <w:szCs w:val="22"/>
                <w:lang w:val="uk-UA" w:eastAsia="uk-UA"/>
              </w:rPr>
              <w:t xml:space="preserve"> згідно із </w:t>
            </w:r>
            <w:r w:rsidRPr="00FE3C79">
              <w:rPr>
                <w:b/>
                <w:bCs/>
                <w:color w:val="000000"/>
                <w:sz w:val="22"/>
                <w:szCs w:val="22"/>
                <w:bdr w:val="none" w:sz="0" w:space="0" w:color="auto" w:frame="1"/>
                <w:lang w:val="uk-UA"/>
              </w:rPr>
              <w:t>додатком 3</w:t>
            </w:r>
            <w:r w:rsidRPr="00FE3C79">
              <w:rPr>
                <w:bCs/>
                <w:color w:val="000000"/>
                <w:sz w:val="22"/>
                <w:szCs w:val="22"/>
                <w:bdr w:val="none" w:sz="0" w:space="0" w:color="auto" w:frame="1"/>
                <w:lang w:val="uk-UA"/>
              </w:rPr>
              <w:t xml:space="preserve"> до тендерної документації.</w:t>
            </w:r>
            <w:r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FD4825" w:rsidRDefault="00237953" w:rsidP="00FD4825">
            <w:pPr>
              <w:pStyle w:val="ab"/>
              <w:shd w:val="clear" w:color="auto" w:fill="FFFFFF"/>
              <w:spacing w:before="0" w:beforeAutospacing="0" w:after="0" w:afterAutospacing="0"/>
              <w:ind w:firstLine="193"/>
              <w:jc w:val="both"/>
              <w:rPr>
                <w:b/>
                <w:color w:val="000000"/>
                <w:sz w:val="22"/>
                <w:szCs w:val="22"/>
                <w:lang w:val="uk-UA"/>
              </w:rPr>
            </w:pPr>
            <w:r w:rsidRPr="006C16C7">
              <w:rPr>
                <w:b/>
                <w:bCs/>
                <w:color w:val="000000"/>
                <w:sz w:val="22"/>
                <w:szCs w:val="22"/>
                <w:lang w:val="uk-UA" w:eastAsia="en-US"/>
              </w:rPr>
              <w:t xml:space="preserve">До </w:t>
            </w:r>
            <w:r w:rsidR="006C16C7" w:rsidRPr="006C16C7">
              <w:rPr>
                <w:b/>
                <w:bCs/>
                <w:color w:val="000000"/>
                <w:sz w:val="22"/>
                <w:szCs w:val="22"/>
                <w:lang w:val="uk-UA" w:eastAsia="en-US"/>
              </w:rPr>
              <w:t>31.03.</w:t>
            </w:r>
            <w:r w:rsidR="00D71667" w:rsidRPr="006C16C7">
              <w:rPr>
                <w:b/>
                <w:bCs/>
                <w:color w:val="000000"/>
                <w:sz w:val="22"/>
                <w:szCs w:val="22"/>
                <w:lang w:val="uk-UA" w:eastAsia="en-US"/>
              </w:rPr>
              <w:t>2024</w:t>
            </w:r>
            <w:r w:rsidRPr="006C16C7">
              <w:rPr>
                <w:b/>
                <w:bCs/>
                <w:color w:val="000000"/>
                <w:sz w:val="22"/>
                <w:szCs w:val="22"/>
                <w:lang w:val="uk-UA" w:eastAsia="en-US"/>
              </w:rPr>
              <w:t>р</w:t>
            </w:r>
          </w:p>
          <w:p w:rsidR="00C2483A" w:rsidRPr="005E03CE"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7F02F1"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w:t>
            </w:r>
            <w:r w:rsidRPr="005E03CE">
              <w:rPr>
                <w:rFonts w:eastAsia="Times New Roman"/>
                <w:b/>
                <w:sz w:val="22"/>
                <w:szCs w:val="22"/>
                <w:lang w:val="uk-UA"/>
              </w:rPr>
              <w:lastRenderedPageBreak/>
              <w:t>повинні бути складені 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w:t>
            </w:r>
            <w:r w:rsidRPr="00C62DFC">
              <w:rPr>
                <w:rFonts w:eastAsia="Times New Roman"/>
                <w:color w:val="000000"/>
                <w:sz w:val="22"/>
                <w:szCs w:val="22"/>
                <w:lang w:val="uk-UA"/>
              </w:rPr>
              <w:lastRenderedPageBreak/>
              <w:t xml:space="preserve">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w:t>
            </w:r>
            <w:r w:rsidRPr="005D2349">
              <w:rPr>
                <w:rFonts w:eastAsia="Times New Roman"/>
                <w:sz w:val="22"/>
                <w:szCs w:val="22"/>
                <w:highlight w:val="white"/>
                <w:lang w:val="uk-UA"/>
              </w:rPr>
              <w:lastRenderedPageBreak/>
              <w:t xml:space="preserve">викладених у висновку органу державного фінансового контролю відповідно до </w:t>
            </w:r>
            <w:hyperlink r:id="rId8"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111907">
              <w:rPr>
                <w:rFonts w:eastAsia="Calibri"/>
                <w:i/>
                <w:iCs/>
                <w:sz w:val="22"/>
                <w:szCs w:val="22"/>
                <w:lang w:val="uk-UA"/>
              </w:rPr>
              <w:t xml:space="preserve">(у разі закупівлі робіт або </w:t>
            </w:r>
            <w:r w:rsidRPr="00111907">
              <w:rPr>
                <w:rFonts w:eastAsia="Calibri"/>
                <w:i/>
                <w:iCs/>
                <w:sz w:val="22"/>
                <w:szCs w:val="22"/>
                <w:lang w:val="uk-UA"/>
              </w:rPr>
              <w:lastRenderedPageBreak/>
              <w:t>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w:t>
            </w:r>
            <w:r w:rsidRPr="007275B7">
              <w:rPr>
                <w:sz w:val="22"/>
                <w:szCs w:val="22"/>
                <w:lang w:val="uk-UA"/>
              </w:rPr>
              <w:lastRenderedPageBreak/>
              <w:t>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1"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w:t>
            </w:r>
            <w:r w:rsidRPr="00A85B4D">
              <w:rPr>
                <w:rFonts w:eastAsia="Times New Roman"/>
                <w:b/>
                <w:spacing w:val="-2"/>
                <w:sz w:val="22"/>
                <w:szCs w:val="22"/>
                <w:lang w:val="uk-UA"/>
              </w:rPr>
              <w:lastRenderedPageBreak/>
              <w:t>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3"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Особливостей. Замовник, орган оскарження та Держаудитслужба </w:t>
            </w:r>
            <w:r w:rsidRPr="007226B9">
              <w:rPr>
                <w:rFonts w:eastAsia="Times New Roman"/>
                <w:sz w:val="22"/>
                <w:szCs w:val="22"/>
                <w:lang w:val="uk-UA"/>
              </w:rPr>
              <w:lastRenderedPageBreak/>
              <w:t>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7F02F1"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7F02F1"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w:t>
            </w:r>
            <w:r w:rsidRPr="000739FB">
              <w:rPr>
                <w:rFonts w:eastAsia="Times New Roman"/>
                <w:sz w:val="22"/>
                <w:szCs w:val="22"/>
                <w:lang w:val="uk-UA"/>
              </w:rPr>
              <w:lastRenderedPageBreak/>
              <w:t>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4323E4">
              <w:rPr>
                <w:rFonts w:eastAsia="Times New Roman"/>
                <w:sz w:val="22"/>
                <w:szCs w:val="22"/>
                <w:lang w:val="uk-UA"/>
              </w:rPr>
              <w:lastRenderedPageBreak/>
              <w:t>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w:t>
            </w:r>
            <w:r w:rsidRPr="00E22C93">
              <w:rPr>
                <w:rFonts w:eastAsia="Times New Roman"/>
                <w:sz w:val="22"/>
                <w:szCs w:val="22"/>
                <w:lang w:val="uk-UA"/>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5"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w:t>
            </w:r>
            <w:r w:rsidRPr="005E03CE">
              <w:rPr>
                <w:b/>
                <w:color w:val="000000"/>
                <w:sz w:val="22"/>
                <w:szCs w:val="22"/>
                <w:shd w:val="clear" w:color="auto" w:fill="FFFFFF"/>
                <w:lang w:val="uk-UA"/>
              </w:rPr>
              <w:lastRenderedPageBreak/>
              <w:t>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w:t>
            </w:r>
            <w:r w:rsidRPr="004323E4">
              <w:rPr>
                <w:rFonts w:ascii="Times New Roman" w:hAnsi="Times New Roman"/>
                <w:lang w:val="uk-UA" w:eastAsia="ru-RU"/>
              </w:rPr>
              <w:lastRenderedPageBreak/>
              <w:t>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4B1FF8"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4B1FF8" w:rsidRDefault="0018770D" w:rsidP="00C726F8">
            <w:pPr>
              <w:widowControl w:val="0"/>
              <w:ind w:firstLine="193"/>
              <w:jc w:val="both"/>
              <w:rPr>
                <w:rFonts w:eastAsia="Times New Roman"/>
                <w:sz w:val="22"/>
                <w:szCs w:val="22"/>
                <w:lang w:val="uk-UA"/>
              </w:rPr>
            </w:pPr>
            <w:r w:rsidRPr="004B1FF8">
              <w:rPr>
                <w:rFonts w:eastAsia="Times New Roman"/>
                <w:sz w:val="22"/>
                <w:szCs w:val="22"/>
                <w:lang w:val="uk-UA"/>
              </w:rPr>
              <w:t xml:space="preserve">Кінцевий строк подання тендерних пропозицій </w:t>
            </w:r>
            <w:r w:rsidRPr="004B1FF8">
              <w:rPr>
                <w:rFonts w:eastAsia="Times New Roman"/>
                <w:b/>
                <w:bCs/>
                <w:sz w:val="22"/>
                <w:szCs w:val="22"/>
                <w:u w:val="single"/>
                <w:lang w:val="uk-UA"/>
              </w:rPr>
              <w:t xml:space="preserve"> </w:t>
            </w:r>
            <w:r w:rsidR="00617526">
              <w:rPr>
                <w:rFonts w:eastAsia="Times New Roman"/>
                <w:b/>
                <w:bCs/>
                <w:sz w:val="22"/>
                <w:szCs w:val="22"/>
                <w:u w:val="single"/>
                <w:lang w:val="uk-UA"/>
              </w:rPr>
              <w:t>01.02</w:t>
            </w:r>
            <w:r w:rsidRPr="004B1FF8">
              <w:rPr>
                <w:rFonts w:eastAsia="Times New Roman"/>
                <w:b/>
                <w:bCs/>
                <w:sz w:val="22"/>
                <w:szCs w:val="22"/>
                <w:u w:val="single"/>
                <w:lang w:val="uk-UA"/>
              </w:rPr>
              <w:t>.202</w:t>
            </w:r>
            <w:r w:rsidR="00D71667" w:rsidRPr="004B1FF8">
              <w:rPr>
                <w:rFonts w:eastAsia="Times New Roman"/>
                <w:b/>
                <w:bCs/>
                <w:sz w:val="22"/>
                <w:szCs w:val="22"/>
                <w:u w:val="single"/>
                <w:lang w:val="uk-UA"/>
              </w:rPr>
              <w:t>4</w:t>
            </w:r>
            <w:r w:rsidR="00F62B83" w:rsidRPr="004B1FF8">
              <w:rPr>
                <w:rFonts w:eastAsia="Times New Roman"/>
                <w:b/>
                <w:bCs/>
                <w:sz w:val="22"/>
                <w:szCs w:val="22"/>
                <w:u w:val="single"/>
                <w:lang w:val="uk-UA"/>
              </w:rPr>
              <w:t xml:space="preserve"> р</w:t>
            </w:r>
            <w:r w:rsidRPr="004B1FF8">
              <w:rPr>
                <w:rFonts w:eastAsia="Times New Roman"/>
                <w:sz w:val="22"/>
                <w:szCs w:val="22"/>
                <w:lang w:val="uk-UA"/>
              </w:rPr>
              <w:t>.</w:t>
            </w:r>
          </w:p>
          <w:p w:rsidR="00C726F8" w:rsidRPr="004B1FF8" w:rsidRDefault="00C726F8" w:rsidP="00F14E3E">
            <w:pPr>
              <w:widowControl w:val="0"/>
              <w:ind w:firstLine="319"/>
              <w:jc w:val="both"/>
              <w:rPr>
                <w:rFonts w:eastAsia="Times New Roman"/>
                <w:sz w:val="22"/>
                <w:szCs w:val="22"/>
                <w:lang w:val="uk-UA"/>
              </w:rPr>
            </w:pPr>
            <w:r w:rsidRPr="004B1FF8">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4B1FF8">
              <w:rPr>
                <w:rFonts w:eastAsia="Times New Roman"/>
                <w:sz w:val="22"/>
                <w:szCs w:val="22"/>
                <w:lang w:val="uk-UA"/>
              </w:rPr>
              <w:t>, а саме:</w:t>
            </w:r>
          </w:p>
          <w:p w:rsidR="00F14E3E" w:rsidRPr="004B1FF8" w:rsidRDefault="00F14E3E" w:rsidP="00F14E3E">
            <w:pPr>
              <w:ind w:firstLine="319"/>
              <w:jc w:val="both"/>
              <w:rPr>
                <w:sz w:val="22"/>
                <w:szCs w:val="22"/>
                <w:lang w:val="uk-UA"/>
              </w:rPr>
            </w:pPr>
            <w:r w:rsidRPr="004B1FF8">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4B1FF8" w:rsidRDefault="00F14E3E" w:rsidP="00F14E3E">
            <w:pPr>
              <w:ind w:firstLine="319"/>
              <w:jc w:val="both"/>
              <w:rPr>
                <w:sz w:val="22"/>
                <w:szCs w:val="22"/>
                <w:lang w:val="uk-UA"/>
              </w:rPr>
            </w:pPr>
            <w:r w:rsidRPr="004B1FF8">
              <w:rPr>
                <w:sz w:val="22"/>
                <w:szCs w:val="22"/>
                <w:lang w:val="uk-UA"/>
              </w:rPr>
              <w:t xml:space="preserve">2) найменування та ідентифікаційний код учасника в Єдиному </w:t>
            </w:r>
            <w:r w:rsidRPr="004B1FF8">
              <w:rPr>
                <w:sz w:val="22"/>
                <w:szCs w:val="22"/>
                <w:lang w:val="uk-UA"/>
              </w:rPr>
              <w:lastRenderedPageBreak/>
              <w:t>державному реєстрі юридичних осіб, фізичних осіб - підприємців та громадських формувань;</w:t>
            </w:r>
          </w:p>
          <w:p w:rsidR="00F14E3E" w:rsidRPr="004B1FF8" w:rsidRDefault="00F14E3E" w:rsidP="00F14E3E">
            <w:pPr>
              <w:ind w:firstLine="319"/>
              <w:jc w:val="both"/>
              <w:rPr>
                <w:sz w:val="22"/>
                <w:szCs w:val="22"/>
                <w:lang w:val="uk-UA"/>
              </w:rPr>
            </w:pPr>
            <w:r w:rsidRPr="004B1FF8">
              <w:rPr>
                <w:sz w:val="22"/>
                <w:szCs w:val="22"/>
                <w:lang w:val="uk-UA"/>
              </w:rPr>
              <w:t>3) дата та час подання тендерної пропозиції.</w:t>
            </w:r>
          </w:p>
          <w:p w:rsidR="00B51FA1" w:rsidRPr="004B1FF8" w:rsidRDefault="00B51FA1" w:rsidP="00F14E3E">
            <w:pPr>
              <w:widowControl w:val="0"/>
              <w:ind w:firstLine="319"/>
              <w:contextualSpacing/>
              <w:jc w:val="both"/>
              <w:rPr>
                <w:color w:val="000000"/>
                <w:sz w:val="22"/>
                <w:szCs w:val="22"/>
                <w:lang w:val="uk-UA" w:eastAsia="uk-UA"/>
              </w:rPr>
            </w:pPr>
            <w:r w:rsidRPr="004B1FF8">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4B1FF8" w:rsidRDefault="00F6792D" w:rsidP="007470F6">
            <w:pPr>
              <w:widowControl w:val="0"/>
              <w:ind w:firstLine="193"/>
              <w:jc w:val="both"/>
              <w:rPr>
                <w:rFonts w:eastAsia="Calibri"/>
                <w:sz w:val="22"/>
                <w:szCs w:val="22"/>
                <w:lang w:val="uk-UA"/>
              </w:rPr>
            </w:pPr>
            <w:r w:rsidRPr="004B1FF8">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4B1FF8">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4B1FF8">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4B1FF8" w:rsidRDefault="001853E4" w:rsidP="001853E4">
            <w:pPr>
              <w:widowControl w:val="0"/>
              <w:ind w:firstLine="227"/>
              <w:contextualSpacing/>
              <w:jc w:val="both"/>
              <w:rPr>
                <w:sz w:val="22"/>
                <w:szCs w:val="22"/>
                <w:lang w:val="uk-UA"/>
              </w:rPr>
            </w:pPr>
            <w:r w:rsidRPr="004B1FF8">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4B1FF8" w:rsidRDefault="001853E4" w:rsidP="001853E4">
            <w:pPr>
              <w:widowControl w:val="0"/>
              <w:ind w:firstLine="284"/>
              <w:jc w:val="both"/>
              <w:rPr>
                <w:rFonts w:eastAsia="Calibri"/>
                <w:b/>
                <w:spacing w:val="-2"/>
                <w:sz w:val="22"/>
                <w:szCs w:val="22"/>
                <w:u w:val="single"/>
                <w:lang w:val="uk-UA"/>
              </w:rPr>
            </w:pPr>
            <w:r w:rsidRPr="004B1FF8">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4B1FF8" w:rsidRDefault="001853E4" w:rsidP="001853E4">
            <w:pPr>
              <w:widowControl w:val="0"/>
              <w:ind w:firstLine="193"/>
              <w:jc w:val="both"/>
              <w:rPr>
                <w:rFonts w:eastAsia="Calibri"/>
                <w:sz w:val="22"/>
                <w:szCs w:val="22"/>
                <w:lang w:val="uk-UA"/>
              </w:rPr>
            </w:pPr>
            <w:r w:rsidRPr="004B1FF8">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7F02F1"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6"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7"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w:t>
            </w:r>
            <w:r w:rsidRPr="00352796">
              <w:rPr>
                <w:rFonts w:eastAsia="Times New Roman"/>
                <w:sz w:val="22"/>
                <w:szCs w:val="22"/>
                <w:lang w:val="uk-UA"/>
              </w:rPr>
              <w:lastRenderedPageBreak/>
              <w:t xml:space="preserve">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 xml:space="preserve">изька ціна тендерної </w:t>
            </w:r>
            <w:r w:rsidR="00EC34FA">
              <w:rPr>
                <w:rFonts w:eastAsia="Times New Roman"/>
                <w:i/>
                <w:sz w:val="22"/>
                <w:szCs w:val="22"/>
                <w:lang w:val="uk-UA"/>
              </w:rPr>
              <w:lastRenderedPageBreak/>
              <w:t>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1D7B06">
              <w:rPr>
                <w:rFonts w:eastAsia="Times New Roman"/>
                <w:sz w:val="22"/>
                <w:szCs w:val="22"/>
                <w:lang w:val="uk-UA"/>
              </w:rPr>
              <w:lastRenderedPageBreak/>
              <w:t>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документах, які надаються учасником процедури закупівлі на виконання вимог </w:t>
            </w:r>
            <w:r w:rsidRPr="005E03CE">
              <w:rPr>
                <w:sz w:val="22"/>
                <w:szCs w:val="22"/>
                <w:lang w:val="uk-UA"/>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524A8">
              <w:rPr>
                <w:rFonts w:eastAsia="Times New Roman"/>
                <w:sz w:val="22"/>
                <w:szCs w:val="22"/>
                <w:lang w:val="uk-UA"/>
              </w:rPr>
              <w:lastRenderedPageBreak/>
              <w:t>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7F02F1"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lastRenderedPageBreak/>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BD3B9B" w:rsidP="00A967ED">
            <w:pPr>
              <w:widowControl w:val="0"/>
              <w:ind w:firstLine="319"/>
              <w:jc w:val="both"/>
              <w:rPr>
                <w:rFonts w:eastAsia="Times New Roman"/>
                <w:color w:val="000000"/>
                <w:sz w:val="22"/>
                <w:szCs w:val="22"/>
                <w:lang w:val="uk-UA"/>
              </w:rPr>
            </w:pPr>
            <w:r w:rsidRPr="00DC5EB2">
              <w:rPr>
                <w:rFonts w:eastAsia="Times New Roman"/>
                <w:sz w:val="22"/>
                <w:szCs w:val="22"/>
                <w:lang w:val="uk-UA"/>
              </w:rPr>
              <w:lastRenderedPageBreak/>
              <w:t xml:space="preserve">А також враховувати, що в </w:t>
            </w:r>
            <w:r w:rsidR="005E6CB6">
              <w:rPr>
                <w:rFonts w:eastAsia="Times New Roman"/>
                <w:sz w:val="22"/>
                <w:szCs w:val="22"/>
                <w:lang w:val="uk-UA"/>
              </w:rPr>
              <w:t xml:space="preserve">державі </w:t>
            </w:r>
            <w:r w:rsidRPr="00DC5EB2">
              <w:rPr>
                <w:rFonts w:eastAsia="Times New Roman"/>
                <w:sz w:val="22"/>
                <w:szCs w:val="22"/>
                <w:lang w:val="uk-UA"/>
              </w:rPr>
              <w:t>Україні</w:t>
            </w:r>
            <w:r w:rsidR="005E6CB6">
              <w:rPr>
                <w:rFonts w:eastAsia="Times New Roman"/>
                <w:sz w:val="22"/>
                <w:szCs w:val="22"/>
                <w:lang w:val="uk-UA"/>
              </w:rPr>
              <w:t>,</w:t>
            </w:r>
            <w:r w:rsidRPr="00DC5EB2">
              <w:rPr>
                <w:rFonts w:eastAsia="Times New Roman"/>
                <w:sz w:val="22"/>
                <w:szCs w:val="22"/>
                <w:lang w:val="uk-UA"/>
              </w:rPr>
              <w:t xml:space="preserve"> </w:t>
            </w:r>
            <w:r w:rsidRPr="00DC5EB2">
              <w:rPr>
                <w:rFonts w:eastAsia="Times New Roman"/>
                <w:sz w:val="22"/>
                <w:szCs w:val="22"/>
                <w:highlight w:val="white"/>
                <w:lang w:val="uk-UA"/>
              </w:rPr>
              <w:t>замовникам забороняється здійснювати публічні закупівлі товарів, робіт і послуг у громадян Російської Федерації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w:t>
            </w:r>
            <w:r w:rsidRPr="00DC5EB2">
              <w:rPr>
                <w:rFonts w:eastAsia="Times New Roman"/>
                <w:sz w:val="22"/>
                <w:szCs w:val="22"/>
                <w:highlight w:val="white"/>
                <w:lang w:val="uk-UA"/>
              </w:rPr>
              <w:t xml:space="preserve">Республіки Білорусь </w:t>
            </w:r>
            <w:r w:rsidRPr="005E6CB6">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юридичних осіб, утворених та зареєстрован</w:t>
            </w:r>
            <w:r w:rsidR="005E6CB6">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5E6CB6">
              <w:rPr>
                <w:rFonts w:eastAsia="Times New Roman"/>
                <w:sz w:val="22"/>
                <w:szCs w:val="22"/>
                <w:highlight w:val="white"/>
                <w:lang w:val="uk-UA"/>
              </w:rPr>
              <w:t xml:space="preserve"> </w:t>
            </w:r>
            <w:r w:rsidRPr="00DC5EB2">
              <w:rPr>
                <w:rFonts w:eastAsia="Times New Roman"/>
                <w:sz w:val="22"/>
                <w:szCs w:val="22"/>
                <w:highlight w:val="white"/>
                <w:lang w:val="uk-UA"/>
              </w:rPr>
              <w:t>/</w:t>
            </w:r>
            <w:r w:rsidR="005E6CB6">
              <w:rPr>
                <w:rFonts w:eastAsia="Times New Roman"/>
                <w:sz w:val="22"/>
                <w:szCs w:val="22"/>
                <w:highlight w:val="white"/>
                <w:lang w:val="uk-UA"/>
              </w:rPr>
              <w:t xml:space="preserve"> республіки б</w:t>
            </w:r>
            <w:r w:rsidRPr="00DC5EB2">
              <w:rPr>
                <w:rFonts w:eastAsia="Times New Roman"/>
                <w:sz w:val="22"/>
                <w:szCs w:val="22"/>
                <w:highlight w:val="white"/>
                <w:lang w:val="uk-UA"/>
              </w:rPr>
              <w:t xml:space="preserve">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A04AE4">
              <w:rPr>
                <w:rFonts w:eastAsia="Times New Roman"/>
                <w:i/>
                <w:sz w:val="22"/>
                <w:szCs w:val="22"/>
                <w:highlight w:val="white"/>
                <w:lang w:val="uk-UA"/>
              </w:rPr>
              <w:t>(акціонером),</w:t>
            </w:r>
            <w:r w:rsidRPr="00DC5EB2">
              <w:rPr>
                <w:rFonts w:eastAsia="Times New Roman"/>
                <w:sz w:val="22"/>
                <w:szCs w:val="22"/>
                <w:highlight w:val="white"/>
                <w:lang w:val="uk-UA"/>
              </w:rPr>
              <w:t xml:space="preserve"> що має частку в статутному капіталі 10 і більше від</w:t>
            </w:r>
            <w:r w:rsidR="00A04AE4">
              <w:rPr>
                <w:rFonts w:eastAsia="Times New Roman"/>
                <w:sz w:val="22"/>
                <w:szCs w:val="22"/>
                <w:highlight w:val="white"/>
                <w:lang w:val="uk-UA"/>
              </w:rPr>
              <w:t>сотків (далі — активи), якої є російська ф</w:t>
            </w:r>
            <w:r w:rsidRPr="00DC5EB2">
              <w:rPr>
                <w:rFonts w:eastAsia="Times New Roman"/>
                <w:sz w:val="22"/>
                <w:szCs w:val="22"/>
                <w:highlight w:val="white"/>
                <w:lang w:val="uk-UA"/>
              </w:rPr>
              <w:t>едерація</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республіка білорусь, громадянин російської федерації / республіки б</w:t>
            </w:r>
            <w:r w:rsidRPr="00DC5EB2">
              <w:rPr>
                <w:rFonts w:eastAsia="Times New Roman"/>
                <w:sz w:val="22"/>
                <w:szCs w:val="22"/>
                <w:highlight w:val="white"/>
                <w:lang w:val="uk-UA"/>
              </w:rPr>
              <w:t xml:space="preserve">ілорусь </w:t>
            </w:r>
            <w:r w:rsidRPr="00A04AE4">
              <w:rPr>
                <w:rFonts w:eastAsia="Times New Roman"/>
                <w:i/>
                <w:sz w:val="22"/>
                <w:szCs w:val="22"/>
                <w:highlight w:val="white"/>
                <w:lang w:val="uk-UA"/>
              </w:rPr>
              <w:t>(крім тих, що проживають на території України на законних підставах),</w:t>
            </w:r>
            <w:r w:rsidRPr="00DC5EB2">
              <w:rPr>
                <w:rFonts w:eastAsia="Times New Roman"/>
                <w:sz w:val="22"/>
                <w:szCs w:val="22"/>
                <w:highlight w:val="white"/>
                <w:lang w:val="uk-UA"/>
              </w:rPr>
              <w:t xml:space="preserve"> або юридичних осіб, утворених та зареєстрован</w:t>
            </w:r>
            <w:r w:rsidR="00A04AE4">
              <w:rPr>
                <w:rFonts w:eastAsia="Times New Roman"/>
                <w:sz w:val="22"/>
                <w:szCs w:val="22"/>
                <w:highlight w:val="white"/>
                <w:lang w:val="uk-UA"/>
              </w:rPr>
              <w:t>их відповідно до законодавства російської ф</w:t>
            </w:r>
            <w:r w:rsidRPr="00DC5EB2">
              <w:rPr>
                <w:rFonts w:eastAsia="Times New Roman"/>
                <w:sz w:val="22"/>
                <w:szCs w:val="22"/>
                <w:highlight w:val="white"/>
                <w:lang w:val="uk-UA"/>
              </w:rPr>
              <w:t>едерації</w:t>
            </w:r>
            <w:r w:rsidR="00A04AE4">
              <w:rPr>
                <w:rFonts w:eastAsia="Times New Roman"/>
                <w:sz w:val="22"/>
                <w:szCs w:val="22"/>
                <w:highlight w:val="white"/>
                <w:lang w:val="uk-UA"/>
              </w:rPr>
              <w:t xml:space="preserve"> </w:t>
            </w:r>
            <w:r w:rsidRPr="00DC5EB2">
              <w:rPr>
                <w:rFonts w:eastAsia="Times New Roman"/>
                <w:sz w:val="22"/>
                <w:szCs w:val="22"/>
                <w:highlight w:val="white"/>
                <w:lang w:val="uk-UA"/>
              </w:rPr>
              <w:t>/</w:t>
            </w:r>
            <w:r w:rsidR="00A04AE4">
              <w:rPr>
                <w:rFonts w:eastAsia="Times New Roman"/>
                <w:sz w:val="22"/>
                <w:szCs w:val="22"/>
                <w:highlight w:val="white"/>
                <w:lang w:val="uk-UA"/>
              </w:rPr>
              <w:t xml:space="preserve"> республіки б</w:t>
            </w:r>
            <w:r w:rsidRPr="00DC5EB2">
              <w:rPr>
                <w:rFonts w:eastAsia="Times New Roman"/>
                <w:sz w:val="22"/>
                <w:szCs w:val="22"/>
                <w:highlight w:val="white"/>
                <w:lang w:val="uk-UA"/>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A967ED" w:rsidRPr="003F44C8" w:rsidRDefault="005B66BD" w:rsidP="00A967ED">
            <w:pPr>
              <w:shd w:val="clear" w:color="auto" w:fill="FFFFFF"/>
              <w:ind w:firstLine="319"/>
              <w:jc w:val="both"/>
              <w:rPr>
                <w:rFonts w:eastAsia="Times New Roman"/>
                <w:sz w:val="22"/>
                <w:szCs w:val="22"/>
                <w:highlight w:val="white"/>
                <w:lang w:val="uk-UA"/>
              </w:rPr>
            </w:pPr>
            <w:r>
              <w:rPr>
                <w:rFonts w:eastAsia="Times New Roman"/>
                <w:sz w:val="22"/>
                <w:szCs w:val="22"/>
                <w:highlight w:val="white"/>
                <w:lang w:val="uk-UA"/>
              </w:rPr>
              <w:t>є громадянином російської ф</w:t>
            </w:r>
            <w:r w:rsidR="00A967ED" w:rsidRPr="003F44C8">
              <w:rPr>
                <w:rFonts w:eastAsia="Times New Roman"/>
                <w:sz w:val="22"/>
                <w:szCs w:val="22"/>
                <w:highlight w:val="white"/>
                <w:lang w:val="uk-UA"/>
              </w:rPr>
              <w:t>едерації</w:t>
            </w:r>
            <w:r>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w:t>
            </w:r>
            <w:r w:rsidR="00A967ED" w:rsidRPr="005B66BD">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юридичною особою, утвореною та зареєстрован</w:t>
            </w:r>
            <w:r w:rsidR="00FA6D9B">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FA6D9B">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A6D9B">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00A967ED" w:rsidRPr="004A470E">
              <w:rPr>
                <w:rFonts w:eastAsia="Times New Roman"/>
                <w:i/>
                <w:sz w:val="22"/>
                <w:szCs w:val="22"/>
                <w:highlight w:val="white"/>
                <w:lang w:val="uk-UA"/>
              </w:rPr>
              <w:t>(акціонером)</w:t>
            </w:r>
            <w:r w:rsidR="00A967ED" w:rsidRPr="003F44C8">
              <w:rPr>
                <w:rFonts w:eastAsia="Times New Roman"/>
                <w:sz w:val="22"/>
                <w:szCs w:val="22"/>
                <w:highlight w:val="white"/>
                <w:lang w:val="uk-UA"/>
              </w:rPr>
              <w:t>, що має частку в статутному капіталі 10 і більше від</w:t>
            </w:r>
            <w:r w:rsidR="004A470E">
              <w:rPr>
                <w:rFonts w:eastAsia="Times New Roman"/>
                <w:sz w:val="22"/>
                <w:szCs w:val="22"/>
                <w:highlight w:val="white"/>
                <w:lang w:val="uk-UA"/>
              </w:rPr>
              <w:t>сотків (далі — активи), якої є російська ф</w:t>
            </w:r>
            <w:r w:rsidR="00A967ED" w:rsidRPr="003F44C8">
              <w:rPr>
                <w:rFonts w:eastAsia="Times New Roman"/>
                <w:sz w:val="22"/>
                <w:szCs w:val="22"/>
                <w:highlight w:val="white"/>
                <w:lang w:val="uk-UA"/>
              </w:rPr>
              <w:t>едерація</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республіка білорусь, громадянин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w:t>
            </w:r>
            <w:r w:rsidR="00A967ED" w:rsidRPr="003F44C8">
              <w:rPr>
                <w:rFonts w:eastAsia="Times New Roman"/>
                <w:sz w:val="22"/>
                <w:szCs w:val="22"/>
                <w:highlight w:val="white"/>
                <w:lang w:val="uk-UA"/>
              </w:rPr>
              <w:t xml:space="preserve">еспубліки Білорусь </w:t>
            </w:r>
            <w:r w:rsidR="00A967ED" w:rsidRPr="004A470E">
              <w:rPr>
                <w:rFonts w:eastAsia="Times New Roman"/>
                <w:i/>
                <w:sz w:val="22"/>
                <w:szCs w:val="22"/>
                <w:highlight w:val="white"/>
                <w:lang w:val="uk-UA"/>
              </w:rPr>
              <w:t>(крім того, що проживає на території України на законних підставах),</w:t>
            </w:r>
            <w:r w:rsidR="00A967ED" w:rsidRPr="003F44C8">
              <w:rPr>
                <w:rFonts w:eastAsia="Times New Roman"/>
                <w:sz w:val="22"/>
                <w:szCs w:val="22"/>
                <w:highlight w:val="white"/>
                <w:lang w:val="uk-UA"/>
              </w:rPr>
              <w:t xml:space="preserve"> або юридичною особою, утвореною та зареєстрован</w:t>
            </w:r>
            <w:r w:rsidR="004A470E">
              <w:rPr>
                <w:rFonts w:eastAsia="Times New Roman"/>
                <w:sz w:val="22"/>
                <w:szCs w:val="22"/>
                <w:highlight w:val="white"/>
                <w:lang w:val="uk-UA"/>
              </w:rPr>
              <w:t>ою відповідно до законодавства російської ф</w:t>
            </w:r>
            <w:r w:rsidR="00A967ED" w:rsidRPr="003F44C8">
              <w:rPr>
                <w:rFonts w:eastAsia="Times New Roman"/>
                <w:sz w:val="22"/>
                <w:szCs w:val="22"/>
                <w:highlight w:val="white"/>
                <w:lang w:val="uk-UA"/>
              </w:rPr>
              <w:t>едерації</w:t>
            </w:r>
            <w:r w:rsidR="004A470E">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4A470E">
              <w:rPr>
                <w:rFonts w:eastAsia="Times New Roman"/>
                <w:sz w:val="22"/>
                <w:szCs w:val="22"/>
                <w:highlight w:val="white"/>
                <w:lang w:val="uk-UA"/>
              </w:rPr>
              <w:t xml:space="preserve"> республіки б</w:t>
            </w:r>
            <w:r w:rsidR="00A967ED" w:rsidRPr="003F44C8">
              <w:rPr>
                <w:rFonts w:eastAsia="Times New Roman"/>
                <w:sz w:val="22"/>
                <w:szCs w:val="22"/>
                <w:highlight w:val="white"/>
                <w:lang w:val="uk-UA"/>
              </w:rPr>
              <w:t xml:space="preserve">ілорусь, крім випадків коли активи в установленому законодавством порядку передані в управління Національному агентству з питань </w:t>
            </w:r>
            <w:r w:rsidR="00A967ED" w:rsidRPr="003F44C8">
              <w:rPr>
                <w:rFonts w:eastAsia="Times New Roman"/>
                <w:sz w:val="22"/>
                <w:szCs w:val="22"/>
                <w:highlight w:val="white"/>
                <w:lang w:val="uk-UA"/>
              </w:rPr>
              <w:lastRenderedPageBreak/>
              <w:t>виявлення, розшуку та управління активами, одержаними від корупційних та інших злочинів; або пропонує в тендерній п</w:t>
            </w:r>
            <w:r w:rsidR="00F62B9A">
              <w:rPr>
                <w:rFonts w:eastAsia="Times New Roman"/>
                <w:sz w:val="22"/>
                <w:szCs w:val="22"/>
                <w:highlight w:val="white"/>
                <w:lang w:val="uk-UA"/>
              </w:rPr>
              <w:t>ропозиції товари походженням з російської ф</w:t>
            </w:r>
            <w:r w:rsidR="00A967ED" w:rsidRPr="003F44C8">
              <w:rPr>
                <w:rFonts w:eastAsia="Times New Roman"/>
                <w:sz w:val="22"/>
                <w:szCs w:val="22"/>
                <w:highlight w:val="white"/>
                <w:lang w:val="uk-UA"/>
              </w:rPr>
              <w:t>едерації</w:t>
            </w:r>
            <w:r w:rsidR="00F62B9A">
              <w:rPr>
                <w:rFonts w:eastAsia="Times New Roman"/>
                <w:sz w:val="22"/>
                <w:szCs w:val="22"/>
                <w:highlight w:val="white"/>
                <w:lang w:val="uk-UA"/>
              </w:rPr>
              <w:t xml:space="preserve"> </w:t>
            </w:r>
            <w:r w:rsidR="00A967ED" w:rsidRPr="003F44C8">
              <w:rPr>
                <w:rFonts w:eastAsia="Times New Roman"/>
                <w:sz w:val="22"/>
                <w:szCs w:val="22"/>
                <w:highlight w:val="white"/>
                <w:lang w:val="uk-UA"/>
              </w:rPr>
              <w:t>/</w:t>
            </w:r>
            <w:r w:rsidR="00F62B9A">
              <w:rPr>
                <w:rFonts w:eastAsia="Times New Roman"/>
                <w:sz w:val="22"/>
                <w:szCs w:val="22"/>
                <w:highlight w:val="white"/>
                <w:lang w:val="uk-UA"/>
              </w:rPr>
              <w:t xml:space="preserve"> р</w:t>
            </w:r>
            <w:r w:rsidR="00A967ED" w:rsidRPr="003F44C8">
              <w:rPr>
                <w:rFonts w:eastAsia="Times New Roman"/>
                <w:sz w:val="22"/>
                <w:szCs w:val="22"/>
                <w:highlight w:val="white"/>
                <w:lang w:val="uk-UA"/>
              </w:rPr>
              <w:t>еспублік</w:t>
            </w:r>
            <w:r w:rsidR="00F62B9A">
              <w:rPr>
                <w:rFonts w:eastAsia="Times New Roman"/>
                <w:sz w:val="22"/>
                <w:szCs w:val="22"/>
                <w:highlight w:val="white"/>
                <w:lang w:val="uk-UA"/>
              </w:rPr>
              <w:t>и б</w:t>
            </w:r>
            <w:r w:rsidR="00A967ED" w:rsidRPr="003F44C8">
              <w:rPr>
                <w:rFonts w:eastAsia="Times New Roman"/>
                <w:sz w:val="22"/>
                <w:szCs w:val="22"/>
                <w:highlight w:val="white"/>
                <w:lang w:val="uk-UA"/>
              </w:rPr>
              <w:t xml:space="preserve">ілорусь </w:t>
            </w:r>
            <w:r w:rsidR="00A967ED" w:rsidRPr="00F62B9A">
              <w:rPr>
                <w:rFonts w:eastAsia="Times New Roman"/>
                <w:i/>
                <w:sz w:val="22"/>
                <w:szCs w:val="22"/>
                <w:highlight w:val="white"/>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BC180F" w:rsidRPr="00F62B9A">
              <w:rPr>
                <w:rFonts w:eastAsia="Times New Roman"/>
                <w:i/>
                <w:sz w:val="22"/>
                <w:szCs w:val="22"/>
                <w:highlight w:val="white"/>
                <w:lang w:val="uk-UA"/>
              </w:rPr>
              <w:t>.10.</w:t>
            </w:r>
            <w:r w:rsidR="00A967ED" w:rsidRPr="00F62B9A">
              <w:rPr>
                <w:rFonts w:eastAsia="Times New Roman"/>
                <w:i/>
                <w:sz w:val="22"/>
                <w:szCs w:val="22"/>
                <w:highlight w:val="white"/>
                <w:lang w:val="uk-UA"/>
              </w:rPr>
              <w:t xml:space="preserve">2022 № 1178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Про публічні закупівлі</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на період дії правового режиму воєнного стану в Україні та протягом 90 днів з дня його припинення</w:t>
            </w:r>
            <w:r w:rsid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або скасування</w:t>
            </w:r>
            <w:r w:rsidR="00BC180F" w:rsidRPr="00F62B9A">
              <w:rPr>
                <w:rFonts w:eastAsia="Times New Roman"/>
                <w:i/>
                <w:sz w:val="22"/>
                <w:szCs w:val="22"/>
                <w:highlight w:val="white"/>
                <w:lang w:val="uk-UA"/>
              </w:rPr>
              <w:t>»</w:t>
            </w:r>
            <w:r w:rsidR="00A967ED" w:rsidRPr="00F62B9A">
              <w:rPr>
                <w:rFonts w:eastAsia="Times New Roman"/>
                <w:i/>
                <w:sz w:val="22"/>
                <w:szCs w:val="22"/>
                <w:highlight w:val="white"/>
                <w:lang w:val="uk-UA"/>
              </w:rPr>
              <w:t xml:space="preserve">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 xml:space="preserve">(з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432962">
              <w:rPr>
                <w:rFonts w:eastAsia="Times New Roman"/>
                <w:i/>
                <w:sz w:val="22"/>
                <w:szCs w:val="22"/>
                <w:highlight w:val="white"/>
                <w:lang w:val="uk-UA"/>
              </w:rPr>
              <w:lastRenderedPageBreak/>
              <w:t>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w:t>
            </w:r>
            <w:r w:rsidRPr="00BC180F">
              <w:rPr>
                <w:rFonts w:eastAsia="Times New Roman"/>
                <w:bCs/>
                <w:sz w:val="22"/>
                <w:szCs w:val="22"/>
                <w:lang w:val="uk-UA" w:eastAsia="uk-UA"/>
              </w:rPr>
              <w:lastRenderedPageBreak/>
              <w:t xml:space="preserve">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9F4A9C"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19"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 xml:space="preserve">з дати оприлюднення в </w:t>
            </w:r>
            <w:r w:rsidRPr="00AF472B">
              <w:rPr>
                <w:rFonts w:eastAsia="Times New Roman"/>
                <w:sz w:val="22"/>
                <w:szCs w:val="22"/>
                <w:highlight w:val="white"/>
                <w:lang w:val="uk-UA"/>
              </w:rPr>
              <w:lastRenderedPageBreak/>
              <w:t>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7F02F1"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3) покращення якості предмета закупівлі за умови, що таке </w:t>
            </w:r>
            <w:r w:rsidRPr="005E03CE">
              <w:rPr>
                <w:sz w:val="22"/>
                <w:szCs w:val="22"/>
                <w:lang w:val="uk-UA" w:eastAsia="uk-UA"/>
              </w:rPr>
              <w:lastRenderedPageBreak/>
              <w:t>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w:t>
            </w:r>
            <w:r w:rsidR="00B25371">
              <w:rPr>
                <w:sz w:val="22"/>
                <w:szCs w:val="22"/>
                <w:lang w:val="uk-UA" w:eastAsia="zh-CN"/>
              </w:rPr>
              <w:t>ми третім та четвертим пункту 49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1D2FD4">
              <w:rPr>
                <w:rFonts w:eastAsia="Times New Roman"/>
                <w:iCs/>
                <w:color w:val="000000"/>
                <w:sz w:val="22"/>
                <w:szCs w:val="22"/>
                <w:highlight w:val="white"/>
                <w:lang w:val="uk-UA"/>
              </w:rPr>
              <w:lastRenderedPageBreak/>
              <w:t>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0"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1"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2"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3"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4"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5"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6"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4B3032" w:rsidRPr="001E25F7" w:rsidRDefault="004B3032" w:rsidP="004B3032">
            <w:pPr>
              <w:shd w:val="clear" w:color="auto" w:fill="FFFFFF"/>
              <w:ind w:firstLine="567"/>
              <w:jc w:val="both"/>
              <w:rPr>
                <w:rFonts w:eastAsia="Calibri"/>
                <w:sz w:val="22"/>
                <w:szCs w:val="22"/>
                <w:lang w:val="uk-UA"/>
              </w:rPr>
            </w:pPr>
            <w:r w:rsidRPr="00884413">
              <w:rPr>
                <w:sz w:val="22"/>
                <w:szCs w:val="22"/>
                <w:lang w:val="uk-UA"/>
              </w:rPr>
              <w:t xml:space="preserve">1. Згоду з умовами та </w:t>
            </w:r>
            <w:r w:rsidRPr="00884413">
              <w:rPr>
                <w:rFonts w:eastAsia="Calibri"/>
                <w:sz w:val="22"/>
                <w:szCs w:val="22"/>
                <w:lang w:val="uk-UA"/>
              </w:rPr>
              <w:t xml:space="preserve">Інформацією про необхідні технічні, якісні та кількісні характеристики предмета закупівлі, </w:t>
            </w:r>
            <w:r>
              <w:rPr>
                <w:rFonts w:eastAsia="Calibri"/>
                <w:sz w:val="22"/>
                <w:szCs w:val="22"/>
                <w:lang w:val="uk-UA"/>
              </w:rPr>
              <w:t>зокрема згоду</w:t>
            </w:r>
            <w:r w:rsidRPr="00FA7F5F">
              <w:rPr>
                <w:rFonts w:eastAsia="Calibri"/>
                <w:sz w:val="22"/>
                <w:szCs w:val="22"/>
                <w:lang w:val="uk-UA"/>
              </w:rPr>
              <w:t xml:space="preserve"> з умовами та вимогами, які визначені у технічній специфікації </w:t>
            </w:r>
            <w:r w:rsidRPr="001E25F7">
              <w:rPr>
                <w:rFonts w:eastAsia="Calibri"/>
                <w:b/>
                <w:bCs/>
                <w:sz w:val="22"/>
                <w:szCs w:val="22"/>
                <w:shd w:val="clear" w:color="auto" w:fill="FFFFFF"/>
                <w:lang w:val="uk-UA"/>
              </w:rPr>
              <w:t xml:space="preserve">додаток </w:t>
            </w:r>
            <w:r>
              <w:rPr>
                <w:rFonts w:eastAsia="Calibri"/>
                <w:b/>
                <w:bCs/>
                <w:sz w:val="22"/>
                <w:szCs w:val="22"/>
                <w:shd w:val="clear" w:color="auto" w:fill="FFFFFF"/>
                <w:lang w:val="uk-UA"/>
              </w:rPr>
              <w:t>3</w:t>
            </w:r>
            <w:r w:rsidRPr="00FA7F5F">
              <w:rPr>
                <w:rFonts w:eastAsia="Calibri"/>
                <w:sz w:val="22"/>
                <w:szCs w:val="22"/>
                <w:shd w:val="clear" w:color="auto" w:fill="FFFFFF"/>
                <w:lang w:val="uk-UA"/>
              </w:rPr>
              <w:t xml:space="preserve"> </w:t>
            </w:r>
            <w:r w:rsidRPr="001E25F7">
              <w:rPr>
                <w:rFonts w:eastAsia="Calibri"/>
                <w:b/>
                <w:bCs/>
                <w:sz w:val="22"/>
                <w:szCs w:val="22"/>
                <w:shd w:val="clear" w:color="auto" w:fill="FFFFFF"/>
                <w:lang w:val="uk-UA"/>
              </w:rPr>
              <w:t>до тендерної документації</w:t>
            </w:r>
            <w:r w:rsidRPr="001E25F7">
              <w:rPr>
                <w:rFonts w:eastAsia="Calibri"/>
                <w:b/>
                <w:bCs/>
                <w:sz w:val="22"/>
                <w:szCs w:val="22"/>
                <w:lang w:val="uk-UA"/>
              </w:rPr>
              <w:t xml:space="preserve"> </w:t>
            </w:r>
            <w:r w:rsidRPr="00FA7F5F">
              <w:rPr>
                <w:rFonts w:eastAsia="Calibri"/>
                <w:sz w:val="22"/>
                <w:szCs w:val="22"/>
                <w:lang w:val="uk-UA"/>
              </w:rPr>
              <w:t>та гарантування їх виконання у вигляді підписаної технічної специфікації.</w:t>
            </w:r>
          </w:p>
          <w:p w:rsidR="004B3032" w:rsidRPr="00FA7F5F" w:rsidRDefault="004B3032" w:rsidP="004B3032">
            <w:pPr>
              <w:widowControl w:val="0"/>
              <w:ind w:left="142" w:firstLine="392"/>
              <w:contextualSpacing/>
              <w:jc w:val="both"/>
              <w:rPr>
                <w:i/>
                <w:sz w:val="22"/>
                <w:szCs w:val="22"/>
                <w:u w:val="single"/>
                <w:lang w:val="uk-UA"/>
              </w:rPr>
            </w:pPr>
            <w:r>
              <w:rPr>
                <w:rFonts w:eastAsia="Times New Roman"/>
                <w:spacing w:val="-2"/>
                <w:sz w:val="22"/>
                <w:szCs w:val="22"/>
                <w:lang w:val="uk-UA"/>
              </w:rPr>
              <w:t>2</w:t>
            </w:r>
            <w:r w:rsidRPr="000D14E4">
              <w:rPr>
                <w:rFonts w:eastAsia="Times New Roman"/>
                <w:spacing w:val="-2"/>
                <w:sz w:val="22"/>
                <w:szCs w:val="22"/>
                <w:lang w:val="uk-UA"/>
              </w:rPr>
              <w:t>.</w:t>
            </w:r>
            <w:r w:rsidRPr="00FA7F5F">
              <w:rPr>
                <w:rFonts w:eastAsia="Times New Roman"/>
                <w:spacing w:val="-2"/>
                <w:sz w:val="22"/>
                <w:szCs w:val="22"/>
                <w:lang w:val="uk-UA"/>
              </w:rPr>
              <w:t xml:space="preserve"> І</w:t>
            </w:r>
            <w:r w:rsidRPr="00FA7F5F">
              <w:rPr>
                <w:sz w:val="22"/>
                <w:szCs w:val="22"/>
                <w:lang w:val="uk-UA"/>
              </w:rPr>
              <w:t>нформаці</w:t>
            </w:r>
            <w:r w:rsidRPr="00FA7F5F">
              <w:rPr>
                <w:rFonts w:eastAsia="Times New Roman"/>
                <w:spacing w:val="-2"/>
                <w:sz w:val="22"/>
                <w:szCs w:val="22"/>
                <w:lang w:val="uk-UA"/>
              </w:rPr>
              <w:t>я</w:t>
            </w:r>
            <w:r w:rsidRPr="00FA7F5F">
              <w:rPr>
                <w:sz w:val="22"/>
                <w:szCs w:val="22"/>
                <w:lang w:val="uk-UA"/>
              </w:rPr>
              <w:t xml:space="preserve"> щодо кожного суб’єкта господарювання, якого учасник планує залучати до надання послуг як </w:t>
            </w:r>
            <w:r w:rsidRPr="00FA7F5F">
              <w:rPr>
                <w:rFonts w:eastAsia="Times New Roman"/>
                <w:spacing w:val="-2"/>
                <w:sz w:val="22"/>
                <w:szCs w:val="22"/>
                <w:lang w:val="uk-UA"/>
              </w:rPr>
              <w:t>субпідрядника</w:t>
            </w:r>
            <w:r w:rsidRPr="00FA7F5F">
              <w:rPr>
                <w:rFonts w:eastAsia="Times New Roman"/>
                <w:sz w:val="22"/>
                <w:szCs w:val="22"/>
                <w:lang w:val="uk-UA"/>
              </w:rPr>
              <w:t>/співвиконавця</w:t>
            </w:r>
            <w:r w:rsidRPr="00FA7F5F">
              <w:rPr>
                <w:sz w:val="22"/>
                <w:szCs w:val="22"/>
                <w:lang w:val="uk-UA"/>
              </w:rPr>
              <w:t xml:space="preserve"> в обсязі не менше ніж 20 відсотків від вартості договору про закупівлю, за нижченаведеною формою, – </w:t>
            </w:r>
            <w:r w:rsidRPr="00FA7F5F">
              <w:rPr>
                <w:i/>
                <w:sz w:val="22"/>
                <w:szCs w:val="22"/>
                <w:lang w:val="uk-UA"/>
              </w:rPr>
              <w:t>у разі наявності таких пропозицій*.</w:t>
            </w:r>
          </w:p>
          <w:p w:rsidR="004B3032" w:rsidRPr="00FA7F5F" w:rsidRDefault="004B3032" w:rsidP="004B3032">
            <w:pPr>
              <w:widowControl w:val="0"/>
              <w:ind w:left="317" w:firstLine="567"/>
              <w:contextualSpacing/>
              <w:jc w:val="both"/>
              <w:rPr>
                <w:i/>
                <w:sz w:val="22"/>
                <w:szCs w:val="22"/>
                <w:u w:val="single"/>
                <w:lang w:val="uk-UA"/>
              </w:rPr>
            </w:pPr>
          </w:p>
          <w:p w:rsidR="004B3032" w:rsidRPr="00FA7F5F" w:rsidRDefault="004B3032" w:rsidP="004B3032">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4B3032" w:rsidRPr="00FA7F5F" w:rsidRDefault="004B3032" w:rsidP="004B3032">
            <w:pPr>
              <w:widowControl w:val="0"/>
              <w:ind w:firstLine="567"/>
              <w:jc w:val="center"/>
              <w:rPr>
                <w:sz w:val="22"/>
                <w:szCs w:val="22"/>
                <w:lang w:val="uk-UA"/>
              </w:rPr>
            </w:pPr>
            <w:r w:rsidRPr="00FA7F5F">
              <w:rPr>
                <w:sz w:val="22"/>
                <w:szCs w:val="22"/>
                <w:lang w:val="uk-UA"/>
              </w:rPr>
              <w:t>_________________________________</w:t>
            </w:r>
          </w:p>
          <w:p w:rsidR="004B3032" w:rsidRPr="00FA7F5F" w:rsidRDefault="004B3032" w:rsidP="004B3032">
            <w:pPr>
              <w:widowControl w:val="0"/>
              <w:spacing w:after="40"/>
              <w:ind w:firstLine="567"/>
              <w:jc w:val="center"/>
              <w:rPr>
                <w:i/>
                <w:sz w:val="22"/>
                <w:szCs w:val="22"/>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4B3032" w:rsidRPr="00FA7F5F" w:rsidTr="00540242">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4B3032" w:rsidRPr="00FA7F5F" w:rsidTr="00540242">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r>
          </w:tbl>
          <w:p w:rsidR="004B3032" w:rsidRPr="00FA7F5F" w:rsidRDefault="004B3032" w:rsidP="004B3032">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4B3032" w:rsidRDefault="004B3032" w:rsidP="004B3032">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4B3032" w:rsidRPr="002C37B8" w:rsidRDefault="004B3032" w:rsidP="004B3032">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w:t>
            </w:r>
            <w:r w:rsidRPr="004E6EAD">
              <w:rPr>
                <w:rFonts w:eastAsia="Times New Roman"/>
                <w:bCs/>
                <w:i/>
                <w:sz w:val="22"/>
                <w:szCs w:val="22"/>
                <w:u w:val="single"/>
                <w:lang w:val="uk-UA" w:eastAsia="uk-UA"/>
              </w:rPr>
              <w:lastRenderedPageBreak/>
              <w:t>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4B3032" w:rsidRPr="004E6EAD" w:rsidRDefault="004B3032" w:rsidP="004B3032">
            <w:pPr>
              <w:widowControl w:val="0"/>
              <w:ind w:left="317" w:firstLine="567"/>
              <w:contextualSpacing/>
              <w:jc w:val="both"/>
              <w:rPr>
                <w:rStyle w:val="rvts0"/>
                <w:spacing w:val="-2"/>
                <w:sz w:val="22"/>
                <w:szCs w:val="22"/>
                <w:lang w:val="uk-UA"/>
              </w:rPr>
            </w:pPr>
            <w:r>
              <w:rPr>
                <w:rFonts w:eastAsia="Times New Roman"/>
                <w:bCs/>
                <w:lang w:val="uk-UA" w:eastAsia="uk-UA"/>
              </w:rPr>
              <w:t xml:space="preserve">   </w:t>
            </w:r>
            <w:r w:rsidRPr="00613604">
              <w:rPr>
                <w:rFonts w:eastAsia="Times New Roman"/>
                <w:bCs/>
                <w:sz w:val="22"/>
                <w:szCs w:val="22"/>
                <w:lang w:val="uk-UA" w:eastAsia="uk-UA"/>
              </w:rPr>
              <w:t>3</w:t>
            </w:r>
            <w:r>
              <w:rPr>
                <w:rFonts w:eastAsia="Times New Roman"/>
                <w:bCs/>
                <w:sz w:val="22"/>
                <w:szCs w:val="22"/>
                <w:lang w:val="uk-UA" w:eastAsia="uk-UA"/>
              </w:rPr>
              <w:t>.</w:t>
            </w:r>
            <w:r w:rsidRPr="004E6EAD">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B3032" w:rsidRPr="004E6EAD" w:rsidRDefault="004B3032" w:rsidP="004B3032">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4B3032" w:rsidRPr="004E6EAD" w:rsidRDefault="004B3032" w:rsidP="004B3032">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4B3032" w:rsidRPr="004E6EAD" w:rsidRDefault="004B3032" w:rsidP="004B3032">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російської федерації/республіки білорусь,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фізичною особою (фізичною особою-підприємцем), яка є громадянином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7"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8"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29"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0"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1"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2"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lastRenderedPageBreak/>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3"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7F02F1"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4"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5"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9F4A9C" w:rsidP="0018770D">
      <w:pPr>
        <w:widowControl w:val="0"/>
        <w:tabs>
          <w:tab w:val="left" w:pos="1080"/>
        </w:tabs>
        <w:jc w:val="center"/>
        <w:rPr>
          <w:rFonts w:eastAsia="Times New Roman"/>
          <w:b/>
          <w:bCs/>
          <w:sz w:val="22"/>
          <w:szCs w:val="22"/>
          <w:lang w:val="uk-UA" w:eastAsia="uk-UA"/>
        </w:rPr>
      </w:pPr>
      <w:hyperlink r:id="rId36"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18770D" w:rsidRPr="007F02F1" w:rsidTr="00B51B4F">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652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DF661D" w:rsidRPr="00C12B7A" w:rsidTr="00B51B4F">
        <w:tc>
          <w:tcPr>
            <w:tcW w:w="493" w:type="dxa"/>
            <w:shd w:val="clear" w:color="auto" w:fill="auto"/>
          </w:tcPr>
          <w:p w:rsidR="00DF661D" w:rsidRPr="00701CF2" w:rsidRDefault="00480EB4" w:rsidP="00DF661D">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DF661D" w:rsidRPr="00FD4825" w:rsidRDefault="00F409E0" w:rsidP="00DF661D">
            <w:pPr>
              <w:jc w:val="both"/>
              <w:rPr>
                <w:rFonts w:eastAsia="Times New Roman"/>
                <w:bCs/>
                <w:color w:val="000000"/>
                <w:sz w:val="22"/>
                <w:szCs w:val="22"/>
                <w:lang w:val="uk-UA"/>
              </w:rPr>
            </w:pPr>
            <w:r w:rsidRPr="00701CF2">
              <w:rPr>
                <w:rFonts w:eastAsia="Times New Roman"/>
                <w:b/>
                <w:color w:val="000000"/>
                <w:sz w:val="22"/>
                <w:szCs w:val="22"/>
                <w:lang w:val="uk-UA"/>
              </w:rPr>
              <w:t>Наявність обладнання, матеріально-технічної бази та технологій</w:t>
            </w:r>
          </w:p>
        </w:tc>
        <w:tc>
          <w:tcPr>
            <w:tcW w:w="6520" w:type="dxa"/>
            <w:shd w:val="clear" w:color="auto" w:fill="auto"/>
          </w:tcPr>
          <w:p w:rsidR="005F1896" w:rsidRPr="003511B7" w:rsidRDefault="005F1896" w:rsidP="00AC5B18">
            <w:pPr>
              <w:widowControl w:val="0"/>
              <w:ind w:firstLine="283"/>
              <w:jc w:val="both"/>
              <w:rPr>
                <w:sz w:val="22"/>
                <w:szCs w:val="22"/>
                <w:lang w:val="uk-UA"/>
              </w:rPr>
            </w:pPr>
            <w:r w:rsidRPr="003511B7">
              <w:rPr>
                <w:rFonts w:eastAsia="Times New Roman"/>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обладнання та матеріально-технічної бази, технологій, приладів та пристроїв необхідних для надання послуг, що є предметом договору</w:t>
            </w:r>
            <w:r w:rsidRPr="003511B7">
              <w:rPr>
                <w:color w:val="000000"/>
                <w:sz w:val="22"/>
                <w:szCs w:val="22"/>
                <w:lang w:val="uk-UA"/>
              </w:rPr>
              <w:t xml:space="preserve"> </w:t>
            </w:r>
            <w:r w:rsidRPr="003511B7">
              <w:rPr>
                <w:sz w:val="22"/>
                <w:szCs w:val="22"/>
                <w:lang w:val="uk-UA"/>
              </w:rPr>
              <w:t xml:space="preserve">із зазначенням переліку цього обладнання та складових матеріально-технічної бази </w:t>
            </w:r>
            <w:r w:rsidRPr="003511B7">
              <w:rPr>
                <w:i/>
                <w:iCs/>
                <w:sz w:val="22"/>
                <w:szCs w:val="22"/>
                <w:lang w:val="uk-UA"/>
              </w:rPr>
              <w:t>(власних та орендованих).</w:t>
            </w:r>
          </w:p>
          <w:p w:rsidR="00DF661D" w:rsidRPr="00CD3AFF" w:rsidRDefault="005F1896" w:rsidP="005F1896">
            <w:pPr>
              <w:ind w:firstLine="314"/>
              <w:contextualSpacing/>
              <w:jc w:val="both"/>
              <w:rPr>
                <w:rFonts w:eastAsia="Times New Roman"/>
                <w:color w:val="000000"/>
                <w:sz w:val="22"/>
                <w:szCs w:val="22"/>
                <w:highlight w:val="yellow"/>
                <w:lang w:val="uk-UA" w:eastAsia="uk-UA"/>
              </w:rPr>
            </w:pPr>
            <w:r w:rsidRPr="003511B7">
              <w:rPr>
                <w:sz w:val="22"/>
                <w:szCs w:val="22"/>
                <w:lang w:val="uk-UA"/>
              </w:rPr>
              <w:t xml:space="preserve">В разі відсутності власних технічних засобів надати підтверджуючі документи оренди таких засобів </w:t>
            </w:r>
            <w:r w:rsidRPr="003511B7">
              <w:rPr>
                <w:i/>
                <w:iCs/>
                <w:sz w:val="22"/>
                <w:szCs w:val="22"/>
                <w:lang w:val="uk-UA"/>
              </w:rPr>
              <w:t>(договір оренди тощо).</w:t>
            </w:r>
          </w:p>
        </w:tc>
      </w:tr>
      <w:tr w:rsidR="001F78E3" w:rsidRPr="003511B7"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F78E3" w:rsidRPr="00FD4825" w:rsidRDefault="00F409E0" w:rsidP="00DF661D">
            <w:pPr>
              <w:jc w:val="both"/>
              <w:rPr>
                <w:rFonts w:eastAsia="Times New Roman"/>
                <w:b/>
                <w:color w:val="000000"/>
                <w:sz w:val="22"/>
                <w:szCs w:val="22"/>
                <w:lang w:val="uk-UA"/>
              </w:rPr>
            </w:pPr>
            <w:r w:rsidRPr="00701CF2">
              <w:rPr>
                <w:b/>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Довідку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закупівлі кваліфікованих працівників</w:t>
            </w:r>
            <w:r w:rsidR="008B1A70" w:rsidRPr="003511B7">
              <w:rPr>
                <w:rFonts w:ascii="Times New Roman" w:hAnsi="Times New Roman"/>
                <w:lang w:val="uk-UA"/>
              </w:rPr>
              <w:t xml:space="preserve"> (</w:t>
            </w:r>
            <w:r w:rsidRPr="003511B7">
              <w:rPr>
                <w:rFonts w:ascii="Times New Roman" w:hAnsi="Times New Roman"/>
                <w:lang w:val="uk-UA"/>
              </w:rPr>
              <w:t>штатних працівників</w:t>
            </w:r>
            <w:r w:rsidR="008B1A70" w:rsidRPr="003511B7">
              <w:rPr>
                <w:rFonts w:ascii="Times New Roman" w:hAnsi="Times New Roman"/>
                <w:lang w:val="uk-UA"/>
              </w:rPr>
              <w:t>)</w:t>
            </w:r>
            <w:r w:rsidR="003511B7">
              <w:rPr>
                <w:rFonts w:ascii="Times New Roman" w:hAnsi="Times New Roman"/>
                <w:lang w:val="uk-UA"/>
              </w:rPr>
              <w:t xml:space="preserve"> не менше </w:t>
            </w:r>
            <w:r w:rsidR="003511B7" w:rsidRPr="003511B7">
              <w:rPr>
                <w:rFonts w:ascii="Times New Roman" w:hAnsi="Times New Roman"/>
                <w:b/>
                <w:bCs/>
                <w:lang w:val="uk-UA"/>
              </w:rPr>
              <w:t>2 (двох</w:t>
            </w:r>
            <w:r w:rsidR="003511B7">
              <w:rPr>
                <w:rFonts w:ascii="Times New Roman" w:hAnsi="Times New Roman"/>
                <w:lang w:val="uk-UA"/>
              </w:rPr>
              <w:t>)</w:t>
            </w:r>
            <w:r w:rsidRPr="003511B7">
              <w:rPr>
                <w:rFonts w:ascii="Times New Roman" w:hAnsi="Times New Roman"/>
                <w:lang w:val="uk-UA"/>
              </w:rPr>
              <w:t xml:space="preserve"> відповідної кваліфікації, які мають необхідні знання та досвід, що</w:t>
            </w:r>
            <w:r w:rsidRPr="003511B7">
              <w:rPr>
                <w:rFonts w:ascii="Times New Roman" w:hAnsi="Times New Roman"/>
                <w:u w:val="single"/>
                <w:lang w:val="uk-UA"/>
              </w:rPr>
              <w:t xml:space="preserve"> будуть залучені до безпосереднього виконання договору,</w:t>
            </w:r>
            <w:r w:rsidRPr="003511B7">
              <w:rPr>
                <w:rFonts w:ascii="Times New Roman" w:hAnsi="Times New Roman"/>
                <w:lang w:val="uk-UA"/>
              </w:rPr>
              <w:t xml:space="preserve"> </w:t>
            </w:r>
            <w:r w:rsidRPr="003511B7">
              <w:rPr>
                <w:rFonts w:ascii="Times New Roman" w:hAnsi="Times New Roman"/>
                <w:b/>
                <w:bCs/>
                <w:lang w:val="uk-UA"/>
              </w:rPr>
              <w:t>із зазначенням наступної інформації:</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ПІБ;</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посада;</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кваліфікація/спеціалізація/тощо;</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стаж роботи</w:t>
            </w:r>
            <w:r w:rsidR="00D90ECE" w:rsidRPr="003511B7">
              <w:rPr>
                <w:rFonts w:ascii="Times New Roman" w:hAnsi="Times New Roman"/>
                <w:lang w:val="uk-UA"/>
              </w:rPr>
              <w:t>.</w:t>
            </w:r>
          </w:p>
          <w:p w:rsidR="001F78E3" w:rsidRPr="00CD3AFF" w:rsidRDefault="001F78E3" w:rsidP="00956278">
            <w:pPr>
              <w:ind w:firstLine="178"/>
              <w:jc w:val="both"/>
              <w:rPr>
                <w:rFonts w:eastAsia="+mn-ea"/>
                <w:color w:val="000000"/>
                <w:kern w:val="24"/>
                <w:sz w:val="22"/>
                <w:szCs w:val="22"/>
                <w:highlight w:val="yellow"/>
                <w:lang w:val="uk-UA" w:eastAsia="uk-UA"/>
              </w:rPr>
            </w:pPr>
          </w:p>
        </w:tc>
      </w:tr>
      <w:tr w:rsidR="001F78E3" w:rsidRPr="004C293B"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F78E3" w:rsidRPr="00517184" w:rsidRDefault="00F409E0" w:rsidP="00DF661D">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6520" w:type="dxa"/>
            <w:shd w:val="clear" w:color="auto" w:fill="auto"/>
          </w:tcPr>
          <w:p w:rsidR="004B3FB0" w:rsidRPr="004B3FB0" w:rsidRDefault="00117388" w:rsidP="004B3FB0">
            <w:pPr>
              <w:pStyle w:val="Default"/>
              <w:jc w:val="both"/>
              <w:rPr>
                <w:rFonts w:ascii="Times New Roman" w:hAnsi="Times New Roman" w:cs="Times New Roman"/>
                <w:sz w:val="22"/>
                <w:szCs w:val="22"/>
              </w:rPr>
            </w:pPr>
            <w:r w:rsidRPr="004B3FB0">
              <w:rPr>
                <w:rFonts w:ascii="Times New Roman" w:hAnsi="Times New Roman" w:cs="Times New Roman"/>
                <w:sz w:val="22"/>
                <w:szCs w:val="22"/>
              </w:rPr>
              <w:t>Копію аналогічного за предметом закупівлі договору</w:t>
            </w:r>
            <w:r w:rsidR="004B3FB0" w:rsidRPr="004B3FB0">
              <w:rPr>
                <w:rFonts w:ascii="Times New Roman" w:hAnsi="Times New Roman" w:cs="Times New Roman"/>
                <w:sz w:val="22"/>
                <w:szCs w:val="22"/>
              </w:rPr>
              <w:t xml:space="preserve"> </w:t>
            </w:r>
          </w:p>
          <w:p w:rsidR="00117388" w:rsidRPr="004B3FB0" w:rsidRDefault="004B3FB0" w:rsidP="004B3FB0">
            <w:pPr>
              <w:pStyle w:val="Default"/>
              <w:jc w:val="both"/>
              <w:rPr>
                <w:rFonts w:ascii="Times New Roman" w:hAnsi="Times New Roman" w:cs="Times New Roman"/>
                <w:sz w:val="22"/>
                <w:szCs w:val="22"/>
                <w:highlight w:val="yellow"/>
              </w:rPr>
            </w:pPr>
            <w:r w:rsidRPr="004B3FB0">
              <w:rPr>
                <w:rFonts w:ascii="Times New Roman" w:hAnsi="Times New Roman" w:cs="Times New Roman"/>
                <w:sz w:val="22"/>
                <w:szCs w:val="22"/>
              </w:rPr>
              <w:t>«</w:t>
            </w:r>
            <w:r w:rsidRPr="004B3FB0">
              <w:rPr>
                <w:rStyle w:val="ListLabel39"/>
                <w:rFonts w:ascii="Times New Roman" w:hAnsi="Times New Roman" w:cs="Times New Roman"/>
                <w:sz w:val="22"/>
                <w:szCs w:val="22"/>
              </w:rPr>
              <w:t>Випробування електрозахисних засобів для роботи в електроустановках</w:t>
            </w:r>
            <w:r w:rsidR="00B62173" w:rsidRPr="004B3FB0">
              <w:rPr>
                <w:rFonts w:ascii="Times New Roman" w:hAnsi="Times New Roman" w:cs="Times New Roman"/>
                <w:sz w:val="22"/>
                <w:szCs w:val="22"/>
              </w:rPr>
              <w:t>»</w:t>
            </w:r>
            <w:r w:rsidR="00117388" w:rsidRPr="004B3FB0">
              <w:rPr>
                <w:rFonts w:ascii="Times New Roman" w:hAnsi="Times New Roman" w:cs="Times New Roman"/>
                <w:sz w:val="22"/>
                <w:szCs w:val="22"/>
              </w:rPr>
              <w:t>, укладеного у період з 2020 року по 202</w:t>
            </w:r>
            <w:r w:rsidR="00007049" w:rsidRPr="004B3FB0">
              <w:rPr>
                <w:rFonts w:ascii="Times New Roman" w:hAnsi="Times New Roman" w:cs="Times New Roman"/>
                <w:sz w:val="22"/>
                <w:szCs w:val="22"/>
              </w:rPr>
              <w:t>3</w:t>
            </w:r>
            <w:r w:rsidR="00117388" w:rsidRPr="004B3FB0">
              <w:rPr>
                <w:rFonts w:ascii="Times New Roman" w:hAnsi="Times New Roman" w:cs="Times New Roman"/>
                <w:sz w:val="22"/>
                <w:szCs w:val="22"/>
              </w:rPr>
              <w:t xml:space="preserve"> рік, що підтверджується виконання, </w:t>
            </w:r>
            <w:r w:rsidR="00117388" w:rsidRPr="004B3FB0">
              <w:rPr>
                <w:rFonts w:ascii="Times New Roman" w:eastAsia="Times New Roman" w:hAnsi="Times New Roman" w:cs="Times New Roman"/>
                <w:sz w:val="22"/>
                <w:szCs w:val="22"/>
                <w:lang w:eastAsia="uk-UA"/>
              </w:rPr>
              <w:t>в повному обсязі,</w:t>
            </w:r>
            <w:r w:rsidR="00117388" w:rsidRPr="004B3FB0">
              <w:rPr>
                <w:rFonts w:ascii="Times New Roman" w:hAnsi="Times New Roman" w:cs="Times New Roman"/>
                <w:sz w:val="22"/>
                <w:szCs w:val="22"/>
              </w:rPr>
              <w:t xml:space="preserve"> </w:t>
            </w:r>
            <w:r w:rsidR="00117388" w:rsidRPr="004B3FB0">
              <w:rPr>
                <w:rFonts w:ascii="Times New Roman" w:eastAsia="Times New Roman" w:hAnsi="Times New Roman" w:cs="Times New Roman"/>
                <w:sz w:val="22"/>
                <w:szCs w:val="22"/>
                <w:lang w:eastAsia="uk-UA"/>
              </w:rPr>
              <w:t>зокрема, копій первинних документів (документа), що визначені в такому договорі (</w:t>
            </w:r>
            <w:r w:rsidR="00117388" w:rsidRPr="004B3FB0">
              <w:rPr>
                <w:rFonts w:ascii="Times New Roman" w:eastAsia="Times New Roman" w:hAnsi="Times New Roman" w:cs="Times New Roman"/>
                <w:sz w:val="22"/>
                <w:szCs w:val="22"/>
              </w:rPr>
              <w:t>видаткові накладні / акти виконаних робіт / акти наданих послуг / тощо</w:t>
            </w:r>
            <w:r w:rsidR="00117388" w:rsidRPr="004B3FB0">
              <w:rPr>
                <w:rFonts w:ascii="Times New Roman" w:hAnsi="Times New Roman" w:cs="Times New Roman"/>
                <w:sz w:val="22"/>
                <w:szCs w:val="22"/>
              </w:rPr>
              <w:t>.</w:t>
            </w:r>
          </w:p>
          <w:p w:rsidR="00117388" w:rsidRPr="004B3FB0" w:rsidRDefault="00117388" w:rsidP="004B3FB0">
            <w:pPr>
              <w:pStyle w:val="Default"/>
              <w:jc w:val="both"/>
              <w:rPr>
                <w:rFonts w:ascii="Times New Roman" w:hAnsi="Times New Roman" w:cs="Times New Roman"/>
                <w:sz w:val="22"/>
                <w:szCs w:val="22"/>
              </w:rPr>
            </w:pPr>
            <w:r w:rsidRPr="004B3FB0">
              <w:rPr>
                <w:rFonts w:ascii="Times New Roman" w:hAnsi="Times New Roman" w:cs="Times New Roman"/>
                <w:sz w:val="22"/>
                <w:szCs w:val="22"/>
              </w:rPr>
              <w:t>Копія аналогічного (аналогічних) за предметом закупівлі договору (договорів)</w:t>
            </w:r>
            <w:r w:rsidRPr="004B3FB0">
              <w:rPr>
                <w:rFonts w:ascii="Times New Roman" w:hAnsi="Times New Roman" w:cs="Times New Roman"/>
                <w:sz w:val="22"/>
                <w:szCs w:val="22"/>
                <w:lang w:eastAsia="uk-UA"/>
              </w:rPr>
              <w:t xml:space="preserve"> </w:t>
            </w:r>
            <w:r w:rsidRPr="004B3FB0">
              <w:rPr>
                <w:rFonts w:ascii="Times New Roman" w:hAnsi="Times New Roman" w:cs="Times New Roman"/>
                <w:sz w:val="22"/>
                <w:szCs w:val="22"/>
              </w:rPr>
              <w:t>повинна бути надана з усіма додатками або іншими невід’ємними його частинами (специфікаціями, рахунками, додатковими угодами тощо).</w:t>
            </w:r>
          </w:p>
          <w:p w:rsidR="00DF4CDF" w:rsidRPr="00117388" w:rsidRDefault="00DF4CDF" w:rsidP="00E2223E">
            <w:pPr>
              <w:jc w:val="both"/>
              <w:rPr>
                <w:i/>
                <w:iCs/>
                <w:sz w:val="22"/>
                <w:szCs w:val="22"/>
                <w:shd w:val="clear" w:color="auto" w:fill="FFFFFF"/>
                <w:lang w:val="uk-UA"/>
              </w:rPr>
            </w:pPr>
          </w:p>
        </w:tc>
      </w:tr>
    </w:tbl>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E14933" w:rsidRPr="00CD2642" w:rsidRDefault="00E14933" w:rsidP="00E14933">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 xml:space="preserve">підтверджуємо, що Замовник не має підстав для відмови нам в участі у процедурі закупівлі,  передбачених </w:t>
      </w:r>
      <w:r w:rsidRPr="00FD4825">
        <w:rPr>
          <w:rFonts w:eastAsia="Times New Roman"/>
          <w:color w:val="0D0D0D"/>
          <w:sz w:val="22"/>
          <w:szCs w:val="22"/>
          <w:lang w:val="uk-UA"/>
        </w:rPr>
        <w:lastRenderedPageBreak/>
        <w:t>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E2223E">
      <w:pPr>
        <w:widowControl w:val="0"/>
        <w:overflowPunct w:val="0"/>
        <w:autoSpaceDE w:val="0"/>
        <w:autoSpaceDN w:val="0"/>
        <w:adjustRightInd w:val="0"/>
        <w:textAlignment w:val="baseline"/>
        <w:rPr>
          <w:b/>
          <w:i/>
          <w:sz w:val="22"/>
          <w:szCs w:val="22"/>
          <w:lang w:val="uk-UA"/>
        </w:rPr>
      </w:pPr>
    </w:p>
    <w:p w:rsidR="00E2223E" w:rsidRDefault="00E2223E" w:rsidP="00E2223E">
      <w:pPr>
        <w:widowControl w:val="0"/>
        <w:overflowPunct w:val="0"/>
        <w:autoSpaceDE w:val="0"/>
        <w:autoSpaceDN w:val="0"/>
        <w:adjustRightInd w:val="0"/>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4B3FB0" w:rsidRDefault="004B3FB0" w:rsidP="0018770D">
      <w:pPr>
        <w:widowControl w:val="0"/>
        <w:overflowPunct w:val="0"/>
        <w:autoSpaceDE w:val="0"/>
        <w:autoSpaceDN w:val="0"/>
        <w:adjustRightInd w:val="0"/>
        <w:ind w:firstLine="426"/>
        <w:jc w:val="right"/>
        <w:textAlignment w:val="baseline"/>
        <w:rPr>
          <w:b/>
          <w:i/>
          <w:sz w:val="22"/>
          <w:szCs w:val="22"/>
          <w:lang w:val="uk-UA"/>
        </w:rPr>
      </w:pPr>
    </w:p>
    <w:p w:rsidR="004B3FB0" w:rsidRDefault="004B3FB0" w:rsidP="004B3FB0">
      <w:pPr>
        <w:widowControl w:val="0"/>
        <w:overflowPunct w:val="0"/>
        <w:autoSpaceDE w:val="0"/>
        <w:autoSpaceDN w:val="0"/>
        <w:adjustRightInd w:val="0"/>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lastRenderedPageBreak/>
        <w:t>Додаток 3 до тендерної документації</w:t>
      </w:r>
    </w:p>
    <w:p w:rsidR="0018770D" w:rsidRPr="00117388"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18770D" w:rsidRDefault="0018770D" w:rsidP="0018770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117388">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00054B0F" w:rsidRPr="00117388">
        <w:rPr>
          <w:rFonts w:eastAsia="Times New Roman"/>
          <w:b/>
          <w:bCs/>
          <w:color w:val="000000"/>
          <w:sz w:val="22"/>
          <w:szCs w:val="22"/>
          <w:lang w:val="uk-UA"/>
        </w:rPr>
        <w:t xml:space="preserve"> ТА ІНШІ ВИМОГИ ДО УЧАСНИКА</w:t>
      </w:r>
    </w:p>
    <w:p w:rsidR="003D075D" w:rsidRPr="00117388" w:rsidRDefault="003D075D" w:rsidP="0018770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p>
    <w:bookmarkEnd w:id="6"/>
    <w:p w:rsidR="00540242" w:rsidRDefault="00540242" w:rsidP="00540242">
      <w:pPr>
        <w:ind w:firstLine="709"/>
        <w:jc w:val="both"/>
        <w:rPr>
          <w:color w:val="000000"/>
          <w:shd w:val="clear" w:color="auto" w:fill="FDFEFD"/>
          <w:lang w:val="uk-UA"/>
        </w:rPr>
      </w:pPr>
      <w:r>
        <w:rPr>
          <w:color w:val="000000"/>
          <w:lang w:val="uk-UA"/>
        </w:rPr>
        <w:t>В</w:t>
      </w:r>
      <w:r w:rsidRPr="006824A7">
        <w:rPr>
          <w:color w:val="000000"/>
        </w:rPr>
        <w:t>ипробування електрозахисних засобів для роботи в електроустановках</w:t>
      </w:r>
      <w:r w:rsidRPr="006824A7">
        <w:rPr>
          <w:lang w:val="uk-UA"/>
        </w:rPr>
        <w:t xml:space="preserve"> ДК 021:2015 – </w:t>
      </w:r>
      <w:r w:rsidRPr="006824A7">
        <w:rPr>
          <w:rStyle w:val="affff1"/>
          <w:b w:val="0"/>
        </w:rPr>
        <w:t>71630000-3 Послуги</w:t>
      </w:r>
      <w:r w:rsidRPr="006824A7">
        <w:t xml:space="preserve"> з технічного огляду та випробовувань (</w:t>
      </w:r>
      <w:r w:rsidRPr="006824A7">
        <w:rPr>
          <w:color w:val="000000"/>
        </w:rPr>
        <w:t>Випробування електрозахисних засобів для роботи в електроустановках</w:t>
      </w:r>
      <w:r w:rsidRPr="006824A7">
        <w:rPr>
          <w:color w:val="000000"/>
          <w:shd w:val="clear" w:color="auto" w:fill="FDFEFD"/>
        </w:rPr>
        <w:t>)</w:t>
      </w:r>
      <w:r w:rsidR="000738D6">
        <w:rPr>
          <w:color w:val="000000"/>
          <w:shd w:val="clear" w:color="auto" w:fill="FDFEFD"/>
          <w:lang w:val="uk-UA"/>
        </w:rPr>
        <w:t>.</w:t>
      </w:r>
    </w:p>
    <w:p w:rsidR="000738D6" w:rsidRPr="004B3FB0" w:rsidRDefault="000738D6" w:rsidP="000738D6">
      <w:pPr>
        <w:shd w:val="clear" w:color="auto" w:fill="FFFFFF"/>
        <w:ind w:firstLine="567"/>
        <w:textAlignment w:val="baseline"/>
        <w:rPr>
          <w:bCs/>
          <w:sz w:val="22"/>
          <w:szCs w:val="22"/>
          <w:lang w:val="uk-UA"/>
        </w:rPr>
      </w:pPr>
      <w:r w:rsidRPr="004B3FB0">
        <w:rPr>
          <w:sz w:val="22"/>
          <w:szCs w:val="22"/>
          <w:lang w:val="uk-UA"/>
        </w:rPr>
        <w:t>Очікувана вартість закупівлі послуги -</w:t>
      </w:r>
      <w:r w:rsidRPr="004B3FB0">
        <w:rPr>
          <w:sz w:val="22"/>
          <w:szCs w:val="22"/>
          <w:lang w:val="uk-UA" w:eastAsia="uk-UA"/>
        </w:rPr>
        <w:t>11200</w:t>
      </w:r>
      <w:r w:rsidRPr="004B3FB0">
        <w:rPr>
          <w:bCs/>
          <w:iCs/>
          <w:sz w:val="22"/>
          <w:szCs w:val="22"/>
          <w:shd w:val="clear" w:color="auto" w:fill="FFFFFF"/>
          <w:lang w:val="uk-UA" w:eastAsia="uk-UA"/>
        </w:rPr>
        <w:t>,</w:t>
      </w:r>
      <w:r w:rsidRPr="004B3FB0">
        <w:rPr>
          <w:bCs/>
          <w:iCs/>
          <w:sz w:val="22"/>
          <w:szCs w:val="22"/>
          <w:shd w:val="clear" w:color="auto" w:fill="FFFFFF"/>
          <w:lang w:eastAsia="uk-UA"/>
        </w:rPr>
        <w:t xml:space="preserve"> </w:t>
      </w:r>
      <w:r w:rsidRPr="004B3FB0">
        <w:rPr>
          <w:bCs/>
          <w:sz w:val="22"/>
          <w:szCs w:val="22"/>
          <w:lang w:val="uk-UA"/>
        </w:rPr>
        <w:t>з ПДВ.</w:t>
      </w:r>
    </w:p>
    <w:p w:rsidR="000738D6" w:rsidRPr="000738D6" w:rsidRDefault="000738D6" w:rsidP="000738D6">
      <w:pPr>
        <w:pStyle w:val="1fa"/>
        <w:ind w:firstLine="567"/>
        <w:rPr>
          <w:b/>
          <w:lang w:val="uk-UA"/>
        </w:rPr>
      </w:pPr>
      <w:r w:rsidRPr="004B3FB0">
        <w:rPr>
          <w:rFonts w:ascii="Times New Roman" w:hAnsi="Times New Roman"/>
          <w:lang w:val="uk-UA"/>
        </w:rPr>
        <w:t xml:space="preserve">Строк надання послуг: </w:t>
      </w:r>
      <w:r w:rsidRPr="004B3FB0">
        <w:rPr>
          <w:rFonts w:ascii="Times New Roman" w:hAnsi="Times New Roman"/>
          <w:bCs/>
          <w:lang w:val="uk-UA"/>
        </w:rPr>
        <w:t>до 31</w:t>
      </w:r>
      <w:r w:rsidRPr="004B3FB0">
        <w:rPr>
          <w:rFonts w:ascii="Times New Roman" w:hAnsi="Times New Roman"/>
        </w:rPr>
        <w:t>.</w:t>
      </w:r>
      <w:r w:rsidRPr="004B3FB0">
        <w:rPr>
          <w:rFonts w:ascii="Times New Roman" w:hAnsi="Times New Roman"/>
          <w:lang w:val="uk-UA"/>
        </w:rPr>
        <w:t>03.</w:t>
      </w:r>
      <w:r w:rsidRPr="004B3FB0">
        <w:rPr>
          <w:rFonts w:ascii="Times New Roman" w:hAnsi="Times New Roman"/>
        </w:rPr>
        <w:t>202</w:t>
      </w:r>
      <w:r w:rsidRPr="004B3FB0">
        <w:rPr>
          <w:rFonts w:ascii="Times New Roman" w:hAnsi="Times New Roman"/>
          <w:lang w:val="uk-UA"/>
        </w:rPr>
        <w:t xml:space="preserve">4 </w:t>
      </w:r>
      <w:r w:rsidRPr="004B3FB0">
        <w:rPr>
          <w:rFonts w:ascii="Times New Roman" w:hAnsi="Times New Roman"/>
          <w:bCs/>
          <w:lang w:val="uk-UA"/>
        </w:rPr>
        <w:t>року</w:t>
      </w:r>
      <w:r w:rsidRPr="004B3FB0">
        <w:rPr>
          <w:rFonts w:ascii="Times New Roman" w:hAnsi="Times New Roman"/>
          <w:lang w:val="uk-UA"/>
        </w:rPr>
        <w:t>.</w:t>
      </w:r>
    </w:p>
    <w:p w:rsidR="00540242" w:rsidRPr="006824A7" w:rsidRDefault="00540242" w:rsidP="00540242">
      <w:pPr>
        <w:pStyle w:val="affffd"/>
        <w:ind w:firstLine="709"/>
      </w:pPr>
      <w:r w:rsidRPr="006824A7">
        <w:t xml:space="preserve">Відповідно до ДНАОП 1.1.10-1.07-01 "Правил експлуатації електрозахисних засобів" необхідно провести </w:t>
      </w:r>
      <w:r>
        <w:rPr>
          <w:lang w:val="uk-UA"/>
        </w:rPr>
        <w:t xml:space="preserve"> </w:t>
      </w:r>
      <w:r w:rsidRPr="006824A7">
        <w:t>випробування наступних електрозахисних засобів:</w:t>
      </w:r>
    </w:p>
    <w:tbl>
      <w:tblPr>
        <w:tblpPr w:leftFromText="180" w:rightFromText="180" w:vertAnchor="text" w:horzAnchor="margin" w:tblpXSpec="center" w:tblpY="3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8045"/>
        <w:gridCol w:w="1742"/>
      </w:tblGrid>
      <w:tr w:rsidR="00540242" w:rsidRPr="00B10552" w:rsidTr="00CC2B3C">
        <w:trPr>
          <w:trHeight w:val="364"/>
        </w:trPr>
        <w:tc>
          <w:tcPr>
            <w:tcW w:w="811" w:type="dxa"/>
            <w:tcBorders>
              <w:bottom w:val="single" w:sz="4" w:space="0" w:color="auto"/>
            </w:tcBorders>
            <w:shd w:val="clear" w:color="auto" w:fill="auto"/>
            <w:vAlign w:val="center"/>
          </w:tcPr>
          <w:p w:rsidR="00540242" w:rsidRPr="006824A7" w:rsidRDefault="00540242" w:rsidP="00540242">
            <w:pPr>
              <w:pStyle w:val="affffd"/>
              <w:rPr>
                <w:lang w:val="uk-UA"/>
              </w:rPr>
            </w:pPr>
            <w:r w:rsidRPr="006824A7">
              <w:rPr>
                <w:lang w:val="uk-UA"/>
              </w:rPr>
              <w:t>№ з/п</w:t>
            </w:r>
          </w:p>
        </w:tc>
        <w:tc>
          <w:tcPr>
            <w:tcW w:w="8045" w:type="dxa"/>
            <w:tcBorders>
              <w:bottom w:val="single" w:sz="4" w:space="0" w:color="auto"/>
            </w:tcBorders>
            <w:shd w:val="clear" w:color="auto" w:fill="auto"/>
            <w:vAlign w:val="center"/>
          </w:tcPr>
          <w:p w:rsidR="00540242" w:rsidRPr="006824A7" w:rsidRDefault="00540242" w:rsidP="00540242">
            <w:pPr>
              <w:pStyle w:val="affffd"/>
              <w:rPr>
                <w:lang w:val="uk-UA"/>
              </w:rPr>
            </w:pPr>
            <w:r w:rsidRPr="006824A7">
              <w:rPr>
                <w:lang w:val="uk-UA"/>
              </w:rPr>
              <w:t>Найменування послуг</w:t>
            </w:r>
          </w:p>
        </w:tc>
        <w:tc>
          <w:tcPr>
            <w:tcW w:w="1742" w:type="dxa"/>
            <w:tcBorders>
              <w:bottom w:val="single" w:sz="4" w:space="0" w:color="auto"/>
            </w:tcBorders>
            <w:vAlign w:val="center"/>
          </w:tcPr>
          <w:p w:rsidR="00540242" w:rsidRPr="006824A7" w:rsidRDefault="00540242" w:rsidP="00540242">
            <w:pPr>
              <w:pStyle w:val="affffd"/>
              <w:rPr>
                <w:lang w:val="uk-UA"/>
              </w:rPr>
            </w:pPr>
            <w:r w:rsidRPr="006824A7">
              <w:rPr>
                <w:lang w:val="uk-UA"/>
              </w:rPr>
              <w:t>Загальна кількість послуг</w:t>
            </w:r>
          </w:p>
        </w:tc>
      </w:tr>
      <w:tr w:rsidR="00540242" w:rsidRPr="009C6E7E" w:rsidTr="00CC2B3C">
        <w:trPr>
          <w:trHeight w:val="353"/>
        </w:trPr>
        <w:tc>
          <w:tcPr>
            <w:tcW w:w="811" w:type="dxa"/>
            <w:shd w:val="clear" w:color="auto" w:fill="auto"/>
            <w:vAlign w:val="center"/>
          </w:tcPr>
          <w:p w:rsidR="00540242" w:rsidRPr="006824A7" w:rsidRDefault="00CC2B3C" w:rsidP="00540242">
            <w:pPr>
              <w:pStyle w:val="affffd"/>
              <w:jc w:val="center"/>
              <w:rPr>
                <w:lang w:val="uk-UA"/>
              </w:rPr>
            </w:pPr>
            <w:r>
              <w:rPr>
                <w:lang w:val="uk-UA"/>
              </w:rPr>
              <w:t>1</w:t>
            </w:r>
          </w:p>
        </w:tc>
        <w:tc>
          <w:tcPr>
            <w:tcW w:w="8045" w:type="dxa"/>
            <w:tcBorders>
              <w:left w:val="single" w:sz="6" w:space="0" w:color="000001"/>
              <w:bottom w:val="single" w:sz="6" w:space="0" w:color="000001"/>
            </w:tcBorders>
            <w:shd w:val="clear" w:color="auto" w:fill="auto"/>
          </w:tcPr>
          <w:p w:rsidR="00540242" w:rsidRPr="006824A7" w:rsidRDefault="00540242" w:rsidP="00540242">
            <w:pPr>
              <w:pStyle w:val="affffd"/>
            </w:pPr>
            <w:r w:rsidRPr="006824A7">
              <w:t>Випробування засобів захисту «Діелектричні рукавиці»</w:t>
            </w:r>
          </w:p>
        </w:tc>
        <w:tc>
          <w:tcPr>
            <w:tcW w:w="1742" w:type="dxa"/>
            <w:shd w:val="clear" w:color="auto" w:fill="auto"/>
            <w:vAlign w:val="center"/>
          </w:tcPr>
          <w:p w:rsidR="00540242" w:rsidRPr="006824A7" w:rsidRDefault="00540242" w:rsidP="00540242">
            <w:pPr>
              <w:pStyle w:val="affffd"/>
              <w:jc w:val="center"/>
              <w:rPr>
                <w:lang w:val="uk-UA"/>
              </w:rPr>
            </w:pPr>
            <w:r>
              <w:rPr>
                <w:lang w:val="uk-UA"/>
              </w:rPr>
              <w:t>10</w:t>
            </w:r>
          </w:p>
        </w:tc>
      </w:tr>
      <w:tr w:rsidR="00540242" w:rsidRPr="009C6E7E" w:rsidTr="00CC2B3C">
        <w:trPr>
          <w:trHeight w:val="353"/>
        </w:trPr>
        <w:tc>
          <w:tcPr>
            <w:tcW w:w="811" w:type="dxa"/>
            <w:shd w:val="clear" w:color="auto" w:fill="auto"/>
            <w:vAlign w:val="center"/>
          </w:tcPr>
          <w:p w:rsidR="00540242" w:rsidRPr="006824A7" w:rsidRDefault="00CC2B3C" w:rsidP="00540242">
            <w:pPr>
              <w:pStyle w:val="affffd"/>
              <w:jc w:val="center"/>
              <w:rPr>
                <w:lang w:val="uk-UA"/>
              </w:rPr>
            </w:pPr>
            <w:r>
              <w:rPr>
                <w:lang w:val="uk-UA"/>
              </w:rPr>
              <w:t>2</w:t>
            </w:r>
          </w:p>
        </w:tc>
        <w:tc>
          <w:tcPr>
            <w:tcW w:w="8045" w:type="dxa"/>
            <w:tcBorders>
              <w:left w:val="single" w:sz="6" w:space="0" w:color="000001"/>
              <w:bottom w:val="single" w:sz="6" w:space="0" w:color="000001"/>
            </w:tcBorders>
            <w:shd w:val="clear" w:color="auto" w:fill="auto"/>
          </w:tcPr>
          <w:p w:rsidR="00540242" w:rsidRPr="006824A7" w:rsidRDefault="00540242" w:rsidP="00540242">
            <w:pPr>
              <w:pStyle w:val="affffd"/>
            </w:pPr>
            <w:r w:rsidRPr="006824A7">
              <w:t>Випробування засобів захисту «Показник високої напруги 10кВ»</w:t>
            </w:r>
          </w:p>
        </w:tc>
        <w:tc>
          <w:tcPr>
            <w:tcW w:w="1742" w:type="dxa"/>
            <w:shd w:val="clear" w:color="auto" w:fill="auto"/>
            <w:vAlign w:val="center"/>
          </w:tcPr>
          <w:p w:rsidR="00540242" w:rsidRPr="006824A7" w:rsidRDefault="00540242" w:rsidP="00540242">
            <w:pPr>
              <w:pStyle w:val="affffd"/>
              <w:jc w:val="center"/>
              <w:rPr>
                <w:lang w:val="uk-UA"/>
              </w:rPr>
            </w:pPr>
            <w:r w:rsidRPr="006824A7">
              <w:rPr>
                <w:lang w:val="uk-UA"/>
              </w:rPr>
              <w:t>3</w:t>
            </w:r>
          </w:p>
        </w:tc>
      </w:tr>
      <w:tr w:rsidR="00540242" w:rsidRPr="009C6E7E" w:rsidTr="00CC2B3C">
        <w:trPr>
          <w:trHeight w:val="353"/>
        </w:trPr>
        <w:tc>
          <w:tcPr>
            <w:tcW w:w="811" w:type="dxa"/>
            <w:shd w:val="clear" w:color="auto" w:fill="auto"/>
            <w:vAlign w:val="center"/>
          </w:tcPr>
          <w:p w:rsidR="00540242" w:rsidRPr="006824A7" w:rsidRDefault="00CC2B3C" w:rsidP="00540242">
            <w:pPr>
              <w:pStyle w:val="affffd"/>
              <w:jc w:val="center"/>
              <w:rPr>
                <w:lang w:val="uk-UA"/>
              </w:rPr>
            </w:pPr>
            <w:r>
              <w:rPr>
                <w:lang w:val="uk-UA"/>
              </w:rPr>
              <w:t>3</w:t>
            </w:r>
          </w:p>
        </w:tc>
        <w:tc>
          <w:tcPr>
            <w:tcW w:w="8045" w:type="dxa"/>
            <w:tcBorders>
              <w:left w:val="single" w:sz="6" w:space="0" w:color="000001"/>
              <w:bottom w:val="single" w:sz="6" w:space="0" w:color="000001"/>
            </w:tcBorders>
            <w:shd w:val="clear" w:color="auto" w:fill="auto"/>
          </w:tcPr>
          <w:p w:rsidR="00540242" w:rsidRPr="006824A7" w:rsidRDefault="00540242" w:rsidP="00540242">
            <w:pPr>
              <w:pStyle w:val="affffd"/>
            </w:pPr>
            <w:r w:rsidRPr="006824A7">
              <w:t>Випробування засобів захисту «Показник високої напруги 0,4кВ»</w:t>
            </w:r>
          </w:p>
        </w:tc>
        <w:tc>
          <w:tcPr>
            <w:tcW w:w="1742" w:type="dxa"/>
            <w:shd w:val="clear" w:color="auto" w:fill="auto"/>
            <w:vAlign w:val="center"/>
          </w:tcPr>
          <w:p w:rsidR="00540242" w:rsidRPr="006824A7" w:rsidRDefault="00540242" w:rsidP="00540242">
            <w:pPr>
              <w:pStyle w:val="affffd"/>
              <w:jc w:val="center"/>
              <w:rPr>
                <w:lang w:val="uk-UA"/>
              </w:rPr>
            </w:pPr>
            <w:r>
              <w:rPr>
                <w:lang w:val="uk-UA"/>
              </w:rPr>
              <w:t>12</w:t>
            </w:r>
          </w:p>
        </w:tc>
      </w:tr>
      <w:tr w:rsidR="00540242" w:rsidRPr="009C6E7E" w:rsidTr="00CC2B3C">
        <w:trPr>
          <w:trHeight w:val="353"/>
        </w:trPr>
        <w:tc>
          <w:tcPr>
            <w:tcW w:w="811" w:type="dxa"/>
            <w:shd w:val="clear" w:color="auto" w:fill="auto"/>
            <w:vAlign w:val="center"/>
          </w:tcPr>
          <w:p w:rsidR="00540242" w:rsidRPr="006824A7" w:rsidRDefault="00CC2B3C" w:rsidP="00540242">
            <w:pPr>
              <w:pStyle w:val="affffd"/>
              <w:jc w:val="center"/>
              <w:rPr>
                <w:lang w:val="uk-UA"/>
              </w:rPr>
            </w:pPr>
            <w:r>
              <w:rPr>
                <w:lang w:val="uk-UA"/>
              </w:rPr>
              <w:t>4</w:t>
            </w:r>
          </w:p>
        </w:tc>
        <w:tc>
          <w:tcPr>
            <w:tcW w:w="8045" w:type="dxa"/>
            <w:tcBorders>
              <w:left w:val="single" w:sz="6" w:space="0" w:color="000001"/>
              <w:bottom w:val="single" w:sz="6" w:space="0" w:color="000001"/>
            </w:tcBorders>
            <w:shd w:val="clear" w:color="auto" w:fill="auto"/>
          </w:tcPr>
          <w:p w:rsidR="00540242" w:rsidRPr="006824A7" w:rsidRDefault="00540242" w:rsidP="00540242">
            <w:pPr>
              <w:pStyle w:val="affffd"/>
            </w:pPr>
            <w:r w:rsidRPr="006824A7">
              <w:t>Випробування  інструментів з ізольованими ручками</w:t>
            </w:r>
          </w:p>
        </w:tc>
        <w:tc>
          <w:tcPr>
            <w:tcW w:w="1742" w:type="dxa"/>
            <w:shd w:val="clear" w:color="auto" w:fill="auto"/>
            <w:vAlign w:val="center"/>
          </w:tcPr>
          <w:p w:rsidR="00540242" w:rsidRPr="006824A7" w:rsidRDefault="00540242" w:rsidP="00540242">
            <w:pPr>
              <w:pStyle w:val="affffd"/>
              <w:jc w:val="center"/>
              <w:rPr>
                <w:lang w:val="uk-UA"/>
              </w:rPr>
            </w:pPr>
            <w:r>
              <w:rPr>
                <w:lang w:val="uk-UA"/>
              </w:rPr>
              <w:t>48</w:t>
            </w:r>
          </w:p>
        </w:tc>
      </w:tr>
      <w:tr w:rsidR="00540242" w:rsidTr="00CC2B3C">
        <w:trPr>
          <w:trHeight w:val="353"/>
        </w:trPr>
        <w:tc>
          <w:tcPr>
            <w:tcW w:w="811" w:type="dxa"/>
            <w:shd w:val="clear" w:color="auto" w:fill="auto"/>
            <w:vAlign w:val="center"/>
          </w:tcPr>
          <w:p w:rsidR="00540242" w:rsidRPr="006824A7" w:rsidRDefault="00CC2B3C" w:rsidP="00540242">
            <w:pPr>
              <w:pStyle w:val="affffd"/>
              <w:jc w:val="center"/>
              <w:rPr>
                <w:lang w:val="uk-UA"/>
              </w:rPr>
            </w:pPr>
            <w:r>
              <w:rPr>
                <w:lang w:val="uk-UA"/>
              </w:rPr>
              <w:t>5</w:t>
            </w:r>
          </w:p>
        </w:tc>
        <w:tc>
          <w:tcPr>
            <w:tcW w:w="8045" w:type="dxa"/>
            <w:tcBorders>
              <w:left w:val="single" w:sz="6" w:space="0" w:color="000001"/>
              <w:bottom w:val="single" w:sz="6" w:space="0" w:color="000001"/>
            </w:tcBorders>
            <w:shd w:val="clear" w:color="auto" w:fill="auto"/>
          </w:tcPr>
          <w:p w:rsidR="00540242" w:rsidRPr="006824A7" w:rsidRDefault="00540242" w:rsidP="00540242">
            <w:pPr>
              <w:pStyle w:val="affffd"/>
              <w:rPr>
                <w:lang w:val="uk-UA"/>
              </w:rPr>
            </w:pPr>
            <w:r w:rsidRPr="006824A7">
              <w:t>Випробування засобів захисту «Діелектричні Галош</w:t>
            </w:r>
            <w:r w:rsidRPr="006824A7">
              <w:rPr>
                <w:lang w:val="uk-UA"/>
              </w:rPr>
              <w:t>і»</w:t>
            </w:r>
          </w:p>
        </w:tc>
        <w:tc>
          <w:tcPr>
            <w:tcW w:w="1742" w:type="dxa"/>
            <w:shd w:val="clear" w:color="auto" w:fill="auto"/>
            <w:vAlign w:val="center"/>
          </w:tcPr>
          <w:p w:rsidR="00540242" w:rsidRPr="006824A7" w:rsidRDefault="00540242" w:rsidP="00540242">
            <w:pPr>
              <w:pStyle w:val="affffd"/>
              <w:jc w:val="center"/>
              <w:rPr>
                <w:lang w:val="uk-UA"/>
              </w:rPr>
            </w:pPr>
            <w:r w:rsidRPr="006824A7">
              <w:rPr>
                <w:lang w:val="uk-UA"/>
              </w:rPr>
              <w:t>10</w:t>
            </w:r>
          </w:p>
        </w:tc>
      </w:tr>
    </w:tbl>
    <w:p w:rsidR="00540242" w:rsidRDefault="00540242" w:rsidP="00540242">
      <w:pPr>
        <w:pStyle w:val="1fa"/>
        <w:ind w:firstLine="567"/>
        <w:jc w:val="both"/>
        <w:rPr>
          <w:rFonts w:ascii="Times New Roman" w:hAnsi="Times New Roman"/>
          <w:color w:val="000000"/>
          <w:sz w:val="24"/>
          <w:szCs w:val="24"/>
          <w:lang w:val="uk-UA" w:eastAsia="ar-SA"/>
        </w:rPr>
      </w:pPr>
    </w:p>
    <w:p w:rsidR="00540242" w:rsidRPr="00245C52" w:rsidRDefault="00540242" w:rsidP="00540242">
      <w:pPr>
        <w:pStyle w:val="1fa"/>
        <w:ind w:firstLine="567"/>
        <w:jc w:val="both"/>
        <w:rPr>
          <w:sz w:val="24"/>
          <w:szCs w:val="24"/>
          <w:lang w:val="uk-UA"/>
        </w:rPr>
      </w:pPr>
      <w:r w:rsidRPr="00245C52">
        <w:rPr>
          <w:rFonts w:ascii="Times New Roman" w:hAnsi="Times New Roman"/>
          <w:color w:val="000000"/>
          <w:sz w:val="24"/>
          <w:szCs w:val="24"/>
          <w:lang w:val="uk-UA" w:eastAsia="ar-SA"/>
        </w:rPr>
        <w:t>Проведені випробування захистних засобів на діелектричну міцність повинні бути проведені якісно та відповідати вимогам Правил експлуатації електрозахисних засобів.</w:t>
      </w:r>
    </w:p>
    <w:p w:rsidR="00540242" w:rsidRPr="00245C52" w:rsidRDefault="00540242" w:rsidP="00540242">
      <w:pPr>
        <w:pStyle w:val="1fa"/>
        <w:ind w:firstLine="567"/>
        <w:jc w:val="both"/>
        <w:rPr>
          <w:sz w:val="24"/>
          <w:szCs w:val="24"/>
          <w:lang w:val="uk-UA"/>
        </w:rPr>
      </w:pPr>
      <w:r w:rsidRPr="00245C52">
        <w:rPr>
          <w:rFonts w:ascii="Times New Roman" w:hAnsi="Times New Roman"/>
          <w:color w:val="000000"/>
          <w:sz w:val="24"/>
          <w:szCs w:val="24"/>
          <w:lang w:val="uk-UA" w:eastAsia="ar-SA"/>
        </w:rPr>
        <w:t>Після проведених випробувань виконавець послуг повертає випробувані електрозахисні засоби з внесенеми на них даними про проходження випробування та датою наступного випробування.</w:t>
      </w:r>
    </w:p>
    <w:p w:rsidR="00540242" w:rsidRPr="00245C52" w:rsidRDefault="00540242" w:rsidP="00540242">
      <w:pPr>
        <w:pStyle w:val="1fa"/>
        <w:ind w:firstLine="567"/>
        <w:jc w:val="both"/>
        <w:rPr>
          <w:sz w:val="24"/>
          <w:szCs w:val="24"/>
        </w:rPr>
      </w:pPr>
      <w:r w:rsidRPr="00245C52">
        <w:rPr>
          <w:rFonts w:ascii="Times New Roman" w:hAnsi="Times New Roman"/>
          <w:color w:val="000000"/>
          <w:sz w:val="24"/>
          <w:szCs w:val="24"/>
          <w:lang w:val="uk-UA" w:eastAsia="ar-SA"/>
        </w:rPr>
        <w:t xml:space="preserve">Після проходження випробувань виконавець послуг надає замовнику технічний звіт  в якому підшиті завірені печаткою виконавця послуг копії дозвільних документів необхідних для проведення випробувань. Також в Технічному звіті повинні бути протоколи випробувань на кожну одиницю захистних засобів, що підлягають випробуванню. </w:t>
      </w:r>
    </w:p>
    <w:p w:rsidR="00540242" w:rsidRPr="00540242" w:rsidRDefault="00540242" w:rsidP="00540242">
      <w:pPr>
        <w:pStyle w:val="affc"/>
        <w:ind w:firstLine="567"/>
        <w:jc w:val="both"/>
        <w:rPr>
          <w:rFonts w:ascii="Times New Roman" w:hAnsi="Times New Roman"/>
        </w:rPr>
      </w:pPr>
      <w:r w:rsidRPr="00540242">
        <w:rPr>
          <w:rFonts w:ascii="Times New Roman" w:hAnsi="Times New Roman"/>
        </w:rPr>
        <w:t xml:space="preserve">Якщо виконавець послуг знаходиться за межами м. Тернопіль,  доставка електрозастних засобів для випробувань до місця випробувань та у зворотньому напрямку здійснюється за рахунок  виконавця послуг. </w:t>
      </w:r>
    </w:p>
    <w:p w:rsidR="00540242" w:rsidRPr="00540242" w:rsidRDefault="00540242" w:rsidP="00540242">
      <w:pPr>
        <w:ind w:firstLine="567"/>
        <w:rPr>
          <w:bCs/>
          <w:spacing w:val="-3"/>
          <w:sz w:val="22"/>
          <w:szCs w:val="22"/>
          <w:lang w:val="uk-UA"/>
        </w:rPr>
      </w:pPr>
      <w:r w:rsidRPr="00540242">
        <w:rPr>
          <w:sz w:val="22"/>
          <w:szCs w:val="22"/>
        </w:rPr>
        <w:t>Учасник у складі тендерної пропозиції повинен надати :</w:t>
      </w:r>
    </w:p>
    <w:p w:rsidR="00540242" w:rsidRDefault="00540242" w:rsidP="00540242">
      <w:pPr>
        <w:widowControl w:val="0"/>
        <w:numPr>
          <w:ilvl w:val="0"/>
          <w:numId w:val="11"/>
        </w:numPr>
        <w:suppressAutoHyphens/>
        <w:ind w:left="0" w:firstLine="0"/>
        <w:jc w:val="both"/>
        <w:rPr>
          <w:lang w:val="uk-UA"/>
        </w:rPr>
      </w:pPr>
      <w:r w:rsidRPr="00245C52">
        <w:rPr>
          <w:lang w:val="uk-UA"/>
        </w:rPr>
        <w:t>копію діючого дозволу державної служби України з питань праці на виконання робіт підвищеної небезпеки: випробування устаткування напругою понад 1000В;</w:t>
      </w:r>
    </w:p>
    <w:p w:rsidR="00540242" w:rsidRPr="00245C52" w:rsidRDefault="00540242" w:rsidP="00540242">
      <w:pPr>
        <w:widowControl w:val="0"/>
        <w:numPr>
          <w:ilvl w:val="0"/>
          <w:numId w:val="11"/>
        </w:numPr>
        <w:suppressAutoHyphens/>
        <w:ind w:left="0" w:firstLine="0"/>
        <w:jc w:val="both"/>
        <w:rPr>
          <w:lang w:val="uk-UA"/>
        </w:rPr>
      </w:pPr>
      <w:r w:rsidRPr="00245C52">
        <w:rPr>
          <w:lang w:val="uk-UA"/>
        </w:rPr>
        <w:t>копію сертифіката визначення вимірювальних можливостей вимірювальної електротехнічної лабораторії</w:t>
      </w:r>
      <w:r w:rsidR="00F30472">
        <w:rPr>
          <w:lang w:val="uk-UA"/>
        </w:rPr>
        <w:t>,</w:t>
      </w:r>
      <w:r w:rsidRPr="00245C52">
        <w:rPr>
          <w:lang w:val="uk-UA"/>
        </w:rPr>
        <w:t xml:space="preserve">  або аналоги (копії документів </w:t>
      </w:r>
      <w:r w:rsidRPr="00245C52">
        <w:rPr>
          <w:color w:val="000000"/>
          <w:lang w:val="uk-UA"/>
        </w:rPr>
        <w:t>про відповідність систем вимірювання вимогам технічних регламентів).</w:t>
      </w:r>
    </w:p>
    <w:p w:rsidR="00540242" w:rsidRPr="00245C52" w:rsidRDefault="00540242" w:rsidP="00540242">
      <w:pPr>
        <w:widowControl w:val="0"/>
        <w:tabs>
          <w:tab w:val="left" w:pos="142"/>
        </w:tabs>
        <w:jc w:val="both"/>
        <w:rPr>
          <w:bCs/>
          <w:lang w:val="uk-UA"/>
        </w:rPr>
      </w:pPr>
      <w:r w:rsidRPr="00245C52">
        <w:rPr>
          <w:lang w:val="uk-UA"/>
        </w:rPr>
        <w:t>-         для підтвердження наявності досвіду виконання аналогічних послуг Учасник повинен завантажити копі</w:t>
      </w:r>
      <w:r w:rsidRPr="00645A1C">
        <w:rPr>
          <w:lang w:val="uk-UA"/>
        </w:rPr>
        <w:t>ю/копії</w:t>
      </w:r>
      <w:r w:rsidRPr="00245C52">
        <w:rPr>
          <w:lang w:val="uk-UA"/>
        </w:rPr>
        <w:t xml:space="preserve"> аналогічних договорів, а також актів приймання</w:t>
      </w:r>
      <w:r>
        <w:rPr>
          <w:lang w:val="uk-UA"/>
        </w:rPr>
        <w:t xml:space="preserve"> (передачі)</w:t>
      </w:r>
      <w:r w:rsidRPr="00245C52">
        <w:rPr>
          <w:lang w:val="uk-UA"/>
        </w:rPr>
        <w:t xml:space="preserve"> </w:t>
      </w:r>
      <w:r>
        <w:rPr>
          <w:lang w:val="uk-UA"/>
        </w:rPr>
        <w:t>наданих</w:t>
      </w:r>
      <w:r w:rsidRPr="00245C52">
        <w:rPr>
          <w:lang w:val="uk-UA"/>
        </w:rPr>
        <w:t xml:space="preserve"> послуг, які підтверджують виконання аналогічних договорів. </w:t>
      </w:r>
    </w:p>
    <w:p w:rsidR="00540242" w:rsidRDefault="00540242" w:rsidP="00540242">
      <w:pPr>
        <w:pStyle w:val="affffd"/>
        <w:ind w:firstLine="567"/>
        <w:jc w:val="both"/>
        <w:rPr>
          <w:lang w:val="uk-UA"/>
        </w:rPr>
      </w:pPr>
      <w:r w:rsidRPr="00B67CC4">
        <w:rPr>
          <w:bCs/>
          <w:lang w:val="uk-UA"/>
        </w:rPr>
        <w:t>В</w:t>
      </w:r>
      <w:r w:rsidRPr="00B67CC4">
        <w:rPr>
          <w:lang w:val="uk-UA"/>
        </w:rPr>
        <w:t xml:space="preserve"> місцях де технічні характеристики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EE42A5" w:rsidRPr="004E19F9" w:rsidRDefault="00EE42A5" w:rsidP="00E85A94">
      <w:pPr>
        <w:shd w:val="clear" w:color="auto" w:fill="FFFFFF"/>
        <w:jc w:val="both"/>
        <w:rPr>
          <w:rFonts w:eastAsia="Times New Roman"/>
          <w:lang w:val="uk-UA"/>
        </w:rPr>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500B48" w:rsidTr="000D1DAD">
        <w:trPr>
          <w:jc w:val="center"/>
        </w:trPr>
        <w:tc>
          <w:tcPr>
            <w:tcW w:w="3342" w:type="dxa"/>
            <w:hideMark/>
          </w:tcPr>
          <w:p w:rsidR="00F04403" w:rsidRPr="00500B48" w:rsidRDefault="00F04403" w:rsidP="00517184">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 xml:space="preserve">посада уповноваженої особи </w:t>
            </w:r>
          </w:p>
        </w:tc>
        <w:tc>
          <w:tcPr>
            <w:tcW w:w="3341" w:type="dxa"/>
            <w:hideMark/>
          </w:tcPr>
          <w:p w:rsidR="00F04403" w:rsidRPr="00500B48" w:rsidRDefault="00F04403" w:rsidP="000D1DAD">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rsidR="00F04403" w:rsidRPr="00500B48" w:rsidRDefault="00F04403" w:rsidP="00517184">
            <w:pP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r w:rsidR="00517184">
              <w:rPr>
                <w:rFonts w:eastAsia="Times New Roman"/>
                <w:b/>
                <w:bCs/>
                <w:i/>
                <w:color w:val="000000"/>
                <w:sz w:val="20"/>
                <w:szCs w:val="20"/>
                <w:lang w:val="uk-UA" w:eastAsia="uk-UA"/>
              </w:rPr>
              <w:t xml:space="preserve"> </w:t>
            </w:r>
            <w:r w:rsidR="00517184" w:rsidRPr="00500B48">
              <w:rPr>
                <w:rFonts w:eastAsia="Times New Roman"/>
                <w:b/>
                <w:bCs/>
                <w:i/>
                <w:color w:val="000000"/>
                <w:sz w:val="20"/>
                <w:szCs w:val="20"/>
                <w:lang w:val="uk-UA" w:eastAsia="uk-UA"/>
              </w:rPr>
              <w:t>учасника</w:t>
            </w:r>
          </w:p>
        </w:tc>
      </w:tr>
    </w:tbl>
    <w:p w:rsidR="00F04403" w:rsidRPr="00F04403" w:rsidRDefault="00F04403" w:rsidP="00E07B0C">
      <w:pPr>
        <w:shd w:val="clear" w:color="auto" w:fill="FFFFFF"/>
        <w:jc w:val="both"/>
        <w:rPr>
          <w:rFonts w:eastAsia="Times New Roman"/>
          <w:b/>
          <w:i/>
          <w:sz w:val="22"/>
          <w:szCs w:val="22"/>
          <w:lang w:val="uk-UA" w:eastAsia="ar-SA"/>
        </w:rPr>
      </w:pPr>
    </w:p>
    <w:p w:rsidR="0018770D" w:rsidRPr="003811A9" w:rsidRDefault="0018770D" w:rsidP="003811A9">
      <w:pPr>
        <w:tabs>
          <w:tab w:val="left" w:pos="8168"/>
        </w:tabs>
        <w:ind w:firstLine="567"/>
        <w:jc w:val="both"/>
        <w:rPr>
          <w:b/>
          <w:bCs/>
          <w:i/>
          <w:iCs/>
          <w:sz w:val="22"/>
          <w:szCs w:val="22"/>
          <w:lang w:val="uk-UA"/>
        </w:rPr>
      </w:pPr>
      <w:r w:rsidRPr="003811A9">
        <w:rPr>
          <w:b/>
          <w:bCs/>
          <w:i/>
          <w:iCs/>
          <w:sz w:val="22"/>
          <w:szCs w:val="22"/>
          <w:lang w:val="uk-UA"/>
        </w:rPr>
        <w:t>Примітки:</w:t>
      </w:r>
    </w:p>
    <w:p w:rsidR="003811A9" w:rsidRPr="00F202BC" w:rsidRDefault="003811A9" w:rsidP="003811A9">
      <w:pPr>
        <w:shd w:val="clear" w:color="auto" w:fill="FFFFFF"/>
        <w:ind w:firstLine="567"/>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BE4F62" w:rsidRDefault="003811A9" w:rsidP="00007049">
      <w:pPr>
        <w:shd w:val="clear" w:color="auto" w:fill="FFFFFF"/>
        <w:ind w:firstLine="567"/>
        <w:jc w:val="both"/>
        <w:rPr>
          <w:b/>
          <w:i/>
          <w:sz w:val="22"/>
          <w:szCs w:val="22"/>
          <w:lang w:val="uk-UA"/>
        </w:rPr>
      </w:pPr>
      <w:r w:rsidRPr="00F202BC">
        <w:rPr>
          <w:rFonts w:eastAsia="Times New Roman"/>
          <w:i/>
          <w:sz w:val="16"/>
          <w:szCs w:val="16"/>
          <w:lang w:val="uk-UA"/>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BE4F62" w:rsidRDefault="00BE4F62" w:rsidP="00E07B0C">
      <w:pPr>
        <w:ind w:right="-25" w:hanging="7"/>
        <w:jc w:val="right"/>
        <w:rPr>
          <w:b/>
          <w:i/>
          <w:sz w:val="22"/>
          <w:szCs w:val="22"/>
          <w:lang w:val="uk-UA"/>
        </w:rPr>
      </w:pPr>
    </w:p>
    <w:p w:rsidR="00007049" w:rsidRDefault="00007049"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0F6445" w:rsidRPr="00E07B0C" w:rsidRDefault="0018770D" w:rsidP="00E07B0C">
      <w:pPr>
        <w:ind w:right="-25" w:hanging="7"/>
        <w:jc w:val="right"/>
        <w:rPr>
          <w:b/>
          <w:i/>
          <w:sz w:val="22"/>
          <w:szCs w:val="22"/>
          <w:lang w:val="uk-UA"/>
        </w:rPr>
      </w:pPr>
      <w:r w:rsidRPr="00DA6A7D">
        <w:rPr>
          <w:b/>
          <w:i/>
          <w:sz w:val="22"/>
          <w:szCs w:val="22"/>
          <w:lang w:val="uk-UA"/>
        </w:rPr>
        <w:t>Додаток 4 до тендерної документації</w:t>
      </w:r>
    </w:p>
    <w:p w:rsidR="000F6445" w:rsidRPr="00686492" w:rsidRDefault="000F6445" w:rsidP="0018770D">
      <w:pPr>
        <w:ind w:right="-25" w:hanging="7"/>
        <w:jc w:val="right"/>
        <w:rPr>
          <w:rFonts w:eastAsia="Times New Roman"/>
          <w:b/>
          <w:sz w:val="22"/>
          <w:szCs w:val="22"/>
          <w:highlight w:val="yellow"/>
          <w:lang w:val="uk-UA" w:eastAsia="uk-UA"/>
        </w:rPr>
      </w:pPr>
    </w:p>
    <w:p w:rsidR="00DA6A7D" w:rsidRPr="00C2500D" w:rsidRDefault="00DA6A7D" w:rsidP="00DA6A7D">
      <w:pPr>
        <w:ind w:firstLine="567"/>
        <w:jc w:val="center"/>
        <w:rPr>
          <w:rFonts w:eastAsia="Calibri"/>
          <w:b/>
          <w:sz w:val="22"/>
          <w:szCs w:val="22"/>
          <w:lang w:val="uk-UA" w:eastAsia="hi-IN" w:bidi="hi-IN"/>
        </w:rPr>
      </w:pPr>
      <w:r w:rsidRPr="00C2500D">
        <w:rPr>
          <w:rFonts w:eastAsia="Calibri"/>
          <w:b/>
          <w:sz w:val="22"/>
          <w:szCs w:val="22"/>
          <w:lang w:val="uk-UA" w:eastAsia="hi-IN" w:bidi="hi-IN"/>
        </w:rPr>
        <w:t xml:space="preserve">ПРОЄКТ ДОГОВОРУ ПРО ЗАКУПІВЛЮ </w:t>
      </w:r>
    </w:p>
    <w:p w:rsidR="00DA6A7D" w:rsidRPr="00C2500D" w:rsidRDefault="00DA6A7D" w:rsidP="00DA6A7D">
      <w:pPr>
        <w:contextualSpacing/>
        <w:rPr>
          <w:rFonts w:eastAsia="Times New Roman"/>
          <w:b/>
          <w:sz w:val="22"/>
          <w:szCs w:val="22"/>
          <w:lang w:val="uk-UA" w:eastAsia="uk-UA"/>
        </w:rPr>
      </w:pP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ДОГОВІР_______</w:t>
      </w: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 xml:space="preserve">про закупівлю послуг </w:t>
      </w:r>
    </w:p>
    <w:p w:rsidR="00DA6A7D" w:rsidRPr="00C2500D" w:rsidRDefault="00DA6A7D" w:rsidP="00DA6A7D">
      <w:pPr>
        <w:jc w:val="center"/>
        <w:rPr>
          <w:rFonts w:eastAsia="Times New Roman"/>
          <w:b/>
          <w:sz w:val="22"/>
          <w:szCs w:val="22"/>
          <w:lang w:val="uk-UA" w:eastAsia="uk-UA"/>
        </w:rPr>
      </w:pPr>
    </w:p>
    <w:tbl>
      <w:tblPr>
        <w:tblW w:w="10348" w:type="dxa"/>
        <w:tblInd w:w="109" w:type="dxa"/>
        <w:tblLook w:val="0000"/>
      </w:tblPr>
      <w:tblGrid>
        <w:gridCol w:w="6980"/>
        <w:gridCol w:w="3368"/>
      </w:tblGrid>
      <w:tr w:rsidR="00D72B1C" w:rsidRPr="00577056" w:rsidTr="006F02A4">
        <w:tc>
          <w:tcPr>
            <w:tcW w:w="6979" w:type="dxa"/>
            <w:shd w:val="clear" w:color="auto" w:fill="auto"/>
          </w:tcPr>
          <w:p w:rsidR="00D72B1C" w:rsidRPr="00577056"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577056">
              <w:rPr>
                <w:sz w:val="22"/>
                <w:szCs w:val="22"/>
                <w:highlight w:val="white"/>
              </w:rPr>
              <w:t xml:space="preserve">м. </w:t>
            </w:r>
            <w:r w:rsidRPr="00577056">
              <w:rPr>
                <w:sz w:val="22"/>
                <w:szCs w:val="22"/>
                <w:highlight w:val="white"/>
                <w:lang w:val="uk-UA"/>
              </w:rPr>
              <w:t>Тернопіль</w:t>
            </w:r>
            <w:r w:rsidRPr="00577056">
              <w:rPr>
                <w:sz w:val="22"/>
                <w:szCs w:val="22"/>
                <w:highlight w:val="white"/>
              </w:rPr>
              <w:t xml:space="preserve"> </w:t>
            </w:r>
          </w:p>
        </w:tc>
        <w:tc>
          <w:tcPr>
            <w:tcW w:w="3368" w:type="dxa"/>
            <w:shd w:val="clear" w:color="auto" w:fill="auto"/>
          </w:tcPr>
          <w:p w:rsidR="00D72B1C" w:rsidRPr="00577056" w:rsidRDefault="00E07B0C" w:rsidP="006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lang w:eastAsia="ar-SA"/>
              </w:rPr>
            </w:pPr>
            <w:r w:rsidRPr="00577056">
              <w:rPr>
                <w:rFonts w:eastAsia="Times New Roman"/>
                <w:bCs/>
                <w:sz w:val="22"/>
                <w:szCs w:val="22"/>
                <w:lang w:val="uk-UA" w:eastAsia="ar-SA"/>
              </w:rPr>
              <w:t xml:space="preserve">       «___» ________202</w:t>
            </w:r>
            <w:r w:rsidR="006005E7" w:rsidRPr="00577056">
              <w:rPr>
                <w:rFonts w:eastAsia="Times New Roman"/>
                <w:bCs/>
                <w:sz w:val="22"/>
                <w:szCs w:val="22"/>
                <w:lang w:val="uk-UA" w:eastAsia="ar-SA"/>
              </w:rPr>
              <w:t>4</w:t>
            </w:r>
            <w:r w:rsidRPr="00577056">
              <w:rPr>
                <w:rFonts w:eastAsia="Times New Roman"/>
                <w:bCs/>
                <w:sz w:val="22"/>
                <w:szCs w:val="22"/>
                <w:lang w:val="uk-UA" w:eastAsia="ar-SA"/>
              </w:rPr>
              <w:t>р</w:t>
            </w:r>
          </w:p>
        </w:tc>
      </w:tr>
    </w:tbl>
    <w:p w:rsidR="00D72B1C" w:rsidRPr="00577056" w:rsidRDefault="00D72B1C" w:rsidP="00E07B0C">
      <w:pPr>
        <w:jc w:val="both"/>
        <w:rPr>
          <w:spacing w:val="-4"/>
          <w:sz w:val="22"/>
          <w:szCs w:val="22"/>
          <w:lang w:val="uk-UA"/>
        </w:rPr>
      </w:pPr>
      <w:bookmarkStart w:id="8" w:name="19"/>
      <w:bookmarkStart w:id="9" w:name="26"/>
      <w:bookmarkEnd w:id="8"/>
      <w:bookmarkEnd w:id="9"/>
      <w:r w:rsidRPr="00577056">
        <w:rPr>
          <w:bCs/>
          <w:spacing w:val="3"/>
          <w:sz w:val="22"/>
          <w:szCs w:val="22"/>
          <w:lang w:val="uk-UA"/>
        </w:rPr>
        <w:t>_____________________________________________________________________</w:t>
      </w:r>
      <w:r w:rsidRPr="00577056">
        <w:rPr>
          <w:spacing w:val="3"/>
          <w:sz w:val="22"/>
          <w:szCs w:val="22"/>
          <w:lang w:val="uk-UA"/>
        </w:rPr>
        <w:t>в особі _____________________________________, який діє на підставі _____________</w:t>
      </w:r>
      <w:r w:rsidRPr="00577056">
        <w:rPr>
          <w:b/>
          <w:bCs/>
          <w:spacing w:val="3"/>
          <w:sz w:val="22"/>
          <w:szCs w:val="22"/>
          <w:lang w:val="uk-UA"/>
        </w:rPr>
        <w:t xml:space="preserve">, </w:t>
      </w:r>
      <w:r w:rsidRPr="00577056">
        <w:rPr>
          <w:spacing w:val="-4"/>
          <w:sz w:val="22"/>
          <w:szCs w:val="22"/>
          <w:lang w:val="uk-UA"/>
        </w:rPr>
        <w:t xml:space="preserve">надалі – Виконавець, </w:t>
      </w:r>
      <w:r w:rsidRPr="00577056">
        <w:rPr>
          <w:sz w:val="22"/>
          <w:szCs w:val="22"/>
          <w:lang w:val="uk-UA"/>
        </w:rPr>
        <w:t xml:space="preserve">з однієї сторони, </w:t>
      </w:r>
      <w:r w:rsidRPr="00577056">
        <w:rPr>
          <w:spacing w:val="-4"/>
          <w:sz w:val="22"/>
          <w:szCs w:val="22"/>
          <w:lang w:val="uk-UA"/>
        </w:rPr>
        <w:t xml:space="preserve">та </w:t>
      </w:r>
      <w:r w:rsidRPr="00577056">
        <w:rPr>
          <w:sz w:val="22"/>
          <w:szCs w:val="22"/>
          <w:lang w:val="uk-UA"/>
        </w:rPr>
        <w:t>Комунальне підприємство теплових мереж «Тернопільміськтеплокомуненерго» Тернопільської міської ради</w:t>
      </w:r>
      <w:r w:rsidRPr="00577056">
        <w:rPr>
          <w:b/>
          <w:bCs/>
          <w:sz w:val="22"/>
          <w:szCs w:val="22"/>
          <w:lang w:val="uk-UA"/>
        </w:rPr>
        <w:t>,</w:t>
      </w:r>
      <w:r w:rsidRPr="00577056">
        <w:rPr>
          <w:sz w:val="22"/>
          <w:szCs w:val="22"/>
          <w:lang w:val="uk-UA"/>
        </w:rPr>
        <w:t xml:space="preserve"> в особі директора Чумака Андрія Костянтиновича, що діє на підставі Статуту, надалі – Замовник, </w:t>
      </w:r>
      <w:r w:rsidRPr="00577056">
        <w:rPr>
          <w:spacing w:val="-2"/>
          <w:sz w:val="22"/>
          <w:szCs w:val="22"/>
          <w:lang w:val="uk-UA"/>
        </w:rPr>
        <w:t xml:space="preserve">з іншої сторони, надалі – Сторони, а кожна окремо – Сторона, </w:t>
      </w:r>
      <w:r w:rsidRPr="00577056">
        <w:rPr>
          <w:sz w:val="22"/>
          <w:szCs w:val="22"/>
          <w:lang w:val="uk-UA"/>
        </w:rPr>
        <w:t xml:space="preserve">уклали цей Договір про надання </w:t>
      </w:r>
      <w:r w:rsidRPr="00577056">
        <w:rPr>
          <w:bCs/>
          <w:spacing w:val="-6"/>
          <w:sz w:val="22"/>
          <w:szCs w:val="22"/>
          <w:lang w:val="uk-UA" w:eastAsia="ar-SA"/>
        </w:rPr>
        <w:t>Послуг</w:t>
      </w:r>
      <w:r w:rsidRPr="00577056">
        <w:rPr>
          <w:sz w:val="22"/>
          <w:szCs w:val="22"/>
          <w:lang w:val="uk-UA"/>
        </w:rPr>
        <w:t>, надалі – Договір, про наступне:</w:t>
      </w:r>
    </w:p>
    <w:p w:rsidR="00DA6A7D" w:rsidRPr="00577056" w:rsidRDefault="00DA6A7D" w:rsidP="004C3B3B">
      <w:pPr>
        <w:ind w:right="113"/>
        <w:jc w:val="both"/>
        <w:rPr>
          <w:b/>
          <w:sz w:val="22"/>
          <w:szCs w:val="22"/>
          <w:lang w:val="uk-UA"/>
        </w:rPr>
      </w:pPr>
    </w:p>
    <w:p w:rsidR="002F2838" w:rsidRPr="00577056" w:rsidRDefault="002F2838" w:rsidP="002F2838">
      <w:pPr>
        <w:jc w:val="center"/>
        <w:rPr>
          <w:rFonts w:eastAsia="Times New Roman"/>
          <w:b/>
          <w:sz w:val="22"/>
          <w:szCs w:val="22"/>
          <w:lang w:val="uk-UA"/>
        </w:rPr>
      </w:pPr>
      <w:r w:rsidRPr="00577056">
        <w:rPr>
          <w:rFonts w:eastAsia="Times New Roman"/>
          <w:b/>
          <w:sz w:val="22"/>
          <w:szCs w:val="22"/>
          <w:lang w:val="uk-UA"/>
        </w:rPr>
        <w:t>1. ПРЕДМЕТ ДОГОВОРУ</w:t>
      </w:r>
    </w:p>
    <w:p w:rsidR="00540242" w:rsidRPr="00577056" w:rsidRDefault="00540242" w:rsidP="00540242">
      <w:pPr>
        <w:tabs>
          <w:tab w:val="left" w:pos="567"/>
        </w:tabs>
        <w:ind w:right="205" w:firstLine="709"/>
        <w:jc w:val="both"/>
        <w:rPr>
          <w:rStyle w:val="ListLabel39"/>
          <w:rFonts w:cs="Times New Roman"/>
          <w:sz w:val="22"/>
          <w:szCs w:val="22"/>
        </w:rPr>
      </w:pPr>
      <w:bookmarkStart w:id="10" w:name="BM37"/>
      <w:bookmarkEnd w:id="10"/>
      <w:r w:rsidRPr="00577056">
        <w:rPr>
          <w:rStyle w:val="ListLabel39"/>
          <w:rFonts w:cs="Times New Roman"/>
          <w:sz w:val="22"/>
          <w:szCs w:val="22"/>
        </w:rPr>
        <w:t>1.1. Відповідно до умов цього Договору Виконавець приймає на себе зобов’язання щодо надання послуг згідно з ДК 021:2015: 71630000-3 Послуги з технічного огляду та випробовувань (Випробування  електрозахисних засобів для роботи в електроустановках) (далі – Послуги)  згідно Додатку 1 до Договору.</w:t>
      </w:r>
    </w:p>
    <w:p w:rsidR="00540242" w:rsidRPr="00577056" w:rsidRDefault="00540242" w:rsidP="00540242">
      <w:pPr>
        <w:pStyle w:val="affc"/>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rPr>
        <w:t>1.2. Послуги надаються у відповідності вимогам до процесів вимірювання та вимірювального обладнання,  ДНАОП 1.1.10-1.07-01 "Правил експлуатації електрозахисних засобів",   стандартам якості.</w:t>
      </w:r>
    </w:p>
    <w:p w:rsidR="00540242" w:rsidRPr="00577056" w:rsidRDefault="00540242" w:rsidP="00540242">
      <w:pPr>
        <w:pStyle w:val="affc"/>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rPr>
        <w:t xml:space="preserve">1.3. Обсяг закупівлі Послуг, що є предметом договору, може бути зменшений залежно від виробничих потреб Замовника. </w:t>
      </w:r>
    </w:p>
    <w:p w:rsidR="00540242" w:rsidRPr="00577056" w:rsidRDefault="00540242" w:rsidP="00540242">
      <w:pPr>
        <w:pStyle w:val="affc"/>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rPr>
        <w:t>1.4. Виконання Послуг оформляється актами.</w:t>
      </w:r>
    </w:p>
    <w:p w:rsidR="002F2838" w:rsidRPr="00577056" w:rsidRDefault="002F2838" w:rsidP="002F2838">
      <w:pPr>
        <w:pStyle w:val="Bodytext20"/>
        <w:shd w:val="clear" w:color="auto" w:fill="auto"/>
        <w:tabs>
          <w:tab w:val="left" w:pos="957"/>
        </w:tabs>
        <w:spacing w:line="275" w:lineRule="exact"/>
        <w:ind w:right="160" w:firstLine="567"/>
        <w:rPr>
          <w:sz w:val="22"/>
          <w:szCs w:val="22"/>
        </w:rPr>
      </w:pPr>
    </w:p>
    <w:p w:rsidR="002F2838" w:rsidRPr="00577056" w:rsidRDefault="002F2838" w:rsidP="002F2838">
      <w:pPr>
        <w:jc w:val="center"/>
        <w:rPr>
          <w:rFonts w:eastAsia="Times New Roman"/>
          <w:b/>
          <w:sz w:val="22"/>
          <w:szCs w:val="22"/>
          <w:lang w:val="uk-UA"/>
        </w:rPr>
      </w:pPr>
      <w:r w:rsidRPr="00577056">
        <w:rPr>
          <w:rFonts w:eastAsia="Times New Roman"/>
          <w:b/>
          <w:sz w:val="22"/>
          <w:szCs w:val="22"/>
          <w:lang w:val="uk-UA"/>
        </w:rPr>
        <w:t xml:space="preserve">2. ПОРЯДОК НАДАННЯ ПОСЛУГ </w:t>
      </w:r>
    </w:p>
    <w:p w:rsidR="00540242" w:rsidRPr="00577056" w:rsidRDefault="00540242" w:rsidP="00540242">
      <w:pPr>
        <w:pStyle w:val="affc"/>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lang w:val="uk-UA"/>
        </w:rPr>
        <w:t>2</w:t>
      </w:r>
      <w:r w:rsidRPr="00577056">
        <w:rPr>
          <w:rStyle w:val="ListLabel39"/>
          <w:rFonts w:ascii="Times New Roman" w:hAnsi="Times New Roman" w:cs="Times New Roman"/>
          <w:sz w:val="22"/>
        </w:rPr>
        <w:t>.1. Виконавець повинен надати Замовнику Послуги якісно і в погоджені терміни. Послуги, що надаватимуться повинні враховувати  вимоги Законів та  нормативних документів України.</w:t>
      </w:r>
    </w:p>
    <w:p w:rsidR="00540242" w:rsidRPr="00577056" w:rsidRDefault="00540242" w:rsidP="00540242">
      <w:pPr>
        <w:pStyle w:val="1fa"/>
        <w:ind w:firstLine="567"/>
        <w:jc w:val="both"/>
        <w:rPr>
          <w:rStyle w:val="ListLabel39"/>
          <w:rFonts w:ascii="Times New Roman" w:hAnsi="Times New Roman" w:cs="Times New Roman"/>
          <w:sz w:val="22"/>
          <w:lang w:val="uk-UA"/>
        </w:rPr>
      </w:pPr>
      <w:r w:rsidRPr="00577056">
        <w:rPr>
          <w:rStyle w:val="ListLabel39"/>
          <w:rFonts w:ascii="Times New Roman" w:hAnsi="Times New Roman" w:cs="Times New Roman"/>
          <w:sz w:val="22"/>
          <w:lang w:val="uk-UA"/>
        </w:rPr>
        <w:t>2</w:t>
      </w:r>
      <w:r w:rsidRPr="00577056">
        <w:rPr>
          <w:rStyle w:val="ListLabel39"/>
          <w:rFonts w:ascii="Times New Roman" w:hAnsi="Times New Roman" w:cs="Times New Roman"/>
          <w:sz w:val="22"/>
        </w:rPr>
        <w:t xml:space="preserve">.2. Виконавець повинен мати технічну базу, всі необхідні та достатні умови, для надання послуг  з випробування  електрозахисних засобів для роботи в електроустановках. </w:t>
      </w:r>
    </w:p>
    <w:p w:rsidR="00540242" w:rsidRPr="00577056" w:rsidRDefault="00540242" w:rsidP="00540242">
      <w:pPr>
        <w:pStyle w:val="1fa"/>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lang w:val="uk-UA"/>
        </w:rPr>
        <w:t>2</w:t>
      </w:r>
      <w:r w:rsidRPr="00577056">
        <w:rPr>
          <w:rStyle w:val="ListLabel39"/>
          <w:rFonts w:ascii="Times New Roman" w:hAnsi="Times New Roman" w:cs="Times New Roman"/>
          <w:sz w:val="22"/>
        </w:rPr>
        <w:t>.3. Виконавець надає Послуги, використовуючи: свій інвентар, обладнання, інструмент, спецодяг, транспорт і т.д., тобто в ціну послуги повинні бути включені всі витрати, пов'язані з виконанням цієї послуги.</w:t>
      </w:r>
    </w:p>
    <w:p w:rsidR="00540242" w:rsidRPr="00577056" w:rsidRDefault="00540242" w:rsidP="00540242">
      <w:pPr>
        <w:pStyle w:val="1fa"/>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lang w:val="uk-UA"/>
        </w:rPr>
        <w:t>2</w:t>
      </w:r>
      <w:r w:rsidRPr="00577056">
        <w:rPr>
          <w:rStyle w:val="ListLabel39"/>
          <w:rFonts w:ascii="Times New Roman" w:hAnsi="Times New Roman" w:cs="Times New Roman"/>
          <w:sz w:val="22"/>
        </w:rPr>
        <w:t>.4.Послуги приймаються Замовником з обов'язковим складанням відповідного Акту приймання - передачі наданих послуг. Кожен повірений прилад повинен мати відмітку в паспорті повноважним представником органу стандартизації, метрології та сертифікації.</w:t>
      </w:r>
    </w:p>
    <w:p w:rsidR="00540242" w:rsidRPr="00577056" w:rsidRDefault="00540242" w:rsidP="00540242">
      <w:pPr>
        <w:pStyle w:val="affc"/>
        <w:ind w:firstLine="567"/>
        <w:jc w:val="both"/>
        <w:rPr>
          <w:rStyle w:val="ListLabel39"/>
          <w:rFonts w:ascii="Times New Roman" w:hAnsi="Times New Roman" w:cs="Times New Roman"/>
          <w:sz w:val="22"/>
        </w:rPr>
      </w:pPr>
      <w:r w:rsidRPr="00577056">
        <w:rPr>
          <w:rStyle w:val="ListLabel39"/>
          <w:rFonts w:ascii="Times New Roman" w:hAnsi="Times New Roman" w:cs="Times New Roman"/>
          <w:sz w:val="22"/>
          <w:lang w:val="uk-UA"/>
        </w:rPr>
        <w:t>2</w:t>
      </w:r>
      <w:r w:rsidRPr="00577056">
        <w:rPr>
          <w:rStyle w:val="ListLabel39"/>
          <w:rFonts w:ascii="Times New Roman" w:hAnsi="Times New Roman" w:cs="Times New Roman"/>
          <w:sz w:val="22"/>
        </w:rPr>
        <w:t>.5. Замовник, протягом трьох робочих днів з дня отримання Акту приймання - передачі наданих послуг (далі – Акт), зобов'язаний  надіслати Виконавцеві підписаний Акт або мотивовану відмову від його підписання.</w:t>
      </w:r>
    </w:p>
    <w:p w:rsidR="00540242" w:rsidRPr="00577056" w:rsidRDefault="00540242" w:rsidP="00540242">
      <w:pPr>
        <w:ind w:firstLine="567"/>
        <w:jc w:val="both"/>
        <w:rPr>
          <w:rStyle w:val="ListLabel39"/>
          <w:rFonts w:cs="Times New Roman"/>
          <w:sz w:val="22"/>
          <w:szCs w:val="22"/>
        </w:rPr>
      </w:pPr>
      <w:r w:rsidRPr="00577056">
        <w:rPr>
          <w:rStyle w:val="ListLabel39"/>
          <w:rFonts w:cs="Times New Roman"/>
          <w:sz w:val="22"/>
          <w:szCs w:val="22"/>
          <w:lang w:val="uk-UA"/>
        </w:rPr>
        <w:t>2</w:t>
      </w:r>
      <w:r w:rsidRPr="00577056">
        <w:rPr>
          <w:rStyle w:val="ListLabel39"/>
          <w:rFonts w:cs="Times New Roman"/>
          <w:sz w:val="22"/>
          <w:szCs w:val="22"/>
        </w:rPr>
        <w:t>.6 У випадку мотивованої відмови Замовника Сторонами складається Акт про виявлені недоліки, в якому перераховуються недоліки і вказується термін їх усунення Виконавцем.</w:t>
      </w:r>
    </w:p>
    <w:p w:rsidR="00540242" w:rsidRPr="00577056" w:rsidRDefault="00540242" w:rsidP="00540242">
      <w:pPr>
        <w:ind w:firstLine="567"/>
        <w:jc w:val="both"/>
        <w:rPr>
          <w:rStyle w:val="ListLabel39"/>
          <w:rFonts w:cs="Times New Roman"/>
          <w:sz w:val="22"/>
          <w:szCs w:val="22"/>
        </w:rPr>
      </w:pPr>
      <w:r w:rsidRPr="00577056">
        <w:rPr>
          <w:rStyle w:val="ListLabel39"/>
          <w:rFonts w:cs="Times New Roman"/>
          <w:sz w:val="22"/>
          <w:szCs w:val="22"/>
          <w:lang w:val="uk-UA"/>
        </w:rPr>
        <w:t>2</w:t>
      </w:r>
      <w:r w:rsidRPr="00577056">
        <w:rPr>
          <w:rStyle w:val="ListLabel39"/>
          <w:rFonts w:cs="Times New Roman"/>
          <w:sz w:val="22"/>
          <w:szCs w:val="22"/>
        </w:rPr>
        <w:t xml:space="preserve">.7. У разі відмови Виконавця від складання та/або підписання Акту про виявлені недоліки, Замовник має право підписати Акт про виявлені недоліки із залученням двох представників Замовника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Виконавцем. </w:t>
      </w:r>
    </w:p>
    <w:p w:rsidR="00540242" w:rsidRPr="00577056" w:rsidRDefault="00540242" w:rsidP="00540242">
      <w:pPr>
        <w:ind w:firstLine="567"/>
        <w:jc w:val="both"/>
        <w:rPr>
          <w:rStyle w:val="ListLabel39"/>
          <w:rFonts w:cs="Times New Roman"/>
          <w:sz w:val="22"/>
          <w:szCs w:val="22"/>
        </w:rPr>
      </w:pPr>
      <w:r w:rsidRPr="00577056">
        <w:rPr>
          <w:rStyle w:val="ListLabel39"/>
          <w:rFonts w:cs="Times New Roman"/>
          <w:sz w:val="22"/>
          <w:szCs w:val="22"/>
          <w:lang w:val="uk-UA"/>
        </w:rPr>
        <w:t>2</w:t>
      </w:r>
      <w:r w:rsidRPr="00577056">
        <w:rPr>
          <w:rStyle w:val="ListLabel39"/>
          <w:rFonts w:cs="Times New Roman"/>
          <w:sz w:val="22"/>
          <w:szCs w:val="22"/>
        </w:rPr>
        <w:t xml:space="preserve">.8. Виконавець зобов’язується усунути власними коштами та силами зазначені недоліки протягом 2 (двох) робочих днів з дати підписання Сторонами Акту, якщо інший строк не визначений цим Актом. </w:t>
      </w:r>
    </w:p>
    <w:p w:rsidR="00540242" w:rsidRPr="00577056" w:rsidRDefault="00540242" w:rsidP="00540242">
      <w:pPr>
        <w:ind w:firstLine="567"/>
        <w:jc w:val="both"/>
        <w:rPr>
          <w:rStyle w:val="ListLabel39"/>
          <w:rFonts w:cs="Times New Roman"/>
          <w:sz w:val="22"/>
          <w:szCs w:val="22"/>
        </w:rPr>
      </w:pPr>
      <w:r w:rsidRPr="00577056">
        <w:rPr>
          <w:rStyle w:val="ListLabel39"/>
          <w:rFonts w:cs="Times New Roman"/>
          <w:sz w:val="22"/>
          <w:szCs w:val="22"/>
          <w:lang w:val="uk-UA"/>
        </w:rPr>
        <w:t>2</w:t>
      </w:r>
      <w:r w:rsidRPr="00577056">
        <w:rPr>
          <w:rStyle w:val="ListLabel39"/>
          <w:rFonts w:cs="Times New Roman"/>
          <w:sz w:val="22"/>
          <w:szCs w:val="22"/>
        </w:rPr>
        <w:t>.9. Замовник має право затримати частково та/або повністю оплату за надані послуги до моменту усунення таких недоліків.</w:t>
      </w:r>
    </w:p>
    <w:p w:rsidR="00540242" w:rsidRPr="00577056" w:rsidRDefault="00540242" w:rsidP="00540242">
      <w:pPr>
        <w:ind w:firstLine="567"/>
        <w:jc w:val="both"/>
        <w:rPr>
          <w:rStyle w:val="ListLabel39"/>
          <w:rFonts w:cs="Times New Roman"/>
          <w:sz w:val="22"/>
          <w:szCs w:val="22"/>
        </w:rPr>
      </w:pPr>
      <w:r w:rsidRPr="00577056">
        <w:rPr>
          <w:rStyle w:val="ListLabel39"/>
          <w:rFonts w:cs="Times New Roman"/>
          <w:sz w:val="22"/>
          <w:szCs w:val="22"/>
          <w:lang w:val="uk-UA"/>
        </w:rPr>
        <w:lastRenderedPageBreak/>
        <w:t>2</w:t>
      </w:r>
      <w:r w:rsidRPr="00577056">
        <w:rPr>
          <w:rStyle w:val="ListLabel39"/>
          <w:rFonts w:cs="Times New Roman"/>
          <w:sz w:val="22"/>
          <w:szCs w:val="22"/>
        </w:rPr>
        <w:t xml:space="preserve">.10. У випадку дострокового надання послуг Замовник вправі прийняти і оплатити послуги на умовах, визначених цим Договором. </w:t>
      </w:r>
      <w:bookmarkStart w:id="11" w:name="_Hlk57884613"/>
      <w:bookmarkEnd w:id="11"/>
    </w:p>
    <w:p w:rsidR="002F2838" w:rsidRPr="00577056" w:rsidRDefault="002F2838" w:rsidP="002F2838">
      <w:pPr>
        <w:widowControl w:val="0"/>
        <w:tabs>
          <w:tab w:val="left" w:pos="993"/>
        </w:tabs>
        <w:ind w:firstLine="426"/>
        <w:jc w:val="both"/>
        <w:rPr>
          <w:rFonts w:eastAsia="Times New Roman"/>
          <w:sz w:val="22"/>
          <w:szCs w:val="22"/>
          <w:highlight w:val="white"/>
          <w:lang w:val="uk-UA"/>
        </w:rPr>
      </w:pPr>
      <w:r w:rsidRPr="00577056">
        <w:rPr>
          <w:rFonts w:eastAsia="Times New Roman"/>
          <w:sz w:val="22"/>
          <w:szCs w:val="22"/>
          <w:shd w:val="clear" w:color="auto" w:fill="FFFFFF"/>
          <w:lang w:val="uk-UA"/>
        </w:rPr>
        <w:t>.</w:t>
      </w:r>
    </w:p>
    <w:p w:rsidR="002F2838" w:rsidRPr="00577056" w:rsidRDefault="002F2838" w:rsidP="002F2838">
      <w:pPr>
        <w:ind w:firstLine="426"/>
        <w:jc w:val="both"/>
        <w:rPr>
          <w:rFonts w:eastAsia="Times New Roman"/>
          <w:color w:val="000000"/>
          <w:sz w:val="22"/>
          <w:szCs w:val="22"/>
        </w:rPr>
      </w:pPr>
    </w:p>
    <w:p w:rsidR="002F2838" w:rsidRPr="00577056" w:rsidRDefault="002F2838" w:rsidP="002F2838">
      <w:pPr>
        <w:jc w:val="center"/>
        <w:rPr>
          <w:rFonts w:eastAsia="Times New Roman"/>
          <w:b/>
          <w:sz w:val="22"/>
          <w:szCs w:val="22"/>
        </w:rPr>
      </w:pPr>
      <w:r w:rsidRPr="00577056">
        <w:rPr>
          <w:rFonts w:eastAsia="Times New Roman"/>
          <w:b/>
          <w:sz w:val="22"/>
          <w:szCs w:val="22"/>
          <w:lang w:val="uk-UA"/>
        </w:rPr>
        <w:t xml:space="preserve">3. </w:t>
      </w:r>
      <w:r w:rsidRPr="00577056">
        <w:rPr>
          <w:rFonts w:eastAsia="Times New Roman"/>
          <w:b/>
          <w:sz w:val="22"/>
          <w:szCs w:val="22"/>
        </w:rPr>
        <w:t>ВАРТІСТЬ ПОСЛУГ ТА ПОРЯДОК РОЗРАХУНКІВ</w:t>
      </w:r>
    </w:p>
    <w:p w:rsidR="002F2838" w:rsidRPr="00577056" w:rsidRDefault="002F2838" w:rsidP="002F2838">
      <w:pPr>
        <w:ind w:firstLine="426"/>
        <w:jc w:val="both"/>
        <w:rPr>
          <w:rFonts w:eastAsia="Times New Roman"/>
          <w:sz w:val="22"/>
          <w:szCs w:val="22"/>
          <w:lang w:val="uk-UA"/>
        </w:rPr>
      </w:pPr>
      <w:r w:rsidRPr="00577056">
        <w:rPr>
          <w:rFonts w:eastAsia="Times New Roman"/>
          <w:sz w:val="22"/>
          <w:szCs w:val="22"/>
          <w:lang w:val="uk-UA"/>
        </w:rPr>
        <w:t>3.1. Загальна ціна цього Договору становить _________ грн. ________ коп. (__________________________________________ гривень ____ копійок), з ПДВ.</w:t>
      </w:r>
    </w:p>
    <w:p w:rsidR="002F2838" w:rsidRPr="00577056" w:rsidRDefault="002F2838" w:rsidP="002F2838">
      <w:pPr>
        <w:ind w:firstLine="426"/>
        <w:jc w:val="both"/>
        <w:rPr>
          <w:sz w:val="22"/>
          <w:szCs w:val="22"/>
        </w:rPr>
      </w:pPr>
      <w:r w:rsidRPr="00577056">
        <w:rPr>
          <w:sz w:val="22"/>
          <w:szCs w:val="22"/>
          <w:lang w:val="uk-UA"/>
        </w:rPr>
        <w:t xml:space="preserve">3.2. </w:t>
      </w:r>
      <w:r w:rsidRPr="00577056">
        <w:rPr>
          <w:sz w:val="22"/>
          <w:szCs w:val="22"/>
        </w:rPr>
        <w:t>Оплата послуг здійснюється у безготівковій формі шляхом перерахування грошових коштів на поточний рахунок Виконавця згідно наданого ним рахунку. В рахунку вказується номер і дата Договору.</w:t>
      </w:r>
    </w:p>
    <w:p w:rsidR="002F2838" w:rsidRPr="00577056" w:rsidRDefault="002F2838" w:rsidP="002F2838">
      <w:pPr>
        <w:ind w:firstLine="426"/>
        <w:jc w:val="both"/>
        <w:rPr>
          <w:sz w:val="22"/>
          <w:szCs w:val="22"/>
          <w:lang w:val="uk-UA"/>
        </w:rPr>
      </w:pPr>
      <w:r w:rsidRPr="00577056">
        <w:rPr>
          <w:rFonts w:eastAsia="Times New Roman"/>
          <w:sz w:val="22"/>
          <w:szCs w:val="22"/>
          <w:lang w:val="uk-UA"/>
        </w:rPr>
        <w:t xml:space="preserve">3.3. </w:t>
      </w:r>
      <w:r w:rsidRPr="00577056">
        <w:rPr>
          <w:sz w:val="22"/>
          <w:szCs w:val="22"/>
        </w:rPr>
        <w:t xml:space="preserve">Замовник здійснює оплату послуг шляхом перерахування Виконавцю 100% вартості </w:t>
      </w:r>
      <w:r w:rsidRPr="00577056">
        <w:rPr>
          <w:sz w:val="22"/>
          <w:szCs w:val="22"/>
          <w:lang w:val="uk-UA"/>
        </w:rPr>
        <w:t>наданих послуг</w:t>
      </w:r>
      <w:r w:rsidRPr="00577056">
        <w:rPr>
          <w:sz w:val="22"/>
          <w:szCs w:val="22"/>
        </w:rPr>
        <w:t xml:space="preserve">, протягом </w:t>
      </w:r>
      <w:r w:rsidR="00470E03">
        <w:rPr>
          <w:sz w:val="22"/>
          <w:szCs w:val="22"/>
          <w:lang w:val="uk-UA"/>
        </w:rPr>
        <w:t>1</w:t>
      </w:r>
      <w:r w:rsidRPr="00577056">
        <w:rPr>
          <w:sz w:val="22"/>
          <w:szCs w:val="22"/>
          <w:lang w:val="uk-UA"/>
        </w:rPr>
        <w:t>0</w:t>
      </w:r>
      <w:r w:rsidRPr="00577056">
        <w:rPr>
          <w:sz w:val="22"/>
          <w:szCs w:val="22"/>
        </w:rPr>
        <w:t xml:space="preserve"> </w:t>
      </w:r>
      <w:r w:rsidR="00470E03">
        <w:rPr>
          <w:sz w:val="22"/>
          <w:szCs w:val="22"/>
          <w:lang w:val="uk-UA"/>
        </w:rPr>
        <w:t xml:space="preserve">(десяти) </w:t>
      </w:r>
      <w:r w:rsidRPr="00577056">
        <w:rPr>
          <w:sz w:val="22"/>
          <w:szCs w:val="22"/>
        </w:rPr>
        <w:t>банківських днів з моменту підписання акту приймання передачі наданих послуг. Замовник може здійснювати оплату, протягом вказаного у цьому пункту терміну, частками, в залежності від фінансових можливостей</w:t>
      </w:r>
      <w:r w:rsidRPr="00577056">
        <w:rPr>
          <w:sz w:val="22"/>
          <w:szCs w:val="22"/>
          <w:lang w:val="uk-UA"/>
        </w:rPr>
        <w:t>.</w:t>
      </w:r>
    </w:p>
    <w:p w:rsidR="002F2838" w:rsidRPr="00577056" w:rsidRDefault="002F2838" w:rsidP="002F2838">
      <w:pPr>
        <w:ind w:firstLine="426"/>
        <w:jc w:val="both"/>
        <w:rPr>
          <w:sz w:val="22"/>
          <w:szCs w:val="22"/>
          <w:lang w:val="uk-UA"/>
        </w:rPr>
      </w:pPr>
      <w:r w:rsidRPr="00577056">
        <w:rPr>
          <w:sz w:val="22"/>
          <w:szCs w:val="22"/>
          <w:lang w:val="uk-UA"/>
        </w:rPr>
        <w:t xml:space="preserve">3.4. </w:t>
      </w:r>
      <w:r w:rsidRPr="00577056">
        <w:rPr>
          <w:sz w:val="22"/>
          <w:szCs w:val="22"/>
        </w:rPr>
        <w:t xml:space="preserve">Розрахунки за цим Договором здійснюються в національній валюті України – гривні. </w:t>
      </w:r>
    </w:p>
    <w:p w:rsidR="002F2838" w:rsidRPr="00577056" w:rsidRDefault="002F2838" w:rsidP="002F2838">
      <w:pPr>
        <w:ind w:firstLine="426"/>
        <w:jc w:val="both"/>
        <w:rPr>
          <w:sz w:val="22"/>
          <w:szCs w:val="22"/>
          <w:lang w:val="uk-UA"/>
        </w:rPr>
      </w:pPr>
      <w:r w:rsidRPr="00577056">
        <w:rPr>
          <w:sz w:val="22"/>
          <w:szCs w:val="22"/>
          <w:lang w:val="uk-UA"/>
        </w:rPr>
        <w:t>3.5. Ціна послуг може бути змінена у бік зменшення (без зміни якості послуг) за взаємною згодою Сторін шляхом підписання відповідної додаткової угоди до Договору.</w:t>
      </w:r>
    </w:p>
    <w:p w:rsidR="002F2838" w:rsidRPr="00577056" w:rsidRDefault="002F2838" w:rsidP="002F2838">
      <w:pPr>
        <w:ind w:firstLine="426"/>
        <w:jc w:val="both"/>
        <w:rPr>
          <w:sz w:val="22"/>
          <w:szCs w:val="22"/>
          <w:lang w:val="uk-UA"/>
        </w:rPr>
      </w:pPr>
    </w:p>
    <w:p w:rsidR="002F2838" w:rsidRPr="00577056" w:rsidRDefault="002F2838" w:rsidP="002F2838">
      <w:pPr>
        <w:widowControl w:val="0"/>
        <w:jc w:val="center"/>
        <w:rPr>
          <w:rFonts w:eastAsia="Times New Roman"/>
          <w:b/>
          <w:sz w:val="22"/>
          <w:szCs w:val="22"/>
          <w:lang w:val="uk-UA"/>
        </w:rPr>
      </w:pPr>
      <w:r w:rsidRPr="00577056">
        <w:rPr>
          <w:rFonts w:eastAsia="Times New Roman"/>
          <w:b/>
          <w:sz w:val="22"/>
          <w:szCs w:val="22"/>
          <w:lang w:val="uk-UA" w:eastAsia="ar-SA"/>
        </w:rPr>
        <w:t>4</w:t>
      </w:r>
      <w:r w:rsidRPr="00577056">
        <w:rPr>
          <w:rFonts w:eastAsia="Times New Roman"/>
          <w:b/>
          <w:sz w:val="22"/>
          <w:szCs w:val="22"/>
          <w:lang w:val="uk-UA"/>
        </w:rPr>
        <w:t>. ОБОВ’ЯЗКИ СТОРІН</w:t>
      </w:r>
    </w:p>
    <w:p w:rsidR="002F2838" w:rsidRPr="00577056" w:rsidRDefault="002F2838" w:rsidP="002F2838">
      <w:pPr>
        <w:jc w:val="both"/>
        <w:rPr>
          <w:rFonts w:eastAsia="Times New Roman"/>
          <w:sz w:val="22"/>
          <w:szCs w:val="22"/>
          <w:lang w:val="uk-UA"/>
        </w:rPr>
      </w:pPr>
      <w:r w:rsidRPr="00577056">
        <w:rPr>
          <w:rFonts w:eastAsia="Times New Roman"/>
          <w:sz w:val="22"/>
          <w:szCs w:val="22"/>
          <w:lang w:val="uk-UA"/>
        </w:rPr>
        <w:t>4.1. Виконавець зобов’язується:</w:t>
      </w:r>
    </w:p>
    <w:p w:rsidR="002F2838" w:rsidRPr="00577056" w:rsidRDefault="002F2838" w:rsidP="0048584C">
      <w:pPr>
        <w:pStyle w:val="1fa"/>
        <w:ind w:firstLine="567"/>
        <w:jc w:val="both"/>
        <w:rPr>
          <w:rFonts w:ascii="Times New Roman" w:hAnsi="Times New Roman"/>
        </w:rPr>
      </w:pPr>
      <w:r w:rsidRPr="00577056">
        <w:rPr>
          <w:rFonts w:ascii="Times New Roman" w:hAnsi="Times New Roman"/>
          <w:lang w:val="uk-UA"/>
        </w:rPr>
        <w:t>4.1.1 Надати послуги відповідно</w:t>
      </w:r>
      <w:r w:rsidR="0048584C" w:rsidRPr="00577056">
        <w:rPr>
          <w:rFonts w:ascii="Times New Roman" w:hAnsi="Times New Roman"/>
          <w:color w:val="000000"/>
          <w:lang w:val="uk-UA" w:eastAsia="ar-SA"/>
        </w:rPr>
        <w:t xml:space="preserve"> вимог Правил експлуатації електрозахисних засобів</w:t>
      </w:r>
      <w:r w:rsidR="0048584C" w:rsidRPr="00577056">
        <w:rPr>
          <w:rFonts w:ascii="Times New Roman" w:hAnsi="Times New Roman"/>
          <w:lang w:val="uk-UA"/>
        </w:rPr>
        <w:t>,</w:t>
      </w:r>
      <w:r w:rsidR="0048584C" w:rsidRPr="00577056">
        <w:rPr>
          <w:rFonts w:ascii="Times New Roman" w:hAnsi="Times New Roman"/>
          <w:color w:val="000000"/>
          <w:lang w:val="uk-UA" w:eastAsia="ar-SA"/>
        </w:rPr>
        <w:t xml:space="preserve"> після проведених випробувань виконавець послуг повертає випробувані електрозахисні засоби з внесенеми на них даними про проходження випробування та датою наступного випробування. Після проходження випробувань виконавець послуг надає замовнику технічний звіт  в якому підшиті завірені печаткою виконавця послуг копії дозвільних документів необхідних для проведення випробувань. Також в Технічному звіті повинні бути протоколи випробувань на кожну одиницю захистних засобів, що підлягають випробуванню. </w:t>
      </w:r>
    </w:p>
    <w:p w:rsidR="0073581A" w:rsidRPr="00577056" w:rsidRDefault="002F2838" w:rsidP="00DF7773">
      <w:pPr>
        <w:ind w:left="426"/>
        <w:jc w:val="both"/>
        <w:rPr>
          <w:rFonts w:eastAsia="Times New Roman"/>
          <w:sz w:val="22"/>
          <w:szCs w:val="22"/>
          <w:lang w:val="uk-UA"/>
        </w:rPr>
      </w:pPr>
      <w:r w:rsidRPr="00577056">
        <w:rPr>
          <w:rFonts w:eastAsia="Times New Roman"/>
          <w:sz w:val="22"/>
          <w:szCs w:val="22"/>
        </w:rPr>
        <w:t xml:space="preserve">4.1.2 </w:t>
      </w:r>
      <w:r w:rsidRPr="00577056">
        <w:rPr>
          <w:rFonts w:eastAsia="Times New Roman"/>
          <w:sz w:val="22"/>
          <w:szCs w:val="22"/>
          <w:lang w:val="uk-UA"/>
        </w:rPr>
        <w:t>Надати</w:t>
      </w:r>
      <w:r w:rsidRPr="00577056">
        <w:rPr>
          <w:rFonts w:eastAsia="Times New Roman"/>
          <w:sz w:val="22"/>
          <w:szCs w:val="22"/>
        </w:rPr>
        <w:t xml:space="preserve"> послуги в терміни обумовлені, даним договором, або окремою домовленістю сторін.</w:t>
      </w:r>
    </w:p>
    <w:p w:rsidR="002F2838" w:rsidRPr="00577056" w:rsidRDefault="002F2838" w:rsidP="002F2838">
      <w:pPr>
        <w:jc w:val="both"/>
        <w:rPr>
          <w:rFonts w:eastAsia="Times New Roman"/>
          <w:sz w:val="22"/>
          <w:szCs w:val="22"/>
        </w:rPr>
      </w:pPr>
      <w:r w:rsidRPr="00577056">
        <w:rPr>
          <w:rFonts w:eastAsia="Times New Roman"/>
          <w:sz w:val="22"/>
          <w:szCs w:val="22"/>
        </w:rPr>
        <w:t>4.2</w:t>
      </w:r>
      <w:r w:rsidRPr="00577056">
        <w:rPr>
          <w:rFonts w:eastAsia="Times New Roman"/>
          <w:sz w:val="22"/>
          <w:szCs w:val="22"/>
          <w:lang w:val="uk-UA"/>
        </w:rPr>
        <w:t xml:space="preserve">. </w:t>
      </w:r>
      <w:r w:rsidRPr="00577056">
        <w:rPr>
          <w:rFonts w:eastAsia="Times New Roman"/>
          <w:sz w:val="22"/>
          <w:szCs w:val="22"/>
        </w:rPr>
        <w:t>Замовник зобов’язується:</w:t>
      </w:r>
    </w:p>
    <w:p w:rsidR="002F2838" w:rsidRPr="00577056" w:rsidRDefault="002F2838" w:rsidP="002F2838">
      <w:pPr>
        <w:ind w:left="426"/>
        <w:jc w:val="both"/>
        <w:rPr>
          <w:rFonts w:eastAsia="Times New Roman"/>
          <w:sz w:val="22"/>
          <w:szCs w:val="22"/>
        </w:rPr>
      </w:pPr>
      <w:r w:rsidRPr="00577056">
        <w:rPr>
          <w:rFonts w:eastAsia="Times New Roman"/>
          <w:sz w:val="22"/>
          <w:szCs w:val="22"/>
        </w:rPr>
        <w:t>4.2.1 Оплатити Виконавцю вартість замовлених послуг відповідно до вимог розділу 3 даного договору.</w:t>
      </w:r>
    </w:p>
    <w:p w:rsidR="002F2838" w:rsidRPr="00577056" w:rsidRDefault="002F2838" w:rsidP="002F2838">
      <w:pPr>
        <w:ind w:left="426"/>
        <w:jc w:val="both"/>
        <w:rPr>
          <w:rFonts w:eastAsia="Times New Roman"/>
          <w:sz w:val="22"/>
          <w:szCs w:val="22"/>
        </w:rPr>
      </w:pPr>
      <w:r w:rsidRPr="00577056">
        <w:rPr>
          <w:rFonts w:eastAsia="Times New Roman"/>
          <w:sz w:val="22"/>
          <w:szCs w:val="22"/>
        </w:rPr>
        <w:t>4.2.2 Протягом 3-х днів з дня одержання акту здачі - приймання послуг передати Виконавцю підписаний акт здачі - приймання послуг, незалежно від висновків виконаних послуг, або обґрунтовану відмову від прийняття послуг.</w:t>
      </w:r>
    </w:p>
    <w:p w:rsidR="002F2838" w:rsidRPr="00577056" w:rsidRDefault="002F2838" w:rsidP="002F2838">
      <w:pPr>
        <w:ind w:left="426"/>
        <w:jc w:val="both"/>
        <w:rPr>
          <w:sz w:val="22"/>
          <w:szCs w:val="22"/>
        </w:rPr>
      </w:pPr>
      <w:r w:rsidRPr="00577056">
        <w:rPr>
          <w:rFonts w:eastAsia="Times New Roman"/>
          <w:sz w:val="22"/>
          <w:szCs w:val="22"/>
        </w:rPr>
        <w:t>4.2.3 Отримати повірені  ЗВТ протягом 3 робочих днів з дня завершення повірки .</w:t>
      </w:r>
    </w:p>
    <w:p w:rsidR="002F2838" w:rsidRPr="00577056" w:rsidRDefault="002F2838" w:rsidP="002F2838">
      <w:pPr>
        <w:ind w:left="426"/>
        <w:jc w:val="both"/>
        <w:rPr>
          <w:rFonts w:eastAsia="Times New Roman"/>
          <w:sz w:val="22"/>
          <w:szCs w:val="22"/>
          <w:lang w:val="uk-UA"/>
        </w:rPr>
      </w:pPr>
      <w:r w:rsidRPr="00577056">
        <w:rPr>
          <w:rFonts w:eastAsia="Times New Roman"/>
          <w:sz w:val="22"/>
          <w:szCs w:val="22"/>
        </w:rPr>
        <w:t>4.2.4 У випадку зміни юридичної адреси, поштової адреси, платіжних реквізитів повідомити про це протягом 5-ти днів з дня настання таких змін будь - яким зручним для нього способом.</w:t>
      </w:r>
    </w:p>
    <w:p w:rsidR="006005E7" w:rsidRPr="00577056" w:rsidRDefault="006005E7" w:rsidP="002F2838">
      <w:pPr>
        <w:ind w:left="426"/>
        <w:jc w:val="both"/>
        <w:rPr>
          <w:rFonts w:eastAsia="Times New Roman"/>
          <w:sz w:val="22"/>
          <w:szCs w:val="22"/>
          <w:lang w:val="uk-UA"/>
        </w:rPr>
      </w:pPr>
    </w:p>
    <w:p w:rsidR="00C2500D" w:rsidRPr="00577056" w:rsidRDefault="006005E7" w:rsidP="00C2500D">
      <w:pPr>
        <w:pStyle w:val="Default"/>
        <w:jc w:val="center"/>
        <w:rPr>
          <w:rFonts w:ascii="Times New Roman" w:hAnsi="Times New Roman" w:cs="Times New Roman"/>
          <w:b/>
          <w:sz w:val="22"/>
          <w:szCs w:val="22"/>
        </w:rPr>
      </w:pPr>
      <w:r w:rsidRPr="00577056">
        <w:rPr>
          <w:rFonts w:ascii="Times New Roman" w:hAnsi="Times New Roman" w:cs="Times New Roman"/>
          <w:b/>
          <w:sz w:val="22"/>
          <w:szCs w:val="22"/>
        </w:rPr>
        <w:t>5</w:t>
      </w:r>
      <w:r w:rsidR="00DA6A7D" w:rsidRPr="00577056">
        <w:rPr>
          <w:rFonts w:ascii="Times New Roman" w:hAnsi="Times New Roman" w:cs="Times New Roman"/>
          <w:b/>
          <w:sz w:val="22"/>
          <w:szCs w:val="22"/>
        </w:rPr>
        <w:t>. ПРАВА ТА ОБОВ’ЯЗКИ СТОРІН</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.1. Замовник має право:</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.1.1. Перевіряти хід та якість надання Виконавцем Послуг.</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.1.2. Вносити обґрунтовані зауваження, пропозиції або заперечення до Послуг, якщо Виконавцем порушені вимоги передбачені Договором.</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.1.3. Змінювати обсяги закупівель Послуг за цим Договором з відповідною зміною ціни цього Договору залежно від реальних потреб Замовника на зазначені цілі. У такому випадку,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.1.4. Достроково розірвати цей Договір в установленому Законом порядку та за згодою Сторін в будь-який час, повідомивши про це Виконавця не пізніше ніж за 15 (п’ятнадцять) календарних днів до дати такого розірвання.</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.1.5. Реалізовувати інші права, передбачені цим Договором та чинним законодавством України.</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.2. Замовник зобов’язаний:</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.2.1. Відповідно до умов цього Договору своєчасно та в повному обсязі виконувати фінансові зобов’язання Виконавцю відповідно до цього Договору за якісно надані послуги у повному обсязі.</w:t>
      </w:r>
    </w:p>
    <w:p w:rsidR="00C2500D" w:rsidRPr="00577056" w:rsidRDefault="006005E7" w:rsidP="00C2500D">
      <w:pPr>
        <w:pStyle w:val="Default"/>
        <w:ind w:firstLine="567"/>
        <w:jc w:val="both"/>
        <w:rPr>
          <w:rFonts w:ascii="Times New Roman" w:hAnsi="Times New Roman" w:cs="Times New Roman"/>
          <w:sz w:val="22"/>
          <w:szCs w:val="22"/>
        </w:rPr>
      </w:pPr>
      <w:r w:rsidRPr="00577056">
        <w:rPr>
          <w:rFonts w:ascii="Times New Roman" w:hAnsi="Times New Roman" w:cs="Times New Roman"/>
          <w:sz w:val="22"/>
          <w:szCs w:val="22"/>
        </w:rPr>
        <w:t>5</w:t>
      </w:r>
      <w:r w:rsidR="00E07B0C" w:rsidRPr="00577056">
        <w:rPr>
          <w:rFonts w:ascii="Times New Roman" w:hAnsi="Times New Roman" w:cs="Times New Roman"/>
          <w:sz w:val="22"/>
          <w:szCs w:val="22"/>
        </w:rPr>
        <w:t>.2.3</w:t>
      </w:r>
      <w:r w:rsidR="00DA6A7D" w:rsidRPr="00577056">
        <w:rPr>
          <w:rFonts w:ascii="Times New Roman" w:hAnsi="Times New Roman" w:cs="Times New Roman"/>
          <w:sz w:val="22"/>
          <w:szCs w:val="22"/>
        </w:rPr>
        <w:t>. Приймати в установленому цим Договором порядку надані Послуги</w:t>
      </w:r>
      <w:r w:rsidR="00C2500D" w:rsidRPr="00577056">
        <w:rPr>
          <w:rFonts w:ascii="Times New Roman" w:hAnsi="Times New Roman" w:cs="Times New Roman"/>
          <w:sz w:val="22"/>
          <w:szCs w:val="22"/>
        </w:rPr>
        <w:t>.</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.2.</w:t>
      </w:r>
      <w:r w:rsidR="00E07B0C" w:rsidRPr="00577056">
        <w:rPr>
          <w:rFonts w:ascii="Times New Roman" w:hAnsi="Times New Roman" w:cs="Times New Roman"/>
          <w:sz w:val="22"/>
          <w:szCs w:val="22"/>
        </w:rPr>
        <w:t>4</w:t>
      </w:r>
      <w:r w:rsidR="00DA6A7D" w:rsidRPr="00577056">
        <w:rPr>
          <w:rFonts w:ascii="Times New Roman" w:hAnsi="Times New Roman" w:cs="Times New Roman"/>
          <w:sz w:val="22"/>
          <w:szCs w:val="22"/>
        </w:rPr>
        <w:t>. Письмово повідомити Виконавця про виявлення недоліків наданих Послуг протягом 5 (п’яти) календарних днів з дати виявлення відповідного недоліку.</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E07B0C" w:rsidRPr="00577056">
        <w:rPr>
          <w:rFonts w:ascii="Times New Roman" w:hAnsi="Times New Roman" w:cs="Times New Roman"/>
          <w:sz w:val="22"/>
          <w:szCs w:val="22"/>
        </w:rPr>
        <w:t>.2.5</w:t>
      </w:r>
      <w:r w:rsidR="00DA6A7D" w:rsidRPr="00577056">
        <w:rPr>
          <w:rFonts w:ascii="Times New Roman" w:hAnsi="Times New Roman" w:cs="Times New Roman"/>
          <w:sz w:val="22"/>
          <w:szCs w:val="22"/>
        </w:rPr>
        <w:t>. Своєчасно повідомляти Виконавця про зміну поштових або платіжних реквізитів, зміну назви та інші зміни щодо Замовника.</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.2.</w:t>
      </w:r>
      <w:r w:rsidR="00E07B0C" w:rsidRPr="00577056">
        <w:rPr>
          <w:rFonts w:ascii="Times New Roman" w:hAnsi="Times New Roman" w:cs="Times New Roman"/>
          <w:sz w:val="22"/>
          <w:szCs w:val="22"/>
        </w:rPr>
        <w:t>6</w:t>
      </w:r>
      <w:r w:rsidR="00DA6A7D" w:rsidRPr="00577056">
        <w:rPr>
          <w:rFonts w:ascii="Times New Roman" w:hAnsi="Times New Roman" w:cs="Times New Roman"/>
          <w:sz w:val="22"/>
          <w:szCs w:val="22"/>
        </w:rPr>
        <w:t>.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.3. Виконавець має право:</w:t>
      </w:r>
    </w:p>
    <w:p w:rsidR="00C2500D" w:rsidRPr="00577056" w:rsidRDefault="003A3272"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lastRenderedPageBreak/>
        <w:t>6</w:t>
      </w:r>
      <w:r w:rsidR="00DA6A7D" w:rsidRPr="00577056">
        <w:rPr>
          <w:rFonts w:ascii="Times New Roman" w:hAnsi="Times New Roman" w:cs="Times New Roman"/>
          <w:sz w:val="22"/>
          <w:szCs w:val="22"/>
        </w:rPr>
        <w:t>.3.1. Зупиняти надання Послуг у разі невиконання Замовником своїх зобов’язань за цим Договором, що призвело до ускладнення або до неможливості їх здійснення Виконавцем на умовах цього Договору.</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.3.2. На відшкодування завданих йому збитків Замовником відповідно до чинного законодавства України та цього Договору.</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6F02A4" w:rsidRPr="00577056">
        <w:rPr>
          <w:rFonts w:ascii="Times New Roman" w:hAnsi="Times New Roman" w:cs="Times New Roman"/>
          <w:sz w:val="22"/>
          <w:szCs w:val="22"/>
        </w:rPr>
        <w:t>.</w:t>
      </w:r>
      <w:r w:rsidR="00DA6A7D" w:rsidRPr="00577056">
        <w:rPr>
          <w:rFonts w:ascii="Times New Roman" w:hAnsi="Times New Roman" w:cs="Times New Roman"/>
          <w:sz w:val="22"/>
          <w:szCs w:val="22"/>
        </w:rPr>
        <w:t>3.3. Реалізовувати інші права, передбачені цим Договором та чинним законодавством України.</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.4. Виконавець зобов’язаний:</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3A3272" w:rsidRPr="00577056">
        <w:rPr>
          <w:rFonts w:ascii="Times New Roman" w:hAnsi="Times New Roman" w:cs="Times New Roman"/>
          <w:sz w:val="22"/>
          <w:szCs w:val="22"/>
        </w:rPr>
        <w:t>6</w:t>
      </w:r>
      <w:r w:rsidR="00DA6A7D" w:rsidRPr="00577056">
        <w:rPr>
          <w:rFonts w:ascii="Times New Roman" w:hAnsi="Times New Roman" w:cs="Times New Roman"/>
          <w:sz w:val="22"/>
          <w:szCs w:val="22"/>
        </w:rPr>
        <w:t>.4.1. Надати Замовнику якісні Послуги в обсязі та на умовах зазначених у Договорі.</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.4.2. Мати, а у випадку відсутності – одержати, до початку надання Послуг, встановлені чинним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.4.3. Своєчасно усувати недоліки, допущені з його вини, під час надання Послуг.</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.4.4. В установленому цим Договором порядку своєчасно інформувати Замовника про хід виконання зобов’язань Виконавця за цим Договором, обставини, що перешкоджають його виконанню, а також про заходи, необхідні для їх усунення.</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.4.5. Своєчасно повідомляти Замовника про зміну поштових або платіжних реквізитів, зміну назви та інші зміни щодо Виконавця.</w:t>
      </w:r>
    </w:p>
    <w:p w:rsidR="00C2500D" w:rsidRPr="00577056" w:rsidRDefault="006005E7" w:rsidP="00C2500D">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.4.6. Забезпечувати збереження документів, одержаних від Замовника для надання Послуг та не розголошувати їх зміст третім особам, за винятком випадків, передбачених законодавством України та цим Договором.</w:t>
      </w:r>
    </w:p>
    <w:p w:rsidR="00DA6A7D" w:rsidRPr="00577056" w:rsidRDefault="006005E7" w:rsidP="003D78DC">
      <w:pPr>
        <w:pStyle w:val="Default"/>
        <w:ind w:firstLine="567"/>
        <w:jc w:val="both"/>
        <w:rPr>
          <w:rFonts w:ascii="Times New Roman" w:hAnsi="Times New Roman" w:cs="Times New Roman"/>
          <w:b/>
          <w:sz w:val="22"/>
          <w:szCs w:val="22"/>
        </w:rPr>
      </w:pPr>
      <w:r w:rsidRPr="00577056">
        <w:rPr>
          <w:rFonts w:ascii="Times New Roman" w:hAnsi="Times New Roman" w:cs="Times New Roman"/>
          <w:sz w:val="22"/>
          <w:szCs w:val="22"/>
        </w:rPr>
        <w:t>5</w:t>
      </w:r>
      <w:r w:rsidR="00DA6A7D" w:rsidRPr="00577056">
        <w:rPr>
          <w:rFonts w:ascii="Times New Roman" w:hAnsi="Times New Roman" w:cs="Times New Roman"/>
          <w:sz w:val="22"/>
          <w:szCs w:val="22"/>
        </w:rPr>
        <w:t xml:space="preserve">.4.7.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 </w:t>
      </w:r>
    </w:p>
    <w:p w:rsidR="003A3272" w:rsidRPr="00577056" w:rsidRDefault="006005E7" w:rsidP="003A3272">
      <w:pPr>
        <w:ind w:firstLine="540"/>
        <w:jc w:val="center"/>
        <w:rPr>
          <w:b/>
          <w:sz w:val="22"/>
          <w:szCs w:val="22"/>
          <w:lang w:val="uk-UA"/>
        </w:rPr>
      </w:pPr>
      <w:r w:rsidRPr="00577056">
        <w:rPr>
          <w:b/>
          <w:sz w:val="22"/>
          <w:szCs w:val="22"/>
          <w:lang w:val="uk-UA"/>
        </w:rPr>
        <w:t>6</w:t>
      </w:r>
      <w:r w:rsidR="003A3272" w:rsidRPr="00577056">
        <w:rPr>
          <w:b/>
          <w:sz w:val="22"/>
          <w:szCs w:val="22"/>
        </w:rPr>
        <w:t>. ВІДПОВІДАЛЬНІСТЬ СТОРІН</w:t>
      </w:r>
    </w:p>
    <w:p w:rsidR="003A3272" w:rsidRPr="00577056" w:rsidRDefault="003A3272" w:rsidP="003A3272">
      <w:pPr>
        <w:ind w:firstLine="540"/>
        <w:jc w:val="center"/>
        <w:rPr>
          <w:b/>
          <w:sz w:val="22"/>
          <w:szCs w:val="22"/>
          <w:lang w:val="uk-UA"/>
        </w:rPr>
      </w:pPr>
    </w:p>
    <w:p w:rsidR="003A3272" w:rsidRPr="00577056" w:rsidRDefault="006005E7" w:rsidP="003A3272">
      <w:pPr>
        <w:pStyle w:val="LO-normal"/>
        <w:ind w:firstLine="567"/>
        <w:jc w:val="both"/>
        <w:rPr>
          <w:rStyle w:val="ListLabel39"/>
          <w:rFonts w:cs="Times New Roman"/>
          <w:sz w:val="22"/>
          <w:szCs w:val="22"/>
        </w:rPr>
      </w:pPr>
      <w:r w:rsidRPr="00577056">
        <w:rPr>
          <w:rStyle w:val="ListLabel39"/>
          <w:rFonts w:cs="Times New Roman"/>
          <w:sz w:val="22"/>
          <w:szCs w:val="22"/>
        </w:rPr>
        <w:t>6</w:t>
      </w:r>
      <w:r w:rsidR="003A3272" w:rsidRPr="00577056">
        <w:rPr>
          <w:rStyle w:val="ListLabel39"/>
          <w:rFonts w:cs="Times New Roman"/>
          <w:sz w:val="22"/>
          <w:szCs w:val="22"/>
        </w:rPr>
        <w:t>.1.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3A3272" w:rsidRPr="00577056" w:rsidRDefault="006005E7" w:rsidP="003A3272">
      <w:pPr>
        <w:pStyle w:val="LO-normal"/>
        <w:ind w:firstLine="567"/>
        <w:jc w:val="both"/>
        <w:rPr>
          <w:rStyle w:val="ListLabel39"/>
          <w:rFonts w:cs="Times New Roman"/>
          <w:sz w:val="22"/>
          <w:szCs w:val="22"/>
        </w:rPr>
      </w:pPr>
      <w:r w:rsidRPr="00577056">
        <w:rPr>
          <w:rStyle w:val="ListLabel39"/>
          <w:rFonts w:cs="Times New Roman"/>
          <w:sz w:val="22"/>
          <w:szCs w:val="22"/>
        </w:rPr>
        <w:t>6</w:t>
      </w:r>
      <w:r w:rsidR="003A3272" w:rsidRPr="00577056">
        <w:rPr>
          <w:rStyle w:val="ListLabel39"/>
          <w:rFonts w:cs="Times New Roman"/>
          <w:sz w:val="22"/>
          <w:szCs w:val="22"/>
        </w:rPr>
        <w:t>.2.</w:t>
      </w:r>
      <w:r w:rsidR="003A3272" w:rsidRPr="00577056">
        <w:rPr>
          <w:rStyle w:val="ListLabel39"/>
          <w:rFonts w:cs="Times New Roman"/>
          <w:sz w:val="22"/>
          <w:szCs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3A3272" w:rsidRPr="00577056" w:rsidRDefault="006005E7" w:rsidP="003A3272">
      <w:pPr>
        <w:pStyle w:val="LO-normal"/>
        <w:ind w:firstLine="567"/>
        <w:jc w:val="both"/>
        <w:rPr>
          <w:rStyle w:val="ListLabel39"/>
          <w:rFonts w:cs="Times New Roman"/>
          <w:sz w:val="22"/>
          <w:szCs w:val="22"/>
        </w:rPr>
      </w:pPr>
      <w:r w:rsidRPr="00577056">
        <w:rPr>
          <w:rStyle w:val="ListLabel39"/>
          <w:rFonts w:cs="Times New Roman"/>
          <w:sz w:val="22"/>
          <w:szCs w:val="22"/>
        </w:rPr>
        <w:t>6</w:t>
      </w:r>
      <w:r w:rsidR="003A3272" w:rsidRPr="00577056">
        <w:rPr>
          <w:rStyle w:val="ListLabel39"/>
          <w:rFonts w:cs="Times New Roman"/>
          <w:sz w:val="22"/>
          <w:szCs w:val="22"/>
        </w:rPr>
        <w:t>.3.</w:t>
      </w:r>
      <w:r w:rsidR="003A3272" w:rsidRPr="00577056">
        <w:rPr>
          <w:rStyle w:val="ListLabel39"/>
          <w:rFonts w:cs="Times New Roman"/>
          <w:sz w:val="22"/>
          <w:szCs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3A3272" w:rsidRPr="00577056" w:rsidRDefault="006005E7" w:rsidP="004B3FB0">
      <w:pPr>
        <w:pStyle w:val="LO-normal"/>
        <w:ind w:firstLine="567"/>
        <w:jc w:val="both"/>
        <w:rPr>
          <w:rFonts w:cs="Times New Roman"/>
          <w:sz w:val="22"/>
          <w:szCs w:val="22"/>
        </w:rPr>
      </w:pPr>
      <w:r w:rsidRPr="00577056">
        <w:rPr>
          <w:rStyle w:val="ListLabel39"/>
          <w:rFonts w:cs="Times New Roman"/>
          <w:sz w:val="22"/>
          <w:szCs w:val="22"/>
        </w:rPr>
        <w:t>6</w:t>
      </w:r>
      <w:r w:rsidR="003A3272" w:rsidRPr="00577056">
        <w:rPr>
          <w:rStyle w:val="ListLabel39"/>
          <w:rFonts w:cs="Times New Roman"/>
          <w:sz w:val="22"/>
          <w:szCs w:val="22"/>
        </w:rPr>
        <w:t>.4. Сплата штрафних санкцій не звільняє Сторони від виконання свої зобов’язань за цим Договором.</w:t>
      </w:r>
    </w:p>
    <w:p w:rsidR="003A3272" w:rsidRPr="00577056" w:rsidRDefault="006005E7" w:rsidP="003A3272">
      <w:pPr>
        <w:jc w:val="center"/>
        <w:rPr>
          <w:b/>
          <w:sz w:val="22"/>
          <w:szCs w:val="22"/>
          <w:lang w:val="uk-UA"/>
        </w:rPr>
      </w:pPr>
      <w:r w:rsidRPr="00577056">
        <w:rPr>
          <w:b/>
          <w:sz w:val="22"/>
          <w:szCs w:val="22"/>
          <w:lang w:val="uk-UA"/>
        </w:rPr>
        <w:t>7</w:t>
      </w:r>
      <w:r w:rsidR="003A3272" w:rsidRPr="00577056">
        <w:rPr>
          <w:b/>
          <w:sz w:val="22"/>
          <w:szCs w:val="22"/>
        </w:rPr>
        <w:t>. АНТИКОРУПЦІЙНЕ ЗАСТЕРЕЖЕННЯ</w:t>
      </w:r>
    </w:p>
    <w:p w:rsidR="003A3272" w:rsidRPr="00577056" w:rsidRDefault="006005E7" w:rsidP="003A3272">
      <w:pPr>
        <w:tabs>
          <w:tab w:val="left" w:pos="709"/>
        </w:tabs>
        <w:ind w:firstLine="709"/>
        <w:rPr>
          <w:sz w:val="22"/>
          <w:szCs w:val="22"/>
          <w:lang w:val="uk-UA"/>
        </w:rPr>
      </w:pPr>
      <w:r w:rsidRPr="00577056">
        <w:rPr>
          <w:sz w:val="22"/>
          <w:szCs w:val="22"/>
          <w:lang w:val="uk-UA"/>
        </w:rPr>
        <w:t>7</w:t>
      </w:r>
      <w:r w:rsidR="003A3272" w:rsidRPr="00577056">
        <w:rPr>
          <w:sz w:val="22"/>
          <w:szCs w:val="22"/>
          <w:lang w:val="uk-UA"/>
        </w:rPr>
        <w:t>.1. Сторони зобов’язуються дотримуватися вимог антикорупційного законодавства України.</w:t>
      </w:r>
    </w:p>
    <w:p w:rsidR="003A3272" w:rsidRPr="00577056" w:rsidRDefault="003A3272" w:rsidP="003A3272">
      <w:pPr>
        <w:tabs>
          <w:tab w:val="left" w:pos="709"/>
        </w:tabs>
        <w:rPr>
          <w:sz w:val="22"/>
          <w:szCs w:val="22"/>
          <w:lang w:val="uk-UA"/>
        </w:rPr>
      </w:pPr>
      <w:r w:rsidRPr="00577056">
        <w:rPr>
          <w:sz w:val="22"/>
          <w:szCs w:val="22"/>
          <w:lang w:val="uk-UA"/>
        </w:rPr>
        <w:tab/>
      </w:r>
      <w:r w:rsidR="006005E7" w:rsidRPr="00577056">
        <w:rPr>
          <w:sz w:val="22"/>
          <w:szCs w:val="22"/>
          <w:lang w:val="uk-UA"/>
        </w:rPr>
        <w:t>7</w:t>
      </w:r>
      <w:r w:rsidRPr="00577056">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A3272" w:rsidRPr="00577056" w:rsidRDefault="003A3272" w:rsidP="004B3FB0">
      <w:pPr>
        <w:tabs>
          <w:tab w:val="left" w:pos="567"/>
          <w:tab w:val="left" w:pos="709"/>
          <w:tab w:val="left" w:pos="993"/>
        </w:tabs>
        <w:rPr>
          <w:sz w:val="22"/>
          <w:szCs w:val="22"/>
          <w:lang w:val="uk-UA"/>
        </w:rPr>
      </w:pPr>
      <w:r w:rsidRPr="00577056">
        <w:rPr>
          <w:sz w:val="22"/>
          <w:szCs w:val="22"/>
          <w:lang w:val="uk-UA"/>
        </w:rPr>
        <w:tab/>
      </w:r>
      <w:r w:rsidR="006005E7" w:rsidRPr="00577056">
        <w:rPr>
          <w:sz w:val="22"/>
          <w:szCs w:val="22"/>
          <w:lang w:val="uk-UA"/>
        </w:rPr>
        <w:t>7</w:t>
      </w:r>
      <w:r w:rsidRPr="00577056">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A3272" w:rsidRPr="00577056" w:rsidRDefault="006005E7" w:rsidP="003A3272">
      <w:pPr>
        <w:jc w:val="center"/>
        <w:rPr>
          <w:b/>
          <w:sz w:val="22"/>
          <w:szCs w:val="22"/>
          <w:lang w:val="uk-UA"/>
        </w:rPr>
      </w:pPr>
      <w:r w:rsidRPr="00577056">
        <w:rPr>
          <w:b/>
          <w:sz w:val="22"/>
          <w:szCs w:val="22"/>
          <w:lang w:val="uk-UA"/>
        </w:rPr>
        <w:t>8</w:t>
      </w:r>
      <w:r w:rsidR="003A3272" w:rsidRPr="00577056">
        <w:rPr>
          <w:b/>
          <w:sz w:val="22"/>
          <w:szCs w:val="22"/>
        </w:rPr>
        <w:t>. ОБСТАВИНИ НЕПЕРЕБОРНОЇ СИЛИ</w:t>
      </w:r>
    </w:p>
    <w:p w:rsidR="003A3272" w:rsidRPr="00577056" w:rsidRDefault="003A3272" w:rsidP="003A3272">
      <w:pPr>
        <w:pStyle w:val="216"/>
        <w:tabs>
          <w:tab w:val="left" w:pos="709"/>
          <w:tab w:val="left" w:pos="1134"/>
        </w:tabs>
        <w:spacing w:after="0" w:line="240" w:lineRule="auto"/>
        <w:jc w:val="both"/>
        <w:rPr>
          <w:spacing w:val="-4"/>
          <w:sz w:val="22"/>
          <w:szCs w:val="22"/>
        </w:rPr>
      </w:pPr>
      <w:r w:rsidRPr="00577056">
        <w:rPr>
          <w:spacing w:val="-4"/>
          <w:sz w:val="22"/>
          <w:szCs w:val="22"/>
        </w:rPr>
        <w:tab/>
      </w:r>
      <w:r w:rsidR="006005E7" w:rsidRPr="00577056">
        <w:rPr>
          <w:spacing w:val="-4"/>
          <w:sz w:val="22"/>
          <w:szCs w:val="22"/>
        </w:rPr>
        <w:t>8</w:t>
      </w:r>
      <w:r w:rsidRPr="00577056">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577056">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577056">
        <w:rPr>
          <w:spacing w:val="-4"/>
          <w:sz w:val="22"/>
          <w:szCs w:val="22"/>
        </w:rPr>
        <w:t>).</w:t>
      </w:r>
    </w:p>
    <w:p w:rsidR="003A3272" w:rsidRPr="00577056" w:rsidRDefault="003A3272" w:rsidP="003A3272">
      <w:pPr>
        <w:pStyle w:val="216"/>
        <w:tabs>
          <w:tab w:val="left" w:pos="709"/>
          <w:tab w:val="left" w:pos="1134"/>
        </w:tabs>
        <w:spacing w:after="0" w:line="240" w:lineRule="auto"/>
        <w:jc w:val="both"/>
        <w:rPr>
          <w:spacing w:val="-4"/>
          <w:sz w:val="22"/>
          <w:szCs w:val="22"/>
        </w:rPr>
      </w:pPr>
      <w:r w:rsidRPr="00577056">
        <w:rPr>
          <w:spacing w:val="-4"/>
          <w:sz w:val="22"/>
          <w:szCs w:val="22"/>
        </w:rPr>
        <w:tab/>
      </w:r>
      <w:r w:rsidR="006005E7" w:rsidRPr="00577056">
        <w:rPr>
          <w:spacing w:val="-4"/>
          <w:sz w:val="22"/>
          <w:szCs w:val="22"/>
        </w:rPr>
        <w:t>8</w:t>
      </w:r>
      <w:r w:rsidRPr="00577056">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577056">
        <w:rPr>
          <w:sz w:val="22"/>
          <w:szCs w:val="22"/>
        </w:rPr>
        <w:t>(рекомендованим листом з повідомленням або врученням повідомлення під розпис уповноваженій особі)</w:t>
      </w:r>
      <w:r w:rsidRPr="00577056">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3A3272" w:rsidRPr="00577056" w:rsidRDefault="003A3272" w:rsidP="003A3272">
      <w:pPr>
        <w:pStyle w:val="216"/>
        <w:tabs>
          <w:tab w:val="left" w:pos="709"/>
          <w:tab w:val="left" w:pos="1134"/>
        </w:tabs>
        <w:spacing w:after="0" w:line="240" w:lineRule="auto"/>
        <w:jc w:val="both"/>
        <w:rPr>
          <w:spacing w:val="-4"/>
          <w:sz w:val="22"/>
          <w:szCs w:val="22"/>
        </w:rPr>
      </w:pPr>
      <w:r w:rsidRPr="00577056">
        <w:rPr>
          <w:spacing w:val="-4"/>
          <w:sz w:val="22"/>
          <w:szCs w:val="22"/>
        </w:rPr>
        <w:tab/>
      </w:r>
      <w:r w:rsidR="006005E7" w:rsidRPr="00577056">
        <w:rPr>
          <w:spacing w:val="-4"/>
          <w:sz w:val="22"/>
          <w:szCs w:val="22"/>
        </w:rPr>
        <w:t>8</w:t>
      </w:r>
      <w:r w:rsidRPr="00577056">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3A3272" w:rsidRPr="00577056" w:rsidRDefault="003A3272" w:rsidP="003A3272">
      <w:pPr>
        <w:pStyle w:val="216"/>
        <w:tabs>
          <w:tab w:val="left" w:pos="709"/>
          <w:tab w:val="left" w:pos="1134"/>
        </w:tabs>
        <w:spacing w:after="0" w:line="240" w:lineRule="auto"/>
        <w:jc w:val="both"/>
        <w:rPr>
          <w:spacing w:val="-4"/>
          <w:sz w:val="22"/>
          <w:szCs w:val="22"/>
        </w:rPr>
      </w:pPr>
      <w:r w:rsidRPr="00577056">
        <w:rPr>
          <w:spacing w:val="-4"/>
          <w:sz w:val="22"/>
          <w:szCs w:val="22"/>
        </w:rPr>
        <w:lastRenderedPageBreak/>
        <w:tab/>
      </w:r>
      <w:r w:rsidR="006005E7" w:rsidRPr="00577056">
        <w:rPr>
          <w:spacing w:val="-4"/>
          <w:sz w:val="22"/>
          <w:szCs w:val="22"/>
        </w:rPr>
        <w:t>8</w:t>
      </w:r>
      <w:r w:rsidRPr="00577056">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3A3272" w:rsidRPr="00577056" w:rsidRDefault="003A3272" w:rsidP="003A3272">
      <w:pPr>
        <w:pStyle w:val="216"/>
        <w:tabs>
          <w:tab w:val="left" w:pos="709"/>
          <w:tab w:val="left" w:pos="1134"/>
        </w:tabs>
        <w:spacing w:after="0" w:line="240" w:lineRule="auto"/>
        <w:jc w:val="both"/>
        <w:rPr>
          <w:spacing w:val="-4"/>
          <w:sz w:val="22"/>
          <w:szCs w:val="22"/>
        </w:rPr>
      </w:pPr>
      <w:r w:rsidRPr="00577056">
        <w:rPr>
          <w:spacing w:val="-4"/>
          <w:sz w:val="22"/>
          <w:szCs w:val="22"/>
        </w:rPr>
        <w:tab/>
      </w:r>
      <w:r w:rsidR="006005E7" w:rsidRPr="00577056">
        <w:rPr>
          <w:spacing w:val="-4"/>
          <w:sz w:val="22"/>
          <w:szCs w:val="22"/>
        </w:rPr>
        <w:t>8</w:t>
      </w:r>
      <w:r w:rsidRPr="00577056">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3A3272" w:rsidRPr="00577056" w:rsidRDefault="003A3272" w:rsidP="003A3272">
      <w:pPr>
        <w:pStyle w:val="216"/>
        <w:tabs>
          <w:tab w:val="left" w:pos="709"/>
          <w:tab w:val="left" w:pos="1134"/>
        </w:tabs>
        <w:spacing w:after="0" w:line="240" w:lineRule="auto"/>
        <w:jc w:val="both"/>
        <w:rPr>
          <w:spacing w:val="-4"/>
          <w:sz w:val="22"/>
          <w:szCs w:val="22"/>
        </w:rPr>
      </w:pPr>
      <w:r w:rsidRPr="00577056">
        <w:rPr>
          <w:spacing w:val="-4"/>
          <w:sz w:val="22"/>
          <w:szCs w:val="22"/>
        </w:rPr>
        <w:tab/>
      </w:r>
      <w:r w:rsidR="006005E7" w:rsidRPr="00577056">
        <w:rPr>
          <w:spacing w:val="-4"/>
          <w:sz w:val="22"/>
          <w:szCs w:val="22"/>
        </w:rPr>
        <w:t>8</w:t>
      </w:r>
      <w:r w:rsidRPr="00577056">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3A3272" w:rsidRPr="00577056" w:rsidRDefault="006005E7" w:rsidP="003A3272">
      <w:pPr>
        <w:ind w:firstLine="540"/>
        <w:jc w:val="center"/>
        <w:rPr>
          <w:b/>
          <w:sz w:val="22"/>
          <w:szCs w:val="22"/>
          <w:lang w:val="uk-UA"/>
        </w:rPr>
      </w:pPr>
      <w:r w:rsidRPr="00577056">
        <w:rPr>
          <w:b/>
          <w:sz w:val="22"/>
          <w:szCs w:val="22"/>
          <w:lang w:val="uk-UA"/>
        </w:rPr>
        <w:t>9</w:t>
      </w:r>
      <w:r w:rsidR="003A3272" w:rsidRPr="00577056">
        <w:rPr>
          <w:b/>
          <w:sz w:val="22"/>
          <w:szCs w:val="22"/>
          <w:lang w:val="uk-UA"/>
        </w:rPr>
        <w:t>. ВИРІШЕННЯ СПОРІВ</w:t>
      </w:r>
    </w:p>
    <w:p w:rsidR="003A3272" w:rsidRPr="00577056" w:rsidRDefault="006005E7" w:rsidP="003A3272">
      <w:pPr>
        <w:pStyle w:val="216"/>
        <w:tabs>
          <w:tab w:val="left" w:pos="709"/>
          <w:tab w:val="left" w:pos="1134"/>
        </w:tabs>
        <w:spacing w:after="0" w:line="240" w:lineRule="auto"/>
        <w:ind w:firstLine="709"/>
        <w:rPr>
          <w:spacing w:val="-4"/>
          <w:sz w:val="22"/>
          <w:szCs w:val="22"/>
        </w:rPr>
      </w:pPr>
      <w:r w:rsidRPr="00577056">
        <w:rPr>
          <w:spacing w:val="-4"/>
          <w:sz w:val="22"/>
          <w:szCs w:val="22"/>
        </w:rPr>
        <w:t>9</w:t>
      </w:r>
      <w:r w:rsidR="003A3272" w:rsidRPr="00577056">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3A3272" w:rsidRPr="00577056" w:rsidRDefault="003A3272" w:rsidP="004B3FB0">
      <w:pPr>
        <w:pStyle w:val="216"/>
        <w:tabs>
          <w:tab w:val="left" w:pos="709"/>
          <w:tab w:val="left" w:pos="1134"/>
        </w:tabs>
        <w:spacing w:after="0" w:line="240" w:lineRule="auto"/>
        <w:rPr>
          <w:spacing w:val="-4"/>
          <w:sz w:val="22"/>
          <w:szCs w:val="22"/>
        </w:rPr>
      </w:pPr>
      <w:r w:rsidRPr="00577056">
        <w:rPr>
          <w:spacing w:val="-4"/>
          <w:sz w:val="22"/>
          <w:szCs w:val="22"/>
        </w:rPr>
        <w:tab/>
      </w:r>
      <w:r w:rsidR="006005E7" w:rsidRPr="00577056">
        <w:rPr>
          <w:spacing w:val="-4"/>
          <w:sz w:val="22"/>
          <w:szCs w:val="22"/>
        </w:rPr>
        <w:t>9</w:t>
      </w:r>
      <w:r w:rsidRPr="00577056">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3A3272" w:rsidRPr="00577056" w:rsidRDefault="003A3272" w:rsidP="003A3272">
      <w:pPr>
        <w:ind w:firstLine="540"/>
        <w:jc w:val="center"/>
        <w:rPr>
          <w:b/>
          <w:sz w:val="22"/>
          <w:szCs w:val="22"/>
        </w:rPr>
      </w:pPr>
      <w:r w:rsidRPr="00577056">
        <w:rPr>
          <w:b/>
          <w:sz w:val="22"/>
          <w:szCs w:val="22"/>
        </w:rPr>
        <w:t>1</w:t>
      </w:r>
      <w:r w:rsidR="006005E7" w:rsidRPr="00577056">
        <w:rPr>
          <w:b/>
          <w:sz w:val="22"/>
          <w:szCs w:val="22"/>
          <w:lang w:val="uk-UA"/>
        </w:rPr>
        <w:t>0</w:t>
      </w:r>
      <w:r w:rsidRPr="00577056">
        <w:rPr>
          <w:b/>
          <w:sz w:val="22"/>
          <w:szCs w:val="22"/>
        </w:rPr>
        <w:t>. СТРОК ДІЇ ДОГОВОРУ</w:t>
      </w:r>
    </w:p>
    <w:p w:rsidR="003A3272" w:rsidRPr="00577056" w:rsidRDefault="003A3272" w:rsidP="003A3272">
      <w:pPr>
        <w:ind w:firstLine="540"/>
        <w:jc w:val="both"/>
        <w:rPr>
          <w:sz w:val="22"/>
          <w:szCs w:val="22"/>
        </w:rPr>
      </w:pPr>
      <w:r w:rsidRPr="00577056">
        <w:rPr>
          <w:sz w:val="22"/>
          <w:szCs w:val="22"/>
        </w:rPr>
        <w:t>1</w:t>
      </w:r>
      <w:r w:rsidR="006005E7" w:rsidRPr="00577056">
        <w:rPr>
          <w:sz w:val="22"/>
          <w:szCs w:val="22"/>
          <w:lang w:val="uk-UA"/>
        </w:rPr>
        <w:t>0</w:t>
      </w:r>
      <w:r w:rsidRPr="00577056">
        <w:rPr>
          <w:sz w:val="22"/>
          <w:szCs w:val="22"/>
        </w:rPr>
        <w:t xml:space="preserve">.1. Цей Договір набуває чинності з дати підписання і діє до </w:t>
      </w:r>
      <w:r w:rsidR="0048584C" w:rsidRPr="00577056">
        <w:rPr>
          <w:sz w:val="22"/>
          <w:szCs w:val="22"/>
          <w:lang w:val="uk-UA"/>
        </w:rPr>
        <w:t>15.04</w:t>
      </w:r>
      <w:r w:rsidRPr="00577056">
        <w:rPr>
          <w:sz w:val="22"/>
          <w:szCs w:val="22"/>
          <w:lang w:val="uk-UA"/>
        </w:rPr>
        <w:t>.</w:t>
      </w:r>
      <w:r w:rsidRPr="00577056">
        <w:rPr>
          <w:sz w:val="22"/>
          <w:szCs w:val="22"/>
        </w:rPr>
        <w:t>202</w:t>
      </w:r>
      <w:r w:rsidRPr="00577056">
        <w:rPr>
          <w:sz w:val="22"/>
          <w:szCs w:val="22"/>
          <w:lang w:val="uk-UA"/>
        </w:rPr>
        <w:t>4</w:t>
      </w:r>
      <w:r w:rsidRPr="00577056">
        <w:rPr>
          <w:sz w:val="22"/>
          <w:szCs w:val="22"/>
        </w:rPr>
        <w:t xml:space="preserve"> року, а в частині оплати – до повного виконання Сторонами своїх зобов’язань.</w:t>
      </w:r>
    </w:p>
    <w:p w:rsidR="003A3272" w:rsidRPr="00577056" w:rsidRDefault="003A3272" w:rsidP="004B3FB0">
      <w:pPr>
        <w:ind w:firstLine="540"/>
        <w:jc w:val="both"/>
        <w:rPr>
          <w:sz w:val="22"/>
          <w:szCs w:val="22"/>
          <w:lang w:val="uk-UA"/>
        </w:rPr>
      </w:pPr>
      <w:r w:rsidRPr="00577056">
        <w:rPr>
          <w:sz w:val="22"/>
          <w:szCs w:val="22"/>
        </w:rPr>
        <w:t>1</w:t>
      </w:r>
      <w:r w:rsidR="006005E7" w:rsidRPr="00577056">
        <w:rPr>
          <w:sz w:val="22"/>
          <w:szCs w:val="22"/>
          <w:lang w:val="uk-UA"/>
        </w:rPr>
        <w:t>0</w:t>
      </w:r>
      <w:r w:rsidRPr="00577056">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3A3272" w:rsidRPr="00577056" w:rsidRDefault="003A3272" w:rsidP="003A3272">
      <w:pPr>
        <w:pStyle w:val="LO-normal"/>
        <w:jc w:val="center"/>
        <w:rPr>
          <w:rStyle w:val="afffff0"/>
          <w:rFonts w:cs="Times New Roman"/>
          <w:sz w:val="22"/>
          <w:szCs w:val="22"/>
        </w:rPr>
      </w:pPr>
      <w:r w:rsidRPr="00577056">
        <w:rPr>
          <w:rStyle w:val="afffff0"/>
          <w:rFonts w:cs="Times New Roman"/>
          <w:sz w:val="22"/>
          <w:szCs w:val="22"/>
        </w:rPr>
        <w:t>1</w:t>
      </w:r>
      <w:r w:rsidR="006005E7" w:rsidRPr="00577056">
        <w:rPr>
          <w:rStyle w:val="afffff0"/>
          <w:rFonts w:cs="Times New Roman"/>
          <w:sz w:val="22"/>
          <w:szCs w:val="22"/>
        </w:rPr>
        <w:t>1</w:t>
      </w:r>
      <w:r w:rsidRPr="00577056">
        <w:rPr>
          <w:rStyle w:val="afffff0"/>
          <w:rFonts w:cs="Times New Roman"/>
          <w:sz w:val="22"/>
          <w:szCs w:val="22"/>
        </w:rPr>
        <w:t>. ПОРЯДОК ВНЕСЕННЯ  ЗМІН ДО ДОГОВОРУ</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A3272" w:rsidRPr="00577056" w:rsidRDefault="003A3272" w:rsidP="003A3272">
      <w:pPr>
        <w:ind w:firstLine="567"/>
        <w:jc w:val="both"/>
        <w:rPr>
          <w:sz w:val="22"/>
          <w:szCs w:val="22"/>
          <w:lang w:val="uk-UA"/>
        </w:rPr>
      </w:pPr>
      <w:r w:rsidRPr="00577056">
        <w:rPr>
          <w:sz w:val="22"/>
          <w:szCs w:val="22"/>
          <w:lang w:val="uk-UA"/>
        </w:rPr>
        <w:t>визначення грошового еквівалента зобов’язання в іноземній валюті;</w:t>
      </w:r>
    </w:p>
    <w:p w:rsidR="003A3272" w:rsidRPr="00577056" w:rsidRDefault="003A3272" w:rsidP="003A3272">
      <w:pPr>
        <w:ind w:firstLine="567"/>
        <w:jc w:val="both"/>
        <w:rPr>
          <w:sz w:val="22"/>
          <w:szCs w:val="22"/>
          <w:lang w:val="uk-UA"/>
        </w:rPr>
      </w:pPr>
      <w:r w:rsidRPr="00577056">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A3272" w:rsidRPr="00577056" w:rsidRDefault="003A3272" w:rsidP="003A3272">
      <w:pPr>
        <w:ind w:firstLine="567"/>
        <w:jc w:val="both"/>
        <w:rPr>
          <w:sz w:val="22"/>
          <w:szCs w:val="22"/>
          <w:lang w:val="uk-UA"/>
        </w:rPr>
      </w:pPr>
      <w:r w:rsidRPr="00577056">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272" w:rsidRPr="00577056" w:rsidRDefault="003A3272" w:rsidP="003A3272">
      <w:pPr>
        <w:pStyle w:val="rvps2"/>
        <w:shd w:val="clear" w:color="auto" w:fill="FFFFFF"/>
        <w:spacing w:before="0" w:after="0"/>
        <w:ind w:firstLine="567"/>
        <w:jc w:val="both"/>
        <w:rPr>
          <w:sz w:val="22"/>
          <w:szCs w:val="22"/>
          <w:lang w:val="uk-UA" w:eastAsia="uk-UA"/>
        </w:rPr>
      </w:pPr>
      <w:r w:rsidRPr="00577056">
        <w:rPr>
          <w:sz w:val="22"/>
          <w:szCs w:val="22"/>
          <w:lang w:val="uk-UA"/>
        </w:rPr>
        <w:t>1) зменшення обсягів закупівлі, зокрема з урахуванням фактичного обсягу видатків замовника;</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577056">
        <w:rPr>
          <w:sz w:val="22"/>
          <w:szCs w:val="22"/>
          <w:lang w:val="uk-UA"/>
        </w:rPr>
        <w:lastRenderedPageBreak/>
        <w:t>застосовуються в договорі про закупівлю, у разі встановлення в договорі про закупівлю порядку зміни ціни;</w:t>
      </w:r>
    </w:p>
    <w:p w:rsidR="003A3272" w:rsidRPr="00577056" w:rsidRDefault="003A3272" w:rsidP="003A3272">
      <w:pPr>
        <w:pStyle w:val="rvps2"/>
        <w:shd w:val="clear" w:color="auto" w:fill="FFFFFF"/>
        <w:spacing w:before="0" w:after="0"/>
        <w:ind w:firstLine="567"/>
        <w:jc w:val="both"/>
        <w:rPr>
          <w:sz w:val="22"/>
          <w:szCs w:val="22"/>
          <w:lang w:val="uk-UA"/>
        </w:rPr>
      </w:pPr>
      <w:r w:rsidRPr="00577056">
        <w:rPr>
          <w:sz w:val="22"/>
          <w:szCs w:val="22"/>
          <w:lang w:val="uk-UA"/>
        </w:rPr>
        <w:t>8) зміни умов у зв’язку із застосуванням положень </w:t>
      </w:r>
      <w:hyperlink r:id="rId37" w:anchor="n1778" w:tgtFrame="_blank" w:history="1">
        <w:r w:rsidRPr="00577056">
          <w:rPr>
            <w:rStyle w:val="affff0"/>
            <w:rFonts w:eastAsia="Arial"/>
            <w:color w:val="auto"/>
            <w:sz w:val="22"/>
            <w:szCs w:val="22"/>
            <w:u w:val="none"/>
            <w:lang w:val="uk-UA"/>
          </w:rPr>
          <w:t>частини шостої</w:t>
        </w:r>
      </w:hyperlink>
      <w:r w:rsidRPr="00577056">
        <w:rPr>
          <w:sz w:val="22"/>
          <w:szCs w:val="22"/>
          <w:lang w:val="uk-UA"/>
        </w:rPr>
        <w:t> статті 41 Закону.</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3A3272" w:rsidRPr="00577056" w:rsidRDefault="003A3272" w:rsidP="003A3272">
      <w:pPr>
        <w:ind w:firstLine="567"/>
        <w:jc w:val="both"/>
        <w:rPr>
          <w:sz w:val="22"/>
          <w:szCs w:val="22"/>
          <w:lang w:val="uk-UA"/>
        </w:rPr>
      </w:pPr>
      <w:r w:rsidRPr="00577056">
        <w:rPr>
          <w:sz w:val="22"/>
          <w:szCs w:val="22"/>
          <w:lang w:val="uk-UA"/>
        </w:rPr>
        <w:t>1</w:t>
      </w:r>
      <w:r w:rsidR="006005E7" w:rsidRPr="00577056">
        <w:rPr>
          <w:sz w:val="22"/>
          <w:szCs w:val="22"/>
          <w:lang w:val="uk-UA"/>
        </w:rPr>
        <w:t>1</w:t>
      </w:r>
      <w:r w:rsidRPr="00577056">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A3272" w:rsidRPr="00577056" w:rsidRDefault="003A3272" w:rsidP="003A3272">
      <w:pPr>
        <w:pStyle w:val="LO-normal"/>
        <w:jc w:val="center"/>
        <w:rPr>
          <w:rStyle w:val="afffff0"/>
          <w:rFonts w:cs="Times New Roman"/>
          <w:sz w:val="22"/>
          <w:szCs w:val="22"/>
        </w:rPr>
      </w:pPr>
      <w:r w:rsidRPr="00577056">
        <w:rPr>
          <w:rStyle w:val="afffff0"/>
          <w:rFonts w:cs="Times New Roman"/>
          <w:sz w:val="22"/>
          <w:szCs w:val="22"/>
        </w:rPr>
        <w:t>1</w:t>
      </w:r>
      <w:r w:rsidR="006005E7" w:rsidRPr="00577056">
        <w:rPr>
          <w:rStyle w:val="afffff0"/>
          <w:rFonts w:cs="Times New Roman"/>
          <w:sz w:val="22"/>
          <w:szCs w:val="22"/>
        </w:rPr>
        <w:t>2</w:t>
      </w:r>
      <w:r w:rsidRPr="00577056">
        <w:rPr>
          <w:rStyle w:val="afffff0"/>
          <w:rFonts w:cs="Times New Roman"/>
          <w:sz w:val="22"/>
          <w:szCs w:val="22"/>
        </w:rPr>
        <w:t>. ІНШІ УМОВИ</w:t>
      </w:r>
    </w:p>
    <w:p w:rsidR="003A3272" w:rsidRPr="00577056" w:rsidRDefault="003A3272" w:rsidP="003A3272">
      <w:pPr>
        <w:pStyle w:val="LO-normal"/>
        <w:ind w:firstLine="567"/>
        <w:jc w:val="both"/>
        <w:rPr>
          <w:rStyle w:val="afffff0"/>
          <w:rFonts w:cs="Times New Roman"/>
          <w:b w:val="0"/>
          <w:sz w:val="22"/>
          <w:szCs w:val="22"/>
        </w:rPr>
      </w:pPr>
      <w:r w:rsidRPr="00577056">
        <w:rPr>
          <w:rStyle w:val="afffff0"/>
          <w:rFonts w:cs="Times New Roman"/>
          <w:b w:val="0"/>
          <w:sz w:val="22"/>
          <w:szCs w:val="22"/>
        </w:rPr>
        <w:t>1</w:t>
      </w:r>
      <w:r w:rsidR="006005E7" w:rsidRPr="00577056">
        <w:rPr>
          <w:rStyle w:val="afffff0"/>
          <w:rFonts w:cs="Times New Roman"/>
          <w:b w:val="0"/>
          <w:sz w:val="22"/>
          <w:szCs w:val="22"/>
        </w:rPr>
        <w:t>2</w:t>
      </w:r>
      <w:r w:rsidRPr="00577056">
        <w:rPr>
          <w:rStyle w:val="afffff0"/>
          <w:rFonts w:cs="Times New Roman"/>
          <w:b w:val="0"/>
          <w:sz w:val="22"/>
          <w:szCs w:val="22"/>
        </w:rPr>
        <w:t xml:space="preserve">.1. Цей Договір укладається і підписується у 2-х примірниках, що мають однакову юридичну силу. </w:t>
      </w:r>
    </w:p>
    <w:p w:rsidR="003A3272" w:rsidRPr="00577056" w:rsidRDefault="003A3272" w:rsidP="003A3272">
      <w:pPr>
        <w:ind w:firstLine="540"/>
        <w:jc w:val="both"/>
        <w:rPr>
          <w:b/>
          <w:sz w:val="22"/>
          <w:szCs w:val="22"/>
          <w:lang w:val="uk-UA"/>
        </w:rPr>
      </w:pPr>
      <w:r w:rsidRPr="00577056">
        <w:rPr>
          <w:rStyle w:val="afffff0"/>
          <w:b w:val="0"/>
          <w:sz w:val="22"/>
          <w:szCs w:val="22"/>
          <w:lang w:val="uk-UA"/>
        </w:rPr>
        <w:t>1</w:t>
      </w:r>
      <w:r w:rsidR="006005E7" w:rsidRPr="00577056">
        <w:rPr>
          <w:rStyle w:val="afffff0"/>
          <w:b w:val="0"/>
          <w:sz w:val="22"/>
          <w:szCs w:val="22"/>
          <w:lang w:val="uk-UA"/>
        </w:rPr>
        <w:t>2</w:t>
      </w:r>
      <w:r w:rsidRPr="00577056">
        <w:rPr>
          <w:rStyle w:val="afffff0"/>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A3272" w:rsidRPr="00577056" w:rsidRDefault="003A3272" w:rsidP="003A3272">
      <w:pPr>
        <w:ind w:firstLine="540"/>
        <w:jc w:val="both"/>
        <w:rPr>
          <w:b/>
          <w:sz w:val="22"/>
          <w:szCs w:val="22"/>
        </w:rPr>
      </w:pPr>
      <w:r w:rsidRPr="00577056">
        <w:rPr>
          <w:rStyle w:val="afffff0"/>
          <w:b w:val="0"/>
          <w:sz w:val="22"/>
          <w:szCs w:val="22"/>
        </w:rPr>
        <w:t>1</w:t>
      </w:r>
      <w:r w:rsidR="006005E7" w:rsidRPr="00577056">
        <w:rPr>
          <w:rStyle w:val="afffff0"/>
          <w:b w:val="0"/>
          <w:sz w:val="22"/>
          <w:szCs w:val="22"/>
          <w:lang w:val="uk-UA"/>
        </w:rPr>
        <w:t>2</w:t>
      </w:r>
      <w:r w:rsidRPr="00577056">
        <w:rPr>
          <w:rStyle w:val="afffff0"/>
          <w:b w:val="0"/>
          <w:sz w:val="22"/>
          <w:szCs w:val="22"/>
        </w:rPr>
        <w:t>.3.Відступлення права вимоги та (або) переведення боргу за цим Договором однією із Сторін до третіх осіб не допускається.</w:t>
      </w:r>
    </w:p>
    <w:p w:rsidR="003A3272" w:rsidRPr="00577056" w:rsidRDefault="003A3272" w:rsidP="003A3272">
      <w:pPr>
        <w:ind w:firstLine="540"/>
        <w:jc w:val="both"/>
        <w:rPr>
          <w:b/>
          <w:sz w:val="22"/>
          <w:szCs w:val="22"/>
        </w:rPr>
      </w:pPr>
      <w:r w:rsidRPr="00577056">
        <w:rPr>
          <w:rStyle w:val="afffff0"/>
          <w:b w:val="0"/>
          <w:sz w:val="22"/>
          <w:szCs w:val="22"/>
        </w:rPr>
        <w:t>1</w:t>
      </w:r>
      <w:r w:rsidR="006005E7" w:rsidRPr="00577056">
        <w:rPr>
          <w:rStyle w:val="afffff0"/>
          <w:b w:val="0"/>
          <w:sz w:val="22"/>
          <w:szCs w:val="22"/>
          <w:lang w:val="uk-UA"/>
        </w:rPr>
        <w:t>2</w:t>
      </w:r>
      <w:r w:rsidRPr="00577056">
        <w:rPr>
          <w:rStyle w:val="afffff0"/>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A3272" w:rsidRPr="00577056" w:rsidRDefault="003A3272" w:rsidP="003A3272">
      <w:pPr>
        <w:ind w:firstLine="540"/>
        <w:jc w:val="both"/>
        <w:rPr>
          <w:rStyle w:val="afffff0"/>
          <w:b w:val="0"/>
          <w:sz w:val="22"/>
          <w:szCs w:val="22"/>
          <w:lang w:val="uk-UA"/>
        </w:rPr>
      </w:pPr>
      <w:r w:rsidRPr="00577056">
        <w:rPr>
          <w:rStyle w:val="afffff0"/>
          <w:b w:val="0"/>
          <w:sz w:val="22"/>
          <w:szCs w:val="22"/>
        </w:rPr>
        <w:t>1</w:t>
      </w:r>
      <w:r w:rsidR="006005E7" w:rsidRPr="00577056">
        <w:rPr>
          <w:rStyle w:val="afffff0"/>
          <w:b w:val="0"/>
          <w:sz w:val="22"/>
          <w:szCs w:val="22"/>
          <w:lang w:val="uk-UA"/>
        </w:rPr>
        <w:t>2</w:t>
      </w:r>
      <w:r w:rsidRPr="00577056">
        <w:rPr>
          <w:rStyle w:val="afffff0"/>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.9. У випадках, не передбачених цим Договором, Сторони керуються чинним законодавством України.</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3A3272" w:rsidRPr="00577056" w:rsidRDefault="003A3272" w:rsidP="003A3272">
      <w:pPr>
        <w:ind w:firstLine="540"/>
        <w:jc w:val="both"/>
        <w:rPr>
          <w:bCs/>
          <w:sz w:val="22"/>
          <w:szCs w:val="22"/>
          <w:lang w:val="uk-UA"/>
        </w:rPr>
      </w:pPr>
      <w:r w:rsidRPr="00577056">
        <w:rPr>
          <w:sz w:val="22"/>
          <w:szCs w:val="22"/>
          <w:lang w:val="uk-UA"/>
        </w:rPr>
        <w:t>1</w:t>
      </w:r>
      <w:r w:rsidR="006005E7" w:rsidRPr="00577056">
        <w:rPr>
          <w:sz w:val="22"/>
          <w:szCs w:val="22"/>
          <w:lang w:val="uk-UA"/>
        </w:rPr>
        <w:t>2</w:t>
      </w:r>
      <w:r w:rsidRPr="00577056">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DA6A7D" w:rsidRPr="00577056" w:rsidRDefault="00DA6A7D" w:rsidP="00BE4F62">
      <w:pPr>
        <w:contextualSpacing/>
        <w:jc w:val="center"/>
        <w:rPr>
          <w:b/>
          <w:bCs/>
          <w:sz w:val="22"/>
          <w:szCs w:val="22"/>
          <w:lang w:val="uk-UA"/>
        </w:rPr>
      </w:pPr>
      <w:r w:rsidRPr="00577056">
        <w:rPr>
          <w:b/>
          <w:bCs/>
          <w:sz w:val="22"/>
          <w:szCs w:val="22"/>
          <w:lang w:val="uk-UA"/>
        </w:rPr>
        <w:t>1</w:t>
      </w:r>
      <w:r w:rsidR="006005E7" w:rsidRPr="00577056">
        <w:rPr>
          <w:b/>
          <w:bCs/>
          <w:sz w:val="22"/>
          <w:szCs w:val="22"/>
          <w:lang w:val="uk-UA"/>
        </w:rPr>
        <w:t>3</w:t>
      </w:r>
      <w:r w:rsidR="00790FBB" w:rsidRPr="00577056">
        <w:rPr>
          <w:b/>
          <w:bCs/>
          <w:sz w:val="22"/>
          <w:szCs w:val="22"/>
          <w:lang w:val="uk-UA"/>
        </w:rPr>
        <w:t>. ДОДАТОК</w:t>
      </w:r>
      <w:r w:rsidRPr="00577056">
        <w:rPr>
          <w:b/>
          <w:bCs/>
          <w:sz w:val="22"/>
          <w:szCs w:val="22"/>
          <w:lang w:val="uk-UA"/>
        </w:rPr>
        <w:t xml:space="preserve"> ДО ДОГОВОРУ</w:t>
      </w:r>
    </w:p>
    <w:p w:rsidR="00DA6A7D" w:rsidRPr="00577056" w:rsidRDefault="00DA6A7D" w:rsidP="00DA6A7D">
      <w:pPr>
        <w:pStyle w:val="216"/>
        <w:keepNext/>
        <w:tabs>
          <w:tab w:val="left" w:pos="709"/>
          <w:tab w:val="left" w:pos="1693"/>
        </w:tabs>
        <w:spacing w:after="0" w:line="240" w:lineRule="auto"/>
        <w:contextualSpacing/>
        <w:rPr>
          <w:sz w:val="22"/>
          <w:szCs w:val="22"/>
        </w:rPr>
      </w:pPr>
      <w:r w:rsidRPr="00577056">
        <w:rPr>
          <w:sz w:val="22"/>
          <w:szCs w:val="22"/>
        </w:rPr>
        <w:tab/>
        <w:t>1</w:t>
      </w:r>
      <w:r w:rsidR="006005E7" w:rsidRPr="00577056">
        <w:rPr>
          <w:sz w:val="22"/>
          <w:szCs w:val="22"/>
        </w:rPr>
        <w:t>3</w:t>
      </w:r>
      <w:r w:rsidRPr="00577056">
        <w:rPr>
          <w:sz w:val="22"/>
          <w:szCs w:val="22"/>
        </w:rPr>
        <w:t>.1. Невід’ємною частиною цього Договору є:</w:t>
      </w:r>
    </w:p>
    <w:p w:rsidR="00DA6A7D" w:rsidRPr="00577056" w:rsidRDefault="00DA6A7D" w:rsidP="00DA6A7D">
      <w:pPr>
        <w:pStyle w:val="216"/>
        <w:keepNext/>
        <w:tabs>
          <w:tab w:val="left" w:pos="567"/>
          <w:tab w:val="left" w:pos="709"/>
          <w:tab w:val="left" w:pos="1560"/>
        </w:tabs>
        <w:spacing w:after="0" w:line="240" w:lineRule="auto"/>
        <w:contextualSpacing/>
        <w:rPr>
          <w:sz w:val="22"/>
          <w:szCs w:val="22"/>
        </w:rPr>
      </w:pPr>
      <w:r w:rsidRPr="00577056">
        <w:rPr>
          <w:sz w:val="22"/>
          <w:szCs w:val="22"/>
        </w:rPr>
        <w:tab/>
      </w:r>
      <w:r w:rsidRPr="00577056">
        <w:rPr>
          <w:sz w:val="22"/>
          <w:szCs w:val="22"/>
        </w:rPr>
        <w:tab/>
        <w:t>1</w:t>
      </w:r>
      <w:r w:rsidR="006005E7" w:rsidRPr="00577056">
        <w:rPr>
          <w:sz w:val="22"/>
          <w:szCs w:val="22"/>
        </w:rPr>
        <w:t>3</w:t>
      </w:r>
      <w:r w:rsidRPr="00577056">
        <w:rPr>
          <w:sz w:val="22"/>
          <w:szCs w:val="22"/>
        </w:rPr>
        <w:t>.1.1. Додаток 1 – Специфікація п</w:t>
      </w:r>
      <w:r w:rsidR="00A851D0" w:rsidRPr="00577056">
        <w:rPr>
          <w:sz w:val="22"/>
          <w:szCs w:val="22"/>
        </w:rPr>
        <w:t>ослуг.</w:t>
      </w:r>
    </w:p>
    <w:p w:rsidR="00DA6A7D" w:rsidRPr="00577056"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577056">
        <w:rPr>
          <w:b/>
          <w:bCs/>
          <w:sz w:val="22"/>
          <w:szCs w:val="22"/>
        </w:rPr>
        <w:t>1</w:t>
      </w:r>
      <w:r w:rsidR="006005E7" w:rsidRPr="00577056">
        <w:rPr>
          <w:b/>
          <w:bCs/>
          <w:sz w:val="22"/>
          <w:szCs w:val="22"/>
        </w:rPr>
        <w:t>4</w:t>
      </w:r>
      <w:r w:rsidRPr="00577056">
        <w:rPr>
          <w:b/>
          <w:bCs/>
          <w:sz w:val="22"/>
          <w:szCs w:val="22"/>
        </w:rPr>
        <w:t>. МІСЦЕЗНАХОДЖЕННЯ, РЕКВІЗИТИ ТА ПІДПИСИ СТОРІН</w:t>
      </w:r>
    </w:p>
    <w:p w:rsidR="00DA6A7D" w:rsidRPr="00577056"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577056" w:rsidTr="006F02A4">
        <w:trPr>
          <w:trHeight w:val="340"/>
        </w:trPr>
        <w:tc>
          <w:tcPr>
            <w:tcW w:w="5253" w:type="dxa"/>
            <w:tcBorders>
              <w:top w:val="nil"/>
              <w:left w:val="nil"/>
              <w:bottom w:val="nil"/>
              <w:right w:val="nil"/>
            </w:tcBorders>
          </w:tcPr>
          <w:p w:rsidR="006F02A4" w:rsidRPr="00577056" w:rsidRDefault="006F02A4" w:rsidP="006F02A4">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577056" w:rsidRDefault="006F02A4" w:rsidP="006F02A4">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ВИКОНАВЕЦЬ:</w:t>
            </w:r>
          </w:p>
        </w:tc>
      </w:tr>
      <w:tr w:rsidR="006F02A4" w:rsidRPr="00577056" w:rsidTr="006F02A4">
        <w:tc>
          <w:tcPr>
            <w:tcW w:w="5253" w:type="dxa"/>
            <w:tcBorders>
              <w:top w:val="nil"/>
              <w:left w:val="nil"/>
              <w:bottom w:val="nil"/>
              <w:right w:val="nil"/>
            </w:tcBorders>
          </w:tcPr>
          <w:p w:rsidR="006F02A4" w:rsidRPr="00577056"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pStyle w:val="affc"/>
              <w:tabs>
                <w:tab w:val="left" w:pos="916"/>
              </w:tabs>
              <w:ind w:right="-4965"/>
              <w:rPr>
                <w:rFonts w:ascii="Times New Roman" w:hAnsi="Times New Roman"/>
                <w:lang w:val="uk-UA"/>
              </w:rPr>
            </w:pPr>
            <w:r w:rsidRPr="00577056">
              <w:rPr>
                <w:rFonts w:ascii="Times New Roman" w:hAnsi="Times New Roman"/>
                <w:lang w:val="uk-UA"/>
              </w:rPr>
              <w:t xml:space="preserve">                                                                        </w:t>
            </w:r>
          </w:p>
          <w:p w:rsidR="006F02A4" w:rsidRPr="00577056" w:rsidRDefault="006F02A4" w:rsidP="006F02A4">
            <w:pPr>
              <w:pStyle w:val="affc"/>
              <w:rPr>
                <w:rFonts w:ascii="Times New Roman" w:hAnsi="Times New Roman"/>
              </w:rPr>
            </w:pPr>
          </w:p>
          <w:p w:rsidR="006F02A4" w:rsidRPr="00577056" w:rsidRDefault="006F02A4" w:rsidP="006F02A4">
            <w:pPr>
              <w:pStyle w:val="affc"/>
              <w:rPr>
                <w:rFonts w:ascii="Times New Roman" w:hAnsi="Times New Roman"/>
                <w:b/>
              </w:rPr>
            </w:pPr>
            <w:r w:rsidRPr="00577056">
              <w:rPr>
                <w:rFonts w:ascii="Times New Roman" w:hAnsi="Times New Roman"/>
                <w:b/>
              </w:rPr>
              <w:t>Комунальне підприємство теплових мереж «Тернопільміськтеплокомуненерго»</w:t>
            </w:r>
          </w:p>
          <w:p w:rsidR="006F02A4" w:rsidRPr="00577056" w:rsidRDefault="006F02A4" w:rsidP="006F02A4">
            <w:pPr>
              <w:pStyle w:val="affc"/>
              <w:rPr>
                <w:rFonts w:ascii="Times New Roman" w:hAnsi="Times New Roman"/>
                <w:b/>
              </w:rPr>
            </w:pPr>
            <w:r w:rsidRPr="00577056">
              <w:rPr>
                <w:rFonts w:ascii="Times New Roman" w:hAnsi="Times New Roman"/>
                <w:b/>
              </w:rPr>
              <w:t>Тернопільської міської ради</w:t>
            </w:r>
          </w:p>
          <w:p w:rsidR="006F02A4" w:rsidRPr="00577056" w:rsidRDefault="006F02A4" w:rsidP="006F02A4">
            <w:pPr>
              <w:pStyle w:val="affc"/>
              <w:rPr>
                <w:rFonts w:ascii="Times New Roman" w:hAnsi="Times New Roman"/>
              </w:rPr>
            </w:pPr>
            <w:r w:rsidRPr="00577056">
              <w:rPr>
                <w:rFonts w:ascii="Times New Roman" w:hAnsi="Times New Roman"/>
              </w:rPr>
              <w:t>460</w:t>
            </w:r>
            <w:r w:rsidRPr="00577056">
              <w:rPr>
                <w:rFonts w:ascii="Times New Roman" w:hAnsi="Times New Roman"/>
                <w:lang w:val="uk-UA"/>
              </w:rPr>
              <w:t>25</w:t>
            </w:r>
            <w:r w:rsidRPr="00577056">
              <w:rPr>
                <w:rFonts w:ascii="Times New Roman" w:hAnsi="Times New Roman"/>
              </w:rPr>
              <w:t>, м. Тернопіль, вул. І. Франка, 16;</w:t>
            </w:r>
          </w:p>
          <w:p w:rsidR="006F02A4" w:rsidRPr="00577056" w:rsidRDefault="006F02A4" w:rsidP="006F02A4">
            <w:pPr>
              <w:pStyle w:val="affc"/>
              <w:rPr>
                <w:rFonts w:ascii="Times New Roman" w:hAnsi="Times New Roman"/>
              </w:rPr>
            </w:pPr>
            <w:r w:rsidRPr="00577056">
              <w:rPr>
                <w:rFonts w:ascii="Times New Roman" w:hAnsi="Times New Roman"/>
              </w:rPr>
              <w:t>UA513385450000000026009300099</w:t>
            </w:r>
          </w:p>
          <w:p w:rsidR="006F02A4" w:rsidRPr="00577056" w:rsidRDefault="006F02A4" w:rsidP="006F02A4">
            <w:pPr>
              <w:pStyle w:val="affc"/>
              <w:rPr>
                <w:rFonts w:ascii="Times New Roman" w:hAnsi="Times New Roman"/>
              </w:rPr>
            </w:pPr>
            <w:r w:rsidRPr="00577056">
              <w:rPr>
                <w:rFonts w:ascii="Times New Roman" w:hAnsi="Times New Roman"/>
              </w:rPr>
              <w:t xml:space="preserve"> ВАТ «Ощадбанк» в м. Тернопіль;</w:t>
            </w:r>
          </w:p>
          <w:p w:rsidR="006F02A4" w:rsidRPr="00577056" w:rsidRDefault="006F02A4" w:rsidP="006F02A4">
            <w:pPr>
              <w:pStyle w:val="affc"/>
              <w:rPr>
                <w:rFonts w:ascii="Times New Roman" w:hAnsi="Times New Roman"/>
              </w:rPr>
            </w:pPr>
            <w:r w:rsidRPr="00577056">
              <w:rPr>
                <w:rFonts w:ascii="Times New Roman" w:hAnsi="Times New Roman"/>
              </w:rPr>
              <w:t xml:space="preserve"> МФО338545;</w:t>
            </w:r>
          </w:p>
          <w:p w:rsidR="006F02A4" w:rsidRPr="00577056" w:rsidRDefault="006F02A4" w:rsidP="006F02A4">
            <w:pPr>
              <w:pStyle w:val="affc"/>
              <w:rPr>
                <w:rFonts w:ascii="Times New Roman" w:hAnsi="Times New Roman"/>
              </w:rPr>
            </w:pPr>
            <w:r w:rsidRPr="00577056">
              <w:rPr>
                <w:rFonts w:ascii="Times New Roman" w:hAnsi="Times New Roman"/>
              </w:rPr>
              <w:t>код ЄДРПОУ 14034534</w:t>
            </w:r>
          </w:p>
          <w:p w:rsidR="006F02A4" w:rsidRPr="00577056" w:rsidRDefault="006F02A4" w:rsidP="006F02A4">
            <w:pPr>
              <w:pStyle w:val="affc"/>
              <w:rPr>
                <w:rFonts w:ascii="Times New Roman" w:hAnsi="Times New Roman"/>
              </w:rPr>
            </w:pPr>
            <w:r w:rsidRPr="00577056">
              <w:rPr>
                <w:rFonts w:ascii="Times New Roman" w:hAnsi="Times New Roman"/>
              </w:rPr>
              <w:t>ІПН № 140345319188</w:t>
            </w:r>
          </w:p>
          <w:p w:rsidR="006F02A4" w:rsidRPr="00577056" w:rsidRDefault="006F02A4" w:rsidP="006F02A4">
            <w:pPr>
              <w:pStyle w:val="affc"/>
              <w:rPr>
                <w:rFonts w:ascii="Times New Roman" w:hAnsi="Times New Roman"/>
              </w:rPr>
            </w:pPr>
            <w:r w:rsidRPr="00577056">
              <w:rPr>
                <w:rFonts w:ascii="Times New Roman" w:hAnsi="Times New Roman"/>
              </w:rPr>
              <w:t>Тел./ф  (0352) 252539</w:t>
            </w:r>
          </w:p>
          <w:p w:rsidR="006F02A4" w:rsidRPr="00577056" w:rsidRDefault="006F02A4" w:rsidP="006F02A4">
            <w:pPr>
              <w:suppressAutoHyphens/>
              <w:spacing w:before="28" w:after="150"/>
              <w:jc w:val="both"/>
              <w:rPr>
                <w:rFonts w:eastAsia="Times New Roman"/>
                <w:sz w:val="22"/>
                <w:szCs w:val="22"/>
                <w:highlight w:val="white"/>
              </w:rPr>
            </w:pPr>
            <w:r w:rsidRPr="00577056">
              <w:rPr>
                <w:sz w:val="22"/>
                <w:szCs w:val="22"/>
              </w:rPr>
              <w:t>Електронна адреса:</w:t>
            </w:r>
            <w:r w:rsidRPr="00577056">
              <w:rPr>
                <w:sz w:val="22"/>
                <w:szCs w:val="22"/>
                <w:lang w:val="uk-UA"/>
              </w:rPr>
              <w:t xml:space="preserve"> </w:t>
            </w:r>
            <w:r w:rsidRPr="00577056">
              <w:rPr>
                <w:rFonts w:eastAsia="Times New Roman"/>
                <w:sz w:val="22"/>
                <w:szCs w:val="22"/>
                <w:shd w:val="clear" w:color="auto" w:fill="FFFFFF"/>
              </w:rPr>
              <w:t xml:space="preserve"> </w:t>
            </w:r>
            <w:hyperlink r:id="rId38" w:history="1">
              <w:r w:rsidR="00D64516" w:rsidRPr="00577056">
                <w:rPr>
                  <w:rStyle w:val="affff0"/>
                  <w:rFonts w:eastAsia="Times New Roman"/>
                  <w:sz w:val="22"/>
                  <w:szCs w:val="22"/>
                  <w:shd w:val="clear" w:color="auto" w:fill="FFFFFF"/>
                </w:rPr>
                <w:t>vmtp-teplo@ukr.net</w:t>
              </w:r>
            </w:hyperlink>
          </w:p>
          <w:p w:rsidR="006F02A4" w:rsidRPr="00577056" w:rsidRDefault="006F02A4" w:rsidP="006F02A4">
            <w:pPr>
              <w:pStyle w:val="affc"/>
              <w:rPr>
                <w:rFonts w:ascii="Times New Roman" w:hAnsi="Times New Roman"/>
              </w:rPr>
            </w:pPr>
          </w:p>
          <w:p w:rsidR="006F02A4" w:rsidRPr="00577056" w:rsidRDefault="006F02A4" w:rsidP="006F02A4">
            <w:pPr>
              <w:pStyle w:val="affc"/>
              <w:rPr>
                <w:rFonts w:ascii="Times New Roman" w:hAnsi="Times New Roman"/>
                <w:b/>
                <w:lang w:val="uk-UA"/>
              </w:rPr>
            </w:pPr>
          </w:p>
          <w:p w:rsidR="006F02A4" w:rsidRPr="00577056" w:rsidRDefault="006F02A4" w:rsidP="006F02A4">
            <w:pPr>
              <w:pStyle w:val="affc"/>
              <w:rPr>
                <w:rFonts w:ascii="Times New Roman" w:hAnsi="Times New Roman"/>
                <w:b/>
              </w:rPr>
            </w:pPr>
            <w:r w:rsidRPr="00577056">
              <w:rPr>
                <w:rFonts w:ascii="Times New Roman" w:hAnsi="Times New Roman"/>
                <w:b/>
              </w:rPr>
              <w:t>Директор______________ А. К. ЧУМАК</w:t>
            </w:r>
          </w:p>
          <w:p w:rsidR="006F02A4" w:rsidRPr="00577056"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577056"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pBdr>
                <w:bottom w:val="single" w:sz="12" w:space="1" w:color="auto"/>
              </w:pBd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Адреса:</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р/р __________________ в ,</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 xml:space="preserve">Код ЄДРПОУ / Код ідентифікаційний </w:t>
            </w:r>
          </w:p>
          <w:p w:rsidR="006F02A4" w:rsidRPr="00577056" w:rsidRDefault="006F02A4" w:rsidP="006F02A4">
            <w:pPr>
              <w:rPr>
                <w:rFonts w:eastAsia="Times New Roman"/>
                <w:sz w:val="22"/>
                <w:szCs w:val="22"/>
                <w:lang w:val="uk-UA"/>
              </w:rPr>
            </w:pPr>
            <w:r w:rsidRPr="00577056">
              <w:rPr>
                <w:rFonts w:eastAsia="Times New Roman"/>
                <w:sz w:val="22"/>
                <w:szCs w:val="22"/>
                <w:lang w:val="uk-UA"/>
              </w:rPr>
              <w:t>Тел.:</w:t>
            </w:r>
          </w:p>
          <w:p w:rsidR="006F02A4" w:rsidRPr="00577056" w:rsidRDefault="006F02A4" w:rsidP="006F02A4">
            <w:pPr>
              <w:rPr>
                <w:rFonts w:eastAsia="Times New Roman"/>
                <w:sz w:val="22"/>
                <w:szCs w:val="22"/>
                <w:lang w:val="uk-UA"/>
              </w:rPr>
            </w:pPr>
            <w:r w:rsidRPr="00577056">
              <w:rPr>
                <w:rFonts w:eastAsia="Times New Roman"/>
                <w:sz w:val="22"/>
                <w:szCs w:val="22"/>
                <w:lang w:val="uk-UA"/>
              </w:rPr>
              <w:t>Електронна адреса:</w:t>
            </w:r>
          </w:p>
          <w:p w:rsidR="006F02A4" w:rsidRPr="00577056"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577056"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577056" w:rsidRDefault="006F02A4" w:rsidP="006F02A4">
            <w:pPr>
              <w:shd w:val="clear" w:color="auto" w:fill="FFFFFF"/>
              <w:tabs>
                <w:tab w:val="left" w:pos="1210"/>
              </w:tabs>
              <w:ind w:firstLine="426"/>
              <w:contextualSpacing/>
              <w:rPr>
                <w:rFonts w:eastAsia="Times New Roman"/>
                <w:bCs/>
                <w:color w:val="000000"/>
                <w:sz w:val="22"/>
                <w:szCs w:val="22"/>
                <w:lang w:val="uk-UA"/>
              </w:rPr>
            </w:pPr>
            <w:r w:rsidRPr="00577056">
              <w:rPr>
                <w:rFonts w:eastAsia="Times New Roman"/>
                <w:sz w:val="22"/>
                <w:szCs w:val="22"/>
                <w:lang w:val="uk-UA"/>
              </w:rPr>
              <w:t>________   ___________________ ________</w:t>
            </w:r>
          </w:p>
        </w:tc>
      </w:tr>
    </w:tbl>
    <w:p w:rsidR="00DA6A7D" w:rsidRPr="00577056"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577056" w:rsidRDefault="00DA6A7D" w:rsidP="00780C81">
      <w:pPr>
        <w:rPr>
          <w:sz w:val="22"/>
          <w:szCs w:val="22"/>
          <w:lang w:val="uk-UA"/>
        </w:rPr>
      </w:pPr>
    </w:p>
    <w:p w:rsidR="00DA6A7D" w:rsidRPr="00577056" w:rsidRDefault="00DA6A7D" w:rsidP="00DA6A7D">
      <w:pPr>
        <w:pageBreakBefore/>
        <w:ind w:left="6521"/>
        <w:rPr>
          <w:bCs/>
          <w:sz w:val="22"/>
          <w:szCs w:val="22"/>
          <w:lang w:val="uk-UA"/>
        </w:rPr>
      </w:pPr>
      <w:r w:rsidRPr="00577056">
        <w:rPr>
          <w:bCs/>
          <w:sz w:val="22"/>
          <w:szCs w:val="22"/>
          <w:lang w:val="uk-UA"/>
        </w:rPr>
        <w:lastRenderedPageBreak/>
        <w:t>Додаток 1</w:t>
      </w:r>
    </w:p>
    <w:p w:rsidR="00DA6A7D" w:rsidRPr="00577056" w:rsidRDefault="00DA6A7D" w:rsidP="00DA6A7D">
      <w:pPr>
        <w:ind w:left="6521"/>
        <w:rPr>
          <w:b/>
          <w:bCs/>
          <w:sz w:val="22"/>
          <w:szCs w:val="22"/>
          <w:lang w:val="uk-UA"/>
        </w:rPr>
      </w:pPr>
      <w:r w:rsidRPr="00577056">
        <w:rPr>
          <w:bCs/>
          <w:sz w:val="22"/>
          <w:szCs w:val="22"/>
          <w:lang w:val="uk-UA"/>
        </w:rPr>
        <w:t>до Договору №______________</w:t>
      </w:r>
    </w:p>
    <w:p w:rsidR="00DA6A7D" w:rsidRPr="00577056" w:rsidRDefault="00DA6A7D" w:rsidP="00DA6A7D">
      <w:pPr>
        <w:ind w:left="6521"/>
        <w:rPr>
          <w:sz w:val="22"/>
          <w:szCs w:val="22"/>
          <w:lang w:val="uk-UA"/>
        </w:rPr>
      </w:pPr>
      <w:r w:rsidRPr="00577056">
        <w:rPr>
          <w:sz w:val="22"/>
          <w:szCs w:val="22"/>
          <w:lang w:val="uk-UA"/>
        </w:rPr>
        <w:t>від «___» __________202</w:t>
      </w:r>
      <w:r w:rsidR="002F2838" w:rsidRPr="00577056">
        <w:rPr>
          <w:sz w:val="22"/>
          <w:szCs w:val="22"/>
          <w:lang w:val="uk-UA"/>
        </w:rPr>
        <w:t>4</w:t>
      </w:r>
      <w:r w:rsidRPr="00577056">
        <w:rPr>
          <w:sz w:val="22"/>
          <w:szCs w:val="22"/>
          <w:lang w:val="uk-UA"/>
        </w:rPr>
        <w:t xml:space="preserve"> року</w:t>
      </w:r>
    </w:p>
    <w:p w:rsidR="00DA6A7D" w:rsidRPr="00577056" w:rsidRDefault="00DA6A7D" w:rsidP="00DA6A7D">
      <w:pPr>
        <w:spacing w:line="276" w:lineRule="auto"/>
        <w:ind w:firstLine="709"/>
        <w:jc w:val="center"/>
        <w:rPr>
          <w:b/>
          <w:bCs/>
          <w:sz w:val="22"/>
          <w:szCs w:val="22"/>
          <w:lang w:val="uk-UA"/>
        </w:rPr>
      </w:pPr>
    </w:p>
    <w:p w:rsidR="00DA6A7D" w:rsidRPr="00577056" w:rsidRDefault="00DA6A7D" w:rsidP="00DA6A7D">
      <w:pPr>
        <w:spacing w:line="276" w:lineRule="auto"/>
        <w:jc w:val="center"/>
        <w:rPr>
          <w:b/>
          <w:bCs/>
          <w:sz w:val="22"/>
          <w:szCs w:val="22"/>
          <w:lang w:val="uk-UA"/>
        </w:rPr>
      </w:pPr>
      <w:r w:rsidRPr="00577056">
        <w:rPr>
          <w:b/>
          <w:bCs/>
          <w:sz w:val="22"/>
          <w:szCs w:val="22"/>
          <w:lang w:val="uk-UA"/>
        </w:rPr>
        <w:t>СПЕЦИФІКАЦІЯ ПОСЛУГ</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992"/>
        <w:gridCol w:w="1418"/>
        <w:gridCol w:w="1417"/>
      </w:tblGrid>
      <w:tr w:rsidR="00F8663C" w:rsidRPr="00577056" w:rsidTr="0048584C">
        <w:trPr>
          <w:trHeight w:val="540"/>
        </w:trPr>
        <w:tc>
          <w:tcPr>
            <w:tcW w:w="709"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 з/п</w:t>
            </w:r>
          </w:p>
        </w:tc>
        <w:tc>
          <w:tcPr>
            <w:tcW w:w="5812"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Найменування послуг</w:t>
            </w:r>
          </w:p>
        </w:tc>
        <w:tc>
          <w:tcPr>
            <w:tcW w:w="992"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Загальна кількість послуг</w:t>
            </w:r>
          </w:p>
        </w:tc>
        <w:tc>
          <w:tcPr>
            <w:tcW w:w="1418"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Ціна за одиницю без  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Загальна вартість без ПДВ, грн.</w:t>
            </w:r>
          </w:p>
        </w:tc>
      </w:tr>
      <w:tr w:rsidR="00CC2B3C" w:rsidRPr="00577056" w:rsidTr="0048584C">
        <w:trPr>
          <w:trHeight w:val="540"/>
        </w:trPr>
        <w:tc>
          <w:tcPr>
            <w:tcW w:w="709" w:type="dxa"/>
            <w:vAlign w:val="center"/>
          </w:tcPr>
          <w:p w:rsidR="00CC2B3C" w:rsidRPr="00577056" w:rsidRDefault="00CC2B3C" w:rsidP="00CC2B3C">
            <w:pPr>
              <w:tabs>
                <w:tab w:val="left" w:pos="252"/>
              </w:tabs>
              <w:ind w:right="404"/>
              <w:rPr>
                <w:sz w:val="22"/>
                <w:szCs w:val="22"/>
                <w:lang w:val="uk-UA"/>
              </w:rPr>
            </w:pPr>
            <w:r w:rsidRPr="00577056">
              <w:rPr>
                <w:sz w:val="22"/>
                <w:szCs w:val="22"/>
                <w:lang w:val="uk-UA"/>
              </w:rPr>
              <w:t>1</w:t>
            </w:r>
          </w:p>
        </w:tc>
        <w:tc>
          <w:tcPr>
            <w:tcW w:w="5812" w:type="dxa"/>
          </w:tcPr>
          <w:p w:rsidR="00CC2B3C" w:rsidRPr="00577056" w:rsidRDefault="00CC2B3C" w:rsidP="00CC2B3C">
            <w:pPr>
              <w:pStyle w:val="affffd"/>
              <w:jc w:val="both"/>
              <w:rPr>
                <w:sz w:val="22"/>
                <w:szCs w:val="22"/>
              </w:rPr>
            </w:pPr>
            <w:r w:rsidRPr="00577056">
              <w:rPr>
                <w:sz w:val="22"/>
                <w:szCs w:val="22"/>
              </w:rPr>
              <w:t>Випробування засобів захисту «Діелектричні рукавиці»</w:t>
            </w:r>
          </w:p>
        </w:tc>
        <w:tc>
          <w:tcPr>
            <w:tcW w:w="992" w:type="dxa"/>
            <w:vAlign w:val="center"/>
          </w:tcPr>
          <w:p w:rsidR="00CC2B3C" w:rsidRPr="00577056" w:rsidRDefault="00CC2B3C" w:rsidP="00CC2B3C">
            <w:pPr>
              <w:pStyle w:val="affffd"/>
              <w:jc w:val="center"/>
              <w:rPr>
                <w:sz w:val="22"/>
                <w:szCs w:val="22"/>
                <w:lang w:val="uk-UA"/>
              </w:rPr>
            </w:pPr>
            <w:r w:rsidRPr="00577056">
              <w:rPr>
                <w:sz w:val="22"/>
                <w:szCs w:val="22"/>
                <w:lang w:val="uk-UA"/>
              </w:rPr>
              <w:t>10</w:t>
            </w:r>
          </w:p>
        </w:tc>
        <w:tc>
          <w:tcPr>
            <w:tcW w:w="1418" w:type="dxa"/>
          </w:tcPr>
          <w:p w:rsidR="00CC2B3C" w:rsidRPr="00577056"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577056" w:rsidRDefault="00CC2B3C" w:rsidP="00CC2B3C">
            <w:pPr>
              <w:pStyle w:val="Default"/>
              <w:jc w:val="center"/>
              <w:rPr>
                <w:rStyle w:val="af7"/>
                <w:rFonts w:ascii="Times New Roman" w:hAnsi="Times New Roman" w:cs="Times New Roman"/>
                <w:i w:val="0"/>
                <w:sz w:val="22"/>
                <w:szCs w:val="22"/>
              </w:rPr>
            </w:pPr>
          </w:p>
        </w:tc>
      </w:tr>
      <w:tr w:rsidR="00CC2B3C" w:rsidRPr="00577056" w:rsidTr="0048584C">
        <w:trPr>
          <w:trHeight w:val="540"/>
        </w:trPr>
        <w:tc>
          <w:tcPr>
            <w:tcW w:w="709" w:type="dxa"/>
            <w:vAlign w:val="center"/>
          </w:tcPr>
          <w:p w:rsidR="00CC2B3C" w:rsidRPr="00577056" w:rsidRDefault="00CC2B3C" w:rsidP="00CC2B3C">
            <w:pPr>
              <w:tabs>
                <w:tab w:val="left" w:pos="252"/>
              </w:tabs>
              <w:ind w:right="404"/>
              <w:rPr>
                <w:sz w:val="22"/>
                <w:szCs w:val="22"/>
              </w:rPr>
            </w:pPr>
            <w:r w:rsidRPr="00577056">
              <w:rPr>
                <w:sz w:val="22"/>
                <w:szCs w:val="22"/>
              </w:rPr>
              <w:t>2</w:t>
            </w:r>
          </w:p>
        </w:tc>
        <w:tc>
          <w:tcPr>
            <w:tcW w:w="5812" w:type="dxa"/>
          </w:tcPr>
          <w:p w:rsidR="00CC2B3C" w:rsidRPr="00577056" w:rsidRDefault="00CC2B3C" w:rsidP="00CC2B3C">
            <w:pPr>
              <w:pStyle w:val="affffd"/>
              <w:jc w:val="both"/>
              <w:rPr>
                <w:sz w:val="22"/>
                <w:szCs w:val="22"/>
              </w:rPr>
            </w:pPr>
            <w:r w:rsidRPr="00577056">
              <w:rPr>
                <w:sz w:val="22"/>
                <w:szCs w:val="22"/>
              </w:rPr>
              <w:t>Випробування засобів захисту «Показник високої напруги 10кВ»</w:t>
            </w:r>
          </w:p>
        </w:tc>
        <w:tc>
          <w:tcPr>
            <w:tcW w:w="992" w:type="dxa"/>
            <w:vAlign w:val="center"/>
          </w:tcPr>
          <w:p w:rsidR="00CC2B3C" w:rsidRPr="00577056" w:rsidRDefault="00CC2B3C" w:rsidP="00CC2B3C">
            <w:pPr>
              <w:pStyle w:val="affffd"/>
              <w:jc w:val="center"/>
              <w:rPr>
                <w:sz w:val="22"/>
                <w:szCs w:val="22"/>
                <w:lang w:val="uk-UA"/>
              </w:rPr>
            </w:pPr>
            <w:r w:rsidRPr="00577056">
              <w:rPr>
                <w:sz w:val="22"/>
                <w:szCs w:val="22"/>
                <w:lang w:val="uk-UA"/>
              </w:rPr>
              <w:t>3</w:t>
            </w:r>
          </w:p>
        </w:tc>
        <w:tc>
          <w:tcPr>
            <w:tcW w:w="1418" w:type="dxa"/>
          </w:tcPr>
          <w:p w:rsidR="00CC2B3C" w:rsidRPr="00577056"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577056" w:rsidRDefault="00CC2B3C" w:rsidP="00CC2B3C">
            <w:pPr>
              <w:pStyle w:val="Default"/>
              <w:jc w:val="center"/>
              <w:rPr>
                <w:rStyle w:val="af7"/>
                <w:rFonts w:ascii="Times New Roman" w:hAnsi="Times New Roman" w:cs="Times New Roman"/>
                <w:i w:val="0"/>
                <w:sz w:val="22"/>
                <w:szCs w:val="22"/>
              </w:rPr>
            </w:pPr>
          </w:p>
        </w:tc>
      </w:tr>
      <w:tr w:rsidR="00CC2B3C" w:rsidRPr="00577056" w:rsidTr="0048584C">
        <w:trPr>
          <w:trHeight w:val="540"/>
        </w:trPr>
        <w:tc>
          <w:tcPr>
            <w:tcW w:w="709" w:type="dxa"/>
            <w:vAlign w:val="center"/>
          </w:tcPr>
          <w:p w:rsidR="00CC2B3C" w:rsidRPr="00577056" w:rsidRDefault="00CC2B3C" w:rsidP="00CC2B3C">
            <w:pPr>
              <w:tabs>
                <w:tab w:val="left" w:pos="252"/>
              </w:tabs>
              <w:ind w:right="404"/>
              <w:rPr>
                <w:sz w:val="22"/>
                <w:szCs w:val="22"/>
              </w:rPr>
            </w:pPr>
            <w:r w:rsidRPr="00577056">
              <w:rPr>
                <w:sz w:val="22"/>
                <w:szCs w:val="22"/>
              </w:rPr>
              <w:t>3</w:t>
            </w:r>
          </w:p>
        </w:tc>
        <w:tc>
          <w:tcPr>
            <w:tcW w:w="5812" w:type="dxa"/>
          </w:tcPr>
          <w:p w:rsidR="00CC2B3C" w:rsidRPr="00577056" w:rsidRDefault="00CC2B3C" w:rsidP="00CC2B3C">
            <w:pPr>
              <w:pStyle w:val="affffd"/>
              <w:jc w:val="both"/>
              <w:rPr>
                <w:sz w:val="22"/>
                <w:szCs w:val="22"/>
              </w:rPr>
            </w:pPr>
            <w:r w:rsidRPr="00577056">
              <w:rPr>
                <w:sz w:val="22"/>
                <w:szCs w:val="22"/>
              </w:rPr>
              <w:t>Випробування засобів захисту «Показник високої напруги 0,4кВ»</w:t>
            </w:r>
          </w:p>
        </w:tc>
        <w:tc>
          <w:tcPr>
            <w:tcW w:w="992" w:type="dxa"/>
            <w:vAlign w:val="center"/>
          </w:tcPr>
          <w:p w:rsidR="00CC2B3C" w:rsidRPr="00577056" w:rsidRDefault="00CC2B3C" w:rsidP="00CC2B3C">
            <w:pPr>
              <w:pStyle w:val="affffd"/>
              <w:jc w:val="center"/>
              <w:rPr>
                <w:sz w:val="22"/>
                <w:szCs w:val="22"/>
                <w:lang w:val="uk-UA"/>
              </w:rPr>
            </w:pPr>
            <w:r w:rsidRPr="00577056">
              <w:rPr>
                <w:sz w:val="22"/>
                <w:szCs w:val="22"/>
                <w:lang w:val="uk-UA"/>
              </w:rPr>
              <w:t>12</w:t>
            </w:r>
          </w:p>
        </w:tc>
        <w:tc>
          <w:tcPr>
            <w:tcW w:w="1418" w:type="dxa"/>
          </w:tcPr>
          <w:p w:rsidR="00CC2B3C" w:rsidRPr="00577056"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577056" w:rsidRDefault="00CC2B3C" w:rsidP="00CC2B3C">
            <w:pPr>
              <w:pStyle w:val="Default"/>
              <w:jc w:val="center"/>
              <w:rPr>
                <w:rStyle w:val="af7"/>
                <w:rFonts w:ascii="Times New Roman" w:hAnsi="Times New Roman" w:cs="Times New Roman"/>
                <w:i w:val="0"/>
                <w:sz w:val="22"/>
                <w:szCs w:val="22"/>
              </w:rPr>
            </w:pPr>
          </w:p>
        </w:tc>
      </w:tr>
      <w:tr w:rsidR="00CC2B3C" w:rsidRPr="00577056" w:rsidTr="0048584C">
        <w:trPr>
          <w:trHeight w:val="356"/>
        </w:trPr>
        <w:tc>
          <w:tcPr>
            <w:tcW w:w="709" w:type="dxa"/>
            <w:vAlign w:val="center"/>
          </w:tcPr>
          <w:p w:rsidR="00CC2B3C" w:rsidRPr="00577056" w:rsidRDefault="00CC2B3C" w:rsidP="00CC2B3C">
            <w:pPr>
              <w:tabs>
                <w:tab w:val="left" w:pos="252"/>
              </w:tabs>
              <w:ind w:right="404"/>
              <w:rPr>
                <w:sz w:val="22"/>
                <w:szCs w:val="22"/>
              </w:rPr>
            </w:pPr>
            <w:r w:rsidRPr="00577056">
              <w:rPr>
                <w:sz w:val="22"/>
                <w:szCs w:val="22"/>
              </w:rPr>
              <w:t>4</w:t>
            </w:r>
          </w:p>
        </w:tc>
        <w:tc>
          <w:tcPr>
            <w:tcW w:w="5812" w:type="dxa"/>
          </w:tcPr>
          <w:p w:rsidR="00CC2B3C" w:rsidRPr="00577056" w:rsidRDefault="00CC2B3C" w:rsidP="00CC2B3C">
            <w:pPr>
              <w:pStyle w:val="affffd"/>
              <w:jc w:val="both"/>
              <w:rPr>
                <w:sz w:val="22"/>
                <w:szCs w:val="22"/>
              </w:rPr>
            </w:pPr>
            <w:r w:rsidRPr="00577056">
              <w:rPr>
                <w:sz w:val="22"/>
                <w:szCs w:val="22"/>
              </w:rPr>
              <w:t>Випробування  інструментів з ізольованими ручками</w:t>
            </w:r>
          </w:p>
        </w:tc>
        <w:tc>
          <w:tcPr>
            <w:tcW w:w="992" w:type="dxa"/>
            <w:vAlign w:val="center"/>
          </w:tcPr>
          <w:p w:rsidR="00CC2B3C" w:rsidRPr="00577056" w:rsidRDefault="00CC2B3C" w:rsidP="00CC2B3C">
            <w:pPr>
              <w:pStyle w:val="affffd"/>
              <w:jc w:val="center"/>
              <w:rPr>
                <w:sz w:val="22"/>
                <w:szCs w:val="22"/>
                <w:lang w:val="uk-UA"/>
              </w:rPr>
            </w:pPr>
            <w:r w:rsidRPr="00577056">
              <w:rPr>
                <w:sz w:val="22"/>
                <w:szCs w:val="22"/>
                <w:lang w:val="uk-UA"/>
              </w:rPr>
              <w:t>48</w:t>
            </w:r>
          </w:p>
        </w:tc>
        <w:tc>
          <w:tcPr>
            <w:tcW w:w="1418" w:type="dxa"/>
          </w:tcPr>
          <w:p w:rsidR="00CC2B3C" w:rsidRPr="00577056"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577056" w:rsidRDefault="00CC2B3C" w:rsidP="00CC2B3C">
            <w:pPr>
              <w:pStyle w:val="Default"/>
              <w:jc w:val="center"/>
              <w:rPr>
                <w:rStyle w:val="af7"/>
                <w:rFonts w:ascii="Times New Roman" w:hAnsi="Times New Roman" w:cs="Times New Roman"/>
                <w:i w:val="0"/>
                <w:sz w:val="22"/>
                <w:szCs w:val="22"/>
              </w:rPr>
            </w:pPr>
          </w:p>
        </w:tc>
      </w:tr>
      <w:tr w:rsidR="00CC2B3C" w:rsidRPr="00577056" w:rsidTr="0048584C">
        <w:trPr>
          <w:trHeight w:val="356"/>
        </w:trPr>
        <w:tc>
          <w:tcPr>
            <w:tcW w:w="709" w:type="dxa"/>
            <w:vAlign w:val="center"/>
          </w:tcPr>
          <w:p w:rsidR="00CC2B3C" w:rsidRPr="00577056" w:rsidRDefault="00CC2B3C" w:rsidP="00CC2B3C">
            <w:pPr>
              <w:tabs>
                <w:tab w:val="left" w:pos="252"/>
              </w:tabs>
              <w:ind w:right="404"/>
              <w:rPr>
                <w:sz w:val="22"/>
                <w:szCs w:val="22"/>
                <w:lang w:val="uk-UA"/>
              </w:rPr>
            </w:pPr>
            <w:r w:rsidRPr="00577056">
              <w:rPr>
                <w:sz w:val="22"/>
                <w:szCs w:val="22"/>
                <w:lang w:val="uk-UA"/>
              </w:rPr>
              <w:t>5</w:t>
            </w:r>
          </w:p>
        </w:tc>
        <w:tc>
          <w:tcPr>
            <w:tcW w:w="5812" w:type="dxa"/>
          </w:tcPr>
          <w:p w:rsidR="00CC2B3C" w:rsidRPr="00577056" w:rsidRDefault="00CC2B3C" w:rsidP="00CC2B3C">
            <w:pPr>
              <w:pStyle w:val="affffd"/>
              <w:jc w:val="both"/>
              <w:rPr>
                <w:sz w:val="22"/>
                <w:szCs w:val="22"/>
                <w:lang w:val="uk-UA"/>
              </w:rPr>
            </w:pPr>
            <w:r w:rsidRPr="00577056">
              <w:rPr>
                <w:sz w:val="22"/>
                <w:szCs w:val="22"/>
              </w:rPr>
              <w:t>Випробування засобів захисту «Діелектричні Галош</w:t>
            </w:r>
            <w:r w:rsidRPr="00577056">
              <w:rPr>
                <w:sz w:val="22"/>
                <w:szCs w:val="22"/>
                <w:lang w:val="uk-UA"/>
              </w:rPr>
              <w:t>і»</w:t>
            </w:r>
          </w:p>
        </w:tc>
        <w:tc>
          <w:tcPr>
            <w:tcW w:w="992" w:type="dxa"/>
            <w:vAlign w:val="center"/>
          </w:tcPr>
          <w:p w:rsidR="00CC2B3C" w:rsidRPr="00577056" w:rsidRDefault="00CC2B3C" w:rsidP="00CC2B3C">
            <w:pPr>
              <w:pStyle w:val="affffd"/>
              <w:jc w:val="center"/>
              <w:rPr>
                <w:sz w:val="22"/>
                <w:szCs w:val="22"/>
                <w:lang w:val="uk-UA"/>
              </w:rPr>
            </w:pPr>
            <w:r w:rsidRPr="00577056">
              <w:rPr>
                <w:sz w:val="22"/>
                <w:szCs w:val="22"/>
                <w:lang w:val="uk-UA"/>
              </w:rPr>
              <w:t>10</w:t>
            </w:r>
          </w:p>
        </w:tc>
        <w:tc>
          <w:tcPr>
            <w:tcW w:w="1418" w:type="dxa"/>
          </w:tcPr>
          <w:p w:rsidR="00CC2B3C" w:rsidRPr="00577056"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577056" w:rsidRDefault="00CC2B3C" w:rsidP="00CC2B3C">
            <w:pPr>
              <w:pStyle w:val="Default"/>
              <w:jc w:val="center"/>
              <w:rPr>
                <w:rStyle w:val="af7"/>
                <w:rFonts w:ascii="Times New Roman" w:hAnsi="Times New Roman" w:cs="Times New Roman"/>
                <w:i w:val="0"/>
                <w:sz w:val="22"/>
                <w:szCs w:val="22"/>
              </w:rPr>
            </w:pPr>
          </w:p>
        </w:tc>
      </w:tr>
      <w:tr w:rsidR="00F8663C" w:rsidRPr="00577056" w:rsidTr="008575BA">
        <w:trPr>
          <w:trHeight w:val="356"/>
        </w:trPr>
        <w:tc>
          <w:tcPr>
            <w:tcW w:w="8931" w:type="dxa"/>
            <w:gridSpan w:val="4"/>
            <w:vAlign w:val="center"/>
          </w:tcPr>
          <w:p w:rsidR="00F8663C" w:rsidRPr="00577056" w:rsidRDefault="00F8663C" w:rsidP="00711261">
            <w:pPr>
              <w:pStyle w:val="Default"/>
              <w:jc w:val="right"/>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Разом без 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p>
        </w:tc>
      </w:tr>
      <w:tr w:rsidR="00F8663C" w:rsidRPr="00577056" w:rsidTr="008575BA">
        <w:trPr>
          <w:trHeight w:val="356"/>
        </w:trPr>
        <w:tc>
          <w:tcPr>
            <w:tcW w:w="8931" w:type="dxa"/>
            <w:gridSpan w:val="4"/>
            <w:vAlign w:val="center"/>
          </w:tcPr>
          <w:p w:rsidR="00F8663C" w:rsidRPr="00577056" w:rsidRDefault="00F8663C" w:rsidP="00711261">
            <w:pPr>
              <w:pStyle w:val="Default"/>
              <w:jc w:val="right"/>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p>
        </w:tc>
      </w:tr>
      <w:tr w:rsidR="00F8663C" w:rsidRPr="00577056" w:rsidTr="008575BA">
        <w:trPr>
          <w:trHeight w:val="356"/>
        </w:trPr>
        <w:tc>
          <w:tcPr>
            <w:tcW w:w="8931" w:type="dxa"/>
            <w:gridSpan w:val="4"/>
            <w:vAlign w:val="center"/>
          </w:tcPr>
          <w:p w:rsidR="00F8663C" w:rsidRPr="00577056" w:rsidRDefault="00F8663C" w:rsidP="00711261">
            <w:pPr>
              <w:pStyle w:val="Default"/>
              <w:jc w:val="right"/>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Загальна сума з 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p>
        </w:tc>
      </w:tr>
    </w:tbl>
    <w:p w:rsidR="00F8663C" w:rsidRPr="00577056" w:rsidRDefault="00F8663C" w:rsidP="00DA6A7D">
      <w:pPr>
        <w:spacing w:line="276" w:lineRule="auto"/>
        <w:jc w:val="center"/>
        <w:rPr>
          <w:b/>
          <w:bCs/>
          <w:sz w:val="22"/>
          <w:szCs w:val="22"/>
          <w:lang w:val="uk-UA"/>
        </w:rPr>
      </w:pPr>
    </w:p>
    <w:p w:rsidR="006F02A4" w:rsidRPr="00577056" w:rsidRDefault="006F02A4" w:rsidP="00C2500D">
      <w:pPr>
        <w:spacing w:line="276" w:lineRule="auto"/>
        <w:rPr>
          <w:b/>
          <w:bCs/>
          <w:sz w:val="22"/>
          <w:szCs w:val="22"/>
          <w:lang w:val="uk-UA"/>
        </w:rPr>
      </w:pPr>
    </w:p>
    <w:p w:rsidR="00DA6A7D" w:rsidRPr="00577056" w:rsidRDefault="00DA6A7D" w:rsidP="00DA6A7D">
      <w:pPr>
        <w:spacing w:line="276" w:lineRule="auto"/>
        <w:ind w:firstLine="709"/>
        <w:jc w:val="center"/>
        <w:rPr>
          <w:sz w:val="22"/>
          <w:szCs w:val="22"/>
          <w:lang w:val="uk-UA"/>
        </w:rPr>
      </w:pPr>
    </w:p>
    <w:p w:rsidR="00DA6A7D" w:rsidRPr="00577056" w:rsidRDefault="00DA6A7D" w:rsidP="00DA6A7D">
      <w:pPr>
        <w:pStyle w:val="21"/>
        <w:tabs>
          <w:tab w:val="left" w:pos="567"/>
          <w:tab w:val="left" w:pos="993"/>
        </w:tabs>
        <w:spacing w:after="0" w:line="276" w:lineRule="auto"/>
        <w:ind w:firstLine="709"/>
        <w:jc w:val="both"/>
        <w:rPr>
          <w:sz w:val="22"/>
          <w:szCs w:val="22"/>
        </w:rPr>
      </w:pPr>
      <w:r w:rsidRPr="00577056">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577056" w:rsidRDefault="00D64516" w:rsidP="00D64516">
      <w:pPr>
        <w:spacing w:line="276" w:lineRule="auto"/>
        <w:jc w:val="center"/>
        <w:rPr>
          <w:b/>
          <w:bCs/>
          <w:sz w:val="22"/>
          <w:szCs w:val="22"/>
          <w:lang w:val="uk-UA"/>
        </w:rPr>
      </w:pPr>
    </w:p>
    <w:p w:rsidR="00DA6A7D" w:rsidRPr="00577056"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577056" w:rsidTr="00BF589E">
        <w:trPr>
          <w:trHeight w:val="340"/>
        </w:trPr>
        <w:tc>
          <w:tcPr>
            <w:tcW w:w="4968" w:type="dxa"/>
            <w:tcBorders>
              <w:top w:val="nil"/>
              <w:left w:val="nil"/>
              <w:bottom w:val="nil"/>
              <w:right w:val="nil"/>
            </w:tcBorders>
          </w:tcPr>
          <w:p w:rsidR="00DA6A7D" w:rsidRPr="00577056" w:rsidRDefault="00DA6A7D" w:rsidP="00BF589E">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577056" w:rsidRDefault="00DA6A7D" w:rsidP="00BF589E">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ВИКОНАВЕЦЬ:</w:t>
            </w:r>
          </w:p>
        </w:tc>
      </w:tr>
      <w:tr w:rsidR="00DA6A7D" w:rsidRPr="00577056" w:rsidTr="00BF589E">
        <w:tc>
          <w:tcPr>
            <w:tcW w:w="4968" w:type="dxa"/>
            <w:tcBorders>
              <w:top w:val="nil"/>
              <w:left w:val="nil"/>
              <w:bottom w:val="nil"/>
              <w:right w:val="nil"/>
            </w:tcBorders>
          </w:tcPr>
          <w:p w:rsidR="00DA6A7D" w:rsidRPr="00577056"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pStyle w:val="affc"/>
              <w:rPr>
                <w:rFonts w:ascii="Times New Roman" w:hAnsi="Times New Roman"/>
              </w:rPr>
            </w:pPr>
          </w:p>
          <w:p w:rsidR="006F02A4" w:rsidRPr="00577056" w:rsidRDefault="006F02A4" w:rsidP="006F02A4">
            <w:pPr>
              <w:pStyle w:val="affc"/>
              <w:rPr>
                <w:rFonts w:ascii="Times New Roman" w:hAnsi="Times New Roman"/>
                <w:b/>
              </w:rPr>
            </w:pPr>
            <w:r w:rsidRPr="00577056">
              <w:rPr>
                <w:rFonts w:ascii="Times New Roman" w:hAnsi="Times New Roman"/>
                <w:b/>
              </w:rPr>
              <w:t>Комунальне підприємство теплових мереж «Тернопільміськтеплокомуненерго»</w:t>
            </w:r>
          </w:p>
          <w:p w:rsidR="006F02A4" w:rsidRPr="00577056" w:rsidRDefault="006F02A4" w:rsidP="006F02A4">
            <w:pPr>
              <w:pStyle w:val="affc"/>
              <w:rPr>
                <w:rFonts w:ascii="Times New Roman" w:hAnsi="Times New Roman"/>
                <w:b/>
              </w:rPr>
            </w:pPr>
            <w:r w:rsidRPr="00577056">
              <w:rPr>
                <w:rFonts w:ascii="Times New Roman" w:hAnsi="Times New Roman"/>
                <w:b/>
              </w:rPr>
              <w:t>Тернопільської міської ради</w:t>
            </w:r>
          </w:p>
          <w:p w:rsidR="006F02A4" w:rsidRPr="00577056" w:rsidRDefault="006F02A4" w:rsidP="006F02A4">
            <w:pPr>
              <w:pStyle w:val="affc"/>
              <w:rPr>
                <w:rFonts w:ascii="Times New Roman" w:hAnsi="Times New Roman"/>
              </w:rPr>
            </w:pPr>
            <w:r w:rsidRPr="00577056">
              <w:rPr>
                <w:rFonts w:ascii="Times New Roman" w:hAnsi="Times New Roman"/>
              </w:rPr>
              <w:t>460</w:t>
            </w:r>
            <w:r w:rsidRPr="00577056">
              <w:rPr>
                <w:rFonts w:ascii="Times New Roman" w:hAnsi="Times New Roman"/>
                <w:lang w:val="uk-UA"/>
              </w:rPr>
              <w:t>25</w:t>
            </w:r>
            <w:r w:rsidRPr="00577056">
              <w:rPr>
                <w:rFonts w:ascii="Times New Roman" w:hAnsi="Times New Roman"/>
              </w:rPr>
              <w:t>, м. Тернопіль, вул. І. Франка, 16;</w:t>
            </w:r>
          </w:p>
          <w:p w:rsidR="006F02A4" w:rsidRPr="00577056" w:rsidRDefault="006F02A4" w:rsidP="006F02A4">
            <w:pPr>
              <w:pStyle w:val="affc"/>
              <w:rPr>
                <w:rFonts w:ascii="Times New Roman" w:hAnsi="Times New Roman"/>
              </w:rPr>
            </w:pPr>
            <w:r w:rsidRPr="00577056">
              <w:rPr>
                <w:rFonts w:ascii="Times New Roman" w:hAnsi="Times New Roman"/>
              </w:rPr>
              <w:t>UA513385450000000026009300099</w:t>
            </w:r>
          </w:p>
          <w:p w:rsidR="006F02A4" w:rsidRPr="00577056" w:rsidRDefault="006F02A4" w:rsidP="006F02A4">
            <w:pPr>
              <w:pStyle w:val="affc"/>
              <w:rPr>
                <w:rFonts w:ascii="Times New Roman" w:hAnsi="Times New Roman"/>
              </w:rPr>
            </w:pPr>
            <w:r w:rsidRPr="00577056">
              <w:rPr>
                <w:rFonts w:ascii="Times New Roman" w:hAnsi="Times New Roman"/>
              </w:rPr>
              <w:t xml:space="preserve"> ВАТ «Ощадбанк» в м. Тернопіль;</w:t>
            </w:r>
          </w:p>
          <w:p w:rsidR="006F02A4" w:rsidRPr="00577056" w:rsidRDefault="006F02A4" w:rsidP="006F02A4">
            <w:pPr>
              <w:pStyle w:val="affc"/>
              <w:rPr>
                <w:rFonts w:ascii="Times New Roman" w:hAnsi="Times New Roman"/>
              </w:rPr>
            </w:pPr>
            <w:r w:rsidRPr="00577056">
              <w:rPr>
                <w:rFonts w:ascii="Times New Roman" w:hAnsi="Times New Roman"/>
              </w:rPr>
              <w:t xml:space="preserve"> МФО338545;</w:t>
            </w:r>
          </w:p>
          <w:p w:rsidR="006F02A4" w:rsidRPr="00577056" w:rsidRDefault="006F02A4" w:rsidP="006F02A4">
            <w:pPr>
              <w:pStyle w:val="affc"/>
              <w:rPr>
                <w:rFonts w:ascii="Times New Roman" w:hAnsi="Times New Roman"/>
              </w:rPr>
            </w:pPr>
            <w:r w:rsidRPr="00577056">
              <w:rPr>
                <w:rFonts w:ascii="Times New Roman" w:hAnsi="Times New Roman"/>
              </w:rPr>
              <w:t>код ЄДРПОУ 14034534</w:t>
            </w:r>
          </w:p>
          <w:p w:rsidR="006F02A4" w:rsidRPr="00577056" w:rsidRDefault="006F02A4" w:rsidP="006F02A4">
            <w:pPr>
              <w:pStyle w:val="affc"/>
              <w:rPr>
                <w:rFonts w:ascii="Times New Roman" w:hAnsi="Times New Roman"/>
              </w:rPr>
            </w:pPr>
            <w:r w:rsidRPr="00577056">
              <w:rPr>
                <w:rFonts w:ascii="Times New Roman" w:hAnsi="Times New Roman"/>
              </w:rPr>
              <w:t>ІПН № 140345319188</w:t>
            </w:r>
          </w:p>
          <w:p w:rsidR="006F02A4" w:rsidRPr="00577056" w:rsidRDefault="006F02A4" w:rsidP="006F02A4">
            <w:pPr>
              <w:pStyle w:val="affc"/>
              <w:rPr>
                <w:rFonts w:ascii="Times New Roman" w:hAnsi="Times New Roman"/>
              </w:rPr>
            </w:pPr>
            <w:r w:rsidRPr="00577056">
              <w:rPr>
                <w:rFonts w:ascii="Times New Roman" w:hAnsi="Times New Roman"/>
              </w:rPr>
              <w:t>Тел./ф  (0352) 252539</w:t>
            </w:r>
          </w:p>
          <w:p w:rsidR="006F02A4" w:rsidRPr="00577056" w:rsidRDefault="006F02A4" w:rsidP="006F02A4">
            <w:pPr>
              <w:suppressAutoHyphens/>
              <w:spacing w:before="28" w:after="150"/>
              <w:jc w:val="both"/>
              <w:rPr>
                <w:rFonts w:eastAsia="Times New Roman"/>
                <w:sz w:val="22"/>
                <w:szCs w:val="22"/>
                <w:highlight w:val="white"/>
              </w:rPr>
            </w:pPr>
            <w:r w:rsidRPr="00577056">
              <w:rPr>
                <w:sz w:val="22"/>
                <w:szCs w:val="22"/>
              </w:rPr>
              <w:t>Електронна адреса:</w:t>
            </w:r>
            <w:r w:rsidRPr="00577056">
              <w:rPr>
                <w:sz w:val="22"/>
                <w:szCs w:val="22"/>
                <w:lang w:val="uk-UA"/>
              </w:rPr>
              <w:t xml:space="preserve"> </w:t>
            </w:r>
            <w:r w:rsidRPr="00577056">
              <w:rPr>
                <w:rFonts w:eastAsia="Times New Roman"/>
                <w:sz w:val="22"/>
                <w:szCs w:val="22"/>
                <w:shd w:val="clear" w:color="auto" w:fill="FFFFFF"/>
              </w:rPr>
              <w:t xml:space="preserve"> vmtp-teplo@ukr.net</w:t>
            </w:r>
          </w:p>
          <w:p w:rsidR="006F02A4" w:rsidRPr="00577056" w:rsidRDefault="006F02A4" w:rsidP="006F02A4">
            <w:pPr>
              <w:pStyle w:val="affc"/>
              <w:rPr>
                <w:rFonts w:ascii="Times New Roman" w:hAnsi="Times New Roman"/>
              </w:rPr>
            </w:pPr>
          </w:p>
          <w:p w:rsidR="006F02A4" w:rsidRPr="00577056" w:rsidRDefault="006F02A4" w:rsidP="006F02A4">
            <w:pPr>
              <w:pStyle w:val="affc"/>
              <w:rPr>
                <w:rFonts w:ascii="Times New Roman" w:hAnsi="Times New Roman"/>
                <w:b/>
                <w:lang w:val="uk-UA"/>
              </w:rPr>
            </w:pPr>
          </w:p>
          <w:p w:rsidR="006F02A4" w:rsidRPr="00577056" w:rsidRDefault="006F02A4" w:rsidP="006F02A4">
            <w:pPr>
              <w:pStyle w:val="affc"/>
              <w:rPr>
                <w:rFonts w:ascii="Times New Roman" w:hAnsi="Times New Roman"/>
                <w:b/>
              </w:rPr>
            </w:pPr>
            <w:r w:rsidRPr="00577056">
              <w:rPr>
                <w:rFonts w:ascii="Times New Roman" w:hAnsi="Times New Roman"/>
                <w:b/>
              </w:rPr>
              <w:t>Директор______________ А. К. ЧУМАК</w:t>
            </w:r>
          </w:p>
          <w:p w:rsidR="00DA6A7D" w:rsidRPr="00577056"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577056"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____________________________________</w:t>
            </w:r>
          </w:p>
          <w:p w:rsidR="006F02A4" w:rsidRPr="00577056" w:rsidRDefault="006F02A4" w:rsidP="006F02A4">
            <w:pPr>
              <w:rPr>
                <w:rFonts w:eastAsia="Times New Roman"/>
                <w:sz w:val="22"/>
                <w:szCs w:val="22"/>
                <w:lang w:val="uk-UA"/>
              </w:rPr>
            </w:pPr>
            <w:r w:rsidRPr="00577056">
              <w:rPr>
                <w:rFonts w:eastAsia="Times New Roman"/>
                <w:sz w:val="22"/>
                <w:szCs w:val="22"/>
                <w:lang w:val="uk-UA"/>
              </w:rPr>
              <w:t>____________________________________</w:t>
            </w:r>
          </w:p>
          <w:p w:rsidR="006F02A4" w:rsidRPr="00577056" w:rsidRDefault="006F02A4" w:rsidP="006F02A4">
            <w:pPr>
              <w:rPr>
                <w:rFonts w:eastAsia="Times New Roman"/>
                <w:sz w:val="22"/>
                <w:szCs w:val="22"/>
                <w:lang w:val="uk-UA"/>
              </w:rPr>
            </w:pPr>
            <w:r w:rsidRPr="00577056">
              <w:rPr>
                <w:rFonts w:eastAsia="Times New Roman"/>
                <w:sz w:val="22"/>
                <w:szCs w:val="22"/>
                <w:lang w:val="uk-UA"/>
              </w:rPr>
              <w:t>Адреса:</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р/р __________________ в ,</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 xml:space="preserve">Код ЄДРПОУ / Код ідентифікаційний </w:t>
            </w:r>
          </w:p>
          <w:p w:rsidR="006F02A4" w:rsidRPr="00577056" w:rsidRDefault="006F02A4" w:rsidP="006F02A4">
            <w:pPr>
              <w:rPr>
                <w:rFonts w:eastAsia="Times New Roman"/>
                <w:sz w:val="22"/>
                <w:szCs w:val="22"/>
                <w:lang w:val="uk-UA"/>
              </w:rPr>
            </w:pPr>
            <w:r w:rsidRPr="00577056">
              <w:rPr>
                <w:rFonts w:eastAsia="Times New Roman"/>
                <w:sz w:val="22"/>
                <w:szCs w:val="22"/>
                <w:lang w:val="uk-UA"/>
              </w:rPr>
              <w:t>Тел.:</w:t>
            </w:r>
          </w:p>
          <w:p w:rsidR="006F02A4" w:rsidRPr="00577056" w:rsidRDefault="006F02A4" w:rsidP="006F02A4">
            <w:pPr>
              <w:rPr>
                <w:rFonts w:eastAsia="Times New Roman"/>
                <w:sz w:val="22"/>
                <w:szCs w:val="22"/>
                <w:lang w:val="uk-UA"/>
              </w:rPr>
            </w:pPr>
            <w:r w:rsidRPr="00577056">
              <w:rPr>
                <w:rFonts w:eastAsia="Times New Roman"/>
                <w:sz w:val="22"/>
                <w:szCs w:val="22"/>
                <w:lang w:val="uk-UA"/>
              </w:rPr>
              <w:t>Електронна адреса:</w:t>
            </w:r>
          </w:p>
          <w:p w:rsidR="00DA6A7D" w:rsidRPr="00577056" w:rsidRDefault="006F02A4" w:rsidP="00BF589E">
            <w:pPr>
              <w:shd w:val="clear" w:color="auto" w:fill="FFFFFF"/>
              <w:tabs>
                <w:tab w:val="left" w:pos="1210"/>
              </w:tabs>
              <w:ind w:firstLine="426"/>
              <w:contextualSpacing/>
              <w:rPr>
                <w:rFonts w:eastAsia="Times New Roman"/>
                <w:sz w:val="22"/>
                <w:szCs w:val="22"/>
                <w:lang w:val="uk-UA"/>
              </w:rPr>
            </w:pPr>
            <w:r w:rsidRPr="00577056">
              <w:rPr>
                <w:rFonts w:eastAsia="Times New Roman"/>
                <w:sz w:val="22"/>
                <w:szCs w:val="22"/>
                <w:lang w:val="uk-UA"/>
              </w:rPr>
              <w:t>____   ___________________ ________</w:t>
            </w:r>
          </w:p>
          <w:p w:rsidR="006F02A4" w:rsidRPr="00577056"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Pr="00577056" w:rsidRDefault="00DA6A7D" w:rsidP="00DA6A7D">
      <w:pPr>
        <w:ind w:firstLine="480"/>
        <w:jc w:val="center"/>
        <w:rPr>
          <w:sz w:val="22"/>
          <w:szCs w:val="22"/>
          <w:lang w:val="uk-UA"/>
        </w:rPr>
      </w:pPr>
    </w:p>
    <w:p w:rsidR="004B3FB0" w:rsidRPr="00577056" w:rsidRDefault="004B3FB0" w:rsidP="00DA6A7D">
      <w:pPr>
        <w:ind w:firstLine="480"/>
        <w:jc w:val="center"/>
        <w:rPr>
          <w:sz w:val="22"/>
          <w:szCs w:val="22"/>
          <w:lang w:val="uk-UA"/>
        </w:rPr>
      </w:pPr>
    </w:p>
    <w:p w:rsidR="004B3FB0" w:rsidRDefault="004B3FB0" w:rsidP="00DA6A7D">
      <w:pPr>
        <w:ind w:firstLine="480"/>
        <w:jc w:val="center"/>
        <w:rPr>
          <w:sz w:val="20"/>
          <w:szCs w:val="20"/>
          <w:lang w:val="uk-UA"/>
        </w:rPr>
      </w:pPr>
    </w:p>
    <w:p w:rsidR="004B3FB0" w:rsidRDefault="004B3FB0" w:rsidP="00DA6A7D">
      <w:pPr>
        <w:ind w:firstLine="480"/>
        <w:jc w:val="center"/>
        <w:rPr>
          <w:sz w:val="20"/>
          <w:szCs w:val="20"/>
          <w:lang w:val="uk-UA"/>
        </w:rPr>
      </w:pPr>
    </w:p>
    <w:p w:rsidR="004B3FB0" w:rsidRDefault="004B3FB0" w:rsidP="00DA6A7D">
      <w:pPr>
        <w:ind w:firstLine="480"/>
        <w:jc w:val="center"/>
        <w:rPr>
          <w:sz w:val="20"/>
          <w:szCs w:val="20"/>
          <w:lang w:val="uk-UA"/>
        </w:rPr>
      </w:pPr>
    </w:p>
    <w:p w:rsidR="004B3FB0" w:rsidRPr="007B1922" w:rsidRDefault="004B3FB0" w:rsidP="00DA6A7D">
      <w:pPr>
        <w:ind w:firstLine="480"/>
        <w:jc w:val="center"/>
        <w:rPr>
          <w:sz w:val="20"/>
          <w:szCs w:val="20"/>
          <w:lang w:val="uk-UA"/>
        </w:rPr>
      </w:pPr>
    </w:p>
    <w:p w:rsidR="00285D65" w:rsidRDefault="00285D65" w:rsidP="00DA6A7D">
      <w:pPr>
        <w:ind w:firstLine="480"/>
        <w:jc w:val="center"/>
        <w:rPr>
          <w:rFonts w:eastAsia="Times New Roman"/>
          <w:b/>
          <w:i/>
          <w:sz w:val="20"/>
          <w:szCs w:val="20"/>
          <w:u w:val="single"/>
          <w:lang w:val="uk-UA" w:eastAsia="uk-UA"/>
        </w:rPr>
      </w:pPr>
    </w:p>
    <w:p w:rsidR="00DA6A7D" w:rsidRPr="009C7454" w:rsidRDefault="00DA6A7D" w:rsidP="00DA6A7D">
      <w:pPr>
        <w:ind w:firstLine="480"/>
        <w:jc w:val="center"/>
        <w:rPr>
          <w:sz w:val="20"/>
          <w:szCs w:val="20"/>
          <w:lang w:val="uk-UA"/>
        </w:rPr>
      </w:pPr>
      <w:r w:rsidRPr="007B1922">
        <w:rPr>
          <w:rFonts w:eastAsia="Times New Roman"/>
          <w:b/>
          <w:i/>
          <w:sz w:val="20"/>
          <w:szCs w:val="20"/>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w:t>
      </w:r>
    </w:p>
    <w:p w:rsidR="00790BBF" w:rsidRDefault="00790BBF" w:rsidP="00DA6A7D">
      <w:pPr>
        <w:jc w:val="center"/>
        <w:rPr>
          <w:b/>
          <w:bCs/>
          <w:color w:val="000000"/>
          <w:sz w:val="22"/>
          <w:szCs w:val="22"/>
        </w:rPr>
      </w:pPr>
    </w:p>
    <w:p w:rsidR="00DA6A7D" w:rsidRDefault="00DA6A7D" w:rsidP="00DA6A7D">
      <w:pPr>
        <w:jc w:val="center"/>
        <w:rPr>
          <w:b/>
          <w:bCs/>
          <w:color w:val="000000"/>
          <w:sz w:val="22"/>
          <w:szCs w:val="22"/>
        </w:rPr>
      </w:pPr>
      <w:r>
        <w:rPr>
          <w:b/>
          <w:bCs/>
          <w:color w:val="000000"/>
          <w:sz w:val="22"/>
          <w:szCs w:val="22"/>
        </w:rPr>
        <w:t>ПОРЯДОК ЗМІНИ УМОВ ДОГОВОРУ</w:t>
      </w:r>
    </w:p>
    <w:p w:rsidR="00DA6A7D" w:rsidRDefault="00DA6A7D" w:rsidP="00DA6A7D">
      <w:pPr>
        <w:ind w:firstLine="567"/>
        <w:jc w:val="both"/>
        <w:rPr>
          <w:sz w:val="22"/>
          <w:szCs w:val="22"/>
          <w:lang w:val="uk-UA"/>
        </w:rPr>
      </w:pPr>
      <w:r>
        <w:rPr>
          <w:sz w:val="22"/>
          <w:szCs w:val="22"/>
          <w:lang w:val="uk-UA"/>
        </w:rPr>
        <w:t>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A6A7D" w:rsidRDefault="00DA6A7D" w:rsidP="00DA6A7D">
      <w:pPr>
        <w:ind w:firstLine="567"/>
        <w:jc w:val="both"/>
        <w:rPr>
          <w:sz w:val="22"/>
          <w:szCs w:val="22"/>
          <w:lang w:val="uk-UA"/>
        </w:rPr>
      </w:pPr>
      <w:r>
        <w:rPr>
          <w:sz w:val="22"/>
          <w:szCs w:val="22"/>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A6A7D" w:rsidRDefault="00DA6A7D" w:rsidP="00DA6A7D">
      <w:pPr>
        <w:ind w:firstLine="567"/>
        <w:jc w:val="both"/>
        <w:rPr>
          <w:sz w:val="22"/>
          <w:szCs w:val="22"/>
          <w:lang w:val="uk-UA"/>
        </w:rPr>
      </w:pPr>
      <w:r>
        <w:rPr>
          <w:sz w:val="22"/>
          <w:szCs w:val="22"/>
          <w:lang w:val="uk-UA"/>
        </w:rPr>
        <w:t>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A6A7D" w:rsidRDefault="00DA6A7D" w:rsidP="00DA6A7D">
      <w:pPr>
        <w:ind w:firstLine="567"/>
        <w:jc w:val="both"/>
        <w:rPr>
          <w:sz w:val="22"/>
          <w:szCs w:val="22"/>
          <w:lang w:val="uk-UA"/>
        </w:rPr>
      </w:pPr>
      <w:r>
        <w:rPr>
          <w:sz w:val="22"/>
          <w:szCs w:val="22"/>
          <w:lang w:val="uk-UA"/>
        </w:rPr>
        <w:t>визначення грошового еквівалента зобов’язання в іноземній валюті;</w:t>
      </w:r>
    </w:p>
    <w:p w:rsidR="00DA6A7D" w:rsidRDefault="00DA6A7D" w:rsidP="00DA6A7D">
      <w:pPr>
        <w:ind w:firstLine="567"/>
        <w:jc w:val="both"/>
        <w:rPr>
          <w:sz w:val="22"/>
          <w:szCs w:val="22"/>
          <w:lang w:val="uk-UA"/>
        </w:rPr>
      </w:pPr>
      <w:r>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A6A7D" w:rsidRDefault="00DA6A7D" w:rsidP="00DA6A7D">
      <w:pPr>
        <w:ind w:firstLine="567"/>
        <w:jc w:val="both"/>
        <w:rPr>
          <w:sz w:val="22"/>
          <w:szCs w:val="22"/>
          <w:lang w:val="uk-UA"/>
        </w:rPr>
      </w:pPr>
      <w:r>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A6A7D" w:rsidRDefault="00DA6A7D" w:rsidP="00DA6A7D">
      <w:pPr>
        <w:ind w:firstLine="567"/>
        <w:jc w:val="both"/>
        <w:rPr>
          <w:sz w:val="22"/>
          <w:szCs w:val="22"/>
          <w:lang w:val="uk-UA"/>
        </w:rPr>
      </w:pPr>
      <w:r>
        <w:rPr>
          <w:sz w:val="22"/>
          <w:szCs w:val="22"/>
          <w:lang w:val="uk-UA"/>
        </w:rPr>
        <w:t>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6A7D" w:rsidRDefault="00DA6A7D" w:rsidP="00DA6A7D">
      <w:pPr>
        <w:pStyle w:val="rvps2"/>
        <w:shd w:val="clear" w:color="auto" w:fill="FFFFFF"/>
        <w:spacing w:before="0" w:after="0"/>
        <w:ind w:firstLine="567"/>
        <w:jc w:val="both"/>
        <w:rPr>
          <w:sz w:val="22"/>
          <w:szCs w:val="22"/>
          <w:lang w:val="uk-UA" w:eastAsia="uk-UA"/>
        </w:rPr>
      </w:pPr>
      <w:r>
        <w:rPr>
          <w:sz w:val="22"/>
          <w:szCs w:val="22"/>
          <w:lang w:val="uk-UA"/>
        </w:rPr>
        <w:t>1) зменшення обсягів закупівлі, зокрема з урахуванням фактичного обсягу видатків замовника;</w:t>
      </w:r>
    </w:p>
    <w:p w:rsidR="00DA6A7D" w:rsidRDefault="00DA6A7D" w:rsidP="00DA6A7D">
      <w:pPr>
        <w:pStyle w:val="rvps2"/>
        <w:shd w:val="clear" w:color="auto" w:fill="FFFFFF"/>
        <w:spacing w:before="0" w:after="0"/>
        <w:ind w:firstLine="567"/>
        <w:jc w:val="both"/>
        <w:rPr>
          <w:sz w:val="22"/>
          <w:szCs w:val="22"/>
          <w:lang w:val="uk-UA"/>
        </w:rPr>
      </w:pPr>
      <w:bookmarkStart w:id="12" w:name="n511"/>
      <w:bookmarkEnd w:id="12"/>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A7D" w:rsidRDefault="00DA6A7D" w:rsidP="00DA6A7D">
      <w:pPr>
        <w:pStyle w:val="rvps2"/>
        <w:shd w:val="clear" w:color="auto" w:fill="FFFFFF"/>
        <w:spacing w:before="0" w:after="0"/>
        <w:ind w:firstLine="567"/>
        <w:jc w:val="both"/>
        <w:rPr>
          <w:sz w:val="22"/>
          <w:szCs w:val="22"/>
          <w:lang w:val="uk-UA"/>
        </w:rPr>
      </w:pPr>
      <w:bookmarkStart w:id="13" w:name="n512"/>
      <w:bookmarkEnd w:id="13"/>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4" w:name="n513"/>
      <w:bookmarkEnd w:id="14"/>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A7D" w:rsidRDefault="00DA6A7D" w:rsidP="00DA6A7D">
      <w:pPr>
        <w:pStyle w:val="rvps2"/>
        <w:shd w:val="clear" w:color="auto" w:fill="FFFFFF"/>
        <w:spacing w:before="0" w:after="0"/>
        <w:ind w:firstLine="567"/>
        <w:jc w:val="both"/>
        <w:rPr>
          <w:sz w:val="22"/>
          <w:szCs w:val="22"/>
          <w:lang w:val="uk-UA"/>
        </w:rPr>
      </w:pPr>
      <w:bookmarkStart w:id="15" w:name="n514"/>
      <w:bookmarkEnd w:id="15"/>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A6A7D" w:rsidRDefault="00DA6A7D" w:rsidP="00DA6A7D">
      <w:pPr>
        <w:pStyle w:val="rvps2"/>
        <w:shd w:val="clear" w:color="auto" w:fill="FFFFFF"/>
        <w:spacing w:before="0" w:after="0"/>
        <w:ind w:firstLine="567"/>
        <w:jc w:val="both"/>
        <w:rPr>
          <w:sz w:val="22"/>
          <w:szCs w:val="22"/>
          <w:lang w:val="uk-UA"/>
        </w:rPr>
      </w:pPr>
      <w:bookmarkStart w:id="16" w:name="n515"/>
      <w:bookmarkEnd w:id="16"/>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A7D" w:rsidRDefault="00DA6A7D" w:rsidP="00DA6A7D">
      <w:pPr>
        <w:pStyle w:val="rvps2"/>
        <w:shd w:val="clear" w:color="auto" w:fill="FFFFFF"/>
        <w:spacing w:before="0" w:after="0"/>
        <w:ind w:firstLine="567"/>
        <w:jc w:val="both"/>
        <w:rPr>
          <w:sz w:val="22"/>
          <w:szCs w:val="22"/>
          <w:lang w:val="uk-UA"/>
        </w:rPr>
      </w:pPr>
      <w:bookmarkStart w:id="17" w:name="n516"/>
      <w:bookmarkEnd w:id="17"/>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A7D" w:rsidRDefault="00DA6A7D" w:rsidP="00DA6A7D">
      <w:pPr>
        <w:pStyle w:val="rvps2"/>
        <w:shd w:val="clear" w:color="auto" w:fill="FFFFFF"/>
        <w:spacing w:before="0" w:after="0"/>
        <w:ind w:firstLine="567"/>
        <w:jc w:val="both"/>
        <w:rPr>
          <w:sz w:val="22"/>
          <w:szCs w:val="22"/>
          <w:lang w:val="uk-UA"/>
        </w:rPr>
      </w:pPr>
      <w:bookmarkStart w:id="18" w:name="n517"/>
      <w:bookmarkEnd w:id="18"/>
      <w:r>
        <w:rPr>
          <w:sz w:val="22"/>
          <w:szCs w:val="22"/>
          <w:lang w:val="uk-UA"/>
        </w:rPr>
        <w:t>8) зміни умов у зв’язку із застосуванням положень </w:t>
      </w:r>
      <w:hyperlink r:id="rId39" w:anchor="n1778" w:tgtFrame="_blank" w:history="1">
        <w:r w:rsidRPr="00054E47">
          <w:rPr>
            <w:rStyle w:val="affff0"/>
            <w:rFonts w:eastAsia="Arial"/>
            <w:color w:val="auto"/>
            <w:sz w:val="22"/>
            <w:szCs w:val="22"/>
            <w:u w:val="none"/>
            <w:lang w:val="uk-UA"/>
          </w:rPr>
          <w:t>частини шостої</w:t>
        </w:r>
      </w:hyperlink>
      <w:r w:rsidRPr="00054E47">
        <w:rPr>
          <w:sz w:val="22"/>
          <w:szCs w:val="22"/>
          <w:lang w:val="uk-UA"/>
        </w:rPr>
        <w:t> </w:t>
      </w:r>
      <w:r>
        <w:rPr>
          <w:sz w:val="22"/>
          <w:szCs w:val="22"/>
          <w:lang w:val="uk-UA"/>
        </w:rPr>
        <w:t>статті 41 Закону.</w:t>
      </w:r>
    </w:p>
    <w:p w:rsidR="00DA6A7D" w:rsidRDefault="00DA6A7D" w:rsidP="00DA6A7D">
      <w:pPr>
        <w:ind w:firstLine="567"/>
        <w:jc w:val="both"/>
        <w:rPr>
          <w:sz w:val="22"/>
          <w:szCs w:val="22"/>
          <w:lang w:val="uk-UA"/>
        </w:rPr>
      </w:pPr>
      <w:r>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A6A7D" w:rsidRDefault="00DA6A7D" w:rsidP="00DA6A7D">
      <w:pPr>
        <w:ind w:firstLine="567"/>
        <w:jc w:val="both"/>
        <w:rPr>
          <w:sz w:val="22"/>
          <w:szCs w:val="22"/>
          <w:lang w:val="uk-UA"/>
        </w:rPr>
      </w:pPr>
      <w:r>
        <w:rPr>
          <w:sz w:val="22"/>
          <w:szCs w:val="22"/>
          <w:lang w:val="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A6A7D" w:rsidRDefault="00DA6A7D" w:rsidP="00DA6A7D">
      <w:pPr>
        <w:ind w:firstLine="567"/>
        <w:jc w:val="both"/>
        <w:rPr>
          <w:sz w:val="22"/>
          <w:szCs w:val="22"/>
          <w:lang w:val="uk-UA"/>
        </w:rPr>
      </w:pPr>
      <w:r>
        <w:rPr>
          <w:sz w:val="22"/>
          <w:szCs w:val="22"/>
          <w:lang w:val="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851D0" w:rsidRDefault="00DA6A7D" w:rsidP="00711261">
      <w:pPr>
        <w:ind w:firstLine="567"/>
        <w:jc w:val="both"/>
        <w:rPr>
          <w:b/>
          <w:i/>
          <w:sz w:val="22"/>
          <w:szCs w:val="22"/>
          <w:lang w:val="uk-UA"/>
        </w:rPr>
      </w:pPr>
      <w:r>
        <w:rPr>
          <w:sz w:val="22"/>
          <w:szCs w:val="22"/>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A851D0" w:rsidRDefault="00A851D0"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A851D0">
        <w:rPr>
          <w:rFonts w:eastAsia="Times New Roman"/>
          <w:sz w:val="22"/>
          <w:szCs w:val="22"/>
          <w:lang w:val="uk-UA" w:eastAsia="uk-UA"/>
        </w:rPr>
        <w:t>__</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A851D0" w:rsidRDefault="00A851D0">
      <w:pPr>
        <w:rPr>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48584C" w:rsidRDefault="0048584C" w:rsidP="00375DB4">
      <w:pPr>
        <w:shd w:val="clear" w:color="auto" w:fill="FFFFFF" w:themeFill="background1"/>
        <w:rPr>
          <w:b/>
          <w:i/>
          <w:sz w:val="22"/>
          <w:szCs w:val="22"/>
          <w:lang w:val="uk-UA"/>
        </w:rPr>
      </w:pPr>
    </w:p>
    <w:p w:rsidR="00375DB4" w:rsidRDefault="00375DB4" w:rsidP="00375DB4">
      <w:pPr>
        <w:shd w:val="clear" w:color="auto" w:fill="FFFFFF" w:themeFill="background1"/>
        <w:rPr>
          <w:b/>
          <w:i/>
          <w:sz w:val="22"/>
          <w:szCs w:val="22"/>
          <w:lang w:val="uk-UA"/>
        </w:rPr>
      </w:pPr>
    </w:p>
    <w:p w:rsidR="00285D65" w:rsidRDefault="00285D65"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lastRenderedPageBreak/>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2F2838" w:rsidRDefault="00194062" w:rsidP="002F2838">
      <w:pPr>
        <w:spacing w:line="160" w:lineRule="atLeast"/>
        <w:ind w:right="-25"/>
        <w:jc w:val="both"/>
        <w:rPr>
          <w:color w:val="000000"/>
          <w:sz w:val="23"/>
          <w:szCs w:val="23"/>
        </w:rPr>
      </w:pPr>
      <w:r w:rsidRPr="002F2838">
        <w:t>Ми, (назва учасника), надаємо свою пропо</w:t>
      </w:r>
      <w:r w:rsidR="00CD2704" w:rsidRPr="002F2838">
        <w:t xml:space="preserve">зицію для участі у закупівлі </w:t>
      </w:r>
      <w:r w:rsidR="00CD2704" w:rsidRPr="002F2838">
        <w:rPr>
          <w:rFonts w:eastAsia="Times New Roman"/>
          <w:color w:val="000000"/>
        </w:rPr>
        <w:t xml:space="preserve">за кодом </w:t>
      </w:r>
      <w:r w:rsidR="0048584C" w:rsidRPr="006824A7">
        <w:rPr>
          <w:lang w:val="uk-UA"/>
        </w:rPr>
        <w:t xml:space="preserve">ДК 021:2015 – </w:t>
      </w:r>
      <w:r w:rsidR="0048584C" w:rsidRPr="006824A7">
        <w:rPr>
          <w:rStyle w:val="affff1"/>
          <w:b w:val="0"/>
        </w:rPr>
        <w:t>71630000-3 Послуги</w:t>
      </w:r>
      <w:r w:rsidR="0048584C" w:rsidRPr="006824A7">
        <w:t xml:space="preserve"> з технічного огляду та випробовувань (</w:t>
      </w:r>
      <w:r w:rsidR="0048584C" w:rsidRPr="006824A7">
        <w:rPr>
          <w:color w:val="000000"/>
        </w:rPr>
        <w:t>Випробування електрозахисних засобів для роботи в електроустановках</w:t>
      </w:r>
      <w:r w:rsidR="0048584C" w:rsidRPr="006824A7">
        <w:rPr>
          <w:color w:val="000000"/>
          <w:shd w:val="clear" w:color="auto" w:fill="FDFEFD"/>
        </w:rPr>
        <w:t>)</w:t>
      </w:r>
      <w:r w:rsidR="003D78DC" w:rsidRPr="002F2838">
        <w:rPr>
          <w:color w:val="000000"/>
        </w:rPr>
        <w:t xml:space="preserve">, </w:t>
      </w:r>
      <w:r w:rsidRPr="002F2838">
        <w:t>згідно з технічними вимогами Замовника торгів.</w:t>
      </w:r>
    </w:p>
    <w:p w:rsidR="00194062" w:rsidRDefault="00194062" w:rsidP="00CD2704">
      <w:pPr>
        <w:tabs>
          <w:tab w:val="left" w:pos="0"/>
          <w:tab w:val="center" w:pos="4153"/>
          <w:tab w:val="right" w:pos="8306"/>
        </w:tabs>
        <w:ind w:firstLine="567"/>
        <w:jc w:val="both"/>
        <w:rPr>
          <w:noProof/>
          <w:color w:val="000000"/>
          <w:lang w:val="uk-UA"/>
        </w:rPr>
      </w:pPr>
      <w:r w:rsidRPr="00CD2704">
        <w:rPr>
          <w:noProof/>
          <w:color w:val="00000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F8663C" w:rsidRPr="00F8663C" w:rsidRDefault="00F8663C" w:rsidP="00CD2704">
      <w:pPr>
        <w:tabs>
          <w:tab w:val="left" w:pos="0"/>
          <w:tab w:val="center" w:pos="4153"/>
          <w:tab w:val="right" w:pos="8306"/>
        </w:tabs>
        <w:ind w:firstLine="567"/>
        <w:jc w:val="both"/>
        <w:rPr>
          <w:noProof/>
          <w:color w:val="000000"/>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954"/>
        <w:gridCol w:w="992"/>
        <w:gridCol w:w="1418"/>
        <w:gridCol w:w="1417"/>
      </w:tblGrid>
      <w:tr w:rsidR="00F8663C" w:rsidRPr="00F8663C" w:rsidTr="0048584C">
        <w:trPr>
          <w:trHeight w:val="540"/>
        </w:trPr>
        <w:tc>
          <w:tcPr>
            <w:tcW w:w="567" w:type="dxa"/>
            <w:vAlign w:val="center"/>
          </w:tcPr>
          <w:p w:rsidR="00F8663C" w:rsidRPr="00F8663C" w:rsidRDefault="00F8663C" w:rsidP="0048584C">
            <w:pPr>
              <w:pStyle w:val="Default"/>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 з/п</w:t>
            </w:r>
          </w:p>
        </w:tc>
        <w:tc>
          <w:tcPr>
            <w:tcW w:w="5954"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Найменування послуг</w:t>
            </w:r>
          </w:p>
        </w:tc>
        <w:tc>
          <w:tcPr>
            <w:tcW w:w="992"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Загальна кількість послуг</w:t>
            </w:r>
          </w:p>
        </w:tc>
        <w:tc>
          <w:tcPr>
            <w:tcW w:w="1418"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Ціна за одиницю без  ПДВ, грн.</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Загальна вартість без ПДВ, грн.</w:t>
            </w:r>
          </w:p>
        </w:tc>
      </w:tr>
      <w:tr w:rsidR="00CC2B3C" w:rsidRPr="00F8663C" w:rsidTr="0048584C">
        <w:trPr>
          <w:trHeight w:val="540"/>
        </w:trPr>
        <w:tc>
          <w:tcPr>
            <w:tcW w:w="567" w:type="dxa"/>
            <w:vAlign w:val="center"/>
          </w:tcPr>
          <w:p w:rsidR="00CC2B3C" w:rsidRPr="005A732C" w:rsidRDefault="00CC2B3C" w:rsidP="005A732C">
            <w:pPr>
              <w:tabs>
                <w:tab w:val="left" w:pos="252"/>
              </w:tabs>
              <w:ind w:right="404"/>
              <w:jc w:val="center"/>
              <w:rPr>
                <w:sz w:val="22"/>
                <w:szCs w:val="22"/>
                <w:lang w:val="uk-UA"/>
              </w:rPr>
            </w:pPr>
            <w:r w:rsidRPr="00F8663C">
              <w:rPr>
                <w:sz w:val="22"/>
                <w:szCs w:val="22"/>
              </w:rPr>
              <w:t>1</w:t>
            </w:r>
          </w:p>
        </w:tc>
        <w:tc>
          <w:tcPr>
            <w:tcW w:w="5954" w:type="dxa"/>
          </w:tcPr>
          <w:p w:rsidR="00CC2B3C" w:rsidRPr="006824A7" w:rsidRDefault="00CC2B3C" w:rsidP="00CC2B3C">
            <w:pPr>
              <w:pStyle w:val="affffd"/>
            </w:pPr>
            <w:r w:rsidRPr="006824A7">
              <w:t>Випробування засобів захисту «Діелектричні рукавиці»</w:t>
            </w:r>
          </w:p>
        </w:tc>
        <w:tc>
          <w:tcPr>
            <w:tcW w:w="992" w:type="dxa"/>
            <w:vAlign w:val="center"/>
          </w:tcPr>
          <w:p w:rsidR="00CC2B3C" w:rsidRPr="006824A7" w:rsidRDefault="00CC2B3C" w:rsidP="00CC2B3C">
            <w:pPr>
              <w:pStyle w:val="affffd"/>
              <w:jc w:val="center"/>
              <w:rPr>
                <w:lang w:val="uk-UA"/>
              </w:rPr>
            </w:pPr>
            <w:r>
              <w:rPr>
                <w:lang w:val="uk-UA"/>
              </w:rPr>
              <w:t>10</w:t>
            </w:r>
          </w:p>
        </w:tc>
        <w:tc>
          <w:tcPr>
            <w:tcW w:w="1418" w:type="dxa"/>
          </w:tcPr>
          <w:p w:rsidR="00CC2B3C" w:rsidRPr="00F8663C"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F8663C" w:rsidRDefault="00CC2B3C" w:rsidP="00CC2B3C">
            <w:pPr>
              <w:pStyle w:val="Default"/>
              <w:jc w:val="center"/>
              <w:rPr>
                <w:rStyle w:val="af7"/>
                <w:rFonts w:ascii="Times New Roman" w:hAnsi="Times New Roman" w:cs="Times New Roman"/>
                <w:i w:val="0"/>
                <w:sz w:val="22"/>
                <w:szCs w:val="22"/>
              </w:rPr>
            </w:pPr>
          </w:p>
        </w:tc>
      </w:tr>
      <w:tr w:rsidR="00CC2B3C" w:rsidRPr="00F8663C" w:rsidTr="0048584C">
        <w:trPr>
          <w:trHeight w:val="540"/>
        </w:trPr>
        <w:tc>
          <w:tcPr>
            <w:tcW w:w="567" w:type="dxa"/>
            <w:vAlign w:val="center"/>
          </w:tcPr>
          <w:p w:rsidR="00CC2B3C" w:rsidRPr="00F8663C" w:rsidRDefault="00CC2B3C" w:rsidP="005A732C">
            <w:pPr>
              <w:tabs>
                <w:tab w:val="left" w:pos="252"/>
              </w:tabs>
              <w:ind w:right="404"/>
              <w:jc w:val="center"/>
              <w:rPr>
                <w:sz w:val="22"/>
                <w:szCs w:val="22"/>
              </w:rPr>
            </w:pPr>
            <w:r w:rsidRPr="00F8663C">
              <w:rPr>
                <w:sz w:val="22"/>
                <w:szCs w:val="22"/>
              </w:rPr>
              <w:t>2</w:t>
            </w:r>
          </w:p>
        </w:tc>
        <w:tc>
          <w:tcPr>
            <w:tcW w:w="5954" w:type="dxa"/>
          </w:tcPr>
          <w:p w:rsidR="00CC2B3C" w:rsidRPr="006824A7" w:rsidRDefault="00CC2B3C" w:rsidP="00CC2B3C">
            <w:pPr>
              <w:pStyle w:val="affffd"/>
            </w:pPr>
            <w:r w:rsidRPr="006824A7">
              <w:t>Випробування засобів захисту «Показник високої напруги 10кВ»</w:t>
            </w:r>
          </w:p>
        </w:tc>
        <w:tc>
          <w:tcPr>
            <w:tcW w:w="992" w:type="dxa"/>
            <w:vAlign w:val="center"/>
          </w:tcPr>
          <w:p w:rsidR="00CC2B3C" w:rsidRPr="006824A7" w:rsidRDefault="00CC2B3C" w:rsidP="00CC2B3C">
            <w:pPr>
              <w:pStyle w:val="affffd"/>
              <w:jc w:val="center"/>
              <w:rPr>
                <w:lang w:val="uk-UA"/>
              </w:rPr>
            </w:pPr>
            <w:r w:rsidRPr="006824A7">
              <w:rPr>
                <w:lang w:val="uk-UA"/>
              </w:rPr>
              <w:t>3</w:t>
            </w:r>
          </w:p>
        </w:tc>
        <w:tc>
          <w:tcPr>
            <w:tcW w:w="1418" w:type="dxa"/>
          </w:tcPr>
          <w:p w:rsidR="00CC2B3C" w:rsidRPr="00F8663C"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F8663C" w:rsidRDefault="00CC2B3C" w:rsidP="00CC2B3C">
            <w:pPr>
              <w:pStyle w:val="Default"/>
              <w:jc w:val="center"/>
              <w:rPr>
                <w:rStyle w:val="af7"/>
                <w:rFonts w:ascii="Times New Roman" w:hAnsi="Times New Roman" w:cs="Times New Roman"/>
                <w:i w:val="0"/>
                <w:sz w:val="22"/>
                <w:szCs w:val="22"/>
              </w:rPr>
            </w:pPr>
          </w:p>
        </w:tc>
      </w:tr>
      <w:tr w:rsidR="00CC2B3C" w:rsidRPr="00F8663C" w:rsidTr="0048584C">
        <w:trPr>
          <w:trHeight w:val="540"/>
        </w:trPr>
        <w:tc>
          <w:tcPr>
            <w:tcW w:w="567" w:type="dxa"/>
            <w:vAlign w:val="center"/>
          </w:tcPr>
          <w:p w:rsidR="00CC2B3C" w:rsidRPr="00F8663C" w:rsidRDefault="00CC2B3C" w:rsidP="005A732C">
            <w:pPr>
              <w:tabs>
                <w:tab w:val="left" w:pos="252"/>
              </w:tabs>
              <w:ind w:right="404"/>
              <w:jc w:val="center"/>
              <w:rPr>
                <w:sz w:val="22"/>
                <w:szCs w:val="22"/>
              </w:rPr>
            </w:pPr>
            <w:r w:rsidRPr="00F8663C">
              <w:rPr>
                <w:sz w:val="22"/>
                <w:szCs w:val="22"/>
              </w:rPr>
              <w:t>3</w:t>
            </w:r>
          </w:p>
        </w:tc>
        <w:tc>
          <w:tcPr>
            <w:tcW w:w="5954" w:type="dxa"/>
          </w:tcPr>
          <w:p w:rsidR="00CC2B3C" w:rsidRPr="006824A7" w:rsidRDefault="00CC2B3C" w:rsidP="00CC2B3C">
            <w:pPr>
              <w:pStyle w:val="affffd"/>
            </w:pPr>
            <w:r w:rsidRPr="006824A7">
              <w:t>Випробування засобів захисту «Показник високої напруги 0,4кВ»</w:t>
            </w:r>
          </w:p>
        </w:tc>
        <w:tc>
          <w:tcPr>
            <w:tcW w:w="992" w:type="dxa"/>
            <w:vAlign w:val="center"/>
          </w:tcPr>
          <w:p w:rsidR="00CC2B3C" w:rsidRPr="006824A7" w:rsidRDefault="00CC2B3C" w:rsidP="00CC2B3C">
            <w:pPr>
              <w:pStyle w:val="affffd"/>
              <w:jc w:val="center"/>
              <w:rPr>
                <w:lang w:val="uk-UA"/>
              </w:rPr>
            </w:pPr>
            <w:r>
              <w:rPr>
                <w:lang w:val="uk-UA"/>
              </w:rPr>
              <w:t>12</w:t>
            </w:r>
          </w:p>
        </w:tc>
        <w:tc>
          <w:tcPr>
            <w:tcW w:w="1418" w:type="dxa"/>
          </w:tcPr>
          <w:p w:rsidR="00CC2B3C" w:rsidRPr="00F8663C"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F8663C" w:rsidRDefault="00CC2B3C" w:rsidP="00CC2B3C">
            <w:pPr>
              <w:pStyle w:val="Default"/>
              <w:jc w:val="center"/>
              <w:rPr>
                <w:rStyle w:val="af7"/>
                <w:rFonts w:ascii="Times New Roman" w:hAnsi="Times New Roman" w:cs="Times New Roman"/>
                <w:i w:val="0"/>
                <w:sz w:val="22"/>
                <w:szCs w:val="22"/>
              </w:rPr>
            </w:pPr>
          </w:p>
        </w:tc>
      </w:tr>
      <w:tr w:rsidR="00CC2B3C" w:rsidRPr="00F8663C" w:rsidTr="0048584C">
        <w:trPr>
          <w:trHeight w:val="356"/>
        </w:trPr>
        <w:tc>
          <w:tcPr>
            <w:tcW w:w="567" w:type="dxa"/>
            <w:vAlign w:val="center"/>
          </w:tcPr>
          <w:p w:rsidR="00CC2B3C" w:rsidRPr="00F8663C" w:rsidRDefault="00CC2B3C" w:rsidP="005A732C">
            <w:pPr>
              <w:tabs>
                <w:tab w:val="left" w:pos="252"/>
              </w:tabs>
              <w:ind w:right="404"/>
              <w:jc w:val="center"/>
              <w:rPr>
                <w:sz w:val="22"/>
                <w:szCs w:val="22"/>
              </w:rPr>
            </w:pPr>
            <w:r w:rsidRPr="00F8663C">
              <w:rPr>
                <w:sz w:val="22"/>
                <w:szCs w:val="22"/>
              </w:rPr>
              <w:t>4</w:t>
            </w:r>
          </w:p>
        </w:tc>
        <w:tc>
          <w:tcPr>
            <w:tcW w:w="5954" w:type="dxa"/>
          </w:tcPr>
          <w:p w:rsidR="00CC2B3C" w:rsidRPr="006824A7" w:rsidRDefault="00CC2B3C" w:rsidP="00CC2B3C">
            <w:pPr>
              <w:pStyle w:val="affffd"/>
            </w:pPr>
            <w:r w:rsidRPr="006824A7">
              <w:t>Випробування  інструментів з ізольованими ручками</w:t>
            </w:r>
          </w:p>
        </w:tc>
        <w:tc>
          <w:tcPr>
            <w:tcW w:w="992" w:type="dxa"/>
            <w:vAlign w:val="center"/>
          </w:tcPr>
          <w:p w:rsidR="00CC2B3C" w:rsidRPr="006824A7" w:rsidRDefault="00CC2B3C" w:rsidP="00CC2B3C">
            <w:pPr>
              <w:pStyle w:val="affffd"/>
              <w:jc w:val="center"/>
              <w:rPr>
                <w:lang w:val="uk-UA"/>
              </w:rPr>
            </w:pPr>
            <w:r>
              <w:rPr>
                <w:lang w:val="uk-UA"/>
              </w:rPr>
              <w:t>48</w:t>
            </w:r>
          </w:p>
        </w:tc>
        <w:tc>
          <w:tcPr>
            <w:tcW w:w="1418" w:type="dxa"/>
          </w:tcPr>
          <w:p w:rsidR="00CC2B3C" w:rsidRPr="00F8663C"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F8663C" w:rsidRDefault="00CC2B3C" w:rsidP="00CC2B3C">
            <w:pPr>
              <w:pStyle w:val="Default"/>
              <w:jc w:val="center"/>
              <w:rPr>
                <w:rStyle w:val="af7"/>
                <w:rFonts w:ascii="Times New Roman" w:hAnsi="Times New Roman" w:cs="Times New Roman"/>
                <w:i w:val="0"/>
                <w:sz w:val="22"/>
                <w:szCs w:val="22"/>
              </w:rPr>
            </w:pPr>
          </w:p>
        </w:tc>
      </w:tr>
      <w:tr w:rsidR="00CC2B3C" w:rsidRPr="00F8663C" w:rsidTr="0048584C">
        <w:trPr>
          <w:trHeight w:val="356"/>
        </w:trPr>
        <w:tc>
          <w:tcPr>
            <w:tcW w:w="567" w:type="dxa"/>
            <w:vAlign w:val="center"/>
          </w:tcPr>
          <w:p w:rsidR="00CC2B3C" w:rsidRPr="00375DB4" w:rsidRDefault="00375DB4" w:rsidP="005A732C">
            <w:pPr>
              <w:tabs>
                <w:tab w:val="left" w:pos="252"/>
              </w:tabs>
              <w:ind w:right="404"/>
              <w:jc w:val="center"/>
              <w:rPr>
                <w:sz w:val="22"/>
                <w:szCs w:val="22"/>
                <w:lang w:val="uk-UA"/>
              </w:rPr>
            </w:pPr>
            <w:r>
              <w:rPr>
                <w:sz w:val="22"/>
                <w:szCs w:val="22"/>
                <w:lang w:val="uk-UA"/>
              </w:rPr>
              <w:t>5</w:t>
            </w:r>
          </w:p>
        </w:tc>
        <w:tc>
          <w:tcPr>
            <w:tcW w:w="5954" w:type="dxa"/>
          </w:tcPr>
          <w:p w:rsidR="00CC2B3C" w:rsidRPr="006824A7" w:rsidRDefault="00CC2B3C" w:rsidP="00CC2B3C">
            <w:pPr>
              <w:pStyle w:val="affffd"/>
              <w:rPr>
                <w:lang w:val="uk-UA"/>
              </w:rPr>
            </w:pPr>
            <w:r w:rsidRPr="006824A7">
              <w:t>Випробування засобів захисту «Діелектричні Галош</w:t>
            </w:r>
            <w:r w:rsidRPr="006824A7">
              <w:rPr>
                <w:lang w:val="uk-UA"/>
              </w:rPr>
              <w:t>і»</w:t>
            </w:r>
          </w:p>
        </w:tc>
        <w:tc>
          <w:tcPr>
            <w:tcW w:w="992" w:type="dxa"/>
            <w:vAlign w:val="center"/>
          </w:tcPr>
          <w:p w:rsidR="00CC2B3C" w:rsidRPr="006824A7" w:rsidRDefault="00CC2B3C" w:rsidP="00CC2B3C">
            <w:pPr>
              <w:pStyle w:val="affffd"/>
              <w:jc w:val="center"/>
              <w:rPr>
                <w:lang w:val="uk-UA"/>
              </w:rPr>
            </w:pPr>
            <w:r w:rsidRPr="006824A7">
              <w:rPr>
                <w:lang w:val="uk-UA"/>
              </w:rPr>
              <w:t>10</w:t>
            </w:r>
          </w:p>
        </w:tc>
        <w:tc>
          <w:tcPr>
            <w:tcW w:w="1418" w:type="dxa"/>
          </w:tcPr>
          <w:p w:rsidR="00CC2B3C" w:rsidRPr="00F8663C" w:rsidRDefault="00CC2B3C" w:rsidP="00CC2B3C">
            <w:pPr>
              <w:pStyle w:val="Default"/>
              <w:jc w:val="center"/>
              <w:rPr>
                <w:rStyle w:val="af7"/>
                <w:rFonts w:ascii="Times New Roman" w:hAnsi="Times New Roman" w:cs="Times New Roman"/>
                <w:i w:val="0"/>
                <w:sz w:val="22"/>
                <w:szCs w:val="22"/>
              </w:rPr>
            </w:pPr>
          </w:p>
        </w:tc>
        <w:tc>
          <w:tcPr>
            <w:tcW w:w="1417" w:type="dxa"/>
            <w:vAlign w:val="center"/>
          </w:tcPr>
          <w:p w:rsidR="00CC2B3C" w:rsidRPr="00F8663C" w:rsidRDefault="00CC2B3C" w:rsidP="00CC2B3C">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eastAsiaTheme="minorHAnsi" w:hAnsi="Times New Roman"/>
                <w:lang w:val="uk-UA"/>
              </w:rPr>
            </w:pPr>
            <w:r w:rsidRPr="00194062">
              <w:rPr>
                <w:rFonts w:ascii="Times New Roman" w:hAnsi="Times New Roman"/>
                <w:color w:val="000000"/>
                <w:kern w:val="2"/>
                <w:lang w:val="uk-UA"/>
              </w:rPr>
              <w:t>Загальна вартість без ПДВ, грн.</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eastAsiaTheme="minorHAnsi" w:hAnsi="Times New Roman"/>
                <w:lang w:val="uk-UA"/>
              </w:rPr>
            </w:pPr>
            <w:r w:rsidRPr="00194062">
              <w:rPr>
                <w:rFonts w:ascii="Times New Roman" w:hAnsi="Times New Roman"/>
                <w:color w:val="000000"/>
                <w:kern w:val="2"/>
                <w:lang w:val="uk-UA"/>
              </w:rPr>
              <w:t>ПДВ грн.,</w:t>
            </w:r>
            <w:r w:rsidRPr="00194062">
              <w:rPr>
                <w:rFonts w:ascii="Times New Roman" w:hAnsi="Times New Roman"/>
                <w:color w:val="000000"/>
                <w:lang w:val="uk-UA"/>
              </w:rPr>
              <w:t xml:space="preserve"> якщо передбачено</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hAnsi="Times New Roman"/>
                <w:color w:val="000000"/>
                <w:lang w:val="uk-UA"/>
              </w:rPr>
            </w:pPr>
            <w:r w:rsidRPr="00194062">
              <w:rPr>
                <w:rFonts w:ascii="Times New Roman" w:hAnsi="Times New Roman"/>
                <w:color w:val="000000"/>
                <w:kern w:val="2"/>
                <w:lang w:val="uk-UA"/>
              </w:rPr>
              <w:t xml:space="preserve">                                              </w:t>
            </w:r>
            <w:r>
              <w:rPr>
                <w:rFonts w:ascii="Times New Roman" w:hAnsi="Times New Roman"/>
                <w:color w:val="000000"/>
                <w:kern w:val="2"/>
                <w:lang w:val="uk-UA"/>
              </w:rPr>
              <w:t xml:space="preserve">                          </w:t>
            </w:r>
            <w:r w:rsidRPr="00194062">
              <w:rPr>
                <w:rFonts w:ascii="Times New Roman" w:hAnsi="Times New Roman"/>
                <w:color w:val="000000"/>
                <w:kern w:val="2"/>
                <w:lang w:val="uk-UA"/>
              </w:rPr>
              <w:t xml:space="preserve"> Загальна вартість , грн. з ПДВ</w:t>
            </w:r>
            <w:r w:rsidRPr="00194062">
              <w:rPr>
                <w:rFonts w:ascii="Times New Roman" w:eastAsiaTheme="minorHAnsi" w:hAnsi="Times New Roman"/>
                <w:bCs/>
                <w:lang w:eastAsia="ru-RU"/>
              </w:rPr>
              <w:t>*</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bl>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3D78DC" w:rsidRPr="00A851D0">
        <w:rPr>
          <w:sz w:val="22"/>
          <w:szCs w:val="22"/>
          <w:lang w:val="uk-UA"/>
        </w:rPr>
        <w:t xml:space="preserve">не менше </w:t>
      </w:r>
      <w:r w:rsidRPr="00A851D0">
        <w:rPr>
          <w:sz w:val="22"/>
          <w:szCs w:val="22"/>
        </w:rPr>
        <w:t xml:space="preserve">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1F4E1C" w:rsidRDefault="00194062" w:rsidP="00194062">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94062" w:rsidRPr="001F4E1C" w:rsidRDefault="00194062" w:rsidP="00194062">
      <w:pPr>
        <w:tabs>
          <w:tab w:val="left" w:pos="0"/>
        </w:tabs>
        <w:ind w:firstLine="567"/>
        <w:jc w:val="both"/>
        <w:rPr>
          <w:sz w:val="22"/>
          <w:szCs w:val="22"/>
        </w:rPr>
      </w:pPr>
    </w:p>
    <w:p w:rsidR="00194062" w:rsidRPr="005E03CE" w:rsidRDefault="00194062" w:rsidP="00711261">
      <w:pPr>
        <w:tabs>
          <w:tab w:val="left" w:pos="0"/>
        </w:tabs>
        <w:jc w:val="both"/>
        <w:rPr>
          <w:lang w:val="uk-UA"/>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sectPr w:rsidR="00194062" w:rsidRPr="005E03CE" w:rsidSect="009103C2">
      <w:headerReference w:type="even" r:id="rId40"/>
      <w:headerReference w:type="default" r:id="rId41"/>
      <w:headerReference w:type="first" r:id="rId42"/>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A0" w:rsidRDefault="000202A0">
      <w:r>
        <w:separator/>
      </w:r>
    </w:p>
  </w:endnote>
  <w:endnote w:type="continuationSeparator" w:id="0">
    <w:p w:rsidR="000202A0" w:rsidRDefault="00020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A0" w:rsidRDefault="000202A0">
      <w:r>
        <w:separator/>
      </w:r>
    </w:p>
  </w:footnote>
  <w:footnote w:type="continuationSeparator" w:id="0">
    <w:p w:rsidR="000202A0" w:rsidRDefault="00020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7" w:rsidRPr="009103C2" w:rsidRDefault="009F4A9C">
    <w:pPr>
      <w:pStyle w:val="afff1"/>
      <w:jc w:val="center"/>
      <w:rPr>
        <w:rFonts w:ascii="Times New Roman" w:hAnsi="Times New Roman"/>
        <w:sz w:val="18"/>
        <w:szCs w:val="18"/>
      </w:rPr>
    </w:pPr>
    <w:r w:rsidRPr="009103C2">
      <w:rPr>
        <w:rFonts w:ascii="Times New Roman" w:hAnsi="Times New Roman"/>
        <w:sz w:val="18"/>
        <w:szCs w:val="18"/>
      </w:rPr>
      <w:fldChar w:fldCharType="begin"/>
    </w:r>
    <w:r w:rsidR="006C16C7"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6C16C7" w:rsidRPr="009103C2">
      <w:rPr>
        <w:rFonts w:ascii="Times New Roman" w:hAnsi="Times New Roman"/>
        <w:sz w:val="18"/>
        <w:szCs w:val="18"/>
        <w:lang w:val="uk-UA"/>
      </w:rPr>
      <w:t>2</w:t>
    </w:r>
    <w:r w:rsidRPr="009103C2">
      <w:rPr>
        <w:rFonts w:ascii="Times New Roman" w:hAnsi="Times New Roman"/>
        <w:sz w:val="18"/>
        <w:szCs w:val="18"/>
      </w:rPr>
      <w:fldChar w:fldCharType="end"/>
    </w:r>
  </w:p>
  <w:p w:rsidR="006C16C7" w:rsidRDefault="006C16C7">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7" w:rsidRDefault="006C16C7">
    <w:pPr>
      <w:pStyle w:val="afff1"/>
      <w:jc w:val="center"/>
    </w:pPr>
  </w:p>
  <w:p w:rsidR="006C16C7" w:rsidRPr="00926BD1" w:rsidRDefault="009F4A9C">
    <w:pPr>
      <w:pStyle w:val="afff1"/>
      <w:jc w:val="center"/>
      <w:rPr>
        <w:rFonts w:ascii="Times New Roman" w:hAnsi="Times New Roman"/>
        <w:sz w:val="20"/>
        <w:szCs w:val="20"/>
      </w:rPr>
    </w:pPr>
    <w:r w:rsidRPr="00926BD1">
      <w:rPr>
        <w:rFonts w:ascii="Times New Roman" w:hAnsi="Times New Roman"/>
        <w:sz w:val="20"/>
        <w:szCs w:val="20"/>
      </w:rPr>
      <w:fldChar w:fldCharType="begin"/>
    </w:r>
    <w:r w:rsidR="006C16C7"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470E03" w:rsidRPr="00470E03">
      <w:rPr>
        <w:rFonts w:ascii="Times New Roman" w:hAnsi="Times New Roman"/>
        <w:noProof/>
        <w:sz w:val="20"/>
        <w:szCs w:val="20"/>
        <w:lang w:val="uk-UA"/>
      </w:rPr>
      <w:t>37</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C7" w:rsidRDefault="006C16C7">
    <w:pPr>
      <w:pStyle w:val="afff1"/>
      <w:jc w:val="center"/>
    </w:pPr>
  </w:p>
  <w:p w:rsidR="006C16C7" w:rsidRDefault="006C16C7">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33742A18"/>
    <w:multiLevelType w:val="hybridMultilevel"/>
    <w:tmpl w:val="C690039E"/>
    <w:lvl w:ilvl="0" w:tplc="E33E819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0512544"/>
    <w:multiLevelType w:val="multilevel"/>
    <w:tmpl w:val="BB08BDF2"/>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8"/>
  </w:num>
  <w:num w:numId="5">
    <w:abstractNumId w:val="4"/>
  </w:num>
  <w:num w:numId="6">
    <w:abstractNumId w:val="9"/>
  </w:num>
  <w:num w:numId="7">
    <w:abstractNumId w:val="2"/>
  </w:num>
  <w:num w:numId="8">
    <w:abstractNumId w:val="1"/>
  </w:num>
  <w:num w:numId="9">
    <w:abstractNumId w:val="3"/>
  </w:num>
  <w:num w:numId="10">
    <w:abstractNumId w:val="6"/>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21858"/>
  </w:hdrShapeDefaults>
  <w:footnotePr>
    <w:footnote w:id="-1"/>
    <w:footnote w:id="0"/>
  </w:footnotePr>
  <w:endnotePr>
    <w:endnote w:id="-1"/>
    <w:endnote w:id="0"/>
  </w:endnotePr>
  <w:compat/>
  <w:rsids>
    <w:rsidRoot w:val="0018770D"/>
    <w:rsid w:val="00002C6A"/>
    <w:rsid w:val="000045C2"/>
    <w:rsid w:val="00007049"/>
    <w:rsid w:val="00007D5E"/>
    <w:rsid w:val="00015A4A"/>
    <w:rsid w:val="00016034"/>
    <w:rsid w:val="00017C51"/>
    <w:rsid w:val="000202A0"/>
    <w:rsid w:val="00020D7D"/>
    <w:rsid w:val="00021775"/>
    <w:rsid w:val="000230CF"/>
    <w:rsid w:val="00023779"/>
    <w:rsid w:val="00025EB3"/>
    <w:rsid w:val="00031C02"/>
    <w:rsid w:val="0003265E"/>
    <w:rsid w:val="000329C7"/>
    <w:rsid w:val="00034E29"/>
    <w:rsid w:val="00034FCA"/>
    <w:rsid w:val="00041F2B"/>
    <w:rsid w:val="000433BD"/>
    <w:rsid w:val="00054B0F"/>
    <w:rsid w:val="00060179"/>
    <w:rsid w:val="000617A8"/>
    <w:rsid w:val="00062E11"/>
    <w:rsid w:val="00064560"/>
    <w:rsid w:val="000649E3"/>
    <w:rsid w:val="0006788D"/>
    <w:rsid w:val="00070CE4"/>
    <w:rsid w:val="0007283B"/>
    <w:rsid w:val="000738D6"/>
    <w:rsid w:val="000739FB"/>
    <w:rsid w:val="0007562A"/>
    <w:rsid w:val="00076131"/>
    <w:rsid w:val="00081514"/>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77DF"/>
    <w:rsid w:val="000C4465"/>
    <w:rsid w:val="000D05F6"/>
    <w:rsid w:val="000D0A26"/>
    <w:rsid w:val="000D0CA5"/>
    <w:rsid w:val="000D0FC0"/>
    <w:rsid w:val="000D14E4"/>
    <w:rsid w:val="000D1DAD"/>
    <w:rsid w:val="000D1FAB"/>
    <w:rsid w:val="000D2F05"/>
    <w:rsid w:val="000D5145"/>
    <w:rsid w:val="000D5762"/>
    <w:rsid w:val="000D57F0"/>
    <w:rsid w:val="000D6806"/>
    <w:rsid w:val="000D77C6"/>
    <w:rsid w:val="000E6B5F"/>
    <w:rsid w:val="000E79C6"/>
    <w:rsid w:val="000F43DA"/>
    <w:rsid w:val="000F48AF"/>
    <w:rsid w:val="000F4CC8"/>
    <w:rsid w:val="000F5E46"/>
    <w:rsid w:val="000F6445"/>
    <w:rsid w:val="000F79DC"/>
    <w:rsid w:val="0010142B"/>
    <w:rsid w:val="0010160B"/>
    <w:rsid w:val="00101F80"/>
    <w:rsid w:val="001022DA"/>
    <w:rsid w:val="00110CFE"/>
    <w:rsid w:val="00111907"/>
    <w:rsid w:val="00113948"/>
    <w:rsid w:val="00117388"/>
    <w:rsid w:val="00117BB5"/>
    <w:rsid w:val="001203F3"/>
    <w:rsid w:val="00122F95"/>
    <w:rsid w:val="00124B0F"/>
    <w:rsid w:val="00132684"/>
    <w:rsid w:val="001334D0"/>
    <w:rsid w:val="001350F0"/>
    <w:rsid w:val="001358D6"/>
    <w:rsid w:val="00135B67"/>
    <w:rsid w:val="00136047"/>
    <w:rsid w:val="00137645"/>
    <w:rsid w:val="00146E22"/>
    <w:rsid w:val="0014751B"/>
    <w:rsid w:val="00154426"/>
    <w:rsid w:val="001563CB"/>
    <w:rsid w:val="00161BE6"/>
    <w:rsid w:val="0017298F"/>
    <w:rsid w:val="00176982"/>
    <w:rsid w:val="00177BE3"/>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4FE9"/>
    <w:rsid w:val="001B1562"/>
    <w:rsid w:val="001B2722"/>
    <w:rsid w:val="001B3822"/>
    <w:rsid w:val="001B4BC8"/>
    <w:rsid w:val="001B6DAA"/>
    <w:rsid w:val="001C0F01"/>
    <w:rsid w:val="001C1A15"/>
    <w:rsid w:val="001C1DB2"/>
    <w:rsid w:val="001C38DF"/>
    <w:rsid w:val="001C39E8"/>
    <w:rsid w:val="001C62A6"/>
    <w:rsid w:val="001C6BE0"/>
    <w:rsid w:val="001D0E95"/>
    <w:rsid w:val="001D2FD4"/>
    <w:rsid w:val="001D7B06"/>
    <w:rsid w:val="001E0634"/>
    <w:rsid w:val="001E0D0E"/>
    <w:rsid w:val="001E1B28"/>
    <w:rsid w:val="001E25F7"/>
    <w:rsid w:val="001E5963"/>
    <w:rsid w:val="001F2437"/>
    <w:rsid w:val="001F4328"/>
    <w:rsid w:val="001F5389"/>
    <w:rsid w:val="001F78E3"/>
    <w:rsid w:val="00200242"/>
    <w:rsid w:val="0020133B"/>
    <w:rsid w:val="00203E28"/>
    <w:rsid w:val="00204813"/>
    <w:rsid w:val="002105A3"/>
    <w:rsid w:val="0021369B"/>
    <w:rsid w:val="00214481"/>
    <w:rsid w:val="00215649"/>
    <w:rsid w:val="00217E93"/>
    <w:rsid w:val="0022171F"/>
    <w:rsid w:val="002224BC"/>
    <w:rsid w:val="00232F94"/>
    <w:rsid w:val="00235259"/>
    <w:rsid w:val="002352CE"/>
    <w:rsid w:val="00236D2A"/>
    <w:rsid w:val="00236F28"/>
    <w:rsid w:val="00237953"/>
    <w:rsid w:val="002379B8"/>
    <w:rsid w:val="00237BCD"/>
    <w:rsid w:val="002465AE"/>
    <w:rsid w:val="002507B4"/>
    <w:rsid w:val="00252504"/>
    <w:rsid w:val="00252961"/>
    <w:rsid w:val="0025326C"/>
    <w:rsid w:val="002544C8"/>
    <w:rsid w:val="00260D09"/>
    <w:rsid w:val="00261E9A"/>
    <w:rsid w:val="0026684B"/>
    <w:rsid w:val="00270AA0"/>
    <w:rsid w:val="00270E5E"/>
    <w:rsid w:val="0027197E"/>
    <w:rsid w:val="00274615"/>
    <w:rsid w:val="00282267"/>
    <w:rsid w:val="002822D1"/>
    <w:rsid w:val="00282AAB"/>
    <w:rsid w:val="00285066"/>
    <w:rsid w:val="00285D65"/>
    <w:rsid w:val="0029217D"/>
    <w:rsid w:val="002924A6"/>
    <w:rsid w:val="00293FF0"/>
    <w:rsid w:val="00294282"/>
    <w:rsid w:val="00295CE4"/>
    <w:rsid w:val="002966A7"/>
    <w:rsid w:val="0029670E"/>
    <w:rsid w:val="00297923"/>
    <w:rsid w:val="002A048F"/>
    <w:rsid w:val="002A0D0E"/>
    <w:rsid w:val="002A14C2"/>
    <w:rsid w:val="002A37AD"/>
    <w:rsid w:val="002A4F2E"/>
    <w:rsid w:val="002A6192"/>
    <w:rsid w:val="002A753E"/>
    <w:rsid w:val="002B0BC4"/>
    <w:rsid w:val="002B4AC3"/>
    <w:rsid w:val="002B5390"/>
    <w:rsid w:val="002B7E20"/>
    <w:rsid w:val="002C3723"/>
    <w:rsid w:val="002C3DD3"/>
    <w:rsid w:val="002C78B0"/>
    <w:rsid w:val="002D2DAD"/>
    <w:rsid w:val="002D2ECE"/>
    <w:rsid w:val="002D41FA"/>
    <w:rsid w:val="002D5620"/>
    <w:rsid w:val="002E024F"/>
    <w:rsid w:val="002E4F47"/>
    <w:rsid w:val="002E733F"/>
    <w:rsid w:val="002F07B0"/>
    <w:rsid w:val="002F2838"/>
    <w:rsid w:val="002F33E0"/>
    <w:rsid w:val="002F7C1F"/>
    <w:rsid w:val="0030070B"/>
    <w:rsid w:val="003033C8"/>
    <w:rsid w:val="003039B9"/>
    <w:rsid w:val="00304C5B"/>
    <w:rsid w:val="00306AA6"/>
    <w:rsid w:val="00307D26"/>
    <w:rsid w:val="00310D99"/>
    <w:rsid w:val="00321219"/>
    <w:rsid w:val="003213A1"/>
    <w:rsid w:val="003230AE"/>
    <w:rsid w:val="00323B71"/>
    <w:rsid w:val="00326F43"/>
    <w:rsid w:val="0032701E"/>
    <w:rsid w:val="00330202"/>
    <w:rsid w:val="003411F4"/>
    <w:rsid w:val="0034148B"/>
    <w:rsid w:val="0034365D"/>
    <w:rsid w:val="00346B74"/>
    <w:rsid w:val="003501C8"/>
    <w:rsid w:val="003511B7"/>
    <w:rsid w:val="00352796"/>
    <w:rsid w:val="0035363C"/>
    <w:rsid w:val="00356F1C"/>
    <w:rsid w:val="003600B6"/>
    <w:rsid w:val="00362F0F"/>
    <w:rsid w:val="00363D27"/>
    <w:rsid w:val="00365835"/>
    <w:rsid w:val="00366281"/>
    <w:rsid w:val="00372C4F"/>
    <w:rsid w:val="00373ECB"/>
    <w:rsid w:val="00373F5C"/>
    <w:rsid w:val="00373F5D"/>
    <w:rsid w:val="0037541F"/>
    <w:rsid w:val="00375DB4"/>
    <w:rsid w:val="00375EEB"/>
    <w:rsid w:val="003811A9"/>
    <w:rsid w:val="003859CF"/>
    <w:rsid w:val="00386411"/>
    <w:rsid w:val="0039176A"/>
    <w:rsid w:val="00391E66"/>
    <w:rsid w:val="003921CE"/>
    <w:rsid w:val="00392715"/>
    <w:rsid w:val="00394C6F"/>
    <w:rsid w:val="003A0934"/>
    <w:rsid w:val="003A2238"/>
    <w:rsid w:val="003A230E"/>
    <w:rsid w:val="003A3272"/>
    <w:rsid w:val="003A4AAE"/>
    <w:rsid w:val="003B004E"/>
    <w:rsid w:val="003B120D"/>
    <w:rsid w:val="003B51EE"/>
    <w:rsid w:val="003B5573"/>
    <w:rsid w:val="003B6148"/>
    <w:rsid w:val="003B6682"/>
    <w:rsid w:val="003C105F"/>
    <w:rsid w:val="003C10FE"/>
    <w:rsid w:val="003C36B4"/>
    <w:rsid w:val="003C4AF2"/>
    <w:rsid w:val="003C7413"/>
    <w:rsid w:val="003D075D"/>
    <w:rsid w:val="003D0843"/>
    <w:rsid w:val="003D1296"/>
    <w:rsid w:val="003D18A2"/>
    <w:rsid w:val="003D217D"/>
    <w:rsid w:val="003D2647"/>
    <w:rsid w:val="003D5E0A"/>
    <w:rsid w:val="003D78DC"/>
    <w:rsid w:val="003E0743"/>
    <w:rsid w:val="003E24C2"/>
    <w:rsid w:val="003E2900"/>
    <w:rsid w:val="003E621A"/>
    <w:rsid w:val="003E67B4"/>
    <w:rsid w:val="003F035A"/>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C99"/>
    <w:rsid w:val="004323E4"/>
    <w:rsid w:val="00432962"/>
    <w:rsid w:val="0043400F"/>
    <w:rsid w:val="00434FE6"/>
    <w:rsid w:val="00440349"/>
    <w:rsid w:val="00443294"/>
    <w:rsid w:val="0044335D"/>
    <w:rsid w:val="00450973"/>
    <w:rsid w:val="00451C3A"/>
    <w:rsid w:val="00464625"/>
    <w:rsid w:val="004651F2"/>
    <w:rsid w:val="0046551F"/>
    <w:rsid w:val="004676A2"/>
    <w:rsid w:val="00470E03"/>
    <w:rsid w:val="00472706"/>
    <w:rsid w:val="0047382D"/>
    <w:rsid w:val="0047409E"/>
    <w:rsid w:val="00474F07"/>
    <w:rsid w:val="00480EB4"/>
    <w:rsid w:val="0048214C"/>
    <w:rsid w:val="00482A50"/>
    <w:rsid w:val="004849D7"/>
    <w:rsid w:val="0048584C"/>
    <w:rsid w:val="00485C1B"/>
    <w:rsid w:val="00486A5D"/>
    <w:rsid w:val="00495198"/>
    <w:rsid w:val="00495A3D"/>
    <w:rsid w:val="004978F3"/>
    <w:rsid w:val="004A3947"/>
    <w:rsid w:val="004A470E"/>
    <w:rsid w:val="004A4CA3"/>
    <w:rsid w:val="004A5537"/>
    <w:rsid w:val="004A68D5"/>
    <w:rsid w:val="004A78C0"/>
    <w:rsid w:val="004A7ED9"/>
    <w:rsid w:val="004B1D5C"/>
    <w:rsid w:val="004B1FF8"/>
    <w:rsid w:val="004B2E0D"/>
    <w:rsid w:val="004B3032"/>
    <w:rsid w:val="004B3FB0"/>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184"/>
    <w:rsid w:val="00517514"/>
    <w:rsid w:val="0052181C"/>
    <w:rsid w:val="00522835"/>
    <w:rsid w:val="00525609"/>
    <w:rsid w:val="00526CC5"/>
    <w:rsid w:val="00526CEC"/>
    <w:rsid w:val="005273B0"/>
    <w:rsid w:val="00530CBC"/>
    <w:rsid w:val="0053348C"/>
    <w:rsid w:val="00533A20"/>
    <w:rsid w:val="005366CC"/>
    <w:rsid w:val="00537241"/>
    <w:rsid w:val="00537802"/>
    <w:rsid w:val="00540242"/>
    <w:rsid w:val="00541F87"/>
    <w:rsid w:val="00543B39"/>
    <w:rsid w:val="005447A0"/>
    <w:rsid w:val="0054499E"/>
    <w:rsid w:val="0054597A"/>
    <w:rsid w:val="00546CE4"/>
    <w:rsid w:val="00547605"/>
    <w:rsid w:val="00551126"/>
    <w:rsid w:val="00552215"/>
    <w:rsid w:val="00554FD6"/>
    <w:rsid w:val="00556A81"/>
    <w:rsid w:val="0055732B"/>
    <w:rsid w:val="00560286"/>
    <w:rsid w:val="00563BB8"/>
    <w:rsid w:val="00566891"/>
    <w:rsid w:val="00571035"/>
    <w:rsid w:val="00572633"/>
    <w:rsid w:val="005731F2"/>
    <w:rsid w:val="005747A1"/>
    <w:rsid w:val="00577056"/>
    <w:rsid w:val="00577627"/>
    <w:rsid w:val="00580C57"/>
    <w:rsid w:val="00581091"/>
    <w:rsid w:val="005843C6"/>
    <w:rsid w:val="00590655"/>
    <w:rsid w:val="00590878"/>
    <w:rsid w:val="005911D1"/>
    <w:rsid w:val="0059242B"/>
    <w:rsid w:val="00593334"/>
    <w:rsid w:val="00593B0E"/>
    <w:rsid w:val="0059617E"/>
    <w:rsid w:val="005A5FDB"/>
    <w:rsid w:val="005A732C"/>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5196"/>
    <w:rsid w:val="005D5B7F"/>
    <w:rsid w:val="005D7DF1"/>
    <w:rsid w:val="005E03CE"/>
    <w:rsid w:val="005E6CB6"/>
    <w:rsid w:val="005F16E7"/>
    <w:rsid w:val="005F1896"/>
    <w:rsid w:val="005F60C5"/>
    <w:rsid w:val="005F66DE"/>
    <w:rsid w:val="005F6CEF"/>
    <w:rsid w:val="006005E7"/>
    <w:rsid w:val="00601580"/>
    <w:rsid w:val="00602311"/>
    <w:rsid w:val="00607429"/>
    <w:rsid w:val="00607A59"/>
    <w:rsid w:val="00611EBC"/>
    <w:rsid w:val="00613604"/>
    <w:rsid w:val="00613C04"/>
    <w:rsid w:val="00617526"/>
    <w:rsid w:val="00623E1C"/>
    <w:rsid w:val="006250D6"/>
    <w:rsid w:val="0062555A"/>
    <w:rsid w:val="00625764"/>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57EEB"/>
    <w:rsid w:val="00660AC5"/>
    <w:rsid w:val="00661B55"/>
    <w:rsid w:val="00663231"/>
    <w:rsid w:val="006657F6"/>
    <w:rsid w:val="00671FF1"/>
    <w:rsid w:val="00673A47"/>
    <w:rsid w:val="00676ED3"/>
    <w:rsid w:val="00680B36"/>
    <w:rsid w:val="00686492"/>
    <w:rsid w:val="006913D2"/>
    <w:rsid w:val="006922F6"/>
    <w:rsid w:val="006930CE"/>
    <w:rsid w:val="00693EB1"/>
    <w:rsid w:val="006956BC"/>
    <w:rsid w:val="006A3BD6"/>
    <w:rsid w:val="006B58AE"/>
    <w:rsid w:val="006C16C7"/>
    <w:rsid w:val="006C1DAA"/>
    <w:rsid w:val="006C2AC2"/>
    <w:rsid w:val="006C3B3A"/>
    <w:rsid w:val="006C4CCF"/>
    <w:rsid w:val="006D36ED"/>
    <w:rsid w:val="006D37F3"/>
    <w:rsid w:val="006D4807"/>
    <w:rsid w:val="006D4963"/>
    <w:rsid w:val="006D4A75"/>
    <w:rsid w:val="006E0667"/>
    <w:rsid w:val="006E10B9"/>
    <w:rsid w:val="006E3700"/>
    <w:rsid w:val="006E52AE"/>
    <w:rsid w:val="006E5457"/>
    <w:rsid w:val="006E712A"/>
    <w:rsid w:val="006F02A4"/>
    <w:rsid w:val="006F38F5"/>
    <w:rsid w:val="006F3D79"/>
    <w:rsid w:val="006F7AA9"/>
    <w:rsid w:val="007006F6"/>
    <w:rsid w:val="00701CF2"/>
    <w:rsid w:val="00706247"/>
    <w:rsid w:val="007101AB"/>
    <w:rsid w:val="007110BC"/>
    <w:rsid w:val="00711261"/>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581A"/>
    <w:rsid w:val="0073602A"/>
    <w:rsid w:val="00737851"/>
    <w:rsid w:val="007411D1"/>
    <w:rsid w:val="00743B7D"/>
    <w:rsid w:val="00744AB4"/>
    <w:rsid w:val="007470F6"/>
    <w:rsid w:val="007478B8"/>
    <w:rsid w:val="0075384F"/>
    <w:rsid w:val="00753872"/>
    <w:rsid w:val="0076147E"/>
    <w:rsid w:val="007645BB"/>
    <w:rsid w:val="00770247"/>
    <w:rsid w:val="00771A98"/>
    <w:rsid w:val="00773822"/>
    <w:rsid w:val="007801C2"/>
    <w:rsid w:val="00780C81"/>
    <w:rsid w:val="00781BFB"/>
    <w:rsid w:val="007831EC"/>
    <w:rsid w:val="00784273"/>
    <w:rsid w:val="00790BBF"/>
    <w:rsid w:val="00790FBB"/>
    <w:rsid w:val="007912D9"/>
    <w:rsid w:val="0079134E"/>
    <w:rsid w:val="00791422"/>
    <w:rsid w:val="00793BB2"/>
    <w:rsid w:val="00794660"/>
    <w:rsid w:val="00795C2E"/>
    <w:rsid w:val="00797290"/>
    <w:rsid w:val="007979EE"/>
    <w:rsid w:val="007A161B"/>
    <w:rsid w:val="007A1CEA"/>
    <w:rsid w:val="007A3C45"/>
    <w:rsid w:val="007A55B3"/>
    <w:rsid w:val="007A5CF2"/>
    <w:rsid w:val="007B14EB"/>
    <w:rsid w:val="007B2A59"/>
    <w:rsid w:val="007B77C5"/>
    <w:rsid w:val="007C1876"/>
    <w:rsid w:val="007C188B"/>
    <w:rsid w:val="007C1FD8"/>
    <w:rsid w:val="007C210D"/>
    <w:rsid w:val="007D1D29"/>
    <w:rsid w:val="007D2DBB"/>
    <w:rsid w:val="007D5A94"/>
    <w:rsid w:val="007E1833"/>
    <w:rsid w:val="007E2683"/>
    <w:rsid w:val="007E3523"/>
    <w:rsid w:val="007E50C9"/>
    <w:rsid w:val="007E5B21"/>
    <w:rsid w:val="007E64F0"/>
    <w:rsid w:val="007E6674"/>
    <w:rsid w:val="007E75F7"/>
    <w:rsid w:val="007F02F1"/>
    <w:rsid w:val="007F2310"/>
    <w:rsid w:val="007F2B1C"/>
    <w:rsid w:val="007F4DF8"/>
    <w:rsid w:val="007F6DCD"/>
    <w:rsid w:val="00805C90"/>
    <w:rsid w:val="00807A17"/>
    <w:rsid w:val="008133B1"/>
    <w:rsid w:val="008165DA"/>
    <w:rsid w:val="00821B89"/>
    <w:rsid w:val="008223B9"/>
    <w:rsid w:val="0082627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575BA"/>
    <w:rsid w:val="008606D2"/>
    <w:rsid w:val="0086350A"/>
    <w:rsid w:val="008646F5"/>
    <w:rsid w:val="00871FD6"/>
    <w:rsid w:val="008779A2"/>
    <w:rsid w:val="00880489"/>
    <w:rsid w:val="00883B3B"/>
    <w:rsid w:val="00884413"/>
    <w:rsid w:val="0088573A"/>
    <w:rsid w:val="00891558"/>
    <w:rsid w:val="008A0AF0"/>
    <w:rsid w:val="008A2876"/>
    <w:rsid w:val="008A50DB"/>
    <w:rsid w:val="008A60CF"/>
    <w:rsid w:val="008A622D"/>
    <w:rsid w:val="008A7CCE"/>
    <w:rsid w:val="008B04E4"/>
    <w:rsid w:val="008B1019"/>
    <w:rsid w:val="008B168C"/>
    <w:rsid w:val="008B1A70"/>
    <w:rsid w:val="008C19F1"/>
    <w:rsid w:val="008C30BB"/>
    <w:rsid w:val="008C33FD"/>
    <w:rsid w:val="008C3DD7"/>
    <w:rsid w:val="008C3E38"/>
    <w:rsid w:val="008C47DE"/>
    <w:rsid w:val="008C581D"/>
    <w:rsid w:val="008D037D"/>
    <w:rsid w:val="008D349C"/>
    <w:rsid w:val="008D4EC7"/>
    <w:rsid w:val="008D57D7"/>
    <w:rsid w:val="008D5BEC"/>
    <w:rsid w:val="008E040A"/>
    <w:rsid w:val="008E08B9"/>
    <w:rsid w:val="008E72D0"/>
    <w:rsid w:val="008F0200"/>
    <w:rsid w:val="008F064E"/>
    <w:rsid w:val="008F22B8"/>
    <w:rsid w:val="008F4288"/>
    <w:rsid w:val="008F57DE"/>
    <w:rsid w:val="009062D0"/>
    <w:rsid w:val="009072FD"/>
    <w:rsid w:val="009103C2"/>
    <w:rsid w:val="00911715"/>
    <w:rsid w:val="00914652"/>
    <w:rsid w:val="00914710"/>
    <w:rsid w:val="00914CB3"/>
    <w:rsid w:val="009223B8"/>
    <w:rsid w:val="00924CFE"/>
    <w:rsid w:val="00924F76"/>
    <w:rsid w:val="00926BD1"/>
    <w:rsid w:val="009342E7"/>
    <w:rsid w:val="00937CBD"/>
    <w:rsid w:val="00941957"/>
    <w:rsid w:val="00943309"/>
    <w:rsid w:val="00943F5F"/>
    <w:rsid w:val="00944E2F"/>
    <w:rsid w:val="0094776D"/>
    <w:rsid w:val="00955DF3"/>
    <w:rsid w:val="00956278"/>
    <w:rsid w:val="00964F3F"/>
    <w:rsid w:val="00965678"/>
    <w:rsid w:val="009664D3"/>
    <w:rsid w:val="009667F2"/>
    <w:rsid w:val="00966CD5"/>
    <w:rsid w:val="00967C9F"/>
    <w:rsid w:val="00970A13"/>
    <w:rsid w:val="00971149"/>
    <w:rsid w:val="009719F5"/>
    <w:rsid w:val="00973417"/>
    <w:rsid w:val="00980DE0"/>
    <w:rsid w:val="00983D3B"/>
    <w:rsid w:val="00983FBF"/>
    <w:rsid w:val="009854EF"/>
    <w:rsid w:val="00986D95"/>
    <w:rsid w:val="00990ED9"/>
    <w:rsid w:val="00991D25"/>
    <w:rsid w:val="00994E7B"/>
    <w:rsid w:val="0099624B"/>
    <w:rsid w:val="00997E6A"/>
    <w:rsid w:val="009A01E4"/>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359"/>
    <w:rsid w:val="009D5FFC"/>
    <w:rsid w:val="009D7C8D"/>
    <w:rsid w:val="009D7E69"/>
    <w:rsid w:val="009E0723"/>
    <w:rsid w:val="009E09E2"/>
    <w:rsid w:val="009E646B"/>
    <w:rsid w:val="009E6AED"/>
    <w:rsid w:val="009F24B9"/>
    <w:rsid w:val="009F2544"/>
    <w:rsid w:val="009F33AD"/>
    <w:rsid w:val="009F3A04"/>
    <w:rsid w:val="009F4713"/>
    <w:rsid w:val="009F4A9C"/>
    <w:rsid w:val="009F7695"/>
    <w:rsid w:val="00A00855"/>
    <w:rsid w:val="00A0249E"/>
    <w:rsid w:val="00A04AE4"/>
    <w:rsid w:val="00A05021"/>
    <w:rsid w:val="00A052F6"/>
    <w:rsid w:val="00A175EC"/>
    <w:rsid w:val="00A176F6"/>
    <w:rsid w:val="00A17E5A"/>
    <w:rsid w:val="00A21F1C"/>
    <w:rsid w:val="00A26F41"/>
    <w:rsid w:val="00A30056"/>
    <w:rsid w:val="00A31507"/>
    <w:rsid w:val="00A41245"/>
    <w:rsid w:val="00A4434A"/>
    <w:rsid w:val="00A4534E"/>
    <w:rsid w:val="00A4670D"/>
    <w:rsid w:val="00A50E6E"/>
    <w:rsid w:val="00A5163B"/>
    <w:rsid w:val="00A5174C"/>
    <w:rsid w:val="00A53DCC"/>
    <w:rsid w:val="00A54B67"/>
    <w:rsid w:val="00A54FD9"/>
    <w:rsid w:val="00A56A98"/>
    <w:rsid w:val="00A57E92"/>
    <w:rsid w:val="00A60C63"/>
    <w:rsid w:val="00A62C3C"/>
    <w:rsid w:val="00A6495E"/>
    <w:rsid w:val="00A64A91"/>
    <w:rsid w:val="00A66DBF"/>
    <w:rsid w:val="00A70748"/>
    <w:rsid w:val="00A822D7"/>
    <w:rsid w:val="00A84A2C"/>
    <w:rsid w:val="00A851D0"/>
    <w:rsid w:val="00A85B4D"/>
    <w:rsid w:val="00A86356"/>
    <w:rsid w:val="00A86A19"/>
    <w:rsid w:val="00A90847"/>
    <w:rsid w:val="00A91002"/>
    <w:rsid w:val="00A91468"/>
    <w:rsid w:val="00A91C39"/>
    <w:rsid w:val="00A954EA"/>
    <w:rsid w:val="00A967ED"/>
    <w:rsid w:val="00AA5E95"/>
    <w:rsid w:val="00AB5427"/>
    <w:rsid w:val="00AB5EF7"/>
    <w:rsid w:val="00AC2B29"/>
    <w:rsid w:val="00AC5B18"/>
    <w:rsid w:val="00AD161C"/>
    <w:rsid w:val="00AD6771"/>
    <w:rsid w:val="00AD6F67"/>
    <w:rsid w:val="00AD749D"/>
    <w:rsid w:val="00AE312C"/>
    <w:rsid w:val="00AE4801"/>
    <w:rsid w:val="00AE53E8"/>
    <w:rsid w:val="00AE63B9"/>
    <w:rsid w:val="00AF2B0A"/>
    <w:rsid w:val="00AF472B"/>
    <w:rsid w:val="00AF5043"/>
    <w:rsid w:val="00AF5704"/>
    <w:rsid w:val="00B06504"/>
    <w:rsid w:val="00B108A4"/>
    <w:rsid w:val="00B1125A"/>
    <w:rsid w:val="00B1131A"/>
    <w:rsid w:val="00B12BBA"/>
    <w:rsid w:val="00B143DD"/>
    <w:rsid w:val="00B154C2"/>
    <w:rsid w:val="00B2124C"/>
    <w:rsid w:val="00B22E37"/>
    <w:rsid w:val="00B24885"/>
    <w:rsid w:val="00B25371"/>
    <w:rsid w:val="00B25F02"/>
    <w:rsid w:val="00B3003C"/>
    <w:rsid w:val="00B3049F"/>
    <w:rsid w:val="00B40632"/>
    <w:rsid w:val="00B41468"/>
    <w:rsid w:val="00B4271E"/>
    <w:rsid w:val="00B43F69"/>
    <w:rsid w:val="00B44007"/>
    <w:rsid w:val="00B456DE"/>
    <w:rsid w:val="00B51B4F"/>
    <w:rsid w:val="00B51FA1"/>
    <w:rsid w:val="00B52626"/>
    <w:rsid w:val="00B551AD"/>
    <w:rsid w:val="00B57CD3"/>
    <w:rsid w:val="00B60768"/>
    <w:rsid w:val="00B62173"/>
    <w:rsid w:val="00B629FC"/>
    <w:rsid w:val="00B649B6"/>
    <w:rsid w:val="00B65C69"/>
    <w:rsid w:val="00B70053"/>
    <w:rsid w:val="00B70D23"/>
    <w:rsid w:val="00B73280"/>
    <w:rsid w:val="00B74BB0"/>
    <w:rsid w:val="00B75997"/>
    <w:rsid w:val="00B82AEA"/>
    <w:rsid w:val="00B8344B"/>
    <w:rsid w:val="00B84630"/>
    <w:rsid w:val="00B8790B"/>
    <w:rsid w:val="00B879D6"/>
    <w:rsid w:val="00BA45B7"/>
    <w:rsid w:val="00BA5BE3"/>
    <w:rsid w:val="00BA7552"/>
    <w:rsid w:val="00BB0415"/>
    <w:rsid w:val="00BB2FE2"/>
    <w:rsid w:val="00BB7ED9"/>
    <w:rsid w:val="00BC0FCA"/>
    <w:rsid w:val="00BC180F"/>
    <w:rsid w:val="00BC60C2"/>
    <w:rsid w:val="00BC66EC"/>
    <w:rsid w:val="00BC703E"/>
    <w:rsid w:val="00BD0C50"/>
    <w:rsid w:val="00BD10C9"/>
    <w:rsid w:val="00BD15AE"/>
    <w:rsid w:val="00BD3B9B"/>
    <w:rsid w:val="00BD45FF"/>
    <w:rsid w:val="00BD46DD"/>
    <w:rsid w:val="00BD526F"/>
    <w:rsid w:val="00BD648F"/>
    <w:rsid w:val="00BD6D64"/>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828"/>
    <w:rsid w:val="00C12B7A"/>
    <w:rsid w:val="00C14EAB"/>
    <w:rsid w:val="00C17E93"/>
    <w:rsid w:val="00C2483A"/>
    <w:rsid w:val="00C248F9"/>
    <w:rsid w:val="00C24A4C"/>
    <w:rsid w:val="00C2500D"/>
    <w:rsid w:val="00C330A3"/>
    <w:rsid w:val="00C34C4F"/>
    <w:rsid w:val="00C409A2"/>
    <w:rsid w:val="00C40A3F"/>
    <w:rsid w:val="00C42492"/>
    <w:rsid w:val="00C45B5E"/>
    <w:rsid w:val="00C46757"/>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6E5A"/>
    <w:rsid w:val="00C90D8F"/>
    <w:rsid w:val="00C91878"/>
    <w:rsid w:val="00C937D5"/>
    <w:rsid w:val="00C942EC"/>
    <w:rsid w:val="00C94628"/>
    <w:rsid w:val="00C9480F"/>
    <w:rsid w:val="00C97BB0"/>
    <w:rsid w:val="00CB2526"/>
    <w:rsid w:val="00CB3D44"/>
    <w:rsid w:val="00CB4552"/>
    <w:rsid w:val="00CB4881"/>
    <w:rsid w:val="00CB54A7"/>
    <w:rsid w:val="00CC04D0"/>
    <w:rsid w:val="00CC1343"/>
    <w:rsid w:val="00CC2B3C"/>
    <w:rsid w:val="00CC2ECC"/>
    <w:rsid w:val="00CC772B"/>
    <w:rsid w:val="00CC7BE9"/>
    <w:rsid w:val="00CD2704"/>
    <w:rsid w:val="00CD3AFF"/>
    <w:rsid w:val="00CD43C7"/>
    <w:rsid w:val="00CD4698"/>
    <w:rsid w:val="00CD5AE8"/>
    <w:rsid w:val="00CE0A2D"/>
    <w:rsid w:val="00CE188F"/>
    <w:rsid w:val="00CE1CB0"/>
    <w:rsid w:val="00CE6D60"/>
    <w:rsid w:val="00CF0A1D"/>
    <w:rsid w:val="00CF2308"/>
    <w:rsid w:val="00CF45ED"/>
    <w:rsid w:val="00CF4C8A"/>
    <w:rsid w:val="00CF6F22"/>
    <w:rsid w:val="00CF7615"/>
    <w:rsid w:val="00D00412"/>
    <w:rsid w:val="00D02BA5"/>
    <w:rsid w:val="00D04F81"/>
    <w:rsid w:val="00D051BF"/>
    <w:rsid w:val="00D06B50"/>
    <w:rsid w:val="00D06F61"/>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6D"/>
    <w:rsid w:val="00D5793C"/>
    <w:rsid w:val="00D63AF5"/>
    <w:rsid w:val="00D63BC9"/>
    <w:rsid w:val="00D6442C"/>
    <w:rsid w:val="00D6446B"/>
    <w:rsid w:val="00D64516"/>
    <w:rsid w:val="00D64E00"/>
    <w:rsid w:val="00D673CF"/>
    <w:rsid w:val="00D71667"/>
    <w:rsid w:val="00D72B1C"/>
    <w:rsid w:val="00D72E37"/>
    <w:rsid w:val="00D76F72"/>
    <w:rsid w:val="00D77A43"/>
    <w:rsid w:val="00D80F87"/>
    <w:rsid w:val="00D81684"/>
    <w:rsid w:val="00D82391"/>
    <w:rsid w:val="00D842C3"/>
    <w:rsid w:val="00D86DF9"/>
    <w:rsid w:val="00D90B5E"/>
    <w:rsid w:val="00D90C8E"/>
    <w:rsid w:val="00D90ECE"/>
    <w:rsid w:val="00D932D7"/>
    <w:rsid w:val="00DA07E1"/>
    <w:rsid w:val="00DA08CD"/>
    <w:rsid w:val="00DA44A6"/>
    <w:rsid w:val="00DA46B4"/>
    <w:rsid w:val="00DA6A7D"/>
    <w:rsid w:val="00DA6A92"/>
    <w:rsid w:val="00DA76D9"/>
    <w:rsid w:val="00DB0274"/>
    <w:rsid w:val="00DB0387"/>
    <w:rsid w:val="00DB08D4"/>
    <w:rsid w:val="00DB709A"/>
    <w:rsid w:val="00DC394F"/>
    <w:rsid w:val="00DC3FE9"/>
    <w:rsid w:val="00DC58BC"/>
    <w:rsid w:val="00DC5AEC"/>
    <w:rsid w:val="00DC5EB2"/>
    <w:rsid w:val="00DC74D2"/>
    <w:rsid w:val="00DC7C21"/>
    <w:rsid w:val="00DD083D"/>
    <w:rsid w:val="00DD48BA"/>
    <w:rsid w:val="00DD5657"/>
    <w:rsid w:val="00DD7E9A"/>
    <w:rsid w:val="00DE356E"/>
    <w:rsid w:val="00DE58FD"/>
    <w:rsid w:val="00DE7715"/>
    <w:rsid w:val="00DF051A"/>
    <w:rsid w:val="00DF22DA"/>
    <w:rsid w:val="00DF47DE"/>
    <w:rsid w:val="00DF4CDF"/>
    <w:rsid w:val="00DF5726"/>
    <w:rsid w:val="00DF5CF1"/>
    <w:rsid w:val="00DF661D"/>
    <w:rsid w:val="00DF7474"/>
    <w:rsid w:val="00DF7773"/>
    <w:rsid w:val="00E00649"/>
    <w:rsid w:val="00E01C0E"/>
    <w:rsid w:val="00E05E1B"/>
    <w:rsid w:val="00E074D8"/>
    <w:rsid w:val="00E07B0C"/>
    <w:rsid w:val="00E07DDF"/>
    <w:rsid w:val="00E1212D"/>
    <w:rsid w:val="00E13643"/>
    <w:rsid w:val="00E14933"/>
    <w:rsid w:val="00E21690"/>
    <w:rsid w:val="00E2223E"/>
    <w:rsid w:val="00E222B8"/>
    <w:rsid w:val="00E22C93"/>
    <w:rsid w:val="00E22CB7"/>
    <w:rsid w:val="00E30D06"/>
    <w:rsid w:val="00E35197"/>
    <w:rsid w:val="00E4210E"/>
    <w:rsid w:val="00E426CE"/>
    <w:rsid w:val="00E42DBC"/>
    <w:rsid w:val="00E45309"/>
    <w:rsid w:val="00E463BF"/>
    <w:rsid w:val="00E47AEA"/>
    <w:rsid w:val="00E51128"/>
    <w:rsid w:val="00E529DF"/>
    <w:rsid w:val="00E541B1"/>
    <w:rsid w:val="00E55CEF"/>
    <w:rsid w:val="00E564C0"/>
    <w:rsid w:val="00E56644"/>
    <w:rsid w:val="00E602F6"/>
    <w:rsid w:val="00E62372"/>
    <w:rsid w:val="00E64F36"/>
    <w:rsid w:val="00E66787"/>
    <w:rsid w:val="00E67F3C"/>
    <w:rsid w:val="00E71054"/>
    <w:rsid w:val="00E72065"/>
    <w:rsid w:val="00E721B7"/>
    <w:rsid w:val="00E72CC3"/>
    <w:rsid w:val="00E829FA"/>
    <w:rsid w:val="00E85190"/>
    <w:rsid w:val="00E85A94"/>
    <w:rsid w:val="00E87296"/>
    <w:rsid w:val="00E90E48"/>
    <w:rsid w:val="00E94A9F"/>
    <w:rsid w:val="00E95886"/>
    <w:rsid w:val="00E974B0"/>
    <w:rsid w:val="00EA0D65"/>
    <w:rsid w:val="00EA6781"/>
    <w:rsid w:val="00EA7670"/>
    <w:rsid w:val="00EB0950"/>
    <w:rsid w:val="00EB1D3A"/>
    <w:rsid w:val="00EB2F8A"/>
    <w:rsid w:val="00EB3F30"/>
    <w:rsid w:val="00EC1799"/>
    <w:rsid w:val="00EC34FA"/>
    <w:rsid w:val="00EC4F75"/>
    <w:rsid w:val="00EC5DB8"/>
    <w:rsid w:val="00EC6499"/>
    <w:rsid w:val="00EC6D26"/>
    <w:rsid w:val="00ED3105"/>
    <w:rsid w:val="00ED4561"/>
    <w:rsid w:val="00ED6133"/>
    <w:rsid w:val="00ED640C"/>
    <w:rsid w:val="00ED748C"/>
    <w:rsid w:val="00EE42A5"/>
    <w:rsid w:val="00EE6E73"/>
    <w:rsid w:val="00EF1AE9"/>
    <w:rsid w:val="00EF1E16"/>
    <w:rsid w:val="00EF3AAB"/>
    <w:rsid w:val="00EF47F2"/>
    <w:rsid w:val="00EF7CCC"/>
    <w:rsid w:val="00F0251C"/>
    <w:rsid w:val="00F03771"/>
    <w:rsid w:val="00F04403"/>
    <w:rsid w:val="00F051C9"/>
    <w:rsid w:val="00F073D9"/>
    <w:rsid w:val="00F104B7"/>
    <w:rsid w:val="00F14E3E"/>
    <w:rsid w:val="00F17035"/>
    <w:rsid w:val="00F17F1B"/>
    <w:rsid w:val="00F219C4"/>
    <w:rsid w:val="00F22DD1"/>
    <w:rsid w:val="00F25043"/>
    <w:rsid w:val="00F30472"/>
    <w:rsid w:val="00F33587"/>
    <w:rsid w:val="00F36A18"/>
    <w:rsid w:val="00F409E0"/>
    <w:rsid w:val="00F42C94"/>
    <w:rsid w:val="00F43B25"/>
    <w:rsid w:val="00F451AC"/>
    <w:rsid w:val="00F46B8C"/>
    <w:rsid w:val="00F47954"/>
    <w:rsid w:val="00F51273"/>
    <w:rsid w:val="00F547A5"/>
    <w:rsid w:val="00F54E3F"/>
    <w:rsid w:val="00F550F2"/>
    <w:rsid w:val="00F56437"/>
    <w:rsid w:val="00F577E2"/>
    <w:rsid w:val="00F61327"/>
    <w:rsid w:val="00F61D07"/>
    <w:rsid w:val="00F62B83"/>
    <w:rsid w:val="00F62B9A"/>
    <w:rsid w:val="00F6792D"/>
    <w:rsid w:val="00F75410"/>
    <w:rsid w:val="00F81710"/>
    <w:rsid w:val="00F830F4"/>
    <w:rsid w:val="00F8451D"/>
    <w:rsid w:val="00F8593F"/>
    <w:rsid w:val="00F8663C"/>
    <w:rsid w:val="00F86928"/>
    <w:rsid w:val="00F87B67"/>
    <w:rsid w:val="00F9463B"/>
    <w:rsid w:val="00F97B47"/>
    <w:rsid w:val="00FA0961"/>
    <w:rsid w:val="00FA13A0"/>
    <w:rsid w:val="00FA2CE5"/>
    <w:rsid w:val="00FA4243"/>
    <w:rsid w:val="00FA5565"/>
    <w:rsid w:val="00FA5FB5"/>
    <w:rsid w:val="00FA6D9B"/>
    <w:rsid w:val="00FA6E20"/>
    <w:rsid w:val="00FA7F5F"/>
    <w:rsid w:val="00FB02B4"/>
    <w:rsid w:val="00FB0F24"/>
    <w:rsid w:val="00FB3FA6"/>
    <w:rsid w:val="00FB71FE"/>
    <w:rsid w:val="00FB7485"/>
    <w:rsid w:val="00FB7583"/>
    <w:rsid w:val="00FC04AE"/>
    <w:rsid w:val="00FC137D"/>
    <w:rsid w:val="00FC1541"/>
    <w:rsid w:val="00FD14DF"/>
    <w:rsid w:val="00FD4825"/>
    <w:rsid w:val="00FE3C79"/>
    <w:rsid w:val="00FE41E6"/>
    <w:rsid w:val="00FE5483"/>
    <w:rsid w:val="00FF0BEA"/>
    <w:rsid w:val="00FF0D87"/>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99"/>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uiPriority w:val="99"/>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paragraph" w:customStyle="1" w:styleId="218">
    <w:name w:val="Основной текст (2)1"/>
    <w:basedOn w:val="a"/>
    <w:rsid w:val="00D71667"/>
    <w:pPr>
      <w:shd w:val="clear" w:color="auto" w:fill="FFFFFF"/>
      <w:spacing w:line="226"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afffff">
    <w:name w:val="Гіперпосилання"/>
    <w:basedOn w:val="a0"/>
    <w:uiPriority w:val="99"/>
    <w:unhideWhenUsed/>
    <w:rsid w:val="002F2838"/>
    <w:rPr>
      <w:color w:val="0000FF" w:themeColor="hyperlink"/>
      <w:u w:val="single"/>
    </w:rPr>
  </w:style>
  <w:style w:type="character" w:customStyle="1" w:styleId="Bodytext2">
    <w:name w:val="Body text (2)_"/>
    <w:basedOn w:val="a0"/>
    <w:link w:val="Bodytext20"/>
    <w:uiPriority w:val="99"/>
    <w:qFormat/>
    <w:locked/>
    <w:rsid w:val="002F2838"/>
    <w:rPr>
      <w:rFonts w:ascii="Times New Roman" w:hAnsi="Times New Roman"/>
      <w:shd w:val="clear" w:color="auto" w:fill="FFFFFF"/>
    </w:rPr>
  </w:style>
  <w:style w:type="paragraph" w:customStyle="1" w:styleId="Bodytext20">
    <w:name w:val="Body text (2)"/>
    <w:basedOn w:val="a"/>
    <w:link w:val="Bodytext2"/>
    <w:uiPriority w:val="99"/>
    <w:qFormat/>
    <w:rsid w:val="002F2838"/>
    <w:pPr>
      <w:widowControl w:val="0"/>
      <w:shd w:val="clear" w:color="auto" w:fill="FFFFFF"/>
      <w:spacing w:line="240" w:lineRule="atLeast"/>
      <w:jc w:val="both"/>
    </w:pPr>
    <w:rPr>
      <w:rFonts w:eastAsia="Calibri"/>
      <w:sz w:val="20"/>
      <w:szCs w:val="20"/>
      <w:lang w:val="uk-UA" w:eastAsia="uk-UA"/>
    </w:rPr>
  </w:style>
  <w:style w:type="character" w:customStyle="1" w:styleId="ListLabel39">
    <w:name w:val="ListLabel 39"/>
    <w:qFormat/>
    <w:rsid w:val="003A3272"/>
    <w:rPr>
      <w:rFonts w:cs="Wingdings"/>
      <w:sz w:val="20"/>
    </w:rPr>
  </w:style>
  <w:style w:type="character" w:customStyle="1" w:styleId="afffff0">
    <w:name w:val="Виділення жирним"/>
    <w:qFormat/>
    <w:rsid w:val="003A3272"/>
    <w:rPr>
      <w:b/>
      <w:bCs/>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t150922?ed=2022_08_16&amp;an=1624"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50922?ed=2022_08_16" TargetMode="External"/><Relationship Id="rId33" Type="http://schemas.openxmlformats.org/officeDocument/2006/relationships/hyperlink" Target="https://vytiah.mvs.gov.ua/app/landing" TargetMode="External"/><Relationship Id="rId38" Type="http://schemas.openxmlformats.org/officeDocument/2006/relationships/hyperlink" Target="mailto:vmtp-teplo@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corruptinfo.nazk.gov.ua/reference/getpersonalreference/individual" TargetMode="External"/><Relationship Id="rId37" Type="http://schemas.openxmlformats.org/officeDocument/2006/relationships/hyperlink" Target="https://zakon.rada.gov.ua/laws/show/922-1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id.gov.ua/sign" TargetMode="External"/><Relationship Id="rId19" Type="http://schemas.openxmlformats.org/officeDocument/2006/relationships/hyperlink" Target="https://ips.ligazakon.net/document/view/kp221495?ed=2022_12_30&amp;an=71"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7F19-DEBF-4530-9EA2-251D1209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1666</TotalTime>
  <Pages>45</Pages>
  <Words>91985</Words>
  <Characters>52432</Characters>
  <Application>Microsoft Office Word</Application>
  <DocSecurity>0</DocSecurity>
  <Lines>436</Lines>
  <Paragraphs>288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144129</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cp:lastModifiedBy>
  <cp:revision>81</cp:revision>
  <cp:lastPrinted>2023-07-03T07:45:00Z</cp:lastPrinted>
  <dcterms:created xsi:type="dcterms:W3CDTF">2023-06-14T08:51:00Z</dcterms:created>
  <dcterms:modified xsi:type="dcterms:W3CDTF">2024-01-24T09:27:00Z</dcterms:modified>
</cp:coreProperties>
</file>