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A832" w14:textId="77777777" w:rsidR="00745E6B" w:rsidRPr="008D4FD1" w:rsidRDefault="00745E6B" w:rsidP="00745E6B">
      <w:pPr>
        <w:widowControl w:val="0"/>
        <w:autoSpaceDE w:val="0"/>
        <w:autoSpaceDN w:val="0"/>
        <w:ind w:left="1189" w:right="1122"/>
        <w:jc w:val="center"/>
        <w:outlineLvl w:val="1"/>
        <w:rPr>
          <w:b/>
          <w:bCs/>
          <w:lang w:val="uk-UA"/>
        </w:rPr>
      </w:pPr>
      <w:r w:rsidRPr="008D4FD1">
        <w:rPr>
          <w:b/>
          <w:bCs/>
          <w:lang w:val="uk-UA"/>
        </w:rPr>
        <w:t xml:space="preserve">ДЕРЖАВНА УСТАНОВА </w:t>
      </w:r>
    </w:p>
    <w:p w14:paraId="3AAF4854" w14:textId="77777777" w:rsidR="00745E6B" w:rsidRPr="008D4FD1" w:rsidRDefault="00745E6B" w:rsidP="00745E6B">
      <w:pPr>
        <w:widowControl w:val="0"/>
        <w:autoSpaceDE w:val="0"/>
        <w:autoSpaceDN w:val="0"/>
        <w:ind w:left="1189" w:right="1122"/>
        <w:jc w:val="center"/>
        <w:outlineLvl w:val="1"/>
        <w:rPr>
          <w:b/>
          <w:bCs/>
          <w:lang w:val="uk-UA"/>
        </w:rPr>
      </w:pPr>
      <w:r w:rsidRPr="008D4FD1">
        <w:rPr>
          <w:b/>
          <w:bCs/>
          <w:lang w:val="uk-UA"/>
        </w:rPr>
        <w:t>«НАЦІОНАЛЬНЕ ВІЙСЬКОВЕ МЕМОРІАЛЬНЕ КЛАДОВИЩЕ»</w:t>
      </w:r>
    </w:p>
    <w:p w14:paraId="717680E6" w14:textId="77777777" w:rsidR="00745E6B" w:rsidRPr="008D4FD1" w:rsidRDefault="00745E6B" w:rsidP="00745E6B">
      <w:pPr>
        <w:widowControl w:val="0"/>
        <w:autoSpaceDE w:val="0"/>
        <w:autoSpaceDN w:val="0"/>
        <w:ind w:left="1189" w:right="1122"/>
        <w:jc w:val="center"/>
        <w:outlineLvl w:val="1"/>
        <w:rPr>
          <w:lang w:val="uk-UA"/>
        </w:rPr>
      </w:pPr>
      <w:r w:rsidRPr="008D4FD1">
        <w:rPr>
          <w:lang w:val="uk-UA"/>
        </w:rPr>
        <w:t xml:space="preserve">Україна, 01001, місто Київ, </w:t>
      </w:r>
      <w:proofErr w:type="spellStart"/>
      <w:r w:rsidRPr="008D4FD1">
        <w:rPr>
          <w:lang w:val="uk-UA"/>
        </w:rPr>
        <w:t>пров</w:t>
      </w:r>
      <w:proofErr w:type="spellEnd"/>
      <w:r w:rsidRPr="008D4FD1">
        <w:rPr>
          <w:lang w:val="uk-UA"/>
        </w:rPr>
        <w:t>. Музейний, будинок 12</w:t>
      </w:r>
    </w:p>
    <w:p w14:paraId="6A3BF535" w14:textId="77777777" w:rsidR="00745E6B" w:rsidRPr="008D4FD1" w:rsidRDefault="00745E6B" w:rsidP="00745E6B">
      <w:pPr>
        <w:widowControl w:val="0"/>
        <w:autoSpaceDE w:val="0"/>
        <w:autoSpaceDN w:val="0"/>
        <w:ind w:left="1189" w:right="1124"/>
        <w:jc w:val="center"/>
        <w:rPr>
          <w:szCs w:val="22"/>
          <w:lang w:val="uk-UA"/>
        </w:rPr>
      </w:pPr>
      <w:r w:rsidRPr="008D4FD1">
        <w:rPr>
          <w:szCs w:val="22"/>
          <w:lang w:val="uk-UA"/>
        </w:rPr>
        <w:t>ЄДРПОУ 45022710</w:t>
      </w:r>
    </w:p>
    <w:p w14:paraId="193AE3A0" w14:textId="77777777" w:rsidR="00745E6B" w:rsidRPr="008D4FD1" w:rsidRDefault="00745E6B" w:rsidP="00745E6B">
      <w:pPr>
        <w:widowControl w:val="0"/>
        <w:autoSpaceDE w:val="0"/>
        <w:autoSpaceDN w:val="0"/>
        <w:ind w:left="1189" w:right="1124"/>
        <w:jc w:val="center"/>
        <w:rPr>
          <w:szCs w:val="22"/>
          <w:lang w:val="uk-UA"/>
        </w:rPr>
      </w:pPr>
      <w:r w:rsidRPr="008D4FD1">
        <w:rPr>
          <w:szCs w:val="22"/>
          <w:lang w:val="uk-UA"/>
        </w:rPr>
        <w:t>e-</w:t>
      </w:r>
      <w:hyperlink r:id="rId8">
        <w:r w:rsidRPr="008D4FD1">
          <w:rPr>
            <w:szCs w:val="22"/>
            <w:lang w:val="uk-UA"/>
          </w:rPr>
          <w:t>mail: nvmktender@ukr.net</w:t>
        </w:r>
      </w:hyperlink>
    </w:p>
    <w:p w14:paraId="033B1DC9" w14:textId="77777777" w:rsidR="00745E6B" w:rsidRPr="008D4FD1" w:rsidRDefault="00745E6B" w:rsidP="00745E6B">
      <w:pPr>
        <w:jc w:val="both"/>
        <w:rPr>
          <w:rFonts w:ascii="Arial" w:eastAsia="Arial" w:hAnsi="Arial" w:cs="Arial"/>
          <w:noProof/>
          <w:color w:val="000000"/>
          <w:sz w:val="22"/>
          <w:szCs w:val="22"/>
          <w:lang w:val="uk-UA"/>
        </w:rPr>
      </w:pPr>
    </w:p>
    <w:p w14:paraId="0DF26564" w14:textId="77777777" w:rsidR="00745E6B" w:rsidRPr="008D4FD1" w:rsidRDefault="00745E6B" w:rsidP="00745E6B">
      <w:pPr>
        <w:jc w:val="both"/>
        <w:rPr>
          <w:rFonts w:ascii="Arial" w:eastAsia="Arial" w:hAnsi="Arial" w:cs="Arial"/>
          <w:noProof/>
          <w:color w:val="000000"/>
          <w:sz w:val="22"/>
          <w:szCs w:val="22"/>
          <w:lang w:val="uk-UA"/>
        </w:rPr>
      </w:pPr>
    </w:p>
    <w:p w14:paraId="272857BE" w14:textId="77777777" w:rsidR="00745E6B" w:rsidRPr="008D4FD1" w:rsidRDefault="00745E6B" w:rsidP="00745E6B">
      <w:pPr>
        <w:jc w:val="both"/>
        <w:rPr>
          <w:rFonts w:ascii="Arial" w:eastAsia="Arial" w:hAnsi="Arial" w:cs="Arial"/>
          <w:noProof/>
          <w:color w:val="000000"/>
          <w:sz w:val="22"/>
          <w:szCs w:val="22"/>
          <w:lang w:val="uk-UA"/>
        </w:rPr>
      </w:pPr>
    </w:p>
    <w:p w14:paraId="51BAD729" w14:textId="77777777" w:rsidR="00745E6B" w:rsidRPr="008D4FD1" w:rsidRDefault="00745E6B" w:rsidP="00745E6B">
      <w:pPr>
        <w:jc w:val="both"/>
        <w:rPr>
          <w:rFonts w:ascii="Arial" w:eastAsia="Arial" w:hAnsi="Arial" w:cs="Arial"/>
          <w:noProof/>
          <w:color w:val="000000"/>
          <w:sz w:val="22"/>
          <w:szCs w:val="22"/>
          <w:lang w:val="uk-UA"/>
        </w:rPr>
      </w:pPr>
    </w:p>
    <w:p w14:paraId="07DD1026" w14:textId="77777777" w:rsidR="00745E6B" w:rsidRPr="008D4FD1" w:rsidRDefault="00745E6B" w:rsidP="00745E6B">
      <w:pPr>
        <w:jc w:val="both"/>
        <w:rPr>
          <w:rFonts w:ascii="Arial" w:eastAsia="Arial" w:hAnsi="Arial" w:cs="Arial"/>
          <w:noProof/>
          <w:color w:val="000000"/>
          <w:sz w:val="22"/>
          <w:szCs w:val="22"/>
          <w:lang w:val="uk-UA"/>
        </w:rPr>
      </w:pPr>
    </w:p>
    <w:p w14:paraId="46C12386" w14:textId="77777777" w:rsidR="00745E6B" w:rsidRPr="008D4FD1" w:rsidRDefault="00745E6B" w:rsidP="00745E6B">
      <w:pPr>
        <w:jc w:val="both"/>
        <w:rPr>
          <w:rFonts w:ascii="Arial" w:eastAsia="Arial" w:hAnsi="Arial" w:cs="Arial"/>
          <w:noProof/>
          <w:color w:val="000000"/>
          <w:sz w:val="22"/>
          <w:szCs w:val="22"/>
          <w:lang w:val="uk-UA"/>
        </w:rPr>
      </w:pPr>
    </w:p>
    <w:p w14:paraId="7A7C9B7A" w14:textId="77777777" w:rsidR="00745E6B" w:rsidRPr="008D4FD1" w:rsidRDefault="00745E6B" w:rsidP="00745E6B">
      <w:pPr>
        <w:widowControl w:val="0"/>
        <w:autoSpaceDE w:val="0"/>
        <w:autoSpaceDN w:val="0"/>
        <w:ind w:left="4395"/>
        <w:rPr>
          <w:b/>
          <w:color w:val="000000"/>
          <w:lang w:val="uk-UA"/>
        </w:rPr>
      </w:pPr>
    </w:p>
    <w:p w14:paraId="19658252" w14:textId="77777777" w:rsidR="00745E6B" w:rsidRPr="008D4FD1" w:rsidRDefault="00745E6B" w:rsidP="008B47CA">
      <w:pPr>
        <w:ind w:left="5812"/>
        <w:jc w:val="both"/>
        <w:rPr>
          <w:b/>
          <w:color w:val="000000"/>
          <w:lang w:val="uk-UA"/>
        </w:rPr>
      </w:pPr>
      <w:r w:rsidRPr="008D4FD1">
        <w:rPr>
          <w:b/>
          <w:color w:val="000000"/>
          <w:lang w:val="uk-UA"/>
        </w:rPr>
        <w:t>ЗАТВЕРДЖЕНО:</w:t>
      </w:r>
    </w:p>
    <w:p w14:paraId="664545F3" w14:textId="77777777" w:rsidR="00745E6B" w:rsidRPr="008D4FD1" w:rsidRDefault="00745E6B" w:rsidP="008B47CA">
      <w:pPr>
        <w:ind w:left="5812"/>
        <w:jc w:val="both"/>
        <w:rPr>
          <w:b/>
          <w:color w:val="000000"/>
          <w:lang w:val="uk-UA"/>
        </w:rPr>
      </w:pPr>
      <w:r w:rsidRPr="008D4FD1">
        <w:rPr>
          <w:b/>
          <w:color w:val="000000"/>
          <w:lang w:val="uk-UA"/>
        </w:rPr>
        <w:t>Протокольним рішенням Уповноваженої особи державної установи «Національне військове меморіальне кладовище»</w:t>
      </w:r>
    </w:p>
    <w:p w14:paraId="0A996408" w14:textId="569F1861" w:rsidR="00745E6B" w:rsidRPr="008D4FD1" w:rsidRDefault="00745E6B" w:rsidP="008B47CA">
      <w:pPr>
        <w:ind w:left="5812"/>
        <w:jc w:val="both"/>
        <w:rPr>
          <w:rFonts w:ascii="Arial" w:eastAsia="Arial" w:hAnsi="Arial" w:cs="Arial"/>
          <w:noProof/>
          <w:color w:val="000000"/>
          <w:sz w:val="22"/>
          <w:szCs w:val="22"/>
          <w:lang w:val="uk-UA"/>
        </w:rPr>
      </w:pPr>
      <w:r w:rsidRPr="008D4FD1">
        <w:rPr>
          <w:b/>
          <w:color w:val="000000"/>
          <w:lang w:val="uk-UA"/>
        </w:rPr>
        <w:t xml:space="preserve">від </w:t>
      </w:r>
      <w:r w:rsidR="00AA3393">
        <w:rPr>
          <w:b/>
          <w:color w:val="000000"/>
          <w:lang w:val="uk-UA"/>
        </w:rPr>
        <w:t>21</w:t>
      </w:r>
      <w:r w:rsidR="00B64CEA" w:rsidRPr="008D4FD1">
        <w:rPr>
          <w:b/>
          <w:color w:val="000000"/>
          <w:lang w:val="uk-UA"/>
        </w:rPr>
        <w:t>.12.2023</w:t>
      </w:r>
      <w:r w:rsidRPr="008D4FD1">
        <w:rPr>
          <w:b/>
          <w:color w:val="000000"/>
          <w:lang w:val="uk-UA"/>
        </w:rPr>
        <w:t xml:space="preserve"> року № </w:t>
      </w:r>
      <w:r w:rsidR="00B64CEA" w:rsidRPr="008D4FD1">
        <w:rPr>
          <w:b/>
          <w:color w:val="000000"/>
          <w:lang w:val="uk-UA"/>
        </w:rPr>
        <w:t>14</w:t>
      </w:r>
      <w:r w:rsidR="00AA3393">
        <w:rPr>
          <w:b/>
          <w:color w:val="000000"/>
          <w:lang w:val="uk-UA"/>
        </w:rPr>
        <w:t>5</w:t>
      </w:r>
    </w:p>
    <w:p w14:paraId="399F37D6" w14:textId="77777777" w:rsidR="00745E6B" w:rsidRPr="008D4FD1" w:rsidRDefault="00745E6B" w:rsidP="00745E6B">
      <w:pPr>
        <w:jc w:val="both"/>
        <w:rPr>
          <w:rFonts w:ascii="Arial" w:eastAsia="Arial" w:hAnsi="Arial" w:cs="Arial"/>
          <w:noProof/>
          <w:color w:val="000000"/>
          <w:sz w:val="22"/>
          <w:szCs w:val="22"/>
          <w:lang w:val="uk-UA"/>
        </w:rPr>
      </w:pPr>
    </w:p>
    <w:p w14:paraId="2C2DD7AC" w14:textId="77777777" w:rsidR="00745E6B" w:rsidRPr="008D4FD1" w:rsidRDefault="00745E6B" w:rsidP="00745E6B">
      <w:pPr>
        <w:jc w:val="both"/>
        <w:rPr>
          <w:rFonts w:ascii="Arial" w:eastAsia="Arial" w:hAnsi="Arial" w:cs="Arial"/>
          <w:noProof/>
          <w:color w:val="000000"/>
          <w:sz w:val="22"/>
          <w:szCs w:val="22"/>
          <w:lang w:val="uk-UA"/>
        </w:rPr>
      </w:pPr>
    </w:p>
    <w:p w14:paraId="75B7AD89" w14:textId="77777777" w:rsidR="00745E6B" w:rsidRPr="008D4FD1" w:rsidRDefault="00745E6B" w:rsidP="00745E6B">
      <w:pPr>
        <w:jc w:val="both"/>
        <w:rPr>
          <w:rFonts w:ascii="Arial" w:eastAsia="Arial" w:hAnsi="Arial" w:cs="Arial"/>
          <w:noProof/>
          <w:color w:val="000000"/>
          <w:sz w:val="22"/>
          <w:szCs w:val="22"/>
          <w:lang w:val="uk-UA"/>
        </w:rPr>
      </w:pPr>
    </w:p>
    <w:p w14:paraId="2289489F" w14:textId="77777777" w:rsidR="00745E6B" w:rsidRPr="008D4FD1" w:rsidRDefault="00745E6B" w:rsidP="00745E6B">
      <w:pPr>
        <w:jc w:val="both"/>
        <w:rPr>
          <w:rFonts w:ascii="Arial" w:eastAsia="Arial" w:hAnsi="Arial" w:cs="Arial"/>
          <w:noProof/>
          <w:color w:val="000000"/>
          <w:sz w:val="22"/>
          <w:szCs w:val="22"/>
          <w:lang w:val="uk-UA"/>
        </w:rPr>
      </w:pPr>
    </w:p>
    <w:p w14:paraId="07B3CC50" w14:textId="77777777" w:rsidR="00745E6B" w:rsidRPr="008D4FD1" w:rsidRDefault="00745E6B" w:rsidP="00745E6B">
      <w:pPr>
        <w:jc w:val="both"/>
        <w:rPr>
          <w:rFonts w:ascii="Arial" w:eastAsia="Arial" w:hAnsi="Arial" w:cs="Arial"/>
          <w:noProof/>
          <w:color w:val="000000"/>
          <w:sz w:val="22"/>
          <w:szCs w:val="22"/>
          <w:lang w:val="uk-UA"/>
        </w:rPr>
      </w:pPr>
    </w:p>
    <w:p w14:paraId="1C84AA59" w14:textId="77777777" w:rsidR="00745E6B" w:rsidRPr="008D4FD1" w:rsidRDefault="00745E6B" w:rsidP="00745E6B">
      <w:pPr>
        <w:jc w:val="center"/>
        <w:rPr>
          <w:rFonts w:eastAsia="Arial"/>
          <w:b/>
          <w:color w:val="000000"/>
          <w:lang w:val="uk-UA"/>
        </w:rPr>
      </w:pPr>
    </w:p>
    <w:p w14:paraId="2887DE77" w14:textId="77777777" w:rsidR="00745E6B" w:rsidRPr="008D4FD1" w:rsidRDefault="00745E6B" w:rsidP="00745E6B">
      <w:pPr>
        <w:jc w:val="center"/>
        <w:rPr>
          <w:rFonts w:eastAsia="Arial"/>
          <w:b/>
          <w:color w:val="000000"/>
          <w:lang w:val="uk-UA"/>
        </w:rPr>
      </w:pPr>
    </w:p>
    <w:p w14:paraId="46D9642D" w14:textId="77777777" w:rsidR="00745E6B" w:rsidRPr="008D4FD1" w:rsidRDefault="00745E6B" w:rsidP="00745E6B">
      <w:pPr>
        <w:jc w:val="center"/>
        <w:rPr>
          <w:rFonts w:eastAsia="Arial"/>
          <w:b/>
          <w:color w:val="000000"/>
          <w:lang w:val="uk-UA"/>
        </w:rPr>
      </w:pPr>
      <w:r w:rsidRPr="008D4FD1">
        <w:rPr>
          <w:rFonts w:eastAsia="Arial"/>
          <w:b/>
          <w:color w:val="000000"/>
          <w:lang w:val="uk-UA"/>
        </w:rPr>
        <w:t>ТЕНДЕРНА ДОКУМЕНТАЦІЯ</w:t>
      </w:r>
    </w:p>
    <w:p w14:paraId="1CE4F149" w14:textId="77777777" w:rsidR="00745E6B" w:rsidRPr="008D4FD1" w:rsidRDefault="00745E6B" w:rsidP="00745E6B">
      <w:pPr>
        <w:jc w:val="center"/>
        <w:rPr>
          <w:rFonts w:eastAsia="Arial"/>
          <w:b/>
          <w:color w:val="000000"/>
          <w:lang w:val="uk-UA"/>
        </w:rPr>
      </w:pPr>
      <w:r w:rsidRPr="008D4FD1">
        <w:rPr>
          <w:rFonts w:eastAsia="Arial"/>
          <w:b/>
          <w:color w:val="000000"/>
          <w:lang w:val="uk-UA"/>
        </w:rPr>
        <w:t>щодо умов проведення публічних закупівель</w:t>
      </w:r>
    </w:p>
    <w:p w14:paraId="16093651" w14:textId="77777777" w:rsidR="00745E6B" w:rsidRPr="008D4FD1" w:rsidRDefault="00745E6B" w:rsidP="00745E6B">
      <w:pPr>
        <w:jc w:val="center"/>
        <w:rPr>
          <w:rFonts w:eastAsia="Arial"/>
          <w:b/>
          <w:color w:val="000000"/>
          <w:lang w:val="uk-UA"/>
        </w:rPr>
      </w:pPr>
      <w:r w:rsidRPr="008D4FD1">
        <w:rPr>
          <w:rFonts w:eastAsia="Arial"/>
          <w:b/>
          <w:color w:val="000000"/>
          <w:lang w:val="uk-UA"/>
        </w:rPr>
        <w:t xml:space="preserve">по процедурі закупівлі «ВІДКРИТІ ТОРГИ» </w:t>
      </w:r>
    </w:p>
    <w:p w14:paraId="7A758F20" w14:textId="77777777" w:rsidR="00745E6B" w:rsidRPr="008D4FD1" w:rsidRDefault="00745E6B" w:rsidP="00745E6B">
      <w:pPr>
        <w:jc w:val="center"/>
        <w:rPr>
          <w:rFonts w:eastAsia="Arial"/>
          <w:b/>
          <w:color w:val="000000"/>
          <w:lang w:val="uk-UA"/>
        </w:rPr>
      </w:pPr>
      <w:r w:rsidRPr="008D4FD1">
        <w:rPr>
          <w:rFonts w:eastAsia="Arial"/>
          <w:b/>
          <w:color w:val="000000"/>
          <w:lang w:val="uk-UA"/>
        </w:rPr>
        <w:t>з особливостями</w:t>
      </w:r>
    </w:p>
    <w:p w14:paraId="0B00A654" w14:textId="77777777" w:rsidR="00745E6B" w:rsidRPr="008D4FD1" w:rsidRDefault="00745E6B" w:rsidP="00745E6B">
      <w:pPr>
        <w:jc w:val="center"/>
        <w:rPr>
          <w:rFonts w:eastAsia="Arial"/>
          <w:b/>
          <w:color w:val="000000"/>
          <w:lang w:val="uk-UA"/>
        </w:rPr>
      </w:pPr>
    </w:p>
    <w:p w14:paraId="32F9A6FA" w14:textId="198A5CC6" w:rsidR="00745E6B" w:rsidRPr="00B01755" w:rsidRDefault="008D4FD1" w:rsidP="00745E6B">
      <w:pPr>
        <w:jc w:val="center"/>
        <w:rPr>
          <w:rFonts w:eastAsia="Arial"/>
          <w:b/>
          <w:bCs/>
          <w:color w:val="000000"/>
          <w:lang w:val="uk-UA"/>
        </w:rPr>
      </w:pPr>
      <w:r w:rsidRPr="00B01755">
        <w:rPr>
          <w:rFonts w:eastAsia="Arial"/>
          <w:b/>
          <w:bCs/>
          <w:color w:val="000000"/>
          <w:lang w:val="uk-UA"/>
        </w:rPr>
        <w:t>ДК 021:2015 71240000-2 "Архітектурні, інженерні та планувальні послуги"</w:t>
      </w:r>
    </w:p>
    <w:p w14:paraId="2E87A315" w14:textId="66A54055" w:rsidR="00745E6B" w:rsidRPr="008D4FD1" w:rsidRDefault="00B10A6D" w:rsidP="00745E6B">
      <w:pPr>
        <w:jc w:val="center"/>
        <w:rPr>
          <w:b/>
          <w:bCs/>
          <w:lang w:val="uk-UA"/>
        </w:rPr>
      </w:pPr>
      <w:r w:rsidRPr="00B01755">
        <w:rPr>
          <w:b/>
          <w:bCs/>
          <w:lang w:val="uk-UA"/>
        </w:rPr>
        <w:t>(Проектні роботи стадії «Проект», «Робоча документація»</w:t>
      </w:r>
      <w:r w:rsidR="008D4FD1" w:rsidRPr="00B01755">
        <w:rPr>
          <w:b/>
          <w:bCs/>
          <w:lang w:val="uk-UA"/>
        </w:rPr>
        <w:t xml:space="preserve"> </w:t>
      </w:r>
      <w:r w:rsidRPr="00B01755">
        <w:rPr>
          <w:b/>
          <w:bCs/>
          <w:lang w:val="uk-UA"/>
        </w:rPr>
        <w:t>І черга будівництва</w:t>
      </w:r>
      <w:r w:rsidR="008D4FD1" w:rsidRPr="00B01755">
        <w:rPr>
          <w:b/>
          <w:bCs/>
          <w:lang w:val="uk-UA"/>
        </w:rPr>
        <w:t xml:space="preserve"> </w:t>
      </w:r>
      <w:r w:rsidRPr="00B01755">
        <w:rPr>
          <w:b/>
          <w:bCs/>
          <w:lang w:val="uk-UA"/>
        </w:rPr>
        <w:t>(1-2 пускові комплекси) по</w:t>
      </w:r>
      <w:r w:rsidRPr="008D4FD1">
        <w:rPr>
          <w:b/>
          <w:bCs/>
          <w:lang w:val="uk-UA"/>
        </w:rPr>
        <w:t xml:space="preserve"> об</w:t>
      </w:r>
      <w:r w:rsidRPr="008D4FD1">
        <w:rPr>
          <w:b/>
          <w:bCs/>
          <w:iCs/>
          <w:lang w:val="uk-UA"/>
        </w:rPr>
        <w:t>’</w:t>
      </w:r>
      <w:r w:rsidRPr="008D4FD1">
        <w:rPr>
          <w:b/>
          <w:bCs/>
          <w:lang w:val="uk-UA"/>
        </w:rPr>
        <w:t>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та проходження</w:t>
      </w:r>
      <w:r w:rsidR="00C37660" w:rsidRPr="008D4FD1">
        <w:rPr>
          <w:b/>
          <w:bCs/>
          <w:lang w:val="uk-UA"/>
        </w:rPr>
        <w:t xml:space="preserve"> її</w:t>
      </w:r>
      <w:r w:rsidRPr="008D4FD1">
        <w:rPr>
          <w:b/>
          <w:bCs/>
          <w:lang w:val="uk-UA"/>
        </w:rPr>
        <w:t xml:space="preserve"> експертизи</w:t>
      </w:r>
      <w:r w:rsidRPr="008D4FD1">
        <w:rPr>
          <w:color w:val="000000"/>
          <w:lang w:val="uk-UA"/>
        </w:rPr>
        <w:t>)</w:t>
      </w:r>
    </w:p>
    <w:p w14:paraId="24882370" w14:textId="77777777" w:rsidR="00745E6B" w:rsidRPr="008D4FD1" w:rsidRDefault="00745E6B" w:rsidP="00745E6B">
      <w:pPr>
        <w:jc w:val="center"/>
        <w:rPr>
          <w:rFonts w:eastAsia="Arial"/>
          <w:color w:val="000000"/>
          <w:lang w:val="uk-UA"/>
        </w:rPr>
      </w:pPr>
    </w:p>
    <w:p w14:paraId="15C44C1E" w14:textId="77777777" w:rsidR="00745E6B" w:rsidRPr="008D4FD1" w:rsidRDefault="00745E6B" w:rsidP="00745E6B">
      <w:pPr>
        <w:rPr>
          <w:rFonts w:eastAsia="Arial"/>
          <w:color w:val="000000"/>
          <w:lang w:val="uk-UA"/>
        </w:rPr>
      </w:pPr>
    </w:p>
    <w:p w14:paraId="26A8D8DE" w14:textId="77777777" w:rsidR="00745E6B" w:rsidRPr="008D4FD1" w:rsidRDefault="00745E6B" w:rsidP="00745E6B">
      <w:pPr>
        <w:rPr>
          <w:rFonts w:eastAsia="Arial"/>
          <w:color w:val="000000"/>
          <w:lang w:val="uk-UA"/>
        </w:rPr>
      </w:pPr>
    </w:p>
    <w:p w14:paraId="36947871" w14:textId="77777777" w:rsidR="00745E6B" w:rsidRPr="008D4FD1" w:rsidRDefault="00745E6B" w:rsidP="00745E6B">
      <w:pPr>
        <w:rPr>
          <w:rFonts w:eastAsia="Arial"/>
          <w:color w:val="000000"/>
          <w:lang w:val="uk-UA"/>
        </w:rPr>
      </w:pPr>
    </w:p>
    <w:p w14:paraId="78DD5EF0" w14:textId="77777777" w:rsidR="00745E6B" w:rsidRPr="008D4FD1" w:rsidRDefault="00745E6B" w:rsidP="00745E6B">
      <w:pPr>
        <w:rPr>
          <w:rFonts w:eastAsia="Arial"/>
          <w:color w:val="000000"/>
          <w:lang w:val="uk-UA"/>
        </w:rPr>
      </w:pPr>
    </w:p>
    <w:p w14:paraId="5F901FDC" w14:textId="77777777" w:rsidR="00745E6B" w:rsidRPr="008D4FD1" w:rsidRDefault="00745E6B" w:rsidP="00745E6B">
      <w:pPr>
        <w:rPr>
          <w:rFonts w:eastAsia="Arial"/>
          <w:color w:val="000000"/>
          <w:lang w:val="uk-UA"/>
        </w:rPr>
      </w:pPr>
    </w:p>
    <w:p w14:paraId="372332BC" w14:textId="77777777" w:rsidR="00745E6B" w:rsidRPr="008D4FD1" w:rsidRDefault="00745E6B" w:rsidP="00745E6B">
      <w:pPr>
        <w:rPr>
          <w:rFonts w:eastAsia="Arial"/>
          <w:color w:val="000000"/>
          <w:lang w:val="uk-UA"/>
        </w:rPr>
      </w:pPr>
    </w:p>
    <w:p w14:paraId="5C5E1AC8" w14:textId="77777777" w:rsidR="00745E6B" w:rsidRPr="008D4FD1" w:rsidRDefault="00745E6B" w:rsidP="00745E6B">
      <w:pPr>
        <w:rPr>
          <w:rFonts w:eastAsia="Arial"/>
          <w:color w:val="000000"/>
          <w:lang w:val="uk-UA"/>
        </w:rPr>
      </w:pPr>
    </w:p>
    <w:p w14:paraId="2136453F" w14:textId="77777777" w:rsidR="00745E6B" w:rsidRPr="008D4FD1" w:rsidRDefault="00745E6B" w:rsidP="00745E6B">
      <w:pPr>
        <w:rPr>
          <w:rFonts w:eastAsia="Arial"/>
          <w:color w:val="000000"/>
          <w:lang w:val="uk-UA"/>
        </w:rPr>
      </w:pPr>
    </w:p>
    <w:p w14:paraId="3A0B4C84" w14:textId="77777777" w:rsidR="00745E6B" w:rsidRPr="008D4FD1" w:rsidRDefault="00745E6B" w:rsidP="00745E6B">
      <w:pPr>
        <w:rPr>
          <w:rFonts w:eastAsia="Arial"/>
          <w:color w:val="000000"/>
          <w:lang w:val="uk-UA"/>
        </w:rPr>
      </w:pPr>
    </w:p>
    <w:p w14:paraId="5E833A7E" w14:textId="77777777" w:rsidR="00745E6B" w:rsidRPr="008D4FD1" w:rsidRDefault="00745E6B" w:rsidP="00745E6B">
      <w:pPr>
        <w:rPr>
          <w:rFonts w:eastAsia="Arial"/>
          <w:color w:val="000000"/>
          <w:lang w:val="uk-UA"/>
        </w:rPr>
      </w:pPr>
    </w:p>
    <w:p w14:paraId="6B67EC1B" w14:textId="77777777" w:rsidR="00745E6B" w:rsidRPr="008D4FD1" w:rsidRDefault="00745E6B" w:rsidP="00745E6B">
      <w:pPr>
        <w:rPr>
          <w:rFonts w:eastAsia="Arial"/>
          <w:color w:val="000000"/>
          <w:lang w:val="uk-UA"/>
        </w:rPr>
      </w:pPr>
    </w:p>
    <w:p w14:paraId="0CD9BD13" w14:textId="77777777" w:rsidR="00745E6B" w:rsidRPr="008D4FD1" w:rsidRDefault="00745E6B" w:rsidP="00745E6B">
      <w:pPr>
        <w:rPr>
          <w:rFonts w:eastAsia="Arial"/>
          <w:color w:val="000000"/>
          <w:lang w:val="uk-UA"/>
        </w:rPr>
      </w:pPr>
    </w:p>
    <w:p w14:paraId="18373FB9" w14:textId="77777777" w:rsidR="00745E6B" w:rsidRPr="008D4FD1" w:rsidRDefault="00745E6B" w:rsidP="00745E6B">
      <w:pPr>
        <w:rPr>
          <w:rFonts w:eastAsia="Arial"/>
          <w:color w:val="000000"/>
          <w:lang w:val="uk-UA"/>
        </w:rPr>
      </w:pPr>
    </w:p>
    <w:p w14:paraId="1A944A11" w14:textId="77777777" w:rsidR="00745E6B" w:rsidRPr="008D4FD1" w:rsidRDefault="00745E6B" w:rsidP="00745E6B">
      <w:pPr>
        <w:rPr>
          <w:rFonts w:eastAsia="Arial"/>
          <w:color w:val="000000"/>
          <w:lang w:val="uk-UA"/>
        </w:rPr>
      </w:pPr>
    </w:p>
    <w:p w14:paraId="45EA27F2" w14:textId="77777777" w:rsidR="00745E6B" w:rsidRPr="008D4FD1" w:rsidRDefault="00745E6B" w:rsidP="00745E6B">
      <w:pPr>
        <w:rPr>
          <w:rFonts w:eastAsia="Arial"/>
          <w:color w:val="000000"/>
          <w:lang w:val="uk-UA"/>
        </w:rPr>
      </w:pPr>
    </w:p>
    <w:p w14:paraId="430B4A7A" w14:textId="77777777" w:rsidR="00745E6B" w:rsidRPr="008D4FD1" w:rsidRDefault="00745E6B" w:rsidP="00745E6B">
      <w:pPr>
        <w:widowControl w:val="0"/>
        <w:autoSpaceDE w:val="0"/>
        <w:autoSpaceDN w:val="0"/>
        <w:spacing w:before="1"/>
        <w:ind w:left="1189" w:right="1122"/>
        <w:jc w:val="center"/>
        <w:rPr>
          <w:b/>
          <w:szCs w:val="22"/>
          <w:lang w:val="uk-UA"/>
        </w:rPr>
      </w:pPr>
      <w:r w:rsidRPr="008D4FD1">
        <w:rPr>
          <w:b/>
          <w:szCs w:val="22"/>
          <w:lang w:val="uk-UA"/>
        </w:rPr>
        <w:t>м. Київ</w:t>
      </w:r>
    </w:p>
    <w:tbl>
      <w:tblPr>
        <w:tblStyle w:val="a6"/>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3357"/>
        <w:gridCol w:w="68"/>
        <w:gridCol w:w="5590"/>
      </w:tblGrid>
      <w:tr w:rsidR="00AA6659" w:rsidRPr="008D4FD1" w14:paraId="5370B986" w14:textId="77777777" w:rsidTr="00B42AC4">
        <w:trPr>
          <w:trHeight w:val="103"/>
        </w:trPr>
        <w:tc>
          <w:tcPr>
            <w:tcW w:w="522" w:type="dxa"/>
            <w:shd w:val="clear" w:color="auto" w:fill="A5A5A5"/>
            <w:vAlign w:val="center"/>
          </w:tcPr>
          <w:p w14:paraId="020F7508" w14:textId="77777777" w:rsidR="00AA6659" w:rsidRPr="008D4FD1" w:rsidRDefault="00AA6659" w:rsidP="00F77E72">
            <w:pPr>
              <w:widowControl w:val="0"/>
              <w:pBdr>
                <w:top w:val="nil"/>
                <w:left w:val="nil"/>
                <w:bottom w:val="nil"/>
                <w:right w:val="nil"/>
                <w:between w:val="nil"/>
              </w:pBdr>
              <w:jc w:val="center"/>
              <w:rPr>
                <w:color w:val="000000"/>
                <w:lang w:val="uk-UA"/>
              </w:rPr>
            </w:pPr>
            <w:r w:rsidRPr="008D4FD1">
              <w:rPr>
                <w:b/>
                <w:color w:val="000000"/>
                <w:lang w:val="uk-UA"/>
              </w:rPr>
              <w:lastRenderedPageBreak/>
              <w:t>№</w:t>
            </w:r>
          </w:p>
        </w:tc>
        <w:tc>
          <w:tcPr>
            <w:tcW w:w="9014" w:type="dxa"/>
            <w:gridSpan w:val="3"/>
            <w:shd w:val="clear" w:color="auto" w:fill="A5A5A5"/>
            <w:vAlign w:val="center"/>
          </w:tcPr>
          <w:p w14:paraId="26097240" w14:textId="77777777" w:rsidR="00AA6659" w:rsidRPr="008D4FD1" w:rsidRDefault="00AA6659" w:rsidP="00F77E72">
            <w:pPr>
              <w:widowControl w:val="0"/>
              <w:pBdr>
                <w:top w:val="nil"/>
                <w:left w:val="nil"/>
                <w:bottom w:val="nil"/>
                <w:right w:val="nil"/>
                <w:between w:val="nil"/>
              </w:pBdr>
              <w:jc w:val="center"/>
              <w:rPr>
                <w:color w:val="000000"/>
                <w:lang w:val="uk-UA"/>
              </w:rPr>
            </w:pPr>
            <w:r w:rsidRPr="008D4FD1">
              <w:rPr>
                <w:b/>
                <w:color w:val="000000"/>
                <w:lang w:val="uk-UA"/>
              </w:rPr>
              <w:t>Розділ І. Загальні положення</w:t>
            </w:r>
          </w:p>
        </w:tc>
      </w:tr>
      <w:tr w:rsidR="00AA6659" w:rsidRPr="008D4FD1" w14:paraId="1908B66B" w14:textId="77777777" w:rsidTr="00B42AC4">
        <w:trPr>
          <w:trHeight w:val="103"/>
        </w:trPr>
        <w:tc>
          <w:tcPr>
            <w:tcW w:w="522" w:type="dxa"/>
            <w:vAlign w:val="center"/>
          </w:tcPr>
          <w:p w14:paraId="268A23F8" w14:textId="77777777" w:rsidR="00AA6659" w:rsidRPr="008D4FD1" w:rsidRDefault="00AA6659" w:rsidP="00F77E72">
            <w:pPr>
              <w:widowControl w:val="0"/>
              <w:pBdr>
                <w:top w:val="nil"/>
                <w:left w:val="nil"/>
                <w:bottom w:val="nil"/>
                <w:right w:val="nil"/>
                <w:between w:val="nil"/>
              </w:pBdr>
              <w:jc w:val="center"/>
              <w:rPr>
                <w:color w:val="000000"/>
                <w:lang w:val="uk-UA"/>
              </w:rPr>
            </w:pPr>
            <w:r w:rsidRPr="008D4FD1">
              <w:rPr>
                <w:color w:val="000000"/>
                <w:lang w:val="uk-UA"/>
              </w:rPr>
              <w:t>1</w:t>
            </w:r>
          </w:p>
        </w:tc>
        <w:tc>
          <w:tcPr>
            <w:tcW w:w="3431" w:type="dxa"/>
            <w:gridSpan w:val="2"/>
            <w:vAlign w:val="center"/>
          </w:tcPr>
          <w:p w14:paraId="1C92B637" w14:textId="77777777" w:rsidR="00AA6659" w:rsidRPr="008D4FD1" w:rsidRDefault="00AA6659" w:rsidP="00F77E72">
            <w:pPr>
              <w:widowControl w:val="0"/>
              <w:pBdr>
                <w:top w:val="nil"/>
                <w:left w:val="nil"/>
                <w:bottom w:val="nil"/>
                <w:right w:val="nil"/>
                <w:between w:val="nil"/>
              </w:pBdr>
              <w:jc w:val="center"/>
              <w:rPr>
                <w:color w:val="000000"/>
                <w:lang w:val="uk-UA"/>
              </w:rPr>
            </w:pPr>
            <w:r w:rsidRPr="008D4FD1">
              <w:rPr>
                <w:color w:val="000000"/>
                <w:lang w:val="uk-UA"/>
              </w:rPr>
              <w:t>2</w:t>
            </w:r>
          </w:p>
        </w:tc>
        <w:tc>
          <w:tcPr>
            <w:tcW w:w="5583" w:type="dxa"/>
            <w:vAlign w:val="center"/>
          </w:tcPr>
          <w:p w14:paraId="43651CA5" w14:textId="77777777" w:rsidR="00AA6659" w:rsidRPr="008D4FD1" w:rsidRDefault="00AA6659" w:rsidP="00F77E72">
            <w:pPr>
              <w:widowControl w:val="0"/>
              <w:pBdr>
                <w:top w:val="nil"/>
                <w:left w:val="nil"/>
                <w:bottom w:val="nil"/>
                <w:right w:val="nil"/>
                <w:between w:val="nil"/>
              </w:pBdr>
              <w:jc w:val="center"/>
              <w:rPr>
                <w:color w:val="000000"/>
                <w:lang w:val="uk-UA"/>
              </w:rPr>
            </w:pPr>
            <w:r w:rsidRPr="008D4FD1">
              <w:rPr>
                <w:color w:val="000000"/>
                <w:lang w:val="uk-UA"/>
              </w:rPr>
              <w:t>3</w:t>
            </w:r>
          </w:p>
        </w:tc>
      </w:tr>
      <w:tr w:rsidR="00AA6659" w:rsidRPr="005220DF" w14:paraId="76192FDA" w14:textId="77777777" w:rsidTr="00B42AC4">
        <w:trPr>
          <w:trHeight w:val="103"/>
        </w:trPr>
        <w:tc>
          <w:tcPr>
            <w:tcW w:w="522" w:type="dxa"/>
          </w:tcPr>
          <w:p w14:paraId="7E4ADD7E" w14:textId="77777777" w:rsidR="00AA6659" w:rsidRPr="008D4FD1" w:rsidRDefault="00AA6659" w:rsidP="00F77E72">
            <w:pPr>
              <w:widowControl w:val="0"/>
              <w:pBdr>
                <w:top w:val="nil"/>
                <w:left w:val="nil"/>
                <w:bottom w:val="nil"/>
                <w:right w:val="nil"/>
                <w:between w:val="nil"/>
              </w:pBdr>
              <w:rPr>
                <w:color w:val="000000"/>
                <w:lang w:val="uk-UA"/>
              </w:rPr>
            </w:pPr>
            <w:r w:rsidRPr="008D4FD1">
              <w:rPr>
                <w:b/>
                <w:color w:val="000000"/>
                <w:lang w:val="uk-UA"/>
              </w:rPr>
              <w:t>1</w:t>
            </w:r>
          </w:p>
        </w:tc>
        <w:tc>
          <w:tcPr>
            <w:tcW w:w="3431" w:type="dxa"/>
            <w:gridSpan w:val="2"/>
          </w:tcPr>
          <w:p w14:paraId="19201493" w14:textId="77777777" w:rsidR="00AA6659" w:rsidRPr="008D4FD1" w:rsidRDefault="00AA6659" w:rsidP="00F77E72">
            <w:pPr>
              <w:widowControl w:val="0"/>
              <w:pBdr>
                <w:top w:val="nil"/>
                <w:left w:val="nil"/>
                <w:bottom w:val="nil"/>
                <w:right w:val="nil"/>
                <w:between w:val="nil"/>
              </w:pBdr>
              <w:rPr>
                <w:color w:val="000000"/>
                <w:lang w:val="uk-UA"/>
              </w:rPr>
            </w:pPr>
            <w:r w:rsidRPr="008D4FD1">
              <w:rPr>
                <w:b/>
                <w:color w:val="000000"/>
                <w:lang w:val="uk-UA"/>
              </w:rPr>
              <w:t>Терміни, які вживаються в тендерній документації</w:t>
            </w:r>
          </w:p>
        </w:tc>
        <w:tc>
          <w:tcPr>
            <w:tcW w:w="5583" w:type="dxa"/>
            <w:vAlign w:val="center"/>
          </w:tcPr>
          <w:p w14:paraId="7EC21128" w14:textId="28DF431F" w:rsidR="00AA6659" w:rsidRPr="008D4FD1" w:rsidRDefault="00B15E20" w:rsidP="00CC4926">
            <w:pPr>
              <w:widowControl w:val="0"/>
              <w:pBdr>
                <w:top w:val="nil"/>
                <w:left w:val="nil"/>
                <w:bottom w:val="nil"/>
                <w:right w:val="nil"/>
                <w:between w:val="nil"/>
              </w:pBdr>
              <w:jc w:val="both"/>
              <w:rPr>
                <w:color w:val="000000"/>
                <w:lang w:val="uk-UA"/>
              </w:rPr>
            </w:pPr>
            <w:r w:rsidRPr="008D4FD1">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8D4FD1" w14:paraId="0266F6C7" w14:textId="77777777" w:rsidTr="00B42AC4">
        <w:trPr>
          <w:trHeight w:val="103"/>
        </w:trPr>
        <w:tc>
          <w:tcPr>
            <w:tcW w:w="522" w:type="dxa"/>
          </w:tcPr>
          <w:p w14:paraId="3F4DB602" w14:textId="77777777" w:rsidR="00AA6659" w:rsidRPr="008D4FD1" w:rsidRDefault="00AA6659" w:rsidP="00F77E72">
            <w:pPr>
              <w:widowControl w:val="0"/>
              <w:pBdr>
                <w:top w:val="nil"/>
                <w:left w:val="nil"/>
                <w:bottom w:val="nil"/>
                <w:right w:val="nil"/>
                <w:between w:val="nil"/>
              </w:pBdr>
              <w:rPr>
                <w:color w:val="000000"/>
                <w:lang w:val="uk-UA"/>
              </w:rPr>
            </w:pPr>
            <w:r w:rsidRPr="008D4FD1">
              <w:rPr>
                <w:b/>
                <w:color w:val="000000"/>
                <w:lang w:val="uk-UA"/>
              </w:rPr>
              <w:t>2</w:t>
            </w:r>
          </w:p>
        </w:tc>
        <w:tc>
          <w:tcPr>
            <w:tcW w:w="3431" w:type="dxa"/>
            <w:gridSpan w:val="2"/>
          </w:tcPr>
          <w:p w14:paraId="234C2F4A" w14:textId="77777777" w:rsidR="00AA6659" w:rsidRPr="008D4FD1" w:rsidRDefault="00AA6659" w:rsidP="00F77E72">
            <w:pPr>
              <w:widowControl w:val="0"/>
              <w:pBdr>
                <w:top w:val="nil"/>
                <w:left w:val="nil"/>
                <w:bottom w:val="nil"/>
                <w:right w:val="nil"/>
                <w:between w:val="nil"/>
              </w:pBdr>
              <w:jc w:val="both"/>
              <w:rPr>
                <w:color w:val="000000"/>
                <w:lang w:val="uk-UA"/>
              </w:rPr>
            </w:pPr>
            <w:r w:rsidRPr="008D4FD1">
              <w:rPr>
                <w:b/>
                <w:color w:val="000000"/>
                <w:lang w:val="uk-UA"/>
              </w:rPr>
              <w:t>Інформація про замовника торгів</w:t>
            </w:r>
          </w:p>
        </w:tc>
        <w:tc>
          <w:tcPr>
            <w:tcW w:w="5583" w:type="dxa"/>
          </w:tcPr>
          <w:p w14:paraId="3CBEE514" w14:textId="77777777" w:rsidR="00AA6659" w:rsidRPr="008D4FD1" w:rsidRDefault="00AA6659" w:rsidP="00F77E72">
            <w:pPr>
              <w:widowControl w:val="0"/>
              <w:pBdr>
                <w:top w:val="nil"/>
                <w:left w:val="nil"/>
                <w:bottom w:val="nil"/>
                <w:right w:val="nil"/>
                <w:between w:val="nil"/>
              </w:pBdr>
              <w:jc w:val="both"/>
              <w:rPr>
                <w:color w:val="000000"/>
                <w:lang w:val="uk-UA"/>
              </w:rPr>
            </w:pPr>
          </w:p>
        </w:tc>
      </w:tr>
      <w:tr w:rsidR="00745E6B" w:rsidRPr="008D4FD1" w14:paraId="42E7B293" w14:textId="77777777" w:rsidTr="00B42AC4">
        <w:trPr>
          <w:trHeight w:val="103"/>
        </w:trPr>
        <w:tc>
          <w:tcPr>
            <w:tcW w:w="522" w:type="dxa"/>
          </w:tcPr>
          <w:p w14:paraId="4315E0D9" w14:textId="77777777" w:rsidR="00745E6B" w:rsidRPr="008D4FD1" w:rsidRDefault="00745E6B" w:rsidP="00745E6B">
            <w:pPr>
              <w:widowControl w:val="0"/>
              <w:pBdr>
                <w:top w:val="nil"/>
                <w:left w:val="nil"/>
                <w:bottom w:val="nil"/>
                <w:right w:val="nil"/>
                <w:between w:val="nil"/>
              </w:pBdr>
              <w:rPr>
                <w:color w:val="000000"/>
                <w:lang w:val="uk-UA"/>
              </w:rPr>
            </w:pPr>
            <w:r w:rsidRPr="008D4FD1">
              <w:rPr>
                <w:color w:val="000000"/>
                <w:lang w:val="uk-UA"/>
              </w:rPr>
              <w:t>2.1</w:t>
            </w:r>
          </w:p>
        </w:tc>
        <w:tc>
          <w:tcPr>
            <w:tcW w:w="3431" w:type="dxa"/>
            <w:gridSpan w:val="2"/>
          </w:tcPr>
          <w:p w14:paraId="395FB349"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повне найменування</w:t>
            </w:r>
          </w:p>
        </w:tc>
        <w:tc>
          <w:tcPr>
            <w:tcW w:w="5583" w:type="dxa"/>
          </w:tcPr>
          <w:p w14:paraId="201218EF" w14:textId="6A4AB994" w:rsidR="00745E6B" w:rsidRPr="008D4FD1" w:rsidRDefault="00745E6B" w:rsidP="00745E6B">
            <w:pPr>
              <w:widowControl w:val="0"/>
              <w:pBdr>
                <w:top w:val="nil"/>
                <w:left w:val="nil"/>
                <w:bottom w:val="nil"/>
                <w:right w:val="nil"/>
                <w:between w:val="nil"/>
              </w:pBdr>
              <w:jc w:val="both"/>
              <w:rPr>
                <w:lang w:val="uk-UA"/>
              </w:rPr>
            </w:pPr>
            <w:r w:rsidRPr="008D4FD1">
              <w:rPr>
                <w:color w:val="000000"/>
                <w:lang w:val="uk-UA"/>
              </w:rPr>
              <w:t>Державна установа «Націон</w:t>
            </w:r>
            <w:r w:rsidR="00B10A6D" w:rsidRPr="008D4FD1">
              <w:rPr>
                <w:color w:val="000000"/>
                <w:lang w:val="uk-UA"/>
              </w:rPr>
              <w:t>а</w:t>
            </w:r>
            <w:r w:rsidRPr="008D4FD1">
              <w:rPr>
                <w:color w:val="000000"/>
                <w:lang w:val="uk-UA"/>
              </w:rPr>
              <w:t>льне військове меморіальне кладовище»</w:t>
            </w:r>
          </w:p>
          <w:p w14:paraId="39BDD6D6" w14:textId="6A564D80"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код ЄДРПОУ:</w:t>
            </w:r>
            <w:r w:rsidR="008D4FD1">
              <w:rPr>
                <w:color w:val="000000"/>
                <w:lang w:val="uk-UA"/>
              </w:rPr>
              <w:t xml:space="preserve"> </w:t>
            </w:r>
            <w:r w:rsidRPr="008D4FD1">
              <w:rPr>
                <w:color w:val="000000"/>
                <w:lang w:val="uk-UA"/>
              </w:rPr>
              <w:t>45022710</w:t>
            </w:r>
          </w:p>
        </w:tc>
      </w:tr>
      <w:tr w:rsidR="00745E6B" w:rsidRPr="005220DF" w14:paraId="0535A8A0" w14:textId="77777777" w:rsidTr="00B42AC4">
        <w:trPr>
          <w:trHeight w:val="103"/>
        </w:trPr>
        <w:tc>
          <w:tcPr>
            <w:tcW w:w="522" w:type="dxa"/>
          </w:tcPr>
          <w:p w14:paraId="4DBA7B48" w14:textId="77777777" w:rsidR="00745E6B" w:rsidRPr="008D4FD1" w:rsidRDefault="00745E6B" w:rsidP="00745E6B">
            <w:pPr>
              <w:widowControl w:val="0"/>
              <w:pBdr>
                <w:top w:val="nil"/>
                <w:left w:val="nil"/>
                <w:bottom w:val="nil"/>
                <w:right w:val="nil"/>
                <w:between w:val="nil"/>
              </w:pBdr>
              <w:rPr>
                <w:color w:val="000000"/>
                <w:lang w:val="uk-UA"/>
              </w:rPr>
            </w:pPr>
            <w:r w:rsidRPr="008D4FD1">
              <w:rPr>
                <w:color w:val="000000"/>
                <w:lang w:val="uk-UA"/>
              </w:rPr>
              <w:t>2.2</w:t>
            </w:r>
          </w:p>
        </w:tc>
        <w:tc>
          <w:tcPr>
            <w:tcW w:w="3431" w:type="dxa"/>
            <w:gridSpan w:val="2"/>
          </w:tcPr>
          <w:p w14:paraId="061856BF"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місцезнаходження</w:t>
            </w:r>
          </w:p>
        </w:tc>
        <w:tc>
          <w:tcPr>
            <w:tcW w:w="5583" w:type="dxa"/>
          </w:tcPr>
          <w:p w14:paraId="6EC48BD7" w14:textId="207683B0"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Україна, 01001, місто Київ, </w:t>
            </w:r>
            <w:proofErr w:type="spellStart"/>
            <w:r w:rsidRPr="008D4FD1">
              <w:rPr>
                <w:color w:val="000000"/>
                <w:lang w:val="uk-UA"/>
              </w:rPr>
              <w:t>пров</w:t>
            </w:r>
            <w:proofErr w:type="spellEnd"/>
            <w:r w:rsidRPr="008D4FD1">
              <w:rPr>
                <w:color w:val="000000"/>
                <w:lang w:val="uk-UA"/>
              </w:rPr>
              <w:t>. Музейний, будинок 12</w:t>
            </w:r>
          </w:p>
        </w:tc>
      </w:tr>
      <w:tr w:rsidR="00745E6B" w:rsidRPr="005220DF" w14:paraId="3D0BF20E" w14:textId="77777777" w:rsidTr="00B42AC4">
        <w:trPr>
          <w:trHeight w:val="103"/>
        </w:trPr>
        <w:tc>
          <w:tcPr>
            <w:tcW w:w="522" w:type="dxa"/>
          </w:tcPr>
          <w:p w14:paraId="7692BCCA" w14:textId="77777777" w:rsidR="00745E6B" w:rsidRPr="008D4FD1" w:rsidRDefault="00745E6B" w:rsidP="00745E6B">
            <w:pPr>
              <w:widowControl w:val="0"/>
              <w:pBdr>
                <w:top w:val="nil"/>
                <w:left w:val="nil"/>
                <w:bottom w:val="nil"/>
                <w:right w:val="nil"/>
                <w:between w:val="nil"/>
              </w:pBdr>
              <w:rPr>
                <w:color w:val="000000"/>
                <w:lang w:val="uk-UA"/>
              </w:rPr>
            </w:pPr>
            <w:r w:rsidRPr="008D4FD1">
              <w:rPr>
                <w:color w:val="000000"/>
                <w:lang w:val="uk-UA"/>
              </w:rPr>
              <w:t>2.3</w:t>
            </w:r>
          </w:p>
        </w:tc>
        <w:tc>
          <w:tcPr>
            <w:tcW w:w="3431" w:type="dxa"/>
            <w:gridSpan w:val="2"/>
          </w:tcPr>
          <w:p w14:paraId="76619A33"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посадова особа замовника, уповноважена здійснювати зв'язок з учасниками</w:t>
            </w:r>
          </w:p>
        </w:tc>
        <w:tc>
          <w:tcPr>
            <w:tcW w:w="5583" w:type="dxa"/>
          </w:tcPr>
          <w:p w14:paraId="19658A72" w14:textId="77777777" w:rsidR="00745E6B" w:rsidRPr="008D4FD1" w:rsidRDefault="00745E6B" w:rsidP="00745E6B">
            <w:pPr>
              <w:widowControl w:val="0"/>
              <w:pBdr>
                <w:top w:val="nil"/>
                <w:left w:val="nil"/>
                <w:bottom w:val="nil"/>
                <w:right w:val="nil"/>
                <w:between w:val="nil"/>
              </w:pBdr>
              <w:jc w:val="both"/>
              <w:rPr>
                <w:b/>
                <w:color w:val="000000"/>
                <w:lang w:val="uk-UA"/>
              </w:rPr>
            </w:pPr>
            <w:r w:rsidRPr="008D4FD1">
              <w:rPr>
                <w:b/>
                <w:color w:val="000000"/>
                <w:lang w:val="uk-UA"/>
              </w:rPr>
              <w:t xml:space="preserve">Довідки з організаційних питань та технічних питань: </w:t>
            </w:r>
          </w:p>
          <w:p w14:paraId="677CEAE3"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Уповноважена особа</w:t>
            </w:r>
          </w:p>
          <w:p w14:paraId="3E4BFE80" w14:textId="20C16C3B" w:rsidR="00745E6B" w:rsidRPr="008D4FD1" w:rsidRDefault="009C79F3" w:rsidP="00745E6B">
            <w:pPr>
              <w:widowControl w:val="0"/>
              <w:pBdr>
                <w:top w:val="nil"/>
                <w:left w:val="nil"/>
                <w:bottom w:val="nil"/>
                <w:right w:val="nil"/>
                <w:between w:val="nil"/>
              </w:pBdr>
              <w:jc w:val="both"/>
              <w:rPr>
                <w:color w:val="000000"/>
                <w:lang w:val="uk-UA"/>
              </w:rPr>
            </w:pPr>
            <w:proofErr w:type="spellStart"/>
            <w:r w:rsidRPr="008D4FD1">
              <w:rPr>
                <w:color w:val="000000"/>
                <w:lang w:val="uk-UA"/>
              </w:rPr>
              <w:t>Биховченко</w:t>
            </w:r>
            <w:proofErr w:type="spellEnd"/>
            <w:r w:rsidRPr="008D4FD1">
              <w:rPr>
                <w:color w:val="000000"/>
                <w:lang w:val="uk-UA"/>
              </w:rPr>
              <w:t xml:space="preserve"> Іван</w:t>
            </w:r>
            <w:r w:rsidR="00745E6B" w:rsidRPr="008D4FD1">
              <w:rPr>
                <w:color w:val="000000"/>
                <w:lang w:val="uk-UA"/>
              </w:rPr>
              <w:t xml:space="preserve">; </w:t>
            </w:r>
          </w:p>
          <w:p w14:paraId="046F4DE5" w14:textId="10FBED06" w:rsidR="00745E6B" w:rsidRPr="008D4FD1" w:rsidRDefault="008326EA" w:rsidP="00745E6B">
            <w:pPr>
              <w:widowControl w:val="0"/>
              <w:pBdr>
                <w:top w:val="nil"/>
                <w:left w:val="nil"/>
                <w:bottom w:val="nil"/>
                <w:right w:val="nil"/>
                <w:between w:val="nil"/>
              </w:pBdr>
              <w:jc w:val="both"/>
              <w:rPr>
                <w:color w:val="000000"/>
                <w:lang w:val="uk-UA"/>
              </w:rPr>
            </w:pPr>
            <w:r w:rsidRPr="008D4FD1">
              <w:rPr>
                <w:color w:val="000000"/>
                <w:lang w:val="uk-UA"/>
              </w:rPr>
              <w:t>телефон: +380666887436</w:t>
            </w:r>
            <w:r w:rsidR="00745E6B" w:rsidRPr="008D4FD1">
              <w:rPr>
                <w:color w:val="000000"/>
                <w:lang w:val="uk-UA"/>
              </w:rPr>
              <w:t>, e-</w:t>
            </w:r>
            <w:proofErr w:type="spellStart"/>
            <w:r w:rsidR="00745E6B" w:rsidRPr="008D4FD1">
              <w:rPr>
                <w:color w:val="000000" w:themeColor="text1"/>
                <w:lang w:val="uk-UA"/>
              </w:rPr>
              <w:t>mail</w:t>
            </w:r>
            <w:proofErr w:type="spellEnd"/>
            <w:r w:rsidR="00745E6B" w:rsidRPr="008D4FD1">
              <w:rPr>
                <w:color w:val="000000" w:themeColor="text1"/>
                <w:lang w:val="uk-UA"/>
              </w:rPr>
              <w:t xml:space="preserve">: </w:t>
            </w:r>
            <w:hyperlink r:id="rId9" w:history="1">
              <w:r w:rsidR="00745E6B" w:rsidRPr="008D4FD1">
                <w:rPr>
                  <w:rStyle w:val="a9"/>
                  <w:color w:val="000000" w:themeColor="text1"/>
                  <w:lang w:val="uk-UA"/>
                </w:rPr>
                <w:t>відсутній</w:t>
              </w:r>
            </w:hyperlink>
          </w:p>
        </w:tc>
      </w:tr>
      <w:tr w:rsidR="00745E6B" w:rsidRPr="008D4FD1" w14:paraId="59ABCE2F" w14:textId="77777777" w:rsidTr="00B42AC4">
        <w:trPr>
          <w:trHeight w:val="103"/>
        </w:trPr>
        <w:tc>
          <w:tcPr>
            <w:tcW w:w="522" w:type="dxa"/>
          </w:tcPr>
          <w:p w14:paraId="0E51CED8"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3</w:t>
            </w:r>
          </w:p>
        </w:tc>
        <w:tc>
          <w:tcPr>
            <w:tcW w:w="3431" w:type="dxa"/>
            <w:gridSpan w:val="2"/>
          </w:tcPr>
          <w:p w14:paraId="7378DA14"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t>Процедура закупівлі</w:t>
            </w:r>
          </w:p>
        </w:tc>
        <w:tc>
          <w:tcPr>
            <w:tcW w:w="5583" w:type="dxa"/>
          </w:tcPr>
          <w:p w14:paraId="7E533882"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відкриті торги </w:t>
            </w:r>
          </w:p>
        </w:tc>
      </w:tr>
      <w:tr w:rsidR="00745E6B" w:rsidRPr="008D4FD1" w14:paraId="1FBE99E1" w14:textId="77777777" w:rsidTr="00B42AC4">
        <w:trPr>
          <w:trHeight w:val="103"/>
        </w:trPr>
        <w:tc>
          <w:tcPr>
            <w:tcW w:w="522" w:type="dxa"/>
          </w:tcPr>
          <w:p w14:paraId="2F11BDC3"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4</w:t>
            </w:r>
          </w:p>
        </w:tc>
        <w:tc>
          <w:tcPr>
            <w:tcW w:w="3431" w:type="dxa"/>
            <w:gridSpan w:val="2"/>
          </w:tcPr>
          <w:p w14:paraId="56A9AFC4"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t>Інформація про предмет закупівлі</w:t>
            </w:r>
          </w:p>
        </w:tc>
        <w:tc>
          <w:tcPr>
            <w:tcW w:w="5583" w:type="dxa"/>
          </w:tcPr>
          <w:p w14:paraId="46C8C872" w14:textId="77777777" w:rsidR="00745E6B" w:rsidRPr="008D4FD1" w:rsidRDefault="00745E6B" w:rsidP="00745E6B">
            <w:pPr>
              <w:widowControl w:val="0"/>
              <w:pBdr>
                <w:top w:val="nil"/>
                <w:left w:val="nil"/>
                <w:bottom w:val="nil"/>
                <w:right w:val="nil"/>
                <w:between w:val="nil"/>
              </w:pBdr>
              <w:jc w:val="both"/>
              <w:rPr>
                <w:color w:val="000000"/>
                <w:lang w:val="uk-UA"/>
              </w:rPr>
            </w:pPr>
          </w:p>
        </w:tc>
      </w:tr>
      <w:tr w:rsidR="00745E6B" w:rsidRPr="005220DF" w14:paraId="426663AE" w14:textId="77777777" w:rsidTr="00B42AC4">
        <w:trPr>
          <w:trHeight w:val="103"/>
        </w:trPr>
        <w:tc>
          <w:tcPr>
            <w:tcW w:w="522" w:type="dxa"/>
          </w:tcPr>
          <w:p w14:paraId="6E2205C2" w14:textId="77777777" w:rsidR="00745E6B" w:rsidRPr="008D4FD1" w:rsidRDefault="00745E6B" w:rsidP="00745E6B">
            <w:pPr>
              <w:widowControl w:val="0"/>
              <w:pBdr>
                <w:top w:val="nil"/>
                <w:left w:val="nil"/>
                <w:bottom w:val="nil"/>
                <w:right w:val="nil"/>
                <w:between w:val="nil"/>
              </w:pBdr>
              <w:rPr>
                <w:color w:val="000000"/>
                <w:lang w:val="uk-UA"/>
              </w:rPr>
            </w:pPr>
            <w:r w:rsidRPr="008D4FD1">
              <w:rPr>
                <w:color w:val="000000"/>
                <w:lang w:val="uk-UA"/>
              </w:rPr>
              <w:t>4.1</w:t>
            </w:r>
          </w:p>
        </w:tc>
        <w:tc>
          <w:tcPr>
            <w:tcW w:w="3431" w:type="dxa"/>
            <w:gridSpan w:val="2"/>
          </w:tcPr>
          <w:p w14:paraId="2A43C615"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назва предмета закупівлі</w:t>
            </w:r>
          </w:p>
        </w:tc>
        <w:tc>
          <w:tcPr>
            <w:tcW w:w="5583" w:type="dxa"/>
          </w:tcPr>
          <w:p w14:paraId="0512EEF8" w14:textId="06564CF8" w:rsidR="00745E6B" w:rsidRPr="008D4FD1" w:rsidRDefault="00242742" w:rsidP="000014BA">
            <w:pPr>
              <w:widowControl w:val="0"/>
              <w:pBdr>
                <w:top w:val="nil"/>
                <w:left w:val="nil"/>
                <w:bottom w:val="nil"/>
                <w:right w:val="nil"/>
                <w:between w:val="nil"/>
              </w:pBdr>
              <w:ind w:hanging="2"/>
              <w:jc w:val="both"/>
              <w:rPr>
                <w:color w:val="000000"/>
                <w:lang w:val="uk-UA"/>
              </w:rPr>
            </w:pPr>
            <w:r w:rsidRPr="008D4FD1">
              <w:rPr>
                <w:color w:val="000000"/>
                <w:lang w:val="uk-UA"/>
              </w:rPr>
              <w:t xml:space="preserve">код ДК 021:2015 </w:t>
            </w:r>
            <w:r w:rsidR="000014BA" w:rsidRPr="000014BA">
              <w:rPr>
                <w:color w:val="000000"/>
                <w:lang w:val="uk-UA"/>
              </w:rPr>
              <w:t>71240000-2 "Архітектурні, інженерні та планувальні послуги"</w:t>
            </w:r>
            <w:r w:rsidR="000014BA">
              <w:rPr>
                <w:color w:val="000000"/>
                <w:lang w:val="uk-UA"/>
              </w:rPr>
              <w:t xml:space="preserve"> </w:t>
            </w:r>
            <w:r w:rsidR="000014BA" w:rsidRPr="000014BA">
              <w:rPr>
                <w:color w:val="000000"/>
                <w:lang w:val="uk-UA"/>
              </w:rPr>
              <w:t>(Проектні роботи стадії «Проект», «Робоча документація» І черга будівництва (1-2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та проходження її експертизи)</w:t>
            </w:r>
          </w:p>
        </w:tc>
      </w:tr>
      <w:tr w:rsidR="00745E6B" w:rsidRPr="005220DF" w14:paraId="2894BC0E" w14:textId="77777777" w:rsidTr="00B42AC4">
        <w:trPr>
          <w:trHeight w:val="103"/>
        </w:trPr>
        <w:tc>
          <w:tcPr>
            <w:tcW w:w="522" w:type="dxa"/>
          </w:tcPr>
          <w:p w14:paraId="6D0ADDE7" w14:textId="77777777" w:rsidR="00745E6B" w:rsidRPr="008D4FD1" w:rsidRDefault="00745E6B" w:rsidP="00745E6B">
            <w:pPr>
              <w:widowControl w:val="0"/>
              <w:pBdr>
                <w:top w:val="nil"/>
                <w:left w:val="nil"/>
                <w:bottom w:val="nil"/>
                <w:right w:val="nil"/>
                <w:between w:val="nil"/>
              </w:pBdr>
              <w:rPr>
                <w:color w:val="000000"/>
                <w:lang w:val="uk-UA"/>
              </w:rPr>
            </w:pPr>
            <w:r w:rsidRPr="008D4FD1">
              <w:rPr>
                <w:color w:val="000000"/>
                <w:lang w:val="uk-UA"/>
              </w:rPr>
              <w:t>4.2</w:t>
            </w:r>
          </w:p>
        </w:tc>
        <w:tc>
          <w:tcPr>
            <w:tcW w:w="3431" w:type="dxa"/>
            <w:gridSpan w:val="2"/>
          </w:tcPr>
          <w:p w14:paraId="54EFE300" w14:textId="77777777" w:rsidR="00745E6B" w:rsidRPr="008D4FD1" w:rsidRDefault="00745E6B" w:rsidP="00745E6B">
            <w:pPr>
              <w:widowControl w:val="0"/>
              <w:pBdr>
                <w:top w:val="nil"/>
                <w:left w:val="nil"/>
                <w:bottom w:val="nil"/>
                <w:right w:val="nil"/>
                <w:between w:val="nil"/>
              </w:pBdr>
              <w:rPr>
                <w:color w:val="000000"/>
                <w:lang w:val="uk-UA"/>
              </w:rPr>
            </w:pPr>
            <w:r w:rsidRPr="008D4FD1">
              <w:rPr>
                <w:color w:val="000000"/>
                <w:lang w:val="uk-UA"/>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745E6B" w:rsidRPr="008D4FD1" w:rsidRDefault="00745E6B" w:rsidP="00745E6B">
            <w:pPr>
              <w:widowControl w:val="0"/>
              <w:pBdr>
                <w:top w:val="nil"/>
                <w:left w:val="nil"/>
                <w:bottom w:val="nil"/>
                <w:right w:val="nil"/>
                <w:between w:val="nil"/>
              </w:pBdr>
              <w:jc w:val="both"/>
              <w:rPr>
                <w:color w:val="000000"/>
                <w:lang w:val="uk-UA"/>
              </w:rPr>
            </w:pPr>
          </w:p>
          <w:p w14:paraId="7DD32739"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Ділення закупівлі на лоти не передбачено</w:t>
            </w:r>
          </w:p>
        </w:tc>
      </w:tr>
      <w:tr w:rsidR="00745E6B" w:rsidRPr="008D4FD1" w14:paraId="295FBF69" w14:textId="77777777" w:rsidTr="00B42AC4">
        <w:trPr>
          <w:trHeight w:val="103"/>
        </w:trPr>
        <w:tc>
          <w:tcPr>
            <w:tcW w:w="522" w:type="dxa"/>
          </w:tcPr>
          <w:p w14:paraId="6CFF32C9" w14:textId="77777777" w:rsidR="00745E6B" w:rsidRPr="008D4FD1" w:rsidRDefault="00745E6B" w:rsidP="00745E6B">
            <w:pPr>
              <w:widowControl w:val="0"/>
              <w:pBdr>
                <w:top w:val="nil"/>
                <w:left w:val="nil"/>
                <w:bottom w:val="nil"/>
                <w:right w:val="nil"/>
                <w:between w:val="nil"/>
              </w:pBdr>
              <w:rPr>
                <w:color w:val="000000"/>
                <w:lang w:val="uk-UA"/>
              </w:rPr>
            </w:pPr>
            <w:r w:rsidRPr="008D4FD1">
              <w:rPr>
                <w:color w:val="000000"/>
                <w:lang w:val="uk-UA"/>
              </w:rPr>
              <w:t>4.3</w:t>
            </w:r>
          </w:p>
        </w:tc>
        <w:tc>
          <w:tcPr>
            <w:tcW w:w="3431" w:type="dxa"/>
            <w:gridSpan w:val="2"/>
          </w:tcPr>
          <w:p w14:paraId="154C30B9"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місце, кількість, обсяг поставки товарів (надання послуг, виконання робіт)</w:t>
            </w:r>
          </w:p>
        </w:tc>
        <w:tc>
          <w:tcPr>
            <w:tcW w:w="5583" w:type="dxa"/>
          </w:tcPr>
          <w:p w14:paraId="26F5EBAC" w14:textId="77777777" w:rsidR="00745E6B" w:rsidRPr="008D4FD1" w:rsidRDefault="00745E6B" w:rsidP="00745E6B">
            <w:pPr>
              <w:widowControl w:val="0"/>
              <w:pBdr>
                <w:top w:val="nil"/>
                <w:left w:val="nil"/>
                <w:bottom w:val="nil"/>
                <w:right w:val="nil"/>
                <w:between w:val="nil"/>
              </w:pBdr>
              <w:jc w:val="both"/>
              <w:rPr>
                <w:rFonts w:eastAsia="Arial"/>
                <w:color w:val="000000"/>
                <w:lang w:val="uk-UA"/>
              </w:rPr>
            </w:pPr>
          </w:p>
          <w:p w14:paraId="435EDD62"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rFonts w:eastAsia="Arial"/>
                <w:color w:val="000000"/>
                <w:lang w:val="uk-UA"/>
              </w:rPr>
              <w:t>Відповідно до Додатку № 4</w:t>
            </w:r>
          </w:p>
        </w:tc>
      </w:tr>
      <w:tr w:rsidR="00745E6B" w:rsidRPr="008D4FD1" w14:paraId="6DF46174" w14:textId="77777777" w:rsidTr="00B42AC4">
        <w:trPr>
          <w:trHeight w:val="103"/>
        </w:trPr>
        <w:tc>
          <w:tcPr>
            <w:tcW w:w="522" w:type="dxa"/>
          </w:tcPr>
          <w:p w14:paraId="593EEB92" w14:textId="77777777" w:rsidR="00745E6B" w:rsidRPr="008D4FD1" w:rsidRDefault="00745E6B" w:rsidP="00745E6B">
            <w:pPr>
              <w:widowControl w:val="0"/>
              <w:pBdr>
                <w:top w:val="nil"/>
                <w:left w:val="nil"/>
                <w:bottom w:val="nil"/>
                <w:right w:val="nil"/>
                <w:between w:val="nil"/>
              </w:pBdr>
              <w:rPr>
                <w:color w:val="000000"/>
                <w:lang w:val="uk-UA"/>
              </w:rPr>
            </w:pPr>
            <w:r w:rsidRPr="008D4FD1">
              <w:rPr>
                <w:color w:val="000000"/>
                <w:lang w:val="uk-UA"/>
              </w:rPr>
              <w:t>4.4</w:t>
            </w:r>
          </w:p>
        </w:tc>
        <w:tc>
          <w:tcPr>
            <w:tcW w:w="3431" w:type="dxa"/>
            <w:gridSpan w:val="2"/>
          </w:tcPr>
          <w:p w14:paraId="5DE0245E" w14:textId="77777777" w:rsidR="00745E6B" w:rsidRPr="008D4FD1" w:rsidRDefault="00745E6B" w:rsidP="00745E6B">
            <w:pPr>
              <w:widowControl w:val="0"/>
              <w:pBdr>
                <w:top w:val="nil"/>
                <w:left w:val="nil"/>
                <w:bottom w:val="nil"/>
                <w:right w:val="nil"/>
                <w:between w:val="nil"/>
              </w:pBdr>
              <w:rPr>
                <w:color w:val="000000"/>
                <w:lang w:val="uk-UA"/>
              </w:rPr>
            </w:pPr>
            <w:r w:rsidRPr="008D4FD1">
              <w:rPr>
                <w:color w:val="000000"/>
                <w:lang w:val="uk-UA"/>
              </w:rPr>
              <w:t>строк поставки товарів (надання послуг, виконання робіт)</w:t>
            </w:r>
          </w:p>
        </w:tc>
        <w:tc>
          <w:tcPr>
            <w:tcW w:w="5583" w:type="dxa"/>
          </w:tcPr>
          <w:p w14:paraId="7AE00C4D" w14:textId="77777777" w:rsidR="00745E6B" w:rsidRPr="008D4FD1" w:rsidRDefault="00745E6B" w:rsidP="00745E6B">
            <w:pPr>
              <w:widowControl w:val="0"/>
              <w:pBdr>
                <w:top w:val="nil"/>
                <w:left w:val="nil"/>
                <w:bottom w:val="nil"/>
                <w:right w:val="nil"/>
                <w:between w:val="nil"/>
              </w:pBdr>
              <w:ind w:hanging="2"/>
              <w:jc w:val="both"/>
              <w:rPr>
                <w:color w:val="000000"/>
                <w:lang w:val="uk-UA"/>
              </w:rPr>
            </w:pPr>
          </w:p>
          <w:p w14:paraId="0044E43B" w14:textId="48994676" w:rsidR="00745E6B" w:rsidRPr="008D4FD1" w:rsidRDefault="0024559D" w:rsidP="00745E6B">
            <w:pPr>
              <w:widowControl w:val="0"/>
              <w:pBdr>
                <w:top w:val="nil"/>
                <w:left w:val="nil"/>
                <w:bottom w:val="nil"/>
                <w:right w:val="nil"/>
                <w:between w:val="nil"/>
              </w:pBdr>
              <w:ind w:hanging="2"/>
              <w:jc w:val="both"/>
              <w:rPr>
                <w:color w:val="000000"/>
                <w:lang w:val="uk-UA"/>
              </w:rPr>
            </w:pPr>
            <w:r w:rsidRPr="008D4FD1">
              <w:rPr>
                <w:color w:val="000000"/>
                <w:lang w:val="uk-UA"/>
              </w:rPr>
              <w:t xml:space="preserve">до </w:t>
            </w:r>
            <w:r w:rsidR="002E55EE" w:rsidRPr="002E55EE">
              <w:rPr>
                <w:color w:val="000000"/>
                <w:lang w:val="uk-UA"/>
              </w:rPr>
              <w:t>30 травня 2024 року.</w:t>
            </w:r>
          </w:p>
        </w:tc>
      </w:tr>
      <w:tr w:rsidR="00745E6B" w:rsidRPr="005220DF" w14:paraId="6079F889" w14:textId="77777777" w:rsidTr="00B42AC4">
        <w:trPr>
          <w:trHeight w:val="103"/>
        </w:trPr>
        <w:tc>
          <w:tcPr>
            <w:tcW w:w="522" w:type="dxa"/>
          </w:tcPr>
          <w:p w14:paraId="534B9DEB"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5</w:t>
            </w:r>
          </w:p>
        </w:tc>
        <w:tc>
          <w:tcPr>
            <w:tcW w:w="3431" w:type="dxa"/>
            <w:gridSpan w:val="2"/>
          </w:tcPr>
          <w:p w14:paraId="16F6357D"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t>Недискримінація учасників</w:t>
            </w:r>
          </w:p>
        </w:tc>
        <w:tc>
          <w:tcPr>
            <w:tcW w:w="5583" w:type="dxa"/>
          </w:tcPr>
          <w:p w14:paraId="76D18F78" w14:textId="4A7AE71D" w:rsidR="00745E6B" w:rsidRPr="008D4FD1" w:rsidRDefault="00745E6B" w:rsidP="00745E6B">
            <w:pPr>
              <w:widowControl w:val="0"/>
              <w:pBdr>
                <w:top w:val="nil"/>
                <w:left w:val="nil"/>
                <w:bottom w:val="nil"/>
                <w:right w:val="nil"/>
                <w:between w:val="nil"/>
              </w:pBdr>
              <w:ind w:hanging="23"/>
              <w:jc w:val="both"/>
              <w:rPr>
                <w:color w:val="000000"/>
                <w:lang w:val="uk-UA"/>
              </w:rPr>
            </w:pPr>
            <w:r w:rsidRPr="008D4FD1">
              <w:rPr>
                <w:color w:val="000000"/>
                <w:lang w:val="uk-UA"/>
              </w:rPr>
              <w:t>5.1.</w:t>
            </w:r>
            <w:r w:rsidR="008D4FD1">
              <w:rPr>
                <w:color w:val="000000"/>
                <w:lang w:val="uk-UA"/>
              </w:rPr>
              <w:t xml:space="preserve"> </w:t>
            </w:r>
            <w:r w:rsidRPr="008D4FD1">
              <w:rPr>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5E6B" w:rsidRPr="005220DF" w14:paraId="1ED2A939" w14:textId="77777777" w:rsidTr="00B42AC4">
        <w:trPr>
          <w:trHeight w:val="103"/>
        </w:trPr>
        <w:tc>
          <w:tcPr>
            <w:tcW w:w="522" w:type="dxa"/>
          </w:tcPr>
          <w:p w14:paraId="4240890B"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lastRenderedPageBreak/>
              <w:t>6</w:t>
            </w:r>
          </w:p>
        </w:tc>
        <w:tc>
          <w:tcPr>
            <w:tcW w:w="3431" w:type="dxa"/>
            <w:gridSpan w:val="2"/>
          </w:tcPr>
          <w:p w14:paraId="40D64CB4"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Інформація про валюту, у якій повинно бути розраховано та зазначено ціну тендерної пропозиції</w:t>
            </w:r>
          </w:p>
        </w:tc>
        <w:tc>
          <w:tcPr>
            <w:tcW w:w="5583" w:type="dxa"/>
          </w:tcPr>
          <w:p w14:paraId="784969D5" w14:textId="77777777"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6.1. Валютою тендерної пропозиції є національна валюта України - гривня.</w:t>
            </w:r>
          </w:p>
          <w:p w14:paraId="336E056B" w14:textId="77777777" w:rsidR="00745E6B" w:rsidRPr="008D4FD1" w:rsidRDefault="00745E6B" w:rsidP="00745E6B">
            <w:pPr>
              <w:widowControl w:val="0"/>
              <w:pBdr>
                <w:top w:val="nil"/>
                <w:left w:val="nil"/>
                <w:bottom w:val="nil"/>
                <w:right w:val="nil"/>
                <w:between w:val="nil"/>
              </w:pBdr>
              <w:ind w:hanging="23"/>
              <w:jc w:val="both"/>
              <w:rPr>
                <w:color w:val="000000"/>
                <w:lang w:val="uk-UA"/>
              </w:rPr>
            </w:pPr>
            <w:r w:rsidRPr="008D4FD1">
              <w:rPr>
                <w:color w:val="000000"/>
                <w:lang w:val="uk-UA"/>
              </w:rPr>
              <w:t xml:space="preserve"> </w:t>
            </w:r>
          </w:p>
        </w:tc>
      </w:tr>
      <w:tr w:rsidR="00745E6B" w:rsidRPr="005220DF" w14:paraId="769F5F64" w14:textId="77777777" w:rsidTr="00B42AC4">
        <w:trPr>
          <w:trHeight w:val="103"/>
        </w:trPr>
        <w:tc>
          <w:tcPr>
            <w:tcW w:w="522" w:type="dxa"/>
          </w:tcPr>
          <w:p w14:paraId="12B2B0E6"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7</w:t>
            </w:r>
          </w:p>
        </w:tc>
        <w:tc>
          <w:tcPr>
            <w:tcW w:w="3431" w:type="dxa"/>
            <w:gridSpan w:val="2"/>
            <w:vAlign w:val="center"/>
          </w:tcPr>
          <w:p w14:paraId="6C391C14"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Інформація про мову (мови), якою (якими) повинно бути складено тендерні пропозиції</w:t>
            </w:r>
          </w:p>
        </w:tc>
        <w:tc>
          <w:tcPr>
            <w:tcW w:w="5583" w:type="dxa"/>
          </w:tcPr>
          <w:p w14:paraId="65F711C4"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7.1. Під час проведення процедур закупівель усі документи, що готуються замовником, викладаються українською мовою.</w:t>
            </w:r>
          </w:p>
          <w:p w14:paraId="11DA3906"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2D6598" w14:textId="0B7518B5"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У разі надання інших документів складених</w:t>
            </w:r>
            <w:r w:rsidR="008D4FD1">
              <w:rPr>
                <w:color w:val="000000"/>
                <w:lang w:val="uk-UA"/>
              </w:rPr>
              <w:t xml:space="preserve"> </w:t>
            </w:r>
            <w:r w:rsidRPr="008D4FD1">
              <w:rPr>
                <w:color w:val="000000"/>
                <w:lang w:val="uk-UA"/>
              </w:rPr>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45E6B" w:rsidRPr="005220DF" w14:paraId="1B6A763E" w14:textId="77777777" w:rsidTr="006551BD">
        <w:trPr>
          <w:trHeight w:val="103"/>
        </w:trPr>
        <w:tc>
          <w:tcPr>
            <w:tcW w:w="522" w:type="dxa"/>
          </w:tcPr>
          <w:p w14:paraId="5B1B841A" w14:textId="77777777" w:rsidR="00745E6B" w:rsidRPr="008D4FD1" w:rsidRDefault="00745E6B" w:rsidP="00745E6B">
            <w:pPr>
              <w:widowControl w:val="0"/>
              <w:pBdr>
                <w:top w:val="nil"/>
                <w:left w:val="nil"/>
                <w:bottom w:val="nil"/>
                <w:right w:val="nil"/>
                <w:between w:val="nil"/>
              </w:pBdr>
              <w:rPr>
                <w:b/>
                <w:color w:val="000000"/>
                <w:lang w:val="uk-UA"/>
              </w:rPr>
            </w:pPr>
            <w:r w:rsidRPr="008D4FD1">
              <w:rPr>
                <w:b/>
                <w:color w:val="000000"/>
                <w:lang w:val="uk-UA"/>
              </w:rPr>
              <w:t>8</w:t>
            </w:r>
          </w:p>
        </w:tc>
        <w:tc>
          <w:tcPr>
            <w:tcW w:w="3431" w:type="dxa"/>
            <w:gridSpan w:val="2"/>
            <w:shd w:val="clear" w:color="auto" w:fill="FFFFFF"/>
          </w:tcPr>
          <w:p w14:paraId="49A7AE30" w14:textId="77777777" w:rsidR="00745E6B" w:rsidRPr="008D4FD1" w:rsidRDefault="00745E6B" w:rsidP="00745E6B">
            <w:pPr>
              <w:spacing w:before="150" w:after="150"/>
              <w:rPr>
                <w:b/>
                <w:lang w:val="uk-UA"/>
              </w:rPr>
            </w:pPr>
            <w:r w:rsidRPr="008D4FD1">
              <w:rPr>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175F9950" w:rsidR="00745E6B" w:rsidRPr="008D4FD1" w:rsidRDefault="00745E6B" w:rsidP="00745E6B">
            <w:pPr>
              <w:spacing w:before="150" w:after="150"/>
              <w:jc w:val="both"/>
              <w:rPr>
                <w:lang w:val="uk-UA"/>
              </w:rPr>
            </w:pPr>
            <w:r w:rsidRPr="008D4FD1">
              <w:rPr>
                <w:lang w:val="uk-UA"/>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FA015A0" w14:textId="77777777" w:rsidR="00745E6B" w:rsidRPr="008D4FD1" w:rsidRDefault="00745E6B" w:rsidP="00745E6B">
            <w:pPr>
              <w:spacing w:before="150" w:after="150"/>
              <w:jc w:val="both"/>
              <w:rPr>
                <w:lang w:val="uk-UA"/>
              </w:rPr>
            </w:pPr>
          </w:p>
        </w:tc>
      </w:tr>
      <w:tr w:rsidR="00745E6B" w:rsidRPr="005220DF" w14:paraId="5EBAC5F2" w14:textId="77777777" w:rsidTr="00B42AC4">
        <w:trPr>
          <w:trHeight w:val="103"/>
        </w:trPr>
        <w:tc>
          <w:tcPr>
            <w:tcW w:w="9536" w:type="dxa"/>
            <w:gridSpan w:val="4"/>
            <w:shd w:val="clear" w:color="auto" w:fill="A5A5A5"/>
            <w:vAlign w:val="center"/>
          </w:tcPr>
          <w:p w14:paraId="5E46D734" w14:textId="77777777" w:rsidR="00745E6B" w:rsidRPr="008D4FD1" w:rsidRDefault="00745E6B" w:rsidP="00745E6B">
            <w:pPr>
              <w:widowControl w:val="0"/>
              <w:pBdr>
                <w:top w:val="nil"/>
                <w:left w:val="nil"/>
                <w:bottom w:val="nil"/>
                <w:right w:val="nil"/>
                <w:between w:val="nil"/>
              </w:pBdr>
              <w:jc w:val="center"/>
              <w:rPr>
                <w:color w:val="000000"/>
                <w:lang w:val="uk-UA"/>
              </w:rPr>
            </w:pPr>
            <w:r w:rsidRPr="008D4FD1">
              <w:rPr>
                <w:b/>
                <w:color w:val="000000"/>
                <w:lang w:val="uk-UA"/>
              </w:rPr>
              <w:t>Розділ ІІ. Порядок унесення змін та надання роз’яснень до тендерної документації</w:t>
            </w:r>
          </w:p>
        </w:tc>
      </w:tr>
      <w:tr w:rsidR="00745E6B" w:rsidRPr="005220DF" w14:paraId="2FBEBE12" w14:textId="77777777" w:rsidTr="00B42AC4">
        <w:trPr>
          <w:trHeight w:val="103"/>
        </w:trPr>
        <w:tc>
          <w:tcPr>
            <w:tcW w:w="522" w:type="dxa"/>
          </w:tcPr>
          <w:p w14:paraId="3E48CFDF"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1</w:t>
            </w:r>
          </w:p>
        </w:tc>
        <w:tc>
          <w:tcPr>
            <w:tcW w:w="3431" w:type="dxa"/>
            <w:gridSpan w:val="2"/>
          </w:tcPr>
          <w:p w14:paraId="0A5B7AA0"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 xml:space="preserve">Процедура надання роз’яснень щодо тендерної документації </w:t>
            </w:r>
          </w:p>
        </w:tc>
        <w:tc>
          <w:tcPr>
            <w:tcW w:w="5583" w:type="dxa"/>
          </w:tcPr>
          <w:p w14:paraId="35FE91A2" w14:textId="77777777" w:rsidR="00745E6B" w:rsidRPr="008D4FD1" w:rsidRDefault="00745E6B" w:rsidP="00745E6B">
            <w:pPr>
              <w:spacing w:before="150" w:after="150"/>
              <w:jc w:val="both"/>
              <w:rPr>
                <w:lang w:val="uk-UA"/>
              </w:rPr>
            </w:pPr>
            <w:r w:rsidRPr="008D4FD1">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25D184" w14:textId="77777777" w:rsidR="00745E6B" w:rsidRPr="008D4FD1" w:rsidRDefault="00745E6B" w:rsidP="00745E6B">
            <w:pPr>
              <w:spacing w:before="150" w:after="150"/>
              <w:jc w:val="both"/>
              <w:rPr>
                <w:lang w:val="uk-UA"/>
              </w:rPr>
            </w:pPr>
            <w:r w:rsidRPr="008D4FD1">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E36A60" w:rsidR="00745E6B" w:rsidRPr="008D4FD1" w:rsidRDefault="00745E6B" w:rsidP="00745E6B">
            <w:pPr>
              <w:widowControl w:val="0"/>
              <w:pBdr>
                <w:top w:val="nil"/>
                <w:left w:val="nil"/>
                <w:bottom w:val="nil"/>
                <w:right w:val="nil"/>
                <w:between w:val="nil"/>
              </w:pBdr>
              <w:jc w:val="both"/>
              <w:rPr>
                <w:color w:val="000000"/>
                <w:lang w:val="uk-UA"/>
              </w:rPr>
            </w:pPr>
            <w:r w:rsidRPr="008D4FD1">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8D4FD1">
              <w:rPr>
                <w:lang w:val="uk-UA"/>
              </w:rPr>
              <w:lastRenderedPageBreak/>
              <w:t>закупівель з одночасним продовженням строку подання тендерних пропозицій не менш як на чотири дні.</w:t>
            </w:r>
          </w:p>
        </w:tc>
      </w:tr>
      <w:tr w:rsidR="00745E6B" w:rsidRPr="005220DF" w14:paraId="51FF06C2" w14:textId="77777777" w:rsidTr="00B42AC4">
        <w:trPr>
          <w:trHeight w:val="103"/>
        </w:trPr>
        <w:tc>
          <w:tcPr>
            <w:tcW w:w="522" w:type="dxa"/>
          </w:tcPr>
          <w:p w14:paraId="438E814B" w14:textId="77777777" w:rsidR="00745E6B" w:rsidRPr="008D4FD1" w:rsidRDefault="00745E6B" w:rsidP="00745E6B">
            <w:pPr>
              <w:widowControl w:val="0"/>
              <w:pBdr>
                <w:top w:val="nil"/>
                <w:left w:val="nil"/>
                <w:bottom w:val="nil"/>
                <w:right w:val="nil"/>
                <w:between w:val="nil"/>
              </w:pBdr>
              <w:jc w:val="center"/>
              <w:rPr>
                <w:color w:val="000000"/>
                <w:lang w:val="uk-UA"/>
              </w:rPr>
            </w:pPr>
            <w:r w:rsidRPr="008D4FD1">
              <w:rPr>
                <w:b/>
                <w:color w:val="000000"/>
                <w:lang w:val="uk-UA"/>
              </w:rPr>
              <w:lastRenderedPageBreak/>
              <w:t>2</w:t>
            </w:r>
          </w:p>
        </w:tc>
        <w:tc>
          <w:tcPr>
            <w:tcW w:w="3431" w:type="dxa"/>
            <w:gridSpan w:val="2"/>
          </w:tcPr>
          <w:p w14:paraId="4D030265" w14:textId="66B39979"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Внесення змін до тендерної документації</w:t>
            </w:r>
          </w:p>
        </w:tc>
        <w:tc>
          <w:tcPr>
            <w:tcW w:w="5583" w:type="dxa"/>
          </w:tcPr>
          <w:p w14:paraId="2E5B0F4D" w14:textId="77777777" w:rsidR="00745E6B" w:rsidRPr="008D4FD1" w:rsidRDefault="00745E6B" w:rsidP="00745E6B">
            <w:pPr>
              <w:spacing w:before="150" w:after="150"/>
              <w:jc w:val="both"/>
              <w:rPr>
                <w:lang w:val="uk-UA"/>
              </w:rPr>
            </w:pPr>
            <w:r w:rsidRPr="008D4FD1">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4FD1">
              <w:rPr>
                <w:lang w:val="uk-UA"/>
              </w:rPr>
              <w:t>внести</w:t>
            </w:r>
            <w:proofErr w:type="spellEnd"/>
            <w:r w:rsidRPr="008D4FD1">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745E6B" w:rsidRPr="008D4FD1" w:rsidRDefault="00745E6B" w:rsidP="00745E6B">
            <w:pPr>
              <w:widowControl w:val="0"/>
              <w:pBdr>
                <w:top w:val="nil"/>
                <w:left w:val="nil"/>
                <w:bottom w:val="nil"/>
                <w:right w:val="nil"/>
                <w:between w:val="nil"/>
              </w:pBdr>
              <w:jc w:val="both"/>
              <w:rPr>
                <w:color w:val="000000"/>
                <w:lang w:val="uk-UA"/>
              </w:rPr>
            </w:pPr>
            <w:r w:rsidRPr="008D4FD1">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4FD1">
              <w:rPr>
                <w:lang w:val="uk-UA"/>
              </w:rPr>
              <w:t>машинозчитувальному</w:t>
            </w:r>
            <w:proofErr w:type="spellEnd"/>
            <w:r w:rsidRPr="008D4FD1">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45E6B" w:rsidRPr="005220DF" w14:paraId="55980080" w14:textId="77777777" w:rsidTr="00B42AC4">
        <w:trPr>
          <w:trHeight w:val="103"/>
        </w:trPr>
        <w:tc>
          <w:tcPr>
            <w:tcW w:w="9536" w:type="dxa"/>
            <w:gridSpan w:val="4"/>
            <w:shd w:val="clear" w:color="auto" w:fill="A5A5A5"/>
            <w:vAlign w:val="center"/>
          </w:tcPr>
          <w:p w14:paraId="3FB31E23" w14:textId="77777777" w:rsidR="00745E6B" w:rsidRPr="008D4FD1" w:rsidRDefault="00745E6B" w:rsidP="00745E6B">
            <w:pPr>
              <w:widowControl w:val="0"/>
              <w:pBdr>
                <w:top w:val="nil"/>
                <w:left w:val="nil"/>
                <w:bottom w:val="nil"/>
                <w:right w:val="nil"/>
                <w:between w:val="nil"/>
              </w:pBdr>
              <w:jc w:val="center"/>
              <w:rPr>
                <w:color w:val="000000"/>
                <w:lang w:val="uk-UA"/>
              </w:rPr>
            </w:pPr>
            <w:r w:rsidRPr="008D4FD1">
              <w:rPr>
                <w:b/>
                <w:color w:val="000000"/>
                <w:lang w:val="uk-UA"/>
              </w:rPr>
              <w:t>Розділ ІІІ. Інструкція з підготовки тендерної пропозиції</w:t>
            </w:r>
          </w:p>
        </w:tc>
      </w:tr>
      <w:tr w:rsidR="00745E6B" w:rsidRPr="005220DF" w14:paraId="6839401A" w14:textId="77777777" w:rsidTr="00B42AC4">
        <w:trPr>
          <w:trHeight w:val="103"/>
        </w:trPr>
        <w:tc>
          <w:tcPr>
            <w:tcW w:w="522" w:type="dxa"/>
          </w:tcPr>
          <w:p w14:paraId="43581BE5" w14:textId="77777777" w:rsidR="00745E6B" w:rsidRPr="008D4FD1" w:rsidRDefault="00745E6B" w:rsidP="00745E6B">
            <w:pPr>
              <w:widowControl w:val="0"/>
              <w:pBdr>
                <w:top w:val="nil"/>
                <w:left w:val="nil"/>
                <w:bottom w:val="nil"/>
                <w:right w:val="nil"/>
                <w:between w:val="nil"/>
              </w:pBdr>
              <w:jc w:val="center"/>
              <w:rPr>
                <w:color w:val="000000"/>
                <w:lang w:val="uk-UA"/>
              </w:rPr>
            </w:pPr>
            <w:r w:rsidRPr="008D4FD1">
              <w:rPr>
                <w:b/>
                <w:color w:val="000000"/>
                <w:lang w:val="uk-UA"/>
              </w:rPr>
              <w:t>1</w:t>
            </w:r>
          </w:p>
        </w:tc>
        <w:tc>
          <w:tcPr>
            <w:tcW w:w="3431" w:type="dxa"/>
            <w:gridSpan w:val="2"/>
          </w:tcPr>
          <w:p w14:paraId="26330186"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t>Зміст і спосіб подання тендерної пропозиції</w:t>
            </w:r>
          </w:p>
        </w:tc>
        <w:tc>
          <w:tcPr>
            <w:tcW w:w="5583" w:type="dxa"/>
          </w:tcPr>
          <w:p w14:paraId="0DCE49A6" w14:textId="3EAC03E5"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1.1.</w:t>
            </w:r>
            <w:r w:rsidR="008D4FD1">
              <w:rPr>
                <w:color w:val="000000"/>
                <w:lang w:val="uk-UA"/>
              </w:rPr>
              <w:t xml:space="preserve"> </w:t>
            </w:r>
            <w:r w:rsidRPr="008D4FD1">
              <w:rPr>
                <w:color w:val="00000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373C5C81"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w:t>
            </w:r>
            <w:r w:rsidR="008D4FD1">
              <w:rPr>
                <w:color w:val="000000"/>
                <w:lang w:val="uk-UA"/>
              </w:rPr>
              <w:t xml:space="preserve"> </w:t>
            </w:r>
            <w:r w:rsidRPr="008D4FD1">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008D4FD1">
              <w:rPr>
                <w:color w:val="000000"/>
                <w:lang w:val="uk-UA"/>
              </w:rPr>
              <w:t xml:space="preserve"> </w:t>
            </w:r>
            <w:r w:rsidRPr="008D4FD1">
              <w:rPr>
                <w:color w:val="000000"/>
                <w:lang w:val="uk-UA"/>
              </w:rPr>
              <w:t>(ДОДАТОК 5 ТЕНДЕРНОЇ ДОКУМЕНТАЦІЇ);</w:t>
            </w:r>
          </w:p>
          <w:p w14:paraId="6E5FC820" w14:textId="5AB5E37E"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 xml:space="preserve">- інформації та документів, які підтверджують відповідність технічним, якісним та кількісним </w:t>
            </w:r>
            <w:r w:rsidRPr="008D4FD1">
              <w:rPr>
                <w:color w:val="000000"/>
                <w:lang w:val="uk-UA"/>
              </w:rPr>
              <w:lastRenderedPageBreak/>
              <w:t xml:space="preserve">характеристики предмета закупівлі (ДОДАТОК 4 ТЕНДЕРНОЇ ДОКУМЕНТАЦІЇ); </w:t>
            </w:r>
          </w:p>
          <w:p w14:paraId="6B8D710D" w14:textId="77777777"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4F335A9B"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w:t>
            </w:r>
            <w:r w:rsidR="008D4FD1">
              <w:rPr>
                <w:color w:val="000000"/>
                <w:lang w:val="uk-UA"/>
              </w:rPr>
              <w:t xml:space="preserve"> </w:t>
            </w:r>
            <w:r w:rsidRPr="008D4FD1">
              <w:rPr>
                <w:color w:val="000000"/>
                <w:lang w:val="uk-UA"/>
              </w:rPr>
              <w:t>інших документів та / або інформації визначені тендерною документацією та додатками цієї документації. (ДОДАТОК 2, 3, 6 ТЕНДЕРНОЇ ДОКУМЕНТАЦІЇ)</w:t>
            </w:r>
          </w:p>
          <w:p w14:paraId="556C7430" w14:textId="109BD4F9"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1.2.</w:t>
            </w:r>
            <w:r w:rsidR="008D4FD1">
              <w:rPr>
                <w:color w:val="000000"/>
                <w:lang w:val="uk-UA"/>
              </w:rPr>
              <w:t xml:space="preserve"> </w:t>
            </w:r>
            <w:r w:rsidRPr="008D4FD1">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D4FD1">
              <w:rPr>
                <w:color w:val="000000"/>
                <w:lang w:val="uk-UA"/>
              </w:rPr>
              <w:t>скан</w:t>
            </w:r>
            <w:proofErr w:type="spellEnd"/>
            <w:r w:rsidRPr="008D4FD1">
              <w:rPr>
                <w:color w:val="000000"/>
                <w:lang w:val="uk-UA"/>
              </w:rPr>
              <w:t xml:space="preserve">-копій придатних для </w:t>
            </w:r>
            <w:proofErr w:type="spellStart"/>
            <w:r w:rsidRPr="008D4FD1">
              <w:rPr>
                <w:color w:val="000000"/>
                <w:lang w:val="uk-UA"/>
              </w:rPr>
              <w:t>машинозчитування</w:t>
            </w:r>
            <w:proofErr w:type="spellEnd"/>
            <w:r w:rsidRPr="008D4FD1">
              <w:rPr>
                <w:color w:val="000000"/>
                <w:lang w:val="uk-UA"/>
              </w:rPr>
              <w:t xml:space="preserve"> (файли з розширенням «..</w:t>
            </w:r>
            <w:proofErr w:type="spellStart"/>
            <w:r w:rsidRPr="008D4FD1">
              <w:rPr>
                <w:color w:val="000000"/>
                <w:lang w:val="uk-UA"/>
              </w:rPr>
              <w:t>pdf</w:t>
            </w:r>
            <w:proofErr w:type="spellEnd"/>
            <w:r w:rsidRPr="008D4FD1">
              <w:rPr>
                <w:color w:val="000000"/>
                <w:lang w:val="uk-UA"/>
              </w:rPr>
              <w:t>.» та/або «..</w:t>
            </w:r>
            <w:proofErr w:type="spellStart"/>
            <w:r w:rsidRPr="008D4FD1">
              <w:rPr>
                <w:color w:val="000000"/>
                <w:lang w:val="uk-UA"/>
              </w:rPr>
              <w:t>jpeg</w:t>
            </w:r>
            <w:proofErr w:type="spellEnd"/>
            <w:r w:rsidRPr="008D4FD1">
              <w:rPr>
                <w:color w:val="000000"/>
                <w:lang w:val="uk-UA"/>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8D4FD1">
              <w:rPr>
                <w:color w:val="000000"/>
                <w:lang w:val="uk-UA"/>
              </w:rPr>
              <w:t>скан</w:t>
            </w:r>
            <w:proofErr w:type="spellEnd"/>
            <w:r w:rsidRPr="008D4FD1">
              <w:rPr>
                <w:color w:val="000000"/>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 xml:space="preserve">1.5. Документи, що не передбачені законодавством для учасників - юридичних, фізичних осіб, у тому числі фізичних осіб - підприємців, не подаються </w:t>
            </w:r>
            <w:r w:rsidRPr="008D4FD1">
              <w:rPr>
                <w:color w:val="000000"/>
                <w:lang w:val="uk-UA"/>
              </w:rPr>
              <w:lastRenderedPageBreak/>
              <w:t>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745E6B" w:rsidRPr="008D4FD1" w:rsidRDefault="00745E6B" w:rsidP="00745E6B">
            <w:pPr>
              <w:widowControl w:val="0"/>
              <w:pBdr>
                <w:top w:val="nil"/>
                <w:left w:val="nil"/>
                <w:bottom w:val="nil"/>
                <w:right w:val="nil"/>
                <w:between w:val="nil"/>
              </w:pBdr>
              <w:ind w:hanging="21"/>
              <w:jc w:val="both"/>
              <w:rPr>
                <w:color w:val="000000"/>
                <w:lang w:val="uk-UA"/>
              </w:rPr>
            </w:pPr>
            <w:r w:rsidRPr="008D4FD1">
              <w:rPr>
                <w:color w:val="000000"/>
                <w:lang w:val="uk-UA"/>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3DD98523" w:rsidR="00745E6B" w:rsidRPr="008D4FD1" w:rsidRDefault="00745E6B" w:rsidP="00745E6B">
            <w:pPr>
              <w:widowControl w:val="0"/>
              <w:autoSpaceDE w:val="0"/>
              <w:autoSpaceDN w:val="0"/>
              <w:ind w:left="34" w:right="102"/>
              <w:jc w:val="both"/>
              <w:rPr>
                <w:szCs w:val="22"/>
                <w:lang w:val="uk-UA" w:eastAsia="uk-UA" w:bidi="uk-UA"/>
              </w:rPr>
            </w:pPr>
            <w:r w:rsidRPr="008D4FD1">
              <w:rPr>
                <w:szCs w:val="22"/>
                <w:lang w:val="uk-UA" w:eastAsia="uk-UA" w:bidi="uk-UA"/>
              </w:rPr>
              <w:t xml:space="preserve">1.7. Учасник-нерезидент повинен надати зазначені у цій тендерній документації документи з урахуванням особливостей </w:t>
            </w:r>
            <w:r w:rsidRPr="008D4FD1">
              <w:rPr>
                <w:spacing w:val="-3"/>
                <w:szCs w:val="22"/>
                <w:lang w:val="uk-UA" w:eastAsia="uk-UA" w:bidi="uk-UA"/>
              </w:rPr>
              <w:t xml:space="preserve">законодавства </w:t>
            </w:r>
            <w:r w:rsidRPr="008D4FD1">
              <w:rPr>
                <w:szCs w:val="22"/>
                <w:lang w:val="uk-UA" w:eastAsia="uk-UA" w:bidi="uk-UA"/>
              </w:rPr>
              <w:t>країни, в якій цей учасник зареєстрований (аналоги документів). У разі подання аналогу документу або</w:t>
            </w:r>
            <w:r w:rsidRPr="008D4FD1">
              <w:rPr>
                <w:spacing w:val="8"/>
                <w:szCs w:val="22"/>
                <w:lang w:val="uk-UA" w:eastAsia="uk-UA" w:bidi="uk-UA"/>
              </w:rPr>
              <w:t xml:space="preserve"> </w:t>
            </w:r>
            <w:r w:rsidRPr="008D4FD1">
              <w:rPr>
                <w:szCs w:val="22"/>
                <w:lang w:val="uk-UA" w:eastAsia="uk-UA" w:bidi="uk-UA"/>
              </w:rPr>
              <w:t>у разі</w:t>
            </w:r>
            <w:r w:rsidR="008D4FD1">
              <w:rPr>
                <w:szCs w:val="22"/>
                <w:lang w:val="uk-UA" w:eastAsia="uk-UA" w:bidi="uk-UA"/>
              </w:rPr>
              <w:t xml:space="preserve"> </w:t>
            </w:r>
            <w:r w:rsidRPr="008D4FD1">
              <w:rPr>
                <w:szCs w:val="22"/>
                <w:lang w:val="uk-UA" w:eastAsia="uk-UA" w:bidi="uk-UA"/>
              </w:rPr>
              <w:t>відсутності</w:t>
            </w:r>
            <w:r w:rsidR="008D4FD1">
              <w:rPr>
                <w:szCs w:val="22"/>
                <w:lang w:val="uk-UA" w:eastAsia="uk-UA" w:bidi="uk-UA"/>
              </w:rPr>
              <w:t xml:space="preserve"> </w:t>
            </w:r>
            <w:r w:rsidRPr="008D4FD1">
              <w:rPr>
                <w:spacing w:val="-3"/>
                <w:szCs w:val="22"/>
                <w:lang w:val="uk-UA" w:eastAsia="uk-UA" w:bidi="uk-UA"/>
              </w:rPr>
              <w:t>такого</w:t>
            </w:r>
            <w:r w:rsidR="008D4FD1">
              <w:rPr>
                <w:spacing w:val="-3"/>
                <w:szCs w:val="22"/>
                <w:lang w:val="uk-UA" w:eastAsia="uk-UA" w:bidi="uk-UA"/>
              </w:rPr>
              <w:t xml:space="preserve"> </w:t>
            </w:r>
            <w:r w:rsidRPr="008D4FD1">
              <w:rPr>
                <w:szCs w:val="22"/>
                <w:lang w:val="uk-UA" w:eastAsia="uk-UA" w:bidi="uk-UA"/>
              </w:rPr>
              <w:t>документу</w:t>
            </w:r>
            <w:r w:rsidR="008D4FD1">
              <w:rPr>
                <w:szCs w:val="22"/>
                <w:lang w:val="uk-UA" w:eastAsia="uk-UA" w:bidi="uk-UA"/>
              </w:rPr>
              <w:t xml:space="preserve"> </w:t>
            </w:r>
            <w:r w:rsidRPr="008D4FD1">
              <w:rPr>
                <w:szCs w:val="22"/>
                <w:lang w:val="uk-UA" w:eastAsia="uk-UA" w:bidi="uk-UA"/>
              </w:rPr>
              <w:t>та</w:t>
            </w:r>
            <w:r w:rsidR="008D4FD1">
              <w:rPr>
                <w:szCs w:val="22"/>
                <w:lang w:val="uk-UA" w:eastAsia="uk-UA" w:bidi="uk-UA"/>
              </w:rPr>
              <w:t xml:space="preserve"> </w:t>
            </w:r>
            <w:r w:rsidRPr="008D4FD1">
              <w:rPr>
                <w:szCs w:val="22"/>
                <w:lang w:val="uk-UA" w:eastAsia="uk-UA" w:bidi="uk-UA"/>
              </w:rPr>
              <w:t>його</w:t>
            </w:r>
            <w:r w:rsidR="008D4FD1">
              <w:rPr>
                <w:szCs w:val="22"/>
                <w:lang w:val="uk-UA" w:eastAsia="uk-UA" w:bidi="uk-UA"/>
              </w:rPr>
              <w:t xml:space="preserve"> </w:t>
            </w:r>
            <w:r w:rsidRPr="008D4FD1">
              <w:rPr>
                <w:szCs w:val="22"/>
                <w:lang w:val="uk-UA" w:eastAsia="uk-UA" w:bidi="uk-UA"/>
              </w:rPr>
              <w:t>аналогу</w:t>
            </w:r>
            <w:r w:rsidRPr="008D4FD1">
              <w:rPr>
                <w:spacing w:val="-16"/>
                <w:szCs w:val="22"/>
                <w:lang w:val="uk-UA" w:eastAsia="uk-UA" w:bidi="uk-UA"/>
              </w:rPr>
              <w:t xml:space="preserve"> </w:t>
            </w:r>
            <w:r w:rsidRPr="008D4FD1">
              <w:rPr>
                <w:szCs w:val="22"/>
                <w:lang w:val="uk-UA" w:eastAsia="uk-UA" w:bidi="uk-UA"/>
              </w:rPr>
              <w:t>учасник -</w:t>
            </w:r>
            <w:r w:rsidRPr="008D4FD1">
              <w:rPr>
                <w:lang w:val="uk-UA"/>
              </w:rPr>
              <w:t xml:space="preserve"> </w:t>
            </w:r>
            <w:r w:rsidRPr="008D4FD1">
              <w:rPr>
                <w:szCs w:val="22"/>
                <w:lang w:val="uk-UA"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745E6B" w:rsidRPr="008D4FD1" w14:paraId="67F9A2F0" w14:textId="77777777" w:rsidTr="00B42AC4">
        <w:trPr>
          <w:trHeight w:val="80"/>
        </w:trPr>
        <w:tc>
          <w:tcPr>
            <w:tcW w:w="522" w:type="dxa"/>
          </w:tcPr>
          <w:p w14:paraId="775D1802"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lastRenderedPageBreak/>
              <w:t>2</w:t>
            </w:r>
          </w:p>
        </w:tc>
        <w:tc>
          <w:tcPr>
            <w:tcW w:w="3431" w:type="dxa"/>
            <w:gridSpan w:val="2"/>
          </w:tcPr>
          <w:p w14:paraId="496EFA83"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t>Забезпечення тендерної пропозиції</w:t>
            </w:r>
          </w:p>
        </w:tc>
        <w:tc>
          <w:tcPr>
            <w:tcW w:w="5583" w:type="dxa"/>
          </w:tcPr>
          <w:p w14:paraId="418D621C" w14:textId="546D8FC0"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не передбачено</w:t>
            </w:r>
          </w:p>
        </w:tc>
      </w:tr>
      <w:tr w:rsidR="00745E6B" w:rsidRPr="008D4FD1" w14:paraId="6F0D8E04" w14:textId="77777777" w:rsidTr="00B42AC4">
        <w:trPr>
          <w:trHeight w:val="103"/>
        </w:trPr>
        <w:tc>
          <w:tcPr>
            <w:tcW w:w="522" w:type="dxa"/>
          </w:tcPr>
          <w:p w14:paraId="6EECB810"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3</w:t>
            </w:r>
          </w:p>
        </w:tc>
        <w:tc>
          <w:tcPr>
            <w:tcW w:w="3431" w:type="dxa"/>
            <w:gridSpan w:val="2"/>
          </w:tcPr>
          <w:p w14:paraId="0A5E26B7"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Умови повернення чи неповернення забезпечення тендерної пропозиції</w:t>
            </w:r>
          </w:p>
        </w:tc>
        <w:tc>
          <w:tcPr>
            <w:tcW w:w="5583" w:type="dxa"/>
          </w:tcPr>
          <w:p w14:paraId="58FFF958" w14:textId="443200EE"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не передбачено</w:t>
            </w:r>
          </w:p>
        </w:tc>
      </w:tr>
      <w:tr w:rsidR="00745E6B" w:rsidRPr="005220DF" w14:paraId="63DD7299" w14:textId="77777777" w:rsidTr="00B42AC4">
        <w:trPr>
          <w:trHeight w:val="103"/>
        </w:trPr>
        <w:tc>
          <w:tcPr>
            <w:tcW w:w="522" w:type="dxa"/>
          </w:tcPr>
          <w:p w14:paraId="760E229D"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4</w:t>
            </w:r>
          </w:p>
        </w:tc>
        <w:tc>
          <w:tcPr>
            <w:tcW w:w="3431" w:type="dxa"/>
            <w:gridSpan w:val="2"/>
          </w:tcPr>
          <w:p w14:paraId="1752E849"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Строк дії тендерної пропозиції, протягом якого тендерні пропозиції вважаються дійсними</w:t>
            </w:r>
          </w:p>
        </w:tc>
        <w:tc>
          <w:tcPr>
            <w:tcW w:w="5583" w:type="dxa"/>
          </w:tcPr>
          <w:p w14:paraId="1519DA21" w14:textId="77777777" w:rsidR="00745E6B" w:rsidRPr="008D4FD1" w:rsidRDefault="00745E6B" w:rsidP="00745E6B">
            <w:pPr>
              <w:widowControl w:val="0"/>
              <w:suppressAutoHyphens/>
              <w:autoSpaceDE w:val="0"/>
              <w:ind w:left="34" w:right="113" w:firstLine="283"/>
              <w:contextualSpacing/>
              <w:jc w:val="both"/>
              <w:rPr>
                <w:rFonts w:eastAsia="Arial"/>
                <w:lang w:val="uk-UA" w:bidi="en-US"/>
              </w:rPr>
            </w:pPr>
            <w:r w:rsidRPr="008D4FD1">
              <w:rPr>
                <w:rFonts w:eastAsia="Arial"/>
                <w:lang w:val="uk-UA"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745E6B" w:rsidRPr="008D4FD1" w:rsidRDefault="00745E6B" w:rsidP="00745E6B">
            <w:pPr>
              <w:widowControl w:val="0"/>
              <w:suppressAutoHyphens/>
              <w:autoSpaceDE w:val="0"/>
              <w:ind w:left="34" w:right="113" w:firstLine="283"/>
              <w:contextualSpacing/>
              <w:jc w:val="both"/>
              <w:rPr>
                <w:rFonts w:eastAsia="Arial"/>
                <w:lang w:val="uk-UA" w:bidi="en-US"/>
              </w:rPr>
            </w:pPr>
            <w:r w:rsidRPr="008D4FD1">
              <w:rPr>
                <w:rFonts w:eastAsia="Arial"/>
                <w:lang w:val="uk-UA"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745E6B" w:rsidRPr="008D4FD1" w:rsidRDefault="00745E6B" w:rsidP="00745E6B">
            <w:pPr>
              <w:widowControl w:val="0"/>
              <w:suppressAutoHyphens/>
              <w:autoSpaceDE w:val="0"/>
              <w:ind w:left="34" w:right="113" w:firstLine="283"/>
              <w:contextualSpacing/>
              <w:jc w:val="both"/>
              <w:rPr>
                <w:rFonts w:eastAsia="Arial"/>
                <w:lang w:val="uk-UA" w:bidi="en-US"/>
              </w:rPr>
            </w:pPr>
            <w:r w:rsidRPr="008D4FD1">
              <w:rPr>
                <w:rFonts w:eastAsia="Arial"/>
                <w:lang w:val="uk-UA"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745E6B" w:rsidRPr="008D4FD1" w:rsidRDefault="00745E6B" w:rsidP="00745E6B">
            <w:pPr>
              <w:widowControl w:val="0"/>
              <w:suppressAutoHyphens/>
              <w:autoSpaceDE w:val="0"/>
              <w:ind w:left="34" w:right="113" w:firstLine="283"/>
              <w:contextualSpacing/>
              <w:jc w:val="both"/>
              <w:rPr>
                <w:rFonts w:eastAsia="Arial"/>
                <w:lang w:val="uk-UA" w:bidi="en-US"/>
              </w:rPr>
            </w:pPr>
            <w:r w:rsidRPr="008D4FD1">
              <w:rPr>
                <w:rFonts w:eastAsia="Arial"/>
                <w:lang w:val="uk-UA" w:bidi="en-US"/>
              </w:rPr>
              <w:t>- відхилити таку вимогу, не втрачаючи при цьому наданого ним забезпечення тендерної пропозиції;</w:t>
            </w:r>
          </w:p>
          <w:p w14:paraId="3C6F93EE" w14:textId="78B9A020" w:rsidR="00745E6B" w:rsidRPr="008D4FD1" w:rsidRDefault="00745E6B" w:rsidP="00745E6B">
            <w:pPr>
              <w:widowControl w:val="0"/>
              <w:suppressAutoHyphens/>
              <w:autoSpaceDE w:val="0"/>
              <w:ind w:left="34" w:right="113" w:firstLine="283"/>
              <w:contextualSpacing/>
              <w:jc w:val="both"/>
              <w:rPr>
                <w:rFonts w:eastAsia="Arial"/>
                <w:lang w:val="uk-UA" w:bidi="en-US"/>
              </w:rPr>
            </w:pPr>
            <w:r w:rsidRPr="008D4FD1">
              <w:rPr>
                <w:rFonts w:eastAsia="Arial"/>
                <w:lang w:val="uk-UA" w:bidi="en-US"/>
              </w:rPr>
              <w:t>- 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745E6B" w:rsidRPr="008D4FD1" w:rsidRDefault="00745E6B" w:rsidP="00745E6B">
            <w:pPr>
              <w:widowControl w:val="0"/>
              <w:pBdr>
                <w:top w:val="nil"/>
                <w:left w:val="nil"/>
                <w:bottom w:val="nil"/>
                <w:right w:val="nil"/>
                <w:between w:val="nil"/>
              </w:pBdr>
              <w:ind w:firstLine="294"/>
              <w:jc w:val="both"/>
              <w:rPr>
                <w:color w:val="000000"/>
                <w:lang w:val="uk-UA"/>
              </w:rPr>
            </w:pPr>
            <w:r w:rsidRPr="008D4FD1">
              <w:rPr>
                <w:rFonts w:eastAsia="Arial"/>
                <w:lang w:val="uk-UA" w:bidi="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Pr="008D4FD1">
              <w:rPr>
                <w:rFonts w:eastAsia="Arial"/>
                <w:lang w:val="uk-UA" w:bidi="en-US"/>
              </w:rPr>
              <w:lastRenderedPageBreak/>
              <w:t>замовникові через електронну систему закупівель.</w:t>
            </w:r>
          </w:p>
        </w:tc>
      </w:tr>
      <w:tr w:rsidR="00745E6B" w:rsidRPr="008D4FD1" w14:paraId="51B28CA3" w14:textId="77777777" w:rsidTr="00B42AC4">
        <w:trPr>
          <w:trHeight w:val="103"/>
        </w:trPr>
        <w:tc>
          <w:tcPr>
            <w:tcW w:w="522" w:type="dxa"/>
          </w:tcPr>
          <w:p w14:paraId="41824A73"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lastRenderedPageBreak/>
              <w:t>5</w:t>
            </w:r>
          </w:p>
        </w:tc>
        <w:tc>
          <w:tcPr>
            <w:tcW w:w="3431" w:type="dxa"/>
            <w:gridSpan w:val="2"/>
          </w:tcPr>
          <w:p w14:paraId="3B80BB43" w14:textId="7FBFBB56" w:rsidR="00745E6B" w:rsidRPr="008D4FD1" w:rsidRDefault="00745E6B" w:rsidP="00745E6B">
            <w:pPr>
              <w:widowControl w:val="0"/>
              <w:spacing w:before="48"/>
              <w:ind w:right="113"/>
              <w:rPr>
                <w:b/>
                <w:lang w:val="uk-UA"/>
              </w:rPr>
            </w:pPr>
            <w:r w:rsidRPr="008D4FD1">
              <w:rPr>
                <w:b/>
                <w:lang w:val="uk-UA"/>
              </w:rPr>
              <w:t>Кваліфікаційні критерії відповідно до статті 16 Закону, підстави, встановлені</w:t>
            </w:r>
            <w:r w:rsidR="008D4FD1">
              <w:rPr>
                <w:b/>
                <w:lang w:val="uk-UA"/>
              </w:rPr>
              <w:t xml:space="preserve"> </w:t>
            </w:r>
            <w:r w:rsidRPr="008D4FD1">
              <w:rPr>
                <w:b/>
                <w:lang w:val="uk-UA"/>
              </w:rPr>
              <w:t>пунктом 44 Особливостей</w:t>
            </w:r>
            <w:r w:rsidR="008D4FD1">
              <w:rPr>
                <w:b/>
                <w:lang w:val="uk-UA"/>
              </w:rPr>
              <w:t xml:space="preserve"> </w:t>
            </w:r>
            <w:r w:rsidRPr="008D4FD1">
              <w:rPr>
                <w:b/>
                <w:lang w:val="uk-UA"/>
              </w:rPr>
              <w:t xml:space="preserve">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745E6B" w:rsidRPr="008D4FD1" w:rsidRDefault="00745E6B" w:rsidP="00745E6B">
            <w:pPr>
              <w:widowControl w:val="0"/>
              <w:pBdr>
                <w:top w:val="nil"/>
                <w:left w:val="nil"/>
                <w:bottom w:val="nil"/>
                <w:right w:val="nil"/>
                <w:between w:val="nil"/>
              </w:pBdr>
              <w:rPr>
                <w:color w:val="000000"/>
                <w:lang w:val="uk-UA"/>
              </w:rPr>
            </w:pPr>
            <w:r w:rsidRPr="008D4FD1">
              <w:rPr>
                <w:b/>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2791769D"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w:t>
            </w:r>
            <w:r w:rsidR="008D4FD1">
              <w:rPr>
                <w:color w:val="000000"/>
                <w:lang w:val="uk-UA"/>
              </w:rPr>
              <w:t xml:space="preserve"> </w:t>
            </w:r>
            <w:r w:rsidRPr="008D4FD1">
              <w:rPr>
                <w:color w:val="000000"/>
                <w:lang w:val="uk-UA"/>
              </w:rPr>
              <w:t>ДОДАТКУ 5);</w:t>
            </w:r>
          </w:p>
          <w:p w14:paraId="2BE32F41" w14:textId="598390E1"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w:t>
            </w:r>
            <w:r w:rsidR="008D4FD1">
              <w:rPr>
                <w:color w:val="000000"/>
                <w:lang w:val="uk-UA"/>
              </w:rPr>
              <w:t xml:space="preserve"> </w:t>
            </w:r>
            <w:r w:rsidRPr="008D4FD1">
              <w:rPr>
                <w:color w:val="000000"/>
                <w:lang w:val="uk-UA"/>
              </w:rPr>
              <w:t>ДОДАТКУ 5);</w:t>
            </w:r>
          </w:p>
          <w:p w14:paraId="45989579" w14:textId="3E9CF786"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4) наявність фінансової спроможності, яка підтверджується фінансовою звітністю (у разі встановлення такого критерію в</w:t>
            </w:r>
            <w:r w:rsidR="008D4FD1">
              <w:rPr>
                <w:color w:val="000000"/>
                <w:lang w:val="uk-UA"/>
              </w:rPr>
              <w:t xml:space="preserve"> </w:t>
            </w:r>
            <w:r w:rsidRPr="008D4FD1">
              <w:rPr>
                <w:color w:val="000000"/>
                <w:lang w:val="uk-UA"/>
              </w:rPr>
              <w:t>ДОДАТКУ 5).</w:t>
            </w:r>
          </w:p>
          <w:p w14:paraId="09AB1A07" w14:textId="77777777"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8D4FD1">
              <w:rPr>
                <w:color w:val="000000"/>
                <w:lang w:val="uk-UA"/>
              </w:rPr>
              <w:t>пропорційно</w:t>
            </w:r>
            <w:proofErr w:type="spellEnd"/>
            <w:r w:rsidRPr="008D4FD1">
              <w:rPr>
                <w:color w:val="000000"/>
                <w:lang w:val="uk-UA"/>
              </w:rPr>
              <w:t xml:space="preserve"> очікуваній вартості частини предмета закупівлі (лоту) у разі поділу предмета закупівель на частини). </w:t>
            </w:r>
          </w:p>
          <w:p w14:paraId="04123492" w14:textId="77777777"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2D7A2B33"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5.2. Для підтвердження відповідності учасника кваліфікаційним критеріям, останній повинен надати документи згідно переліку, вказаного нижче, а саме:</w:t>
            </w:r>
            <w:r w:rsidR="008D4FD1">
              <w:rPr>
                <w:color w:val="000000"/>
                <w:lang w:val="uk-UA"/>
              </w:rPr>
              <w:t xml:space="preserve"> </w:t>
            </w:r>
          </w:p>
          <w:p w14:paraId="07DDC498" w14:textId="77777777"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lastRenderedPageBreak/>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745E6B" w:rsidRPr="008D4FD1" w:rsidRDefault="00745E6B" w:rsidP="00745E6B">
            <w:pPr>
              <w:pBdr>
                <w:top w:val="nil"/>
                <w:left w:val="nil"/>
                <w:bottom w:val="nil"/>
                <w:right w:val="nil"/>
                <w:between w:val="nil"/>
              </w:pBdr>
              <w:shd w:val="clear" w:color="auto" w:fill="FFFFFF"/>
              <w:jc w:val="both"/>
              <w:rPr>
                <w:lang w:val="uk-UA"/>
              </w:rPr>
            </w:pPr>
            <w:r w:rsidRPr="008D4FD1">
              <w:rPr>
                <w:color w:val="000000"/>
                <w:lang w:val="uk-UA"/>
              </w:rPr>
              <w:t>4) наявність фінансової спроможності, яка підтверджується фінансовою звітністю (у разі встановлення та</w:t>
            </w:r>
            <w:r w:rsidRPr="008D4FD1">
              <w:rPr>
                <w:lang w:val="uk-UA"/>
              </w:rPr>
              <w:t>кого критерію в додатку 5).</w:t>
            </w:r>
          </w:p>
          <w:p w14:paraId="1BECC441" w14:textId="73006976" w:rsidR="00745E6B" w:rsidRPr="008D4FD1" w:rsidRDefault="00745E6B" w:rsidP="00745E6B">
            <w:pPr>
              <w:pBdr>
                <w:top w:val="nil"/>
                <w:left w:val="nil"/>
                <w:bottom w:val="nil"/>
                <w:right w:val="nil"/>
                <w:between w:val="nil"/>
              </w:pBdr>
              <w:shd w:val="clear" w:color="auto" w:fill="FFFFFF"/>
              <w:jc w:val="both"/>
              <w:rPr>
                <w:lang w:val="uk-UA" w:eastAsia="ru-RU"/>
              </w:rPr>
            </w:pPr>
            <w:r w:rsidRPr="008D4FD1">
              <w:rPr>
                <w:lang w:val="uk-UA"/>
              </w:rPr>
              <w:t>5.3.</w:t>
            </w:r>
            <w:r w:rsidR="008D4FD1">
              <w:rPr>
                <w:lang w:val="uk-UA"/>
              </w:rPr>
              <w:t xml:space="preserve"> </w:t>
            </w:r>
            <w:r w:rsidRPr="008D4FD1">
              <w:rPr>
                <w:rFonts w:eastAsia="Calibri"/>
                <w:b/>
                <w:sz w:val="20"/>
                <w:szCs w:val="20"/>
                <w:lang w:val="uk-UA" w:eastAsia="ru-RU"/>
              </w:rPr>
              <w:t>ПІДСТАВИ ДЛЯ ВІДМОВИ В УЧАСТІ У ВІДКРИТИХ ТОРГАХ</w:t>
            </w:r>
          </w:p>
          <w:p w14:paraId="1C6687D6" w14:textId="734005B2" w:rsidR="00745E6B" w:rsidRPr="008D4FD1" w:rsidRDefault="00745E6B" w:rsidP="00745E6B">
            <w:pPr>
              <w:shd w:val="clear" w:color="auto" w:fill="FFFFFF"/>
              <w:spacing w:after="150"/>
              <w:jc w:val="both"/>
              <w:rPr>
                <w:b/>
                <w:bCs/>
                <w:lang w:val="uk-UA" w:eastAsia="ru-RU"/>
              </w:rPr>
            </w:pPr>
            <w:r w:rsidRPr="008D4FD1">
              <w:rPr>
                <w:lang w:val="uk-UA" w:eastAsia="ru-RU"/>
              </w:rPr>
              <w:t>1.</w:t>
            </w:r>
            <w:r w:rsidR="008D4FD1">
              <w:rPr>
                <w:lang w:val="uk-UA" w:eastAsia="ru-RU"/>
              </w:rPr>
              <w:t xml:space="preserve"> </w:t>
            </w:r>
            <w:r w:rsidRPr="008D4FD1">
              <w:rPr>
                <w:b/>
                <w:bCs/>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745E6B" w:rsidRPr="008D4FD1" w:rsidRDefault="00745E6B" w:rsidP="00745E6B">
            <w:pPr>
              <w:shd w:val="clear" w:color="auto" w:fill="FFFFFF"/>
              <w:spacing w:after="150"/>
              <w:jc w:val="both"/>
              <w:rPr>
                <w:b/>
                <w:bCs/>
                <w:lang w:val="uk-UA" w:eastAsia="ru-RU"/>
              </w:rPr>
            </w:pPr>
            <w:r w:rsidRPr="008D4FD1">
              <w:rPr>
                <w:b/>
                <w:bCs/>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745E6B" w:rsidRPr="008D4FD1" w:rsidRDefault="00745E6B" w:rsidP="00745E6B">
            <w:pPr>
              <w:shd w:val="clear" w:color="auto" w:fill="FFFFFF"/>
              <w:spacing w:after="150"/>
              <w:jc w:val="both"/>
              <w:rPr>
                <w:b/>
                <w:bCs/>
                <w:lang w:val="uk-UA" w:eastAsia="ru-RU"/>
              </w:rPr>
            </w:pPr>
            <w:r w:rsidRPr="008D4FD1">
              <w:rPr>
                <w:b/>
                <w:bCs/>
                <w:lang w:val="uk-UA" w:eastAsia="ru-RU"/>
              </w:rPr>
              <w:t xml:space="preserve">2) відомості про юридичну особу, яка є учасником процедури закупівлі, </w:t>
            </w:r>
            <w:proofErr w:type="spellStart"/>
            <w:r w:rsidRPr="008D4FD1">
              <w:rPr>
                <w:b/>
                <w:bCs/>
                <w:lang w:val="uk-UA" w:eastAsia="ru-RU"/>
              </w:rPr>
              <w:t>внесено</w:t>
            </w:r>
            <w:proofErr w:type="spellEnd"/>
            <w:r w:rsidRPr="008D4FD1">
              <w:rPr>
                <w:b/>
                <w:bCs/>
                <w:lang w:val="uk-UA" w:eastAsia="ru-RU"/>
              </w:rPr>
              <w:t xml:space="preserve"> до Єдиного державного реєстру осіб, які вчинили корупційні або пов’язані з корупцією правопорушення;</w:t>
            </w:r>
          </w:p>
          <w:p w14:paraId="4923E328" w14:textId="77777777" w:rsidR="00745E6B" w:rsidRPr="008D4FD1" w:rsidRDefault="00745E6B" w:rsidP="00745E6B">
            <w:pPr>
              <w:shd w:val="clear" w:color="auto" w:fill="FFFFFF"/>
              <w:spacing w:after="150"/>
              <w:jc w:val="both"/>
              <w:rPr>
                <w:b/>
                <w:bCs/>
                <w:lang w:val="uk-UA" w:eastAsia="ru-RU"/>
              </w:rPr>
            </w:pPr>
            <w:r w:rsidRPr="008D4FD1">
              <w:rPr>
                <w:b/>
                <w:bCs/>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745E6B" w:rsidRPr="008D4FD1" w:rsidRDefault="00745E6B" w:rsidP="00745E6B">
            <w:pPr>
              <w:shd w:val="clear" w:color="auto" w:fill="FFFFFF"/>
              <w:spacing w:after="150"/>
              <w:jc w:val="both"/>
              <w:rPr>
                <w:b/>
                <w:bCs/>
                <w:lang w:val="uk-UA" w:eastAsia="ru-RU"/>
              </w:rPr>
            </w:pPr>
            <w:r w:rsidRPr="008D4FD1">
              <w:rPr>
                <w:b/>
                <w:bCs/>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4FD1">
              <w:rPr>
                <w:b/>
                <w:bCs/>
                <w:lang w:val="uk-UA" w:eastAsia="ru-RU"/>
              </w:rPr>
              <w:t>антиконкурентних</w:t>
            </w:r>
            <w:proofErr w:type="spellEnd"/>
            <w:r w:rsidRPr="008D4FD1">
              <w:rPr>
                <w:b/>
                <w:bCs/>
                <w:lang w:val="uk-UA" w:eastAsia="ru-RU"/>
              </w:rPr>
              <w:t xml:space="preserve"> узгоджених дій, що стосуються спотворення результатів тендерів;</w:t>
            </w:r>
          </w:p>
          <w:p w14:paraId="06F5939C" w14:textId="77777777" w:rsidR="00745E6B" w:rsidRPr="008D4FD1" w:rsidRDefault="00745E6B" w:rsidP="00745E6B">
            <w:pPr>
              <w:shd w:val="clear" w:color="auto" w:fill="FFFFFF"/>
              <w:spacing w:after="150"/>
              <w:jc w:val="both"/>
              <w:rPr>
                <w:b/>
                <w:bCs/>
                <w:lang w:val="uk-UA" w:eastAsia="ru-RU"/>
              </w:rPr>
            </w:pPr>
            <w:r w:rsidRPr="008D4FD1">
              <w:rPr>
                <w:b/>
                <w:bCs/>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745E6B" w:rsidRPr="008D4FD1" w:rsidRDefault="00745E6B" w:rsidP="00745E6B">
            <w:pPr>
              <w:shd w:val="clear" w:color="auto" w:fill="FFFFFF"/>
              <w:spacing w:after="150"/>
              <w:jc w:val="both"/>
              <w:rPr>
                <w:b/>
                <w:bCs/>
                <w:lang w:val="uk-UA" w:eastAsia="ru-RU"/>
              </w:rPr>
            </w:pPr>
            <w:r w:rsidRPr="008D4FD1">
              <w:rPr>
                <w:b/>
                <w:bCs/>
                <w:lang w:val="uk-UA" w:eastAsia="ru-RU"/>
              </w:rPr>
              <w:t xml:space="preserve">6) керівник учасника процедури закупівлі був засуджений за кримінальне правопорушення, </w:t>
            </w:r>
            <w:r w:rsidRPr="008D4FD1">
              <w:rPr>
                <w:b/>
                <w:bCs/>
                <w:lang w:val="uk-UA" w:eastAsia="ru-RU"/>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745E6B" w:rsidRPr="008D4FD1" w:rsidRDefault="00745E6B" w:rsidP="00745E6B">
            <w:pPr>
              <w:shd w:val="clear" w:color="auto" w:fill="FFFFFF"/>
              <w:spacing w:after="150"/>
              <w:jc w:val="both"/>
              <w:rPr>
                <w:b/>
                <w:bCs/>
                <w:lang w:val="uk-UA" w:eastAsia="ru-RU"/>
              </w:rPr>
            </w:pPr>
            <w:r w:rsidRPr="008D4FD1">
              <w:rPr>
                <w:b/>
                <w:bCs/>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745E6B" w:rsidRPr="008D4FD1" w:rsidRDefault="00745E6B" w:rsidP="00745E6B">
            <w:pPr>
              <w:shd w:val="clear" w:color="auto" w:fill="FFFFFF"/>
              <w:spacing w:after="150"/>
              <w:jc w:val="both"/>
              <w:rPr>
                <w:b/>
                <w:bCs/>
                <w:lang w:val="uk-UA" w:eastAsia="ru-RU"/>
              </w:rPr>
            </w:pPr>
            <w:r w:rsidRPr="008D4FD1">
              <w:rPr>
                <w:b/>
                <w:bCs/>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745E6B" w:rsidRPr="008D4FD1" w:rsidRDefault="00745E6B" w:rsidP="00745E6B">
            <w:pPr>
              <w:shd w:val="clear" w:color="auto" w:fill="FFFFFF"/>
              <w:spacing w:after="150"/>
              <w:jc w:val="both"/>
              <w:rPr>
                <w:b/>
                <w:bCs/>
                <w:lang w:val="uk-UA" w:eastAsia="ru-RU"/>
              </w:rPr>
            </w:pPr>
            <w:r w:rsidRPr="008D4FD1">
              <w:rPr>
                <w:b/>
                <w:bCs/>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745E6B" w:rsidRPr="008D4FD1" w:rsidRDefault="00745E6B" w:rsidP="00745E6B">
            <w:pPr>
              <w:shd w:val="clear" w:color="auto" w:fill="FFFFFF"/>
              <w:spacing w:after="150"/>
              <w:jc w:val="both"/>
              <w:rPr>
                <w:b/>
                <w:bCs/>
                <w:lang w:val="uk-UA" w:eastAsia="ru-RU"/>
              </w:rPr>
            </w:pPr>
            <w:r w:rsidRPr="008D4FD1">
              <w:rPr>
                <w:b/>
                <w:bCs/>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57B93798" w:rsidR="00745E6B" w:rsidRPr="008D4FD1" w:rsidRDefault="00745E6B" w:rsidP="00745E6B">
            <w:pPr>
              <w:shd w:val="clear" w:color="auto" w:fill="FFFFFF"/>
              <w:spacing w:after="150"/>
              <w:jc w:val="both"/>
              <w:rPr>
                <w:b/>
                <w:bCs/>
                <w:lang w:val="uk-UA" w:eastAsia="ru-RU"/>
              </w:rPr>
            </w:pPr>
            <w:r w:rsidRPr="008D4FD1">
              <w:rPr>
                <w:b/>
                <w:bCs/>
                <w:lang w:val="uk-UA" w:eastAsia="ru-RU"/>
              </w:rPr>
              <w:t xml:space="preserve">11) учасник процедури закупівлі або кінцевий </w:t>
            </w:r>
            <w:proofErr w:type="spellStart"/>
            <w:r w:rsidRPr="008D4FD1">
              <w:rPr>
                <w:b/>
                <w:bCs/>
                <w:lang w:val="uk-UA" w:eastAsia="ru-RU"/>
              </w:rPr>
              <w:t>бенефіціарний</w:t>
            </w:r>
            <w:proofErr w:type="spellEnd"/>
            <w:r w:rsidRPr="008D4FD1">
              <w:rPr>
                <w:b/>
                <w:bCs/>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4610B8" w:rsidRPr="008D4FD1">
              <w:rPr>
                <w:b/>
                <w:bCs/>
                <w:lang w:val="uk-UA" w:eastAsia="ru-RU"/>
              </w:rPr>
              <w:t>, крім випадку, коли активи такої особи в установленому законодавством порядку передані в управління АРМА;</w:t>
            </w:r>
          </w:p>
          <w:p w14:paraId="6044DDFB" w14:textId="77777777" w:rsidR="00745E6B" w:rsidRPr="008D4FD1" w:rsidRDefault="00745E6B" w:rsidP="00745E6B">
            <w:pPr>
              <w:pBdr>
                <w:top w:val="nil"/>
                <w:left w:val="nil"/>
                <w:bottom w:val="nil"/>
                <w:right w:val="nil"/>
                <w:between w:val="nil"/>
              </w:pBdr>
              <w:shd w:val="clear" w:color="auto" w:fill="FFFFFF"/>
              <w:jc w:val="both"/>
              <w:rPr>
                <w:b/>
                <w:bCs/>
                <w:lang w:val="uk-UA" w:eastAsia="ru-RU"/>
              </w:rPr>
            </w:pPr>
            <w:r w:rsidRPr="008D4FD1">
              <w:rPr>
                <w:b/>
                <w:bCs/>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745E6B" w:rsidRPr="008D4FD1" w:rsidRDefault="00745E6B" w:rsidP="00745E6B">
            <w:pPr>
              <w:pBdr>
                <w:top w:val="nil"/>
                <w:left w:val="nil"/>
                <w:bottom w:val="nil"/>
                <w:right w:val="nil"/>
                <w:between w:val="nil"/>
              </w:pBdr>
              <w:shd w:val="clear" w:color="auto" w:fill="FFFFFF"/>
              <w:jc w:val="both"/>
              <w:rPr>
                <w:b/>
                <w:bCs/>
                <w:lang w:val="uk-UA" w:eastAsia="ru-RU"/>
              </w:rPr>
            </w:pPr>
          </w:p>
          <w:p w14:paraId="7B8F06B6" w14:textId="5836FDD8" w:rsidR="00745E6B" w:rsidRPr="008D4FD1" w:rsidRDefault="00885AA1" w:rsidP="00745E6B">
            <w:pPr>
              <w:pBdr>
                <w:top w:val="nil"/>
                <w:left w:val="nil"/>
                <w:bottom w:val="nil"/>
                <w:right w:val="nil"/>
                <w:between w:val="nil"/>
              </w:pBdr>
              <w:shd w:val="clear" w:color="auto" w:fill="FFFFFF"/>
              <w:jc w:val="both"/>
              <w:rPr>
                <w:color w:val="000000"/>
                <w:lang w:val="uk-UA"/>
              </w:rPr>
            </w:pPr>
            <w:r w:rsidRPr="008D4FD1">
              <w:rPr>
                <w:color w:val="000000"/>
                <w:lang w:val="uk-UA"/>
              </w:rPr>
              <w:t>5.3</w:t>
            </w:r>
            <w:r w:rsidR="008D4FD1">
              <w:rPr>
                <w:color w:val="000000"/>
                <w:lang w:val="uk-UA"/>
              </w:rPr>
              <w:t xml:space="preserve"> </w:t>
            </w:r>
            <w:r w:rsidR="00745E6B" w:rsidRPr="008D4FD1">
              <w:rPr>
                <w:color w:val="000000"/>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w:t>
            </w:r>
            <w:r w:rsidR="00745E6B" w:rsidRPr="008D4FD1">
              <w:rPr>
                <w:color w:val="000000"/>
                <w:lang w:val="uk-UA"/>
              </w:rPr>
              <w:lastRenderedPageBreak/>
              <w:t>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24518C" w14:textId="77777777" w:rsidR="00745E6B" w:rsidRPr="008D4FD1" w:rsidRDefault="00745E6B" w:rsidP="00745E6B">
            <w:pPr>
              <w:pBdr>
                <w:top w:val="nil"/>
                <w:left w:val="nil"/>
                <w:bottom w:val="nil"/>
                <w:right w:val="nil"/>
                <w:between w:val="nil"/>
              </w:pBdr>
              <w:shd w:val="clear" w:color="auto" w:fill="FFFFFF"/>
              <w:jc w:val="both"/>
              <w:rPr>
                <w:lang w:val="uk-UA"/>
              </w:rPr>
            </w:pPr>
          </w:p>
          <w:p w14:paraId="1A905858" w14:textId="4F1F2D21" w:rsidR="00745E6B" w:rsidRPr="008D4FD1" w:rsidRDefault="00885AA1" w:rsidP="00745E6B">
            <w:pPr>
              <w:pBdr>
                <w:top w:val="nil"/>
                <w:left w:val="nil"/>
                <w:bottom w:val="nil"/>
                <w:right w:val="nil"/>
                <w:between w:val="nil"/>
              </w:pBdr>
              <w:shd w:val="clear" w:color="auto" w:fill="FFFFFF"/>
              <w:jc w:val="both"/>
              <w:rPr>
                <w:rFonts w:eastAsia="Calibri"/>
                <w:shd w:val="clear" w:color="auto" w:fill="FFFFFF"/>
                <w:lang w:val="uk-UA" w:eastAsia="ru-RU"/>
              </w:rPr>
            </w:pPr>
            <w:r w:rsidRPr="008D4FD1">
              <w:rPr>
                <w:lang w:val="uk-UA"/>
              </w:rPr>
              <w:t>5.4</w:t>
            </w:r>
            <w:r w:rsidR="008D4FD1">
              <w:rPr>
                <w:lang w:val="uk-UA"/>
              </w:rPr>
              <w:t xml:space="preserve"> </w:t>
            </w:r>
            <w:r w:rsidR="00745E6B" w:rsidRPr="008D4FD1">
              <w:rPr>
                <w:rFonts w:eastAsia="Calibri"/>
                <w:shd w:val="clear" w:color="auto" w:fill="FFFFFF"/>
                <w:lang w:val="uk-UA" w:eastAsia="ru-RU"/>
              </w:rPr>
              <w:t>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745E6B" w:rsidRPr="008D4FD1" w:rsidRDefault="00745E6B" w:rsidP="00745E6B">
            <w:pPr>
              <w:pBdr>
                <w:top w:val="nil"/>
                <w:left w:val="nil"/>
                <w:bottom w:val="nil"/>
                <w:right w:val="nil"/>
                <w:between w:val="nil"/>
              </w:pBdr>
              <w:shd w:val="clear" w:color="auto" w:fill="FFFFFF"/>
              <w:jc w:val="both"/>
              <w:rPr>
                <w:rFonts w:eastAsia="Calibri"/>
                <w:shd w:val="clear" w:color="auto" w:fill="FFFFFF"/>
                <w:lang w:val="uk-UA" w:eastAsia="ru-RU"/>
              </w:rPr>
            </w:pPr>
            <w:r w:rsidRPr="008D4FD1">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пункту 47.</w:t>
            </w:r>
          </w:p>
          <w:p w14:paraId="0616C0B3" w14:textId="0F70FBCB" w:rsidR="00745E6B" w:rsidRPr="008D4FD1" w:rsidRDefault="00745E6B" w:rsidP="00745E6B">
            <w:pPr>
              <w:pBdr>
                <w:top w:val="nil"/>
                <w:left w:val="nil"/>
                <w:bottom w:val="nil"/>
                <w:right w:val="nil"/>
                <w:between w:val="nil"/>
              </w:pBdr>
              <w:shd w:val="clear" w:color="auto" w:fill="FFFFFF"/>
              <w:jc w:val="both"/>
              <w:rPr>
                <w:rFonts w:eastAsia="Calibri"/>
                <w:shd w:val="clear" w:color="auto" w:fill="FFFFFF"/>
                <w:lang w:val="uk-UA" w:eastAsia="ru-RU"/>
              </w:rPr>
            </w:pPr>
            <w:r w:rsidRPr="008D4FD1">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p>
          <w:p w14:paraId="3503CE6A" w14:textId="77777777" w:rsidR="00745E6B" w:rsidRPr="008D4FD1" w:rsidRDefault="00745E6B" w:rsidP="00745E6B">
            <w:pPr>
              <w:pBdr>
                <w:top w:val="nil"/>
                <w:left w:val="nil"/>
                <w:bottom w:val="nil"/>
                <w:right w:val="nil"/>
                <w:between w:val="nil"/>
              </w:pBdr>
              <w:shd w:val="clear" w:color="auto" w:fill="FFFFFF"/>
              <w:jc w:val="both"/>
              <w:rPr>
                <w:lang w:val="uk-UA"/>
              </w:rPr>
            </w:pPr>
          </w:p>
          <w:p w14:paraId="71688490" w14:textId="543C20C1" w:rsidR="00745E6B" w:rsidRPr="008D4FD1" w:rsidRDefault="00745E6B" w:rsidP="00745E6B">
            <w:pPr>
              <w:pBdr>
                <w:top w:val="nil"/>
                <w:left w:val="nil"/>
                <w:bottom w:val="nil"/>
                <w:right w:val="nil"/>
                <w:between w:val="nil"/>
              </w:pBdr>
              <w:shd w:val="clear" w:color="auto" w:fill="FFFFFF"/>
              <w:jc w:val="both"/>
              <w:rPr>
                <w:lang w:val="uk-UA"/>
              </w:rPr>
            </w:pPr>
            <w:r w:rsidRPr="008D4FD1">
              <w:rPr>
                <w:lang w:val="uk-UA"/>
              </w:rPr>
              <w:t>5.5.</w:t>
            </w:r>
            <w:r w:rsidR="008D4FD1">
              <w:rPr>
                <w:lang w:val="uk-UA"/>
              </w:rPr>
              <w:t xml:space="preserve"> </w:t>
            </w:r>
            <w:r w:rsidR="008D4FD1">
              <w:rPr>
                <w:rFonts w:eastAsia="Calibri"/>
                <w:shd w:val="clear" w:color="auto" w:fill="FFFFFF"/>
                <w:lang w:val="uk-UA" w:eastAsia="ru-RU"/>
              </w:rPr>
              <w:t xml:space="preserve"> </w:t>
            </w:r>
            <w:r w:rsidRPr="008D4FD1">
              <w:rPr>
                <w:rFonts w:eastAsia="Calibri"/>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8D4FD1">
              <w:rPr>
                <w:rFonts w:eastAsia="Calibri"/>
                <w:shd w:val="clear" w:color="auto" w:fill="FFFFFF"/>
                <w:lang w:val="uk-UA" w:eastAsia="ru-RU"/>
              </w:rPr>
              <w:lastRenderedPageBreak/>
              <w:t xml:space="preserve">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8D4FD1">
              <w:rPr>
                <w:rFonts w:eastAsia="Calibri"/>
                <w:b/>
                <w:bCs/>
                <w:shd w:val="clear" w:color="auto" w:fill="FFFFFF"/>
                <w:lang w:val="uk-UA" w:eastAsia="ru-RU"/>
              </w:rPr>
              <w:t>(ДОДАТОК 7 ТЕНДЕРНОЇ ДОКУМЕНТАЦІЇ).</w:t>
            </w:r>
          </w:p>
        </w:tc>
      </w:tr>
      <w:tr w:rsidR="00745E6B" w:rsidRPr="005220DF" w14:paraId="4DA9C42A" w14:textId="77777777" w:rsidTr="00B42AC4">
        <w:trPr>
          <w:trHeight w:val="397"/>
        </w:trPr>
        <w:tc>
          <w:tcPr>
            <w:tcW w:w="522" w:type="dxa"/>
          </w:tcPr>
          <w:p w14:paraId="49CA1AA9"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lastRenderedPageBreak/>
              <w:t>6</w:t>
            </w:r>
          </w:p>
        </w:tc>
        <w:tc>
          <w:tcPr>
            <w:tcW w:w="3431" w:type="dxa"/>
            <w:gridSpan w:val="2"/>
          </w:tcPr>
          <w:p w14:paraId="696DB03D"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5C071EAD" w14:textId="77777777" w:rsidR="00745E6B"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p w14:paraId="300F151D" w14:textId="24A8C7CD" w:rsidR="004045FC" w:rsidRPr="004045FC" w:rsidRDefault="004045FC" w:rsidP="004045FC">
            <w:pPr>
              <w:widowControl w:val="0"/>
              <w:pBdr>
                <w:top w:val="nil"/>
                <w:left w:val="nil"/>
                <w:bottom w:val="nil"/>
                <w:right w:val="nil"/>
                <w:between w:val="nil"/>
              </w:pBdr>
              <w:jc w:val="both"/>
              <w:rPr>
                <w:color w:val="000000"/>
                <w:lang w:val="uk-UA"/>
              </w:rPr>
            </w:pPr>
            <w:r w:rsidRPr="00880AC1">
              <w:rPr>
                <w:color w:val="000000"/>
                <w:lang w:val="uk-UA"/>
              </w:rPr>
              <w:t>З метою визначання специфіки проектування та  поточних умов об’єкту, учасники здійснюють обов’язковий огляд об’єкта: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на підтвердження чого, у складі пропозиції, учасники надають акт огляду об’єкту, за підписом представників Учасника і Замовника.</w:t>
            </w:r>
          </w:p>
        </w:tc>
      </w:tr>
      <w:tr w:rsidR="00745E6B" w:rsidRPr="008D4FD1" w14:paraId="367AB82B" w14:textId="77777777" w:rsidTr="00B42AC4">
        <w:trPr>
          <w:trHeight w:val="397"/>
        </w:trPr>
        <w:tc>
          <w:tcPr>
            <w:tcW w:w="522" w:type="dxa"/>
          </w:tcPr>
          <w:p w14:paraId="04D755CE"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7</w:t>
            </w:r>
          </w:p>
        </w:tc>
        <w:tc>
          <w:tcPr>
            <w:tcW w:w="3431" w:type="dxa"/>
            <w:gridSpan w:val="2"/>
          </w:tcPr>
          <w:p w14:paraId="54036B71"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101034B9" w:rsidR="00745E6B" w:rsidRPr="008D4FD1" w:rsidRDefault="00745E6B" w:rsidP="00885AA1">
            <w:pPr>
              <w:widowControl w:val="0"/>
              <w:pBdr>
                <w:top w:val="nil"/>
                <w:left w:val="nil"/>
                <w:bottom w:val="nil"/>
                <w:right w:val="nil"/>
                <w:between w:val="nil"/>
              </w:pBdr>
              <w:jc w:val="both"/>
              <w:rPr>
                <w:color w:val="000000"/>
                <w:lang w:val="uk-UA"/>
              </w:rPr>
            </w:pPr>
            <w:r w:rsidRPr="008D4FD1">
              <w:rPr>
                <w:color w:val="000000"/>
                <w:lang w:val="uk-UA"/>
              </w:rPr>
              <w:t>Не передбачено</w:t>
            </w:r>
            <w:r w:rsidR="006B2906">
              <w:rPr>
                <w:color w:val="000000"/>
                <w:lang w:val="uk-UA"/>
              </w:rPr>
              <w:t xml:space="preserve"> </w:t>
            </w:r>
          </w:p>
        </w:tc>
      </w:tr>
      <w:tr w:rsidR="00745E6B" w:rsidRPr="005220DF" w14:paraId="647DF2DB" w14:textId="77777777" w:rsidTr="00B42AC4">
        <w:trPr>
          <w:trHeight w:val="103"/>
        </w:trPr>
        <w:tc>
          <w:tcPr>
            <w:tcW w:w="522" w:type="dxa"/>
          </w:tcPr>
          <w:p w14:paraId="1CF816E0"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8</w:t>
            </w:r>
          </w:p>
        </w:tc>
        <w:tc>
          <w:tcPr>
            <w:tcW w:w="3431" w:type="dxa"/>
            <w:gridSpan w:val="2"/>
          </w:tcPr>
          <w:p w14:paraId="74924D43" w14:textId="77777777" w:rsidR="00745E6B" w:rsidRPr="008D4FD1" w:rsidRDefault="00745E6B" w:rsidP="00745E6B">
            <w:pPr>
              <w:pBdr>
                <w:top w:val="nil"/>
                <w:left w:val="nil"/>
                <w:bottom w:val="nil"/>
                <w:right w:val="nil"/>
                <w:between w:val="nil"/>
              </w:pBdr>
              <w:rPr>
                <w:color w:val="000000"/>
                <w:lang w:val="uk-UA"/>
              </w:rPr>
            </w:pPr>
            <w:r w:rsidRPr="008D4FD1">
              <w:rPr>
                <w:b/>
                <w:color w:val="000000"/>
                <w:lang w:val="uk-UA"/>
              </w:rPr>
              <w:t>Інформація про субпідрядника/співвиконавця (у випадку закупівлі робіт чи послуг)</w:t>
            </w:r>
          </w:p>
          <w:p w14:paraId="2BAB04E4" w14:textId="77777777" w:rsidR="00745E6B" w:rsidRPr="008D4FD1" w:rsidRDefault="00745E6B" w:rsidP="00745E6B">
            <w:pPr>
              <w:widowControl w:val="0"/>
              <w:pBdr>
                <w:top w:val="nil"/>
                <w:left w:val="nil"/>
                <w:bottom w:val="nil"/>
                <w:right w:val="nil"/>
                <w:between w:val="nil"/>
              </w:pBdr>
              <w:rPr>
                <w:color w:val="000000"/>
                <w:lang w:val="uk-UA"/>
              </w:rPr>
            </w:pPr>
          </w:p>
        </w:tc>
        <w:tc>
          <w:tcPr>
            <w:tcW w:w="5583" w:type="dxa"/>
          </w:tcPr>
          <w:p w14:paraId="5AE77AEA" w14:textId="77777777" w:rsidR="00745E6B" w:rsidRPr="008D4FD1" w:rsidRDefault="00745E6B" w:rsidP="00745E6B">
            <w:pPr>
              <w:widowControl w:val="0"/>
              <w:pBdr>
                <w:top w:val="nil"/>
                <w:left w:val="nil"/>
                <w:bottom w:val="nil"/>
                <w:right w:val="nil"/>
                <w:between w:val="nil"/>
              </w:pBdr>
              <w:jc w:val="both"/>
              <w:rPr>
                <w:lang w:val="uk-UA"/>
              </w:rPr>
            </w:pPr>
            <w:r w:rsidRPr="008D4FD1">
              <w:rPr>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745E6B" w:rsidRPr="008D4FD1" w:rsidRDefault="00745E6B" w:rsidP="00745E6B">
            <w:pPr>
              <w:widowControl w:val="0"/>
              <w:pBdr>
                <w:top w:val="nil"/>
                <w:left w:val="nil"/>
                <w:bottom w:val="nil"/>
                <w:right w:val="nil"/>
                <w:between w:val="nil"/>
              </w:pBdr>
              <w:jc w:val="both"/>
              <w:rPr>
                <w:lang w:val="uk-UA"/>
              </w:rPr>
            </w:pPr>
            <w:r w:rsidRPr="008D4FD1">
              <w:rPr>
                <w:lang w:val="uk-UA"/>
              </w:rPr>
              <w:t xml:space="preserve">8.2. </w:t>
            </w:r>
            <w:r w:rsidRPr="008D4FD1">
              <w:rPr>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0" w:anchor="n1257" w:tgtFrame="_blank" w:history="1">
              <w:r w:rsidRPr="008D4FD1">
                <w:rPr>
                  <w:rStyle w:val="a9"/>
                  <w:color w:val="auto"/>
                  <w:shd w:val="clear" w:color="auto" w:fill="FFFFFF"/>
                  <w:lang w:val="uk-UA"/>
                </w:rPr>
                <w:t>частини третьої</w:t>
              </w:r>
            </w:hyperlink>
            <w:r w:rsidRPr="008D4FD1">
              <w:rPr>
                <w:shd w:val="clear" w:color="auto" w:fill="FFFFFF"/>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745E6B" w:rsidRPr="005220DF" w14:paraId="030A95C9" w14:textId="77777777" w:rsidTr="00B42AC4">
        <w:trPr>
          <w:trHeight w:val="103"/>
        </w:trPr>
        <w:tc>
          <w:tcPr>
            <w:tcW w:w="522" w:type="dxa"/>
          </w:tcPr>
          <w:p w14:paraId="4EDA9519"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9</w:t>
            </w:r>
          </w:p>
        </w:tc>
        <w:tc>
          <w:tcPr>
            <w:tcW w:w="3431" w:type="dxa"/>
            <w:gridSpan w:val="2"/>
          </w:tcPr>
          <w:p w14:paraId="3296BC3F" w14:textId="5D31E660"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Внесення змін або відкликання тендерної пропозиції учасником</w:t>
            </w:r>
          </w:p>
        </w:tc>
        <w:tc>
          <w:tcPr>
            <w:tcW w:w="5583" w:type="dxa"/>
          </w:tcPr>
          <w:p w14:paraId="5BC08065" w14:textId="14E6C281" w:rsidR="00745E6B" w:rsidRPr="008D4FD1" w:rsidRDefault="00745E6B" w:rsidP="00885AA1">
            <w:pPr>
              <w:widowControl w:val="0"/>
              <w:pBdr>
                <w:top w:val="nil"/>
                <w:left w:val="nil"/>
                <w:bottom w:val="nil"/>
                <w:right w:val="nil"/>
                <w:between w:val="nil"/>
              </w:pBdr>
              <w:jc w:val="both"/>
              <w:rPr>
                <w:color w:val="000000"/>
                <w:lang w:val="uk-UA"/>
              </w:rPr>
            </w:pPr>
            <w:r w:rsidRPr="008D4FD1">
              <w:rPr>
                <w:color w:val="000000"/>
                <w:lang w:val="uk-UA"/>
              </w:rPr>
              <w:t>9.1.</w:t>
            </w:r>
            <w:r w:rsidR="008D4FD1">
              <w:rPr>
                <w:color w:val="000000"/>
                <w:lang w:val="uk-UA"/>
              </w:rPr>
              <w:t xml:space="preserve"> </w:t>
            </w:r>
            <w:r w:rsidRPr="008D4FD1">
              <w:rPr>
                <w:color w:val="000000"/>
                <w:lang w:val="uk-UA"/>
              </w:rPr>
              <w:t xml:space="preserve">Учасник процедури закупівлі має право </w:t>
            </w:r>
            <w:proofErr w:type="spellStart"/>
            <w:r w:rsidRPr="008D4FD1">
              <w:rPr>
                <w:color w:val="000000"/>
                <w:lang w:val="uk-UA"/>
              </w:rPr>
              <w:t>внести</w:t>
            </w:r>
            <w:proofErr w:type="spellEnd"/>
            <w:r w:rsidRPr="008D4FD1">
              <w:rPr>
                <w:color w:val="00000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8D4FD1">
              <w:rPr>
                <w:color w:val="000000"/>
                <w:lang w:val="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45E6B" w:rsidRPr="005220DF" w14:paraId="332A20D0" w14:textId="77777777" w:rsidTr="00B42AC4">
        <w:trPr>
          <w:trHeight w:val="103"/>
        </w:trPr>
        <w:tc>
          <w:tcPr>
            <w:tcW w:w="9536" w:type="dxa"/>
            <w:gridSpan w:val="4"/>
            <w:shd w:val="clear" w:color="auto" w:fill="A5A5A5"/>
          </w:tcPr>
          <w:p w14:paraId="4820F37F" w14:textId="77777777" w:rsidR="00745E6B" w:rsidRPr="008D4FD1" w:rsidRDefault="00745E6B" w:rsidP="00745E6B">
            <w:pPr>
              <w:widowControl w:val="0"/>
              <w:pBdr>
                <w:top w:val="nil"/>
                <w:left w:val="nil"/>
                <w:bottom w:val="nil"/>
                <w:right w:val="nil"/>
                <w:between w:val="nil"/>
              </w:pBdr>
              <w:ind w:hanging="23"/>
              <w:jc w:val="center"/>
              <w:rPr>
                <w:color w:val="000000"/>
                <w:lang w:val="uk-UA"/>
              </w:rPr>
            </w:pPr>
            <w:r w:rsidRPr="008D4FD1">
              <w:rPr>
                <w:b/>
                <w:color w:val="000000"/>
                <w:lang w:val="uk-UA"/>
              </w:rPr>
              <w:lastRenderedPageBreak/>
              <w:t>Розділ IV. Подання та розкриття тендерної пропозиції</w:t>
            </w:r>
          </w:p>
        </w:tc>
      </w:tr>
      <w:tr w:rsidR="00745E6B" w:rsidRPr="005220DF" w14:paraId="5C36E44D" w14:textId="77777777" w:rsidTr="00B42AC4">
        <w:trPr>
          <w:trHeight w:val="103"/>
        </w:trPr>
        <w:tc>
          <w:tcPr>
            <w:tcW w:w="522" w:type="dxa"/>
          </w:tcPr>
          <w:p w14:paraId="72399597"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1</w:t>
            </w:r>
          </w:p>
        </w:tc>
        <w:tc>
          <w:tcPr>
            <w:tcW w:w="3363" w:type="dxa"/>
          </w:tcPr>
          <w:p w14:paraId="262CAD61"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t>Кінцевий строк подання тендерної пропозиції</w:t>
            </w:r>
          </w:p>
        </w:tc>
        <w:tc>
          <w:tcPr>
            <w:tcW w:w="5651" w:type="dxa"/>
            <w:gridSpan w:val="2"/>
          </w:tcPr>
          <w:p w14:paraId="1B042EE4" w14:textId="77777777" w:rsidR="00745E6B" w:rsidRPr="008D4FD1" w:rsidRDefault="00745E6B" w:rsidP="00745E6B">
            <w:pPr>
              <w:widowControl w:val="0"/>
              <w:numPr>
                <w:ilvl w:val="1"/>
                <w:numId w:val="2"/>
              </w:numPr>
              <w:pBdr>
                <w:top w:val="nil"/>
                <w:left w:val="nil"/>
                <w:bottom w:val="nil"/>
                <w:right w:val="nil"/>
                <w:between w:val="nil"/>
              </w:pBdr>
              <w:tabs>
                <w:tab w:val="left" w:pos="459"/>
              </w:tabs>
              <w:ind w:left="0" w:firstLine="0"/>
              <w:jc w:val="both"/>
              <w:rPr>
                <w:color w:val="000000"/>
                <w:lang w:val="uk-UA"/>
              </w:rPr>
            </w:pPr>
            <w:r w:rsidRPr="008D4FD1">
              <w:rPr>
                <w:color w:val="000000"/>
                <w:lang w:val="uk-UA"/>
              </w:rPr>
              <w:t>Кінцевий строк подання тендерних пропозицій зазначено в оголошенні про проведення торгів.</w:t>
            </w:r>
            <w:r w:rsidRPr="008D4FD1">
              <w:rPr>
                <w:b/>
                <w:color w:val="000000"/>
                <w:lang w:val="uk-UA"/>
              </w:rPr>
              <w:t xml:space="preserve"> </w:t>
            </w:r>
          </w:p>
          <w:p w14:paraId="1305AFD3" w14:textId="31E8BF57" w:rsidR="00745E6B" w:rsidRPr="008D4FD1" w:rsidRDefault="00745E6B" w:rsidP="00745E6B">
            <w:pPr>
              <w:widowControl w:val="0"/>
              <w:numPr>
                <w:ilvl w:val="1"/>
                <w:numId w:val="2"/>
              </w:numPr>
              <w:pBdr>
                <w:top w:val="nil"/>
                <w:left w:val="nil"/>
                <w:bottom w:val="nil"/>
                <w:right w:val="nil"/>
                <w:between w:val="nil"/>
              </w:pBdr>
              <w:tabs>
                <w:tab w:val="left" w:pos="459"/>
              </w:tabs>
              <w:ind w:left="0" w:firstLine="0"/>
              <w:jc w:val="both"/>
              <w:rPr>
                <w:color w:val="000000"/>
                <w:lang w:val="uk-UA"/>
              </w:rPr>
            </w:pPr>
            <w:r w:rsidRPr="008D4FD1">
              <w:rPr>
                <w:color w:val="000000"/>
                <w:lang w:val="uk-UA"/>
              </w:rPr>
              <w:t>Тендерні пропозиції після закінчення кінцевого строку їх подання не приймаються електронною системою закупівель.</w:t>
            </w:r>
          </w:p>
        </w:tc>
      </w:tr>
      <w:tr w:rsidR="00745E6B" w:rsidRPr="005220DF" w14:paraId="7AF9D0F5" w14:textId="77777777" w:rsidTr="00420158">
        <w:trPr>
          <w:trHeight w:val="103"/>
        </w:trPr>
        <w:tc>
          <w:tcPr>
            <w:tcW w:w="522" w:type="dxa"/>
          </w:tcPr>
          <w:p w14:paraId="40E15615"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2</w:t>
            </w:r>
          </w:p>
        </w:tc>
        <w:tc>
          <w:tcPr>
            <w:tcW w:w="3414" w:type="dxa"/>
            <w:gridSpan w:val="2"/>
          </w:tcPr>
          <w:p w14:paraId="1FB043FD"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Дата та час розкриття тендерної пропозиції</w:t>
            </w:r>
          </w:p>
        </w:tc>
        <w:tc>
          <w:tcPr>
            <w:tcW w:w="5600" w:type="dxa"/>
          </w:tcPr>
          <w:p w14:paraId="6AC89B67"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45E6B" w:rsidRPr="005220DF" w14:paraId="0B220112" w14:textId="77777777" w:rsidTr="00B42AC4">
        <w:trPr>
          <w:trHeight w:val="103"/>
        </w:trPr>
        <w:tc>
          <w:tcPr>
            <w:tcW w:w="9536" w:type="dxa"/>
            <w:gridSpan w:val="4"/>
            <w:shd w:val="clear" w:color="auto" w:fill="A5A5A5"/>
          </w:tcPr>
          <w:p w14:paraId="5CD24EB3" w14:textId="77777777" w:rsidR="00745E6B" w:rsidRPr="008D4FD1" w:rsidRDefault="00745E6B" w:rsidP="00745E6B">
            <w:pPr>
              <w:widowControl w:val="0"/>
              <w:pBdr>
                <w:top w:val="nil"/>
                <w:left w:val="nil"/>
                <w:bottom w:val="nil"/>
                <w:right w:val="nil"/>
                <w:between w:val="nil"/>
              </w:pBdr>
              <w:jc w:val="center"/>
              <w:rPr>
                <w:color w:val="000000"/>
                <w:lang w:val="uk-UA"/>
              </w:rPr>
            </w:pPr>
            <w:r w:rsidRPr="008D4FD1">
              <w:rPr>
                <w:b/>
                <w:color w:val="000000"/>
                <w:lang w:val="uk-UA"/>
              </w:rPr>
              <w:t>Розділ V. Оцінка тендерної пропозиції</w:t>
            </w:r>
          </w:p>
        </w:tc>
      </w:tr>
      <w:tr w:rsidR="00745E6B" w:rsidRPr="005220DF" w14:paraId="3F0437D3" w14:textId="77777777" w:rsidTr="00B42AC4">
        <w:trPr>
          <w:trHeight w:val="103"/>
        </w:trPr>
        <w:tc>
          <w:tcPr>
            <w:tcW w:w="522" w:type="dxa"/>
          </w:tcPr>
          <w:p w14:paraId="328FD36D"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1</w:t>
            </w:r>
          </w:p>
        </w:tc>
        <w:tc>
          <w:tcPr>
            <w:tcW w:w="3431" w:type="dxa"/>
            <w:gridSpan w:val="2"/>
          </w:tcPr>
          <w:p w14:paraId="52AEC5CD" w14:textId="3B7793BA"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 xml:space="preserve">Перелік критеріїв та </w:t>
            </w:r>
            <w:r w:rsidRPr="008D4FD1">
              <w:rPr>
                <w:b/>
                <w:color w:val="000000"/>
                <w:lang w:val="uk-UA"/>
              </w:rPr>
              <w:lastRenderedPageBreak/>
              <w:t xml:space="preserve">методика оцінки тендерної пропозиції із зазначенням </w:t>
            </w:r>
            <w:r w:rsidRPr="008D4FD1">
              <w:rPr>
                <w:b/>
                <w:lang w:val="uk-UA"/>
              </w:rPr>
              <w:t>питомої ваги критерію,</w:t>
            </w:r>
            <w:r w:rsidR="008D4FD1">
              <w:rPr>
                <w:b/>
                <w:lang w:val="uk-UA"/>
              </w:rPr>
              <w:t xml:space="preserve"> </w:t>
            </w:r>
            <w:r w:rsidRPr="008D4FD1">
              <w:rPr>
                <w:b/>
                <w:lang w:val="uk-UA"/>
              </w:rPr>
              <w:t>розгляд та оцінка тендерних пропозицій</w:t>
            </w:r>
          </w:p>
        </w:tc>
        <w:tc>
          <w:tcPr>
            <w:tcW w:w="5583" w:type="dxa"/>
          </w:tcPr>
          <w:p w14:paraId="15E73513" w14:textId="231F1697" w:rsidR="00745E6B" w:rsidRPr="008D4FD1" w:rsidRDefault="00745E6B" w:rsidP="00745E6B">
            <w:pPr>
              <w:pStyle w:val="aa"/>
              <w:widowControl w:val="0"/>
              <w:numPr>
                <w:ilvl w:val="1"/>
                <w:numId w:val="6"/>
              </w:numPr>
              <w:pBdr>
                <w:top w:val="nil"/>
                <w:left w:val="nil"/>
                <w:bottom w:val="nil"/>
                <w:right w:val="nil"/>
                <w:between w:val="nil"/>
              </w:pBdr>
              <w:ind w:left="0" w:firstLine="0"/>
              <w:jc w:val="both"/>
              <w:rPr>
                <w:color w:val="000000"/>
                <w:lang w:val="uk-UA"/>
              </w:rPr>
            </w:pPr>
            <w:r w:rsidRPr="008D4FD1">
              <w:rPr>
                <w:color w:val="000000"/>
                <w:lang w:val="uk-UA"/>
              </w:rPr>
              <w:lastRenderedPageBreak/>
              <w:t xml:space="preserve">Розгляд та оцінка тендерних пропозицій </w:t>
            </w:r>
            <w:r w:rsidRPr="008D4FD1">
              <w:rPr>
                <w:color w:val="000000"/>
                <w:lang w:val="uk-UA"/>
              </w:rPr>
              <w:lastRenderedPageBreak/>
              <w:t>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1EBC715" w14:textId="57B27888" w:rsidR="00745E6B" w:rsidRPr="008D4FD1" w:rsidRDefault="00745E6B" w:rsidP="00745E6B">
            <w:pPr>
              <w:pStyle w:val="aa"/>
              <w:widowControl w:val="0"/>
              <w:numPr>
                <w:ilvl w:val="1"/>
                <w:numId w:val="6"/>
              </w:numPr>
              <w:pBdr>
                <w:top w:val="nil"/>
                <w:left w:val="nil"/>
                <w:bottom w:val="nil"/>
                <w:right w:val="nil"/>
                <w:between w:val="nil"/>
              </w:pBdr>
              <w:ind w:left="10" w:hanging="10"/>
              <w:jc w:val="both"/>
              <w:rPr>
                <w:color w:val="000000"/>
                <w:lang w:val="uk-UA"/>
              </w:rPr>
            </w:pPr>
            <w:r w:rsidRPr="008D4FD1">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745E6B" w:rsidRPr="008D4FD1" w:rsidRDefault="00745E6B" w:rsidP="00745E6B">
            <w:pPr>
              <w:pStyle w:val="aa"/>
              <w:widowControl w:val="0"/>
              <w:numPr>
                <w:ilvl w:val="1"/>
                <w:numId w:val="6"/>
              </w:numPr>
              <w:pBdr>
                <w:top w:val="nil"/>
                <w:left w:val="nil"/>
                <w:bottom w:val="nil"/>
                <w:right w:val="nil"/>
                <w:between w:val="nil"/>
              </w:pBdr>
              <w:ind w:left="10" w:hanging="10"/>
              <w:jc w:val="both"/>
              <w:rPr>
                <w:color w:val="000000"/>
                <w:lang w:val="uk-UA"/>
              </w:rPr>
            </w:pPr>
            <w:r w:rsidRPr="008D4FD1">
              <w:rPr>
                <w:b/>
                <w:color w:val="000000"/>
                <w:u w:val="single"/>
                <w:lang w:val="uk-UA"/>
              </w:rPr>
              <w:t xml:space="preserve">Єдиним критерієм оцінки згідно даної процедури відкритих торгів є ціна (питома вага критерію – 100%). </w:t>
            </w:r>
          </w:p>
          <w:p w14:paraId="3FDDAC38" w14:textId="77777777" w:rsidR="00745E6B" w:rsidRPr="008D4FD1" w:rsidRDefault="00745E6B" w:rsidP="00745E6B">
            <w:pPr>
              <w:widowControl w:val="0"/>
              <w:pBdr>
                <w:top w:val="nil"/>
                <w:left w:val="nil"/>
                <w:bottom w:val="nil"/>
                <w:right w:val="nil"/>
                <w:between w:val="nil"/>
              </w:pBdr>
              <w:ind w:firstLine="459"/>
              <w:jc w:val="both"/>
              <w:rPr>
                <w:b/>
                <w:color w:val="000000"/>
                <w:u w:val="single"/>
                <w:lang w:val="uk-UA"/>
              </w:rPr>
            </w:pPr>
            <w:r w:rsidRPr="008D4FD1">
              <w:rPr>
                <w:b/>
                <w:color w:val="000000"/>
                <w:u w:val="single"/>
                <w:lang w:val="uk-UA"/>
              </w:rPr>
              <w:t>Якщо учасник є платником ПДВ відповідно до законодавства, такий учасник обов’язково зазначає ціну з урахування ПДВ.</w:t>
            </w:r>
          </w:p>
          <w:p w14:paraId="3624B577" w14:textId="77777777" w:rsidR="00745E6B" w:rsidRPr="008D4FD1" w:rsidRDefault="00745E6B" w:rsidP="00745E6B">
            <w:pPr>
              <w:widowControl w:val="0"/>
              <w:pBdr>
                <w:top w:val="nil"/>
                <w:left w:val="nil"/>
                <w:bottom w:val="nil"/>
                <w:right w:val="nil"/>
                <w:between w:val="nil"/>
              </w:pBdr>
              <w:ind w:firstLine="459"/>
              <w:jc w:val="both"/>
              <w:rPr>
                <w:b/>
                <w:color w:val="000000"/>
                <w:u w:val="single"/>
                <w:lang w:val="uk-UA"/>
              </w:rPr>
            </w:pPr>
            <w:r w:rsidRPr="008D4FD1">
              <w:rPr>
                <w:b/>
                <w:color w:val="000000"/>
                <w:u w:val="single"/>
                <w:lang w:val="uk-UA"/>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745E6B" w:rsidRPr="008D4FD1" w:rsidRDefault="00745E6B" w:rsidP="00745E6B">
            <w:pPr>
              <w:widowControl w:val="0"/>
              <w:pBdr>
                <w:top w:val="nil"/>
                <w:left w:val="nil"/>
                <w:bottom w:val="nil"/>
                <w:right w:val="nil"/>
                <w:between w:val="nil"/>
              </w:pBdr>
              <w:ind w:firstLine="459"/>
              <w:jc w:val="both"/>
              <w:rPr>
                <w:b/>
                <w:color w:val="000000"/>
                <w:u w:val="single"/>
                <w:lang w:val="uk-UA"/>
              </w:rPr>
            </w:pPr>
          </w:p>
          <w:p w14:paraId="52D1219A" w14:textId="77777777" w:rsidR="00745E6B" w:rsidRPr="008D4FD1" w:rsidRDefault="00745E6B" w:rsidP="00745E6B">
            <w:pPr>
              <w:pStyle w:val="aa"/>
              <w:widowControl w:val="0"/>
              <w:numPr>
                <w:ilvl w:val="1"/>
                <w:numId w:val="6"/>
              </w:numPr>
              <w:pBdr>
                <w:top w:val="nil"/>
                <w:left w:val="nil"/>
                <w:bottom w:val="nil"/>
                <w:right w:val="nil"/>
                <w:between w:val="nil"/>
              </w:pBdr>
              <w:ind w:left="10" w:hanging="10"/>
              <w:jc w:val="both"/>
              <w:rPr>
                <w:color w:val="000000"/>
                <w:lang w:val="uk-UA"/>
              </w:rPr>
            </w:pPr>
            <w:r w:rsidRPr="008D4FD1">
              <w:rPr>
                <w:color w:val="00000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745E6B" w:rsidRPr="008D4FD1" w:rsidRDefault="00745E6B" w:rsidP="00745E6B">
            <w:pPr>
              <w:pStyle w:val="aa"/>
              <w:widowControl w:val="0"/>
              <w:numPr>
                <w:ilvl w:val="1"/>
                <w:numId w:val="6"/>
              </w:numPr>
              <w:pBdr>
                <w:top w:val="nil"/>
                <w:left w:val="nil"/>
                <w:bottom w:val="nil"/>
                <w:right w:val="nil"/>
                <w:between w:val="nil"/>
              </w:pBdr>
              <w:ind w:left="10" w:hanging="10"/>
              <w:jc w:val="both"/>
              <w:rPr>
                <w:color w:val="000000"/>
                <w:lang w:val="uk-UA"/>
              </w:rPr>
            </w:pPr>
            <w:r w:rsidRPr="008D4FD1">
              <w:rPr>
                <w:color w:val="00000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745E6B" w:rsidRPr="008D4FD1" w:rsidRDefault="00745E6B" w:rsidP="00745E6B">
            <w:pPr>
              <w:pStyle w:val="aa"/>
              <w:widowControl w:val="0"/>
              <w:numPr>
                <w:ilvl w:val="1"/>
                <w:numId w:val="6"/>
              </w:numPr>
              <w:pBdr>
                <w:top w:val="nil"/>
                <w:left w:val="nil"/>
                <w:bottom w:val="nil"/>
                <w:right w:val="nil"/>
                <w:between w:val="nil"/>
              </w:pBdr>
              <w:ind w:left="10" w:hanging="10"/>
              <w:jc w:val="both"/>
              <w:rPr>
                <w:color w:val="000000"/>
                <w:lang w:val="uk-UA"/>
              </w:rPr>
            </w:pPr>
            <w:r w:rsidRPr="008D4FD1">
              <w:rPr>
                <w:color w:val="000000"/>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745E6B" w:rsidRPr="008D4FD1" w:rsidRDefault="00745E6B" w:rsidP="00745E6B">
            <w:pPr>
              <w:pStyle w:val="aa"/>
              <w:widowControl w:val="0"/>
              <w:numPr>
                <w:ilvl w:val="1"/>
                <w:numId w:val="6"/>
              </w:numPr>
              <w:pBdr>
                <w:top w:val="nil"/>
                <w:left w:val="nil"/>
                <w:bottom w:val="nil"/>
                <w:right w:val="nil"/>
                <w:between w:val="nil"/>
              </w:pBdr>
              <w:ind w:left="10" w:hanging="10"/>
              <w:jc w:val="both"/>
              <w:rPr>
                <w:color w:val="000000"/>
                <w:lang w:val="uk-UA"/>
              </w:rPr>
            </w:pPr>
            <w:r w:rsidRPr="008D4FD1">
              <w:rPr>
                <w:color w:val="00000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2812417A" w:rsidR="00745E6B" w:rsidRPr="008D4FD1" w:rsidRDefault="00745E6B" w:rsidP="00745E6B">
            <w:pPr>
              <w:pStyle w:val="aa"/>
              <w:widowControl w:val="0"/>
              <w:numPr>
                <w:ilvl w:val="1"/>
                <w:numId w:val="6"/>
              </w:numPr>
              <w:pBdr>
                <w:top w:val="nil"/>
                <w:left w:val="nil"/>
                <w:bottom w:val="nil"/>
                <w:right w:val="nil"/>
                <w:between w:val="nil"/>
              </w:pBdr>
              <w:ind w:left="10" w:hanging="10"/>
              <w:jc w:val="both"/>
              <w:rPr>
                <w:color w:val="000000"/>
                <w:lang w:val="uk-UA"/>
              </w:rPr>
            </w:pPr>
            <w:r w:rsidRPr="008D4FD1">
              <w:rPr>
                <w:color w:val="000000"/>
                <w:lang w:val="uk-UA"/>
              </w:rPr>
              <w:t xml:space="preserve">У разі відхилення замовником найбільш економічно вигідної тендерної пропозиції </w:t>
            </w:r>
            <w:r w:rsidRPr="008D4FD1">
              <w:rPr>
                <w:color w:val="000000"/>
                <w:lang w:val="uk-UA"/>
              </w:rPr>
              <w:lastRenderedPageBreak/>
              <w:t>відповідно до</w:t>
            </w:r>
            <w:r w:rsidR="008D4FD1">
              <w:rPr>
                <w:color w:val="000000"/>
                <w:lang w:val="uk-UA"/>
              </w:rPr>
              <w:t xml:space="preserve"> </w:t>
            </w:r>
            <w:r w:rsidRPr="008D4FD1">
              <w:rPr>
                <w:color w:val="000000"/>
                <w:lang w:val="uk-UA"/>
              </w:rPr>
              <w:t>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745E6B" w:rsidRPr="005220DF" w14:paraId="5965E3AE" w14:textId="77777777" w:rsidTr="00B42AC4">
        <w:trPr>
          <w:trHeight w:val="103"/>
        </w:trPr>
        <w:tc>
          <w:tcPr>
            <w:tcW w:w="522" w:type="dxa"/>
          </w:tcPr>
          <w:p w14:paraId="1FDE5F6A"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lastRenderedPageBreak/>
              <w:t>2</w:t>
            </w:r>
          </w:p>
        </w:tc>
        <w:tc>
          <w:tcPr>
            <w:tcW w:w="3431" w:type="dxa"/>
            <w:gridSpan w:val="2"/>
          </w:tcPr>
          <w:p w14:paraId="30FF1D1B" w14:textId="77777777" w:rsidR="00745E6B" w:rsidRPr="008D4FD1" w:rsidRDefault="00745E6B" w:rsidP="00745E6B">
            <w:pPr>
              <w:pBdr>
                <w:top w:val="nil"/>
                <w:left w:val="nil"/>
                <w:bottom w:val="nil"/>
                <w:right w:val="nil"/>
                <w:between w:val="nil"/>
              </w:pBdr>
              <w:shd w:val="clear" w:color="auto" w:fill="FFFFFF"/>
              <w:rPr>
                <w:color w:val="000000"/>
                <w:lang w:val="uk-UA"/>
              </w:rPr>
            </w:pPr>
            <w:r w:rsidRPr="008D4FD1">
              <w:rPr>
                <w:b/>
                <w:color w:val="000000"/>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60C661B" w14:textId="77777777" w:rsidR="00745E6B" w:rsidRPr="008D4FD1" w:rsidRDefault="00745E6B" w:rsidP="00745E6B">
            <w:pPr>
              <w:pBdr>
                <w:top w:val="nil"/>
                <w:left w:val="nil"/>
                <w:bottom w:val="nil"/>
                <w:right w:val="nil"/>
                <w:between w:val="nil"/>
              </w:pBdr>
              <w:shd w:val="clear" w:color="auto" w:fill="FFFFFF"/>
              <w:jc w:val="both"/>
              <w:rPr>
                <w:color w:val="000000"/>
                <w:lang w:val="uk-UA"/>
              </w:rPr>
            </w:pPr>
            <w:r w:rsidRPr="008D4FD1">
              <w:rPr>
                <w:color w:val="000000"/>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DF22AA8"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Опис та приклади формальних несуттєвих помилок.</w:t>
            </w:r>
          </w:p>
          <w:p w14:paraId="5BE24E71" w14:textId="7E5B6CFB"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4CC1A9"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1. Інформація/документ, подана учасником процедури закупівлі у складі тендерної пропозиції, містить помилку (помилки) у частині:</w:t>
            </w:r>
          </w:p>
          <w:p w14:paraId="4C1E8E20" w14:textId="1836F4B8"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 уживання великої літери;</w:t>
            </w:r>
          </w:p>
          <w:p w14:paraId="51F62BA1" w14:textId="16AFA336"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 уживання розділових знаків та відмінювання слів у реченні;</w:t>
            </w:r>
          </w:p>
          <w:p w14:paraId="21DEBADD" w14:textId="421B23BA"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 xml:space="preserve">- використання слова або </w:t>
            </w:r>
            <w:proofErr w:type="spellStart"/>
            <w:r w:rsidRPr="008D4FD1">
              <w:rPr>
                <w:color w:val="000000"/>
                <w:lang w:val="uk-UA"/>
              </w:rPr>
              <w:t>мовного</w:t>
            </w:r>
            <w:proofErr w:type="spellEnd"/>
            <w:r w:rsidRPr="008D4FD1">
              <w:rPr>
                <w:color w:val="000000"/>
                <w:lang w:val="uk-UA"/>
              </w:rPr>
              <w:t xml:space="preserve"> звороту, запозичених з іншої мови;</w:t>
            </w:r>
          </w:p>
          <w:p w14:paraId="15577DE5" w14:textId="0F66D622"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B60BD5" w14:textId="438F8F88"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 застосування правил переносу частини слова з рядка в рядок;</w:t>
            </w:r>
          </w:p>
          <w:p w14:paraId="1C047652" w14:textId="1D93FFCE"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 написання слів разом та/або окремо, та/або через дефіс;</w:t>
            </w:r>
          </w:p>
          <w:p w14:paraId="7F73F90F" w14:textId="2F1A8F38"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C249DE"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w:t>
            </w:r>
            <w:r w:rsidRPr="008D4FD1">
              <w:rPr>
                <w:color w:val="000000"/>
                <w:lang w:val="uk-UA"/>
              </w:rPr>
              <w:lastRenderedPageBreak/>
              <w:t>предмета закупівлі, кваліфікаційних критеріїв до учасника процедури закупівлі.</w:t>
            </w:r>
          </w:p>
          <w:p w14:paraId="7FFC0FA9"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7380B5"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9130868"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535A5B"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C0E33D"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DC1FCF"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D02DD5"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1D0FA8"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9AE81D" w14:textId="77777777"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DF83FD7" w14:textId="63E803F5" w:rsidR="004610B8" w:rsidRPr="008D4FD1" w:rsidRDefault="004610B8" w:rsidP="004610B8">
            <w:pPr>
              <w:pBdr>
                <w:top w:val="nil"/>
                <w:left w:val="nil"/>
                <w:bottom w:val="nil"/>
                <w:right w:val="nil"/>
                <w:between w:val="nil"/>
              </w:pBdr>
              <w:shd w:val="clear" w:color="auto" w:fill="FFFFFF"/>
              <w:jc w:val="both"/>
              <w:rPr>
                <w:color w:val="000000"/>
                <w:lang w:val="uk-UA"/>
              </w:rPr>
            </w:pPr>
            <w:r w:rsidRPr="008D4FD1">
              <w:rPr>
                <w:color w:val="000000"/>
                <w:lang w:val="uk-UA"/>
              </w:rPr>
              <w:t xml:space="preserve">12. Подання документа (документів) учасником процедури закупівлі у складі тендерної пропозиції в </w:t>
            </w:r>
            <w:r w:rsidRPr="008D4FD1">
              <w:rPr>
                <w:color w:val="000000"/>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A7EC65" w14:textId="77777777" w:rsidR="004610B8" w:rsidRPr="008D4FD1" w:rsidRDefault="004610B8" w:rsidP="00745E6B">
            <w:pPr>
              <w:pBdr>
                <w:top w:val="nil"/>
                <w:left w:val="nil"/>
                <w:bottom w:val="nil"/>
                <w:right w:val="nil"/>
                <w:between w:val="nil"/>
              </w:pBdr>
              <w:shd w:val="clear" w:color="auto" w:fill="FFFFFF"/>
              <w:jc w:val="both"/>
              <w:rPr>
                <w:color w:val="000000"/>
                <w:lang w:val="uk-UA"/>
              </w:rPr>
            </w:pPr>
          </w:p>
          <w:p w14:paraId="64B5F6B8" w14:textId="604B1BF7" w:rsidR="00745E6B" w:rsidRPr="008D4FD1" w:rsidRDefault="004610B8" w:rsidP="00745E6B">
            <w:pPr>
              <w:pBdr>
                <w:top w:val="nil"/>
                <w:left w:val="nil"/>
                <w:bottom w:val="nil"/>
                <w:right w:val="nil"/>
                <w:between w:val="nil"/>
              </w:pBdr>
              <w:shd w:val="clear" w:color="auto" w:fill="FFFFFF"/>
              <w:jc w:val="both"/>
              <w:rPr>
                <w:color w:val="000000"/>
                <w:lang w:val="uk-UA"/>
              </w:rPr>
            </w:pPr>
            <w:r w:rsidRPr="008D4FD1">
              <w:rPr>
                <w:color w:val="000000"/>
                <w:lang w:val="uk-UA"/>
              </w:rPr>
              <w:t>Інші приклади</w:t>
            </w:r>
            <w:r w:rsidR="00745E6B" w:rsidRPr="008D4FD1">
              <w:rPr>
                <w:color w:val="000000"/>
                <w:lang w:val="uk-UA"/>
              </w:rPr>
              <w:t xml:space="preserve">: </w:t>
            </w:r>
          </w:p>
          <w:p w14:paraId="33C6D3AD" w14:textId="77777777" w:rsidR="00745E6B" w:rsidRPr="008D4FD1"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uk-UA"/>
              </w:rPr>
            </w:pPr>
            <w:r w:rsidRPr="008D4FD1">
              <w:rPr>
                <w:color w:val="000000"/>
                <w:lang w:val="uk-UA"/>
              </w:rPr>
              <w:t>відсутність КЕП або УЕП на окремих документах, окрім відсутності КЕП або УЕП банка-Гаранта на забезпеченні тендерної пропозиції;</w:t>
            </w:r>
          </w:p>
          <w:p w14:paraId="6DB35DB9" w14:textId="77777777" w:rsidR="00745E6B" w:rsidRPr="008D4FD1"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uk-UA"/>
              </w:rPr>
            </w:pPr>
            <w:r w:rsidRPr="008D4FD1">
              <w:rPr>
                <w:color w:val="000000"/>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51F8629" w14:textId="77777777" w:rsidR="00745E6B" w:rsidRPr="008D4FD1"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uk-UA"/>
              </w:rPr>
            </w:pPr>
            <w:r w:rsidRPr="008D4FD1">
              <w:rPr>
                <w:color w:val="000000"/>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56A816C" w14:textId="77777777" w:rsidR="00745E6B" w:rsidRPr="008D4FD1"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uk-UA"/>
              </w:rPr>
            </w:pPr>
            <w:r w:rsidRPr="008D4FD1">
              <w:rPr>
                <w:color w:val="000000"/>
                <w:lang w:val="uk-UA"/>
              </w:rPr>
              <w:t>зміна розширення сканованого(</w:t>
            </w:r>
            <w:proofErr w:type="spellStart"/>
            <w:r w:rsidRPr="008D4FD1">
              <w:rPr>
                <w:color w:val="000000"/>
                <w:lang w:val="uk-UA"/>
              </w:rPr>
              <w:t>их</w:t>
            </w:r>
            <w:proofErr w:type="spellEnd"/>
            <w:r w:rsidRPr="008D4FD1">
              <w:rPr>
                <w:color w:val="000000"/>
                <w:lang w:val="uk-UA"/>
              </w:rPr>
              <w:t>) файлу(</w:t>
            </w:r>
            <w:proofErr w:type="spellStart"/>
            <w:r w:rsidRPr="008D4FD1">
              <w:rPr>
                <w:color w:val="000000"/>
                <w:lang w:val="uk-UA"/>
              </w:rPr>
              <w:t>ів</w:t>
            </w:r>
            <w:proofErr w:type="spellEnd"/>
            <w:r w:rsidRPr="008D4FD1">
              <w:rPr>
                <w:color w:val="000000"/>
                <w:lang w:val="uk-UA"/>
              </w:rPr>
              <w:t>) PDF (</w:t>
            </w:r>
            <w:proofErr w:type="spellStart"/>
            <w:r w:rsidRPr="008D4FD1">
              <w:rPr>
                <w:color w:val="000000"/>
                <w:lang w:val="uk-UA"/>
              </w:rPr>
              <w:t>Portable</w:t>
            </w:r>
            <w:proofErr w:type="spellEnd"/>
            <w:r w:rsidRPr="008D4FD1">
              <w:rPr>
                <w:color w:val="000000"/>
                <w:lang w:val="uk-UA"/>
              </w:rPr>
              <w:t xml:space="preserve"> </w:t>
            </w:r>
            <w:proofErr w:type="spellStart"/>
            <w:r w:rsidRPr="008D4FD1">
              <w:rPr>
                <w:color w:val="000000"/>
                <w:lang w:val="uk-UA"/>
              </w:rPr>
              <w:t>Document</w:t>
            </w:r>
            <w:proofErr w:type="spellEnd"/>
            <w:r w:rsidRPr="008D4FD1">
              <w:rPr>
                <w:color w:val="000000"/>
                <w:lang w:val="uk-UA"/>
              </w:rPr>
              <w:t xml:space="preserve"> </w:t>
            </w:r>
            <w:proofErr w:type="spellStart"/>
            <w:r w:rsidRPr="008D4FD1">
              <w:rPr>
                <w:color w:val="000000"/>
                <w:lang w:val="uk-UA"/>
              </w:rPr>
              <w:t>Format</w:t>
            </w:r>
            <w:proofErr w:type="spellEnd"/>
            <w:r w:rsidRPr="008D4FD1">
              <w:rPr>
                <w:color w:val="000000"/>
                <w:lang w:val="uk-UA"/>
              </w:rPr>
              <w:t>) в результаті накладання КЕП або УЕП.</w:t>
            </w:r>
          </w:p>
          <w:p w14:paraId="11F404B9" w14:textId="77777777" w:rsidR="00745E6B" w:rsidRPr="008D4FD1" w:rsidRDefault="00745E6B" w:rsidP="00745E6B">
            <w:pPr>
              <w:pStyle w:val="aa"/>
              <w:pBdr>
                <w:top w:val="nil"/>
                <w:left w:val="nil"/>
                <w:bottom w:val="nil"/>
                <w:right w:val="nil"/>
                <w:between w:val="nil"/>
              </w:pBdr>
              <w:shd w:val="clear" w:color="auto" w:fill="FFFFFF"/>
              <w:ind w:left="0"/>
              <w:jc w:val="both"/>
              <w:rPr>
                <w:color w:val="000000"/>
                <w:lang w:val="uk-UA"/>
              </w:rPr>
            </w:pPr>
            <w:r w:rsidRPr="008D4FD1">
              <w:rPr>
                <w:color w:val="000000"/>
                <w:lang w:val="uk-UA"/>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8D4FD1">
              <w:rPr>
                <w:lang w:val="uk-UA"/>
              </w:rPr>
              <w:t xml:space="preserve"> </w:t>
            </w:r>
            <w:r w:rsidRPr="008D4FD1">
              <w:rPr>
                <w:color w:val="000000"/>
                <w:lang w:val="uk-UA"/>
              </w:rPr>
              <w:t>При цьому Замовник гарантує дотримання всіх принципів, визначених статтею 3 Закону.</w:t>
            </w:r>
          </w:p>
        </w:tc>
      </w:tr>
      <w:tr w:rsidR="00745E6B" w:rsidRPr="005220DF" w14:paraId="047204AD" w14:textId="77777777" w:rsidTr="00B42AC4">
        <w:trPr>
          <w:trHeight w:val="103"/>
        </w:trPr>
        <w:tc>
          <w:tcPr>
            <w:tcW w:w="522" w:type="dxa"/>
          </w:tcPr>
          <w:p w14:paraId="34DC6613"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lastRenderedPageBreak/>
              <w:t>3</w:t>
            </w:r>
          </w:p>
        </w:tc>
        <w:tc>
          <w:tcPr>
            <w:tcW w:w="3431" w:type="dxa"/>
            <w:gridSpan w:val="2"/>
          </w:tcPr>
          <w:p w14:paraId="0644B4E8"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Інша інформація</w:t>
            </w:r>
          </w:p>
        </w:tc>
        <w:tc>
          <w:tcPr>
            <w:tcW w:w="5583" w:type="dxa"/>
          </w:tcPr>
          <w:p w14:paraId="67F9096A"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D4FD1">
              <w:rPr>
                <w:color w:val="000000"/>
                <w:lang w:val="uk-UA"/>
              </w:rPr>
              <w:t>бенефіціарним</w:t>
            </w:r>
            <w:proofErr w:type="spellEnd"/>
            <w:r w:rsidRPr="008D4FD1">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7EB0C96"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У разі якщо учасник або його кінцевий </w:t>
            </w:r>
            <w:proofErr w:type="spellStart"/>
            <w:r w:rsidRPr="008D4FD1">
              <w:rPr>
                <w:color w:val="000000"/>
                <w:lang w:val="uk-UA"/>
              </w:rPr>
              <w:t>бенефіціарний</w:t>
            </w:r>
            <w:proofErr w:type="spellEnd"/>
            <w:r w:rsidRPr="008D4FD1">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F4EB19A"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w:t>
            </w:r>
            <w:r w:rsidRPr="008D4FD1">
              <w:rPr>
                <w:color w:val="000000"/>
                <w:lang w:val="uk-UA"/>
              </w:rPr>
              <w:tab/>
              <w:t xml:space="preserve">паспорт громадянина колишнього СРСР зразка 1974 року з відміткою про постійну чи </w:t>
            </w:r>
            <w:r w:rsidRPr="008D4FD1">
              <w:rPr>
                <w:color w:val="000000"/>
                <w:lang w:val="uk-UA"/>
              </w:rPr>
              <w:lastRenderedPageBreak/>
              <w:t xml:space="preserve">тимчасову прописку на території України або </w:t>
            </w:r>
            <w:proofErr w:type="spellStart"/>
            <w:r w:rsidRPr="008D4FD1">
              <w:rPr>
                <w:color w:val="000000"/>
                <w:lang w:val="uk-UA"/>
              </w:rPr>
              <w:t>зареєструваний</w:t>
            </w:r>
            <w:proofErr w:type="spellEnd"/>
            <w:r w:rsidRPr="008D4FD1">
              <w:rPr>
                <w:color w:val="000000"/>
                <w:lang w:val="uk-UA"/>
              </w:rPr>
              <w:t xml:space="preserve"> на території України свій національний паспорт</w:t>
            </w:r>
          </w:p>
          <w:p w14:paraId="39005C5A"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або </w:t>
            </w:r>
          </w:p>
          <w:p w14:paraId="5DE3C8D4"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w:t>
            </w:r>
            <w:r w:rsidRPr="008D4FD1">
              <w:rPr>
                <w:color w:val="000000"/>
                <w:lang w:val="uk-UA"/>
              </w:rPr>
              <w:tab/>
              <w:t>посвідку на постійне чи тимчасове проживання на території України</w:t>
            </w:r>
          </w:p>
          <w:p w14:paraId="069C4895"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або </w:t>
            </w:r>
          </w:p>
          <w:p w14:paraId="34992E42"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w:t>
            </w:r>
            <w:r w:rsidRPr="008D4FD1">
              <w:rPr>
                <w:color w:val="000000"/>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614E"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або </w:t>
            </w:r>
          </w:p>
          <w:p w14:paraId="04F1EA8C"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w:t>
            </w:r>
            <w:r w:rsidRPr="008D4FD1">
              <w:rPr>
                <w:color w:val="000000"/>
                <w:lang w:val="uk-UA"/>
              </w:rPr>
              <w:tab/>
              <w:t>посвідчення біженця чи документ, що підтверджує надання притулку в Україні.</w:t>
            </w:r>
          </w:p>
          <w:p w14:paraId="4FBF9E0D"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w:t>
            </w:r>
            <w:r w:rsidRPr="008D4FD1">
              <w:rPr>
                <w:color w:val="000000"/>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або </w:t>
            </w:r>
          </w:p>
          <w:p w14:paraId="60D46BCE"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w:t>
            </w:r>
            <w:r w:rsidRPr="008D4FD1">
              <w:rPr>
                <w:color w:val="000000"/>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FD80691"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w:t>
            </w:r>
            <w:r w:rsidR="008D4FD1">
              <w:rPr>
                <w:color w:val="000000"/>
                <w:lang w:val="uk-UA"/>
              </w:rPr>
              <w:t xml:space="preserve"> </w:t>
            </w:r>
            <w:r w:rsidRPr="008D4FD1">
              <w:rPr>
                <w:color w:val="000000"/>
                <w:lang w:val="uk-UA"/>
              </w:rPr>
              <w:t>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У разі якщо учасник або його кінцевий </w:t>
            </w:r>
            <w:proofErr w:type="spellStart"/>
            <w:r w:rsidRPr="008D4FD1">
              <w:rPr>
                <w:color w:val="000000"/>
                <w:lang w:val="uk-UA"/>
              </w:rPr>
              <w:t>бенефіціарний</w:t>
            </w:r>
            <w:proofErr w:type="spellEnd"/>
            <w:r w:rsidRPr="008D4FD1">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w:t>
            </w:r>
            <w:r w:rsidRPr="008D4FD1">
              <w:rPr>
                <w:color w:val="000000"/>
                <w:lang w:val="uk-UA"/>
              </w:rPr>
              <w:lastRenderedPageBreak/>
              <w:t xml:space="preserve">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D4FD1">
              <w:rPr>
                <w:color w:val="000000"/>
                <w:lang w:val="uk-UA"/>
              </w:rPr>
              <w:t>бенефіціарним</w:t>
            </w:r>
            <w:proofErr w:type="spellEnd"/>
            <w:r w:rsidRPr="008D4FD1">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9B7FAF6" w14:textId="7794F8E9"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Замовник самостійно перевіряє інформацію про те, що учасник</w:t>
            </w:r>
            <w:r w:rsidR="008D4FD1">
              <w:rPr>
                <w:color w:val="000000"/>
                <w:lang w:val="uk-UA"/>
              </w:rPr>
              <w:t xml:space="preserve"> </w:t>
            </w:r>
            <w:r w:rsidRPr="008D4FD1">
              <w:rPr>
                <w:color w:val="000000"/>
                <w:lang w:val="uk-UA"/>
              </w:rPr>
              <w:t xml:space="preserve">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1BC33D7"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lastRenderedPageBreak/>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Обґрунтування аномально низької тендерної пропозиції може містити інформацію про:</w:t>
            </w:r>
          </w:p>
          <w:p w14:paraId="10243A43"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w:t>
            </w:r>
            <w:r w:rsidRPr="008D4FD1">
              <w:rPr>
                <w:color w:val="000000"/>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w:t>
            </w:r>
            <w:r w:rsidRPr="008D4FD1">
              <w:rPr>
                <w:color w:val="000000"/>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w:t>
            </w:r>
            <w:r w:rsidRPr="008D4FD1">
              <w:rPr>
                <w:color w:val="000000"/>
                <w:lang w:val="uk-UA"/>
              </w:rPr>
              <w:tab/>
              <w:t>отримання учасником процедури закупівлі державної допомоги згідно із законодавством.</w:t>
            </w:r>
          </w:p>
          <w:p w14:paraId="71268ACC"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D4FD1">
              <w:rPr>
                <w:color w:val="000000"/>
                <w:lang w:val="uk-UA"/>
              </w:rPr>
              <w:t>невідповідностей</w:t>
            </w:r>
            <w:proofErr w:type="spellEnd"/>
            <w:r w:rsidRPr="008D4FD1">
              <w:rPr>
                <w:color w:val="000000"/>
                <w:lang w:val="uk-UA"/>
              </w:rPr>
              <w:t xml:space="preserve"> в електронній системі закупівель.</w:t>
            </w:r>
          </w:p>
          <w:p w14:paraId="6EA79B95"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w:t>
            </w:r>
            <w:r w:rsidRPr="008D4FD1">
              <w:rPr>
                <w:color w:val="000000"/>
                <w:lang w:val="uk-UA"/>
              </w:rPr>
              <w:lastRenderedPageBreak/>
              <w:t xml:space="preserve">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D4FD1">
              <w:rPr>
                <w:color w:val="000000"/>
                <w:lang w:val="uk-UA"/>
              </w:rPr>
              <w:t>невідповідностей</w:t>
            </w:r>
            <w:proofErr w:type="spellEnd"/>
            <w:r w:rsidRPr="008D4FD1">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45E6B" w:rsidRPr="005220DF" w14:paraId="48A64AAD" w14:textId="77777777" w:rsidTr="00B42AC4">
        <w:trPr>
          <w:trHeight w:val="103"/>
        </w:trPr>
        <w:tc>
          <w:tcPr>
            <w:tcW w:w="522" w:type="dxa"/>
          </w:tcPr>
          <w:p w14:paraId="252A2688"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lastRenderedPageBreak/>
              <w:t>4</w:t>
            </w:r>
          </w:p>
        </w:tc>
        <w:tc>
          <w:tcPr>
            <w:tcW w:w="3431" w:type="dxa"/>
            <w:gridSpan w:val="2"/>
          </w:tcPr>
          <w:p w14:paraId="5D150666"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Відхилення тендерних пропозицій</w:t>
            </w:r>
          </w:p>
        </w:tc>
        <w:tc>
          <w:tcPr>
            <w:tcW w:w="5583" w:type="dxa"/>
          </w:tcPr>
          <w:p w14:paraId="39C3D12A"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Замовник відхиляє тендерну пропозицію із зазначенням аргументації в електронній системі закупівель у разі, коли:</w:t>
            </w:r>
          </w:p>
          <w:p w14:paraId="283C0476"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p>
          <w:p w14:paraId="2183F24B"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1) учасник процедури закупівлі:</w:t>
            </w:r>
          </w:p>
          <w:p w14:paraId="5DF2EF67"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p>
          <w:p w14:paraId="4BD7192F"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підпадає під підстави, встановлені пунктом 47 цих особливостей;</w:t>
            </w:r>
          </w:p>
          <w:p w14:paraId="15EE06F4"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не надав забезпечення тендерної пропозиції, якщо таке забезпечення вимагалося замовником;</w:t>
            </w:r>
          </w:p>
          <w:p w14:paraId="3AA18094"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lastRenderedPageBreak/>
              <w:t></w:t>
            </w:r>
            <w:r w:rsidRPr="008D4FD1">
              <w:rPr>
                <w:color w:val="000000"/>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D4FD1">
              <w:rPr>
                <w:color w:val="000000"/>
                <w:lang w:val="uk-UA"/>
              </w:rPr>
              <w:t>невідповідностей</w:t>
            </w:r>
            <w:proofErr w:type="spellEnd"/>
            <w:r w:rsidRPr="008D4FD1">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D4FD1">
              <w:rPr>
                <w:color w:val="000000"/>
                <w:lang w:val="uk-UA"/>
              </w:rPr>
              <w:t>невідповідностей</w:t>
            </w:r>
            <w:proofErr w:type="spellEnd"/>
            <w:r w:rsidRPr="008D4FD1">
              <w:rPr>
                <w:color w:val="000000"/>
                <w:lang w:val="uk-UA"/>
              </w:rPr>
              <w:t>;</w:t>
            </w:r>
          </w:p>
          <w:p w14:paraId="60CE7073"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7DFE8068"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D4FD1">
              <w:rPr>
                <w:color w:val="000000"/>
                <w:lang w:val="uk-UA"/>
              </w:rPr>
              <w:t>бенефіціарним</w:t>
            </w:r>
            <w:proofErr w:type="spellEnd"/>
            <w:r w:rsidRPr="008D4FD1">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8D4FD1">
              <w:rPr>
                <w:color w:val="000000"/>
                <w:lang w:val="uk-UA"/>
              </w:rPr>
              <w:t xml:space="preserve"> </w:t>
            </w:r>
            <w:r w:rsidRPr="008D4FD1">
              <w:rPr>
                <w:color w:val="000000"/>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8D4FD1">
              <w:rPr>
                <w:color w:val="000000"/>
                <w:lang w:val="uk-UA"/>
              </w:rPr>
              <w:lastRenderedPageBreak/>
              <w:t>України, 2022 р., № 84, ст. 5176);</w:t>
            </w:r>
          </w:p>
          <w:p w14:paraId="21CB2AFA"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2) тендерна пропозиція:</w:t>
            </w:r>
          </w:p>
          <w:p w14:paraId="0A3C6C3A"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p>
          <w:p w14:paraId="4B109169"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5A746A7"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є такою, строк дії якої закінчився;</w:t>
            </w:r>
          </w:p>
          <w:p w14:paraId="0D4E68E3"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не відповідає вимогам, установленим у тендерній документації відповідно до абзацу першого частини третьої статті 22 Закону;</w:t>
            </w:r>
          </w:p>
          <w:p w14:paraId="5615C475"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p>
          <w:p w14:paraId="1C1E9B84"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3) переможець процедури закупівлі:</w:t>
            </w:r>
          </w:p>
          <w:p w14:paraId="5D40D6B7"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p>
          <w:p w14:paraId="1B7A1A6D"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не надав забезпечення виконання договору про закупівлю, якщо таке забезпечення вимагалося замовником;</w:t>
            </w:r>
          </w:p>
          <w:p w14:paraId="6775CD04"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p>
          <w:p w14:paraId="18114652"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69C381D1"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p>
          <w:p w14:paraId="0C581A74"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w:t>
            </w:r>
            <w:r w:rsidRPr="008D4FD1">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FB7A5B"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lastRenderedPageBreak/>
              <w:t></w:t>
            </w:r>
            <w:r w:rsidRPr="008D4FD1">
              <w:rPr>
                <w:color w:val="000000"/>
                <w:lang w:val="uk-UA"/>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p>
          <w:p w14:paraId="4EA47748"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745E6B" w:rsidRPr="008D4FD1" w:rsidRDefault="00745E6B" w:rsidP="00745E6B">
            <w:pPr>
              <w:widowControl w:val="0"/>
              <w:pBdr>
                <w:top w:val="nil"/>
                <w:left w:val="nil"/>
                <w:bottom w:val="nil"/>
                <w:right w:val="nil"/>
                <w:between w:val="nil"/>
              </w:pBdr>
              <w:ind w:firstLine="566"/>
              <w:jc w:val="both"/>
              <w:rPr>
                <w:color w:val="000000"/>
                <w:lang w:val="uk-UA"/>
              </w:rPr>
            </w:pPr>
          </w:p>
          <w:p w14:paraId="106332F3" w14:textId="68C9B060" w:rsidR="00745E6B" w:rsidRPr="008D4FD1" w:rsidRDefault="00745E6B" w:rsidP="00745E6B">
            <w:pPr>
              <w:shd w:val="clear" w:color="auto" w:fill="FFFFFF"/>
              <w:spacing w:after="150"/>
              <w:ind w:firstLine="450"/>
              <w:jc w:val="both"/>
              <w:rPr>
                <w:color w:val="FF0000"/>
                <w:lang w:val="uk-UA" w:eastAsia="ru-RU"/>
              </w:rPr>
            </w:pPr>
            <w:r w:rsidRPr="008D4FD1">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45E6B" w:rsidRPr="005220DF" w14:paraId="3E158225" w14:textId="77777777" w:rsidTr="00B42AC4">
        <w:trPr>
          <w:trHeight w:val="103"/>
        </w:trPr>
        <w:tc>
          <w:tcPr>
            <w:tcW w:w="9536" w:type="dxa"/>
            <w:gridSpan w:val="4"/>
            <w:shd w:val="clear" w:color="auto" w:fill="A5A5A5"/>
            <w:vAlign w:val="center"/>
          </w:tcPr>
          <w:p w14:paraId="2E8BA3BE" w14:textId="77777777" w:rsidR="00745E6B" w:rsidRPr="008D4FD1" w:rsidRDefault="00745E6B" w:rsidP="00745E6B">
            <w:pPr>
              <w:widowControl w:val="0"/>
              <w:pBdr>
                <w:top w:val="nil"/>
                <w:left w:val="nil"/>
                <w:bottom w:val="nil"/>
                <w:right w:val="nil"/>
                <w:between w:val="nil"/>
              </w:pBdr>
              <w:ind w:hanging="21"/>
              <w:jc w:val="center"/>
              <w:rPr>
                <w:color w:val="000000"/>
                <w:lang w:val="uk-UA"/>
              </w:rPr>
            </w:pPr>
            <w:r w:rsidRPr="008D4FD1">
              <w:rPr>
                <w:b/>
                <w:color w:val="000000"/>
                <w:lang w:val="uk-UA"/>
              </w:rPr>
              <w:lastRenderedPageBreak/>
              <w:t>Розділ VI. Результати тендеру та укладання договору про закупівлю</w:t>
            </w:r>
          </w:p>
        </w:tc>
      </w:tr>
      <w:tr w:rsidR="00745E6B" w:rsidRPr="005220DF" w14:paraId="47FC703B" w14:textId="77777777" w:rsidTr="00B42AC4">
        <w:trPr>
          <w:trHeight w:val="103"/>
        </w:trPr>
        <w:tc>
          <w:tcPr>
            <w:tcW w:w="522" w:type="dxa"/>
          </w:tcPr>
          <w:p w14:paraId="5A2EA247"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t>1</w:t>
            </w:r>
          </w:p>
        </w:tc>
        <w:tc>
          <w:tcPr>
            <w:tcW w:w="3431" w:type="dxa"/>
            <w:gridSpan w:val="2"/>
          </w:tcPr>
          <w:p w14:paraId="4A1459A8"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Відміна замовником тендеру чи визнання його таким, що не відбувся</w:t>
            </w:r>
          </w:p>
        </w:tc>
        <w:tc>
          <w:tcPr>
            <w:tcW w:w="5583" w:type="dxa"/>
          </w:tcPr>
          <w:p w14:paraId="524E991A"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Замовник відміняє відкриті торги у разі:</w:t>
            </w:r>
          </w:p>
          <w:p w14:paraId="2C545017"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1) відсутності подальшої потреби в закупівлі товарів, робіт чи послуг;</w:t>
            </w:r>
          </w:p>
          <w:p w14:paraId="39914D6F"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3) скорочення обсягу видатків на здійснення закупівлі товарів, робіт чи послуг;</w:t>
            </w:r>
          </w:p>
          <w:p w14:paraId="41255DAC"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4) коли здійснення закупівлі стало неможливим внаслідок дії обставин непереборної сили.</w:t>
            </w:r>
          </w:p>
          <w:p w14:paraId="518760A2"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Відкриті торги автоматично відміняються електронною системою закупівель у разі:</w:t>
            </w:r>
          </w:p>
          <w:p w14:paraId="0DED8ABA"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1) відхилення всіх тендерних пропозицій (у тому числі, якщо була подана одна тендерна пропозиція, </w:t>
            </w:r>
            <w:r w:rsidRPr="008D4FD1">
              <w:rPr>
                <w:color w:val="000000"/>
                <w:lang w:val="uk-UA"/>
              </w:rPr>
              <w:lastRenderedPageBreak/>
              <w:t>яка відхилена замовником) згідно з цими особливостями;</w:t>
            </w:r>
          </w:p>
          <w:p w14:paraId="6CEFCAB3"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Відкриті торги можуть бути відмінені частково (за лотом).</w:t>
            </w:r>
          </w:p>
          <w:p w14:paraId="0EBEC79C" w14:textId="3E5A8F4E"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5E6B" w:rsidRPr="005220DF" w14:paraId="5EA616DA" w14:textId="77777777" w:rsidTr="00B42AC4">
        <w:trPr>
          <w:trHeight w:val="103"/>
        </w:trPr>
        <w:tc>
          <w:tcPr>
            <w:tcW w:w="522" w:type="dxa"/>
          </w:tcPr>
          <w:p w14:paraId="3A6A68FE"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lastRenderedPageBreak/>
              <w:t>2</w:t>
            </w:r>
          </w:p>
        </w:tc>
        <w:tc>
          <w:tcPr>
            <w:tcW w:w="3431" w:type="dxa"/>
            <w:gridSpan w:val="2"/>
          </w:tcPr>
          <w:p w14:paraId="1F4A9EC9"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t xml:space="preserve">Строк укладання договору </w:t>
            </w:r>
          </w:p>
        </w:tc>
        <w:tc>
          <w:tcPr>
            <w:tcW w:w="5583" w:type="dxa"/>
          </w:tcPr>
          <w:p w14:paraId="66B49135" w14:textId="77777777" w:rsidR="00745E6B" w:rsidRPr="008D4FD1" w:rsidRDefault="00745E6B" w:rsidP="00745E6B">
            <w:pPr>
              <w:widowControl w:val="0"/>
              <w:pBdr>
                <w:top w:val="nil"/>
                <w:left w:val="nil"/>
                <w:bottom w:val="nil"/>
                <w:right w:val="nil"/>
                <w:between w:val="nil"/>
              </w:pBdr>
              <w:ind w:firstLine="566"/>
              <w:jc w:val="both"/>
              <w:rPr>
                <w:rFonts w:eastAsia="Calibri"/>
                <w:shd w:val="clear" w:color="auto" w:fill="FFFFFF"/>
                <w:lang w:val="uk-UA" w:eastAsia="ru-RU"/>
              </w:rPr>
            </w:pPr>
            <w:r w:rsidRPr="008D4FD1">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745E6B" w:rsidRPr="008D4FD1" w:rsidRDefault="00745E6B" w:rsidP="00745E6B">
            <w:pPr>
              <w:widowControl w:val="0"/>
              <w:pBdr>
                <w:top w:val="nil"/>
                <w:left w:val="nil"/>
                <w:bottom w:val="nil"/>
                <w:right w:val="nil"/>
                <w:between w:val="nil"/>
              </w:pBdr>
              <w:ind w:firstLine="566"/>
              <w:jc w:val="both"/>
              <w:rPr>
                <w:rFonts w:eastAsia="Calibri"/>
                <w:shd w:val="clear" w:color="auto" w:fill="FFFFFF"/>
                <w:lang w:val="uk-UA" w:eastAsia="ru-RU"/>
              </w:rPr>
            </w:pPr>
            <w:r w:rsidRPr="008D4FD1">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8D4FD1">
              <w:rPr>
                <w:color w:val="000000"/>
                <w:lang w:val="uk-UA"/>
              </w:rPr>
              <w:t>.</w:t>
            </w:r>
          </w:p>
        </w:tc>
      </w:tr>
      <w:tr w:rsidR="00745E6B" w:rsidRPr="005220DF" w14:paraId="419B5755" w14:textId="77777777" w:rsidTr="00B42AC4">
        <w:trPr>
          <w:trHeight w:val="103"/>
        </w:trPr>
        <w:tc>
          <w:tcPr>
            <w:tcW w:w="522" w:type="dxa"/>
          </w:tcPr>
          <w:p w14:paraId="24C789DB"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t>3</w:t>
            </w:r>
          </w:p>
        </w:tc>
        <w:tc>
          <w:tcPr>
            <w:tcW w:w="3431" w:type="dxa"/>
            <w:gridSpan w:val="2"/>
          </w:tcPr>
          <w:p w14:paraId="1600562D"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 xml:space="preserve">Проект договору про закупівлю </w:t>
            </w:r>
          </w:p>
        </w:tc>
        <w:tc>
          <w:tcPr>
            <w:tcW w:w="5583" w:type="dxa"/>
          </w:tcPr>
          <w:p w14:paraId="25F6B7FE" w14:textId="77777777" w:rsidR="00745E6B" w:rsidRPr="008D4FD1" w:rsidRDefault="00745E6B" w:rsidP="00745E6B">
            <w:pPr>
              <w:widowControl w:val="0"/>
              <w:pBdr>
                <w:top w:val="nil"/>
                <w:left w:val="nil"/>
                <w:bottom w:val="nil"/>
                <w:right w:val="nil"/>
                <w:between w:val="nil"/>
              </w:pBdr>
              <w:jc w:val="both"/>
              <w:rPr>
                <w:b/>
                <w:color w:val="000000"/>
                <w:lang w:val="uk-UA"/>
              </w:rPr>
            </w:pPr>
            <w:r w:rsidRPr="008D4FD1">
              <w:rPr>
                <w:lang w:val="uk-UA"/>
              </w:rPr>
              <w:t xml:space="preserve">3.1 Проект договору наведено в </w:t>
            </w:r>
            <w:r w:rsidRPr="008D4FD1">
              <w:rPr>
                <w:b/>
                <w:lang w:val="uk-UA"/>
              </w:rPr>
              <w:t>ДОДАТКУ 8 ТЕНДЕРНОЇ ДОКУМЕНТАЦІЇ.</w:t>
            </w:r>
          </w:p>
          <w:p w14:paraId="39FF86FC"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Договір про закупівлю є нікчемним у разі:</w:t>
            </w:r>
          </w:p>
          <w:p w14:paraId="1AEA4BD7"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1) коли замовник уклав договір про закупівлю з порушенням вимог, визначених пунктом 5 цих особливостей;</w:t>
            </w:r>
          </w:p>
          <w:p w14:paraId="296C25DD"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2) укладення договору про закупівлю з порушенням вимог пункту 18 цих особливостей;</w:t>
            </w:r>
          </w:p>
          <w:p w14:paraId="34F54FF3"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w:t>
            </w:r>
            <w:r w:rsidRPr="008D4FD1">
              <w:rPr>
                <w:color w:val="000000"/>
                <w:lang w:val="uk-UA"/>
              </w:rPr>
              <w:lastRenderedPageBreak/>
              <w:t>з урахуванням цих особливостей;</w:t>
            </w:r>
          </w:p>
          <w:p w14:paraId="343A74B0" w14:textId="6B95BBBC"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5E6B" w:rsidRPr="005220DF" w14:paraId="0587011C" w14:textId="77777777" w:rsidTr="00B42AC4">
        <w:trPr>
          <w:trHeight w:val="103"/>
        </w:trPr>
        <w:tc>
          <w:tcPr>
            <w:tcW w:w="522" w:type="dxa"/>
          </w:tcPr>
          <w:p w14:paraId="7F723815"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lastRenderedPageBreak/>
              <w:t>4</w:t>
            </w:r>
          </w:p>
        </w:tc>
        <w:tc>
          <w:tcPr>
            <w:tcW w:w="3431" w:type="dxa"/>
            <w:gridSpan w:val="2"/>
          </w:tcPr>
          <w:p w14:paraId="5BDE8686"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Істотні умови, що обов’язково включаються до договору про закупівлю</w:t>
            </w:r>
          </w:p>
        </w:tc>
        <w:tc>
          <w:tcPr>
            <w:tcW w:w="5583" w:type="dxa"/>
          </w:tcPr>
          <w:p w14:paraId="02DB9721" w14:textId="12F67721" w:rsidR="00745E6B" w:rsidRPr="008D4FD1" w:rsidRDefault="00745E6B" w:rsidP="00745E6B">
            <w:pPr>
              <w:widowControl w:val="0"/>
              <w:pBdr>
                <w:top w:val="nil"/>
                <w:left w:val="nil"/>
                <w:bottom w:val="nil"/>
                <w:right w:val="nil"/>
                <w:between w:val="nil"/>
              </w:pBdr>
              <w:jc w:val="both"/>
              <w:rPr>
                <w:b/>
                <w:color w:val="000000"/>
                <w:lang w:val="uk-UA"/>
              </w:rPr>
            </w:pPr>
            <w:r w:rsidRPr="008D4FD1">
              <w:rPr>
                <w:color w:val="000000"/>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та зазначені в проекті договору відповідно до </w:t>
            </w:r>
            <w:r w:rsidRPr="008D4FD1">
              <w:rPr>
                <w:b/>
                <w:color w:val="000000"/>
                <w:lang w:val="uk-UA"/>
              </w:rPr>
              <w:t>ДОДАТКУ 8 ТЕНДЕРНОЇ ДОКУМЕНТАЦІЇ.</w:t>
            </w:r>
          </w:p>
          <w:p w14:paraId="3D41754D" w14:textId="77777777" w:rsidR="00745E6B" w:rsidRPr="008D4FD1" w:rsidRDefault="00745E6B" w:rsidP="00745E6B">
            <w:pPr>
              <w:widowControl w:val="0"/>
              <w:pBdr>
                <w:top w:val="nil"/>
                <w:left w:val="nil"/>
                <w:bottom w:val="nil"/>
                <w:right w:val="nil"/>
                <w:between w:val="nil"/>
              </w:pBdr>
              <w:jc w:val="both"/>
              <w:rPr>
                <w:color w:val="000000"/>
                <w:lang w:val="uk-UA"/>
              </w:rPr>
            </w:pPr>
          </w:p>
          <w:p w14:paraId="53641D3B" w14:textId="2D8E22D8"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2C24D74"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1) зменшення обсягів закупівлі, зокрема з урахуванням фактичного обсягу видатків замовника;</w:t>
            </w:r>
          </w:p>
          <w:p w14:paraId="33223FFF"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4FD1">
              <w:rPr>
                <w:color w:val="000000"/>
                <w:lang w:val="uk-UA"/>
              </w:rPr>
              <w:t>пропорційно</w:t>
            </w:r>
            <w:proofErr w:type="spellEnd"/>
            <w:r w:rsidRPr="008D4FD1">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FDDFD8"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8142DF"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EF6A4F"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15CE37F0"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4FD1">
              <w:rPr>
                <w:color w:val="000000"/>
                <w:lang w:val="uk-UA"/>
              </w:rPr>
              <w:t>пропорційно</w:t>
            </w:r>
            <w:proofErr w:type="spellEnd"/>
            <w:r w:rsidRPr="008D4FD1">
              <w:rPr>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D4FD1">
              <w:rPr>
                <w:color w:val="000000"/>
                <w:lang w:val="uk-UA"/>
              </w:rPr>
              <w:t>пропорційно</w:t>
            </w:r>
            <w:proofErr w:type="spellEnd"/>
            <w:r w:rsidRPr="008D4FD1">
              <w:rPr>
                <w:color w:val="000000"/>
                <w:lang w:val="uk-UA"/>
              </w:rPr>
              <w:t xml:space="preserve"> до зміни податкового навантаження внаслідок зміни системи оподаткування;</w:t>
            </w:r>
          </w:p>
          <w:p w14:paraId="2344A07F"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4FD1">
              <w:rPr>
                <w:color w:val="000000"/>
                <w:lang w:val="uk-UA"/>
              </w:rPr>
              <w:t>Platts</w:t>
            </w:r>
            <w:proofErr w:type="spellEnd"/>
            <w:r w:rsidRPr="008D4FD1">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CDE55B"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8) зміни умов у зв’язку із застосуванням положень частини шостої</w:t>
            </w:r>
          </w:p>
          <w:p w14:paraId="67E496E4"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статті 41 Закону.</w:t>
            </w:r>
          </w:p>
          <w:p w14:paraId="733CFB71" w14:textId="477DA9EE" w:rsidR="00745E6B" w:rsidRPr="008D4FD1" w:rsidRDefault="00745E6B" w:rsidP="00745E6B">
            <w:pPr>
              <w:widowControl w:val="0"/>
              <w:pBdr>
                <w:top w:val="nil"/>
                <w:left w:val="nil"/>
                <w:bottom w:val="nil"/>
                <w:right w:val="nil"/>
                <w:between w:val="nil"/>
              </w:pBdr>
              <w:jc w:val="both"/>
              <w:rPr>
                <w:color w:val="000000"/>
                <w:lang w:val="uk-UA"/>
              </w:rPr>
            </w:pPr>
            <w:r w:rsidRPr="008D4FD1">
              <w:rPr>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45E6B" w:rsidRPr="008D4FD1" w14:paraId="75A186A1" w14:textId="77777777" w:rsidTr="00B42AC4">
        <w:trPr>
          <w:trHeight w:val="103"/>
        </w:trPr>
        <w:tc>
          <w:tcPr>
            <w:tcW w:w="522" w:type="dxa"/>
          </w:tcPr>
          <w:p w14:paraId="274247BF"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lastRenderedPageBreak/>
              <w:t>5</w:t>
            </w:r>
          </w:p>
        </w:tc>
        <w:tc>
          <w:tcPr>
            <w:tcW w:w="3431" w:type="dxa"/>
            <w:gridSpan w:val="2"/>
          </w:tcPr>
          <w:p w14:paraId="34C7232F"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Дії замовника при відмові переможця торгів підписати договір про закупівлю</w:t>
            </w:r>
          </w:p>
        </w:tc>
        <w:tc>
          <w:tcPr>
            <w:tcW w:w="5583" w:type="dxa"/>
          </w:tcPr>
          <w:p w14:paraId="569D8FC6" w14:textId="1A67410A" w:rsidR="00745E6B" w:rsidRPr="008D4FD1" w:rsidRDefault="00745E6B" w:rsidP="00745E6B">
            <w:pPr>
              <w:widowControl w:val="0"/>
              <w:pBdr>
                <w:top w:val="nil"/>
                <w:left w:val="nil"/>
                <w:bottom w:val="nil"/>
                <w:right w:val="nil"/>
                <w:between w:val="nil"/>
              </w:pBdr>
              <w:ind w:firstLine="566"/>
              <w:jc w:val="both"/>
              <w:rPr>
                <w:color w:val="000000"/>
                <w:lang w:val="uk-UA"/>
              </w:rPr>
            </w:pPr>
            <w:r w:rsidRPr="008D4FD1">
              <w:rPr>
                <w:color w:val="00000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45E6B" w:rsidRPr="005220DF" w14:paraId="4C6137AF" w14:textId="77777777" w:rsidTr="00B42AC4">
        <w:trPr>
          <w:trHeight w:val="103"/>
        </w:trPr>
        <w:tc>
          <w:tcPr>
            <w:tcW w:w="522" w:type="dxa"/>
          </w:tcPr>
          <w:p w14:paraId="50B6B750" w14:textId="77777777" w:rsidR="00745E6B" w:rsidRPr="008D4FD1" w:rsidRDefault="00745E6B" w:rsidP="00745E6B">
            <w:pPr>
              <w:widowControl w:val="0"/>
              <w:pBdr>
                <w:top w:val="nil"/>
                <w:left w:val="nil"/>
                <w:bottom w:val="nil"/>
                <w:right w:val="nil"/>
                <w:between w:val="nil"/>
              </w:pBdr>
              <w:jc w:val="both"/>
              <w:rPr>
                <w:color w:val="000000"/>
                <w:lang w:val="uk-UA"/>
              </w:rPr>
            </w:pPr>
            <w:r w:rsidRPr="008D4FD1">
              <w:rPr>
                <w:b/>
                <w:color w:val="000000"/>
                <w:lang w:val="uk-UA"/>
              </w:rPr>
              <w:t>6</w:t>
            </w:r>
          </w:p>
        </w:tc>
        <w:tc>
          <w:tcPr>
            <w:tcW w:w="3431" w:type="dxa"/>
            <w:gridSpan w:val="2"/>
          </w:tcPr>
          <w:p w14:paraId="0CA35667" w14:textId="77777777" w:rsidR="00745E6B" w:rsidRPr="008D4FD1" w:rsidRDefault="00745E6B" w:rsidP="00745E6B">
            <w:pPr>
              <w:widowControl w:val="0"/>
              <w:pBdr>
                <w:top w:val="nil"/>
                <w:left w:val="nil"/>
                <w:bottom w:val="nil"/>
                <w:right w:val="nil"/>
                <w:between w:val="nil"/>
              </w:pBdr>
              <w:rPr>
                <w:color w:val="000000"/>
                <w:lang w:val="uk-UA"/>
              </w:rPr>
            </w:pPr>
            <w:r w:rsidRPr="008D4FD1">
              <w:rPr>
                <w:b/>
                <w:color w:val="000000"/>
                <w:lang w:val="uk-UA"/>
              </w:rPr>
              <w:t xml:space="preserve">Забезпечення виконання договору про закупівлю </w:t>
            </w:r>
          </w:p>
        </w:tc>
        <w:tc>
          <w:tcPr>
            <w:tcW w:w="5583" w:type="dxa"/>
          </w:tcPr>
          <w:p w14:paraId="57CEBA1A" w14:textId="44F51A80" w:rsidR="00C37660" w:rsidRPr="008D4FD1" w:rsidRDefault="008B03D8" w:rsidP="008B03D8">
            <w:pPr>
              <w:shd w:val="clear" w:color="auto" w:fill="FFFFFF"/>
              <w:spacing w:after="160" w:line="259" w:lineRule="auto"/>
              <w:jc w:val="both"/>
              <w:rPr>
                <w:color w:val="000000"/>
                <w:lang w:val="uk-UA"/>
              </w:rPr>
            </w:pPr>
            <w:r w:rsidRPr="008D4FD1">
              <w:rPr>
                <w:color w:val="000000"/>
                <w:lang w:val="uk-UA"/>
              </w:rPr>
              <w:t>Замовник вимагає від Переможця процедури закупівлі внесення ним не пізніше дати укладення договору про закупівлю забезпечення виконання такого договору відповідно до статті 27 Закону. Розмір забезпечення виконання договору про закупівлю становить - 3 (три) відсотки вартості договору. Вид забезпечення: забезпечення виконання договору здійснюється шляхом перерахування коштів на рахунок Замовника</w:t>
            </w:r>
            <w:r w:rsidR="00C37660" w:rsidRPr="008D4FD1">
              <w:rPr>
                <w:color w:val="000000"/>
                <w:lang w:val="uk-UA"/>
              </w:rPr>
              <w:t>.</w:t>
            </w:r>
            <w:r w:rsidRPr="008D4FD1">
              <w:rPr>
                <w:color w:val="000000"/>
                <w:lang w:val="uk-UA"/>
              </w:rPr>
              <w:t xml:space="preserve"> </w:t>
            </w:r>
          </w:p>
          <w:p w14:paraId="4E21EB1B" w14:textId="4B1AA23C" w:rsidR="008B03D8" w:rsidRPr="008D4FD1" w:rsidRDefault="008B03D8" w:rsidP="008B03D8">
            <w:pPr>
              <w:shd w:val="clear" w:color="auto" w:fill="FFFFFF"/>
              <w:spacing w:after="160" w:line="259" w:lineRule="auto"/>
              <w:jc w:val="both"/>
              <w:rPr>
                <w:color w:val="000000"/>
                <w:lang w:val="uk-UA"/>
              </w:rPr>
            </w:pPr>
            <w:r w:rsidRPr="008D4FD1">
              <w:rPr>
                <w:color w:val="000000"/>
                <w:lang w:val="uk-UA"/>
              </w:rPr>
              <w:t xml:space="preserve">Отримувач: </w:t>
            </w:r>
          </w:p>
          <w:p w14:paraId="1CC29265" w14:textId="052D490D" w:rsidR="008B03D8" w:rsidRPr="008D4FD1" w:rsidRDefault="008B03D8" w:rsidP="008B03D8">
            <w:pPr>
              <w:shd w:val="clear" w:color="auto" w:fill="FFFFFF"/>
              <w:spacing w:after="160" w:line="259" w:lineRule="auto"/>
              <w:jc w:val="both"/>
              <w:rPr>
                <w:lang w:val="uk-UA"/>
              </w:rPr>
            </w:pPr>
            <w:r w:rsidRPr="008D4FD1">
              <w:rPr>
                <w:lang w:val="uk-UA"/>
              </w:rPr>
              <w:t>Код ЄДРПОУ:</w:t>
            </w:r>
            <w:r w:rsidR="008D4FD1">
              <w:rPr>
                <w:lang w:val="uk-UA"/>
              </w:rPr>
              <w:t xml:space="preserve"> </w:t>
            </w:r>
          </w:p>
          <w:p w14:paraId="6BB7C6E8" w14:textId="77777777" w:rsidR="008B03D8" w:rsidRPr="008D4FD1" w:rsidRDefault="008B03D8" w:rsidP="008B03D8">
            <w:pPr>
              <w:shd w:val="clear" w:color="auto" w:fill="FFFFFF"/>
              <w:spacing w:after="160" w:line="259" w:lineRule="auto"/>
              <w:jc w:val="both"/>
              <w:rPr>
                <w:lang w:val="uk-UA"/>
              </w:rPr>
            </w:pPr>
            <w:r w:rsidRPr="008D4FD1">
              <w:rPr>
                <w:lang w:val="uk-UA"/>
              </w:rPr>
              <w:t xml:space="preserve">Реєстраційний рахунок: </w:t>
            </w:r>
          </w:p>
          <w:p w14:paraId="3FF7F1E6" w14:textId="71CC7DDA" w:rsidR="008B03D8" w:rsidRPr="008D4FD1" w:rsidRDefault="008B03D8" w:rsidP="008B03D8">
            <w:pPr>
              <w:shd w:val="clear" w:color="auto" w:fill="FFFFFF"/>
              <w:spacing w:after="160" w:line="259" w:lineRule="auto"/>
              <w:jc w:val="both"/>
              <w:rPr>
                <w:lang w:val="uk-UA"/>
              </w:rPr>
            </w:pPr>
            <w:r w:rsidRPr="008D4FD1">
              <w:rPr>
                <w:lang w:val="uk-UA"/>
              </w:rPr>
              <w:lastRenderedPageBreak/>
              <w:t xml:space="preserve">Банк отримувача: </w:t>
            </w:r>
          </w:p>
          <w:p w14:paraId="2607E584" w14:textId="4D04FEAB" w:rsidR="008B03D8" w:rsidRPr="008D4FD1" w:rsidRDefault="008B03D8" w:rsidP="008B03D8">
            <w:pPr>
              <w:shd w:val="clear" w:color="auto" w:fill="FFFFFF"/>
              <w:spacing w:after="160" w:line="259" w:lineRule="auto"/>
              <w:jc w:val="both"/>
              <w:rPr>
                <w:lang w:val="uk-UA"/>
              </w:rPr>
            </w:pPr>
            <w:r w:rsidRPr="008D4FD1">
              <w:rPr>
                <w:lang w:val="uk-UA"/>
              </w:rPr>
              <w:t xml:space="preserve">МФО банку: </w:t>
            </w:r>
          </w:p>
          <w:p w14:paraId="17FCAE14" w14:textId="79EB5C5F" w:rsidR="008B03D8" w:rsidRPr="008D4FD1" w:rsidRDefault="008B03D8" w:rsidP="008B03D8">
            <w:pPr>
              <w:shd w:val="clear" w:color="auto" w:fill="FFFFFF"/>
              <w:spacing w:after="160" w:line="259" w:lineRule="auto"/>
              <w:jc w:val="both"/>
              <w:rPr>
                <w:color w:val="000000"/>
                <w:lang w:val="uk-UA"/>
              </w:rPr>
            </w:pPr>
            <w:r w:rsidRPr="008D4FD1">
              <w:rPr>
                <w:color w:val="000000"/>
                <w:lang w:val="uk-UA"/>
              </w:rPr>
              <w:t>Платник:</w:t>
            </w:r>
            <w:r w:rsidRPr="008D4FD1">
              <w:rPr>
                <w:color w:val="000000"/>
                <w:lang w:val="uk-UA"/>
              </w:rPr>
              <w:tab/>
              <w:t xml:space="preserve">Призначення платежу: забезпечення виконання договору про закупівлю за </w:t>
            </w:r>
            <w:r w:rsidR="008D4FD1" w:rsidRPr="008D4FD1">
              <w:rPr>
                <w:color w:val="000000"/>
                <w:lang w:val="uk-UA"/>
              </w:rPr>
              <w:t xml:space="preserve">ДК 021:2015 </w:t>
            </w:r>
            <w:r w:rsidR="000014BA" w:rsidRPr="000014BA">
              <w:rPr>
                <w:color w:val="000000"/>
                <w:lang w:val="uk-UA"/>
              </w:rPr>
              <w:t>71240000-2 "Архітектурні, інженерні та планувальні послуги" (Проектні роботи стадії «Проект», «Робоча документація» І черга будівництва (1-2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та проходження її експертизи)</w:t>
            </w:r>
            <w:r w:rsidRPr="008D4FD1">
              <w:rPr>
                <w:color w:val="000000"/>
                <w:lang w:val="uk-UA"/>
              </w:rPr>
              <w:t xml:space="preserve">. Прізвище, ім’я по батькові платника або найменування юридичної особи платника необхідно вказувати повністю. Строк та умови надання забезпечення: Переможець вносить забезпечення виконання договору про закупівлю, що укладається між Замовником і Переможцем за результатами проведення процедури закупівлі за предметом код CPV згідно </w:t>
            </w:r>
            <w:r w:rsidR="008D4FD1" w:rsidRPr="008D4FD1">
              <w:rPr>
                <w:color w:val="000000"/>
                <w:lang w:val="uk-UA"/>
              </w:rPr>
              <w:t xml:space="preserve">ДК 021:2015 </w:t>
            </w:r>
            <w:r w:rsidR="000014BA" w:rsidRPr="000014BA">
              <w:rPr>
                <w:color w:val="000000"/>
                <w:lang w:val="uk-UA"/>
              </w:rPr>
              <w:t>71240000-2 "Архітектурні, інженерні та планувальні послуги" (Проектні роботи стадії «Проект», «Робоча документація» І черга будівництва (1-2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та проходження її експертизи)</w:t>
            </w:r>
            <w:r w:rsidRPr="008D4FD1">
              <w:rPr>
                <w:color w:val="000000"/>
                <w:lang w:val="uk-UA"/>
              </w:rPr>
              <w:t>. Документом, що підтверджує внесення забезпечення виконання договору переможцем є платіжне доручення (платіжна інструкція, квитанція тощо) з відміткою банку про здійснення платежу на рахунок Замовника. Належним виконанням зобов’язання Переможця щодо передачі в забезпечення грошових коштів вважається зарахування на поточний рахунок Замовника, грошових коштів у визначеній сумі не пізніше дати укладення договору про закупівлю. Переможець втрачає право розпорядження грошовими коштами, які перебувають у забезпеченні, на час їх перебування на рахунку Замовника. Усі витрати, пов’язані з наданням забезпечення виконання Договору про закупівлю покладаються на Переможця.</w:t>
            </w:r>
          </w:p>
          <w:p w14:paraId="0B308E77" w14:textId="77777777" w:rsidR="008B03D8" w:rsidRPr="008D4FD1" w:rsidRDefault="008B03D8" w:rsidP="008B03D8">
            <w:pPr>
              <w:shd w:val="clear" w:color="auto" w:fill="FFFFFF"/>
              <w:spacing w:after="160" w:line="259" w:lineRule="auto"/>
              <w:jc w:val="both"/>
              <w:rPr>
                <w:color w:val="000000"/>
                <w:lang w:val="uk-UA"/>
              </w:rPr>
            </w:pPr>
            <w:r w:rsidRPr="008D4FD1">
              <w:rPr>
                <w:color w:val="000000"/>
                <w:lang w:val="uk-UA"/>
              </w:rPr>
              <w:t xml:space="preserve">Забезпечення не повертається Замовником Переможцю в разі: </w:t>
            </w:r>
          </w:p>
          <w:p w14:paraId="4E8ACEEB" w14:textId="6C6B1C5C" w:rsidR="008B03D8" w:rsidRPr="008D4FD1" w:rsidRDefault="008B03D8" w:rsidP="0046324A">
            <w:pPr>
              <w:pStyle w:val="aa"/>
              <w:numPr>
                <w:ilvl w:val="0"/>
                <w:numId w:val="1"/>
              </w:numPr>
              <w:shd w:val="clear" w:color="auto" w:fill="FFFFFF"/>
              <w:spacing w:after="160" w:line="259" w:lineRule="auto"/>
              <w:ind w:left="47" w:firstLine="313"/>
              <w:jc w:val="both"/>
              <w:rPr>
                <w:color w:val="000000"/>
                <w:lang w:val="uk-UA"/>
              </w:rPr>
            </w:pPr>
            <w:r w:rsidRPr="008D4FD1">
              <w:rPr>
                <w:color w:val="000000"/>
                <w:lang w:val="uk-UA"/>
              </w:rPr>
              <w:lastRenderedPageBreak/>
              <w:t>невиконання або неналежного</w:t>
            </w:r>
            <w:r w:rsidR="008D4FD1">
              <w:rPr>
                <w:color w:val="000000"/>
                <w:lang w:val="uk-UA"/>
              </w:rPr>
              <w:t xml:space="preserve"> </w:t>
            </w:r>
            <w:r w:rsidRPr="008D4FD1">
              <w:rPr>
                <w:color w:val="000000"/>
                <w:lang w:val="uk-UA"/>
              </w:rPr>
              <w:t>виконання</w:t>
            </w:r>
            <w:r w:rsidR="008D4FD1">
              <w:rPr>
                <w:color w:val="000000"/>
                <w:lang w:val="uk-UA"/>
              </w:rPr>
              <w:t xml:space="preserve"> </w:t>
            </w:r>
            <w:r w:rsidRPr="008D4FD1">
              <w:rPr>
                <w:color w:val="000000"/>
                <w:lang w:val="uk-UA"/>
              </w:rPr>
              <w:t xml:space="preserve">зобов’язань </w:t>
            </w:r>
            <w:r w:rsidR="0046324A" w:rsidRPr="008D4FD1">
              <w:rPr>
                <w:color w:val="000000"/>
                <w:lang w:val="uk-UA"/>
              </w:rPr>
              <w:t>Виконавцем</w:t>
            </w:r>
            <w:r w:rsidRPr="008D4FD1">
              <w:rPr>
                <w:color w:val="000000"/>
                <w:lang w:val="uk-UA"/>
              </w:rPr>
              <w:t xml:space="preserve"> (Переможцем) за Договором про закупівлю повністю або частково, зокрема, але не виключно: </w:t>
            </w:r>
          </w:p>
          <w:p w14:paraId="2121095E" w14:textId="00FA20CF" w:rsidR="008B03D8" w:rsidRPr="008D4FD1" w:rsidRDefault="008B03D8" w:rsidP="0046324A">
            <w:pPr>
              <w:pStyle w:val="aa"/>
              <w:widowControl w:val="0"/>
              <w:numPr>
                <w:ilvl w:val="0"/>
                <w:numId w:val="1"/>
              </w:numPr>
              <w:pBdr>
                <w:top w:val="nil"/>
                <w:left w:val="nil"/>
                <w:bottom w:val="nil"/>
                <w:right w:val="nil"/>
                <w:between w:val="nil"/>
              </w:pBdr>
              <w:ind w:left="47" w:firstLine="313"/>
              <w:jc w:val="both"/>
              <w:rPr>
                <w:color w:val="000000"/>
                <w:highlight w:val="white"/>
                <w:lang w:val="uk-UA"/>
              </w:rPr>
            </w:pPr>
            <w:r w:rsidRPr="008D4FD1">
              <w:rPr>
                <w:color w:val="000000"/>
                <w:lang w:val="uk-UA"/>
              </w:rPr>
              <w:t xml:space="preserve">за порушення строків </w:t>
            </w:r>
            <w:r w:rsidR="0046324A" w:rsidRPr="008D4FD1">
              <w:rPr>
                <w:color w:val="000000"/>
                <w:lang w:val="uk-UA"/>
              </w:rPr>
              <w:t>виконання умов договору</w:t>
            </w:r>
            <w:r w:rsidRPr="008D4FD1">
              <w:rPr>
                <w:color w:val="000000"/>
                <w:lang w:val="uk-UA"/>
              </w:rPr>
              <w:t>, інших строків, визначених у Договорі тощо);</w:t>
            </w:r>
            <w:r w:rsidR="008D4FD1">
              <w:rPr>
                <w:color w:val="000000"/>
                <w:lang w:val="uk-UA"/>
              </w:rPr>
              <w:t xml:space="preserve"> </w:t>
            </w:r>
          </w:p>
          <w:p w14:paraId="02D78A69" w14:textId="6FF323A6" w:rsidR="008B03D8" w:rsidRPr="008D4FD1" w:rsidRDefault="008B03D8" w:rsidP="0046324A">
            <w:pPr>
              <w:pStyle w:val="aa"/>
              <w:widowControl w:val="0"/>
              <w:numPr>
                <w:ilvl w:val="0"/>
                <w:numId w:val="1"/>
              </w:numPr>
              <w:pBdr>
                <w:top w:val="nil"/>
                <w:left w:val="nil"/>
                <w:bottom w:val="nil"/>
                <w:right w:val="nil"/>
                <w:between w:val="nil"/>
              </w:pBdr>
              <w:ind w:left="47" w:firstLine="313"/>
              <w:jc w:val="both"/>
              <w:rPr>
                <w:color w:val="000000"/>
                <w:highlight w:val="white"/>
                <w:lang w:val="uk-UA"/>
              </w:rPr>
            </w:pPr>
            <w:r w:rsidRPr="008D4FD1">
              <w:rPr>
                <w:color w:val="000000"/>
                <w:lang w:val="uk-UA"/>
              </w:rPr>
              <w:t xml:space="preserve">Дострокового розірвання </w:t>
            </w:r>
            <w:r w:rsidR="0046324A" w:rsidRPr="008D4FD1">
              <w:rPr>
                <w:color w:val="000000"/>
                <w:lang w:val="uk-UA"/>
              </w:rPr>
              <w:t>Замовником</w:t>
            </w:r>
            <w:r w:rsidRPr="008D4FD1">
              <w:rPr>
                <w:color w:val="000000"/>
                <w:lang w:val="uk-UA"/>
              </w:rPr>
              <w:t xml:space="preserve"> (Замовником) Договору</w:t>
            </w:r>
            <w:r w:rsidR="008D4FD1">
              <w:rPr>
                <w:color w:val="000000"/>
                <w:lang w:val="uk-UA"/>
              </w:rPr>
              <w:t xml:space="preserve"> </w:t>
            </w:r>
            <w:r w:rsidRPr="008D4FD1">
              <w:rPr>
                <w:color w:val="000000"/>
                <w:lang w:val="uk-UA"/>
              </w:rPr>
              <w:t>про</w:t>
            </w:r>
            <w:r w:rsidR="008D4FD1">
              <w:rPr>
                <w:color w:val="000000"/>
                <w:lang w:val="uk-UA"/>
              </w:rPr>
              <w:t xml:space="preserve"> </w:t>
            </w:r>
            <w:r w:rsidRPr="008D4FD1">
              <w:rPr>
                <w:color w:val="000000"/>
                <w:lang w:val="uk-UA"/>
              </w:rPr>
              <w:t>закупівлю</w:t>
            </w:r>
            <w:r w:rsidR="008D4FD1">
              <w:rPr>
                <w:color w:val="000000"/>
                <w:lang w:val="uk-UA"/>
              </w:rPr>
              <w:t xml:space="preserve"> </w:t>
            </w:r>
            <w:r w:rsidRPr="008D4FD1">
              <w:rPr>
                <w:color w:val="000000"/>
                <w:lang w:val="uk-UA"/>
              </w:rPr>
              <w:t xml:space="preserve">у випадку, якщо </w:t>
            </w:r>
            <w:r w:rsidR="0046324A" w:rsidRPr="008D4FD1">
              <w:rPr>
                <w:color w:val="000000"/>
                <w:lang w:val="uk-UA"/>
              </w:rPr>
              <w:t>Виконавець</w:t>
            </w:r>
            <w:r w:rsidRPr="008D4FD1">
              <w:rPr>
                <w:color w:val="000000"/>
                <w:lang w:val="uk-UA"/>
              </w:rPr>
              <w:t xml:space="preserve"> (Переможець)</w:t>
            </w:r>
            <w:r w:rsidR="008D4FD1">
              <w:rPr>
                <w:color w:val="000000"/>
                <w:lang w:val="uk-UA"/>
              </w:rPr>
              <w:t xml:space="preserve"> </w:t>
            </w:r>
            <w:r w:rsidRPr="008D4FD1">
              <w:rPr>
                <w:color w:val="000000"/>
                <w:lang w:val="uk-UA"/>
              </w:rPr>
              <w:t>не</w:t>
            </w:r>
            <w:r w:rsidR="008D4FD1">
              <w:rPr>
                <w:color w:val="000000"/>
                <w:lang w:val="uk-UA"/>
              </w:rPr>
              <w:t xml:space="preserve"> </w:t>
            </w:r>
            <w:r w:rsidRPr="008D4FD1">
              <w:rPr>
                <w:color w:val="000000"/>
                <w:lang w:val="uk-UA"/>
              </w:rPr>
              <w:t>виконує</w:t>
            </w:r>
            <w:r w:rsidR="008D4FD1">
              <w:rPr>
                <w:color w:val="000000"/>
                <w:lang w:val="uk-UA"/>
              </w:rPr>
              <w:t xml:space="preserve"> </w:t>
            </w:r>
            <w:r w:rsidRPr="008D4FD1">
              <w:rPr>
                <w:color w:val="000000"/>
                <w:lang w:val="uk-UA"/>
              </w:rPr>
              <w:t xml:space="preserve">зобов’язання за Договором про закупівлю; </w:t>
            </w:r>
          </w:p>
          <w:p w14:paraId="6C42A978" w14:textId="0FFC9D23" w:rsidR="0046324A" w:rsidRPr="008D4FD1" w:rsidRDefault="008B03D8" w:rsidP="0046324A">
            <w:pPr>
              <w:pStyle w:val="aa"/>
              <w:widowControl w:val="0"/>
              <w:numPr>
                <w:ilvl w:val="0"/>
                <w:numId w:val="1"/>
              </w:numPr>
              <w:pBdr>
                <w:top w:val="nil"/>
                <w:left w:val="nil"/>
                <w:bottom w:val="nil"/>
                <w:right w:val="nil"/>
                <w:between w:val="nil"/>
              </w:pBdr>
              <w:ind w:left="47" w:firstLine="313"/>
              <w:jc w:val="both"/>
              <w:rPr>
                <w:color w:val="000000"/>
                <w:highlight w:val="white"/>
                <w:lang w:val="uk-UA"/>
              </w:rPr>
            </w:pPr>
            <w:r w:rsidRPr="008D4FD1">
              <w:rPr>
                <w:color w:val="000000"/>
                <w:lang w:val="uk-UA"/>
              </w:rPr>
              <w:t xml:space="preserve">Дострокового розірвання </w:t>
            </w:r>
            <w:r w:rsidR="0046324A" w:rsidRPr="008D4FD1">
              <w:rPr>
                <w:color w:val="000000"/>
                <w:lang w:val="uk-UA"/>
              </w:rPr>
              <w:t>Виконавцем</w:t>
            </w:r>
            <w:r w:rsidRPr="008D4FD1">
              <w:rPr>
                <w:color w:val="000000"/>
                <w:lang w:val="uk-UA"/>
              </w:rPr>
              <w:t xml:space="preserve"> (Переможцем) Договору про закупівлю. </w:t>
            </w:r>
          </w:p>
          <w:p w14:paraId="5871E15E" w14:textId="77777777" w:rsidR="0046324A" w:rsidRPr="008D4FD1" w:rsidRDefault="0046324A" w:rsidP="0046324A">
            <w:pPr>
              <w:pStyle w:val="aa"/>
              <w:widowControl w:val="0"/>
              <w:pBdr>
                <w:top w:val="nil"/>
                <w:left w:val="nil"/>
                <w:bottom w:val="nil"/>
                <w:right w:val="nil"/>
                <w:between w:val="nil"/>
              </w:pBdr>
              <w:ind w:left="360"/>
              <w:jc w:val="both"/>
              <w:rPr>
                <w:color w:val="000000"/>
                <w:lang w:val="uk-UA"/>
              </w:rPr>
            </w:pPr>
          </w:p>
          <w:p w14:paraId="2E1891E8" w14:textId="546C43CD" w:rsidR="008B03D8" w:rsidRPr="008D4FD1" w:rsidRDefault="008B03D8" w:rsidP="0046324A">
            <w:pPr>
              <w:widowControl w:val="0"/>
              <w:pBdr>
                <w:top w:val="nil"/>
                <w:left w:val="nil"/>
                <w:bottom w:val="nil"/>
                <w:right w:val="nil"/>
                <w:between w:val="nil"/>
              </w:pBdr>
              <w:jc w:val="both"/>
              <w:rPr>
                <w:color w:val="000000"/>
                <w:highlight w:val="white"/>
                <w:lang w:val="uk-UA"/>
              </w:rPr>
            </w:pPr>
            <w:r w:rsidRPr="008D4FD1">
              <w:rPr>
                <w:color w:val="000000"/>
                <w:lang w:val="uk-UA"/>
              </w:rPr>
              <w:t xml:space="preserve">Замовник повертає забезпечення виконання Договору про закупівлю: </w:t>
            </w:r>
          </w:p>
          <w:p w14:paraId="0C06E587" w14:textId="0F59C496" w:rsidR="008B03D8" w:rsidRPr="008D4FD1" w:rsidRDefault="008B03D8" w:rsidP="0046324A">
            <w:pPr>
              <w:pStyle w:val="aa"/>
              <w:widowControl w:val="0"/>
              <w:numPr>
                <w:ilvl w:val="0"/>
                <w:numId w:val="1"/>
              </w:numPr>
              <w:pBdr>
                <w:top w:val="nil"/>
                <w:left w:val="nil"/>
                <w:bottom w:val="nil"/>
                <w:right w:val="nil"/>
                <w:between w:val="nil"/>
              </w:pBdr>
              <w:ind w:left="47" w:firstLine="313"/>
              <w:jc w:val="both"/>
              <w:rPr>
                <w:color w:val="000000"/>
                <w:highlight w:val="white"/>
                <w:lang w:val="uk-UA"/>
              </w:rPr>
            </w:pPr>
            <w:r w:rsidRPr="008D4FD1">
              <w:rPr>
                <w:color w:val="000000"/>
                <w:lang w:val="uk-UA"/>
              </w:rPr>
              <w:t>після належного виконання Постачальником (Переможцем) Договору про закупівлю в повному обсязі та належним чином</w:t>
            </w:r>
            <w:r w:rsidR="00B01755">
              <w:rPr>
                <w:color w:val="000000"/>
                <w:lang w:val="uk-UA"/>
              </w:rPr>
              <w:t>, підтверджено актами виконаних робіт</w:t>
            </w:r>
            <w:r w:rsidRPr="008D4FD1">
              <w:rPr>
                <w:color w:val="000000"/>
                <w:lang w:val="uk-UA"/>
              </w:rPr>
              <w:t xml:space="preserve">; </w:t>
            </w:r>
          </w:p>
          <w:p w14:paraId="17767749" w14:textId="77777777" w:rsidR="008B03D8" w:rsidRPr="008D4FD1" w:rsidRDefault="008B03D8" w:rsidP="0046324A">
            <w:pPr>
              <w:pStyle w:val="aa"/>
              <w:widowControl w:val="0"/>
              <w:numPr>
                <w:ilvl w:val="0"/>
                <w:numId w:val="1"/>
              </w:numPr>
              <w:pBdr>
                <w:top w:val="nil"/>
                <w:left w:val="nil"/>
                <w:bottom w:val="nil"/>
                <w:right w:val="nil"/>
                <w:between w:val="nil"/>
              </w:pBdr>
              <w:ind w:left="47" w:firstLine="313"/>
              <w:jc w:val="both"/>
              <w:rPr>
                <w:color w:val="000000"/>
                <w:highlight w:val="white"/>
                <w:lang w:val="uk-UA"/>
              </w:rPr>
            </w:pPr>
            <w:r w:rsidRPr="008D4FD1">
              <w:rPr>
                <w:color w:val="000000"/>
                <w:lang w:val="uk-UA"/>
              </w:rPr>
              <w:t xml:space="preserve">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143E2449" w14:textId="77777777" w:rsidR="008B03D8" w:rsidRPr="008D4FD1" w:rsidRDefault="008B03D8" w:rsidP="0046324A">
            <w:pPr>
              <w:pStyle w:val="aa"/>
              <w:widowControl w:val="0"/>
              <w:numPr>
                <w:ilvl w:val="0"/>
                <w:numId w:val="1"/>
              </w:numPr>
              <w:pBdr>
                <w:top w:val="nil"/>
                <w:left w:val="nil"/>
                <w:bottom w:val="nil"/>
                <w:right w:val="nil"/>
                <w:between w:val="nil"/>
              </w:pBdr>
              <w:ind w:left="47" w:firstLine="313"/>
              <w:jc w:val="both"/>
              <w:rPr>
                <w:color w:val="000000"/>
                <w:highlight w:val="white"/>
                <w:lang w:val="uk-UA"/>
              </w:rPr>
            </w:pPr>
            <w:r w:rsidRPr="008D4FD1">
              <w:rPr>
                <w:color w:val="000000"/>
                <w:lang w:val="uk-UA"/>
              </w:rPr>
              <w:t xml:space="preserve">у випадках, передбачених пунктом 21 Особливостей; </w:t>
            </w:r>
          </w:p>
          <w:p w14:paraId="6F395D4F" w14:textId="77777777" w:rsidR="008B03D8" w:rsidRPr="008D4FD1" w:rsidRDefault="008B03D8" w:rsidP="0046324A">
            <w:pPr>
              <w:pStyle w:val="aa"/>
              <w:widowControl w:val="0"/>
              <w:numPr>
                <w:ilvl w:val="0"/>
                <w:numId w:val="1"/>
              </w:numPr>
              <w:pBdr>
                <w:top w:val="nil"/>
                <w:left w:val="nil"/>
                <w:bottom w:val="nil"/>
                <w:right w:val="nil"/>
                <w:between w:val="nil"/>
              </w:pBdr>
              <w:ind w:left="47" w:firstLine="313"/>
              <w:jc w:val="both"/>
              <w:rPr>
                <w:color w:val="000000"/>
                <w:highlight w:val="white"/>
                <w:lang w:val="uk-UA"/>
              </w:rPr>
            </w:pPr>
            <w:r w:rsidRPr="008D4FD1">
              <w:rPr>
                <w:color w:val="000000"/>
                <w:lang w:val="uk-UA"/>
              </w:rPr>
              <w:t xml:space="preserve">згідно з умовами, зазначеними в договорі про закупівлю, але не пізніше ніж протягом п’яти банківських днів з дня настання зазначених обставин. </w:t>
            </w:r>
          </w:p>
          <w:p w14:paraId="713654D4" w14:textId="2232A880" w:rsidR="00745E6B" w:rsidRPr="008D4FD1" w:rsidRDefault="008B03D8" w:rsidP="0046324A">
            <w:pPr>
              <w:pStyle w:val="aa"/>
              <w:widowControl w:val="0"/>
              <w:pBdr>
                <w:top w:val="nil"/>
                <w:left w:val="nil"/>
                <w:bottom w:val="nil"/>
                <w:right w:val="nil"/>
                <w:between w:val="nil"/>
              </w:pBdr>
              <w:ind w:left="47" w:firstLine="313"/>
              <w:jc w:val="both"/>
              <w:rPr>
                <w:color w:val="000000"/>
                <w:highlight w:val="white"/>
                <w:lang w:val="uk-UA"/>
              </w:rPr>
            </w:pPr>
            <w:r w:rsidRPr="008D4FD1">
              <w:rPr>
                <w:color w:val="000000"/>
                <w:lang w:val="uk-UA"/>
              </w:rPr>
              <w:t xml:space="preserve">Якщо Переможцем не </w:t>
            </w:r>
            <w:proofErr w:type="spellStart"/>
            <w:r w:rsidRPr="008D4FD1">
              <w:rPr>
                <w:color w:val="000000"/>
                <w:lang w:val="uk-UA"/>
              </w:rPr>
              <w:t>внесено</w:t>
            </w:r>
            <w:proofErr w:type="spellEnd"/>
            <w:r w:rsidRPr="008D4FD1">
              <w:rPr>
                <w:color w:val="000000"/>
                <w:lang w:val="uk-UA"/>
              </w:rPr>
              <w:t xml:space="preserve"> кошти забезпечення виконання договору про закупівлю або не зараховані в повному обсязі на відповідний банківський рахунок Замовника, то тендерна пропозиція переможця цієї процедури закупівлі підлягає відхиленню на підставі підпункту 3 пункту 44 Особливостей.</w:t>
            </w:r>
          </w:p>
        </w:tc>
      </w:tr>
    </w:tbl>
    <w:p w14:paraId="4641E6D2" w14:textId="77777777" w:rsidR="00552270" w:rsidRDefault="00552270" w:rsidP="00844548">
      <w:pPr>
        <w:widowControl w:val="0"/>
        <w:pBdr>
          <w:top w:val="nil"/>
          <w:left w:val="nil"/>
          <w:bottom w:val="nil"/>
          <w:right w:val="nil"/>
          <w:between w:val="nil"/>
        </w:pBdr>
        <w:jc w:val="right"/>
        <w:rPr>
          <w:b/>
          <w:color w:val="000000"/>
          <w:lang w:val="uk-UA"/>
        </w:rPr>
      </w:pPr>
    </w:p>
    <w:p w14:paraId="769E7DC8" w14:textId="77777777" w:rsidR="00552270" w:rsidRDefault="00552270" w:rsidP="00844548">
      <w:pPr>
        <w:widowControl w:val="0"/>
        <w:pBdr>
          <w:top w:val="nil"/>
          <w:left w:val="nil"/>
          <w:bottom w:val="nil"/>
          <w:right w:val="nil"/>
          <w:between w:val="nil"/>
        </w:pBdr>
        <w:jc w:val="right"/>
        <w:rPr>
          <w:b/>
          <w:color w:val="000000"/>
          <w:lang w:val="uk-UA"/>
        </w:rPr>
      </w:pPr>
    </w:p>
    <w:p w14:paraId="40871B5C" w14:textId="77777777" w:rsidR="00552270" w:rsidRDefault="00552270" w:rsidP="00844548">
      <w:pPr>
        <w:widowControl w:val="0"/>
        <w:pBdr>
          <w:top w:val="nil"/>
          <w:left w:val="nil"/>
          <w:bottom w:val="nil"/>
          <w:right w:val="nil"/>
          <w:between w:val="nil"/>
        </w:pBdr>
        <w:jc w:val="right"/>
        <w:rPr>
          <w:b/>
          <w:color w:val="000000"/>
          <w:lang w:val="uk-UA"/>
        </w:rPr>
      </w:pPr>
    </w:p>
    <w:p w14:paraId="4CC0667A" w14:textId="77777777" w:rsidR="004045FC" w:rsidRDefault="004045FC" w:rsidP="00844548">
      <w:pPr>
        <w:widowControl w:val="0"/>
        <w:pBdr>
          <w:top w:val="nil"/>
          <w:left w:val="nil"/>
          <w:bottom w:val="nil"/>
          <w:right w:val="nil"/>
          <w:between w:val="nil"/>
        </w:pBdr>
        <w:jc w:val="right"/>
        <w:rPr>
          <w:b/>
          <w:color w:val="000000"/>
          <w:lang w:val="uk-UA"/>
        </w:rPr>
      </w:pPr>
    </w:p>
    <w:p w14:paraId="7E25570B" w14:textId="77777777" w:rsidR="004045FC" w:rsidRDefault="004045FC" w:rsidP="00844548">
      <w:pPr>
        <w:widowControl w:val="0"/>
        <w:pBdr>
          <w:top w:val="nil"/>
          <w:left w:val="nil"/>
          <w:bottom w:val="nil"/>
          <w:right w:val="nil"/>
          <w:between w:val="nil"/>
        </w:pBdr>
        <w:jc w:val="right"/>
        <w:rPr>
          <w:b/>
          <w:color w:val="000000"/>
          <w:lang w:val="uk-UA"/>
        </w:rPr>
      </w:pPr>
    </w:p>
    <w:p w14:paraId="2226CCCF" w14:textId="77777777" w:rsidR="004045FC" w:rsidRDefault="004045FC" w:rsidP="00844548">
      <w:pPr>
        <w:widowControl w:val="0"/>
        <w:pBdr>
          <w:top w:val="nil"/>
          <w:left w:val="nil"/>
          <w:bottom w:val="nil"/>
          <w:right w:val="nil"/>
          <w:between w:val="nil"/>
        </w:pBdr>
        <w:jc w:val="right"/>
        <w:rPr>
          <w:b/>
          <w:color w:val="000000"/>
          <w:lang w:val="uk-UA"/>
        </w:rPr>
      </w:pPr>
    </w:p>
    <w:p w14:paraId="25054D7F" w14:textId="77777777" w:rsidR="004045FC" w:rsidRDefault="004045FC" w:rsidP="00844548">
      <w:pPr>
        <w:widowControl w:val="0"/>
        <w:pBdr>
          <w:top w:val="nil"/>
          <w:left w:val="nil"/>
          <w:bottom w:val="nil"/>
          <w:right w:val="nil"/>
          <w:between w:val="nil"/>
        </w:pBdr>
        <w:jc w:val="right"/>
        <w:rPr>
          <w:b/>
          <w:color w:val="000000"/>
          <w:lang w:val="uk-UA"/>
        </w:rPr>
      </w:pPr>
    </w:p>
    <w:p w14:paraId="1EDEFE1E" w14:textId="77777777" w:rsidR="004045FC" w:rsidRDefault="004045FC" w:rsidP="00844548">
      <w:pPr>
        <w:widowControl w:val="0"/>
        <w:pBdr>
          <w:top w:val="nil"/>
          <w:left w:val="nil"/>
          <w:bottom w:val="nil"/>
          <w:right w:val="nil"/>
          <w:between w:val="nil"/>
        </w:pBdr>
        <w:jc w:val="right"/>
        <w:rPr>
          <w:b/>
          <w:color w:val="000000"/>
          <w:lang w:val="uk-UA"/>
        </w:rPr>
      </w:pPr>
    </w:p>
    <w:p w14:paraId="5E5C0CCE" w14:textId="77777777" w:rsidR="004045FC" w:rsidRDefault="004045FC" w:rsidP="00844548">
      <w:pPr>
        <w:widowControl w:val="0"/>
        <w:pBdr>
          <w:top w:val="nil"/>
          <w:left w:val="nil"/>
          <w:bottom w:val="nil"/>
          <w:right w:val="nil"/>
          <w:between w:val="nil"/>
        </w:pBdr>
        <w:jc w:val="right"/>
        <w:rPr>
          <w:b/>
          <w:color w:val="000000"/>
          <w:lang w:val="uk-UA"/>
        </w:rPr>
      </w:pPr>
    </w:p>
    <w:p w14:paraId="77A4F511" w14:textId="77777777" w:rsidR="004045FC" w:rsidRDefault="004045FC" w:rsidP="00844548">
      <w:pPr>
        <w:widowControl w:val="0"/>
        <w:pBdr>
          <w:top w:val="nil"/>
          <w:left w:val="nil"/>
          <w:bottom w:val="nil"/>
          <w:right w:val="nil"/>
          <w:between w:val="nil"/>
        </w:pBdr>
        <w:jc w:val="right"/>
        <w:rPr>
          <w:b/>
          <w:color w:val="000000"/>
          <w:lang w:val="uk-UA"/>
        </w:rPr>
      </w:pPr>
    </w:p>
    <w:p w14:paraId="41E06024" w14:textId="77777777" w:rsidR="004045FC" w:rsidRDefault="004045FC" w:rsidP="00844548">
      <w:pPr>
        <w:widowControl w:val="0"/>
        <w:pBdr>
          <w:top w:val="nil"/>
          <w:left w:val="nil"/>
          <w:bottom w:val="nil"/>
          <w:right w:val="nil"/>
          <w:between w:val="nil"/>
        </w:pBdr>
        <w:jc w:val="right"/>
        <w:rPr>
          <w:b/>
          <w:color w:val="000000"/>
          <w:lang w:val="uk-UA"/>
        </w:rPr>
      </w:pPr>
    </w:p>
    <w:p w14:paraId="2799BD54" w14:textId="77777777" w:rsidR="004045FC" w:rsidRDefault="004045FC" w:rsidP="00844548">
      <w:pPr>
        <w:widowControl w:val="0"/>
        <w:pBdr>
          <w:top w:val="nil"/>
          <w:left w:val="nil"/>
          <w:bottom w:val="nil"/>
          <w:right w:val="nil"/>
          <w:between w:val="nil"/>
        </w:pBdr>
        <w:jc w:val="right"/>
        <w:rPr>
          <w:b/>
          <w:color w:val="000000"/>
          <w:lang w:val="uk-UA"/>
        </w:rPr>
      </w:pPr>
    </w:p>
    <w:p w14:paraId="510659F8" w14:textId="77777777" w:rsidR="004045FC" w:rsidRDefault="004045FC" w:rsidP="00844548">
      <w:pPr>
        <w:widowControl w:val="0"/>
        <w:pBdr>
          <w:top w:val="nil"/>
          <w:left w:val="nil"/>
          <w:bottom w:val="nil"/>
          <w:right w:val="nil"/>
          <w:between w:val="nil"/>
        </w:pBdr>
        <w:jc w:val="right"/>
        <w:rPr>
          <w:b/>
          <w:color w:val="000000"/>
          <w:lang w:val="uk-UA"/>
        </w:rPr>
      </w:pPr>
    </w:p>
    <w:p w14:paraId="1DD1F6BF" w14:textId="77777777" w:rsidR="004045FC" w:rsidRDefault="004045FC" w:rsidP="00844548">
      <w:pPr>
        <w:widowControl w:val="0"/>
        <w:pBdr>
          <w:top w:val="nil"/>
          <w:left w:val="nil"/>
          <w:bottom w:val="nil"/>
          <w:right w:val="nil"/>
          <w:between w:val="nil"/>
        </w:pBdr>
        <w:jc w:val="right"/>
        <w:rPr>
          <w:b/>
          <w:color w:val="000000"/>
          <w:lang w:val="uk-UA"/>
        </w:rPr>
      </w:pPr>
    </w:p>
    <w:p w14:paraId="16DCA606" w14:textId="77777777" w:rsidR="004045FC" w:rsidRDefault="004045FC" w:rsidP="00844548">
      <w:pPr>
        <w:widowControl w:val="0"/>
        <w:pBdr>
          <w:top w:val="nil"/>
          <w:left w:val="nil"/>
          <w:bottom w:val="nil"/>
          <w:right w:val="nil"/>
          <w:between w:val="nil"/>
        </w:pBdr>
        <w:jc w:val="right"/>
        <w:rPr>
          <w:b/>
          <w:color w:val="000000"/>
          <w:lang w:val="uk-UA"/>
        </w:rPr>
      </w:pPr>
    </w:p>
    <w:p w14:paraId="5936EBD8" w14:textId="1589998D" w:rsidR="00844548" w:rsidRPr="008D4FD1" w:rsidRDefault="00844548" w:rsidP="00844548">
      <w:pPr>
        <w:widowControl w:val="0"/>
        <w:pBdr>
          <w:top w:val="nil"/>
          <w:left w:val="nil"/>
          <w:bottom w:val="nil"/>
          <w:right w:val="nil"/>
          <w:between w:val="nil"/>
        </w:pBdr>
        <w:jc w:val="right"/>
        <w:rPr>
          <w:b/>
          <w:color w:val="000000"/>
          <w:lang w:val="uk-UA"/>
        </w:rPr>
      </w:pPr>
      <w:r w:rsidRPr="008D4FD1">
        <w:rPr>
          <w:b/>
          <w:color w:val="000000"/>
          <w:lang w:val="uk-UA"/>
        </w:rPr>
        <w:lastRenderedPageBreak/>
        <w:t xml:space="preserve">Додаток 1 </w:t>
      </w:r>
    </w:p>
    <w:p w14:paraId="2B029536" w14:textId="77777777" w:rsidR="008660A9" w:rsidRPr="008D4FD1" w:rsidRDefault="008660A9" w:rsidP="00AE2D27">
      <w:pPr>
        <w:tabs>
          <w:tab w:val="left" w:pos="5387"/>
          <w:tab w:val="left" w:pos="5529"/>
        </w:tabs>
        <w:ind w:right="5374" w:firstLine="567"/>
        <w:jc w:val="both"/>
        <w:rPr>
          <w:b/>
          <w:bCs/>
          <w:lang w:val="uk-UA"/>
        </w:rPr>
      </w:pPr>
      <w:r w:rsidRPr="008D4FD1">
        <w:rPr>
          <w:b/>
          <w:bCs/>
          <w:lang w:val="uk-UA"/>
        </w:rPr>
        <w:t xml:space="preserve">Увага!!!! Дана форма пропозиції подається переможцем у строк, що не перевищує </w:t>
      </w:r>
      <w:r w:rsidR="00E579D7" w:rsidRPr="008D4FD1">
        <w:rPr>
          <w:b/>
          <w:bCs/>
          <w:lang w:val="uk-UA"/>
        </w:rPr>
        <w:t>4</w:t>
      </w:r>
      <w:r w:rsidR="00641D93" w:rsidRPr="008D4FD1">
        <w:rPr>
          <w:b/>
          <w:bCs/>
          <w:lang w:val="uk-UA"/>
        </w:rPr>
        <w:t xml:space="preserve"> </w:t>
      </w:r>
      <w:r w:rsidRPr="008D4FD1">
        <w:rPr>
          <w:b/>
          <w:bCs/>
          <w:lang w:val="uk-UA"/>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Pr="008D4FD1" w:rsidRDefault="002C303C" w:rsidP="00AE2D27">
      <w:pPr>
        <w:tabs>
          <w:tab w:val="left" w:pos="5387"/>
          <w:tab w:val="left" w:pos="5529"/>
        </w:tabs>
        <w:ind w:right="5374" w:firstLine="567"/>
        <w:jc w:val="both"/>
        <w:rPr>
          <w:b/>
          <w:bCs/>
          <w:lang w:val="uk-UA"/>
        </w:rPr>
      </w:pPr>
    </w:p>
    <w:p w14:paraId="63D017F6" w14:textId="77777777" w:rsidR="002C303C" w:rsidRPr="008D4FD1" w:rsidRDefault="002C303C" w:rsidP="00AE2D27">
      <w:pPr>
        <w:tabs>
          <w:tab w:val="left" w:pos="5387"/>
          <w:tab w:val="left" w:pos="5529"/>
        </w:tabs>
        <w:ind w:right="5374" w:firstLine="567"/>
        <w:jc w:val="both"/>
        <w:rPr>
          <w:b/>
          <w:bCs/>
          <w:lang w:val="uk-UA"/>
        </w:rPr>
      </w:pPr>
    </w:p>
    <w:p w14:paraId="41342277" w14:textId="77777777" w:rsidR="00695EDC" w:rsidRPr="008D4FD1" w:rsidRDefault="00695EDC" w:rsidP="00695EDC">
      <w:pPr>
        <w:widowControl w:val="0"/>
        <w:autoSpaceDE w:val="0"/>
        <w:autoSpaceDN w:val="0"/>
        <w:adjustRightInd w:val="0"/>
        <w:jc w:val="center"/>
        <w:rPr>
          <w:b/>
          <w:bCs/>
          <w:lang w:val="uk-UA"/>
        </w:rPr>
      </w:pPr>
      <w:r w:rsidRPr="008D4FD1">
        <w:rPr>
          <w:b/>
          <w:bCs/>
          <w:lang w:val="uk-UA"/>
        </w:rPr>
        <w:t>ФОРМА "ТЕНДЕРНА ПРОПОЗИЦІЯ"</w:t>
      </w:r>
    </w:p>
    <w:p w14:paraId="081B10DE" w14:textId="77777777" w:rsidR="00695EDC" w:rsidRPr="008D4FD1" w:rsidRDefault="00695EDC" w:rsidP="00695EDC">
      <w:pPr>
        <w:jc w:val="center"/>
        <w:outlineLvl w:val="0"/>
        <w:rPr>
          <w:lang w:val="uk-UA"/>
        </w:rPr>
      </w:pPr>
      <w:r w:rsidRPr="008D4FD1">
        <w:rPr>
          <w:i/>
          <w:lang w:val="uk-UA"/>
        </w:rPr>
        <w:t>(форма, яка подається Учасником)</w:t>
      </w:r>
    </w:p>
    <w:p w14:paraId="1162BBC4" w14:textId="20BAFDCD" w:rsidR="00695EDC" w:rsidRPr="008D4FD1" w:rsidRDefault="00695EDC" w:rsidP="00745E6B">
      <w:pPr>
        <w:ind w:firstLine="709"/>
        <w:jc w:val="both"/>
        <w:rPr>
          <w:lang w:val="uk-UA"/>
        </w:rPr>
      </w:pPr>
      <w:r w:rsidRPr="008D4FD1">
        <w:rPr>
          <w:lang w:val="uk-UA"/>
        </w:rPr>
        <w:t>Ми,</w:t>
      </w:r>
      <w:r w:rsidRPr="008D4FD1">
        <w:rPr>
          <w:b/>
          <w:lang w:val="uk-UA"/>
        </w:rPr>
        <w:t xml:space="preserve"> __________________________________________</w:t>
      </w:r>
      <w:r w:rsidRPr="008D4FD1">
        <w:rPr>
          <w:i/>
          <w:lang w:val="uk-UA"/>
        </w:rPr>
        <w:t>(в цьому місці зазначається повне найменування юридичної особи/ПІБ фізичної особи - Учасника)</w:t>
      </w:r>
      <w:r w:rsidRPr="008D4FD1">
        <w:rPr>
          <w:lang w:val="uk-UA"/>
        </w:rPr>
        <w:t xml:space="preserve"> надає свою пропозицію щодо участі у відкритих торгах на закупівлю за предметом: </w:t>
      </w:r>
      <w:r w:rsidR="008D4FD1" w:rsidRPr="008D4FD1">
        <w:rPr>
          <w:b/>
          <w:color w:val="000000"/>
          <w:lang w:val="uk-UA" w:eastAsia="uk-UA"/>
        </w:rPr>
        <w:t xml:space="preserve">ДК 021:2015 </w:t>
      </w:r>
      <w:r w:rsidR="000014BA" w:rsidRPr="000014BA">
        <w:rPr>
          <w:b/>
          <w:color w:val="000000"/>
          <w:lang w:val="uk-UA" w:eastAsia="uk-UA"/>
        </w:rPr>
        <w:t>71240000-2 "Архітектурні, інженерні та планувальні послуги" (Проектні роботи стадії «Проект», «Робоча документація» І черга будівництва (1-2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та проходження її експертизи)</w:t>
      </w:r>
      <w:r w:rsidR="000014BA">
        <w:rPr>
          <w:b/>
          <w:color w:val="000000"/>
          <w:lang w:val="uk-UA" w:eastAsia="uk-UA"/>
        </w:rPr>
        <w:t>.</w:t>
      </w:r>
    </w:p>
    <w:p w14:paraId="13C9FAA3" w14:textId="77777777" w:rsidR="00695EDC" w:rsidRPr="008D4FD1" w:rsidRDefault="00695EDC" w:rsidP="00242755">
      <w:pPr>
        <w:tabs>
          <w:tab w:val="left" w:pos="2715"/>
        </w:tabs>
        <w:ind w:firstLine="709"/>
        <w:jc w:val="both"/>
        <w:rPr>
          <w:lang w:val="uk-UA"/>
        </w:rPr>
      </w:pPr>
      <w:r w:rsidRPr="008D4FD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5220DF"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8D4FD1" w:rsidRDefault="00695EDC" w:rsidP="00695EDC">
            <w:pPr>
              <w:jc w:val="center"/>
              <w:rPr>
                <w:lang w:val="uk-UA"/>
              </w:rPr>
            </w:pPr>
            <w:r w:rsidRPr="008D4FD1">
              <w:rPr>
                <w:lang w:val="uk-UA"/>
              </w:rPr>
              <w:t>№</w:t>
            </w:r>
          </w:p>
          <w:p w14:paraId="2BA472C5" w14:textId="77777777" w:rsidR="00695EDC" w:rsidRPr="008D4FD1" w:rsidRDefault="00695EDC" w:rsidP="00695EDC">
            <w:pPr>
              <w:jc w:val="center"/>
              <w:rPr>
                <w:lang w:val="uk-UA"/>
              </w:rP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8D4FD1" w:rsidRDefault="00695EDC" w:rsidP="00695EDC">
            <w:pPr>
              <w:jc w:val="center"/>
              <w:rPr>
                <w:lang w:val="uk-UA"/>
              </w:rPr>
            </w:pPr>
            <w:r w:rsidRPr="008D4FD1">
              <w:rPr>
                <w:lang w:val="uk-UA"/>
              </w:rPr>
              <w:t>Найменування</w:t>
            </w:r>
          </w:p>
          <w:p w14:paraId="7C9D9B10" w14:textId="77777777" w:rsidR="00695EDC" w:rsidRPr="008D4FD1" w:rsidRDefault="00695EDC" w:rsidP="00695EDC">
            <w:pPr>
              <w:jc w:val="center"/>
              <w:rPr>
                <w:lang w:val="uk-UA"/>
              </w:rPr>
            </w:pPr>
            <w:r w:rsidRPr="008D4FD1">
              <w:rPr>
                <w:lang w:val="uk-UA"/>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8D4FD1" w:rsidRDefault="00695EDC" w:rsidP="00695EDC">
            <w:pPr>
              <w:jc w:val="center"/>
              <w:rPr>
                <w:bCs/>
                <w:lang w:val="uk-UA"/>
              </w:rPr>
            </w:pPr>
            <w:r w:rsidRPr="008D4FD1">
              <w:rPr>
                <w:bCs/>
                <w:lang w:val="uk-UA"/>
              </w:rPr>
              <w:t>Одиниця</w:t>
            </w:r>
          </w:p>
          <w:p w14:paraId="11B203B9" w14:textId="77777777" w:rsidR="00695EDC" w:rsidRPr="008D4FD1" w:rsidRDefault="00695EDC" w:rsidP="00695EDC">
            <w:pPr>
              <w:jc w:val="center"/>
              <w:rPr>
                <w:lang w:val="uk-UA"/>
              </w:rPr>
            </w:pPr>
            <w:r w:rsidRPr="008D4FD1">
              <w:rPr>
                <w:bCs/>
                <w:lang w:val="uk-UA"/>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8D4FD1" w:rsidRDefault="00695EDC" w:rsidP="00695EDC">
            <w:pPr>
              <w:jc w:val="center"/>
              <w:rPr>
                <w:lang w:val="uk-UA"/>
              </w:rPr>
            </w:pPr>
            <w:r w:rsidRPr="008D4FD1">
              <w:rPr>
                <w:bCs/>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8D4FD1" w:rsidRDefault="00695EDC" w:rsidP="00695EDC">
            <w:pPr>
              <w:jc w:val="center"/>
              <w:rPr>
                <w:lang w:val="uk-UA"/>
              </w:rPr>
            </w:pPr>
            <w:r w:rsidRPr="008D4FD1">
              <w:rPr>
                <w:lang w:val="uk-UA"/>
              </w:rPr>
              <w:t xml:space="preserve">Ціна </w:t>
            </w:r>
          </w:p>
          <w:p w14:paraId="31056206" w14:textId="77777777" w:rsidR="00695EDC" w:rsidRPr="008D4FD1" w:rsidRDefault="00695EDC" w:rsidP="00695EDC">
            <w:pPr>
              <w:jc w:val="center"/>
              <w:rPr>
                <w:lang w:val="uk-UA"/>
              </w:rPr>
            </w:pPr>
            <w:r w:rsidRPr="008D4FD1">
              <w:rPr>
                <w:i/>
                <w:u w:val="single"/>
                <w:lang w:val="uk-UA"/>
              </w:rPr>
              <w:t>(з урахуванням ПДВ</w:t>
            </w:r>
            <w:r w:rsidRPr="008D4FD1">
              <w:rPr>
                <w:i/>
                <w:lang w:val="uk-UA"/>
              </w:rPr>
              <w:t>)</w:t>
            </w:r>
            <w:r w:rsidRPr="008D4FD1">
              <w:rPr>
                <w:lang w:val="uk-UA"/>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1B7787BA" w:rsidR="00695EDC" w:rsidRPr="008D4FD1" w:rsidRDefault="00695EDC" w:rsidP="00695EDC">
            <w:pPr>
              <w:jc w:val="center"/>
              <w:rPr>
                <w:lang w:val="uk-UA"/>
              </w:rPr>
            </w:pPr>
            <w:r w:rsidRPr="008D4FD1">
              <w:rPr>
                <w:lang w:val="uk-UA"/>
              </w:rPr>
              <w:t>Вартість</w:t>
            </w:r>
            <w:r w:rsidR="008D4FD1">
              <w:rPr>
                <w:lang w:val="uk-UA"/>
              </w:rPr>
              <w:t xml:space="preserve"> </w:t>
            </w:r>
            <w:r w:rsidRPr="008D4FD1">
              <w:rPr>
                <w:lang w:val="uk-UA"/>
              </w:rPr>
              <w:t>пропозиції</w:t>
            </w:r>
          </w:p>
          <w:p w14:paraId="0D992992" w14:textId="77777777" w:rsidR="00695EDC" w:rsidRPr="008D4FD1" w:rsidRDefault="00695EDC" w:rsidP="00695EDC">
            <w:pPr>
              <w:jc w:val="center"/>
              <w:rPr>
                <w:lang w:val="uk-UA"/>
              </w:rPr>
            </w:pPr>
            <w:r w:rsidRPr="008D4FD1">
              <w:rPr>
                <w:lang w:val="uk-UA"/>
              </w:rPr>
              <w:t xml:space="preserve"> </w:t>
            </w:r>
            <w:r w:rsidRPr="008D4FD1">
              <w:rPr>
                <w:i/>
                <w:u w:val="single"/>
                <w:lang w:val="uk-UA"/>
              </w:rPr>
              <w:t>(без урахування ПДВ)</w:t>
            </w:r>
            <w:r w:rsidRPr="008D4FD1">
              <w:rPr>
                <w:lang w:val="uk-UA"/>
              </w:rPr>
              <w:t>, грн.</w:t>
            </w:r>
          </w:p>
        </w:tc>
      </w:tr>
      <w:tr w:rsidR="00695EDC" w:rsidRPr="008D4FD1"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8D4FD1" w:rsidRDefault="00695EDC" w:rsidP="00695EDC">
            <w:pPr>
              <w:jc w:val="center"/>
              <w:rPr>
                <w:lang w:val="uk-UA"/>
              </w:rPr>
            </w:pPr>
            <w:r w:rsidRPr="008D4FD1">
              <w:rPr>
                <w:lang w:val="uk-UA"/>
              </w:rPr>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8D4FD1" w:rsidRDefault="00695EDC" w:rsidP="002879A7">
            <w:pPr>
              <w:ind w:left="180"/>
              <w:rPr>
                <w:lang w:val="uk-UA"/>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8D4FD1" w:rsidRDefault="00695EDC" w:rsidP="00695EDC">
            <w:pPr>
              <w:jc w:val="center"/>
              <w:rPr>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8D4FD1" w:rsidRDefault="00695EDC" w:rsidP="004B6502">
            <w:pPr>
              <w:jc w:val="center"/>
              <w:rPr>
                <w:b/>
                <w:bCs/>
                <w:strike/>
                <w:color w:val="FF0000"/>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8D4FD1" w:rsidRDefault="00695EDC" w:rsidP="00695EDC">
            <w:pPr>
              <w:jc w:val="center"/>
              <w:rPr>
                <w:lang w:val="uk-UA"/>
              </w:rP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8D4FD1" w:rsidRDefault="00695EDC" w:rsidP="00695EDC">
            <w:pPr>
              <w:jc w:val="center"/>
              <w:rPr>
                <w:lang w:val="uk-UA"/>
              </w:rPr>
            </w:pPr>
          </w:p>
        </w:tc>
      </w:tr>
      <w:tr w:rsidR="00695EDC" w:rsidRPr="005220DF"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D4FD1" w:rsidRDefault="00695EDC" w:rsidP="00695EDC">
            <w:pPr>
              <w:rPr>
                <w:lang w:val="uk-UA"/>
              </w:rPr>
            </w:pPr>
            <w:r w:rsidRPr="008D4FD1">
              <w:rPr>
                <w:b/>
                <w:lang w:val="uk-UA"/>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D4FD1" w:rsidRDefault="00695EDC" w:rsidP="00695EDC">
            <w:pPr>
              <w:jc w:val="center"/>
              <w:rPr>
                <w:lang w:val="uk-UA"/>
              </w:rPr>
            </w:pPr>
          </w:p>
        </w:tc>
      </w:tr>
      <w:tr w:rsidR="00695EDC" w:rsidRPr="008D4FD1"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B4F64F2" w:rsidR="00695EDC" w:rsidRPr="008D4FD1" w:rsidRDefault="00695EDC" w:rsidP="00695EDC">
            <w:pPr>
              <w:rPr>
                <w:lang w:val="uk-UA"/>
              </w:rPr>
            </w:pPr>
            <w:r w:rsidRPr="008D4FD1">
              <w:rPr>
                <w:b/>
                <w:lang w:val="uk-UA"/>
              </w:rPr>
              <w:t>ПДВ, грн.</w:t>
            </w:r>
            <w:r w:rsidR="008D4FD1">
              <w:rPr>
                <w:b/>
                <w:lang w:val="uk-UA"/>
              </w:rPr>
              <w:t xml:space="preserve">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8D4FD1" w:rsidRDefault="00695EDC" w:rsidP="00695EDC">
            <w:pPr>
              <w:jc w:val="center"/>
              <w:rPr>
                <w:lang w:val="uk-UA"/>
              </w:rPr>
            </w:pPr>
          </w:p>
        </w:tc>
      </w:tr>
      <w:tr w:rsidR="00695EDC" w:rsidRPr="005220DF"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57A5984B" w:rsidR="00695EDC" w:rsidRPr="008D4FD1" w:rsidRDefault="00695EDC" w:rsidP="00695EDC">
            <w:pPr>
              <w:jc w:val="both"/>
              <w:rPr>
                <w:b/>
                <w:bCs/>
                <w:lang w:val="uk-UA"/>
              </w:rPr>
            </w:pPr>
            <w:r w:rsidRPr="008D4FD1">
              <w:rPr>
                <w:b/>
                <w:lang w:val="uk-UA"/>
              </w:rPr>
              <w:t>Загальна вартість пропозиції</w:t>
            </w:r>
            <w:r w:rsidR="008D4FD1">
              <w:rPr>
                <w:b/>
                <w:lang w:val="uk-UA"/>
              </w:rPr>
              <w:t xml:space="preserve"> </w:t>
            </w:r>
            <w:r w:rsidRPr="008D4FD1">
              <w:rPr>
                <w:b/>
                <w:lang w:val="uk-UA"/>
              </w:rPr>
              <w:t>(з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D4FD1" w:rsidRDefault="00695EDC" w:rsidP="00695EDC">
            <w:pPr>
              <w:jc w:val="center"/>
              <w:rPr>
                <w:lang w:val="uk-UA"/>
              </w:rPr>
            </w:pPr>
          </w:p>
        </w:tc>
      </w:tr>
    </w:tbl>
    <w:p w14:paraId="3AFD1320" w14:textId="77777777" w:rsidR="00695EDC" w:rsidRPr="008D4FD1" w:rsidRDefault="00695EDC" w:rsidP="00695EDC">
      <w:pPr>
        <w:tabs>
          <w:tab w:val="left" w:pos="540"/>
        </w:tabs>
        <w:ind w:firstLine="567"/>
        <w:jc w:val="both"/>
        <w:rPr>
          <w:color w:val="000000"/>
          <w:lang w:val="uk-UA"/>
        </w:rPr>
      </w:pPr>
      <w:r w:rsidRPr="008D4FD1">
        <w:rPr>
          <w:color w:val="00000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048A41B9" w:rsidR="00695EDC" w:rsidRPr="008D4FD1" w:rsidRDefault="00695EDC" w:rsidP="00695EDC">
      <w:pPr>
        <w:tabs>
          <w:tab w:val="left" w:pos="540"/>
        </w:tabs>
        <w:ind w:firstLine="567"/>
        <w:jc w:val="both"/>
        <w:rPr>
          <w:color w:val="000000"/>
          <w:lang w:val="uk-UA"/>
        </w:rPr>
      </w:pPr>
      <w:r w:rsidRPr="008D4FD1">
        <w:rPr>
          <w:color w:val="000000"/>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r w:rsidR="008D4FD1">
        <w:rPr>
          <w:color w:val="000000"/>
          <w:lang w:val="uk-UA"/>
        </w:rPr>
        <w:t xml:space="preserve"> </w:t>
      </w:r>
    </w:p>
    <w:p w14:paraId="6039EB82" w14:textId="77777777" w:rsidR="00695EDC" w:rsidRPr="008D4FD1" w:rsidRDefault="00695EDC" w:rsidP="00695EDC">
      <w:pPr>
        <w:tabs>
          <w:tab w:val="left" w:pos="540"/>
        </w:tabs>
        <w:ind w:firstLine="567"/>
        <w:jc w:val="both"/>
        <w:rPr>
          <w:color w:val="000000"/>
          <w:lang w:val="uk-UA"/>
        </w:rPr>
      </w:pPr>
      <w:r w:rsidRPr="008D4FD1">
        <w:rPr>
          <w:color w:val="000000"/>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D4FD1" w:rsidRDefault="00E8113C" w:rsidP="00695EDC">
      <w:pPr>
        <w:tabs>
          <w:tab w:val="left" w:pos="540"/>
        </w:tabs>
        <w:ind w:firstLine="567"/>
        <w:jc w:val="both"/>
        <w:rPr>
          <w:color w:val="000000"/>
          <w:lang w:val="uk-UA"/>
        </w:rPr>
      </w:pPr>
      <w:r w:rsidRPr="008D4FD1">
        <w:rPr>
          <w:color w:val="000000"/>
          <w:lang w:val="uk-UA"/>
        </w:rPr>
        <w:t>4</w:t>
      </w:r>
      <w:r w:rsidR="00695EDC" w:rsidRPr="008D4FD1">
        <w:rPr>
          <w:color w:val="000000"/>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D4FD1" w:rsidRDefault="00695EDC" w:rsidP="00695EDC">
      <w:pPr>
        <w:ind w:firstLine="567"/>
        <w:jc w:val="both"/>
        <w:rPr>
          <w:color w:val="000000"/>
          <w:lang w:val="uk-UA"/>
        </w:rPr>
      </w:pPr>
      <w:r w:rsidRPr="008D4FD1">
        <w:rPr>
          <w:i/>
          <w:color w:val="000000"/>
          <w:lang w:val="uk-UA"/>
        </w:rPr>
        <w:t>Посада, прізвище, ініціали, підпис уповноваженої особи Учасника, завірені печаткою.</w:t>
      </w:r>
      <w:r w:rsidRPr="008D4FD1">
        <w:rPr>
          <w:b/>
          <w:i/>
          <w:color w:val="000000"/>
          <w:lang w:val="uk-UA"/>
        </w:rPr>
        <w:t xml:space="preserve"> </w:t>
      </w:r>
      <w:r w:rsidRPr="008D4FD1">
        <w:rPr>
          <w:b/>
          <w:color w:val="000000"/>
          <w:lang w:val="uk-UA"/>
        </w:rPr>
        <w:t>_________________________________________________________</w:t>
      </w:r>
    </w:p>
    <w:p w14:paraId="24A5B2FD" w14:textId="77777777" w:rsidR="00FA5322" w:rsidRPr="008D4FD1" w:rsidRDefault="00FA5322" w:rsidP="00FA5322">
      <w:pPr>
        <w:widowControl w:val="0"/>
        <w:autoSpaceDE w:val="0"/>
        <w:autoSpaceDN w:val="0"/>
        <w:spacing w:before="90"/>
        <w:ind w:left="1189" w:right="1126"/>
        <w:jc w:val="center"/>
        <w:rPr>
          <w:b/>
          <w:sz w:val="23"/>
          <w:szCs w:val="22"/>
          <w:lang w:val="uk-UA"/>
        </w:rPr>
      </w:pPr>
    </w:p>
    <w:p w14:paraId="03D052A1" w14:textId="77777777" w:rsidR="007131B8" w:rsidRPr="008D4FD1" w:rsidRDefault="007131B8" w:rsidP="00306F4D">
      <w:pPr>
        <w:widowControl w:val="0"/>
        <w:tabs>
          <w:tab w:val="left" w:pos="0"/>
        </w:tabs>
        <w:autoSpaceDE w:val="0"/>
        <w:autoSpaceDN w:val="0"/>
        <w:jc w:val="right"/>
        <w:rPr>
          <w:b/>
          <w:color w:val="000000"/>
          <w:lang w:val="uk-UA"/>
        </w:rPr>
      </w:pPr>
    </w:p>
    <w:p w14:paraId="69FE9F3C" w14:textId="77777777" w:rsidR="00FA5322" w:rsidRPr="008D4FD1" w:rsidRDefault="00FA5322" w:rsidP="00306F4D">
      <w:pPr>
        <w:widowControl w:val="0"/>
        <w:tabs>
          <w:tab w:val="left" w:pos="0"/>
        </w:tabs>
        <w:autoSpaceDE w:val="0"/>
        <w:autoSpaceDN w:val="0"/>
        <w:jc w:val="right"/>
        <w:rPr>
          <w:b/>
          <w:color w:val="000000"/>
          <w:lang w:val="uk-UA"/>
        </w:rPr>
      </w:pPr>
    </w:p>
    <w:p w14:paraId="682FBC34" w14:textId="36907FA0" w:rsidR="00FA5322" w:rsidRPr="008D4FD1" w:rsidRDefault="00FA5322" w:rsidP="00306F4D">
      <w:pPr>
        <w:widowControl w:val="0"/>
        <w:tabs>
          <w:tab w:val="left" w:pos="0"/>
        </w:tabs>
        <w:autoSpaceDE w:val="0"/>
        <w:autoSpaceDN w:val="0"/>
        <w:jc w:val="right"/>
        <w:rPr>
          <w:b/>
          <w:color w:val="000000"/>
          <w:lang w:val="uk-UA"/>
        </w:rPr>
      </w:pPr>
    </w:p>
    <w:p w14:paraId="607CECB3" w14:textId="33917C20" w:rsidR="009A6287" w:rsidRPr="008D4FD1" w:rsidRDefault="009A6287" w:rsidP="00306F4D">
      <w:pPr>
        <w:widowControl w:val="0"/>
        <w:tabs>
          <w:tab w:val="left" w:pos="0"/>
        </w:tabs>
        <w:autoSpaceDE w:val="0"/>
        <w:autoSpaceDN w:val="0"/>
        <w:jc w:val="right"/>
        <w:rPr>
          <w:b/>
          <w:color w:val="000000"/>
          <w:lang w:val="uk-UA"/>
        </w:rPr>
      </w:pPr>
    </w:p>
    <w:p w14:paraId="6F539D15" w14:textId="77777777" w:rsidR="009A6287" w:rsidRPr="008D4FD1" w:rsidRDefault="009A6287" w:rsidP="00306F4D">
      <w:pPr>
        <w:widowControl w:val="0"/>
        <w:tabs>
          <w:tab w:val="left" w:pos="0"/>
        </w:tabs>
        <w:autoSpaceDE w:val="0"/>
        <w:autoSpaceDN w:val="0"/>
        <w:jc w:val="right"/>
        <w:rPr>
          <w:b/>
          <w:color w:val="000000"/>
          <w:lang w:val="uk-UA"/>
        </w:rPr>
      </w:pPr>
    </w:p>
    <w:p w14:paraId="0A53F6F4" w14:textId="77777777" w:rsidR="00FA5322" w:rsidRPr="008D4FD1" w:rsidRDefault="00FA5322" w:rsidP="00306F4D">
      <w:pPr>
        <w:widowControl w:val="0"/>
        <w:tabs>
          <w:tab w:val="left" w:pos="0"/>
        </w:tabs>
        <w:autoSpaceDE w:val="0"/>
        <w:autoSpaceDN w:val="0"/>
        <w:jc w:val="right"/>
        <w:rPr>
          <w:b/>
          <w:color w:val="000000"/>
          <w:lang w:val="uk-UA"/>
        </w:rPr>
      </w:pPr>
    </w:p>
    <w:p w14:paraId="4403C24F" w14:textId="77777777" w:rsidR="00361699" w:rsidRPr="008D4FD1" w:rsidRDefault="00361699" w:rsidP="00306F4D">
      <w:pPr>
        <w:widowControl w:val="0"/>
        <w:tabs>
          <w:tab w:val="left" w:pos="0"/>
        </w:tabs>
        <w:autoSpaceDE w:val="0"/>
        <w:autoSpaceDN w:val="0"/>
        <w:jc w:val="right"/>
        <w:rPr>
          <w:b/>
          <w:color w:val="000000"/>
          <w:lang w:val="uk-UA"/>
        </w:rPr>
      </w:pPr>
      <w:r w:rsidRPr="008D4FD1">
        <w:rPr>
          <w:b/>
          <w:color w:val="000000"/>
          <w:lang w:val="uk-UA"/>
        </w:rPr>
        <w:lastRenderedPageBreak/>
        <w:t>Додаток 2</w:t>
      </w:r>
    </w:p>
    <w:p w14:paraId="5F421E66" w14:textId="77777777" w:rsidR="00361699" w:rsidRPr="008D4FD1" w:rsidRDefault="00361699">
      <w:pPr>
        <w:widowControl w:val="0"/>
        <w:pBdr>
          <w:top w:val="nil"/>
          <w:left w:val="nil"/>
          <w:bottom w:val="nil"/>
          <w:right w:val="nil"/>
          <w:between w:val="nil"/>
        </w:pBdr>
        <w:ind w:firstLine="567"/>
        <w:jc w:val="center"/>
        <w:rPr>
          <w:color w:val="000000"/>
          <w:lang w:val="uk-UA"/>
        </w:rPr>
      </w:pPr>
    </w:p>
    <w:p w14:paraId="069516C2" w14:textId="77777777" w:rsidR="00361699" w:rsidRPr="008D4FD1" w:rsidRDefault="00361699">
      <w:pPr>
        <w:widowControl w:val="0"/>
        <w:pBdr>
          <w:top w:val="nil"/>
          <w:left w:val="nil"/>
          <w:bottom w:val="nil"/>
          <w:right w:val="nil"/>
          <w:between w:val="nil"/>
        </w:pBdr>
        <w:ind w:firstLine="567"/>
        <w:jc w:val="center"/>
        <w:rPr>
          <w:color w:val="000000"/>
          <w:lang w:val="uk-UA"/>
        </w:rPr>
      </w:pPr>
    </w:p>
    <w:p w14:paraId="2096D2F1" w14:textId="77777777" w:rsidR="00B05A68" w:rsidRPr="008D4FD1" w:rsidRDefault="00B05A68" w:rsidP="00B05A68">
      <w:pPr>
        <w:jc w:val="right"/>
        <w:rPr>
          <w:bCs/>
          <w:lang w:val="uk-UA"/>
        </w:rPr>
      </w:pPr>
    </w:p>
    <w:p w14:paraId="55271F72" w14:textId="77777777" w:rsidR="00AE2D27" w:rsidRPr="008D4FD1" w:rsidRDefault="00AE2D27" w:rsidP="00B05A68">
      <w:pPr>
        <w:jc w:val="right"/>
        <w:rPr>
          <w:bCs/>
          <w:lang w:val="uk-UA"/>
        </w:rPr>
      </w:pPr>
    </w:p>
    <w:p w14:paraId="58EE4595" w14:textId="77777777" w:rsidR="00AE2D27" w:rsidRPr="008D4FD1" w:rsidRDefault="00AE2D27" w:rsidP="00B05A68">
      <w:pPr>
        <w:jc w:val="right"/>
        <w:rPr>
          <w:bCs/>
          <w:lang w:val="uk-UA"/>
        </w:rPr>
      </w:pPr>
    </w:p>
    <w:p w14:paraId="47F057EB" w14:textId="77777777" w:rsidR="00B05A68" w:rsidRPr="008D4FD1" w:rsidRDefault="00B05A68" w:rsidP="00B05A68">
      <w:pPr>
        <w:jc w:val="center"/>
        <w:rPr>
          <w:bCs/>
          <w:lang w:val="uk-UA"/>
        </w:rPr>
      </w:pPr>
    </w:p>
    <w:p w14:paraId="6A69B6B3" w14:textId="77777777" w:rsidR="00B05A68" w:rsidRPr="008D4FD1" w:rsidRDefault="00B05A68" w:rsidP="00B05A68">
      <w:pPr>
        <w:jc w:val="center"/>
        <w:rPr>
          <w:b/>
          <w:bCs/>
          <w:lang w:val="uk-UA"/>
        </w:rPr>
      </w:pPr>
      <w:r w:rsidRPr="008D4FD1">
        <w:rPr>
          <w:b/>
          <w:bCs/>
          <w:lang w:val="uk-UA"/>
        </w:rPr>
        <w:t>Лист підтвердження</w:t>
      </w:r>
    </w:p>
    <w:p w14:paraId="7492D32E" w14:textId="77777777" w:rsidR="00B05A68" w:rsidRPr="008D4FD1" w:rsidRDefault="00B05A68" w:rsidP="00B05A68">
      <w:pPr>
        <w:jc w:val="center"/>
        <w:rPr>
          <w:b/>
          <w:bCs/>
          <w:lang w:val="uk-UA"/>
        </w:rPr>
      </w:pPr>
      <w:r w:rsidRPr="008D4FD1">
        <w:rPr>
          <w:b/>
          <w:bCs/>
          <w:lang w:val="uk-UA"/>
        </w:rPr>
        <w:t>щодо «умов проекту договору»</w:t>
      </w:r>
    </w:p>
    <w:p w14:paraId="3FBC89F7" w14:textId="77777777" w:rsidR="00B05A68" w:rsidRPr="008D4FD1" w:rsidRDefault="00B05A68" w:rsidP="00B05A68">
      <w:pPr>
        <w:jc w:val="center"/>
        <w:rPr>
          <w:bCs/>
          <w:lang w:val="uk-UA"/>
        </w:rPr>
      </w:pPr>
    </w:p>
    <w:p w14:paraId="3F05A51E" w14:textId="77777777" w:rsidR="00B05A68" w:rsidRPr="008D4FD1" w:rsidRDefault="00B05A68" w:rsidP="00B05A68">
      <w:pPr>
        <w:jc w:val="center"/>
        <w:rPr>
          <w:bCs/>
          <w:lang w:val="uk-UA"/>
        </w:rPr>
      </w:pPr>
      <w:r w:rsidRPr="008D4FD1">
        <w:rPr>
          <w:bCs/>
          <w:lang w:val="uk-UA"/>
        </w:rPr>
        <w:tab/>
      </w:r>
    </w:p>
    <w:p w14:paraId="569C4850" w14:textId="77777777" w:rsidR="00B05A68" w:rsidRPr="008D4FD1" w:rsidRDefault="00B05A68" w:rsidP="00B05A68">
      <w:pPr>
        <w:spacing w:before="60" w:after="60" w:line="360" w:lineRule="auto"/>
        <w:jc w:val="both"/>
        <w:rPr>
          <w:bCs/>
          <w:lang w:val="uk-UA"/>
        </w:rPr>
      </w:pPr>
      <w:r w:rsidRPr="008D4FD1">
        <w:rPr>
          <w:bCs/>
          <w:lang w:val="uk-UA"/>
        </w:rPr>
        <w:tab/>
        <w:t>Ми ___________________________________ (повне найменування учасника) в особі _____________(</w:t>
      </w:r>
      <w:proofErr w:type="spellStart"/>
      <w:r w:rsidRPr="008D4FD1">
        <w:rPr>
          <w:bCs/>
          <w:lang w:val="uk-UA"/>
        </w:rPr>
        <w:t>п.і.б</w:t>
      </w:r>
      <w:proofErr w:type="spellEnd"/>
      <w:r w:rsidRPr="008D4FD1">
        <w:rPr>
          <w:bCs/>
          <w:lang w:val="uk-UA"/>
        </w:rPr>
        <w:t xml:space="preserve">. уповноваженої особи) цим листом повідомляємо про нашу згоду з всіма умовами проекту договору згідно тендерної документації </w:t>
      </w:r>
      <w:r w:rsidRPr="008D4FD1">
        <w:rPr>
          <w:shd w:val="clear" w:color="auto" w:fill="FFFFFF"/>
          <w:lang w:val="uk-UA"/>
        </w:rPr>
        <w:t xml:space="preserve">(оголошення № </w:t>
      </w:r>
      <w:r w:rsidRPr="008D4FD1">
        <w:rPr>
          <w:shd w:val="clear" w:color="auto" w:fill="F0F5F2"/>
          <w:lang w:val="uk-UA"/>
        </w:rPr>
        <w:t>UA-202_-__-__-______-_)</w:t>
      </w:r>
      <w:r w:rsidRPr="008D4FD1">
        <w:rPr>
          <w:b/>
          <w:lang w:val="uk-UA"/>
        </w:rPr>
        <w:t>.</w:t>
      </w:r>
    </w:p>
    <w:p w14:paraId="448F0BCA" w14:textId="77777777" w:rsidR="00616755" w:rsidRPr="008D4FD1" w:rsidRDefault="00616755" w:rsidP="00B05A68">
      <w:pPr>
        <w:jc w:val="both"/>
        <w:rPr>
          <w:b/>
          <w:bdr w:val="none" w:sz="0" w:space="0" w:color="auto" w:frame="1"/>
          <w:lang w:val="uk-UA" w:eastAsia="uk-UA"/>
        </w:rPr>
      </w:pPr>
    </w:p>
    <w:p w14:paraId="3EC41F59" w14:textId="5F3EA851" w:rsidR="00B05A68" w:rsidRPr="008D4FD1" w:rsidRDefault="008D4FD1" w:rsidP="00B05A68">
      <w:pPr>
        <w:jc w:val="both"/>
        <w:rPr>
          <w:bCs/>
          <w:lang w:val="uk-UA"/>
        </w:rPr>
      </w:pPr>
      <w:r>
        <w:rPr>
          <w:b/>
          <w:bdr w:val="none" w:sz="0" w:space="0" w:color="auto" w:frame="1"/>
          <w:lang w:val="uk-UA" w:eastAsia="uk-UA"/>
        </w:rPr>
        <w:t xml:space="preserve"> </w:t>
      </w:r>
      <w:r w:rsidR="00B05A68" w:rsidRPr="008D4FD1">
        <w:rPr>
          <w:bCs/>
          <w:lang w:val="uk-UA"/>
        </w:rPr>
        <w:t xml:space="preserve"> _______________________</w:t>
      </w:r>
      <w:r>
        <w:rPr>
          <w:bCs/>
          <w:lang w:val="uk-UA"/>
        </w:rPr>
        <w:t xml:space="preserve">          </w:t>
      </w:r>
      <w:r w:rsidR="00B05A68" w:rsidRPr="008D4FD1">
        <w:rPr>
          <w:bCs/>
          <w:lang w:val="uk-UA"/>
        </w:rPr>
        <w:t>________________</w:t>
      </w:r>
      <w:r>
        <w:rPr>
          <w:bCs/>
          <w:lang w:val="uk-UA"/>
        </w:rPr>
        <w:t xml:space="preserve">    </w:t>
      </w:r>
      <w:r w:rsidR="00B05A68" w:rsidRPr="008D4FD1">
        <w:rPr>
          <w:bCs/>
          <w:lang w:val="uk-UA"/>
        </w:rPr>
        <w:t>____________________</w:t>
      </w:r>
    </w:p>
    <w:p w14:paraId="04F36071" w14:textId="0502A1D5" w:rsidR="00B05A68" w:rsidRPr="008D4FD1" w:rsidRDefault="00B05A68" w:rsidP="00B05A68">
      <w:pPr>
        <w:jc w:val="center"/>
        <w:rPr>
          <w:bCs/>
          <w:lang w:val="uk-UA"/>
        </w:rPr>
      </w:pPr>
      <w:r w:rsidRPr="008D4FD1">
        <w:rPr>
          <w:bCs/>
          <w:lang w:val="uk-UA"/>
        </w:rPr>
        <w:t>Дата</w:t>
      </w:r>
      <w:r w:rsidR="008D4FD1">
        <w:rPr>
          <w:bCs/>
          <w:lang w:val="uk-UA"/>
        </w:rPr>
        <w:t xml:space="preserve">                         </w:t>
      </w:r>
      <w:r w:rsidRPr="008D4FD1">
        <w:rPr>
          <w:bCs/>
          <w:lang w:val="uk-UA"/>
        </w:rPr>
        <w:t>Підпис</w:t>
      </w:r>
      <w:r w:rsidR="008D4FD1">
        <w:rPr>
          <w:bCs/>
          <w:lang w:val="uk-UA"/>
        </w:rPr>
        <w:t xml:space="preserve">         </w:t>
      </w:r>
      <w:r w:rsidRPr="008D4FD1">
        <w:rPr>
          <w:bCs/>
          <w:lang w:val="uk-UA"/>
        </w:rPr>
        <w:t xml:space="preserve"> Прізвище та ініціали</w:t>
      </w:r>
    </w:p>
    <w:p w14:paraId="07C790FE" w14:textId="4944DA65" w:rsidR="00B05A68" w:rsidRPr="008D4FD1" w:rsidRDefault="008D4FD1" w:rsidP="00B05A68">
      <w:pPr>
        <w:jc w:val="center"/>
        <w:rPr>
          <w:bCs/>
          <w:lang w:val="uk-UA"/>
        </w:rPr>
      </w:pPr>
      <w:r>
        <w:rPr>
          <w:bCs/>
          <w:lang w:val="uk-UA"/>
        </w:rPr>
        <w:t xml:space="preserve">            </w:t>
      </w:r>
      <w:r w:rsidR="00B05A68" w:rsidRPr="008D4FD1">
        <w:rPr>
          <w:bCs/>
          <w:lang w:val="uk-UA"/>
        </w:rPr>
        <w:t>М.П.</w:t>
      </w:r>
    </w:p>
    <w:p w14:paraId="0E120DC2" w14:textId="77777777" w:rsidR="00B05A68" w:rsidRPr="008D4FD1" w:rsidRDefault="00B05A68" w:rsidP="00B05A68">
      <w:pPr>
        <w:rPr>
          <w:lang w:val="uk-UA"/>
        </w:rPr>
      </w:pPr>
    </w:p>
    <w:p w14:paraId="65A688C4" w14:textId="77777777" w:rsidR="00361699" w:rsidRPr="008D4FD1" w:rsidRDefault="00361699" w:rsidP="00B05A68">
      <w:pPr>
        <w:widowControl w:val="0"/>
        <w:pBdr>
          <w:top w:val="nil"/>
          <w:left w:val="nil"/>
          <w:bottom w:val="nil"/>
          <w:right w:val="nil"/>
          <w:between w:val="nil"/>
        </w:pBdr>
        <w:ind w:firstLine="567"/>
        <w:rPr>
          <w:color w:val="000000"/>
          <w:lang w:val="uk-UA"/>
        </w:rPr>
      </w:pPr>
    </w:p>
    <w:p w14:paraId="40D9B75F" w14:textId="77777777" w:rsidR="00361699" w:rsidRPr="008D4FD1" w:rsidRDefault="00361699">
      <w:pPr>
        <w:widowControl w:val="0"/>
        <w:pBdr>
          <w:top w:val="nil"/>
          <w:left w:val="nil"/>
          <w:bottom w:val="nil"/>
          <w:right w:val="nil"/>
          <w:between w:val="nil"/>
        </w:pBdr>
        <w:ind w:firstLine="567"/>
        <w:jc w:val="center"/>
        <w:rPr>
          <w:color w:val="000000"/>
          <w:lang w:val="uk-UA"/>
        </w:rPr>
      </w:pPr>
    </w:p>
    <w:p w14:paraId="7B5C8E20" w14:textId="77777777" w:rsidR="00361699" w:rsidRPr="008D4FD1" w:rsidRDefault="00361699">
      <w:pPr>
        <w:widowControl w:val="0"/>
        <w:pBdr>
          <w:top w:val="nil"/>
          <w:left w:val="nil"/>
          <w:bottom w:val="nil"/>
          <w:right w:val="nil"/>
          <w:between w:val="nil"/>
        </w:pBdr>
        <w:ind w:firstLine="567"/>
        <w:jc w:val="center"/>
        <w:rPr>
          <w:color w:val="000000"/>
          <w:lang w:val="uk-UA"/>
        </w:rPr>
      </w:pPr>
    </w:p>
    <w:p w14:paraId="28C560EE" w14:textId="77777777" w:rsidR="00361699" w:rsidRPr="008D4FD1" w:rsidRDefault="00361699">
      <w:pPr>
        <w:widowControl w:val="0"/>
        <w:pBdr>
          <w:top w:val="nil"/>
          <w:left w:val="nil"/>
          <w:bottom w:val="nil"/>
          <w:right w:val="nil"/>
          <w:between w:val="nil"/>
        </w:pBdr>
        <w:ind w:firstLine="567"/>
        <w:jc w:val="center"/>
        <w:rPr>
          <w:color w:val="000000"/>
          <w:lang w:val="uk-UA"/>
        </w:rPr>
      </w:pPr>
    </w:p>
    <w:p w14:paraId="37245551" w14:textId="77777777" w:rsidR="00361699" w:rsidRPr="008D4FD1" w:rsidRDefault="00361699">
      <w:pPr>
        <w:widowControl w:val="0"/>
        <w:pBdr>
          <w:top w:val="nil"/>
          <w:left w:val="nil"/>
          <w:bottom w:val="nil"/>
          <w:right w:val="nil"/>
          <w:between w:val="nil"/>
        </w:pBdr>
        <w:ind w:firstLine="567"/>
        <w:jc w:val="center"/>
        <w:rPr>
          <w:color w:val="000000"/>
          <w:lang w:val="uk-UA"/>
        </w:rPr>
      </w:pPr>
    </w:p>
    <w:p w14:paraId="07E9C983" w14:textId="77777777" w:rsidR="00361699" w:rsidRPr="008D4FD1" w:rsidRDefault="00361699">
      <w:pPr>
        <w:widowControl w:val="0"/>
        <w:pBdr>
          <w:top w:val="nil"/>
          <w:left w:val="nil"/>
          <w:bottom w:val="nil"/>
          <w:right w:val="nil"/>
          <w:between w:val="nil"/>
        </w:pBdr>
        <w:ind w:firstLine="567"/>
        <w:jc w:val="center"/>
        <w:rPr>
          <w:color w:val="000000"/>
          <w:lang w:val="uk-UA"/>
        </w:rPr>
      </w:pPr>
    </w:p>
    <w:p w14:paraId="2EE46C33"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0C17B08E"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03DCEAC4"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4D271700"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6FAA44DF"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72211219"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79C04948"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60C84744"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7E62DC22"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31A3FBCA"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7AFF3C89"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2CC250E7"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35A66E95" w14:textId="77777777" w:rsidR="006B6D56" w:rsidRPr="008D4FD1" w:rsidRDefault="006B6D56">
      <w:pPr>
        <w:widowControl w:val="0"/>
        <w:pBdr>
          <w:top w:val="nil"/>
          <w:left w:val="nil"/>
          <w:bottom w:val="nil"/>
          <w:right w:val="nil"/>
          <w:between w:val="nil"/>
        </w:pBdr>
        <w:ind w:firstLine="567"/>
        <w:jc w:val="center"/>
        <w:rPr>
          <w:color w:val="000000"/>
          <w:lang w:val="uk-UA"/>
        </w:rPr>
      </w:pPr>
    </w:p>
    <w:p w14:paraId="4CED1A9A" w14:textId="77777777" w:rsidR="005027A9" w:rsidRPr="008D4FD1" w:rsidRDefault="005027A9">
      <w:pPr>
        <w:widowControl w:val="0"/>
        <w:pBdr>
          <w:top w:val="nil"/>
          <w:left w:val="nil"/>
          <w:bottom w:val="nil"/>
          <w:right w:val="nil"/>
          <w:between w:val="nil"/>
        </w:pBdr>
        <w:ind w:firstLine="567"/>
        <w:jc w:val="center"/>
        <w:rPr>
          <w:color w:val="000000"/>
          <w:lang w:val="uk-UA"/>
        </w:rPr>
      </w:pPr>
    </w:p>
    <w:p w14:paraId="3F2262EF" w14:textId="77777777" w:rsidR="005027A9" w:rsidRPr="008D4FD1" w:rsidRDefault="005027A9">
      <w:pPr>
        <w:widowControl w:val="0"/>
        <w:pBdr>
          <w:top w:val="nil"/>
          <w:left w:val="nil"/>
          <w:bottom w:val="nil"/>
          <w:right w:val="nil"/>
          <w:between w:val="nil"/>
        </w:pBdr>
        <w:ind w:firstLine="567"/>
        <w:jc w:val="center"/>
        <w:rPr>
          <w:color w:val="000000"/>
          <w:lang w:val="uk-UA"/>
        </w:rPr>
      </w:pPr>
    </w:p>
    <w:p w14:paraId="253A2E43" w14:textId="77777777" w:rsidR="00AB0D55" w:rsidRPr="008D4FD1" w:rsidRDefault="00AB0D55">
      <w:pPr>
        <w:widowControl w:val="0"/>
        <w:pBdr>
          <w:top w:val="nil"/>
          <w:left w:val="nil"/>
          <w:bottom w:val="nil"/>
          <w:right w:val="nil"/>
          <w:between w:val="nil"/>
        </w:pBdr>
        <w:ind w:firstLine="567"/>
        <w:jc w:val="center"/>
        <w:rPr>
          <w:color w:val="000000"/>
          <w:lang w:val="uk-UA"/>
        </w:rPr>
      </w:pPr>
    </w:p>
    <w:p w14:paraId="440D8619" w14:textId="77777777" w:rsidR="00AB0D55" w:rsidRPr="008D4FD1" w:rsidRDefault="00AB0D55">
      <w:pPr>
        <w:widowControl w:val="0"/>
        <w:pBdr>
          <w:top w:val="nil"/>
          <w:left w:val="nil"/>
          <w:bottom w:val="nil"/>
          <w:right w:val="nil"/>
          <w:between w:val="nil"/>
        </w:pBdr>
        <w:ind w:firstLine="567"/>
        <w:jc w:val="center"/>
        <w:rPr>
          <w:color w:val="000000"/>
          <w:lang w:val="uk-UA"/>
        </w:rPr>
      </w:pPr>
    </w:p>
    <w:p w14:paraId="55DE4B0B" w14:textId="77777777" w:rsidR="00AB0D55" w:rsidRPr="008D4FD1" w:rsidRDefault="00AB0D55">
      <w:pPr>
        <w:widowControl w:val="0"/>
        <w:pBdr>
          <w:top w:val="nil"/>
          <w:left w:val="nil"/>
          <w:bottom w:val="nil"/>
          <w:right w:val="nil"/>
          <w:between w:val="nil"/>
        </w:pBdr>
        <w:ind w:firstLine="567"/>
        <w:jc w:val="center"/>
        <w:rPr>
          <w:color w:val="000000"/>
          <w:lang w:val="uk-UA"/>
        </w:rPr>
      </w:pPr>
    </w:p>
    <w:p w14:paraId="4BF1B64B" w14:textId="77777777" w:rsidR="00AB0D55" w:rsidRPr="008D4FD1" w:rsidRDefault="00AB0D55">
      <w:pPr>
        <w:widowControl w:val="0"/>
        <w:pBdr>
          <w:top w:val="nil"/>
          <w:left w:val="nil"/>
          <w:bottom w:val="nil"/>
          <w:right w:val="nil"/>
          <w:between w:val="nil"/>
        </w:pBdr>
        <w:ind w:firstLine="567"/>
        <w:jc w:val="center"/>
        <w:rPr>
          <w:color w:val="000000"/>
          <w:lang w:val="uk-UA"/>
        </w:rPr>
      </w:pPr>
    </w:p>
    <w:p w14:paraId="12EB3829" w14:textId="77777777" w:rsidR="00B800B8" w:rsidRPr="008D4FD1" w:rsidRDefault="00B800B8">
      <w:pPr>
        <w:widowControl w:val="0"/>
        <w:pBdr>
          <w:top w:val="nil"/>
          <w:left w:val="nil"/>
          <w:bottom w:val="nil"/>
          <w:right w:val="nil"/>
          <w:between w:val="nil"/>
        </w:pBdr>
        <w:ind w:firstLine="567"/>
        <w:jc w:val="center"/>
        <w:rPr>
          <w:color w:val="000000"/>
          <w:lang w:val="uk-UA"/>
        </w:rPr>
      </w:pPr>
    </w:p>
    <w:p w14:paraId="64D6395C" w14:textId="77777777" w:rsidR="00AB0D55" w:rsidRPr="008D4FD1" w:rsidRDefault="00AB0D55">
      <w:pPr>
        <w:widowControl w:val="0"/>
        <w:pBdr>
          <w:top w:val="nil"/>
          <w:left w:val="nil"/>
          <w:bottom w:val="nil"/>
          <w:right w:val="nil"/>
          <w:between w:val="nil"/>
        </w:pBdr>
        <w:ind w:firstLine="567"/>
        <w:jc w:val="center"/>
        <w:rPr>
          <w:color w:val="000000"/>
          <w:lang w:val="uk-UA"/>
        </w:rPr>
      </w:pPr>
    </w:p>
    <w:p w14:paraId="09636EAB" w14:textId="77777777" w:rsidR="00AB0D55" w:rsidRPr="008D4FD1" w:rsidRDefault="00AB0D55">
      <w:pPr>
        <w:widowControl w:val="0"/>
        <w:pBdr>
          <w:top w:val="nil"/>
          <w:left w:val="nil"/>
          <w:bottom w:val="nil"/>
          <w:right w:val="nil"/>
          <w:between w:val="nil"/>
        </w:pBdr>
        <w:ind w:firstLine="567"/>
        <w:jc w:val="center"/>
        <w:rPr>
          <w:color w:val="000000"/>
          <w:lang w:val="uk-UA"/>
        </w:rPr>
      </w:pPr>
    </w:p>
    <w:p w14:paraId="46994D58" w14:textId="77777777" w:rsidR="00FA5322" w:rsidRPr="008D4FD1" w:rsidRDefault="00FA5322">
      <w:pPr>
        <w:widowControl w:val="0"/>
        <w:pBdr>
          <w:top w:val="nil"/>
          <w:left w:val="nil"/>
          <w:bottom w:val="nil"/>
          <w:right w:val="nil"/>
          <w:between w:val="nil"/>
        </w:pBdr>
        <w:ind w:firstLine="567"/>
        <w:jc w:val="center"/>
        <w:rPr>
          <w:color w:val="000000"/>
          <w:lang w:val="uk-UA"/>
        </w:rPr>
      </w:pPr>
    </w:p>
    <w:p w14:paraId="6AD096F6" w14:textId="77777777" w:rsidR="004F5745" w:rsidRPr="008D4FD1" w:rsidRDefault="004F5745" w:rsidP="00D26AE8">
      <w:pPr>
        <w:widowControl w:val="0"/>
        <w:pBdr>
          <w:top w:val="nil"/>
          <w:left w:val="nil"/>
          <w:bottom w:val="nil"/>
          <w:right w:val="nil"/>
          <w:between w:val="nil"/>
        </w:pBdr>
        <w:rPr>
          <w:color w:val="000000"/>
          <w:lang w:val="uk-UA"/>
        </w:rPr>
      </w:pPr>
    </w:p>
    <w:p w14:paraId="72ADDDBA" w14:textId="77777777" w:rsidR="006B6D56" w:rsidRPr="008D4FD1" w:rsidRDefault="006B6D56" w:rsidP="006B6D56">
      <w:pPr>
        <w:widowControl w:val="0"/>
        <w:pBdr>
          <w:top w:val="nil"/>
          <w:left w:val="nil"/>
          <w:bottom w:val="nil"/>
          <w:right w:val="nil"/>
          <w:between w:val="nil"/>
        </w:pBdr>
        <w:ind w:firstLine="567"/>
        <w:jc w:val="right"/>
        <w:rPr>
          <w:b/>
          <w:color w:val="000000"/>
          <w:lang w:val="uk-UA"/>
        </w:rPr>
      </w:pPr>
      <w:r w:rsidRPr="008D4FD1">
        <w:rPr>
          <w:b/>
          <w:color w:val="000000"/>
          <w:lang w:val="uk-UA"/>
        </w:rPr>
        <w:lastRenderedPageBreak/>
        <w:t>Додаток 3</w:t>
      </w:r>
    </w:p>
    <w:p w14:paraId="13201B10" w14:textId="77777777" w:rsidR="006B6D56" w:rsidRPr="008D4FD1" w:rsidRDefault="006B6D56" w:rsidP="006B6D56">
      <w:pPr>
        <w:shd w:val="clear" w:color="auto" w:fill="FFFFFF"/>
        <w:spacing w:line="276" w:lineRule="auto"/>
        <w:ind w:left="360"/>
        <w:jc w:val="right"/>
        <w:rPr>
          <w:b/>
          <w:bCs/>
          <w:lang w:val="uk-UA"/>
        </w:rPr>
      </w:pPr>
    </w:p>
    <w:p w14:paraId="51BAFD44" w14:textId="77777777" w:rsidR="006B6D56" w:rsidRPr="008D4FD1" w:rsidRDefault="006B6D56" w:rsidP="006B6D56">
      <w:pPr>
        <w:shd w:val="clear" w:color="auto" w:fill="FFFFFF"/>
        <w:spacing w:line="276" w:lineRule="auto"/>
        <w:ind w:left="360"/>
        <w:jc w:val="right"/>
        <w:rPr>
          <w:b/>
          <w:bCs/>
          <w:lang w:val="uk-UA"/>
        </w:rPr>
      </w:pPr>
    </w:p>
    <w:p w14:paraId="0D930C59" w14:textId="77777777" w:rsidR="006B6D56" w:rsidRPr="008D4FD1" w:rsidRDefault="006B6D56" w:rsidP="006B6D56">
      <w:pPr>
        <w:shd w:val="clear" w:color="auto" w:fill="FFFFFF"/>
        <w:spacing w:line="276" w:lineRule="auto"/>
        <w:ind w:left="360"/>
        <w:jc w:val="right"/>
        <w:rPr>
          <w:b/>
          <w:bCs/>
          <w:lang w:val="uk-UA"/>
        </w:rPr>
      </w:pPr>
    </w:p>
    <w:p w14:paraId="5D4D625C" w14:textId="77777777" w:rsidR="006B6D56" w:rsidRPr="008D4FD1" w:rsidRDefault="006B6D56" w:rsidP="006B6D56">
      <w:pPr>
        <w:shd w:val="clear" w:color="auto" w:fill="FFFFFF"/>
        <w:spacing w:line="276" w:lineRule="auto"/>
        <w:ind w:left="360"/>
        <w:jc w:val="right"/>
        <w:rPr>
          <w:b/>
          <w:bCs/>
          <w:lang w:val="uk-UA"/>
        </w:rPr>
      </w:pPr>
    </w:p>
    <w:p w14:paraId="7CC34DD1" w14:textId="77777777" w:rsidR="006B6D56" w:rsidRPr="008D4FD1" w:rsidRDefault="006B6D56" w:rsidP="006B6D56">
      <w:pPr>
        <w:shd w:val="clear" w:color="auto" w:fill="FFFFFF"/>
        <w:spacing w:line="276" w:lineRule="auto"/>
        <w:jc w:val="right"/>
        <w:rPr>
          <w:b/>
          <w:bCs/>
          <w:lang w:val="uk-UA"/>
        </w:rPr>
      </w:pPr>
    </w:p>
    <w:p w14:paraId="6B8D486E" w14:textId="77777777" w:rsidR="006B6D56" w:rsidRPr="008D4FD1" w:rsidRDefault="006B6D56" w:rsidP="006B6D56">
      <w:pPr>
        <w:shd w:val="clear" w:color="auto" w:fill="FFFFFF"/>
        <w:spacing w:line="276" w:lineRule="auto"/>
        <w:jc w:val="right"/>
        <w:rPr>
          <w:b/>
          <w:bCs/>
          <w:lang w:val="uk-UA"/>
        </w:rPr>
      </w:pPr>
    </w:p>
    <w:p w14:paraId="26208765" w14:textId="77777777" w:rsidR="006B6D56" w:rsidRPr="008D4FD1" w:rsidRDefault="006B6D56" w:rsidP="006B6D56">
      <w:pPr>
        <w:shd w:val="clear" w:color="auto" w:fill="FFFFFF"/>
        <w:spacing w:line="276" w:lineRule="auto"/>
        <w:jc w:val="right"/>
        <w:rPr>
          <w:b/>
          <w:bCs/>
          <w:lang w:val="uk-UA"/>
        </w:rPr>
      </w:pPr>
    </w:p>
    <w:p w14:paraId="48F6E2AA" w14:textId="77777777" w:rsidR="006B6D56" w:rsidRPr="008D4FD1" w:rsidRDefault="006B6D56" w:rsidP="006B6D56">
      <w:pPr>
        <w:shd w:val="clear" w:color="auto" w:fill="FFFFFF"/>
        <w:spacing w:line="276" w:lineRule="auto"/>
        <w:jc w:val="center"/>
        <w:rPr>
          <w:b/>
          <w:bCs/>
          <w:lang w:val="uk-UA"/>
        </w:rPr>
      </w:pPr>
      <w:r w:rsidRPr="008D4FD1">
        <w:rPr>
          <w:b/>
          <w:bCs/>
          <w:lang w:val="uk-UA"/>
        </w:rPr>
        <w:t>Лист-згода</w:t>
      </w:r>
    </w:p>
    <w:p w14:paraId="42627DB5" w14:textId="77777777" w:rsidR="006B6D56" w:rsidRPr="008D4FD1" w:rsidRDefault="006B6D56" w:rsidP="006B6D56">
      <w:pPr>
        <w:shd w:val="clear" w:color="auto" w:fill="FFFFFF"/>
        <w:spacing w:line="276" w:lineRule="auto"/>
        <w:jc w:val="right"/>
        <w:rPr>
          <w:b/>
          <w:bCs/>
          <w:lang w:val="uk-UA"/>
        </w:rPr>
      </w:pPr>
    </w:p>
    <w:p w14:paraId="577D5C73" w14:textId="77777777" w:rsidR="006B6D56" w:rsidRPr="008D4FD1" w:rsidRDefault="006B6D56" w:rsidP="006B6D56">
      <w:pPr>
        <w:shd w:val="clear" w:color="auto" w:fill="FFFFFF"/>
        <w:spacing w:line="276" w:lineRule="auto"/>
        <w:jc w:val="center"/>
        <w:rPr>
          <w:b/>
          <w:lang w:val="uk-UA"/>
        </w:rPr>
      </w:pPr>
      <w:r w:rsidRPr="008D4FD1">
        <w:rPr>
          <w:b/>
          <w:lang w:val="uk-UA"/>
        </w:rPr>
        <w:t>(</w:t>
      </w:r>
      <w:r w:rsidR="00306F4D" w:rsidRPr="008D4FD1">
        <w:rPr>
          <w:b/>
          <w:lang w:val="uk-UA"/>
        </w:rPr>
        <w:t>для фізичних осіб, фізичних осіб-підприємців та суб‘єктів господарювання</w:t>
      </w:r>
      <w:r w:rsidRPr="008D4FD1">
        <w:rPr>
          <w:b/>
          <w:lang w:val="uk-UA"/>
        </w:rPr>
        <w:t>)</w:t>
      </w:r>
    </w:p>
    <w:p w14:paraId="7F507D7E" w14:textId="77777777" w:rsidR="006B6D56" w:rsidRPr="008D4FD1" w:rsidRDefault="006B6D56" w:rsidP="006B6D56">
      <w:pPr>
        <w:shd w:val="clear" w:color="auto" w:fill="FFFFFF"/>
        <w:spacing w:line="276" w:lineRule="auto"/>
        <w:jc w:val="center"/>
        <w:rPr>
          <w:lang w:val="uk-UA"/>
        </w:rPr>
      </w:pPr>
    </w:p>
    <w:p w14:paraId="4DEB432F" w14:textId="77777777" w:rsidR="006B6D56" w:rsidRPr="008D4FD1" w:rsidRDefault="006B6D56" w:rsidP="006B6D56">
      <w:pPr>
        <w:shd w:val="clear" w:color="auto" w:fill="FFFFFF"/>
        <w:jc w:val="both"/>
        <w:rPr>
          <w:lang w:val="uk-UA"/>
        </w:rPr>
      </w:pPr>
      <w:r w:rsidRPr="008D4FD1">
        <w:rPr>
          <w:bCs/>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D4FD1">
        <w:rPr>
          <w:bCs/>
          <w:lang w:val="uk-UA"/>
        </w:rPr>
        <w:t>т.ч</w:t>
      </w:r>
      <w:proofErr w:type="spellEnd"/>
      <w:r w:rsidRPr="008D4FD1">
        <w:rPr>
          <w:bCs/>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D4FD1" w:rsidRDefault="006B6D56" w:rsidP="006B6D56">
      <w:pPr>
        <w:spacing w:line="276" w:lineRule="auto"/>
        <w:rPr>
          <w:lang w:val="uk-UA"/>
        </w:rPr>
      </w:pPr>
    </w:p>
    <w:p w14:paraId="3FDAD868" w14:textId="77777777" w:rsidR="006B6D56" w:rsidRPr="008D4FD1" w:rsidRDefault="006B6D56" w:rsidP="006B6D56">
      <w:pPr>
        <w:spacing w:line="276" w:lineRule="auto"/>
        <w:rPr>
          <w:lang w:val="uk-UA"/>
        </w:rPr>
      </w:pPr>
    </w:p>
    <w:p w14:paraId="49ACD749" w14:textId="34B9BD44" w:rsidR="006B6D56" w:rsidRPr="008D4FD1" w:rsidRDefault="006B6D56" w:rsidP="006B6D56">
      <w:pPr>
        <w:spacing w:line="276" w:lineRule="auto"/>
        <w:rPr>
          <w:lang w:val="uk-UA"/>
        </w:rPr>
      </w:pPr>
      <w:r w:rsidRPr="008D4FD1">
        <w:rPr>
          <w:lang w:val="uk-UA"/>
        </w:rPr>
        <w:t xml:space="preserve"> _____________________</w:t>
      </w:r>
      <w:r w:rsidR="008D4FD1">
        <w:rPr>
          <w:lang w:val="uk-UA"/>
        </w:rPr>
        <w:t xml:space="preserve">          </w:t>
      </w:r>
      <w:r w:rsidRPr="008D4FD1">
        <w:rPr>
          <w:lang w:val="uk-UA"/>
        </w:rPr>
        <w:t>________________</w:t>
      </w:r>
      <w:r w:rsidR="008D4FD1">
        <w:rPr>
          <w:lang w:val="uk-UA"/>
        </w:rPr>
        <w:t xml:space="preserve">    </w:t>
      </w:r>
      <w:r w:rsidRPr="008D4FD1">
        <w:rPr>
          <w:lang w:val="uk-UA"/>
        </w:rPr>
        <w:tab/>
        <w:t>____________________</w:t>
      </w:r>
    </w:p>
    <w:p w14:paraId="06CBECA1" w14:textId="4574BE76" w:rsidR="006B6D56" w:rsidRPr="008D4FD1" w:rsidRDefault="008D4FD1" w:rsidP="006B6D56">
      <w:pPr>
        <w:spacing w:line="276" w:lineRule="auto"/>
        <w:rPr>
          <w:lang w:val="uk-UA"/>
        </w:rPr>
      </w:pPr>
      <w:r>
        <w:rPr>
          <w:lang w:val="uk-UA"/>
        </w:rPr>
        <w:t xml:space="preserve">       </w:t>
      </w:r>
      <w:r w:rsidR="006B6D56" w:rsidRPr="008D4FD1">
        <w:rPr>
          <w:lang w:val="uk-UA"/>
        </w:rPr>
        <w:t>Дата</w:t>
      </w:r>
      <w:r>
        <w:rPr>
          <w:lang w:val="uk-UA"/>
        </w:rPr>
        <w:t xml:space="preserve">                         </w:t>
      </w:r>
      <w:r w:rsidR="006B6D56" w:rsidRPr="008D4FD1">
        <w:rPr>
          <w:lang w:val="uk-UA"/>
        </w:rPr>
        <w:t>Підпис</w:t>
      </w:r>
      <w:r>
        <w:rPr>
          <w:lang w:val="uk-UA"/>
        </w:rPr>
        <w:t xml:space="preserve">         </w:t>
      </w:r>
      <w:r w:rsidR="006B6D56" w:rsidRPr="008D4FD1">
        <w:rPr>
          <w:lang w:val="uk-UA"/>
        </w:rPr>
        <w:t xml:space="preserve"> </w:t>
      </w:r>
      <w:r w:rsidR="006B6D56" w:rsidRPr="008D4FD1">
        <w:rPr>
          <w:lang w:val="uk-UA"/>
        </w:rPr>
        <w:tab/>
      </w:r>
      <w:r>
        <w:rPr>
          <w:lang w:val="uk-UA"/>
        </w:rPr>
        <w:t xml:space="preserve"> </w:t>
      </w:r>
      <w:r w:rsidR="006B6D56" w:rsidRPr="008D4FD1">
        <w:rPr>
          <w:lang w:val="uk-UA"/>
        </w:rPr>
        <w:t xml:space="preserve"> Прізвище те ініціали</w:t>
      </w:r>
    </w:p>
    <w:p w14:paraId="58419F8C" w14:textId="77777777" w:rsidR="006B6D56" w:rsidRPr="008D4FD1" w:rsidRDefault="006B6D56" w:rsidP="006B6D56">
      <w:pPr>
        <w:rPr>
          <w:lang w:val="uk-UA"/>
        </w:rPr>
      </w:pPr>
    </w:p>
    <w:p w14:paraId="6892AD80" w14:textId="77777777" w:rsidR="006B6D56" w:rsidRPr="008D4FD1" w:rsidRDefault="006B6D56" w:rsidP="006B6D56">
      <w:pPr>
        <w:widowControl w:val="0"/>
        <w:pBdr>
          <w:top w:val="nil"/>
          <w:left w:val="nil"/>
          <w:bottom w:val="nil"/>
          <w:right w:val="nil"/>
          <w:between w:val="nil"/>
        </w:pBdr>
        <w:rPr>
          <w:b/>
          <w:color w:val="000000"/>
          <w:lang w:val="uk-UA"/>
        </w:rPr>
      </w:pPr>
    </w:p>
    <w:p w14:paraId="5E16FA10" w14:textId="77777777" w:rsidR="009B32A9" w:rsidRPr="008D4FD1" w:rsidRDefault="009B32A9" w:rsidP="006B6D56">
      <w:pPr>
        <w:widowControl w:val="0"/>
        <w:pBdr>
          <w:top w:val="nil"/>
          <w:left w:val="nil"/>
          <w:bottom w:val="nil"/>
          <w:right w:val="nil"/>
          <w:between w:val="nil"/>
        </w:pBdr>
        <w:rPr>
          <w:b/>
          <w:color w:val="000000"/>
          <w:lang w:val="uk-UA"/>
        </w:rPr>
      </w:pPr>
    </w:p>
    <w:p w14:paraId="32842D9A" w14:textId="77777777" w:rsidR="009B32A9" w:rsidRPr="008D4FD1" w:rsidRDefault="009B32A9" w:rsidP="006B6D56">
      <w:pPr>
        <w:widowControl w:val="0"/>
        <w:pBdr>
          <w:top w:val="nil"/>
          <w:left w:val="nil"/>
          <w:bottom w:val="nil"/>
          <w:right w:val="nil"/>
          <w:between w:val="nil"/>
        </w:pBdr>
        <w:rPr>
          <w:b/>
          <w:color w:val="000000"/>
          <w:lang w:val="uk-UA"/>
        </w:rPr>
      </w:pPr>
    </w:p>
    <w:p w14:paraId="13D6351B" w14:textId="77777777" w:rsidR="009B32A9" w:rsidRPr="008D4FD1" w:rsidRDefault="009B32A9" w:rsidP="006B6D56">
      <w:pPr>
        <w:widowControl w:val="0"/>
        <w:pBdr>
          <w:top w:val="nil"/>
          <w:left w:val="nil"/>
          <w:bottom w:val="nil"/>
          <w:right w:val="nil"/>
          <w:between w:val="nil"/>
        </w:pBdr>
        <w:rPr>
          <w:b/>
          <w:color w:val="000000"/>
          <w:lang w:val="uk-UA"/>
        </w:rPr>
      </w:pPr>
    </w:p>
    <w:p w14:paraId="1BBFFD37" w14:textId="77777777" w:rsidR="009B32A9" w:rsidRPr="008D4FD1" w:rsidRDefault="009B32A9" w:rsidP="006B6D56">
      <w:pPr>
        <w:widowControl w:val="0"/>
        <w:pBdr>
          <w:top w:val="nil"/>
          <w:left w:val="nil"/>
          <w:bottom w:val="nil"/>
          <w:right w:val="nil"/>
          <w:between w:val="nil"/>
        </w:pBdr>
        <w:rPr>
          <w:b/>
          <w:color w:val="000000"/>
          <w:lang w:val="uk-UA"/>
        </w:rPr>
      </w:pPr>
    </w:p>
    <w:p w14:paraId="2F61E77F" w14:textId="77777777" w:rsidR="009B32A9" w:rsidRPr="008D4FD1" w:rsidRDefault="009B32A9" w:rsidP="006B6D56">
      <w:pPr>
        <w:widowControl w:val="0"/>
        <w:pBdr>
          <w:top w:val="nil"/>
          <w:left w:val="nil"/>
          <w:bottom w:val="nil"/>
          <w:right w:val="nil"/>
          <w:between w:val="nil"/>
        </w:pBdr>
        <w:rPr>
          <w:b/>
          <w:color w:val="000000"/>
          <w:lang w:val="uk-UA"/>
        </w:rPr>
      </w:pPr>
    </w:p>
    <w:p w14:paraId="59FAB5AC" w14:textId="77777777" w:rsidR="009B32A9" w:rsidRPr="008D4FD1" w:rsidRDefault="009B32A9" w:rsidP="006B6D56">
      <w:pPr>
        <w:widowControl w:val="0"/>
        <w:pBdr>
          <w:top w:val="nil"/>
          <w:left w:val="nil"/>
          <w:bottom w:val="nil"/>
          <w:right w:val="nil"/>
          <w:between w:val="nil"/>
        </w:pBdr>
        <w:rPr>
          <w:b/>
          <w:color w:val="000000"/>
          <w:lang w:val="uk-UA"/>
        </w:rPr>
      </w:pPr>
    </w:p>
    <w:p w14:paraId="02186CB7" w14:textId="77777777" w:rsidR="009B32A9" w:rsidRPr="008D4FD1" w:rsidRDefault="009B32A9" w:rsidP="006B6D56">
      <w:pPr>
        <w:widowControl w:val="0"/>
        <w:pBdr>
          <w:top w:val="nil"/>
          <w:left w:val="nil"/>
          <w:bottom w:val="nil"/>
          <w:right w:val="nil"/>
          <w:between w:val="nil"/>
        </w:pBdr>
        <w:rPr>
          <w:b/>
          <w:color w:val="000000"/>
          <w:lang w:val="uk-UA"/>
        </w:rPr>
      </w:pPr>
    </w:p>
    <w:p w14:paraId="7E0F6B2A" w14:textId="77777777" w:rsidR="009B32A9" w:rsidRPr="008D4FD1" w:rsidRDefault="009B32A9" w:rsidP="006B6D56">
      <w:pPr>
        <w:widowControl w:val="0"/>
        <w:pBdr>
          <w:top w:val="nil"/>
          <w:left w:val="nil"/>
          <w:bottom w:val="nil"/>
          <w:right w:val="nil"/>
          <w:between w:val="nil"/>
        </w:pBdr>
        <w:rPr>
          <w:b/>
          <w:color w:val="000000"/>
          <w:lang w:val="uk-UA"/>
        </w:rPr>
      </w:pPr>
    </w:p>
    <w:p w14:paraId="308F1D6D" w14:textId="77777777" w:rsidR="009B32A9" w:rsidRPr="008D4FD1" w:rsidRDefault="009B32A9" w:rsidP="006B6D56">
      <w:pPr>
        <w:widowControl w:val="0"/>
        <w:pBdr>
          <w:top w:val="nil"/>
          <w:left w:val="nil"/>
          <w:bottom w:val="nil"/>
          <w:right w:val="nil"/>
          <w:between w:val="nil"/>
        </w:pBdr>
        <w:rPr>
          <w:b/>
          <w:color w:val="000000"/>
          <w:lang w:val="uk-UA"/>
        </w:rPr>
      </w:pPr>
    </w:p>
    <w:p w14:paraId="7D68B00B" w14:textId="77777777" w:rsidR="009B32A9" w:rsidRPr="008D4FD1" w:rsidRDefault="009B32A9" w:rsidP="006B6D56">
      <w:pPr>
        <w:widowControl w:val="0"/>
        <w:pBdr>
          <w:top w:val="nil"/>
          <w:left w:val="nil"/>
          <w:bottom w:val="nil"/>
          <w:right w:val="nil"/>
          <w:between w:val="nil"/>
        </w:pBdr>
        <w:rPr>
          <w:b/>
          <w:color w:val="000000"/>
          <w:lang w:val="uk-UA"/>
        </w:rPr>
      </w:pPr>
    </w:p>
    <w:p w14:paraId="343680D8" w14:textId="77777777" w:rsidR="009B32A9" w:rsidRPr="008D4FD1" w:rsidRDefault="009B32A9" w:rsidP="006B6D56">
      <w:pPr>
        <w:widowControl w:val="0"/>
        <w:pBdr>
          <w:top w:val="nil"/>
          <w:left w:val="nil"/>
          <w:bottom w:val="nil"/>
          <w:right w:val="nil"/>
          <w:between w:val="nil"/>
        </w:pBdr>
        <w:rPr>
          <w:b/>
          <w:color w:val="000000"/>
          <w:lang w:val="uk-UA"/>
        </w:rPr>
      </w:pPr>
    </w:p>
    <w:p w14:paraId="29F9B935" w14:textId="77777777" w:rsidR="009B32A9" w:rsidRPr="008D4FD1" w:rsidRDefault="009B32A9" w:rsidP="006B6D56">
      <w:pPr>
        <w:widowControl w:val="0"/>
        <w:pBdr>
          <w:top w:val="nil"/>
          <w:left w:val="nil"/>
          <w:bottom w:val="nil"/>
          <w:right w:val="nil"/>
          <w:between w:val="nil"/>
        </w:pBdr>
        <w:rPr>
          <w:b/>
          <w:color w:val="000000"/>
          <w:lang w:val="uk-UA"/>
        </w:rPr>
      </w:pPr>
    </w:p>
    <w:p w14:paraId="6C42FED1" w14:textId="77777777" w:rsidR="009B32A9" w:rsidRPr="008D4FD1" w:rsidRDefault="009B32A9" w:rsidP="006B6D56">
      <w:pPr>
        <w:widowControl w:val="0"/>
        <w:pBdr>
          <w:top w:val="nil"/>
          <w:left w:val="nil"/>
          <w:bottom w:val="nil"/>
          <w:right w:val="nil"/>
          <w:between w:val="nil"/>
        </w:pBdr>
        <w:rPr>
          <w:b/>
          <w:color w:val="000000"/>
          <w:lang w:val="uk-UA"/>
        </w:rPr>
      </w:pPr>
    </w:p>
    <w:p w14:paraId="61368C96" w14:textId="77777777" w:rsidR="009B32A9" w:rsidRPr="008D4FD1" w:rsidRDefault="009B32A9" w:rsidP="006B6D56">
      <w:pPr>
        <w:widowControl w:val="0"/>
        <w:pBdr>
          <w:top w:val="nil"/>
          <w:left w:val="nil"/>
          <w:bottom w:val="nil"/>
          <w:right w:val="nil"/>
          <w:between w:val="nil"/>
        </w:pBdr>
        <w:rPr>
          <w:b/>
          <w:color w:val="000000"/>
          <w:lang w:val="uk-UA"/>
        </w:rPr>
      </w:pPr>
    </w:p>
    <w:p w14:paraId="04BC4FA8" w14:textId="77777777" w:rsidR="009B32A9" w:rsidRPr="008D4FD1" w:rsidRDefault="009B32A9" w:rsidP="006B6D56">
      <w:pPr>
        <w:widowControl w:val="0"/>
        <w:pBdr>
          <w:top w:val="nil"/>
          <w:left w:val="nil"/>
          <w:bottom w:val="nil"/>
          <w:right w:val="nil"/>
          <w:between w:val="nil"/>
        </w:pBdr>
        <w:rPr>
          <w:b/>
          <w:color w:val="000000"/>
          <w:lang w:val="uk-UA"/>
        </w:rPr>
      </w:pPr>
    </w:p>
    <w:p w14:paraId="72C77AC2" w14:textId="77777777" w:rsidR="0037715F" w:rsidRPr="008D4FD1" w:rsidRDefault="0037715F" w:rsidP="006B6D56">
      <w:pPr>
        <w:widowControl w:val="0"/>
        <w:pBdr>
          <w:top w:val="nil"/>
          <w:left w:val="nil"/>
          <w:bottom w:val="nil"/>
          <w:right w:val="nil"/>
          <w:between w:val="nil"/>
        </w:pBdr>
        <w:rPr>
          <w:b/>
          <w:color w:val="000000"/>
          <w:lang w:val="uk-UA"/>
        </w:rPr>
      </w:pPr>
    </w:p>
    <w:p w14:paraId="143BECD0" w14:textId="77777777" w:rsidR="0037715F" w:rsidRPr="008D4FD1" w:rsidRDefault="0037715F" w:rsidP="006B6D56">
      <w:pPr>
        <w:widowControl w:val="0"/>
        <w:pBdr>
          <w:top w:val="nil"/>
          <w:left w:val="nil"/>
          <w:bottom w:val="nil"/>
          <w:right w:val="nil"/>
          <w:between w:val="nil"/>
        </w:pBdr>
        <w:rPr>
          <w:b/>
          <w:color w:val="000000"/>
          <w:lang w:val="uk-UA"/>
        </w:rPr>
      </w:pPr>
    </w:p>
    <w:p w14:paraId="4748887E" w14:textId="02566D94" w:rsidR="009B32A9" w:rsidRDefault="009B32A9" w:rsidP="006B6D56">
      <w:pPr>
        <w:widowControl w:val="0"/>
        <w:pBdr>
          <w:top w:val="nil"/>
          <w:left w:val="nil"/>
          <w:bottom w:val="nil"/>
          <w:right w:val="nil"/>
          <w:between w:val="nil"/>
        </w:pBdr>
        <w:rPr>
          <w:b/>
          <w:color w:val="000000"/>
          <w:lang w:val="uk-UA"/>
        </w:rPr>
      </w:pPr>
    </w:p>
    <w:p w14:paraId="48B670A6" w14:textId="1A0C7EC1" w:rsidR="00D26AE8" w:rsidRDefault="00D26AE8" w:rsidP="006B6D56">
      <w:pPr>
        <w:widowControl w:val="0"/>
        <w:pBdr>
          <w:top w:val="nil"/>
          <w:left w:val="nil"/>
          <w:bottom w:val="nil"/>
          <w:right w:val="nil"/>
          <w:between w:val="nil"/>
        </w:pBdr>
        <w:rPr>
          <w:b/>
          <w:color w:val="000000"/>
          <w:lang w:val="uk-UA"/>
        </w:rPr>
      </w:pPr>
    </w:p>
    <w:p w14:paraId="6C67728D" w14:textId="57A26D27" w:rsidR="00D26AE8" w:rsidRDefault="00D26AE8" w:rsidP="006B6D56">
      <w:pPr>
        <w:widowControl w:val="0"/>
        <w:pBdr>
          <w:top w:val="nil"/>
          <w:left w:val="nil"/>
          <w:bottom w:val="nil"/>
          <w:right w:val="nil"/>
          <w:between w:val="nil"/>
        </w:pBdr>
        <w:rPr>
          <w:b/>
          <w:color w:val="000000"/>
          <w:lang w:val="uk-UA"/>
        </w:rPr>
      </w:pPr>
    </w:p>
    <w:p w14:paraId="0D425A98" w14:textId="459A4280" w:rsidR="00D26AE8" w:rsidRDefault="00D26AE8" w:rsidP="006B6D56">
      <w:pPr>
        <w:widowControl w:val="0"/>
        <w:pBdr>
          <w:top w:val="nil"/>
          <w:left w:val="nil"/>
          <w:bottom w:val="nil"/>
          <w:right w:val="nil"/>
          <w:between w:val="nil"/>
        </w:pBdr>
        <w:rPr>
          <w:b/>
          <w:color w:val="000000"/>
          <w:lang w:val="uk-UA"/>
        </w:rPr>
      </w:pPr>
    </w:p>
    <w:p w14:paraId="49F5F4B4" w14:textId="77777777" w:rsidR="00D26AE8" w:rsidRPr="008D4FD1" w:rsidRDefault="00D26AE8" w:rsidP="006B6D56">
      <w:pPr>
        <w:widowControl w:val="0"/>
        <w:pBdr>
          <w:top w:val="nil"/>
          <w:left w:val="nil"/>
          <w:bottom w:val="nil"/>
          <w:right w:val="nil"/>
          <w:between w:val="nil"/>
        </w:pBdr>
        <w:rPr>
          <w:b/>
          <w:color w:val="000000"/>
          <w:lang w:val="uk-UA"/>
        </w:rPr>
      </w:pPr>
    </w:p>
    <w:p w14:paraId="1896D1FC" w14:textId="77777777" w:rsidR="00B46218" w:rsidRPr="008D4FD1" w:rsidRDefault="00B46218" w:rsidP="00DA568C">
      <w:pPr>
        <w:widowControl w:val="0"/>
        <w:jc w:val="right"/>
        <w:rPr>
          <w:b/>
          <w:color w:val="000000"/>
          <w:lang w:val="uk-UA"/>
        </w:rPr>
      </w:pPr>
    </w:p>
    <w:p w14:paraId="13A69F1C" w14:textId="5F3C45C4" w:rsidR="00B46218" w:rsidRPr="008D4FD1" w:rsidRDefault="00B46218" w:rsidP="00DA568C">
      <w:pPr>
        <w:widowControl w:val="0"/>
        <w:jc w:val="right"/>
        <w:rPr>
          <w:b/>
          <w:color w:val="000000"/>
          <w:lang w:val="uk-UA"/>
        </w:rPr>
      </w:pPr>
    </w:p>
    <w:p w14:paraId="264D4759" w14:textId="7DB6DE52" w:rsidR="004F5745" w:rsidRPr="008D4FD1" w:rsidRDefault="004F5745" w:rsidP="00DA568C">
      <w:pPr>
        <w:widowControl w:val="0"/>
        <w:jc w:val="right"/>
        <w:rPr>
          <w:b/>
          <w:color w:val="000000"/>
          <w:lang w:val="uk-UA"/>
        </w:rPr>
      </w:pPr>
    </w:p>
    <w:p w14:paraId="471B033B" w14:textId="6D027DF2" w:rsidR="00DA568C" w:rsidRPr="008D4FD1" w:rsidRDefault="00DA568C" w:rsidP="00DA568C">
      <w:pPr>
        <w:widowControl w:val="0"/>
        <w:jc w:val="right"/>
        <w:rPr>
          <w:b/>
          <w:color w:val="000000"/>
          <w:lang w:val="uk-UA"/>
        </w:rPr>
      </w:pPr>
      <w:r w:rsidRPr="008D4FD1">
        <w:rPr>
          <w:b/>
          <w:color w:val="000000"/>
          <w:lang w:val="uk-UA"/>
        </w:rPr>
        <w:lastRenderedPageBreak/>
        <w:t>Додаток 4</w:t>
      </w:r>
    </w:p>
    <w:p w14:paraId="7257D9CE" w14:textId="77777777" w:rsidR="00DA568C" w:rsidRPr="008D4FD1" w:rsidRDefault="00DA568C" w:rsidP="00DA568C">
      <w:pPr>
        <w:widowControl w:val="0"/>
        <w:jc w:val="center"/>
        <w:rPr>
          <w:b/>
          <w:color w:val="000000"/>
          <w:lang w:val="uk-UA"/>
        </w:rPr>
      </w:pPr>
    </w:p>
    <w:p w14:paraId="2F4B98D7" w14:textId="77777777" w:rsidR="00DA568C" w:rsidRPr="008D4FD1" w:rsidRDefault="00DA568C" w:rsidP="00DA568C">
      <w:pPr>
        <w:jc w:val="center"/>
        <w:rPr>
          <w:b/>
          <w:lang w:val="uk-UA"/>
        </w:rPr>
      </w:pPr>
      <w:r w:rsidRPr="008D4FD1">
        <w:rPr>
          <w:b/>
          <w:lang w:val="uk-UA"/>
        </w:rPr>
        <w:t xml:space="preserve">ІНФОРМАЦІЯ ПРО </w:t>
      </w:r>
    </w:p>
    <w:p w14:paraId="02334441" w14:textId="77777777" w:rsidR="00DA568C" w:rsidRPr="008D4FD1" w:rsidRDefault="00DA568C" w:rsidP="00DA568C">
      <w:pPr>
        <w:jc w:val="center"/>
        <w:rPr>
          <w:b/>
          <w:lang w:val="uk-UA"/>
        </w:rPr>
      </w:pPr>
      <w:r w:rsidRPr="008D4FD1">
        <w:rPr>
          <w:b/>
          <w:lang w:val="uk-UA"/>
        </w:rPr>
        <w:t>ТЕХНІЧНІ, ЯКІСНІ ТА КІЛЬКІСНІ</w:t>
      </w:r>
    </w:p>
    <w:p w14:paraId="03CE246B" w14:textId="2FD8A626" w:rsidR="00DA568C" w:rsidRPr="008D4FD1" w:rsidRDefault="00DA568C" w:rsidP="00DA568C">
      <w:pPr>
        <w:jc w:val="center"/>
        <w:rPr>
          <w:b/>
          <w:lang w:val="uk-UA"/>
        </w:rPr>
      </w:pPr>
      <w:r w:rsidRPr="008D4FD1">
        <w:rPr>
          <w:b/>
          <w:lang w:val="uk-UA"/>
        </w:rPr>
        <w:t xml:space="preserve"> ХАРАКТЕРИСТИКИ ПРЕДМЕТА ЗАКУПІВЛІ</w:t>
      </w:r>
    </w:p>
    <w:p w14:paraId="256AD766" w14:textId="0ED6247F" w:rsidR="00B10A6D" w:rsidRPr="008D4FD1" w:rsidRDefault="00B10A6D" w:rsidP="00DA568C">
      <w:pPr>
        <w:jc w:val="center"/>
        <w:rPr>
          <w:b/>
          <w:lang w:val="uk-UA"/>
        </w:rPr>
      </w:pPr>
    </w:p>
    <w:p w14:paraId="4662D4BA" w14:textId="5887AF3F" w:rsidR="00B10A6D" w:rsidRPr="008D4FD1" w:rsidRDefault="00B10A6D" w:rsidP="001F2AD4">
      <w:pPr>
        <w:rPr>
          <w:b/>
          <w:lang w:val="uk-UA"/>
        </w:rPr>
      </w:pPr>
    </w:p>
    <w:p w14:paraId="4311C652" w14:textId="77777777" w:rsidR="00B10A6D" w:rsidRPr="008D4FD1" w:rsidRDefault="00B10A6D" w:rsidP="00B10A6D">
      <w:pPr>
        <w:pStyle w:val="1c"/>
        <w:spacing w:line="360" w:lineRule="auto"/>
        <w:jc w:val="right"/>
        <w:rPr>
          <w:sz w:val="24"/>
          <w:szCs w:val="24"/>
          <w:lang w:val="uk-UA"/>
        </w:rPr>
      </w:pPr>
      <w:r w:rsidRPr="008D4FD1">
        <w:rPr>
          <w:sz w:val="24"/>
          <w:szCs w:val="24"/>
          <w:lang w:val="uk-UA"/>
        </w:rPr>
        <w:t>Додаток № 1</w:t>
      </w:r>
    </w:p>
    <w:p w14:paraId="1BF211A1" w14:textId="6C4C9471" w:rsidR="00B10A6D" w:rsidRPr="008D4FD1" w:rsidRDefault="00B10A6D" w:rsidP="00B10A6D">
      <w:pPr>
        <w:pStyle w:val="1c"/>
        <w:spacing w:line="360" w:lineRule="auto"/>
        <w:jc w:val="right"/>
        <w:rPr>
          <w:noProof/>
          <w:sz w:val="24"/>
          <w:szCs w:val="24"/>
          <w:lang w:val="uk-UA"/>
        </w:rPr>
      </w:pPr>
      <w:r w:rsidRPr="008D4FD1">
        <w:rPr>
          <w:sz w:val="24"/>
          <w:szCs w:val="24"/>
          <w:lang w:val="uk-UA"/>
        </w:rPr>
        <w:t>до Договору № </w:t>
      </w:r>
      <w:r w:rsidRPr="008D4FD1">
        <w:rPr>
          <w:noProof/>
          <w:sz w:val="24"/>
          <w:szCs w:val="24"/>
          <w:lang w:val="uk-UA"/>
        </w:rPr>
        <w:t>_________</w:t>
      </w:r>
      <w:r w:rsidRPr="008D4FD1">
        <w:rPr>
          <w:sz w:val="24"/>
          <w:szCs w:val="24"/>
          <w:lang w:val="uk-UA"/>
        </w:rPr>
        <w:t xml:space="preserve"> від </w:t>
      </w:r>
      <w:r w:rsidRPr="008D4FD1">
        <w:rPr>
          <w:noProof/>
          <w:sz w:val="24"/>
          <w:szCs w:val="24"/>
          <w:lang w:val="uk-UA"/>
        </w:rPr>
        <w:t>“___” __________ 2024 р.</w:t>
      </w:r>
    </w:p>
    <w:tbl>
      <w:tblPr>
        <w:tblpPr w:leftFromText="180" w:rightFromText="180" w:vertAnchor="page" w:horzAnchor="margin" w:tblpXSpec="center" w:tblpY="404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819"/>
      </w:tblGrid>
      <w:tr w:rsidR="001F2AD4" w:rsidRPr="008D4FD1" w14:paraId="520FDF7D" w14:textId="77777777" w:rsidTr="001F2AD4">
        <w:trPr>
          <w:trHeight w:val="558"/>
        </w:trPr>
        <w:tc>
          <w:tcPr>
            <w:tcW w:w="5671" w:type="dxa"/>
            <w:tcBorders>
              <w:top w:val="single" w:sz="4" w:space="0" w:color="auto"/>
              <w:left w:val="single" w:sz="4" w:space="0" w:color="auto"/>
              <w:bottom w:val="single" w:sz="4" w:space="0" w:color="auto"/>
              <w:right w:val="single" w:sz="4" w:space="0" w:color="auto"/>
            </w:tcBorders>
            <w:vAlign w:val="center"/>
          </w:tcPr>
          <w:p w14:paraId="3AA964AA" w14:textId="77777777" w:rsidR="001F2AD4" w:rsidRPr="008D4FD1" w:rsidRDefault="001F2AD4" w:rsidP="001F2AD4">
            <w:pPr>
              <w:rPr>
                <w:b/>
                <w:bCs/>
                <w:color w:val="000000"/>
                <w:sz w:val="32"/>
                <w:szCs w:val="32"/>
                <w:lang w:val="uk-UA"/>
              </w:rPr>
            </w:pPr>
          </w:p>
          <w:p w14:paraId="0F87AFB1" w14:textId="77777777" w:rsidR="001F2AD4" w:rsidRPr="008D4FD1" w:rsidRDefault="001F2AD4" w:rsidP="001F2AD4">
            <w:pPr>
              <w:rPr>
                <w:b/>
                <w:bCs/>
                <w:color w:val="000000"/>
                <w:lang w:val="uk-UA"/>
              </w:rPr>
            </w:pPr>
            <w:r w:rsidRPr="008D4FD1">
              <w:rPr>
                <w:b/>
                <w:bCs/>
                <w:color w:val="000000"/>
                <w:sz w:val="32"/>
                <w:szCs w:val="32"/>
                <w:lang w:val="uk-UA"/>
              </w:rPr>
              <w:br w:type="page"/>
            </w:r>
            <w:r w:rsidRPr="008D4FD1">
              <w:rPr>
                <w:b/>
                <w:color w:val="000000"/>
                <w:shd w:val="clear" w:color="auto" w:fill="FFFFFF"/>
                <w:lang w:val="uk-UA"/>
              </w:rPr>
              <w:t>ПОГОДЖУЮ:</w:t>
            </w:r>
          </w:p>
          <w:p w14:paraId="636BDC49" w14:textId="77777777" w:rsidR="001F2AD4" w:rsidRPr="008D4FD1" w:rsidRDefault="001F2AD4" w:rsidP="001F2AD4">
            <w:pPr>
              <w:rPr>
                <w:b/>
                <w:color w:val="000000"/>
                <w:lang w:val="uk-UA"/>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BEEC532" w14:textId="77777777" w:rsidR="001F2AD4" w:rsidRPr="008D4FD1" w:rsidRDefault="001F2AD4" w:rsidP="001F2AD4">
            <w:pPr>
              <w:rPr>
                <w:b/>
                <w:color w:val="000000"/>
                <w:shd w:val="clear" w:color="auto" w:fill="FFFFFF"/>
                <w:lang w:val="uk-UA"/>
              </w:rPr>
            </w:pPr>
            <w:r w:rsidRPr="008D4FD1">
              <w:rPr>
                <w:b/>
                <w:bCs/>
                <w:color w:val="000000"/>
                <w:lang w:val="uk-UA"/>
              </w:rPr>
              <w:t>ЗАТВЕРДЖУЮ:</w:t>
            </w:r>
          </w:p>
        </w:tc>
      </w:tr>
      <w:tr w:rsidR="001F2AD4" w:rsidRPr="005220DF" w14:paraId="49E67D0B" w14:textId="77777777" w:rsidTr="001F2AD4">
        <w:tc>
          <w:tcPr>
            <w:tcW w:w="5671" w:type="dxa"/>
            <w:tcBorders>
              <w:top w:val="single" w:sz="4" w:space="0" w:color="auto"/>
              <w:left w:val="single" w:sz="4" w:space="0" w:color="auto"/>
              <w:bottom w:val="single" w:sz="4" w:space="0" w:color="auto"/>
              <w:right w:val="single" w:sz="4" w:space="0" w:color="auto"/>
            </w:tcBorders>
          </w:tcPr>
          <w:p w14:paraId="45FD8D76" w14:textId="77777777" w:rsidR="001F2AD4" w:rsidRPr="008D4FD1" w:rsidRDefault="001F2AD4" w:rsidP="001F2AD4">
            <w:pPr>
              <w:rPr>
                <w:b/>
                <w:bCs/>
                <w:color w:val="000000"/>
                <w:lang w:val="uk-UA"/>
              </w:rPr>
            </w:pPr>
          </w:p>
          <w:p w14:paraId="2B28B38C" w14:textId="77777777" w:rsidR="001F2AD4" w:rsidRPr="008D4FD1" w:rsidRDefault="001F2AD4" w:rsidP="001F2AD4">
            <w:pPr>
              <w:rPr>
                <w:b/>
                <w:bCs/>
                <w:color w:val="000000"/>
                <w:lang w:val="uk-UA"/>
              </w:rPr>
            </w:pPr>
          </w:p>
          <w:p w14:paraId="537CC6DE" w14:textId="77777777" w:rsidR="001F2AD4" w:rsidRPr="008D4FD1" w:rsidRDefault="001F2AD4" w:rsidP="001F2AD4">
            <w:pPr>
              <w:rPr>
                <w:b/>
                <w:bCs/>
                <w:color w:val="000000"/>
                <w:lang w:val="uk-UA"/>
              </w:rPr>
            </w:pPr>
          </w:p>
          <w:p w14:paraId="74E617A6" w14:textId="77777777" w:rsidR="001F2AD4" w:rsidRPr="008D4FD1" w:rsidRDefault="001F2AD4" w:rsidP="001F2AD4">
            <w:pPr>
              <w:rPr>
                <w:b/>
                <w:bCs/>
                <w:color w:val="000000"/>
                <w:lang w:val="uk-UA"/>
              </w:rPr>
            </w:pPr>
          </w:p>
          <w:p w14:paraId="3A2635D0" w14:textId="77777777" w:rsidR="001F2AD4" w:rsidRPr="008D4FD1" w:rsidRDefault="001F2AD4" w:rsidP="001F2AD4">
            <w:pPr>
              <w:rPr>
                <w:b/>
                <w:bCs/>
                <w:color w:val="000000"/>
                <w:lang w:val="uk-UA"/>
              </w:rPr>
            </w:pPr>
          </w:p>
          <w:p w14:paraId="66EB45CD" w14:textId="76A3DB57" w:rsidR="001F2AD4" w:rsidRPr="008D4FD1" w:rsidRDefault="001F2AD4" w:rsidP="001F2AD4">
            <w:pPr>
              <w:rPr>
                <w:b/>
                <w:color w:val="000000"/>
                <w:lang w:val="uk-UA"/>
              </w:rPr>
            </w:pPr>
            <w:r w:rsidRPr="008D4FD1">
              <w:rPr>
                <w:b/>
                <w:color w:val="000000"/>
                <w:lang w:val="uk-UA"/>
              </w:rPr>
              <w:t>« _</w:t>
            </w:r>
            <w:r w:rsidR="008D4FD1">
              <w:rPr>
                <w:b/>
                <w:color w:val="000000"/>
                <w:lang w:val="uk-UA"/>
              </w:rPr>
              <w:t xml:space="preserve"> </w:t>
            </w:r>
            <w:r w:rsidRPr="008D4FD1">
              <w:rPr>
                <w:b/>
                <w:color w:val="000000"/>
                <w:lang w:val="uk-UA"/>
              </w:rPr>
              <w:t>»__________2024</w:t>
            </w:r>
          </w:p>
          <w:p w14:paraId="6AE1B01F" w14:textId="77777777" w:rsidR="001F2AD4" w:rsidRPr="008D4FD1" w:rsidRDefault="001F2AD4" w:rsidP="001F2AD4">
            <w:pPr>
              <w:ind w:left="397" w:right="156"/>
              <w:rPr>
                <w:color w:val="000000"/>
                <w:lang w:val="uk-UA"/>
              </w:rPr>
            </w:pPr>
            <w:proofErr w:type="spellStart"/>
            <w:r w:rsidRPr="008D4FD1">
              <w:rPr>
                <w:color w:val="000000"/>
                <w:lang w:val="uk-UA"/>
              </w:rPr>
              <w:t>м.п</w:t>
            </w:r>
            <w:proofErr w:type="spellEnd"/>
            <w:r w:rsidRPr="008D4FD1">
              <w:rPr>
                <w:color w:val="000000"/>
                <w:lang w:val="uk-UA"/>
              </w:rPr>
              <w:t>.</w:t>
            </w:r>
          </w:p>
        </w:tc>
        <w:tc>
          <w:tcPr>
            <w:tcW w:w="4819" w:type="dxa"/>
            <w:tcBorders>
              <w:top w:val="single" w:sz="4" w:space="0" w:color="auto"/>
              <w:left w:val="single" w:sz="4" w:space="0" w:color="auto"/>
              <w:bottom w:val="single" w:sz="4" w:space="0" w:color="auto"/>
              <w:right w:val="single" w:sz="4" w:space="0" w:color="auto"/>
            </w:tcBorders>
          </w:tcPr>
          <w:p w14:paraId="6F2E8F9E" w14:textId="77777777" w:rsidR="001F2AD4" w:rsidRPr="008D4FD1" w:rsidRDefault="001F2AD4" w:rsidP="001F2AD4">
            <w:pPr>
              <w:rPr>
                <w:b/>
                <w:color w:val="000000"/>
                <w:lang w:val="uk-UA"/>
              </w:rPr>
            </w:pPr>
            <w:r w:rsidRPr="008D4FD1">
              <w:rPr>
                <w:b/>
                <w:color w:val="000000"/>
                <w:lang w:val="uk-UA"/>
              </w:rPr>
              <w:t xml:space="preserve">Директор державної установи </w:t>
            </w:r>
            <w:r w:rsidRPr="008D4FD1">
              <w:rPr>
                <w:b/>
                <w:color w:val="000000"/>
                <w:lang w:val="uk-UA"/>
              </w:rPr>
              <w:br/>
              <w:t xml:space="preserve">«Національне військове меморіальне кладовище» </w:t>
            </w:r>
          </w:p>
          <w:p w14:paraId="68489210" w14:textId="77777777" w:rsidR="001F2AD4" w:rsidRPr="008D4FD1" w:rsidRDefault="001F2AD4" w:rsidP="001F2AD4">
            <w:pPr>
              <w:pStyle w:val="af"/>
              <w:tabs>
                <w:tab w:val="left" w:pos="767"/>
              </w:tabs>
              <w:rPr>
                <w:b/>
                <w:snapToGrid w:val="0"/>
                <w:color w:val="000000"/>
                <w:lang w:eastAsia="ru-RU"/>
              </w:rPr>
            </w:pPr>
            <w:proofErr w:type="spellStart"/>
            <w:r w:rsidRPr="008D4FD1">
              <w:rPr>
                <w:b/>
                <w:color w:val="000000"/>
              </w:rPr>
              <w:t>Пронюткін</w:t>
            </w:r>
            <w:proofErr w:type="spellEnd"/>
            <w:r w:rsidRPr="008D4FD1">
              <w:rPr>
                <w:b/>
                <w:color w:val="000000"/>
              </w:rPr>
              <w:t xml:space="preserve"> Я.М.</w:t>
            </w:r>
          </w:p>
          <w:p w14:paraId="43185EC8" w14:textId="77777777" w:rsidR="001F2AD4" w:rsidRPr="008D4FD1" w:rsidRDefault="001F2AD4" w:rsidP="001F2AD4">
            <w:pPr>
              <w:tabs>
                <w:tab w:val="left" w:pos="5460"/>
              </w:tabs>
              <w:rPr>
                <w:b/>
                <w:color w:val="000000"/>
                <w:lang w:val="uk-UA"/>
              </w:rPr>
            </w:pPr>
          </w:p>
          <w:p w14:paraId="18F8F8DF" w14:textId="529B2DFC" w:rsidR="001F2AD4" w:rsidRPr="008D4FD1" w:rsidRDefault="001F2AD4" w:rsidP="001F2AD4">
            <w:pPr>
              <w:rPr>
                <w:b/>
                <w:color w:val="000000"/>
                <w:lang w:val="uk-UA"/>
              </w:rPr>
            </w:pPr>
            <w:r w:rsidRPr="008D4FD1">
              <w:rPr>
                <w:b/>
                <w:color w:val="000000"/>
                <w:lang w:val="uk-UA"/>
              </w:rPr>
              <w:t>« _</w:t>
            </w:r>
            <w:r w:rsidR="008D4FD1">
              <w:rPr>
                <w:b/>
                <w:color w:val="000000"/>
                <w:lang w:val="uk-UA"/>
              </w:rPr>
              <w:t xml:space="preserve"> </w:t>
            </w:r>
            <w:r w:rsidRPr="008D4FD1">
              <w:rPr>
                <w:b/>
                <w:color w:val="000000"/>
                <w:lang w:val="uk-UA"/>
              </w:rPr>
              <w:t>» __________ 2024</w:t>
            </w:r>
          </w:p>
          <w:p w14:paraId="2270512A" w14:textId="77777777" w:rsidR="001F2AD4" w:rsidRPr="008D4FD1" w:rsidRDefault="001F2AD4" w:rsidP="001F2AD4">
            <w:pPr>
              <w:rPr>
                <w:bCs/>
                <w:color w:val="000000"/>
                <w:lang w:val="uk-UA"/>
              </w:rPr>
            </w:pPr>
            <w:proofErr w:type="spellStart"/>
            <w:r w:rsidRPr="008D4FD1">
              <w:rPr>
                <w:color w:val="000000"/>
                <w:lang w:val="uk-UA"/>
              </w:rPr>
              <w:t>м.п</w:t>
            </w:r>
            <w:proofErr w:type="spellEnd"/>
            <w:r w:rsidRPr="008D4FD1">
              <w:rPr>
                <w:color w:val="000000"/>
                <w:lang w:val="uk-UA"/>
              </w:rPr>
              <w:t>.</w:t>
            </w:r>
          </w:p>
        </w:tc>
      </w:tr>
    </w:tbl>
    <w:p w14:paraId="31724F82" w14:textId="77777777" w:rsidR="00B10A6D" w:rsidRPr="008D4FD1" w:rsidRDefault="00B10A6D" w:rsidP="001F2AD4">
      <w:pPr>
        <w:ind w:right="442"/>
        <w:contextualSpacing/>
        <w:rPr>
          <w:b/>
          <w:i/>
          <w:color w:val="000000"/>
          <w:lang w:val="uk-UA" w:eastAsia="zh-CN"/>
        </w:rPr>
      </w:pPr>
    </w:p>
    <w:p w14:paraId="55DDFC34" w14:textId="77777777" w:rsidR="001F2AD4" w:rsidRPr="008D4FD1" w:rsidRDefault="001F2AD4" w:rsidP="00B10A6D">
      <w:pPr>
        <w:ind w:right="442"/>
        <w:contextualSpacing/>
        <w:jc w:val="center"/>
        <w:rPr>
          <w:b/>
          <w:i/>
          <w:color w:val="000000"/>
          <w:lang w:val="uk-UA" w:eastAsia="zh-CN"/>
        </w:rPr>
      </w:pPr>
    </w:p>
    <w:p w14:paraId="40213E24" w14:textId="41625B8C" w:rsidR="001F2AD4" w:rsidRPr="008D4FD1" w:rsidRDefault="001F2AD4" w:rsidP="001F2AD4">
      <w:pPr>
        <w:jc w:val="center"/>
        <w:rPr>
          <w:b/>
          <w:color w:val="000000"/>
          <w:lang w:val="uk-UA"/>
        </w:rPr>
      </w:pPr>
      <w:r w:rsidRPr="008D4FD1">
        <w:rPr>
          <w:b/>
          <w:color w:val="000000"/>
          <w:lang w:val="uk-UA"/>
        </w:rPr>
        <w:t>ЗАВДАННЯ НА ПРОЕКТУВАННЯ</w:t>
      </w:r>
    </w:p>
    <w:p w14:paraId="755EEB6A" w14:textId="4B52163B" w:rsidR="001F2AD4" w:rsidRPr="008D4FD1" w:rsidRDefault="001F2AD4" w:rsidP="001F2AD4">
      <w:pPr>
        <w:jc w:val="center"/>
        <w:rPr>
          <w:b/>
          <w:noProof/>
          <w:color w:val="000000"/>
          <w:lang w:val="uk-UA"/>
        </w:rPr>
      </w:pPr>
      <w:r w:rsidRPr="008D4FD1">
        <w:rPr>
          <w:b/>
          <w:color w:val="000000"/>
          <w:lang w:val="uk-UA"/>
        </w:rPr>
        <w:t>об’єкта будівництва:</w:t>
      </w:r>
      <w:r w:rsidRPr="008D4FD1">
        <w:rPr>
          <w:b/>
          <w:i/>
          <w:color w:val="000000"/>
          <w:lang w:val="uk-UA"/>
        </w:rPr>
        <w:t xml:space="preserve"> </w:t>
      </w:r>
    </w:p>
    <w:p w14:paraId="096101ED" w14:textId="5659D074" w:rsidR="00B10A6D" w:rsidRPr="008D4FD1" w:rsidRDefault="001F2AD4" w:rsidP="001F2AD4">
      <w:pPr>
        <w:ind w:right="442"/>
        <w:contextualSpacing/>
        <w:jc w:val="center"/>
        <w:rPr>
          <w:b/>
          <w:i/>
          <w:color w:val="000000"/>
          <w:lang w:val="uk-UA" w:eastAsia="zh-CN"/>
        </w:rPr>
      </w:pPr>
      <w:r w:rsidRPr="008D4FD1">
        <w:rPr>
          <w:b/>
          <w:i/>
          <w:color w:val="000000"/>
          <w:lang w:val="uk-UA" w:eastAsia="zh-CN"/>
        </w:rPr>
        <w:t xml:space="preserve"> </w:t>
      </w:r>
      <w:r w:rsidR="00B10A6D" w:rsidRPr="008D4FD1">
        <w:rPr>
          <w:b/>
          <w:i/>
          <w:color w:val="000000"/>
          <w:lang w:val="uk-UA" w:eastAsia="zh-CN"/>
        </w:rPr>
        <w:t>«Нове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w:t>
      </w:r>
    </w:p>
    <w:p w14:paraId="69939073" w14:textId="77777777" w:rsidR="00B10A6D" w:rsidRPr="008D4FD1" w:rsidRDefault="00B10A6D" w:rsidP="00B10A6D">
      <w:pPr>
        <w:ind w:right="442"/>
        <w:contextualSpacing/>
        <w:jc w:val="center"/>
        <w:rPr>
          <w:b/>
          <w:i/>
          <w:color w:val="000000"/>
          <w:lang w:val="uk-UA" w:eastAsia="zh-CN"/>
        </w:rPr>
      </w:pPr>
    </w:p>
    <w:p w14:paraId="5D198430" w14:textId="77777777" w:rsidR="00B10A6D" w:rsidRPr="008D4FD1" w:rsidRDefault="00B10A6D" w:rsidP="00B10A6D">
      <w:pPr>
        <w:ind w:right="442"/>
        <w:contextualSpacing/>
        <w:jc w:val="center"/>
        <w:rPr>
          <w:b/>
          <w:i/>
          <w:color w:val="000000"/>
          <w:lang w:val="uk-UA" w:eastAsia="zh-CN"/>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1161"/>
        <w:gridCol w:w="3160"/>
        <w:gridCol w:w="5450"/>
      </w:tblGrid>
      <w:tr w:rsidR="00B10A6D" w:rsidRPr="005220DF" w14:paraId="46DDB21B" w14:textId="77777777" w:rsidTr="00B10A6D">
        <w:trPr>
          <w:trHeight w:val="730"/>
        </w:trPr>
        <w:tc>
          <w:tcPr>
            <w:tcW w:w="594" w:type="pct"/>
            <w:tcBorders>
              <w:top w:val="single" w:sz="4" w:space="0" w:color="auto"/>
              <w:left w:val="single" w:sz="4" w:space="0" w:color="auto"/>
              <w:bottom w:val="single" w:sz="4" w:space="0" w:color="auto"/>
              <w:right w:val="single" w:sz="4" w:space="0" w:color="auto"/>
            </w:tcBorders>
            <w:vAlign w:val="center"/>
            <w:hideMark/>
          </w:tcPr>
          <w:p w14:paraId="36F0FB4E" w14:textId="77777777" w:rsidR="00B10A6D" w:rsidRPr="008D4FD1" w:rsidRDefault="00B10A6D">
            <w:pPr>
              <w:tabs>
                <w:tab w:val="left" w:pos="6825"/>
              </w:tabs>
              <w:jc w:val="center"/>
              <w:rPr>
                <w:b/>
                <w:color w:val="000000"/>
                <w:lang w:val="uk-UA" w:eastAsia="ru-RU"/>
              </w:rPr>
            </w:pPr>
            <w:r w:rsidRPr="008D4FD1">
              <w:rPr>
                <w:b/>
                <w:color w:val="000000"/>
                <w:lang w:val="uk-UA"/>
              </w:rPr>
              <w:t>№ п/п</w:t>
            </w:r>
          </w:p>
        </w:tc>
        <w:tc>
          <w:tcPr>
            <w:tcW w:w="1617" w:type="pct"/>
            <w:tcBorders>
              <w:top w:val="single" w:sz="4" w:space="0" w:color="auto"/>
              <w:left w:val="single" w:sz="4" w:space="0" w:color="auto"/>
              <w:bottom w:val="single" w:sz="4" w:space="0" w:color="auto"/>
              <w:right w:val="single" w:sz="4" w:space="0" w:color="auto"/>
            </w:tcBorders>
            <w:vAlign w:val="center"/>
            <w:hideMark/>
          </w:tcPr>
          <w:p w14:paraId="55E5BF51" w14:textId="77777777" w:rsidR="00B10A6D" w:rsidRPr="008D4FD1" w:rsidRDefault="00B10A6D">
            <w:pPr>
              <w:tabs>
                <w:tab w:val="left" w:pos="6825"/>
              </w:tabs>
              <w:jc w:val="center"/>
              <w:rPr>
                <w:b/>
                <w:color w:val="000000"/>
                <w:lang w:val="uk-UA"/>
              </w:rPr>
            </w:pPr>
            <w:r w:rsidRPr="008D4FD1">
              <w:rPr>
                <w:b/>
                <w:color w:val="000000"/>
                <w:lang w:val="uk-UA"/>
              </w:rPr>
              <w:t xml:space="preserve">Найменування основних </w:t>
            </w:r>
          </w:p>
          <w:p w14:paraId="69E97A6A" w14:textId="77777777" w:rsidR="00B10A6D" w:rsidRPr="008D4FD1" w:rsidRDefault="00B10A6D">
            <w:pPr>
              <w:tabs>
                <w:tab w:val="left" w:pos="6825"/>
              </w:tabs>
              <w:jc w:val="center"/>
              <w:rPr>
                <w:b/>
                <w:color w:val="000000"/>
                <w:lang w:val="uk-UA"/>
              </w:rPr>
            </w:pPr>
            <w:r w:rsidRPr="008D4FD1">
              <w:rPr>
                <w:b/>
                <w:color w:val="000000"/>
                <w:lang w:val="uk-UA"/>
              </w:rPr>
              <w:t>даних та вимог</w:t>
            </w:r>
          </w:p>
        </w:tc>
        <w:tc>
          <w:tcPr>
            <w:tcW w:w="2789" w:type="pct"/>
            <w:tcBorders>
              <w:top w:val="single" w:sz="4" w:space="0" w:color="auto"/>
              <w:left w:val="single" w:sz="4" w:space="0" w:color="auto"/>
              <w:bottom w:val="single" w:sz="4" w:space="0" w:color="auto"/>
              <w:right w:val="single" w:sz="4" w:space="0" w:color="auto"/>
            </w:tcBorders>
            <w:vAlign w:val="center"/>
            <w:hideMark/>
          </w:tcPr>
          <w:p w14:paraId="3D0A153E" w14:textId="77777777" w:rsidR="00B10A6D" w:rsidRPr="008D4FD1" w:rsidRDefault="00B10A6D">
            <w:pPr>
              <w:tabs>
                <w:tab w:val="left" w:pos="6825"/>
              </w:tabs>
              <w:jc w:val="center"/>
              <w:rPr>
                <w:b/>
                <w:color w:val="000000"/>
                <w:lang w:val="uk-UA"/>
              </w:rPr>
            </w:pPr>
            <w:r w:rsidRPr="008D4FD1">
              <w:rPr>
                <w:b/>
                <w:color w:val="000000"/>
                <w:lang w:val="uk-UA"/>
              </w:rPr>
              <w:t>Зміст основних даних і вимог</w:t>
            </w:r>
          </w:p>
        </w:tc>
      </w:tr>
      <w:tr w:rsidR="00B10A6D" w:rsidRPr="005220DF" w14:paraId="2072A4CB" w14:textId="77777777" w:rsidTr="00B10A6D">
        <w:tc>
          <w:tcPr>
            <w:tcW w:w="594" w:type="pct"/>
            <w:tcBorders>
              <w:top w:val="single" w:sz="4" w:space="0" w:color="auto"/>
              <w:left w:val="single" w:sz="4" w:space="0" w:color="auto"/>
              <w:bottom w:val="single" w:sz="4" w:space="0" w:color="auto"/>
              <w:right w:val="single" w:sz="4" w:space="0" w:color="auto"/>
            </w:tcBorders>
            <w:hideMark/>
          </w:tcPr>
          <w:p w14:paraId="420693B2" w14:textId="77777777" w:rsidR="00B10A6D" w:rsidRPr="008D4FD1" w:rsidRDefault="00B10A6D">
            <w:pPr>
              <w:tabs>
                <w:tab w:val="left" w:pos="6825"/>
              </w:tabs>
              <w:jc w:val="center"/>
              <w:rPr>
                <w:color w:val="000000"/>
                <w:lang w:val="uk-UA"/>
              </w:rPr>
            </w:pPr>
            <w:r w:rsidRPr="008D4FD1">
              <w:rPr>
                <w:color w:val="000000"/>
                <w:lang w:val="uk-UA"/>
              </w:rPr>
              <w:t>1</w:t>
            </w:r>
          </w:p>
        </w:tc>
        <w:tc>
          <w:tcPr>
            <w:tcW w:w="1617" w:type="pct"/>
            <w:tcBorders>
              <w:top w:val="single" w:sz="4" w:space="0" w:color="auto"/>
              <w:left w:val="single" w:sz="4" w:space="0" w:color="auto"/>
              <w:bottom w:val="single" w:sz="4" w:space="0" w:color="auto"/>
              <w:right w:val="single" w:sz="4" w:space="0" w:color="auto"/>
            </w:tcBorders>
            <w:hideMark/>
          </w:tcPr>
          <w:p w14:paraId="115CDDFF" w14:textId="77777777" w:rsidR="00B10A6D" w:rsidRPr="008D4FD1" w:rsidRDefault="00B10A6D">
            <w:pPr>
              <w:tabs>
                <w:tab w:val="left" w:pos="6825"/>
              </w:tabs>
              <w:rPr>
                <w:color w:val="000000"/>
                <w:lang w:val="uk-UA"/>
              </w:rPr>
            </w:pPr>
            <w:r w:rsidRPr="008D4FD1">
              <w:rPr>
                <w:color w:val="000000"/>
                <w:lang w:val="uk-UA"/>
              </w:rPr>
              <w:t>Назва та місцезнаходження проектованого об'єкта</w:t>
            </w:r>
          </w:p>
        </w:tc>
        <w:tc>
          <w:tcPr>
            <w:tcW w:w="2789" w:type="pct"/>
            <w:tcBorders>
              <w:top w:val="single" w:sz="4" w:space="0" w:color="auto"/>
              <w:left w:val="single" w:sz="4" w:space="0" w:color="auto"/>
              <w:bottom w:val="single" w:sz="4" w:space="0" w:color="auto"/>
              <w:right w:val="single" w:sz="4" w:space="0" w:color="auto"/>
            </w:tcBorders>
            <w:hideMark/>
          </w:tcPr>
          <w:p w14:paraId="32BD3A4F" w14:textId="7E9428DE" w:rsidR="00B10A6D" w:rsidRPr="008D4FD1" w:rsidRDefault="00B10A6D">
            <w:pPr>
              <w:tabs>
                <w:tab w:val="left" w:pos="6825"/>
              </w:tabs>
              <w:jc w:val="both"/>
              <w:rPr>
                <w:i/>
                <w:iCs/>
                <w:color w:val="000000"/>
                <w:lang w:val="uk-UA"/>
              </w:rPr>
            </w:pPr>
            <w:r w:rsidRPr="008D4FD1">
              <w:rPr>
                <w:i/>
                <w:iCs/>
                <w:color w:val="000000"/>
                <w:lang w:val="uk-UA"/>
              </w:rPr>
              <w:t>Нове будівництво Національного військового меморіального кладовища за адресою: Київська область, Фастівський район, в межах Гатненської</w:t>
            </w:r>
            <w:r w:rsidR="008D4FD1">
              <w:rPr>
                <w:i/>
                <w:iCs/>
                <w:color w:val="000000"/>
                <w:lang w:val="uk-UA"/>
              </w:rPr>
              <w:t xml:space="preserve"> </w:t>
            </w:r>
            <w:r w:rsidRPr="008D4FD1">
              <w:rPr>
                <w:i/>
                <w:iCs/>
                <w:color w:val="000000"/>
                <w:lang w:val="uk-UA"/>
              </w:rPr>
              <w:t>територіальної громади</w:t>
            </w:r>
          </w:p>
        </w:tc>
      </w:tr>
      <w:tr w:rsidR="00B10A6D" w:rsidRPr="005220DF" w14:paraId="3A452F7A" w14:textId="77777777" w:rsidTr="00B10A6D">
        <w:tc>
          <w:tcPr>
            <w:tcW w:w="594" w:type="pct"/>
            <w:tcBorders>
              <w:top w:val="single" w:sz="4" w:space="0" w:color="auto"/>
              <w:left w:val="single" w:sz="4" w:space="0" w:color="auto"/>
              <w:bottom w:val="single" w:sz="4" w:space="0" w:color="auto"/>
              <w:right w:val="single" w:sz="4" w:space="0" w:color="auto"/>
            </w:tcBorders>
            <w:hideMark/>
          </w:tcPr>
          <w:p w14:paraId="6928CD25" w14:textId="77777777" w:rsidR="00B10A6D" w:rsidRPr="008D4FD1" w:rsidRDefault="00B10A6D">
            <w:pPr>
              <w:tabs>
                <w:tab w:val="left" w:pos="6825"/>
              </w:tabs>
              <w:jc w:val="center"/>
              <w:rPr>
                <w:color w:val="000000"/>
                <w:lang w:val="uk-UA"/>
              </w:rPr>
            </w:pPr>
            <w:r w:rsidRPr="008D4FD1">
              <w:rPr>
                <w:color w:val="000000"/>
                <w:lang w:val="uk-UA"/>
              </w:rPr>
              <w:t>2</w:t>
            </w:r>
          </w:p>
        </w:tc>
        <w:tc>
          <w:tcPr>
            <w:tcW w:w="1617" w:type="pct"/>
            <w:tcBorders>
              <w:top w:val="single" w:sz="4" w:space="0" w:color="auto"/>
              <w:left w:val="single" w:sz="4" w:space="0" w:color="auto"/>
              <w:bottom w:val="single" w:sz="4" w:space="0" w:color="auto"/>
              <w:right w:val="single" w:sz="4" w:space="0" w:color="auto"/>
            </w:tcBorders>
            <w:hideMark/>
          </w:tcPr>
          <w:p w14:paraId="5D52F6A1" w14:textId="77777777" w:rsidR="00B10A6D" w:rsidRPr="008D4FD1" w:rsidRDefault="00B10A6D">
            <w:pPr>
              <w:tabs>
                <w:tab w:val="left" w:pos="6825"/>
              </w:tabs>
              <w:rPr>
                <w:color w:val="000000"/>
                <w:lang w:val="uk-UA"/>
              </w:rPr>
            </w:pPr>
            <w:r w:rsidRPr="008D4FD1">
              <w:rPr>
                <w:color w:val="000000"/>
                <w:lang w:val="uk-UA"/>
              </w:rPr>
              <w:t>Підстава для проектування</w:t>
            </w:r>
          </w:p>
        </w:tc>
        <w:tc>
          <w:tcPr>
            <w:tcW w:w="2789" w:type="pct"/>
            <w:tcBorders>
              <w:top w:val="single" w:sz="4" w:space="0" w:color="auto"/>
              <w:left w:val="single" w:sz="4" w:space="0" w:color="auto"/>
              <w:bottom w:val="single" w:sz="4" w:space="0" w:color="auto"/>
              <w:right w:val="single" w:sz="4" w:space="0" w:color="auto"/>
            </w:tcBorders>
          </w:tcPr>
          <w:p w14:paraId="52CC77CC" w14:textId="77777777" w:rsidR="00B10A6D" w:rsidRPr="008D4FD1" w:rsidRDefault="00B10A6D">
            <w:pPr>
              <w:tabs>
                <w:tab w:val="left" w:pos="6825"/>
              </w:tabs>
              <w:jc w:val="both"/>
              <w:rPr>
                <w:i/>
                <w:iCs/>
                <w:color w:val="000000"/>
                <w:lang w:val="uk-UA"/>
              </w:rPr>
            </w:pPr>
            <w:r w:rsidRPr="008D4FD1">
              <w:rPr>
                <w:i/>
                <w:iCs/>
                <w:color w:val="000000"/>
                <w:lang w:val="uk-UA"/>
              </w:rPr>
              <w:t>- Закон України «Про внесення змін до деяких законів України щодо Національного військового меморіального кладовища»;</w:t>
            </w:r>
          </w:p>
          <w:p w14:paraId="091CA9E0" w14:textId="77777777" w:rsidR="00B10A6D" w:rsidRPr="008D4FD1" w:rsidRDefault="00B10A6D">
            <w:pPr>
              <w:tabs>
                <w:tab w:val="left" w:pos="6825"/>
              </w:tabs>
              <w:jc w:val="both"/>
              <w:rPr>
                <w:i/>
                <w:iCs/>
                <w:color w:val="000000"/>
                <w:lang w:val="uk-UA"/>
              </w:rPr>
            </w:pPr>
            <w:r w:rsidRPr="008D4FD1">
              <w:rPr>
                <w:i/>
                <w:iCs/>
                <w:color w:val="000000"/>
                <w:lang w:val="uk-UA"/>
              </w:rPr>
              <w:t>- Порядок реалізації експериментального проекту щодо проектування Національного військового меморіального кладовища, затверджений постановою Кабінету Міністрів України від 19.08.2023 № 870;</w:t>
            </w:r>
          </w:p>
          <w:p w14:paraId="2BADA4E8" w14:textId="77777777" w:rsidR="00B10A6D" w:rsidRPr="008D4FD1" w:rsidRDefault="00B10A6D">
            <w:pPr>
              <w:tabs>
                <w:tab w:val="left" w:pos="6825"/>
              </w:tabs>
              <w:jc w:val="both"/>
              <w:rPr>
                <w:i/>
                <w:iCs/>
                <w:color w:val="000000"/>
                <w:lang w:val="uk-UA"/>
              </w:rPr>
            </w:pPr>
            <w:r w:rsidRPr="008D4FD1">
              <w:rPr>
                <w:i/>
                <w:iCs/>
                <w:color w:val="000000"/>
                <w:lang w:val="uk-UA"/>
              </w:rPr>
              <w:t>- Розпорядження КОВА від 01.09.2023 № 872;</w:t>
            </w:r>
          </w:p>
          <w:p w14:paraId="3F9C2A67" w14:textId="77777777" w:rsidR="00B10A6D" w:rsidRPr="008D4FD1" w:rsidRDefault="00B10A6D">
            <w:pPr>
              <w:tabs>
                <w:tab w:val="left" w:pos="6825"/>
              </w:tabs>
              <w:jc w:val="both"/>
              <w:rPr>
                <w:i/>
                <w:iCs/>
                <w:color w:val="000000"/>
                <w:lang w:val="uk-UA"/>
              </w:rPr>
            </w:pPr>
            <w:r w:rsidRPr="008D4FD1">
              <w:rPr>
                <w:i/>
                <w:iCs/>
                <w:color w:val="000000"/>
                <w:lang w:val="uk-UA"/>
              </w:rPr>
              <w:t xml:space="preserve"> -Висновок Фастівської районної державної адміністрації від 31.08.2023 № </w:t>
            </w:r>
            <w:r w:rsidRPr="008D4FD1">
              <w:rPr>
                <w:i/>
                <w:iCs/>
                <w:lang w:val="uk-UA"/>
              </w:rPr>
              <w:t>XB01:9170-1218-6838-0074</w:t>
            </w:r>
            <w:r w:rsidRPr="008D4FD1">
              <w:rPr>
                <w:i/>
                <w:iCs/>
                <w:color w:val="000000"/>
                <w:lang w:val="uk-UA"/>
              </w:rPr>
              <w:t xml:space="preserve"> про можливість/неможливість розміщення на земельних ділянках Національного військового меморіального кладовища </w:t>
            </w:r>
          </w:p>
          <w:p w14:paraId="65138E41" w14:textId="77777777" w:rsidR="00B10A6D" w:rsidRPr="008D4FD1" w:rsidRDefault="00B10A6D">
            <w:pPr>
              <w:tabs>
                <w:tab w:val="left" w:pos="6825"/>
              </w:tabs>
              <w:jc w:val="both"/>
              <w:rPr>
                <w:i/>
                <w:iCs/>
                <w:strike/>
                <w:color w:val="000000"/>
                <w:lang w:val="uk-UA"/>
              </w:rPr>
            </w:pPr>
          </w:p>
        </w:tc>
      </w:tr>
      <w:tr w:rsidR="00B10A6D" w:rsidRPr="008D4FD1" w14:paraId="038ECD71" w14:textId="77777777" w:rsidTr="00B10A6D">
        <w:trPr>
          <w:trHeight w:val="527"/>
        </w:trPr>
        <w:tc>
          <w:tcPr>
            <w:tcW w:w="594" w:type="pct"/>
            <w:tcBorders>
              <w:top w:val="single" w:sz="4" w:space="0" w:color="auto"/>
              <w:left w:val="single" w:sz="4" w:space="0" w:color="auto"/>
              <w:bottom w:val="single" w:sz="4" w:space="0" w:color="auto"/>
              <w:right w:val="single" w:sz="4" w:space="0" w:color="auto"/>
            </w:tcBorders>
            <w:hideMark/>
          </w:tcPr>
          <w:p w14:paraId="0B3B2953" w14:textId="77777777" w:rsidR="00B10A6D" w:rsidRPr="008D4FD1" w:rsidRDefault="00B10A6D">
            <w:pPr>
              <w:tabs>
                <w:tab w:val="left" w:pos="6825"/>
              </w:tabs>
              <w:jc w:val="center"/>
              <w:rPr>
                <w:color w:val="000000"/>
                <w:lang w:val="uk-UA"/>
              </w:rPr>
            </w:pPr>
            <w:r w:rsidRPr="008D4FD1">
              <w:rPr>
                <w:color w:val="000000"/>
                <w:lang w:val="uk-UA"/>
              </w:rPr>
              <w:t>3</w:t>
            </w:r>
          </w:p>
        </w:tc>
        <w:tc>
          <w:tcPr>
            <w:tcW w:w="1617" w:type="pct"/>
            <w:tcBorders>
              <w:top w:val="single" w:sz="4" w:space="0" w:color="auto"/>
              <w:left w:val="single" w:sz="4" w:space="0" w:color="auto"/>
              <w:bottom w:val="single" w:sz="4" w:space="0" w:color="auto"/>
              <w:right w:val="single" w:sz="4" w:space="0" w:color="auto"/>
            </w:tcBorders>
            <w:hideMark/>
          </w:tcPr>
          <w:p w14:paraId="77AD0BFF" w14:textId="77777777" w:rsidR="00B10A6D" w:rsidRPr="008D4FD1" w:rsidRDefault="00B10A6D">
            <w:pPr>
              <w:tabs>
                <w:tab w:val="left" w:pos="6825"/>
              </w:tabs>
              <w:rPr>
                <w:color w:val="000000"/>
                <w:lang w:val="uk-UA"/>
              </w:rPr>
            </w:pPr>
            <w:r w:rsidRPr="008D4FD1">
              <w:rPr>
                <w:color w:val="000000"/>
                <w:lang w:val="uk-UA"/>
              </w:rPr>
              <w:t>Вид будівництва</w:t>
            </w:r>
          </w:p>
        </w:tc>
        <w:tc>
          <w:tcPr>
            <w:tcW w:w="2789" w:type="pct"/>
            <w:tcBorders>
              <w:top w:val="single" w:sz="4" w:space="0" w:color="auto"/>
              <w:left w:val="single" w:sz="4" w:space="0" w:color="auto"/>
              <w:bottom w:val="single" w:sz="4" w:space="0" w:color="auto"/>
              <w:right w:val="single" w:sz="4" w:space="0" w:color="auto"/>
            </w:tcBorders>
            <w:hideMark/>
          </w:tcPr>
          <w:p w14:paraId="44B23457" w14:textId="77777777" w:rsidR="00B10A6D" w:rsidRPr="008D4FD1" w:rsidRDefault="00B10A6D">
            <w:pPr>
              <w:tabs>
                <w:tab w:val="left" w:pos="6825"/>
              </w:tabs>
              <w:rPr>
                <w:i/>
                <w:iCs/>
                <w:color w:val="000000"/>
                <w:lang w:val="uk-UA"/>
              </w:rPr>
            </w:pPr>
            <w:r w:rsidRPr="008D4FD1">
              <w:rPr>
                <w:i/>
                <w:iCs/>
                <w:color w:val="000000"/>
                <w:lang w:val="uk-UA"/>
              </w:rPr>
              <w:t>Нове будівництво</w:t>
            </w:r>
          </w:p>
        </w:tc>
      </w:tr>
      <w:tr w:rsidR="00B10A6D" w:rsidRPr="008D4FD1" w14:paraId="63A74E49" w14:textId="77777777" w:rsidTr="00B10A6D">
        <w:trPr>
          <w:trHeight w:val="527"/>
        </w:trPr>
        <w:tc>
          <w:tcPr>
            <w:tcW w:w="594" w:type="pct"/>
            <w:tcBorders>
              <w:top w:val="single" w:sz="4" w:space="0" w:color="auto"/>
              <w:left w:val="single" w:sz="4" w:space="0" w:color="auto"/>
              <w:bottom w:val="single" w:sz="4" w:space="0" w:color="auto"/>
              <w:right w:val="single" w:sz="4" w:space="0" w:color="auto"/>
            </w:tcBorders>
            <w:hideMark/>
          </w:tcPr>
          <w:p w14:paraId="186C27BE" w14:textId="77777777" w:rsidR="00B10A6D" w:rsidRPr="008D4FD1" w:rsidRDefault="00B10A6D">
            <w:pPr>
              <w:tabs>
                <w:tab w:val="left" w:pos="6825"/>
              </w:tabs>
              <w:jc w:val="center"/>
              <w:rPr>
                <w:color w:val="000000"/>
                <w:lang w:val="uk-UA"/>
              </w:rPr>
            </w:pPr>
            <w:r w:rsidRPr="008D4FD1">
              <w:rPr>
                <w:color w:val="000000"/>
                <w:lang w:val="uk-UA"/>
              </w:rPr>
              <w:lastRenderedPageBreak/>
              <w:t>4</w:t>
            </w:r>
          </w:p>
        </w:tc>
        <w:tc>
          <w:tcPr>
            <w:tcW w:w="1617" w:type="pct"/>
            <w:tcBorders>
              <w:top w:val="single" w:sz="4" w:space="0" w:color="auto"/>
              <w:left w:val="single" w:sz="4" w:space="0" w:color="auto"/>
              <w:bottom w:val="single" w:sz="4" w:space="0" w:color="auto"/>
              <w:right w:val="single" w:sz="4" w:space="0" w:color="auto"/>
            </w:tcBorders>
            <w:hideMark/>
          </w:tcPr>
          <w:p w14:paraId="083D66A3" w14:textId="77777777" w:rsidR="00B10A6D" w:rsidRPr="008D4FD1" w:rsidRDefault="00B10A6D">
            <w:pPr>
              <w:tabs>
                <w:tab w:val="left" w:pos="6825"/>
              </w:tabs>
              <w:rPr>
                <w:color w:val="000000"/>
                <w:lang w:val="uk-UA"/>
              </w:rPr>
            </w:pPr>
            <w:r w:rsidRPr="008D4FD1">
              <w:rPr>
                <w:color w:val="000000"/>
                <w:lang w:val="uk-UA"/>
              </w:rPr>
              <w:t>Дані про інвестора</w:t>
            </w:r>
          </w:p>
        </w:tc>
        <w:tc>
          <w:tcPr>
            <w:tcW w:w="2789" w:type="pct"/>
            <w:tcBorders>
              <w:top w:val="single" w:sz="4" w:space="0" w:color="auto"/>
              <w:left w:val="single" w:sz="4" w:space="0" w:color="auto"/>
              <w:bottom w:val="single" w:sz="4" w:space="0" w:color="auto"/>
              <w:right w:val="single" w:sz="4" w:space="0" w:color="auto"/>
            </w:tcBorders>
            <w:hideMark/>
          </w:tcPr>
          <w:p w14:paraId="3697410D" w14:textId="77777777" w:rsidR="00B10A6D" w:rsidRPr="008D4FD1" w:rsidRDefault="00B10A6D">
            <w:pPr>
              <w:tabs>
                <w:tab w:val="left" w:pos="6825"/>
              </w:tabs>
              <w:rPr>
                <w:i/>
                <w:iCs/>
                <w:color w:val="000000"/>
                <w:lang w:val="uk-UA"/>
              </w:rPr>
            </w:pPr>
            <w:r w:rsidRPr="008D4FD1">
              <w:rPr>
                <w:i/>
                <w:iCs/>
                <w:color w:val="000000"/>
                <w:lang w:val="uk-UA"/>
              </w:rPr>
              <w:t>-</w:t>
            </w:r>
          </w:p>
        </w:tc>
      </w:tr>
      <w:tr w:rsidR="00B10A6D" w:rsidRPr="005220DF" w14:paraId="5A61C973" w14:textId="77777777" w:rsidTr="00B10A6D">
        <w:trPr>
          <w:trHeight w:val="576"/>
        </w:trPr>
        <w:tc>
          <w:tcPr>
            <w:tcW w:w="594" w:type="pct"/>
            <w:tcBorders>
              <w:top w:val="single" w:sz="4" w:space="0" w:color="auto"/>
              <w:left w:val="single" w:sz="4" w:space="0" w:color="auto"/>
              <w:bottom w:val="single" w:sz="4" w:space="0" w:color="auto"/>
              <w:right w:val="single" w:sz="4" w:space="0" w:color="auto"/>
            </w:tcBorders>
            <w:hideMark/>
          </w:tcPr>
          <w:p w14:paraId="24733A10" w14:textId="77777777" w:rsidR="00B10A6D" w:rsidRPr="008D4FD1" w:rsidRDefault="00B10A6D">
            <w:pPr>
              <w:tabs>
                <w:tab w:val="left" w:pos="6825"/>
              </w:tabs>
              <w:jc w:val="center"/>
              <w:rPr>
                <w:color w:val="000000"/>
                <w:lang w:val="uk-UA"/>
              </w:rPr>
            </w:pPr>
            <w:r w:rsidRPr="008D4FD1">
              <w:rPr>
                <w:color w:val="000000"/>
                <w:lang w:val="uk-UA"/>
              </w:rPr>
              <w:t>5</w:t>
            </w:r>
          </w:p>
        </w:tc>
        <w:tc>
          <w:tcPr>
            <w:tcW w:w="1617" w:type="pct"/>
            <w:tcBorders>
              <w:top w:val="single" w:sz="4" w:space="0" w:color="auto"/>
              <w:left w:val="single" w:sz="4" w:space="0" w:color="auto"/>
              <w:bottom w:val="single" w:sz="4" w:space="0" w:color="auto"/>
              <w:right w:val="single" w:sz="4" w:space="0" w:color="auto"/>
            </w:tcBorders>
            <w:hideMark/>
          </w:tcPr>
          <w:p w14:paraId="73872EBB" w14:textId="77777777" w:rsidR="00B10A6D" w:rsidRPr="008D4FD1" w:rsidRDefault="00B10A6D">
            <w:pPr>
              <w:tabs>
                <w:tab w:val="left" w:pos="6825"/>
              </w:tabs>
              <w:rPr>
                <w:color w:val="000000"/>
                <w:lang w:val="uk-UA"/>
              </w:rPr>
            </w:pPr>
            <w:r w:rsidRPr="008D4FD1">
              <w:rPr>
                <w:color w:val="000000"/>
                <w:lang w:val="uk-UA"/>
              </w:rPr>
              <w:t>Дані про замовника</w:t>
            </w:r>
          </w:p>
        </w:tc>
        <w:tc>
          <w:tcPr>
            <w:tcW w:w="2789" w:type="pct"/>
            <w:tcBorders>
              <w:top w:val="single" w:sz="4" w:space="0" w:color="auto"/>
              <w:left w:val="single" w:sz="4" w:space="0" w:color="auto"/>
              <w:bottom w:val="single" w:sz="4" w:space="0" w:color="auto"/>
              <w:right w:val="single" w:sz="4" w:space="0" w:color="auto"/>
            </w:tcBorders>
            <w:hideMark/>
          </w:tcPr>
          <w:p w14:paraId="2418C19C" w14:textId="77777777" w:rsidR="00B10A6D" w:rsidRPr="008D4FD1" w:rsidRDefault="00B10A6D">
            <w:pPr>
              <w:tabs>
                <w:tab w:val="left" w:pos="6825"/>
              </w:tabs>
              <w:rPr>
                <w:i/>
                <w:iCs/>
                <w:color w:val="000000"/>
                <w:lang w:val="uk-UA"/>
              </w:rPr>
            </w:pPr>
            <w:r w:rsidRPr="008D4FD1">
              <w:rPr>
                <w:i/>
                <w:iCs/>
                <w:color w:val="000000"/>
                <w:lang w:val="uk-UA"/>
              </w:rPr>
              <w:t>Державна установа “Національне військове меморіальне кладовище”</w:t>
            </w:r>
          </w:p>
          <w:p w14:paraId="64C832F2" w14:textId="77777777" w:rsidR="00B10A6D" w:rsidRPr="008D4FD1" w:rsidRDefault="00B10A6D">
            <w:pPr>
              <w:tabs>
                <w:tab w:val="left" w:pos="6825"/>
              </w:tabs>
              <w:rPr>
                <w:i/>
                <w:iCs/>
                <w:color w:val="000000"/>
                <w:lang w:val="uk-UA"/>
              </w:rPr>
            </w:pPr>
            <w:r w:rsidRPr="008D4FD1">
              <w:rPr>
                <w:i/>
                <w:iCs/>
                <w:color w:val="000000"/>
                <w:lang w:val="uk-UA"/>
              </w:rPr>
              <w:t>ЄДРПОУ 45022710</w:t>
            </w:r>
          </w:p>
          <w:p w14:paraId="6F574D5F" w14:textId="77777777" w:rsidR="00B10A6D" w:rsidRPr="008D4FD1" w:rsidRDefault="00B10A6D">
            <w:pPr>
              <w:tabs>
                <w:tab w:val="left" w:pos="6825"/>
              </w:tabs>
              <w:rPr>
                <w:i/>
                <w:iCs/>
                <w:color w:val="000000"/>
                <w:lang w:val="uk-UA"/>
              </w:rPr>
            </w:pPr>
            <w:r w:rsidRPr="008D4FD1">
              <w:rPr>
                <w:i/>
                <w:iCs/>
                <w:color w:val="000000"/>
                <w:lang w:val="uk-UA"/>
              </w:rPr>
              <w:t xml:space="preserve">Україна, 01001, </w:t>
            </w:r>
          </w:p>
          <w:p w14:paraId="03401F17" w14:textId="77777777" w:rsidR="00B10A6D" w:rsidRPr="008D4FD1" w:rsidRDefault="00B10A6D">
            <w:pPr>
              <w:tabs>
                <w:tab w:val="left" w:pos="6825"/>
              </w:tabs>
              <w:rPr>
                <w:i/>
                <w:iCs/>
                <w:color w:val="000000"/>
                <w:lang w:val="uk-UA"/>
              </w:rPr>
            </w:pPr>
            <w:r w:rsidRPr="008D4FD1">
              <w:rPr>
                <w:i/>
                <w:iCs/>
                <w:color w:val="000000"/>
                <w:lang w:val="uk-UA"/>
              </w:rPr>
              <w:t xml:space="preserve">місто Київ, </w:t>
            </w:r>
          </w:p>
          <w:p w14:paraId="4DF56648" w14:textId="77777777" w:rsidR="00B10A6D" w:rsidRPr="008D4FD1" w:rsidRDefault="00B10A6D">
            <w:pPr>
              <w:tabs>
                <w:tab w:val="left" w:pos="6825"/>
              </w:tabs>
              <w:rPr>
                <w:i/>
                <w:iCs/>
                <w:color w:val="000000"/>
                <w:lang w:val="uk-UA"/>
              </w:rPr>
            </w:pPr>
            <w:r w:rsidRPr="008D4FD1">
              <w:rPr>
                <w:i/>
                <w:iCs/>
                <w:color w:val="000000"/>
                <w:lang w:val="uk-UA"/>
              </w:rPr>
              <w:t>провулок Музейний, будинок 12</w:t>
            </w:r>
          </w:p>
        </w:tc>
      </w:tr>
      <w:tr w:rsidR="00B10A6D" w:rsidRPr="008D4FD1" w14:paraId="6F42997F" w14:textId="77777777" w:rsidTr="00B10A6D">
        <w:trPr>
          <w:trHeight w:val="948"/>
        </w:trPr>
        <w:tc>
          <w:tcPr>
            <w:tcW w:w="594" w:type="pct"/>
            <w:tcBorders>
              <w:top w:val="single" w:sz="4" w:space="0" w:color="auto"/>
              <w:left w:val="single" w:sz="4" w:space="0" w:color="auto"/>
              <w:bottom w:val="single" w:sz="4" w:space="0" w:color="auto"/>
              <w:right w:val="single" w:sz="4" w:space="0" w:color="auto"/>
            </w:tcBorders>
            <w:hideMark/>
          </w:tcPr>
          <w:p w14:paraId="747A23D4" w14:textId="77777777" w:rsidR="00B10A6D" w:rsidRPr="008D4FD1" w:rsidRDefault="00B10A6D">
            <w:pPr>
              <w:tabs>
                <w:tab w:val="left" w:pos="6825"/>
              </w:tabs>
              <w:jc w:val="center"/>
              <w:rPr>
                <w:color w:val="000000"/>
                <w:lang w:val="uk-UA"/>
              </w:rPr>
            </w:pPr>
            <w:r w:rsidRPr="008D4FD1">
              <w:rPr>
                <w:color w:val="000000"/>
                <w:lang w:val="uk-UA"/>
              </w:rPr>
              <w:t>6</w:t>
            </w:r>
          </w:p>
        </w:tc>
        <w:tc>
          <w:tcPr>
            <w:tcW w:w="1617" w:type="pct"/>
            <w:tcBorders>
              <w:top w:val="single" w:sz="4" w:space="0" w:color="auto"/>
              <w:left w:val="single" w:sz="4" w:space="0" w:color="auto"/>
              <w:bottom w:val="single" w:sz="4" w:space="0" w:color="auto"/>
              <w:right w:val="single" w:sz="4" w:space="0" w:color="auto"/>
            </w:tcBorders>
            <w:hideMark/>
          </w:tcPr>
          <w:p w14:paraId="0CBD812B" w14:textId="77777777" w:rsidR="00B10A6D" w:rsidRPr="008D4FD1" w:rsidRDefault="00B10A6D">
            <w:pPr>
              <w:tabs>
                <w:tab w:val="left" w:pos="6825"/>
              </w:tabs>
              <w:rPr>
                <w:color w:val="000000"/>
                <w:lang w:val="uk-UA"/>
              </w:rPr>
            </w:pPr>
            <w:r w:rsidRPr="008D4FD1">
              <w:rPr>
                <w:color w:val="000000"/>
                <w:lang w:val="uk-UA"/>
              </w:rPr>
              <w:t>Джерело фінансування</w:t>
            </w:r>
          </w:p>
        </w:tc>
        <w:tc>
          <w:tcPr>
            <w:tcW w:w="2789" w:type="pct"/>
            <w:tcBorders>
              <w:top w:val="single" w:sz="4" w:space="0" w:color="auto"/>
              <w:left w:val="single" w:sz="4" w:space="0" w:color="auto"/>
              <w:bottom w:val="single" w:sz="4" w:space="0" w:color="auto"/>
              <w:right w:val="single" w:sz="4" w:space="0" w:color="auto"/>
            </w:tcBorders>
            <w:hideMark/>
          </w:tcPr>
          <w:p w14:paraId="5D10F98E" w14:textId="77777777" w:rsidR="00B10A6D" w:rsidRPr="008D4FD1" w:rsidRDefault="00B10A6D">
            <w:pPr>
              <w:tabs>
                <w:tab w:val="left" w:pos="6825"/>
              </w:tabs>
              <w:jc w:val="both"/>
              <w:rPr>
                <w:i/>
                <w:iCs/>
                <w:strike/>
                <w:color w:val="000000"/>
                <w:lang w:val="uk-UA"/>
              </w:rPr>
            </w:pPr>
            <w:r w:rsidRPr="008D4FD1">
              <w:rPr>
                <w:i/>
                <w:iCs/>
                <w:color w:val="000000"/>
                <w:lang w:val="uk-UA"/>
              </w:rPr>
              <w:t>Бюджетні кошти.</w:t>
            </w:r>
          </w:p>
        </w:tc>
      </w:tr>
      <w:tr w:rsidR="00B10A6D" w:rsidRPr="008D4FD1" w14:paraId="7A5FE0B4" w14:textId="77777777" w:rsidTr="00B10A6D">
        <w:trPr>
          <w:trHeight w:val="948"/>
        </w:trPr>
        <w:tc>
          <w:tcPr>
            <w:tcW w:w="594" w:type="pct"/>
            <w:tcBorders>
              <w:top w:val="single" w:sz="4" w:space="0" w:color="auto"/>
              <w:left w:val="single" w:sz="4" w:space="0" w:color="auto"/>
              <w:bottom w:val="single" w:sz="4" w:space="0" w:color="auto"/>
              <w:right w:val="single" w:sz="4" w:space="0" w:color="auto"/>
            </w:tcBorders>
            <w:hideMark/>
          </w:tcPr>
          <w:p w14:paraId="69077FF7" w14:textId="77777777" w:rsidR="00B10A6D" w:rsidRPr="008D4FD1" w:rsidRDefault="00B10A6D">
            <w:pPr>
              <w:tabs>
                <w:tab w:val="left" w:pos="6825"/>
              </w:tabs>
              <w:jc w:val="center"/>
              <w:rPr>
                <w:color w:val="000000"/>
                <w:lang w:val="uk-UA"/>
              </w:rPr>
            </w:pPr>
            <w:r w:rsidRPr="008D4FD1">
              <w:rPr>
                <w:color w:val="000000"/>
                <w:lang w:val="uk-UA"/>
              </w:rPr>
              <w:t>7</w:t>
            </w:r>
          </w:p>
        </w:tc>
        <w:tc>
          <w:tcPr>
            <w:tcW w:w="1617" w:type="pct"/>
            <w:tcBorders>
              <w:top w:val="single" w:sz="4" w:space="0" w:color="auto"/>
              <w:left w:val="single" w:sz="4" w:space="0" w:color="auto"/>
              <w:bottom w:val="single" w:sz="4" w:space="0" w:color="auto"/>
              <w:right w:val="single" w:sz="4" w:space="0" w:color="auto"/>
            </w:tcBorders>
            <w:hideMark/>
          </w:tcPr>
          <w:p w14:paraId="5FC5170C" w14:textId="77777777" w:rsidR="00B10A6D" w:rsidRPr="008D4FD1" w:rsidRDefault="00B10A6D">
            <w:pPr>
              <w:tabs>
                <w:tab w:val="left" w:pos="6825"/>
              </w:tabs>
              <w:rPr>
                <w:color w:val="000000"/>
                <w:lang w:val="uk-UA"/>
              </w:rPr>
            </w:pPr>
            <w:r w:rsidRPr="008D4FD1">
              <w:rPr>
                <w:color w:val="000000"/>
                <w:lang w:val="uk-UA"/>
              </w:rPr>
              <w:t>Необхідність розрахунків ефективності інвестицій на основі варіантного проектування</w:t>
            </w:r>
          </w:p>
        </w:tc>
        <w:tc>
          <w:tcPr>
            <w:tcW w:w="2789" w:type="pct"/>
            <w:tcBorders>
              <w:top w:val="single" w:sz="4" w:space="0" w:color="auto"/>
              <w:left w:val="single" w:sz="4" w:space="0" w:color="auto"/>
              <w:bottom w:val="single" w:sz="4" w:space="0" w:color="auto"/>
              <w:right w:val="single" w:sz="4" w:space="0" w:color="auto"/>
            </w:tcBorders>
            <w:hideMark/>
          </w:tcPr>
          <w:p w14:paraId="27120BEA" w14:textId="77777777" w:rsidR="00B10A6D" w:rsidRPr="008D4FD1" w:rsidRDefault="00B10A6D">
            <w:pPr>
              <w:tabs>
                <w:tab w:val="left" w:pos="6825"/>
              </w:tabs>
              <w:rPr>
                <w:i/>
                <w:iCs/>
                <w:color w:val="000000"/>
                <w:lang w:val="uk-UA"/>
              </w:rPr>
            </w:pPr>
            <w:r w:rsidRPr="008D4FD1">
              <w:rPr>
                <w:i/>
                <w:iCs/>
                <w:color w:val="000000"/>
                <w:lang w:val="uk-UA"/>
              </w:rPr>
              <w:t>Відсутня</w:t>
            </w:r>
          </w:p>
        </w:tc>
      </w:tr>
      <w:tr w:rsidR="00B10A6D" w:rsidRPr="005220DF" w14:paraId="76B1E4D6" w14:textId="77777777" w:rsidTr="00B10A6D">
        <w:trPr>
          <w:trHeight w:val="948"/>
        </w:trPr>
        <w:tc>
          <w:tcPr>
            <w:tcW w:w="594" w:type="pct"/>
            <w:tcBorders>
              <w:top w:val="single" w:sz="4" w:space="0" w:color="auto"/>
              <w:left w:val="single" w:sz="4" w:space="0" w:color="auto"/>
              <w:bottom w:val="single" w:sz="4" w:space="0" w:color="auto"/>
              <w:right w:val="single" w:sz="4" w:space="0" w:color="auto"/>
            </w:tcBorders>
            <w:hideMark/>
          </w:tcPr>
          <w:p w14:paraId="4B3C4B48" w14:textId="77777777" w:rsidR="00B10A6D" w:rsidRPr="008D4FD1" w:rsidRDefault="00B10A6D">
            <w:pPr>
              <w:tabs>
                <w:tab w:val="left" w:pos="6825"/>
              </w:tabs>
              <w:jc w:val="center"/>
              <w:rPr>
                <w:color w:val="000000"/>
                <w:lang w:val="uk-UA"/>
              </w:rPr>
            </w:pPr>
            <w:r w:rsidRPr="008D4FD1">
              <w:rPr>
                <w:color w:val="000000"/>
                <w:lang w:val="uk-UA"/>
              </w:rPr>
              <w:t>8</w:t>
            </w:r>
          </w:p>
        </w:tc>
        <w:tc>
          <w:tcPr>
            <w:tcW w:w="1617" w:type="pct"/>
            <w:tcBorders>
              <w:top w:val="single" w:sz="4" w:space="0" w:color="auto"/>
              <w:left w:val="single" w:sz="4" w:space="0" w:color="auto"/>
              <w:bottom w:val="single" w:sz="4" w:space="0" w:color="auto"/>
              <w:right w:val="single" w:sz="4" w:space="0" w:color="auto"/>
            </w:tcBorders>
            <w:hideMark/>
          </w:tcPr>
          <w:p w14:paraId="6320E697" w14:textId="77777777" w:rsidR="00B10A6D" w:rsidRPr="008D4FD1" w:rsidRDefault="00B10A6D">
            <w:pPr>
              <w:tabs>
                <w:tab w:val="left" w:pos="6825"/>
              </w:tabs>
              <w:rPr>
                <w:color w:val="000000"/>
                <w:lang w:val="uk-UA"/>
              </w:rPr>
            </w:pPr>
            <w:r w:rsidRPr="008D4FD1">
              <w:rPr>
                <w:color w:val="000000"/>
                <w:lang w:val="uk-UA"/>
              </w:rPr>
              <w:t>Дані про генерального проектувальника</w:t>
            </w:r>
          </w:p>
        </w:tc>
        <w:tc>
          <w:tcPr>
            <w:tcW w:w="2789" w:type="pct"/>
            <w:tcBorders>
              <w:top w:val="single" w:sz="4" w:space="0" w:color="auto"/>
              <w:left w:val="single" w:sz="4" w:space="0" w:color="auto"/>
              <w:bottom w:val="single" w:sz="4" w:space="0" w:color="auto"/>
              <w:right w:val="single" w:sz="4" w:space="0" w:color="auto"/>
            </w:tcBorders>
            <w:hideMark/>
          </w:tcPr>
          <w:p w14:paraId="003B1C1B" w14:textId="730F8E76" w:rsidR="00B10A6D" w:rsidRPr="008D4FD1" w:rsidRDefault="00B10A6D">
            <w:pPr>
              <w:tabs>
                <w:tab w:val="left" w:pos="6825"/>
              </w:tabs>
              <w:rPr>
                <w:i/>
                <w:iCs/>
                <w:color w:val="000000"/>
                <w:lang w:val="uk-UA"/>
              </w:rPr>
            </w:pPr>
            <w:r w:rsidRPr="008D4FD1">
              <w:rPr>
                <w:i/>
                <w:iCs/>
                <w:color w:val="000000"/>
                <w:lang w:val="uk-UA"/>
              </w:rPr>
              <w:t>Визначається</w:t>
            </w:r>
            <w:r w:rsidR="008D4FD1">
              <w:rPr>
                <w:i/>
                <w:iCs/>
                <w:color w:val="000000"/>
                <w:lang w:val="uk-UA"/>
              </w:rPr>
              <w:t xml:space="preserve"> </w:t>
            </w:r>
            <w:r w:rsidRPr="008D4FD1">
              <w:rPr>
                <w:i/>
                <w:iCs/>
                <w:color w:val="000000"/>
                <w:lang w:val="uk-UA"/>
              </w:rPr>
              <w:t>за результатами тендеру відповідно до закону України “Про публічні закупівлі”</w:t>
            </w:r>
          </w:p>
        </w:tc>
      </w:tr>
      <w:tr w:rsidR="00B10A6D" w:rsidRPr="005220DF" w14:paraId="7DA6D591" w14:textId="77777777" w:rsidTr="00B10A6D">
        <w:trPr>
          <w:trHeight w:val="580"/>
        </w:trPr>
        <w:tc>
          <w:tcPr>
            <w:tcW w:w="594" w:type="pct"/>
            <w:tcBorders>
              <w:top w:val="single" w:sz="4" w:space="0" w:color="auto"/>
              <w:left w:val="single" w:sz="4" w:space="0" w:color="auto"/>
              <w:bottom w:val="single" w:sz="4" w:space="0" w:color="auto"/>
              <w:right w:val="single" w:sz="4" w:space="0" w:color="auto"/>
            </w:tcBorders>
            <w:hideMark/>
          </w:tcPr>
          <w:p w14:paraId="21A4EC51" w14:textId="77777777" w:rsidR="00B10A6D" w:rsidRPr="008D4FD1" w:rsidRDefault="00B10A6D">
            <w:pPr>
              <w:tabs>
                <w:tab w:val="left" w:pos="6825"/>
              </w:tabs>
              <w:jc w:val="center"/>
              <w:rPr>
                <w:color w:val="000000"/>
                <w:lang w:val="uk-UA"/>
              </w:rPr>
            </w:pPr>
            <w:r w:rsidRPr="008D4FD1">
              <w:rPr>
                <w:color w:val="000000"/>
                <w:lang w:val="uk-UA"/>
              </w:rPr>
              <w:t>9</w:t>
            </w:r>
          </w:p>
        </w:tc>
        <w:tc>
          <w:tcPr>
            <w:tcW w:w="1617" w:type="pct"/>
            <w:tcBorders>
              <w:top w:val="single" w:sz="4" w:space="0" w:color="auto"/>
              <w:left w:val="single" w:sz="4" w:space="0" w:color="auto"/>
              <w:bottom w:val="single" w:sz="4" w:space="0" w:color="auto"/>
              <w:right w:val="single" w:sz="4" w:space="0" w:color="auto"/>
            </w:tcBorders>
            <w:hideMark/>
          </w:tcPr>
          <w:p w14:paraId="4F0AA9FB" w14:textId="77777777" w:rsidR="00B10A6D" w:rsidRPr="008D4FD1" w:rsidRDefault="00B10A6D">
            <w:pPr>
              <w:tabs>
                <w:tab w:val="left" w:pos="6825"/>
              </w:tabs>
              <w:rPr>
                <w:color w:val="000000"/>
                <w:lang w:val="uk-UA"/>
              </w:rPr>
            </w:pPr>
            <w:r w:rsidRPr="008D4FD1">
              <w:rPr>
                <w:color w:val="000000"/>
                <w:lang w:val="uk-UA"/>
              </w:rPr>
              <w:t>Стадійність проектування</w:t>
            </w:r>
          </w:p>
        </w:tc>
        <w:tc>
          <w:tcPr>
            <w:tcW w:w="2789" w:type="pct"/>
            <w:tcBorders>
              <w:top w:val="single" w:sz="4" w:space="0" w:color="auto"/>
              <w:left w:val="single" w:sz="4" w:space="0" w:color="auto"/>
              <w:bottom w:val="single" w:sz="4" w:space="0" w:color="auto"/>
              <w:right w:val="single" w:sz="4" w:space="0" w:color="auto"/>
            </w:tcBorders>
            <w:hideMark/>
          </w:tcPr>
          <w:p w14:paraId="6727D1C1" w14:textId="77777777" w:rsidR="00B10A6D" w:rsidRPr="008D4FD1" w:rsidRDefault="00B10A6D">
            <w:pPr>
              <w:tabs>
                <w:tab w:val="left" w:pos="6825"/>
              </w:tabs>
              <w:jc w:val="both"/>
              <w:rPr>
                <w:i/>
                <w:iCs/>
                <w:color w:val="000000"/>
                <w:lang w:val="uk-UA"/>
              </w:rPr>
            </w:pPr>
            <w:r w:rsidRPr="008D4FD1">
              <w:rPr>
                <w:i/>
                <w:iCs/>
                <w:color w:val="000000"/>
                <w:lang w:val="uk-UA"/>
              </w:rPr>
              <w:t>Проект підготовчих робіт. Ескізний проект (ЕП) - до схвалення, Проект (П) - до затвердження, Робоча документація (Р)</w:t>
            </w:r>
          </w:p>
        </w:tc>
      </w:tr>
      <w:tr w:rsidR="00B10A6D" w:rsidRPr="005220DF" w14:paraId="6AB7896E" w14:textId="77777777" w:rsidTr="00B10A6D">
        <w:trPr>
          <w:trHeight w:val="580"/>
        </w:trPr>
        <w:tc>
          <w:tcPr>
            <w:tcW w:w="594" w:type="pct"/>
            <w:tcBorders>
              <w:top w:val="single" w:sz="4" w:space="0" w:color="auto"/>
              <w:left w:val="single" w:sz="4" w:space="0" w:color="auto"/>
              <w:bottom w:val="single" w:sz="4" w:space="0" w:color="auto"/>
              <w:right w:val="single" w:sz="4" w:space="0" w:color="auto"/>
            </w:tcBorders>
            <w:hideMark/>
          </w:tcPr>
          <w:p w14:paraId="045C1091" w14:textId="77777777" w:rsidR="00B10A6D" w:rsidRPr="008D4FD1" w:rsidRDefault="00B10A6D">
            <w:pPr>
              <w:tabs>
                <w:tab w:val="left" w:pos="6825"/>
              </w:tabs>
              <w:jc w:val="center"/>
              <w:rPr>
                <w:color w:val="000000"/>
                <w:lang w:val="uk-UA"/>
              </w:rPr>
            </w:pPr>
            <w:r w:rsidRPr="008D4FD1">
              <w:rPr>
                <w:color w:val="000000"/>
                <w:lang w:val="uk-UA"/>
              </w:rPr>
              <w:t>10</w:t>
            </w:r>
          </w:p>
        </w:tc>
        <w:tc>
          <w:tcPr>
            <w:tcW w:w="1617" w:type="pct"/>
            <w:tcBorders>
              <w:top w:val="single" w:sz="4" w:space="0" w:color="auto"/>
              <w:left w:val="single" w:sz="4" w:space="0" w:color="auto"/>
              <w:bottom w:val="single" w:sz="4" w:space="0" w:color="auto"/>
              <w:right w:val="single" w:sz="4" w:space="0" w:color="auto"/>
            </w:tcBorders>
            <w:hideMark/>
          </w:tcPr>
          <w:p w14:paraId="5AF44BF0" w14:textId="77777777" w:rsidR="00B10A6D" w:rsidRPr="008D4FD1" w:rsidRDefault="00B10A6D">
            <w:pPr>
              <w:tabs>
                <w:tab w:val="left" w:pos="6825"/>
              </w:tabs>
              <w:rPr>
                <w:color w:val="000000"/>
                <w:lang w:val="uk-UA"/>
              </w:rPr>
            </w:pPr>
            <w:r w:rsidRPr="008D4FD1">
              <w:rPr>
                <w:color w:val="000000"/>
                <w:lang w:val="uk-UA"/>
              </w:rPr>
              <w:t>Дані про інженерні вишукування</w:t>
            </w:r>
          </w:p>
        </w:tc>
        <w:tc>
          <w:tcPr>
            <w:tcW w:w="2789" w:type="pct"/>
            <w:tcBorders>
              <w:top w:val="single" w:sz="4" w:space="0" w:color="auto"/>
              <w:left w:val="single" w:sz="4" w:space="0" w:color="auto"/>
              <w:bottom w:val="single" w:sz="4" w:space="0" w:color="auto"/>
              <w:right w:val="single" w:sz="4" w:space="0" w:color="auto"/>
            </w:tcBorders>
          </w:tcPr>
          <w:p w14:paraId="6912180B" w14:textId="47D13A25" w:rsidR="00B10A6D" w:rsidRPr="008D4FD1" w:rsidRDefault="00B10A6D">
            <w:pPr>
              <w:tabs>
                <w:tab w:val="left" w:pos="6825"/>
              </w:tabs>
              <w:jc w:val="both"/>
              <w:rPr>
                <w:i/>
                <w:iCs/>
                <w:color w:val="000000"/>
                <w:lang w:val="uk-UA"/>
              </w:rPr>
            </w:pPr>
            <w:r w:rsidRPr="008D4FD1">
              <w:rPr>
                <w:i/>
                <w:iCs/>
                <w:color w:val="000000"/>
                <w:lang w:val="uk-UA"/>
              </w:rPr>
              <w:t>інженерно-геодезичні та</w:t>
            </w:r>
            <w:r w:rsidR="008D4FD1">
              <w:rPr>
                <w:i/>
                <w:iCs/>
                <w:color w:val="000000"/>
                <w:lang w:val="uk-UA"/>
              </w:rPr>
              <w:t xml:space="preserve"> </w:t>
            </w:r>
            <w:r w:rsidRPr="008D4FD1">
              <w:rPr>
                <w:i/>
                <w:iCs/>
                <w:color w:val="000000"/>
                <w:lang w:val="uk-UA"/>
              </w:rPr>
              <w:t xml:space="preserve">інженерно-геологічні вишукування виконані на стадії ЕП надаються Замовником </w:t>
            </w:r>
          </w:p>
          <w:p w14:paraId="76314060" w14:textId="77777777" w:rsidR="00B10A6D" w:rsidRPr="008D4FD1" w:rsidRDefault="00B10A6D">
            <w:pPr>
              <w:tabs>
                <w:tab w:val="left" w:pos="6825"/>
              </w:tabs>
              <w:jc w:val="both"/>
              <w:rPr>
                <w:i/>
                <w:iCs/>
                <w:color w:val="000000"/>
                <w:lang w:val="uk-UA"/>
              </w:rPr>
            </w:pPr>
            <w:r w:rsidRPr="008D4FD1">
              <w:rPr>
                <w:i/>
                <w:iCs/>
                <w:color w:val="000000"/>
                <w:lang w:val="uk-UA"/>
              </w:rPr>
              <w:t>В разі необхідності здійснення додаткових інженерно-геологічні вишукування виконати їх силами та за рахунок Виконавця</w:t>
            </w:r>
          </w:p>
          <w:p w14:paraId="5A7F8FAB" w14:textId="77777777" w:rsidR="00B10A6D" w:rsidRPr="008D4FD1" w:rsidRDefault="00B10A6D">
            <w:pPr>
              <w:tabs>
                <w:tab w:val="left" w:pos="6825"/>
              </w:tabs>
              <w:jc w:val="both"/>
              <w:rPr>
                <w:i/>
                <w:iCs/>
                <w:color w:val="000000"/>
                <w:lang w:val="uk-UA"/>
              </w:rPr>
            </w:pPr>
          </w:p>
        </w:tc>
      </w:tr>
      <w:tr w:rsidR="00B10A6D" w:rsidRPr="005220DF" w14:paraId="5A2FCD45" w14:textId="77777777" w:rsidTr="00B10A6D">
        <w:trPr>
          <w:trHeight w:val="580"/>
        </w:trPr>
        <w:tc>
          <w:tcPr>
            <w:tcW w:w="594" w:type="pct"/>
            <w:tcBorders>
              <w:top w:val="single" w:sz="4" w:space="0" w:color="auto"/>
              <w:left w:val="single" w:sz="4" w:space="0" w:color="auto"/>
              <w:bottom w:val="single" w:sz="4" w:space="0" w:color="auto"/>
              <w:right w:val="single" w:sz="4" w:space="0" w:color="auto"/>
            </w:tcBorders>
            <w:hideMark/>
          </w:tcPr>
          <w:p w14:paraId="1E2039E6" w14:textId="77777777" w:rsidR="00B10A6D" w:rsidRPr="008D4FD1" w:rsidRDefault="00B10A6D">
            <w:pPr>
              <w:tabs>
                <w:tab w:val="left" w:pos="6825"/>
              </w:tabs>
              <w:jc w:val="center"/>
              <w:rPr>
                <w:color w:val="000000"/>
                <w:lang w:val="uk-UA"/>
              </w:rPr>
            </w:pPr>
            <w:r w:rsidRPr="008D4FD1">
              <w:rPr>
                <w:color w:val="000000"/>
                <w:lang w:val="uk-UA"/>
              </w:rPr>
              <w:t>11</w:t>
            </w:r>
          </w:p>
        </w:tc>
        <w:tc>
          <w:tcPr>
            <w:tcW w:w="1617" w:type="pct"/>
            <w:tcBorders>
              <w:top w:val="single" w:sz="4" w:space="0" w:color="auto"/>
              <w:left w:val="single" w:sz="4" w:space="0" w:color="auto"/>
              <w:bottom w:val="single" w:sz="4" w:space="0" w:color="auto"/>
              <w:right w:val="single" w:sz="4" w:space="0" w:color="auto"/>
            </w:tcBorders>
          </w:tcPr>
          <w:p w14:paraId="5559E679" w14:textId="77777777" w:rsidR="00B10A6D" w:rsidRPr="008D4FD1" w:rsidRDefault="00B10A6D">
            <w:pPr>
              <w:tabs>
                <w:tab w:val="left" w:pos="6825"/>
              </w:tabs>
              <w:rPr>
                <w:color w:val="000000"/>
                <w:lang w:val="uk-UA"/>
              </w:rPr>
            </w:pPr>
            <w:r w:rsidRPr="008D4FD1">
              <w:rPr>
                <w:color w:val="000000"/>
                <w:lang w:val="uk-UA"/>
              </w:rPr>
              <w:t>Дані про особливі умови будівництва:</w:t>
            </w:r>
          </w:p>
          <w:p w14:paraId="74EB9974" w14:textId="77777777" w:rsidR="00B10A6D" w:rsidRPr="008D4FD1" w:rsidRDefault="00B10A6D">
            <w:pPr>
              <w:tabs>
                <w:tab w:val="left" w:pos="6825"/>
              </w:tabs>
              <w:rPr>
                <w:color w:val="000000"/>
                <w:lang w:val="uk-UA"/>
              </w:rPr>
            </w:pPr>
          </w:p>
        </w:tc>
        <w:tc>
          <w:tcPr>
            <w:tcW w:w="2789" w:type="pct"/>
            <w:tcBorders>
              <w:top w:val="single" w:sz="4" w:space="0" w:color="auto"/>
              <w:left w:val="single" w:sz="4" w:space="0" w:color="auto"/>
              <w:bottom w:val="single" w:sz="4" w:space="0" w:color="auto"/>
              <w:right w:val="single" w:sz="4" w:space="0" w:color="auto"/>
            </w:tcBorders>
            <w:hideMark/>
          </w:tcPr>
          <w:p w14:paraId="0D6AEDC1" w14:textId="77777777" w:rsidR="00B10A6D" w:rsidRPr="008D4FD1" w:rsidRDefault="00B10A6D">
            <w:pPr>
              <w:tabs>
                <w:tab w:val="left" w:pos="6825"/>
              </w:tabs>
              <w:rPr>
                <w:i/>
                <w:iCs/>
                <w:color w:val="000000"/>
                <w:lang w:val="uk-UA"/>
              </w:rPr>
            </w:pPr>
            <w:r w:rsidRPr="008D4FD1">
              <w:rPr>
                <w:i/>
                <w:iCs/>
                <w:color w:val="000000"/>
                <w:lang w:val="uk-UA"/>
              </w:rPr>
              <w:t xml:space="preserve">Відповідно висновків інженерно-геологічних вишукувань </w:t>
            </w:r>
          </w:p>
        </w:tc>
      </w:tr>
      <w:tr w:rsidR="00B10A6D" w:rsidRPr="008D4FD1" w14:paraId="3050AC6F" w14:textId="77777777" w:rsidTr="00B10A6D">
        <w:trPr>
          <w:trHeight w:val="580"/>
        </w:trPr>
        <w:tc>
          <w:tcPr>
            <w:tcW w:w="594" w:type="pct"/>
            <w:tcBorders>
              <w:top w:val="single" w:sz="4" w:space="0" w:color="auto"/>
              <w:left w:val="single" w:sz="4" w:space="0" w:color="auto"/>
              <w:bottom w:val="single" w:sz="4" w:space="0" w:color="auto"/>
              <w:right w:val="single" w:sz="4" w:space="0" w:color="auto"/>
            </w:tcBorders>
            <w:hideMark/>
          </w:tcPr>
          <w:p w14:paraId="76E2A6D5" w14:textId="77777777" w:rsidR="00B10A6D" w:rsidRPr="008D4FD1" w:rsidRDefault="00B10A6D">
            <w:pPr>
              <w:tabs>
                <w:tab w:val="left" w:pos="6825"/>
              </w:tabs>
              <w:jc w:val="center"/>
              <w:rPr>
                <w:color w:val="000000"/>
                <w:lang w:val="uk-UA"/>
              </w:rPr>
            </w:pPr>
            <w:r w:rsidRPr="008D4FD1">
              <w:rPr>
                <w:color w:val="000000"/>
                <w:lang w:val="uk-UA"/>
              </w:rPr>
              <w:t>12</w:t>
            </w:r>
          </w:p>
        </w:tc>
        <w:tc>
          <w:tcPr>
            <w:tcW w:w="1617" w:type="pct"/>
            <w:tcBorders>
              <w:top w:val="single" w:sz="4" w:space="0" w:color="auto"/>
              <w:left w:val="single" w:sz="4" w:space="0" w:color="auto"/>
              <w:bottom w:val="single" w:sz="4" w:space="0" w:color="auto"/>
              <w:right w:val="single" w:sz="4" w:space="0" w:color="auto"/>
            </w:tcBorders>
            <w:hideMark/>
          </w:tcPr>
          <w:p w14:paraId="70272041" w14:textId="77777777" w:rsidR="00B10A6D" w:rsidRPr="008D4FD1" w:rsidRDefault="00B10A6D">
            <w:pPr>
              <w:tabs>
                <w:tab w:val="left" w:pos="6825"/>
              </w:tabs>
              <w:rPr>
                <w:color w:val="000000"/>
                <w:lang w:val="uk-UA"/>
              </w:rPr>
            </w:pPr>
            <w:r w:rsidRPr="008D4FD1">
              <w:rPr>
                <w:color w:val="000000"/>
                <w:lang w:val="uk-UA"/>
              </w:rPr>
              <w:t>Основні архітектурно-планувальні вимоги і характеристики об'єкта, у тому числі функціональні групи приміщень, назви та площі приміщень</w:t>
            </w:r>
          </w:p>
        </w:tc>
        <w:tc>
          <w:tcPr>
            <w:tcW w:w="2789" w:type="pct"/>
            <w:tcBorders>
              <w:top w:val="single" w:sz="4" w:space="0" w:color="auto"/>
              <w:left w:val="single" w:sz="4" w:space="0" w:color="auto"/>
              <w:bottom w:val="single" w:sz="4" w:space="0" w:color="auto"/>
              <w:right w:val="single" w:sz="4" w:space="0" w:color="auto"/>
            </w:tcBorders>
          </w:tcPr>
          <w:p w14:paraId="280D4697" w14:textId="77777777" w:rsidR="00B10A6D" w:rsidRPr="008D4FD1" w:rsidRDefault="00B10A6D">
            <w:pPr>
              <w:keepLines/>
              <w:ind w:right="213" w:firstLine="315"/>
              <w:rPr>
                <w:i/>
                <w:iCs/>
                <w:color w:val="000000"/>
                <w:lang w:val="uk-UA"/>
              </w:rPr>
            </w:pPr>
            <w:r w:rsidRPr="008D4FD1">
              <w:rPr>
                <w:i/>
                <w:iCs/>
                <w:color w:val="000000"/>
                <w:lang w:val="uk-UA"/>
              </w:rPr>
              <w:t>При розробці проектної документації врахувати:</w:t>
            </w:r>
          </w:p>
          <w:p w14:paraId="2059D4C4" w14:textId="77777777" w:rsidR="00B10A6D" w:rsidRPr="008D4FD1" w:rsidRDefault="00B10A6D" w:rsidP="00E61554">
            <w:pPr>
              <w:keepLines/>
              <w:numPr>
                <w:ilvl w:val="0"/>
                <w:numId w:val="13"/>
              </w:numPr>
              <w:ind w:right="213"/>
              <w:rPr>
                <w:i/>
                <w:iCs/>
                <w:color w:val="000000"/>
                <w:lang w:val="uk-UA"/>
              </w:rPr>
            </w:pPr>
            <w:r w:rsidRPr="008D4FD1">
              <w:rPr>
                <w:i/>
                <w:iCs/>
                <w:color w:val="000000"/>
                <w:lang w:val="uk-UA"/>
              </w:rPr>
              <w:t>загальна площа ділянки -266,6905 га;</w:t>
            </w:r>
          </w:p>
          <w:p w14:paraId="314428BD" w14:textId="77777777" w:rsidR="00B10A6D" w:rsidRPr="008D4FD1" w:rsidRDefault="00B10A6D" w:rsidP="00E61554">
            <w:pPr>
              <w:keepLines/>
              <w:numPr>
                <w:ilvl w:val="0"/>
                <w:numId w:val="13"/>
              </w:numPr>
              <w:ind w:right="213"/>
              <w:rPr>
                <w:i/>
                <w:iCs/>
                <w:color w:val="000000"/>
                <w:lang w:val="uk-UA"/>
              </w:rPr>
            </w:pPr>
            <w:r w:rsidRPr="008D4FD1">
              <w:rPr>
                <w:i/>
                <w:iCs/>
                <w:color w:val="000000"/>
                <w:lang w:val="uk-UA"/>
              </w:rPr>
              <w:t>площа поховань – 65-70% від загальної площі ділянки;</w:t>
            </w:r>
          </w:p>
          <w:p w14:paraId="1EDBA3B8" w14:textId="77777777" w:rsidR="00B10A6D" w:rsidRPr="008D4FD1" w:rsidRDefault="00B10A6D" w:rsidP="00E61554">
            <w:pPr>
              <w:keepLines/>
              <w:numPr>
                <w:ilvl w:val="0"/>
                <w:numId w:val="13"/>
              </w:numPr>
              <w:ind w:right="213"/>
              <w:rPr>
                <w:i/>
                <w:iCs/>
                <w:color w:val="000000"/>
                <w:lang w:val="uk-UA"/>
              </w:rPr>
            </w:pPr>
            <w:r w:rsidRPr="008D4FD1">
              <w:rPr>
                <w:i/>
                <w:iCs/>
                <w:color w:val="000000"/>
                <w:lang w:val="uk-UA"/>
              </w:rPr>
              <w:t>кількість поховань та спосіб поховань (традиційний, у колумбарії) визначити проектною документацією відповідно до діючих нормативних документів</w:t>
            </w:r>
          </w:p>
          <w:p w14:paraId="6B248123" w14:textId="77777777" w:rsidR="00B10A6D" w:rsidRPr="008D4FD1" w:rsidRDefault="00B10A6D">
            <w:pPr>
              <w:keepLines/>
              <w:ind w:right="213" w:firstLine="315"/>
              <w:rPr>
                <w:i/>
                <w:iCs/>
                <w:color w:val="000000"/>
                <w:lang w:val="uk-UA"/>
              </w:rPr>
            </w:pPr>
          </w:p>
          <w:p w14:paraId="727B1DDD" w14:textId="77777777" w:rsidR="00B10A6D" w:rsidRPr="008D4FD1" w:rsidRDefault="00B10A6D">
            <w:pPr>
              <w:rPr>
                <w:i/>
                <w:iCs/>
                <w:color w:val="000000"/>
                <w:lang w:val="uk-UA"/>
              </w:rPr>
            </w:pPr>
            <w:r w:rsidRPr="008D4FD1">
              <w:rPr>
                <w:i/>
                <w:iCs/>
                <w:color w:val="000000"/>
                <w:lang w:val="uk-UA"/>
              </w:rPr>
              <w:t>В складі Національного військового меморіального кладовища передбачити:</w:t>
            </w:r>
          </w:p>
          <w:p w14:paraId="783594C1" w14:textId="77777777" w:rsidR="00B10A6D" w:rsidRPr="008D4FD1" w:rsidRDefault="00B10A6D">
            <w:pPr>
              <w:rPr>
                <w:i/>
                <w:iCs/>
                <w:color w:val="000000"/>
                <w:lang w:val="uk-UA"/>
              </w:rPr>
            </w:pPr>
            <w:r w:rsidRPr="008D4FD1">
              <w:rPr>
                <w:i/>
                <w:iCs/>
                <w:color w:val="000000"/>
                <w:lang w:val="uk-UA"/>
              </w:rPr>
              <w:t>- адміністративно-побутову будівлю;</w:t>
            </w:r>
          </w:p>
          <w:p w14:paraId="3A98987D" w14:textId="77777777" w:rsidR="00B10A6D" w:rsidRPr="008D4FD1" w:rsidRDefault="00B10A6D">
            <w:pPr>
              <w:rPr>
                <w:i/>
                <w:iCs/>
                <w:color w:val="000000"/>
                <w:lang w:val="uk-UA"/>
              </w:rPr>
            </w:pPr>
            <w:r w:rsidRPr="008D4FD1">
              <w:rPr>
                <w:i/>
                <w:iCs/>
                <w:color w:val="000000"/>
                <w:lang w:val="uk-UA"/>
              </w:rPr>
              <w:t>- господарську зону (склад будівель і споруд визначити проектною документацією);</w:t>
            </w:r>
          </w:p>
          <w:p w14:paraId="0B1ECE4D" w14:textId="77777777" w:rsidR="00B10A6D" w:rsidRPr="008D4FD1" w:rsidRDefault="00B10A6D">
            <w:pPr>
              <w:rPr>
                <w:i/>
                <w:iCs/>
                <w:color w:val="000000"/>
                <w:lang w:val="uk-UA"/>
              </w:rPr>
            </w:pPr>
            <w:r w:rsidRPr="008D4FD1">
              <w:rPr>
                <w:i/>
                <w:iCs/>
                <w:color w:val="000000"/>
                <w:lang w:val="uk-UA"/>
              </w:rPr>
              <w:t xml:space="preserve">- зону обслуговування відвідувачів (склад будівель і споруд визначити проектною документацією); </w:t>
            </w:r>
          </w:p>
          <w:p w14:paraId="37DD201D" w14:textId="77777777" w:rsidR="00B10A6D" w:rsidRPr="008D4FD1" w:rsidRDefault="00B10A6D">
            <w:pPr>
              <w:rPr>
                <w:i/>
                <w:iCs/>
                <w:color w:val="000000"/>
                <w:lang w:val="uk-UA"/>
              </w:rPr>
            </w:pPr>
            <w:r w:rsidRPr="008D4FD1">
              <w:rPr>
                <w:i/>
                <w:iCs/>
                <w:color w:val="000000"/>
                <w:lang w:val="uk-UA"/>
              </w:rPr>
              <w:t>- будинок трауру;</w:t>
            </w:r>
          </w:p>
          <w:p w14:paraId="3925BE98" w14:textId="77777777" w:rsidR="00B10A6D" w:rsidRPr="008D4FD1" w:rsidRDefault="00B10A6D">
            <w:pPr>
              <w:rPr>
                <w:i/>
                <w:iCs/>
                <w:color w:val="000000"/>
                <w:lang w:val="uk-UA"/>
              </w:rPr>
            </w:pPr>
            <w:r w:rsidRPr="008D4FD1">
              <w:rPr>
                <w:i/>
                <w:iCs/>
                <w:color w:val="000000"/>
                <w:lang w:val="uk-UA"/>
              </w:rPr>
              <w:t>- крематорій;</w:t>
            </w:r>
          </w:p>
          <w:p w14:paraId="780DA0B0" w14:textId="77777777" w:rsidR="00B10A6D" w:rsidRPr="008D4FD1" w:rsidRDefault="00B10A6D">
            <w:pPr>
              <w:rPr>
                <w:i/>
                <w:iCs/>
                <w:color w:val="000000"/>
                <w:lang w:val="uk-UA"/>
              </w:rPr>
            </w:pPr>
            <w:r w:rsidRPr="008D4FD1">
              <w:rPr>
                <w:i/>
                <w:iCs/>
                <w:color w:val="000000"/>
                <w:lang w:val="uk-UA"/>
              </w:rPr>
              <w:t>- колумбарії;</w:t>
            </w:r>
          </w:p>
          <w:p w14:paraId="3DDA671D" w14:textId="77777777" w:rsidR="00B10A6D" w:rsidRPr="008D4FD1" w:rsidRDefault="00B10A6D">
            <w:pPr>
              <w:rPr>
                <w:i/>
                <w:iCs/>
                <w:color w:val="000000"/>
                <w:lang w:val="uk-UA"/>
              </w:rPr>
            </w:pPr>
            <w:r w:rsidRPr="008D4FD1">
              <w:rPr>
                <w:i/>
                <w:iCs/>
                <w:color w:val="000000"/>
                <w:lang w:val="uk-UA"/>
              </w:rPr>
              <w:t xml:space="preserve">- </w:t>
            </w:r>
            <w:proofErr w:type="spellStart"/>
            <w:r w:rsidRPr="008D4FD1">
              <w:rPr>
                <w:i/>
                <w:iCs/>
                <w:color w:val="000000"/>
                <w:lang w:val="uk-UA"/>
              </w:rPr>
              <w:t>музейно</w:t>
            </w:r>
            <w:proofErr w:type="spellEnd"/>
            <w:r w:rsidRPr="008D4FD1">
              <w:rPr>
                <w:i/>
                <w:iCs/>
                <w:color w:val="000000"/>
                <w:lang w:val="uk-UA"/>
              </w:rPr>
              <w:t>-виставковий комплекс;</w:t>
            </w:r>
          </w:p>
          <w:p w14:paraId="7EB2A204" w14:textId="77777777" w:rsidR="00B10A6D" w:rsidRPr="008D4FD1" w:rsidRDefault="00B10A6D">
            <w:pPr>
              <w:rPr>
                <w:i/>
                <w:iCs/>
                <w:color w:val="000000"/>
                <w:lang w:val="uk-UA"/>
              </w:rPr>
            </w:pPr>
            <w:r w:rsidRPr="008D4FD1">
              <w:rPr>
                <w:i/>
                <w:iCs/>
                <w:color w:val="000000"/>
                <w:lang w:val="uk-UA"/>
              </w:rPr>
              <w:lastRenderedPageBreak/>
              <w:t>- капличка (каплички);</w:t>
            </w:r>
          </w:p>
          <w:p w14:paraId="25FE7588" w14:textId="77777777" w:rsidR="00B10A6D" w:rsidRPr="008D4FD1" w:rsidRDefault="00B10A6D">
            <w:pPr>
              <w:rPr>
                <w:i/>
                <w:iCs/>
                <w:color w:val="000000"/>
                <w:lang w:val="uk-UA"/>
              </w:rPr>
            </w:pPr>
            <w:r w:rsidRPr="008D4FD1">
              <w:rPr>
                <w:i/>
                <w:iCs/>
                <w:color w:val="000000"/>
                <w:lang w:val="uk-UA"/>
              </w:rPr>
              <w:t>- громадські туалети;</w:t>
            </w:r>
          </w:p>
          <w:p w14:paraId="2DEFA279" w14:textId="4EBCE13B" w:rsidR="00B10A6D" w:rsidRPr="008D4FD1" w:rsidRDefault="00B10A6D">
            <w:pPr>
              <w:rPr>
                <w:i/>
                <w:iCs/>
                <w:color w:val="000000"/>
                <w:lang w:val="uk-UA"/>
              </w:rPr>
            </w:pPr>
            <w:r w:rsidRPr="008D4FD1">
              <w:rPr>
                <w:i/>
                <w:iCs/>
                <w:color w:val="000000"/>
                <w:lang w:val="uk-UA"/>
              </w:rPr>
              <w:t>-</w:t>
            </w:r>
            <w:r w:rsidR="008D4FD1">
              <w:rPr>
                <w:i/>
                <w:iCs/>
                <w:color w:val="000000"/>
                <w:lang w:val="uk-UA"/>
              </w:rPr>
              <w:t xml:space="preserve"> </w:t>
            </w:r>
            <w:r w:rsidRPr="008D4FD1">
              <w:rPr>
                <w:i/>
                <w:iCs/>
                <w:color w:val="000000"/>
                <w:lang w:val="uk-UA"/>
              </w:rPr>
              <w:t xml:space="preserve">стелу з державною символікою Державного Прапору України у вигляді </w:t>
            </w:r>
            <w:proofErr w:type="spellStart"/>
            <w:r w:rsidRPr="008D4FD1">
              <w:rPr>
                <w:i/>
                <w:iCs/>
                <w:color w:val="000000"/>
                <w:lang w:val="uk-UA"/>
              </w:rPr>
              <w:t>флагштоку</w:t>
            </w:r>
            <w:proofErr w:type="spellEnd"/>
            <w:r w:rsidRPr="008D4FD1">
              <w:rPr>
                <w:i/>
                <w:iCs/>
                <w:color w:val="000000"/>
                <w:lang w:val="uk-UA"/>
              </w:rPr>
              <w:t xml:space="preserve"> (висоту визначити проектом);</w:t>
            </w:r>
          </w:p>
          <w:p w14:paraId="5D38BB0C" w14:textId="77777777" w:rsidR="00B10A6D" w:rsidRPr="008D4FD1" w:rsidRDefault="00B10A6D">
            <w:pPr>
              <w:rPr>
                <w:i/>
                <w:iCs/>
                <w:color w:val="000000"/>
                <w:lang w:val="uk-UA"/>
              </w:rPr>
            </w:pPr>
            <w:r w:rsidRPr="008D4FD1">
              <w:rPr>
                <w:i/>
                <w:iCs/>
                <w:color w:val="000000"/>
                <w:lang w:val="uk-UA"/>
              </w:rPr>
              <w:t>- монументи;</w:t>
            </w:r>
          </w:p>
          <w:p w14:paraId="646C92F3" w14:textId="77777777" w:rsidR="00B10A6D" w:rsidRPr="008D4FD1" w:rsidRDefault="00B10A6D">
            <w:pPr>
              <w:rPr>
                <w:i/>
                <w:iCs/>
                <w:color w:val="000000"/>
                <w:lang w:val="uk-UA"/>
              </w:rPr>
            </w:pPr>
            <w:r w:rsidRPr="008D4FD1">
              <w:rPr>
                <w:i/>
                <w:iCs/>
                <w:color w:val="000000"/>
                <w:lang w:val="uk-UA"/>
              </w:rPr>
              <w:t>- крамниці ритуальних атрибутів;</w:t>
            </w:r>
          </w:p>
          <w:p w14:paraId="3D08F033" w14:textId="77777777" w:rsidR="00B10A6D" w:rsidRPr="008D4FD1" w:rsidRDefault="00B10A6D">
            <w:pPr>
              <w:rPr>
                <w:i/>
                <w:iCs/>
                <w:color w:val="000000"/>
                <w:lang w:val="uk-UA"/>
              </w:rPr>
            </w:pPr>
            <w:r w:rsidRPr="008D4FD1">
              <w:rPr>
                <w:i/>
                <w:iCs/>
                <w:color w:val="000000"/>
                <w:lang w:val="uk-UA"/>
              </w:rPr>
              <w:t>- відкриті автостоянки;</w:t>
            </w:r>
          </w:p>
          <w:p w14:paraId="1AF39784" w14:textId="77777777" w:rsidR="00B10A6D" w:rsidRPr="008D4FD1" w:rsidRDefault="00B10A6D">
            <w:pPr>
              <w:rPr>
                <w:i/>
                <w:iCs/>
                <w:color w:val="000000"/>
                <w:lang w:val="uk-UA"/>
              </w:rPr>
            </w:pPr>
            <w:r w:rsidRPr="008D4FD1">
              <w:rPr>
                <w:i/>
                <w:iCs/>
                <w:color w:val="000000"/>
                <w:lang w:val="uk-UA"/>
              </w:rPr>
              <w:t>- споруди інженерного забезпечення;</w:t>
            </w:r>
          </w:p>
          <w:p w14:paraId="0E086545" w14:textId="77777777" w:rsidR="00B10A6D" w:rsidRPr="008D4FD1" w:rsidRDefault="00B10A6D">
            <w:pPr>
              <w:rPr>
                <w:i/>
                <w:iCs/>
                <w:color w:val="000000"/>
                <w:lang w:val="uk-UA"/>
              </w:rPr>
            </w:pPr>
            <w:r w:rsidRPr="008D4FD1">
              <w:rPr>
                <w:i/>
                <w:iCs/>
                <w:color w:val="000000"/>
                <w:lang w:val="uk-UA"/>
              </w:rPr>
              <w:t>- зупинки громадського транспорту;</w:t>
            </w:r>
          </w:p>
          <w:p w14:paraId="7321B206" w14:textId="77777777" w:rsidR="00B10A6D" w:rsidRPr="008D4FD1" w:rsidRDefault="00B10A6D">
            <w:pPr>
              <w:rPr>
                <w:i/>
                <w:iCs/>
                <w:color w:val="000000"/>
                <w:lang w:val="uk-UA"/>
              </w:rPr>
            </w:pPr>
            <w:r w:rsidRPr="008D4FD1">
              <w:rPr>
                <w:i/>
                <w:iCs/>
                <w:color w:val="000000"/>
                <w:lang w:val="uk-UA"/>
              </w:rPr>
              <w:t>- пожежні резервуари (за необхідності);</w:t>
            </w:r>
          </w:p>
          <w:p w14:paraId="6EB78597" w14:textId="499A9BD7" w:rsidR="00B10A6D" w:rsidRDefault="00B10A6D">
            <w:pPr>
              <w:rPr>
                <w:i/>
                <w:iCs/>
                <w:color w:val="000000"/>
                <w:lang w:val="uk-UA"/>
              </w:rPr>
            </w:pPr>
            <w:r w:rsidRPr="008D4FD1">
              <w:rPr>
                <w:i/>
                <w:iCs/>
                <w:color w:val="000000"/>
                <w:lang w:val="uk-UA"/>
              </w:rPr>
              <w:t>- артезіанські свердловини</w:t>
            </w:r>
          </w:p>
          <w:p w14:paraId="4B5967D6" w14:textId="62CD78AF" w:rsidR="00B01755" w:rsidRPr="008D4FD1" w:rsidRDefault="00B01755">
            <w:pPr>
              <w:rPr>
                <w:i/>
                <w:iCs/>
                <w:color w:val="000000"/>
                <w:lang w:val="uk-UA"/>
              </w:rPr>
            </w:pPr>
            <w:r>
              <w:rPr>
                <w:i/>
                <w:iCs/>
                <w:color w:val="000000"/>
                <w:lang w:val="uk-UA"/>
              </w:rPr>
              <w:t>- та інші споруди необхідні для забезпечення почесних поховань</w:t>
            </w:r>
          </w:p>
          <w:p w14:paraId="02370196" w14:textId="77777777" w:rsidR="00B10A6D" w:rsidRPr="008D4FD1" w:rsidRDefault="00B10A6D">
            <w:pPr>
              <w:tabs>
                <w:tab w:val="left" w:pos="6825"/>
              </w:tabs>
              <w:rPr>
                <w:bCs/>
                <w:i/>
                <w:iCs/>
                <w:strike/>
                <w:color w:val="000000"/>
                <w:lang w:val="uk-UA"/>
              </w:rPr>
            </w:pPr>
          </w:p>
          <w:p w14:paraId="13447AA3" w14:textId="77777777" w:rsidR="00B10A6D" w:rsidRPr="008D4FD1" w:rsidRDefault="00B10A6D">
            <w:pPr>
              <w:tabs>
                <w:tab w:val="left" w:pos="6825"/>
              </w:tabs>
              <w:rPr>
                <w:i/>
                <w:iCs/>
                <w:color w:val="000000"/>
                <w:lang w:val="uk-UA"/>
              </w:rPr>
            </w:pPr>
            <w:r w:rsidRPr="008D4FD1">
              <w:rPr>
                <w:i/>
                <w:iCs/>
                <w:color w:val="000000"/>
                <w:lang w:val="uk-UA"/>
              </w:rPr>
              <w:t>Планувальні рішення будівель і споруд визначити проектною документацією з урахуванням діючих нормативних документів. Планувальні рішення погодити з Замовником.</w:t>
            </w:r>
          </w:p>
          <w:p w14:paraId="452179F6" w14:textId="77777777" w:rsidR="00B10A6D" w:rsidRPr="008D4FD1" w:rsidRDefault="00B10A6D">
            <w:pPr>
              <w:tabs>
                <w:tab w:val="left" w:pos="6825"/>
              </w:tabs>
              <w:rPr>
                <w:b/>
                <w:bCs/>
                <w:i/>
                <w:iCs/>
                <w:color w:val="000000"/>
                <w:lang w:val="uk-UA"/>
              </w:rPr>
            </w:pPr>
          </w:p>
        </w:tc>
      </w:tr>
      <w:tr w:rsidR="00B10A6D" w:rsidRPr="008D4FD1" w14:paraId="347CBF13" w14:textId="77777777" w:rsidTr="00B10A6D">
        <w:trPr>
          <w:trHeight w:val="580"/>
        </w:trPr>
        <w:tc>
          <w:tcPr>
            <w:tcW w:w="594" w:type="pct"/>
            <w:tcBorders>
              <w:top w:val="single" w:sz="4" w:space="0" w:color="auto"/>
              <w:left w:val="single" w:sz="4" w:space="0" w:color="auto"/>
              <w:bottom w:val="single" w:sz="4" w:space="0" w:color="auto"/>
              <w:right w:val="single" w:sz="4" w:space="0" w:color="auto"/>
            </w:tcBorders>
            <w:hideMark/>
          </w:tcPr>
          <w:p w14:paraId="21F3DE8A" w14:textId="77777777" w:rsidR="00B10A6D" w:rsidRPr="008D4FD1" w:rsidRDefault="00B10A6D">
            <w:pPr>
              <w:tabs>
                <w:tab w:val="left" w:pos="6825"/>
              </w:tabs>
              <w:jc w:val="center"/>
              <w:rPr>
                <w:color w:val="000000"/>
                <w:lang w:val="uk-UA"/>
              </w:rPr>
            </w:pPr>
            <w:r w:rsidRPr="008D4FD1">
              <w:rPr>
                <w:color w:val="000000"/>
                <w:lang w:val="uk-UA"/>
              </w:rPr>
              <w:lastRenderedPageBreak/>
              <w:t>13</w:t>
            </w:r>
          </w:p>
        </w:tc>
        <w:tc>
          <w:tcPr>
            <w:tcW w:w="1617" w:type="pct"/>
            <w:tcBorders>
              <w:top w:val="single" w:sz="4" w:space="0" w:color="auto"/>
              <w:left w:val="single" w:sz="4" w:space="0" w:color="auto"/>
              <w:bottom w:val="single" w:sz="4" w:space="0" w:color="auto"/>
              <w:right w:val="single" w:sz="4" w:space="0" w:color="auto"/>
            </w:tcBorders>
            <w:hideMark/>
          </w:tcPr>
          <w:p w14:paraId="23AD2129" w14:textId="77777777" w:rsidR="00B10A6D" w:rsidRPr="008D4FD1" w:rsidRDefault="00B10A6D">
            <w:pPr>
              <w:tabs>
                <w:tab w:val="left" w:pos="6825"/>
              </w:tabs>
              <w:rPr>
                <w:color w:val="000000"/>
                <w:lang w:val="uk-UA"/>
              </w:rPr>
            </w:pPr>
            <w:r w:rsidRPr="008D4FD1">
              <w:rPr>
                <w:color w:val="000000"/>
                <w:lang w:val="uk-UA"/>
              </w:rPr>
              <w:t>Черговість будівництва, необхідність виділення пускових комплексів</w:t>
            </w:r>
          </w:p>
        </w:tc>
        <w:tc>
          <w:tcPr>
            <w:tcW w:w="2789" w:type="pct"/>
            <w:tcBorders>
              <w:top w:val="single" w:sz="4" w:space="0" w:color="auto"/>
              <w:left w:val="single" w:sz="4" w:space="0" w:color="auto"/>
              <w:bottom w:val="single" w:sz="4" w:space="0" w:color="auto"/>
              <w:right w:val="single" w:sz="4" w:space="0" w:color="auto"/>
            </w:tcBorders>
            <w:hideMark/>
          </w:tcPr>
          <w:p w14:paraId="43DDF13E" w14:textId="77777777" w:rsidR="00B10A6D" w:rsidRPr="008D4FD1" w:rsidRDefault="00B10A6D">
            <w:pPr>
              <w:tabs>
                <w:tab w:val="left" w:pos="6825"/>
              </w:tabs>
              <w:rPr>
                <w:i/>
                <w:iCs/>
                <w:color w:val="000000"/>
                <w:lang w:val="uk-UA"/>
              </w:rPr>
            </w:pPr>
            <w:r w:rsidRPr="008D4FD1">
              <w:rPr>
                <w:i/>
                <w:iCs/>
                <w:color w:val="000000"/>
                <w:lang w:val="uk-UA"/>
              </w:rPr>
              <w:t>Можливість виділення черг та пускових комплексів будівництва визначити проектною документацією відповідно до діючих нормативних документів. Черги та пускових комплекси будівництва погодити з Замовником.</w:t>
            </w:r>
          </w:p>
        </w:tc>
      </w:tr>
      <w:tr w:rsidR="00B10A6D" w:rsidRPr="008D4FD1" w14:paraId="5E9DE9E8" w14:textId="77777777" w:rsidTr="00B10A6D">
        <w:trPr>
          <w:trHeight w:val="580"/>
        </w:trPr>
        <w:tc>
          <w:tcPr>
            <w:tcW w:w="594" w:type="pct"/>
            <w:tcBorders>
              <w:top w:val="single" w:sz="4" w:space="0" w:color="auto"/>
              <w:left w:val="single" w:sz="4" w:space="0" w:color="auto"/>
              <w:bottom w:val="single" w:sz="4" w:space="0" w:color="auto"/>
              <w:right w:val="single" w:sz="4" w:space="0" w:color="auto"/>
            </w:tcBorders>
            <w:hideMark/>
          </w:tcPr>
          <w:p w14:paraId="30BB16CB" w14:textId="77777777" w:rsidR="00B10A6D" w:rsidRPr="008D4FD1" w:rsidRDefault="00B10A6D">
            <w:pPr>
              <w:tabs>
                <w:tab w:val="left" w:pos="6825"/>
              </w:tabs>
              <w:jc w:val="center"/>
              <w:rPr>
                <w:color w:val="000000"/>
                <w:lang w:val="uk-UA"/>
              </w:rPr>
            </w:pPr>
            <w:r w:rsidRPr="008D4FD1">
              <w:rPr>
                <w:color w:val="000000"/>
                <w:lang w:val="uk-UA"/>
              </w:rPr>
              <w:t>14</w:t>
            </w:r>
          </w:p>
        </w:tc>
        <w:tc>
          <w:tcPr>
            <w:tcW w:w="1617" w:type="pct"/>
            <w:tcBorders>
              <w:top w:val="single" w:sz="4" w:space="0" w:color="auto"/>
              <w:left w:val="single" w:sz="4" w:space="0" w:color="auto"/>
              <w:bottom w:val="single" w:sz="4" w:space="0" w:color="auto"/>
              <w:right w:val="single" w:sz="4" w:space="0" w:color="auto"/>
            </w:tcBorders>
            <w:hideMark/>
          </w:tcPr>
          <w:p w14:paraId="146629E3" w14:textId="77777777" w:rsidR="00B10A6D" w:rsidRPr="008D4FD1" w:rsidRDefault="00B10A6D">
            <w:pPr>
              <w:tabs>
                <w:tab w:val="left" w:pos="6825"/>
              </w:tabs>
              <w:rPr>
                <w:color w:val="000000"/>
                <w:lang w:val="uk-UA"/>
              </w:rPr>
            </w:pPr>
            <w:r w:rsidRPr="008D4FD1">
              <w:rPr>
                <w:color w:val="000000"/>
                <w:lang w:val="uk-UA"/>
              </w:rPr>
              <w:t>Клас наслідків (відповідальності) та розрахунковий строк експлуатації об’єкта,</w:t>
            </w:r>
          </w:p>
          <w:p w14:paraId="2E61AF86" w14:textId="77777777" w:rsidR="00B10A6D" w:rsidRPr="008D4FD1" w:rsidRDefault="00B10A6D">
            <w:pPr>
              <w:tabs>
                <w:tab w:val="left" w:pos="6825"/>
              </w:tabs>
              <w:rPr>
                <w:color w:val="000000"/>
                <w:lang w:val="uk-UA"/>
              </w:rPr>
            </w:pPr>
            <w:r w:rsidRPr="008D4FD1">
              <w:rPr>
                <w:color w:val="000000"/>
                <w:lang w:val="uk-UA"/>
              </w:rPr>
              <w:t>основних конструктивних і технологічних рішень.</w:t>
            </w:r>
          </w:p>
        </w:tc>
        <w:tc>
          <w:tcPr>
            <w:tcW w:w="2789" w:type="pct"/>
            <w:tcBorders>
              <w:top w:val="single" w:sz="4" w:space="0" w:color="auto"/>
              <w:left w:val="single" w:sz="4" w:space="0" w:color="auto"/>
              <w:bottom w:val="single" w:sz="4" w:space="0" w:color="auto"/>
              <w:right w:val="single" w:sz="4" w:space="0" w:color="auto"/>
            </w:tcBorders>
            <w:hideMark/>
          </w:tcPr>
          <w:p w14:paraId="74977B26" w14:textId="77777777" w:rsidR="00B10A6D" w:rsidRPr="008D4FD1" w:rsidRDefault="00B10A6D">
            <w:pPr>
              <w:tabs>
                <w:tab w:val="left" w:pos="6825"/>
              </w:tabs>
              <w:rPr>
                <w:i/>
                <w:iCs/>
                <w:color w:val="000000"/>
                <w:lang w:val="uk-UA"/>
              </w:rPr>
            </w:pPr>
            <w:r w:rsidRPr="008D4FD1">
              <w:rPr>
                <w:i/>
                <w:iCs/>
                <w:color w:val="000000"/>
                <w:lang w:val="uk-UA"/>
              </w:rPr>
              <w:t>СС1, СС2, СС3</w:t>
            </w:r>
          </w:p>
          <w:p w14:paraId="725C47FA" w14:textId="77777777" w:rsidR="00B10A6D" w:rsidRPr="008D4FD1" w:rsidRDefault="00B10A6D">
            <w:pPr>
              <w:tabs>
                <w:tab w:val="left" w:pos="6825"/>
              </w:tabs>
              <w:rPr>
                <w:i/>
                <w:iCs/>
                <w:color w:val="000000"/>
                <w:lang w:val="uk-UA"/>
              </w:rPr>
            </w:pPr>
            <w:r w:rsidRPr="008D4FD1">
              <w:rPr>
                <w:i/>
                <w:iCs/>
                <w:lang w:val="uk-UA" w:eastAsia="uk-UA" w:bidi="uk-UA"/>
              </w:rPr>
              <w:t>Клас наслідків (відповідальності) будівель і споруд, що входять до складу комплексу підтвердити розрахунком під час розроблення проектної документації.</w:t>
            </w:r>
          </w:p>
          <w:p w14:paraId="594246AB" w14:textId="77777777" w:rsidR="00B10A6D" w:rsidRPr="008D4FD1" w:rsidRDefault="00B10A6D">
            <w:pPr>
              <w:tabs>
                <w:tab w:val="left" w:pos="6825"/>
              </w:tabs>
              <w:rPr>
                <w:i/>
                <w:iCs/>
                <w:color w:val="000000"/>
                <w:lang w:val="uk-UA"/>
              </w:rPr>
            </w:pPr>
            <w:r w:rsidRPr="008D4FD1">
              <w:rPr>
                <w:i/>
                <w:iCs/>
                <w:color w:val="000000"/>
                <w:lang w:val="uk-UA"/>
              </w:rPr>
              <w:t>Установлений строк експлуатації – 100 років</w:t>
            </w:r>
          </w:p>
        </w:tc>
      </w:tr>
      <w:tr w:rsidR="00B10A6D" w:rsidRPr="008D4FD1" w14:paraId="53C19134" w14:textId="77777777" w:rsidTr="00B10A6D">
        <w:trPr>
          <w:trHeight w:val="284"/>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14:paraId="6B2356AD" w14:textId="77777777" w:rsidR="00B10A6D" w:rsidRPr="008D4FD1" w:rsidRDefault="00B10A6D">
            <w:pPr>
              <w:tabs>
                <w:tab w:val="left" w:pos="6825"/>
              </w:tabs>
              <w:jc w:val="center"/>
              <w:rPr>
                <w:color w:val="000000"/>
                <w:lang w:val="uk-UA"/>
              </w:rPr>
            </w:pPr>
            <w:r w:rsidRPr="008D4FD1">
              <w:rPr>
                <w:color w:val="000000"/>
                <w:lang w:val="uk-UA"/>
              </w:rPr>
              <w:t>15</w:t>
            </w:r>
          </w:p>
        </w:tc>
        <w:tc>
          <w:tcPr>
            <w:tcW w:w="1617" w:type="pct"/>
            <w:tcBorders>
              <w:top w:val="single" w:sz="4" w:space="0" w:color="auto"/>
              <w:left w:val="single" w:sz="4" w:space="0" w:color="auto"/>
              <w:bottom w:val="single" w:sz="2" w:space="0" w:color="auto"/>
              <w:right w:val="single" w:sz="4" w:space="0" w:color="auto"/>
            </w:tcBorders>
          </w:tcPr>
          <w:p w14:paraId="45C10C2E" w14:textId="77777777" w:rsidR="00B10A6D" w:rsidRPr="008D4FD1" w:rsidRDefault="00B10A6D">
            <w:pPr>
              <w:widowControl w:val="0"/>
              <w:rPr>
                <w:b/>
                <w:i/>
                <w:color w:val="000000"/>
                <w:lang w:val="uk-UA"/>
              </w:rPr>
            </w:pPr>
            <w:r w:rsidRPr="008D4FD1">
              <w:rPr>
                <w:b/>
                <w:i/>
                <w:color w:val="000000"/>
                <w:lang w:val="uk-UA"/>
              </w:rPr>
              <w:t xml:space="preserve">Вказівки про необхідність </w:t>
            </w:r>
            <w:r w:rsidRPr="008D4FD1">
              <w:rPr>
                <w:color w:val="000000"/>
                <w:sz w:val="26"/>
                <w:szCs w:val="26"/>
                <w:lang w:val="uk-UA" w:eastAsia="uk-UA"/>
              </w:rPr>
              <w:t xml:space="preserve">- </w:t>
            </w:r>
          </w:p>
          <w:p w14:paraId="19FD18C1" w14:textId="77777777" w:rsidR="00B10A6D" w:rsidRPr="008D4FD1" w:rsidRDefault="00B10A6D">
            <w:pPr>
              <w:rPr>
                <w:b/>
                <w:i/>
                <w:color w:val="000000"/>
                <w:lang w:val="uk-UA"/>
              </w:rPr>
            </w:pPr>
          </w:p>
        </w:tc>
        <w:tc>
          <w:tcPr>
            <w:tcW w:w="2789" w:type="pct"/>
            <w:tcBorders>
              <w:top w:val="single" w:sz="4" w:space="0" w:color="auto"/>
              <w:left w:val="single" w:sz="4" w:space="0" w:color="auto"/>
              <w:bottom w:val="single" w:sz="2" w:space="0" w:color="auto"/>
              <w:right w:val="single" w:sz="4" w:space="0" w:color="auto"/>
            </w:tcBorders>
          </w:tcPr>
          <w:p w14:paraId="1DAB6800" w14:textId="77777777" w:rsidR="00B10A6D" w:rsidRPr="008D4FD1" w:rsidRDefault="00B10A6D">
            <w:pPr>
              <w:widowControl w:val="0"/>
              <w:rPr>
                <w:rFonts w:eastAsia="Arial"/>
                <w:i/>
                <w:iCs/>
                <w:color w:val="000000"/>
                <w:sz w:val="26"/>
                <w:szCs w:val="26"/>
                <w:lang w:val="uk-UA" w:eastAsia="uk-UA"/>
              </w:rPr>
            </w:pPr>
          </w:p>
        </w:tc>
      </w:tr>
      <w:tr w:rsidR="00B10A6D" w:rsidRPr="008D4FD1" w14:paraId="786C2C4E" w14:textId="77777777" w:rsidTr="00B10A6D">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C637D" w14:textId="77777777" w:rsidR="00B10A6D" w:rsidRPr="008D4FD1" w:rsidRDefault="00B10A6D">
            <w:pPr>
              <w:rPr>
                <w:color w:val="000000"/>
                <w:lang w:val="uk-UA" w:eastAsia="ru-RU"/>
              </w:rPr>
            </w:pPr>
          </w:p>
        </w:tc>
        <w:tc>
          <w:tcPr>
            <w:tcW w:w="1617" w:type="pct"/>
            <w:tcBorders>
              <w:top w:val="single" w:sz="2" w:space="0" w:color="auto"/>
              <w:left w:val="single" w:sz="4" w:space="0" w:color="auto"/>
              <w:bottom w:val="single" w:sz="2" w:space="0" w:color="auto"/>
              <w:right w:val="single" w:sz="4" w:space="0" w:color="auto"/>
            </w:tcBorders>
            <w:vAlign w:val="center"/>
            <w:hideMark/>
          </w:tcPr>
          <w:p w14:paraId="5EB185F4" w14:textId="77777777" w:rsidR="00B10A6D" w:rsidRPr="008D4FD1" w:rsidRDefault="00B10A6D">
            <w:pPr>
              <w:rPr>
                <w:color w:val="000000"/>
                <w:lang w:val="uk-UA" w:eastAsia="ru-RU"/>
              </w:rPr>
            </w:pPr>
            <w:r w:rsidRPr="008D4FD1">
              <w:rPr>
                <w:color w:val="000000"/>
                <w:lang w:val="uk-UA"/>
              </w:rPr>
              <w:t>- Розроблення окремих технічних завдань та індивідуальних технічних вимог</w:t>
            </w:r>
          </w:p>
        </w:tc>
        <w:tc>
          <w:tcPr>
            <w:tcW w:w="2789" w:type="pct"/>
            <w:tcBorders>
              <w:top w:val="single" w:sz="2" w:space="0" w:color="auto"/>
              <w:left w:val="single" w:sz="4" w:space="0" w:color="auto"/>
              <w:bottom w:val="single" w:sz="2" w:space="0" w:color="auto"/>
              <w:right w:val="single" w:sz="4" w:space="0" w:color="auto"/>
            </w:tcBorders>
            <w:vAlign w:val="center"/>
            <w:hideMark/>
          </w:tcPr>
          <w:p w14:paraId="5B6CCFC9" w14:textId="77777777" w:rsidR="00B10A6D" w:rsidRPr="008D4FD1" w:rsidRDefault="00B10A6D">
            <w:pPr>
              <w:rPr>
                <w:i/>
                <w:iCs/>
                <w:color w:val="000000"/>
                <w:lang w:val="uk-UA"/>
              </w:rPr>
            </w:pPr>
            <w:r w:rsidRPr="008D4FD1">
              <w:rPr>
                <w:i/>
                <w:iCs/>
                <w:color w:val="000000"/>
                <w:lang w:val="uk-UA"/>
              </w:rPr>
              <w:t>Не потрібно</w:t>
            </w:r>
          </w:p>
        </w:tc>
      </w:tr>
      <w:tr w:rsidR="00B10A6D" w:rsidRPr="008D4FD1" w14:paraId="278EAD86" w14:textId="77777777" w:rsidTr="00B10A6D">
        <w:trPr>
          <w:trHeight w:val="1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CA7D1" w14:textId="77777777" w:rsidR="00B10A6D" w:rsidRPr="008D4FD1" w:rsidRDefault="00B10A6D">
            <w:pPr>
              <w:rPr>
                <w:color w:val="000000"/>
                <w:lang w:val="uk-UA" w:eastAsia="ru-RU"/>
              </w:rPr>
            </w:pPr>
          </w:p>
        </w:tc>
        <w:tc>
          <w:tcPr>
            <w:tcW w:w="1617" w:type="pct"/>
            <w:tcBorders>
              <w:top w:val="single" w:sz="2" w:space="0" w:color="auto"/>
              <w:left w:val="single" w:sz="4" w:space="0" w:color="auto"/>
              <w:bottom w:val="single" w:sz="2" w:space="0" w:color="auto"/>
              <w:right w:val="single" w:sz="4" w:space="0" w:color="auto"/>
            </w:tcBorders>
            <w:vAlign w:val="center"/>
            <w:hideMark/>
          </w:tcPr>
          <w:p w14:paraId="59EEE3F3" w14:textId="4DF021DE" w:rsidR="00B10A6D" w:rsidRPr="008D4FD1" w:rsidRDefault="00B10A6D">
            <w:pPr>
              <w:rPr>
                <w:color w:val="000000"/>
                <w:lang w:val="uk-UA"/>
              </w:rPr>
            </w:pPr>
            <w:r w:rsidRPr="008D4FD1">
              <w:rPr>
                <w:color w:val="000000"/>
                <w:lang w:val="uk-UA"/>
              </w:rPr>
              <w:t>-</w:t>
            </w:r>
            <w:r w:rsidR="008D4FD1">
              <w:rPr>
                <w:color w:val="000000"/>
                <w:lang w:val="uk-UA"/>
              </w:rPr>
              <w:t xml:space="preserve"> </w:t>
            </w:r>
            <w:r w:rsidRPr="008D4FD1">
              <w:rPr>
                <w:color w:val="000000"/>
                <w:lang w:val="uk-UA"/>
              </w:rPr>
              <w:t>розроблення окремих про-</w:t>
            </w:r>
            <w:proofErr w:type="spellStart"/>
            <w:r w:rsidRPr="008D4FD1">
              <w:rPr>
                <w:color w:val="000000"/>
                <w:lang w:val="uk-UA"/>
              </w:rPr>
              <w:t>ектних</w:t>
            </w:r>
            <w:proofErr w:type="spellEnd"/>
            <w:r w:rsidRPr="008D4FD1">
              <w:rPr>
                <w:color w:val="000000"/>
                <w:lang w:val="uk-UA"/>
              </w:rPr>
              <w:t xml:space="preserve"> рішень в декількох ва-</w:t>
            </w:r>
            <w:proofErr w:type="spellStart"/>
            <w:r w:rsidRPr="008D4FD1">
              <w:rPr>
                <w:color w:val="000000"/>
                <w:lang w:val="uk-UA"/>
              </w:rPr>
              <w:t>ріантах</w:t>
            </w:r>
            <w:proofErr w:type="spellEnd"/>
            <w:r w:rsidRPr="008D4FD1">
              <w:rPr>
                <w:color w:val="000000"/>
                <w:lang w:val="uk-UA"/>
              </w:rPr>
              <w:t xml:space="preserve"> і на конкурсних засадах</w:t>
            </w:r>
          </w:p>
        </w:tc>
        <w:tc>
          <w:tcPr>
            <w:tcW w:w="2789" w:type="pct"/>
            <w:tcBorders>
              <w:top w:val="single" w:sz="2" w:space="0" w:color="auto"/>
              <w:left w:val="single" w:sz="4" w:space="0" w:color="auto"/>
              <w:bottom w:val="single" w:sz="2" w:space="0" w:color="auto"/>
              <w:right w:val="single" w:sz="4" w:space="0" w:color="auto"/>
            </w:tcBorders>
            <w:vAlign w:val="center"/>
            <w:hideMark/>
          </w:tcPr>
          <w:p w14:paraId="3CABD81D" w14:textId="77777777" w:rsidR="00B10A6D" w:rsidRPr="008D4FD1" w:rsidRDefault="00B10A6D">
            <w:pPr>
              <w:rPr>
                <w:i/>
                <w:iCs/>
                <w:color w:val="000000"/>
                <w:lang w:val="uk-UA"/>
              </w:rPr>
            </w:pPr>
            <w:r w:rsidRPr="008D4FD1">
              <w:rPr>
                <w:i/>
                <w:iCs/>
                <w:color w:val="000000"/>
                <w:lang w:val="uk-UA"/>
              </w:rPr>
              <w:t>Не потрібно</w:t>
            </w:r>
            <w:r w:rsidRPr="008D4FD1">
              <w:rPr>
                <w:rFonts w:ascii="Arial" w:hAnsi="Arial" w:cs="Arial"/>
                <w:i/>
                <w:iCs/>
                <w:color w:val="000000"/>
                <w:sz w:val="21"/>
                <w:szCs w:val="21"/>
                <w:shd w:val="clear" w:color="auto" w:fill="FFFFFF"/>
                <w:lang w:val="uk-UA"/>
              </w:rPr>
              <w:t xml:space="preserve"> </w:t>
            </w:r>
          </w:p>
        </w:tc>
      </w:tr>
      <w:tr w:rsidR="00B10A6D" w:rsidRPr="005220DF" w14:paraId="4F9529F3" w14:textId="77777777" w:rsidTr="00B10A6D">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3B11E" w14:textId="77777777" w:rsidR="00B10A6D" w:rsidRPr="008D4FD1" w:rsidRDefault="00B10A6D">
            <w:pPr>
              <w:rPr>
                <w:color w:val="000000"/>
                <w:lang w:val="uk-UA" w:eastAsia="ru-RU"/>
              </w:rPr>
            </w:pPr>
          </w:p>
        </w:tc>
        <w:tc>
          <w:tcPr>
            <w:tcW w:w="1617" w:type="pct"/>
            <w:tcBorders>
              <w:top w:val="single" w:sz="2" w:space="0" w:color="auto"/>
              <w:left w:val="single" w:sz="4" w:space="0" w:color="auto"/>
              <w:bottom w:val="single" w:sz="2" w:space="0" w:color="auto"/>
              <w:right w:val="single" w:sz="4" w:space="0" w:color="auto"/>
            </w:tcBorders>
            <w:vAlign w:val="center"/>
            <w:hideMark/>
          </w:tcPr>
          <w:p w14:paraId="4DCE91A8" w14:textId="77777777" w:rsidR="00B10A6D" w:rsidRPr="008D4FD1" w:rsidRDefault="00B10A6D">
            <w:pPr>
              <w:rPr>
                <w:color w:val="000000"/>
                <w:lang w:val="uk-UA"/>
              </w:rPr>
            </w:pPr>
            <w:r w:rsidRPr="008D4FD1">
              <w:rPr>
                <w:color w:val="000000"/>
                <w:lang w:val="uk-UA"/>
              </w:rPr>
              <w:t>- попередніх погоджень проектних рішень</w:t>
            </w:r>
          </w:p>
        </w:tc>
        <w:tc>
          <w:tcPr>
            <w:tcW w:w="2789" w:type="pct"/>
            <w:tcBorders>
              <w:top w:val="single" w:sz="2" w:space="0" w:color="auto"/>
              <w:left w:val="single" w:sz="4" w:space="0" w:color="auto"/>
              <w:bottom w:val="single" w:sz="2" w:space="0" w:color="auto"/>
              <w:right w:val="single" w:sz="4" w:space="0" w:color="auto"/>
            </w:tcBorders>
            <w:vAlign w:val="center"/>
            <w:hideMark/>
          </w:tcPr>
          <w:p w14:paraId="08B6B7FF" w14:textId="77777777" w:rsidR="00B10A6D" w:rsidRPr="008D4FD1" w:rsidRDefault="00B10A6D">
            <w:pPr>
              <w:rPr>
                <w:i/>
                <w:iCs/>
                <w:color w:val="000000"/>
                <w:lang w:val="uk-UA"/>
              </w:rPr>
            </w:pPr>
            <w:r w:rsidRPr="008D4FD1">
              <w:rPr>
                <w:i/>
                <w:iCs/>
                <w:color w:val="000000"/>
                <w:lang w:val="uk-UA"/>
              </w:rPr>
              <w:t>Проектні рішення узгодити з Замовником.</w:t>
            </w:r>
          </w:p>
          <w:p w14:paraId="64BD5C92" w14:textId="6DF8E809" w:rsidR="00B10A6D" w:rsidRPr="008D4FD1" w:rsidRDefault="00B10A6D">
            <w:pPr>
              <w:rPr>
                <w:i/>
                <w:iCs/>
                <w:color w:val="000000"/>
                <w:lang w:val="uk-UA"/>
              </w:rPr>
            </w:pPr>
            <w:r w:rsidRPr="008D4FD1">
              <w:rPr>
                <w:i/>
                <w:iCs/>
                <w:color w:val="000000"/>
                <w:lang w:val="uk-UA"/>
              </w:rPr>
              <w:t>Виконавцю виконати погодження Проектної документації з відповідними організаціями та установами</w:t>
            </w:r>
            <w:r w:rsidR="008D4FD1">
              <w:rPr>
                <w:i/>
                <w:iCs/>
                <w:color w:val="000000"/>
                <w:lang w:val="uk-UA"/>
              </w:rPr>
              <w:t xml:space="preserve"> </w:t>
            </w:r>
            <w:r w:rsidRPr="008D4FD1">
              <w:rPr>
                <w:i/>
                <w:iCs/>
                <w:color w:val="000000"/>
                <w:lang w:val="uk-UA"/>
              </w:rPr>
              <w:t>згідно норм чинного законодавства</w:t>
            </w:r>
          </w:p>
        </w:tc>
      </w:tr>
      <w:tr w:rsidR="00B10A6D" w:rsidRPr="005220DF" w14:paraId="394FC657" w14:textId="77777777" w:rsidTr="00B10A6D">
        <w:trPr>
          <w:trHeight w:val="1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7321C" w14:textId="77777777" w:rsidR="00B10A6D" w:rsidRPr="008D4FD1" w:rsidRDefault="00B10A6D">
            <w:pPr>
              <w:rPr>
                <w:color w:val="000000"/>
                <w:lang w:val="uk-UA" w:eastAsia="ru-RU"/>
              </w:rPr>
            </w:pPr>
          </w:p>
        </w:tc>
        <w:tc>
          <w:tcPr>
            <w:tcW w:w="1617" w:type="pct"/>
            <w:tcBorders>
              <w:top w:val="single" w:sz="2" w:space="0" w:color="auto"/>
              <w:left w:val="single" w:sz="4" w:space="0" w:color="auto"/>
              <w:bottom w:val="single" w:sz="2" w:space="0" w:color="auto"/>
              <w:right w:val="single" w:sz="4" w:space="0" w:color="auto"/>
            </w:tcBorders>
            <w:vAlign w:val="center"/>
            <w:hideMark/>
          </w:tcPr>
          <w:p w14:paraId="7FCA260C" w14:textId="77777777" w:rsidR="00B10A6D" w:rsidRPr="008D4FD1" w:rsidRDefault="00B10A6D">
            <w:pPr>
              <w:rPr>
                <w:color w:val="000000"/>
                <w:lang w:val="uk-UA"/>
              </w:rPr>
            </w:pPr>
            <w:r w:rsidRPr="008D4FD1">
              <w:rPr>
                <w:color w:val="000000"/>
                <w:lang w:val="uk-UA"/>
              </w:rPr>
              <w:t>- виконання демонстраційних матеріалів, макетів, креслень інтер'єрів, їх склад та</w:t>
            </w:r>
          </w:p>
          <w:p w14:paraId="09229E50" w14:textId="77777777" w:rsidR="00B10A6D" w:rsidRPr="008D4FD1" w:rsidRDefault="00B10A6D">
            <w:pPr>
              <w:rPr>
                <w:color w:val="000000"/>
                <w:lang w:val="uk-UA"/>
              </w:rPr>
            </w:pPr>
            <w:r w:rsidRPr="008D4FD1">
              <w:rPr>
                <w:color w:val="000000"/>
                <w:lang w:val="uk-UA"/>
              </w:rPr>
              <w:lastRenderedPageBreak/>
              <w:t>форма на основі цифрової тривимірної інформаційної моделі проектування об’єкта 3D</w:t>
            </w:r>
          </w:p>
        </w:tc>
        <w:tc>
          <w:tcPr>
            <w:tcW w:w="2789" w:type="pct"/>
            <w:tcBorders>
              <w:top w:val="single" w:sz="2" w:space="0" w:color="auto"/>
              <w:left w:val="single" w:sz="4" w:space="0" w:color="auto"/>
              <w:bottom w:val="single" w:sz="2" w:space="0" w:color="auto"/>
              <w:right w:val="single" w:sz="4" w:space="0" w:color="auto"/>
            </w:tcBorders>
            <w:vAlign w:val="center"/>
            <w:hideMark/>
          </w:tcPr>
          <w:p w14:paraId="10201199" w14:textId="4072FC78" w:rsidR="00B10A6D" w:rsidRPr="008D4FD1" w:rsidRDefault="00B10A6D">
            <w:pPr>
              <w:rPr>
                <w:i/>
                <w:iCs/>
                <w:color w:val="000000"/>
                <w:lang w:val="uk-UA"/>
              </w:rPr>
            </w:pPr>
            <w:r w:rsidRPr="008D4FD1">
              <w:rPr>
                <w:i/>
                <w:iCs/>
                <w:color w:val="000000"/>
                <w:lang w:val="uk-UA"/>
              </w:rPr>
              <w:lastRenderedPageBreak/>
              <w:t>Виконати 3D візуалізацію інтер’єрів та екстер’єрів будівлі</w:t>
            </w:r>
            <w:r w:rsidR="008D4FD1">
              <w:rPr>
                <w:i/>
                <w:iCs/>
                <w:color w:val="000000"/>
                <w:lang w:val="uk-UA"/>
              </w:rPr>
              <w:t xml:space="preserve"> </w:t>
            </w:r>
            <w:r w:rsidRPr="008D4FD1">
              <w:rPr>
                <w:i/>
                <w:iCs/>
                <w:color w:val="000000"/>
                <w:lang w:val="uk-UA"/>
              </w:rPr>
              <w:t>узгодити з Замовником</w:t>
            </w:r>
          </w:p>
        </w:tc>
      </w:tr>
      <w:tr w:rsidR="00B10A6D" w:rsidRPr="008D4FD1" w14:paraId="187C07CE" w14:textId="77777777" w:rsidTr="00B10A6D">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8D471" w14:textId="77777777" w:rsidR="00B10A6D" w:rsidRPr="008D4FD1" w:rsidRDefault="00B10A6D">
            <w:pPr>
              <w:rPr>
                <w:color w:val="000000"/>
                <w:lang w:val="uk-UA" w:eastAsia="ru-RU"/>
              </w:rPr>
            </w:pPr>
          </w:p>
        </w:tc>
        <w:tc>
          <w:tcPr>
            <w:tcW w:w="1617" w:type="pct"/>
            <w:tcBorders>
              <w:top w:val="single" w:sz="2" w:space="0" w:color="auto"/>
              <w:left w:val="single" w:sz="4" w:space="0" w:color="auto"/>
              <w:bottom w:val="single" w:sz="2" w:space="0" w:color="auto"/>
              <w:right w:val="single" w:sz="4" w:space="0" w:color="auto"/>
            </w:tcBorders>
            <w:vAlign w:val="center"/>
            <w:hideMark/>
          </w:tcPr>
          <w:p w14:paraId="6A7ACEE9" w14:textId="77777777" w:rsidR="00B10A6D" w:rsidRPr="008D4FD1" w:rsidRDefault="00B10A6D">
            <w:pPr>
              <w:rPr>
                <w:color w:val="000000"/>
                <w:lang w:val="uk-UA"/>
              </w:rPr>
            </w:pPr>
            <w:r w:rsidRPr="008D4FD1">
              <w:rPr>
                <w:color w:val="000000"/>
                <w:lang w:val="uk-UA"/>
              </w:rPr>
              <w:t>- виконання науково-дослідних та дослідно-експериментальних робіт у процесі</w:t>
            </w:r>
          </w:p>
          <w:p w14:paraId="0460B503" w14:textId="77777777" w:rsidR="00B10A6D" w:rsidRPr="008D4FD1" w:rsidRDefault="00B10A6D">
            <w:pPr>
              <w:rPr>
                <w:color w:val="000000"/>
                <w:lang w:val="uk-UA"/>
              </w:rPr>
            </w:pPr>
            <w:r w:rsidRPr="008D4FD1">
              <w:rPr>
                <w:color w:val="000000"/>
                <w:lang w:val="uk-UA"/>
              </w:rPr>
              <w:t>проектування і будівництва, виконання науково-технічного супроводу з урахуванням</w:t>
            </w:r>
          </w:p>
          <w:p w14:paraId="0D0CEAF1" w14:textId="77777777" w:rsidR="00B10A6D" w:rsidRPr="008D4FD1" w:rsidRDefault="00B10A6D">
            <w:pPr>
              <w:rPr>
                <w:color w:val="000000"/>
                <w:lang w:val="uk-UA"/>
              </w:rPr>
            </w:pPr>
            <w:r w:rsidRPr="008D4FD1">
              <w:rPr>
                <w:color w:val="000000"/>
                <w:lang w:val="uk-UA"/>
              </w:rPr>
              <w:t>впровадження будівельного інформаційного моделювання</w:t>
            </w:r>
          </w:p>
        </w:tc>
        <w:tc>
          <w:tcPr>
            <w:tcW w:w="2789" w:type="pct"/>
            <w:tcBorders>
              <w:top w:val="single" w:sz="2" w:space="0" w:color="auto"/>
              <w:left w:val="single" w:sz="4" w:space="0" w:color="auto"/>
              <w:bottom w:val="single" w:sz="2" w:space="0" w:color="auto"/>
              <w:right w:val="single" w:sz="4" w:space="0" w:color="auto"/>
            </w:tcBorders>
            <w:vAlign w:val="center"/>
            <w:hideMark/>
          </w:tcPr>
          <w:p w14:paraId="439DD187" w14:textId="77777777" w:rsidR="00B10A6D" w:rsidRPr="008D4FD1" w:rsidRDefault="00B10A6D">
            <w:pPr>
              <w:rPr>
                <w:i/>
                <w:iCs/>
                <w:color w:val="000000"/>
                <w:lang w:val="uk-UA"/>
              </w:rPr>
            </w:pPr>
            <w:r w:rsidRPr="008D4FD1">
              <w:rPr>
                <w:i/>
                <w:iCs/>
                <w:color w:val="000000"/>
                <w:lang w:val="uk-UA"/>
              </w:rPr>
              <w:t>Не потрібно</w:t>
            </w:r>
          </w:p>
        </w:tc>
      </w:tr>
      <w:tr w:rsidR="00B10A6D" w:rsidRPr="008D4FD1" w14:paraId="1AB930B7" w14:textId="77777777" w:rsidTr="00B10A6D">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4228E" w14:textId="77777777" w:rsidR="00B10A6D" w:rsidRPr="008D4FD1" w:rsidRDefault="00B10A6D">
            <w:pPr>
              <w:rPr>
                <w:color w:val="000000"/>
                <w:lang w:val="uk-UA" w:eastAsia="ru-RU"/>
              </w:rPr>
            </w:pPr>
          </w:p>
        </w:tc>
        <w:tc>
          <w:tcPr>
            <w:tcW w:w="1617" w:type="pct"/>
            <w:tcBorders>
              <w:top w:val="single" w:sz="2" w:space="0" w:color="auto"/>
              <w:left w:val="single" w:sz="4" w:space="0" w:color="auto"/>
              <w:bottom w:val="single" w:sz="4" w:space="0" w:color="auto"/>
              <w:right w:val="single" w:sz="4" w:space="0" w:color="auto"/>
            </w:tcBorders>
            <w:vAlign w:val="center"/>
            <w:hideMark/>
          </w:tcPr>
          <w:p w14:paraId="75EE8EAE" w14:textId="77777777" w:rsidR="00B10A6D" w:rsidRPr="008D4FD1" w:rsidRDefault="00B10A6D">
            <w:pPr>
              <w:rPr>
                <w:color w:val="000000"/>
                <w:lang w:val="uk-UA"/>
              </w:rPr>
            </w:pPr>
            <w:r w:rsidRPr="008D4FD1">
              <w:rPr>
                <w:color w:val="000000"/>
                <w:lang w:val="uk-UA"/>
              </w:rPr>
              <w:t>- технічного захисту інформації;</w:t>
            </w:r>
          </w:p>
        </w:tc>
        <w:tc>
          <w:tcPr>
            <w:tcW w:w="2789" w:type="pct"/>
            <w:tcBorders>
              <w:top w:val="single" w:sz="2" w:space="0" w:color="auto"/>
              <w:left w:val="single" w:sz="4" w:space="0" w:color="auto"/>
              <w:bottom w:val="single" w:sz="4" w:space="0" w:color="auto"/>
              <w:right w:val="single" w:sz="4" w:space="0" w:color="auto"/>
            </w:tcBorders>
            <w:vAlign w:val="center"/>
          </w:tcPr>
          <w:p w14:paraId="5BE49508" w14:textId="77777777" w:rsidR="00B10A6D" w:rsidRPr="008D4FD1" w:rsidRDefault="00B10A6D">
            <w:pPr>
              <w:rPr>
                <w:i/>
                <w:iCs/>
                <w:color w:val="000000"/>
                <w:lang w:val="uk-UA"/>
              </w:rPr>
            </w:pPr>
            <w:r w:rsidRPr="008D4FD1">
              <w:rPr>
                <w:i/>
                <w:iCs/>
                <w:color w:val="000000"/>
                <w:lang w:val="uk-UA"/>
              </w:rPr>
              <w:t>Не потрібно</w:t>
            </w:r>
          </w:p>
          <w:p w14:paraId="6B363C6E" w14:textId="77777777" w:rsidR="00B10A6D" w:rsidRPr="008D4FD1" w:rsidRDefault="00B10A6D">
            <w:pPr>
              <w:rPr>
                <w:i/>
                <w:iCs/>
                <w:color w:val="000000"/>
                <w:lang w:val="uk-UA"/>
              </w:rPr>
            </w:pPr>
          </w:p>
        </w:tc>
      </w:tr>
      <w:tr w:rsidR="00B10A6D" w:rsidRPr="008D4FD1" w14:paraId="73D26CF8" w14:textId="77777777" w:rsidTr="00B10A6D">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E8D8F" w14:textId="77777777" w:rsidR="00B10A6D" w:rsidRPr="008D4FD1" w:rsidRDefault="00B10A6D">
            <w:pPr>
              <w:rPr>
                <w:color w:val="000000"/>
                <w:lang w:val="uk-UA" w:eastAsia="ru-RU"/>
              </w:rPr>
            </w:pPr>
          </w:p>
        </w:tc>
        <w:tc>
          <w:tcPr>
            <w:tcW w:w="1617" w:type="pct"/>
            <w:tcBorders>
              <w:top w:val="single" w:sz="2" w:space="0" w:color="auto"/>
              <w:left w:val="single" w:sz="4" w:space="0" w:color="auto"/>
              <w:bottom w:val="single" w:sz="4" w:space="0" w:color="auto"/>
              <w:right w:val="single" w:sz="4" w:space="0" w:color="auto"/>
            </w:tcBorders>
            <w:vAlign w:val="center"/>
            <w:hideMark/>
          </w:tcPr>
          <w:p w14:paraId="70D97FD0" w14:textId="77777777" w:rsidR="00B10A6D" w:rsidRPr="008D4FD1" w:rsidRDefault="00B10A6D">
            <w:pPr>
              <w:rPr>
                <w:color w:val="000000"/>
                <w:lang w:val="uk-UA"/>
              </w:rPr>
            </w:pPr>
            <w:r w:rsidRPr="008D4FD1">
              <w:rPr>
                <w:color w:val="000000"/>
                <w:lang w:val="uk-UA"/>
              </w:rPr>
              <w:t xml:space="preserve">- </w:t>
            </w:r>
            <w:r w:rsidRPr="008D4FD1">
              <w:rPr>
                <w:lang w:val="uk-UA"/>
              </w:rPr>
              <w:t>опису процедур обміну інформацією між учасниками проектування та будівництва, технології її створення; складу та змісту вимог щодо інформаційних моделей проекту та правил інформаційного моделювання</w:t>
            </w:r>
          </w:p>
        </w:tc>
        <w:tc>
          <w:tcPr>
            <w:tcW w:w="2789" w:type="pct"/>
            <w:tcBorders>
              <w:top w:val="single" w:sz="2" w:space="0" w:color="auto"/>
              <w:left w:val="single" w:sz="4" w:space="0" w:color="auto"/>
              <w:bottom w:val="single" w:sz="4" w:space="0" w:color="auto"/>
              <w:right w:val="single" w:sz="4" w:space="0" w:color="auto"/>
            </w:tcBorders>
            <w:vAlign w:val="center"/>
            <w:hideMark/>
          </w:tcPr>
          <w:p w14:paraId="630938BC" w14:textId="77777777" w:rsidR="00B10A6D" w:rsidRPr="008D4FD1" w:rsidRDefault="00B10A6D">
            <w:pPr>
              <w:rPr>
                <w:i/>
                <w:iCs/>
                <w:color w:val="000000"/>
                <w:lang w:val="uk-UA"/>
              </w:rPr>
            </w:pPr>
            <w:r w:rsidRPr="008D4FD1">
              <w:rPr>
                <w:i/>
                <w:iCs/>
                <w:color w:val="000000"/>
                <w:lang w:val="uk-UA"/>
              </w:rPr>
              <w:t>Не потрібно</w:t>
            </w:r>
          </w:p>
        </w:tc>
      </w:tr>
      <w:tr w:rsidR="00B10A6D" w:rsidRPr="005220DF" w14:paraId="1139D156" w14:textId="77777777" w:rsidTr="00B10A6D">
        <w:trPr>
          <w:trHeight w:val="1104"/>
        </w:trPr>
        <w:tc>
          <w:tcPr>
            <w:tcW w:w="594" w:type="pct"/>
            <w:tcBorders>
              <w:top w:val="single" w:sz="4" w:space="0" w:color="auto"/>
              <w:left w:val="single" w:sz="4" w:space="0" w:color="auto"/>
              <w:bottom w:val="single" w:sz="4" w:space="0" w:color="auto"/>
              <w:right w:val="single" w:sz="4" w:space="0" w:color="auto"/>
            </w:tcBorders>
            <w:hideMark/>
          </w:tcPr>
          <w:p w14:paraId="6AAB5CC7" w14:textId="77777777" w:rsidR="00B10A6D" w:rsidRPr="008D4FD1" w:rsidRDefault="00B10A6D">
            <w:pPr>
              <w:tabs>
                <w:tab w:val="left" w:pos="6825"/>
              </w:tabs>
              <w:jc w:val="center"/>
              <w:rPr>
                <w:color w:val="000000"/>
                <w:lang w:val="uk-UA"/>
              </w:rPr>
            </w:pPr>
            <w:r w:rsidRPr="008D4FD1">
              <w:rPr>
                <w:color w:val="000000"/>
                <w:lang w:val="uk-UA"/>
              </w:rPr>
              <w:t>16</w:t>
            </w:r>
          </w:p>
        </w:tc>
        <w:tc>
          <w:tcPr>
            <w:tcW w:w="1617" w:type="pct"/>
            <w:tcBorders>
              <w:top w:val="single" w:sz="4" w:space="0" w:color="auto"/>
              <w:left w:val="single" w:sz="4" w:space="0" w:color="auto"/>
              <w:bottom w:val="single" w:sz="4" w:space="0" w:color="auto"/>
              <w:right w:val="single" w:sz="4" w:space="0" w:color="auto"/>
            </w:tcBorders>
            <w:hideMark/>
          </w:tcPr>
          <w:p w14:paraId="4B1333B5" w14:textId="77777777" w:rsidR="00B10A6D" w:rsidRPr="008D4FD1" w:rsidRDefault="00B10A6D">
            <w:pPr>
              <w:tabs>
                <w:tab w:val="left" w:pos="6825"/>
              </w:tabs>
              <w:rPr>
                <w:color w:val="000000"/>
                <w:lang w:val="uk-UA"/>
              </w:rPr>
            </w:pPr>
            <w:r w:rsidRPr="008D4FD1">
              <w:rPr>
                <w:color w:val="000000"/>
                <w:lang w:val="uk-UA"/>
              </w:rPr>
              <w:t>Потужність або характеристика об'єкта, виробнича програма</w:t>
            </w:r>
          </w:p>
        </w:tc>
        <w:tc>
          <w:tcPr>
            <w:tcW w:w="2789" w:type="pct"/>
            <w:tcBorders>
              <w:top w:val="single" w:sz="4" w:space="0" w:color="auto"/>
              <w:left w:val="single" w:sz="4" w:space="0" w:color="auto"/>
              <w:bottom w:val="single" w:sz="4" w:space="0" w:color="auto"/>
              <w:right w:val="single" w:sz="4" w:space="0" w:color="auto"/>
            </w:tcBorders>
            <w:hideMark/>
          </w:tcPr>
          <w:p w14:paraId="3AB3726F" w14:textId="77777777" w:rsidR="00B10A6D" w:rsidRPr="008D4FD1" w:rsidRDefault="00B10A6D">
            <w:pPr>
              <w:keepLines/>
              <w:ind w:right="213"/>
              <w:jc w:val="both"/>
              <w:rPr>
                <w:i/>
                <w:iCs/>
                <w:color w:val="000000"/>
                <w:lang w:val="uk-UA"/>
              </w:rPr>
            </w:pPr>
            <w:r w:rsidRPr="008D4FD1">
              <w:rPr>
                <w:i/>
                <w:iCs/>
                <w:color w:val="000000"/>
                <w:lang w:val="uk-UA"/>
              </w:rPr>
              <w:t>Кількість поховань та спосіб поховань (традиційний, у колумбарії) визначити проектною документацією відповідно до діючих нормативних документів</w:t>
            </w:r>
          </w:p>
        </w:tc>
      </w:tr>
      <w:tr w:rsidR="00B10A6D" w:rsidRPr="005220DF" w14:paraId="082DE3D8" w14:textId="77777777" w:rsidTr="00B10A6D">
        <w:tc>
          <w:tcPr>
            <w:tcW w:w="594" w:type="pct"/>
            <w:tcBorders>
              <w:top w:val="single" w:sz="4" w:space="0" w:color="auto"/>
              <w:left w:val="single" w:sz="4" w:space="0" w:color="auto"/>
              <w:bottom w:val="single" w:sz="4" w:space="0" w:color="auto"/>
              <w:right w:val="single" w:sz="4" w:space="0" w:color="auto"/>
            </w:tcBorders>
            <w:hideMark/>
          </w:tcPr>
          <w:p w14:paraId="72208EE1" w14:textId="77777777" w:rsidR="00B10A6D" w:rsidRPr="008D4FD1" w:rsidRDefault="00B10A6D">
            <w:pPr>
              <w:tabs>
                <w:tab w:val="left" w:pos="6825"/>
              </w:tabs>
              <w:jc w:val="center"/>
              <w:rPr>
                <w:color w:val="000000"/>
                <w:lang w:val="uk-UA"/>
              </w:rPr>
            </w:pPr>
            <w:r w:rsidRPr="008D4FD1">
              <w:rPr>
                <w:color w:val="000000"/>
                <w:lang w:val="uk-UA"/>
              </w:rPr>
              <w:t>17</w:t>
            </w:r>
          </w:p>
        </w:tc>
        <w:tc>
          <w:tcPr>
            <w:tcW w:w="1617" w:type="pct"/>
            <w:tcBorders>
              <w:top w:val="single" w:sz="4" w:space="0" w:color="auto"/>
              <w:left w:val="single" w:sz="4" w:space="0" w:color="auto"/>
              <w:bottom w:val="single" w:sz="4" w:space="0" w:color="auto"/>
              <w:right w:val="single" w:sz="4" w:space="0" w:color="auto"/>
            </w:tcBorders>
            <w:vAlign w:val="center"/>
            <w:hideMark/>
          </w:tcPr>
          <w:p w14:paraId="6616483E" w14:textId="77777777" w:rsidR="00B10A6D" w:rsidRPr="008D4FD1" w:rsidRDefault="00B10A6D">
            <w:pPr>
              <w:rPr>
                <w:color w:val="000000"/>
                <w:lang w:val="uk-UA"/>
              </w:rPr>
            </w:pPr>
            <w:r w:rsidRPr="008D4FD1">
              <w:rPr>
                <w:color w:val="000000"/>
                <w:lang w:val="uk-UA"/>
              </w:rPr>
              <w:t>Вимоги до благоустрою майданчика</w:t>
            </w:r>
          </w:p>
        </w:tc>
        <w:tc>
          <w:tcPr>
            <w:tcW w:w="2789" w:type="pct"/>
            <w:tcBorders>
              <w:top w:val="single" w:sz="4" w:space="0" w:color="auto"/>
              <w:left w:val="single" w:sz="4" w:space="0" w:color="auto"/>
              <w:bottom w:val="single" w:sz="4" w:space="0" w:color="auto"/>
              <w:right w:val="single" w:sz="4" w:space="0" w:color="auto"/>
            </w:tcBorders>
            <w:vAlign w:val="center"/>
          </w:tcPr>
          <w:p w14:paraId="7FDE721F" w14:textId="77777777" w:rsidR="00B10A6D" w:rsidRPr="008D4FD1" w:rsidRDefault="00B10A6D">
            <w:pPr>
              <w:pStyle w:val="af2"/>
              <w:spacing w:after="0"/>
              <w:rPr>
                <w:i/>
                <w:iCs/>
                <w:color w:val="000000"/>
                <w:lang w:val="uk-UA"/>
              </w:rPr>
            </w:pPr>
            <w:r w:rsidRPr="008D4FD1">
              <w:rPr>
                <w:i/>
                <w:iCs/>
                <w:color w:val="000000"/>
                <w:lang w:val="uk-UA"/>
              </w:rPr>
              <w:t xml:space="preserve">Проектними рішеннями передбачити функціональне зонування ділянки: </w:t>
            </w:r>
          </w:p>
          <w:p w14:paraId="13CD1C48" w14:textId="77777777" w:rsidR="00B10A6D" w:rsidRPr="008D4FD1" w:rsidRDefault="00B10A6D">
            <w:pPr>
              <w:pStyle w:val="af2"/>
              <w:spacing w:after="0"/>
              <w:ind w:firstLine="317"/>
              <w:rPr>
                <w:i/>
                <w:iCs/>
                <w:color w:val="000000"/>
                <w:lang w:val="uk-UA"/>
              </w:rPr>
            </w:pPr>
            <w:r w:rsidRPr="008D4FD1">
              <w:rPr>
                <w:i/>
                <w:iCs/>
                <w:color w:val="000000"/>
                <w:lang w:val="uk-UA"/>
              </w:rPr>
              <w:t xml:space="preserve">- </w:t>
            </w:r>
            <w:proofErr w:type="spellStart"/>
            <w:r w:rsidRPr="008D4FD1">
              <w:rPr>
                <w:i/>
                <w:iCs/>
                <w:color w:val="000000"/>
                <w:lang w:val="uk-UA"/>
              </w:rPr>
              <w:t>меморіально</w:t>
            </w:r>
            <w:proofErr w:type="spellEnd"/>
            <w:r w:rsidRPr="008D4FD1">
              <w:rPr>
                <w:i/>
                <w:iCs/>
                <w:color w:val="000000"/>
                <w:lang w:val="uk-UA"/>
              </w:rPr>
              <w:t>-церемоніальна зона;</w:t>
            </w:r>
          </w:p>
          <w:p w14:paraId="3EC2A3F0" w14:textId="77777777" w:rsidR="00B10A6D" w:rsidRPr="008D4FD1" w:rsidRDefault="00B10A6D">
            <w:pPr>
              <w:pStyle w:val="af2"/>
              <w:spacing w:after="0"/>
              <w:ind w:firstLine="317"/>
              <w:rPr>
                <w:i/>
                <w:iCs/>
                <w:color w:val="000000"/>
                <w:lang w:val="uk-UA"/>
              </w:rPr>
            </w:pPr>
            <w:r w:rsidRPr="008D4FD1">
              <w:rPr>
                <w:i/>
                <w:iCs/>
                <w:color w:val="000000"/>
                <w:lang w:val="uk-UA"/>
              </w:rPr>
              <w:t xml:space="preserve">- </w:t>
            </w:r>
            <w:proofErr w:type="spellStart"/>
            <w:r w:rsidRPr="008D4FD1">
              <w:rPr>
                <w:i/>
                <w:iCs/>
                <w:color w:val="000000"/>
                <w:lang w:val="uk-UA"/>
              </w:rPr>
              <w:t>меморіально</w:t>
            </w:r>
            <w:proofErr w:type="spellEnd"/>
            <w:r w:rsidRPr="008D4FD1">
              <w:rPr>
                <w:i/>
                <w:iCs/>
                <w:color w:val="000000"/>
                <w:lang w:val="uk-UA"/>
              </w:rPr>
              <w:t>-поховальна зона;</w:t>
            </w:r>
          </w:p>
          <w:p w14:paraId="4C18075A" w14:textId="77777777" w:rsidR="00B10A6D" w:rsidRPr="008D4FD1" w:rsidRDefault="00B10A6D">
            <w:pPr>
              <w:pStyle w:val="af2"/>
              <w:spacing w:after="0"/>
              <w:ind w:firstLine="317"/>
              <w:rPr>
                <w:i/>
                <w:iCs/>
                <w:color w:val="000000"/>
                <w:lang w:val="uk-UA"/>
              </w:rPr>
            </w:pPr>
            <w:r w:rsidRPr="008D4FD1">
              <w:rPr>
                <w:i/>
                <w:iCs/>
                <w:color w:val="000000"/>
                <w:lang w:val="uk-UA"/>
              </w:rPr>
              <w:t>-</w:t>
            </w:r>
            <w:proofErr w:type="spellStart"/>
            <w:r w:rsidRPr="008D4FD1">
              <w:rPr>
                <w:i/>
                <w:iCs/>
                <w:color w:val="000000"/>
                <w:lang w:val="uk-UA"/>
              </w:rPr>
              <w:t>меморіально</w:t>
            </w:r>
            <w:proofErr w:type="spellEnd"/>
            <w:r w:rsidRPr="008D4FD1">
              <w:rPr>
                <w:i/>
                <w:iCs/>
                <w:color w:val="000000"/>
                <w:lang w:val="uk-UA"/>
              </w:rPr>
              <w:t>-просвітницька зона;</w:t>
            </w:r>
          </w:p>
          <w:p w14:paraId="50DEE761" w14:textId="77777777" w:rsidR="00B10A6D" w:rsidRPr="008D4FD1" w:rsidRDefault="00B10A6D">
            <w:pPr>
              <w:pStyle w:val="af2"/>
              <w:spacing w:after="0"/>
              <w:ind w:firstLine="317"/>
              <w:rPr>
                <w:i/>
                <w:iCs/>
                <w:color w:val="000000"/>
                <w:lang w:val="uk-UA"/>
              </w:rPr>
            </w:pPr>
            <w:r w:rsidRPr="008D4FD1">
              <w:rPr>
                <w:i/>
                <w:iCs/>
                <w:color w:val="000000"/>
                <w:lang w:val="uk-UA"/>
              </w:rPr>
              <w:t>-</w:t>
            </w:r>
            <w:proofErr w:type="spellStart"/>
            <w:r w:rsidRPr="008D4FD1">
              <w:rPr>
                <w:i/>
                <w:iCs/>
                <w:color w:val="000000"/>
                <w:lang w:val="uk-UA"/>
              </w:rPr>
              <w:t>меморіально</w:t>
            </w:r>
            <w:proofErr w:type="spellEnd"/>
            <w:r w:rsidRPr="008D4FD1">
              <w:rPr>
                <w:i/>
                <w:iCs/>
                <w:color w:val="000000"/>
                <w:lang w:val="uk-UA"/>
              </w:rPr>
              <w:t xml:space="preserve">-рекреаційна зона; </w:t>
            </w:r>
          </w:p>
          <w:p w14:paraId="125F4C5B" w14:textId="77777777" w:rsidR="00B10A6D" w:rsidRPr="008D4FD1" w:rsidRDefault="00B10A6D">
            <w:pPr>
              <w:pStyle w:val="af2"/>
              <w:spacing w:after="0"/>
              <w:ind w:firstLine="317"/>
              <w:rPr>
                <w:i/>
                <w:iCs/>
                <w:color w:val="000000"/>
                <w:lang w:val="uk-UA"/>
              </w:rPr>
            </w:pPr>
            <w:r w:rsidRPr="008D4FD1">
              <w:rPr>
                <w:i/>
                <w:iCs/>
                <w:color w:val="000000"/>
                <w:lang w:val="uk-UA"/>
              </w:rPr>
              <w:t>-адміністративно-господарська зона;</w:t>
            </w:r>
          </w:p>
          <w:p w14:paraId="6D0109E9" w14:textId="0710FE04" w:rsidR="00B10A6D" w:rsidRPr="008D4FD1" w:rsidRDefault="008D4FD1">
            <w:pPr>
              <w:pStyle w:val="af2"/>
              <w:spacing w:after="0"/>
              <w:rPr>
                <w:i/>
                <w:iCs/>
                <w:color w:val="000000"/>
                <w:lang w:val="uk-UA"/>
              </w:rPr>
            </w:pPr>
            <w:r>
              <w:rPr>
                <w:i/>
                <w:iCs/>
                <w:color w:val="000000"/>
                <w:lang w:val="uk-UA"/>
              </w:rPr>
              <w:t xml:space="preserve">  </w:t>
            </w:r>
            <w:r w:rsidR="00B10A6D" w:rsidRPr="008D4FD1">
              <w:rPr>
                <w:i/>
                <w:iCs/>
                <w:color w:val="000000"/>
                <w:lang w:val="uk-UA"/>
              </w:rPr>
              <w:t>- зона обслуговування відвідувачів;</w:t>
            </w:r>
          </w:p>
          <w:p w14:paraId="5BE61B17" w14:textId="77777777" w:rsidR="00B10A6D" w:rsidRPr="008D4FD1" w:rsidRDefault="00B10A6D">
            <w:pPr>
              <w:widowControl w:val="0"/>
              <w:autoSpaceDE w:val="0"/>
              <w:autoSpaceDN w:val="0"/>
              <w:adjustRightInd w:val="0"/>
              <w:ind w:firstLine="53"/>
              <w:rPr>
                <w:i/>
                <w:iCs/>
                <w:color w:val="000000"/>
                <w:lang w:val="uk-UA"/>
              </w:rPr>
            </w:pPr>
          </w:p>
          <w:p w14:paraId="25AA2D7B" w14:textId="77777777" w:rsidR="00B10A6D" w:rsidRPr="008D4FD1" w:rsidRDefault="00B10A6D">
            <w:pPr>
              <w:rPr>
                <w:i/>
                <w:iCs/>
                <w:color w:val="000000"/>
                <w:lang w:val="uk-UA"/>
              </w:rPr>
            </w:pPr>
            <w:r w:rsidRPr="008D4FD1">
              <w:rPr>
                <w:i/>
                <w:iCs/>
                <w:color w:val="000000"/>
                <w:lang w:val="uk-UA"/>
              </w:rPr>
              <w:t>Рішення благоустрою території Національного військового меморіального кладовища повинні передбачати мінімальну площу капітальних покриттів та включати газонне покриття.</w:t>
            </w:r>
          </w:p>
          <w:p w14:paraId="0C9F7F49" w14:textId="77777777" w:rsidR="00B10A6D" w:rsidRPr="008D4FD1" w:rsidRDefault="00B10A6D">
            <w:pPr>
              <w:rPr>
                <w:i/>
                <w:iCs/>
                <w:color w:val="000000"/>
                <w:lang w:val="uk-UA"/>
              </w:rPr>
            </w:pPr>
          </w:p>
          <w:p w14:paraId="5DE2BE74" w14:textId="77777777" w:rsidR="00B10A6D" w:rsidRPr="008D4FD1" w:rsidRDefault="00B10A6D">
            <w:pPr>
              <w:rPr>
                <w:i/>
                <w:iCs/>
                <w:color w:val="000000"/>
                <w:lang w:val="uk-UA"/>
              </w:rPr>
            </w:pPr>
            <w:r w:rsidRPr="008D4FD1">
              <w:rPr>
                <w:i/>
                <w:iCs/>
                <w:color w:val="000000"/>
                <w:lang w:val="uk-UA"/>
              </w:rPr>
              <w:t>Планувальними рішеннями передбачити:</w:t>
            </w:r>
          </w:p>
          <w:p w14:paraId="5EB1450D" w14:textId="02E27DDC" w:rsidR="00B10A6D" w:rsidRPr="008D4FD1" w:rsidRDefault="00B10A6D">
            <w:pPr>
              <w:rPr>
                <w:i/>
                <w:iCs/>
                <w:color w:val="000000"/>
                <w:lang w:val="uk-UA"/>
              </w:rPr>
            </w:pPr>
            <w:r w:rsidRPr="008D4FD1">
              <w:rPr>
                <w:i/>
                <w:iCs/>
                <w:color w:val="000000"/>
                <w:lang w:val="uk-UA"/>
              </w:rPr>
              <w:t>- місця для влаштування тематичних меморіальних</w:t>
            </w:r>
            <w:r w:rsidR="008D4FD1">
              <w:rPr>
                <w:i/>
                <w:iCs/>
                <w:color w:val="000000"/>
                <w:lang w:val="uk-UA"/>
              </w:rPr>
              <w:t xml:space="preserve"> </w:t>
            </w:r>
            <w:r w:rsidRPr="008D4FD1">
              <w:rPr>
                <w:i/>
                <w:iCs/>
                <w:color w:val="000000"/>
                <w:lang w:val="uk-UA"/>
              </w:rPr>
              <w:t>виставок під відкритим небом;</w:t>
            </w:r>
          </w:p>
          <w:p w14:paraId="51B2E68D" w14:textId="77777777" w:rsidR="00B10A6D" w:rsidRPr="008D4FD1" w:rsidRDefault="00B10A6D">
            <w:pPr>
              <w:rPr>
                <w:i/>
                <w:iCs/>
                <w:color w:val="000000"/>
                <w:lang w:val="uk-UA"/>
              </w:rPr>
            </w:pPr>
            <w:r w:rsidRPr="008D4FD1">
              <w:rPr>
                <w:i/>
                <w:iCs/>
                <w:color w:val="000000"/>
                <w:lang w:val="uk-UA"/>
              </w:rPr>
              <w:t>- зони відпочинку;</w:t>
            </w:r>
          </w:p>
          <w:p w14:paraId="57439F77" w14:textId="3D8C67ED" w:rsidR="00B10A6D" w:rsidRPr="008D4FD1" w:rsidRDefault="00B10A6D">
            <w:pPr>
              <w:rPr>
                <w:i/>
                <w:iCs/>
                <w:color w:val="000000"/>
                <w:lang w:val="uk-UA"/>
              </w:rPr>
            </w:pPr>
            <w:r w:rsidRPr="008D4FD1">
              <w:rPr>
                <w:i/>
                <w:iCs/>
                <w:color w:val="000000"/>
                <w:lang w:val="uk-UA"/>
              </w:rPr>
              <w:t>-</w:t>
            </w:r>
            <w:r w:rsidR="00E173FB">
              <w:rPr>
                <w:i/>
                <w:iCs/>
                <w:color w:val="000000"/>
                <w:lang w:val="uk-UA"/>
              </w:rPr>
              <w:t xml:space="preserve"> </w:t>
            </w:r>
            <w:r w:rsidRPr="008D4FD1">
              <w:rPr>
                <w:i/>
                <w:iCs/>
                <w:color w:val="000000"/>
                <w:lang w:val="uk-UA"/>
              </w:rPr>
              <w:t>під’їзні шляхи;</w:t>
            </w:r>
          </w:p>
          <w:p w14:paraId="584975D1" w14:textId="4E7BB5C1" w:rsidR="00B10A6D" w:rsidRPr="008D4FD1" w:rsidRDefault="00B10A6D">
            <w:pPr>
              <w:rPr>
                <w:i/>
                <w:iCs/>
                <w:color w:val="000000"/>
                <w:lang w:val="uk-UA"/>
              </w:rPr>
            </w:pPr>
            <w:r w:rsidRPr="008D4FD1">
              <w:rPr>
                <w:i/>
                <w:iCs/>
                <w:color w:val="000000"/>
                <w:lang w:val="uk-UA"/>
              </w:rPr>
              <w:t>-</w:t>
            </w:r>
            <w:r w:rsidR="00E173FB">
              <w:rPr>
                <w:i/>
                <w:iCs/>
                <w:color w:val="000000"/>
                <w:lang w:val="uk-UA"/>
              </w:rPr>
              <w:t xml:space="preserve"> </w:t>
            </w:r>
            <w:r w:rsidRPr="008D4FD1">
              <w:rPr>
                <w:i/>
                <w:iCs/>
                <w:color w:val="000000"/>
                <w:lang w:val="uk-UA"/>
              </w:rPr>
              <w:t>влаштування місця облаштування автобусної зупинки;</w:t>
            </w:r>
          </w:p>
          <w:p w14:paraId="1539A7BF" w14:textId="77777777" w:rsidR="00B10A6D" w:rsidRPr="008D4FD1" w:rsidRDefault="00B10A6D">
            <w:pPr>
              <w:rPr>
                <w:i/>
                <w:iCs/>
                <w:color w:val="000000"/>
                <w:lang w:val="uk-UA"/>
              </w:rPr>
            </w:pPr>
            <w:r w:rsidRPr="008D4FD1">
              <w:rPr>
                <w:i/>
                <w:iCs/>
                <w:color w:val="000000"/>
                <w:lang w:val="uk-UA"/>
              </w:rPr>
              <w:t>- влаштування відкритої автостоянки;</w:t>
            </w:r>
          </w:p>
          <w:p w14:paraId="5FE5158A" w14:textId="77777777" w:rsidR="00B10A6D" w:rsidRPr="008D4FD1" w:rsidRDefault="00B10A6D">
            <w:pPr>
              <w:rPr>
                <w:i/>
                <w:iCs/>
                <w:color w:val="000000"/>
                <w:lang w:val="uk-UA"/>
              </w:rPr>
            </w:pPr>
            <w:r w:rsidRPr="008D4FD1">
              <w:rPr>
                <w:i/>
                <w:iCs/>
                <w:color w:val="000000"/>
                <w:lang w:val="uk-UA"/>
              </w:rPr>
              <w:lastRenderedPageBreak/>
              <w:t>- покриття під’їзних шляхів передбачити з асфальтобетону;</w:t>
            </w:r>
          </w:p>
          <w:p w14:paraId="72783016" w14:textId="77777777" w:rsidR="00B10A6D" w:rsidRPr="008D4FD1" w:rsidRDefault="00B10A6D">
            <w:pPr>
              <w:rPr>
                <w:i/>
                <w:iCs/>
                <w:color w:val="000000"/>
                <w:lang w:val="uk-UA"/>
              </w:rPr>
            </w:pPr>
            <w:r w:rsidRPr="008D4FD1">
              <w:rPr>
                <w:i/>
                <w:iCs/>
                <w:color w:val="000000"/>
                <w:lang w:val="uk-UA"/>
              </w:rPr>
              <w:t>- покриття алей з тротуарної плитки;</w:t>
            </w:r>
          </w:p>
          <w:p w14:paraId="07D9BDD9" w14:textId="77777777" w:rsidR="00B10A6D" w:rsidRPr="008D4FD1" w:rsidRDefault="00B10A6D">
            <w:pPr>
              <w:autoSpaceDE w:val="0"/>
              <w:autoSpaceDN w:val="0"/>
              <w:adjustRightInd w:val="0"/>
              <w:rPr>
                <w:i/>
                <w:iCs/>
                <w:color w:val="000000"/>
                <w:highlight w:val="yellow"/>
                <w:lang w:val="uk-UA"/>
              </w:rPr>
            </w:pPr>
            <w:r w:rsidRPr="008D4FD1">
              <w:rPr>
                <w:i/>
                <w:iCs/>
                <w:color w:val="000000"/>
                <w:lang w:val="uk-UA"/>
              </w:rPr>
              <w:t>- організацією рельєфу території передбачити максимальне збереження існуючого рельєфу, ґрунтового покриву, наявних зелених насаджень, використання ґрунтів, що видаляються на майданчику будівництва;</w:t>
            </w:r>
          </w:p>
          <w:p w14:paraId="4754D911" w14:textId="77777777" w:rsidR="00B10A6D" w:rsidRPr="008D4FD1" w:rsidRDefault="00B10A6D">
            <w:pPr>
              <w:rPr>
                <w:i/>
                <w:iCs/>
                <w:color w:val="000000"/>
                <w:lang w:val="uk-UA"/>
              </w:rPr>
            </w:pPr>
            <w:r w:rsidRPr="008D4FD1">
              <w:rPr>
                <w:i/>
                <w:iCs/>
                <w:color w:val="000000"/>
                <w:lang w:val="uk-UA"/>
              </w:rPr>
              <w:t>- передбачити озеленення території;</w:t>
            </w:r>
          </w:p>
          <w:p w14:paraId="1D183399" w14:textId="77777777" w:rsidR="00B10A6D" w:rsidRPr="008D4FD1" w:rsidRDefault="00B10A6D">
            <w:pPr>
              <w:rPr>
                <w:i/>
                <w:iCs/>
                <w:color w:val="000000"/>
                <w:lang w:val="uk-UA"/>
              </w:rPr>
            </w:pPr>
            <w:r w:rsidRPr="008D4FD1">
              <w:rPr>
                <w:i/>
                <w:iCs/>
                <w:color w:val="000000"/>
                <w:lang w:val="uk-UA"/>
              </w:rPr>
              <w:t>- передбачити допоміжних алей з урахуванням зонування;</w:t>
            </w:r>
          </w:p>
          <w:p w14:paraId="448046EE" w14:textId="77777777" w:rsidR="00B10A6D" w:rsidRPr="008D4FD1" w:rsidRDefault="00B10A6D">
            <w:pPr>
              <w:widowControl w:val="0"/>
              <w:autoSpaceDE w:val="0"/>
              <w:autoSpaceDN w:val="0"/>
              <w:adjustRightInd w:val="0"/>
              <w:ind w:firstLine="53"/>
              <w:rPr>
                <w:i/>
                <w:iCs/>
                <w:color w:val="000000"/>
                <w:lang w:val="uk-UA"/>
              </w:rPr>
            </w:pPr>
          </w:p>
        </w:tc>
      </w:tr>
      <w:tr w:rsidR="00B10A6D" w:rsidRPr="005220DF" w14:paraId="7331BC58" w14:textId="77777777" w:rsidTr="00B10A6D">
        <w:tc>
          <w:tcPr>
            <w:tcW w:w="594" w:type="pct"/>
            <w:tcBorders>
              <w:top w:val="single" w:sz="4" w:space="0" w:color="auto"/>
              <w:left w:val="single" w:sz="4" w:space="0" w:color="auto"/>
              <w:bottom w:val="single" w:sz="4" w:space="0" w:color="auto"/>
              <w:right w:val="single" w:sz="4" w:space="0" w:color="auto"/>
            </w:tcBorders>
            <w:hideMark/>
          </w:tcPr>
          <w:p w14:paraId="638A7E9A" w14:textId="77777777" w:rsidR="00B10A6D" w:rsidRPr="008D4FD1" w:rsidRDefault="00B10A6D">
            <w:pPr>
              <w:tabs>
                <w:tab w:val="left" w:pos="6825"/>
              </w:tabs>
              <w:jc w:val="center"/>
              <w:rPr>
                <w:color w:val="000000"/>
                <w:lang w:val="uk-UA"/>
              </w:rPr>
            </w:pPr>
            <w:r w:rsidRPr="008D4FD1">
              <w:rPr>
                <w:color w:val="000000"/>
                <w:lang w:val="uk-UA"/>
              </w:rPr>
              <w:lastRenderedPageBreak/>
              <w:t>18</w:t>
            </w:r>
          </w:p>
        </w:tc>
        <w:tc>
          <w:tcPr>
            <w:tcW w:w="1617" w:type="pct"/>
            <w:tcBorders>
              <w:top w:val="single" w:sz="4" w:space="0" w:color="auto"/>
              <w:left w:val="single" w:sz="4" w:space="0" w:color="auto"/>
              <w:bottom w:val="single" w:sz="4" w:space="0" w:color="auto"/>
              <w:right w:val="single" w:sz="4" w:space="0" w:color="auto"/>
            </w:tcBorders>
            <w:vAlign w:val="center"/>
            <w:hideMark/>
          </w:tcPr>
          <w:p w14:paraId="5327CF6F" w14:textId="77777777" w:rsidR="00B10A6D" w:rsidRPr="008D4FD1" w:rsidRDefault="00B10A6D">
            <w:pPr>
              <w:rPr>
                <w:color w:val="000000"/>
                <w:lang w:val="uk-UA"/>
              </w:rPr>
            </w:pPr>
            <w:r w:rsidRPr="008D4FD1">
              <w:rPr>
                <w:color w:val="000000"/>
                <w:lang w:val="uk-UA"/>
              </w:rPr>
              <w:t>Вимоги до інженерного захисту територій і захисту будинків, будівель і споруд від небезпечних природних чи техногенних факторів</w:t>
            </w:r>
          </w:p>
        </w:tc>
        <w:tc>
          <w:tcPr>
            <w:tcW w:w="2789" w:type="pct"/>
            <w:tcBorders>
              <w:top w:val="single" w:sz="4" w:space="0" w:color="auto"/>
              <w:left w:val="single" w:sz="4" w:space="0" w:color="auto"/>
              <w:bottom w:val="single" w:sz="4" w:space="0" w:color="auto"/>
              <w:right w:val="single" w:sz="4" w:space="0" w:color="auto"/>
            </w:tcBorders>
            <w:vAlign w:val="center"/>
            <w:hideMark/>
          </w:tcPr>
          <w:p w14:paraId="394DA7F9" w14:textId="77777777" w:rsidR="00B10A6D" w:rsidRPr="008D4FD1" w:rsidRDefault="00B10A6D">
            <w:pPr>
              <w:rPr>
                <w:i/>
                <w:iCs/>
                <w:color w:val="000000"/>
                <w:lang w:val="uk-UA"/>
              </w:rPr>
            </w:pPr>
            <w:r w:rsidRPr="008D4FD1">
              <w:rPr>
                <w:i/>
                <w:iCs/>
                <w:color w:val="000000"/>
                <w:lang w:val="uk-UA"/>
              </w:rPr>
              <w:t>Згідно з чинним законодавством та нормативними документами</w:t>
            </w:r>
          </w:p>
        </w:tc>
      </w:tr>
      <w:tr w:rsidR="00B10A6D" w:rsidRPr="005220DF" w14:paraId="371184B9" w14:textId="77777777" w:rsidTr="00B10A6D">
        <w:tc>
          <w:tcPr>
            <w:tcW w:w="594" w:type="pct"/>
            <w:tcBorders>
              <w:top w:val="single" w:sz="4" w:space="0" w:color="auto"/>
              <w:left w:val="single" w:sz="4" w:space="0" w:color="auto"/>
              <w:bottom w:val="single" w:sz="4" w:space="0" w:color="auto"/>
              <w:right w:val="single" w:sz="4" w:space="0" w:color="auto"/>
            </w:tcBorders>
            <w:hideMark/>
          </w:tcPr>
          <w:p w14:paraId="56136159" w14:textId="77777777" w:rsidR="00B10A6D" w:rsidRPr="008D4FD1" w:rsidRDefault="00B10A6D">
            <w:pPr>
              <w:tabs>
                <w:tab w:val="left" w:pos="6825"/>
              </w:tabs>
              <w:jc w:val="center"/>
              <w:rPr>
                <w:color w:val="000000"/>
                <w:lang w:val="uk-UA"/>
              </w:rPr>
            </w:pPr>
            <w:r w:rsidRPr="008D4FD1">
              <w:rPr>
                <w:color w:val="000000"/>
                <w:lang w:val="uk-UA"/>
              </w:rPr>
              <w:t>19</w:t>
            </w:r>
          </w:p>
        </w:tc>
        <w:tc>
          <w:tcPr>
            <w:tcW w:w="1617" w:type="pct"/>
            <w:tcBorders>
              <w:top w:val="single" w:sz="4" w:space="0" w:color="auto"/>
              <w:left w:val="single" w:sz="4" w:space="0" w:color="auto"/>
              <w:bottom w:val="single" w:sz="4" w:space="0" w:color="auto"/>
              <w:right w:val="single" w:sz="4" w:space="0" w:color="auto"/>
            </w:tcBorders>
            <w:vAlign w:val="center"/>
            <w:hideMark/>
          </w:tcPr>
          <w:p w14:paraId="408A6408" w14:textId="77777777" w:rsidR="00B10A6D" w:rsidRPr="008D4FD1" w:rsidRDefault="00B10A6D">
            <w:pPr>
              <w:rPr>
                <w:color w:val="000000"/>
                <w:lang w:val="uk-UA"/>
              </w:rPr>
            </w:pPr>
            <w:r w:rsidRPr="008D4FD1">
              <w:rPr>
                <w:color w:val="000000"/>
                <w:lang w:val="uk-UA"/>
              </w:rPr>
              <w:t>Вимоги щодо розроблення розділу «Оцінка впливів на навколишнє середовище» з</w:t>
            </w:r>
          </w:p>
          <w:p w14:paraId="182C5270" w14:textId="77777777" w:rsidR="00B10A6D" w:rsidRPr="008D4FD1" w:rsidRDefault="00B10A6D">
            <w:pPr>
              <w:rPr>
                <w:color w:val="000000"/>
                <w:lang w:val="uk-UA"/>
              </w:rPr>
            </w:pPr>
            <w:r w:rsidRPr="008D4FD1">
              <w:rPr>
                <w:color w:val="000000"/>
                <w:lang w:val="uk-UA"/>
              </w:rPr>
              <w:t>урахуванням оцінки впливу на довкілля</w:t>
            </w:r>
          </w:p>
        </w:tc>
        <w:tc>
          <w:tcPr>
            <w:tcW w:w="2789" w:type="pct"/>
            <w:tcBorders>
              <w:top w:val="single" w:sz="4" w:space="0" w:color="auto"/>
              <w:left w:val="single" w:sz="4" w:space="0" w:color="auto"/>
              <w:bottom w:val="single" w:sz="4" w:space="0" w:color="auto"/>
              <w:right w:val="single" w:sz="4" w:space="0" w:color="auto"/>
            </w:tcBorders>
            <w:vAlign w:val="center"/>
            <w:hideMark/>
          </w:tcPr>
          <w:p w14:paraId="776349C2" w14:textId="77777777" w:rsidR="00B10A6D" w:rsidRPr="008D4FD1" w:rsidRDefault="00B10A6D">
            <w:pPr>
              <w:rPr>
                <w:i/>
                <w:iCs/>
                <w:color w:val="000000"/>
                <w:lang w:val="uk-UA"/>
              </w:rPr>
            </w:pPr>
            <w:r w:rsidRPr="008D4FD1">
              <w:rPr>
                <w:i/>
                <w:iCs/>
                <w:color w:val="000000"/>
                <w:lang w:val="uk-UA"/>
              </w:rPr>
              <w:t>Проектна документація на об’єкт будівництва має бути розроблена з урахуванням будівельних норм та стандартів, чинних на дату передання її замовнику</w:t>
            </w:r>
          </w:p>
        </w:tc>
      </w:tr>
      <w:tr w:rsidR="00B10A6D" w:rsidRPr="005220DF" w14:paraId="401BEDCD" w14:textId="77777777" w:rsidTr="00B10A6D">
        <w:tc>
          <w:tcPr>
            <w:tcW w:w="594" w:type="pct"/>
            <w:tcBorders>
              <w:top w:val="single" w:sz="4" w:space="0" w:color="auto"/>
              <w:left w:val="single" w:sz="4" w:space="0" w:color="auto"/>
              <w:bottom w:val="single" w:sz="4" w:space="0" w:color="auto"/>
              <w:right w:val="single" w:sz="4" w:space="0" w:color="auto"/>
            </w:tcBorders>
            <w:hideMark/>
          </w:tcPr>
          <w:p w14:paraId="361D80C1" w14:textId="77777777" w:rsidR="00B10A6D" w:rsidRPr="008D4FD1" w:rsidRDefault="00B10A6D">
            <w:pPr>
              <w:tabs>
                <w:tab w:val="left" w:pos="6825"/>
              </w:tabs>
              <w:jc w:val="center"/>
              <w:outlineLvl w:val="0"/>
              <w:rPr>
                <w:color w:val="000000"/>
                <w:lang w:val="uk-UA"/>
              </w:rPr>
            </w:pPr>
            <w:r w:rsidRPr="008D4FD1">
              <w:rPr>
                <w:color w:val="000000"/>
                <w:lang w:val="uk-UA"/>
              </w:rPr>
              <w:t>20</w:t>
            </w:r>
          </w:p>
        </w:tc>
        <w:tc>
          <w:tcPr>
            <w:tcW w:w="1617" w:type="pct"/>
            <w:tcBorders>
              <w:top w:val="single" w:sz="4" w:space="0" w:color="auto"/>
              <w:left w:val="single" w:sz="4" w:space="0" w:color="auto"/>
              <w:bottom w:val="single" w:sz="4" w:space="0" w:color="auto"/>
              <w:right w:val="single" w:sz="4" w:space="0" w:color="auto"/>
            </w:tcBorders>
            <w:vAlign w:val="center"/>
            <w:hideMark/>
          </w:tcPr>
          <w:p w14:paraId="24E133E6" w14:textId="77777777" w:rsidR="00B10A6D" w:rsidRPr="008D4FD1" w:rsidRDefault="00B10A6D">
            <w:pPr>
              <w:rPr>
                <w:color w:val="000000"/>
                <w:lang w:val="uk-UA"/>
              </w:rPr>
            </w:pPr>
            <w:r w:rsidRPr="008D4FD1">
              <w:rPr>
                <w:color w:val="000000"/>
                <w:lang w:val="uk-UA"/>
              </w:rPr>
              <w:t>Вимоги з енергозбереження та енергоефективності</w:t>
            </w:r>
          </w:p>
        </w:tc>
        <w:tc>
          <w:tcPr>
            <w:tcW w:w="2789" w:type="pct"/>
            <w:tcBorders>
              <w:top w:val="single" w:sz="4" w:space="0" w:color="auto"/>
              <w:left w:val="single" w:sz="4" w:space="0" w:color="auto"/>
              <w:bottom w:val="single" w:sz="4" w:space="0" w:color="auto"/>
              <w:right w:val="single" w:sz="4" w:space="0" w:color="auto"/>
            </w:tcBorders>
            <w:vAlign w:val="center"/>
            <w:hideMark/>
          </w:tcPr>
          <w:p w14:paraId="6E90B27A" w14:textId="77777777" w:rsidR="00B10A6D" w:rsidRPr="008D4FD1" w:rsidRDefault="00B10A6D">
            <w:pPr>
              <w:rPr>
                <w:i/>
                <w:iCs/>
                <w:color w:val="000000"/>
                <w:lang w:val="uk-UA"/>
              </w:rPr>
            </w:pPr>
            <w:r w:rsidRPr="008D4FD1">
              <w:rPr>
                <w:i/>
                <w:iCs/>
                <w:color w:val="000000"/>
                <w:lang w:val="uk-UA"/>
              </w:rPr>
              <w:t>Згідно норм чинного законодавства та будівельних норм</w:t>
            </w:r>
          </w:p>
        </w:tc>
      </w:tr>
      <w:tr w:rsidR="00B10A6D" w:rsidRPr="008D4FD1" w14:paraId="37E437DA" w14:textId="77777777" w:rsidTr="00B10A6D">
        <w:trPr>
          <w:trHeight w:val="406"/>
        </w:trPr>
        <w:tc>
          <w:tcPr>
            <w:tcW w:w="594" w:type="pct"/>
            <w:tcBorders>
              <w:top w:val="single" w:sz="4" w:space="0" w:color="auto"/>
              <w:left w:val="single" w:sz="4" w:space="0" w:color="auto"/>
              <w:bottom w:val="single" w:sz="4" w:space="0" w:color="auto"/>
              <w:right w:val="single" w:sz="4" w:space="0" w:color="auto"/>
            </w:tcBorders>
            <w:hideMark/>
          </w:tcPr>
          <w:p w14:paraId="0A7EB881" w14:textId="77777777" w:rsidR="00B10A6D" w:rsidRPr="008D4FD1" w:rsidRDefault="00B10A6D">
            <w:pPr>
              <w:tabs>
                <w:tab w:val="left" w:pos="6825"/>
              </w:tabs>
              <w:jc w:val="center"/>
              <w:rPr>
                <w:color w:val="000000"/>
                <w:lang w:val="uk-UA"/>
              </w:rPr>
            </w:pPr>
            <w:r w:rsidRPr="008D4FD1">
              <w:rPr>
                <w:color w:val="000000"/>
                <w:lang w:val="uk-UA"/>
              </w:rPr>
              <w:t>21</w:t>
            </w:r>
          </w:p>
        </w:tc>
        <w:tc>
          <w:tcPr>
            <w:tcW w:w="1617" w:type="pct"/>
            <w:tcBorders>
              <w:top w:val="single" w:sz="4" w:space="0" w:color="auto"/>
              <w:left w:val="single" w:sz="4" w:space="0" w:color="auto"/>
              <w:bottom w:val="single" w:sz="4" w:space="0" w:color="auto"/>
              <w:right w:val="single" w:sz="4" w:space="0" w:color="auto"/>
            </w:tcBorders>
            <w:vAlign w:val="center"/>
            <w:hideMark/>
          </w:tcPr>
          <w:p w14:paraId="3A78D6F9" w14:textId="77777777" w:rsidR="00B10A6D" w:rsidRPr="008D4FD1" w:rsidRDefault="00B10A6D">
            <w:pPr>
              <w:rPr>
                <w:color w:val="000000"/>
                <w:lang w:val="uk-UA"/>
              </w:rPr>
            </w:pPr>
            <w:r w:rsidRPr="008D4FD1">
              <w:rPr>
                <w:color w:val="000000"/>
                <w:lang w:val="uk-UA"/>
              </w:rPr>
              <w:t>Дані про технології і (або) науково-дослідні роботи, які пропонує застосувати замовник</w:t>
            </w:r>
          </w:p>
        </w:tc>
        <w:tc>
          <w:tcPr>
            <w:tcW w:w="2789" w:type="pct"/>
            <w:tcBorders>
              <w:top w:val="single" w:sz="4" w:space="0" w:color="auto"/>
              <w:left w:val="single" w:sz="4" w:space="0" w:color="auto"/>
              <w:bottom w:val="single" w:sz="4" w:space="0" w:color="auto"/>
              <w:right w:val="single" w:sz="4" w:space="0" w:color="auto"/>
            </w:tcBorders>
            <w:vAlign w:val="center"/>
            <w:hideMark/>
          </w:tcPr>
          <w:p w14:paraId="48DBEB71" w14:textId="77777777" w:rsidR="00B10A6D" w:rsidRPr="008D4FD1" w:rsidRDefault="00B10A6D">
            <w:pPr>
              <w:rPr>
                <w:i/>
                <w:iCs/>
                <w:color w:val="000000"/>
                <w:lang w:val="uk-UA"/>
              </w:rPr>
            </w:pPr>
            <w:r w:rsidRPr="008D4FD1">
              <w:rPr>
                <w:i/>
                <w:iCs/>
                <w:color w:val="000000"/>
                <w:lang w:val="uk-UA"/>
              </w:rPr>
              <w:t>Відсутні</w:t>
            </w:r>
          </w:p>
        </w:tc>
      </w:tr>
      <w:tr w:rsidR="00B10A6D" w:rsidRPr="005220DF" w14:paraId="5FF8CD6F" w14:textId="77777777" w:rsidTr="00B10A6D">
        <w:tc>
          <w:tcPr>
            <w:tcW w:w="594" w:type="pct"/>
            <w:tcBorders>
              <w:top w:val="single" w:sz="4" w:space="0" w:color="auto"/>
              <w:left w:val="single" w:sz="4" w:space="0" w:color="auto"/>
              <w:bottom w:val="single" w:sz="4" w:space="0" w:color="auto"/>
              <w:right w:val="single" w:sz="4" w:space="0" w:color="auto"/>
            </w:tcBorders>
            <w:hideMark/>
          </w:tcPr>
          <w:p w14:paraId="493F6BF4" w14:textId="77777777" w:rsidR="00B10A6D" w:rsidRPr="008D4FD1" w:rsidRDefault="00B10A6D">
            <w:pPr>
              <w:tabs>
                <w:tab w:val="left" w:pos="6825"/>
              </w:tabs>
              <w:jc w:val="center"/>
              <w:rPr>
                <w:color w:val="000000"/>
                <w:lang w:val="uk-UA"/>
              </w:rPr>
            </w:pPr>
            <w:r w:rsidRPr="008D4FD1">
              <w:rPr>
                <w:color w:val="000000"/>
                <w:lang w:val="uk-UA"/>
              </w:rPr>
              <w:t>22</w:t>
            </w:r>
          </w:p>
        </w:tc>
        <w:tc>
          <w:tcPr>
            <w:tcW w:w="1617" w:type="pct"/>
            <w:tcBorders>
              <w:top w:val="single" w:sz="4" w:space="0" w:color="auto"/>
              <w:left w:val="single" w:sz="4" w:space="0" w:color="auto"/>
              <w:bottom w:val="single" w:sz="4" w:space="0" w:color="auto"/>
              <w:right w:val="single" w:sz="4" w:space="0" w:color="auto"/>
            </w:tcBorders>
            <w:vAlign w:val="center"/>
            <w:hideMark/>
          </w:tcPr>
          <w:p w14:paraId="211D4D9A" w14:textId="77777777" w:rsidR="00B10A6D" w:rsidRPr="008D4FD1" w:rsidRDefault="00B10A6D">
            <w:pPr>
              <w:rPr>
                <w:color w:val="000000"/>
                <w:lang w:val="uk-UA"/>
              </w:rPr>
            </w:pPr>
            <w:r w:rsidRPr="008D4FD1">
              <w:rPr>
                <w:color w:val="000000"/>
                <w:lang w:val="uk-UA"/>
              </w:rPr>
              <w:t>Вимоги до режиму безпеки та охорони праці</w:t>
            </w:r>
          </w:p>
        </w:tc>
        <w:tc>
          <w:tcPr>
            <w:tcW w:w="2789" w:type="pct"/>
            <w:tcBorders>
              <w:top w:val="single" w:sz="4" w:space="0" w:color="auto"/>
              <w:left w:val="single" w:sz="4" w:space="0" w:color="auto"/>
              <w:bottom w:val="single" w:sz="4" w:space="0" w:color="auto"/>
              <w:right w:val="single" w:sz="4" w:space="0" w:color="auto"/>
            </w:tcBorders>
            <w:vAlign w:val="center"/>
            <w:hideMark/>
          </w:tcPr>
          <w:p w14:paraId="7C36DE3D" w14:textId="7FD91739" w:rsidR="00B10A6D" w:rsidRPr="008D4FD1" w:rsidRDefault="00B10A6D">
            <w:pPr>
              <w:rPr>
                <w:i/>
                <w:iCs/>
                <w:color w:val="000000"/>
                <w:lang w:val="uk-UA"/>
              </w:rPr>
            </w:pPr>
            <w:r w:rsidRPr="008D4FD1">
              <w:rPr>
                <w:i/>
                <w:iCs/>
                <w:color w:val="000000"/>
                <w:lang w:val="uk-UA"/>
              </w:rPr>
              <w:t>При розробці ПКД передбачити вимоги до</w:t>
            </w:r>
            <w:r w:rsidR="008D4FD1">
              <w:rPr>
                <w:i/>
                <w:iCs/>
                <w:color w:val="000000"/>
                <w:lang w:val="uk-UA"/>
              </w:rPr>
              <w:t xml:space="preserve"> </w:t>
            </w:r>
            <w:r w:rsidRPr="008D4FD1">
              <w:rPr>
                <w:i/>
                <w:iCs/>
                <w:color w:val="000000"/>
                <w:lang w:val="uk-UA"/>
              </w:rPr>
              <w:t>безпеки та охорони праці згідно з чинним законодавством та нормативними документами</w:t>
            </w:r>
          </w:p>
        </w:tc>
      </w:tr>
      <w:tr w:rsidR="00B10A6D" w:rsidRPr="005220DF" w14:paraId="55BF6DC0" w14:textId="77777777" w:rsidTr="00B10A6D">
        <w:tc>
          <w:tcPr>
            <w:tcW w:w="594" w:type="pct"/>
            <w:tcBorders>
              <w:top w:val="single" w:sz="4" w:space="0" w:color="auto"/>
              <w:left w:val="single" w:sz="4" w:space="0" w:color="auto"/>
              <w:bottom w:val="single" w:sz="4" w:space="0" w:color="auto"/>
              <w:right w:val="single" w:sz="4" w:space="0" w:color="auto"/>
            </w:tcBorders>
            <w:vAlign w:val="center"/>
            <w:hideMark/>
          </w:tcPr>
          <w:p w14:paraId="66EDFE27" w14:textId="77777777" w:rsidR="00B10A6D" w:rsidRPr="008D4FD1" w:rsidRDefault="00B10A6D">
            <w:pPr>
              <w:tabs>
                <w:tab w:val="left" w:pos="6825"/>
              </w:tabs>
              <w:jc w:val="center"/>
              <w:rPr>
                <w:color w:val="000000"/>
                <w:lang w:val="uk-UA"/>
              </w:rPr>
            </w:pPr>
            <w:r w:rsidRPr="008D4FD1">
              <w:rPr>
                <w:color w:val="000000"/>
                <w:lang w:val="uk-UA"/>
              </w:rPr>
              <w:t>23</w:t>
            </w:r>
          </w:p>
        </w:tc>
        <w:tc>
          <w:tcPr>
            <w:tcW w:w="1617" w:type="pct"/>
            <w:tcBorders>
              <w:top w:val="single" w:sz="4" w:space="0" w:color="auto"/>
              <w:left w:val="single" w:sz="4" w:space="0" w:color="auto"/>
              <w:bottom w:val="single" w:sz="4" w:space="0" w:color="auto"/>
              <w:right w:val="single" w:sz="4" w:space="0" w:color="auto"/>
            </w:tcBorders>
            <w:vAlign w:val="center"/>
            <w:hideMark/>
          </w:tcPr>
          <w:p w14:paraId="533C0E69" w14:textId="77777777" w:rsidR="00B10A6D" w:rsidRPr="008D4FD1" w:rsidRDefault="00B10A6D">
            <w:pPr>
              <w:rPr>
                <w:color w:val="000000"/>
                <w:lang w:val="uk-UA"/>
              </w:rPr>
            </w:pPr>
            <w:r w:rsidRPr="008D4FD1">
              <w:rPr>
                <w:color w:val="000000"/>
                <w:lang w:val="uk-UA"/>
              </w:rPr>
              <w:t>Вимоги щодо розроблення розділу інженерно – технічних заходів цивільного захисту (цивільної оборони)</w:t>
            </w:r>
          </w:p>
        </w:tc>
        <w:tc>
          <w:tcPr>
            <w:tcW w:w="2789" w:type="pct"/>
            <w:tcBorders>
              <w:top w:val="single" w:sz="4" w:space="0" w:color="auto"/>
              <w:left w:val="single" w:sz="4" w:space="0" w:color="auto"/>
              <w:bottom w:val="single" w:sz="4" w:space="0" w:color="auto"/>
              <w:right w:val="single" w:sz="4" w:space="0" w:color="auto"/>
            </w:tcBorders>
            <w:vAlign w:val="center"/>
            <w:hideMark/>
          </w:tcPr>
          <w:p w14:paraId="4201AFBB" w14:textId="77777777" w:rsidR="00B10A6D" w:rsidRPr="008D4FD1" w:rsidRDefault="00B10A6D">
            <w:pPr>
              <w:rPr>
                <w:i/>
                <w:iCs/>
                <w:color w:val="000000"/>
                <w:lang w:val="uk-UA"/>
              </w:rPr>
            </w:pPr>
            <w:r w:rsidRPr="008D4FD1">
              <w:rPr>
                <w:i/>
                <w:iCs/>
                <w:color w:val="000000"/>
                <w:lang w:val="uk-UA"/>
              </w:rPr>
              <w:t>При розробці ПКД і вимоги до інженерно – технічних заходів цивільного захисту (цивільної оборони) – за потребою, згідно з чинним законодавством та нормативними документами</w:t>
            </w:r>
          </w:p>
        </w:tc>
      </w:tr>
      <w:tr w:rsidR="00B10A6D" w:rsidRPr="005220DF" w14:paraId="38764EA0" w14:textId="77777777" w:rsidTr="00B10A6D">
        <w:trPr>
          <w:trHeight w:val="509"/>
        </w:trPr>
        <w:tc>
          <w:tcPr>
            <w:tcW w:w="594" w:type="pct"/>
            <w:tcBorders>
              <w:top w:val="single" w:sz="4" w:space="0" w:color="auto"/>
              <w:left w:val="single" w:sz="4" w:space="0" w:color="auto"/>
              <w:bottom w:val="single" w:sz="4" w:space="0" w:color="auto"/>
              <w:right w:val="single" w:sz="4" w:space="0" w:color="auto"/>
            </w:tcBorders>
            <w:vAlign w:val="center"/>
            <w:hideMark/>
          </w:tcPr>
          <w:p w14:paraId="2BE25045" w14:textId="77777777" w:rsidR="00B10A6D" w:rsidRPr="008D4FD1" w:rsidRDefault="00B10A6D">
            <w:pPr>
              <w:tabs>
                <w:tab w:val="left" w:pos="6825"/>
              </w:tabs>
              <w:jc w:val="center"/>
              <w:rPr>
                <w:color w:val="000000"/>
                <w:lang w:val="uk-UA"/>
              </w:rPr>
            </w:pPr>
            <w:r w:rsidRPr="008D4FD1">
              <w:rPr>
                <w:color w:val="000000"/>
                <w:lang w:val="uk-UA"/>
              </w:rPr>
              <w:t>24</w:t>
            </w:r>
          </w:p>
        </w:tc>
        <w:tc>
          <w:tcPr>
            <w:tcW w:w="1617" w:type="pct"/>
            <w:tcBorders>
              <w:top w:val="single" w:sz="4" w:space="0" w:color="auto"/>
              <w:left w:val="single" w:sz="4" w:space="0" w:color="auto"/>
              <w:bottom w:val="single" w:sz="4" w:space="0" w:color="auto"/>
              <w:right w:val="single" w:sz="4" w:space="0" w:color="auto"/>
            </w:tcBorders>
            <w:vAlign w:val="center"/>
            <w:hideMark/>
          </w:tcPr>
          <w:p w14:paraId="242E21AA" w14:textId="77777777" w:rsidR="00B10A6D" w:rsidRPr="008D4FD1" w:rsidRDefault="00B10A6D">
            <w:pPr>
              <w:rPr>
                <w:color w:val="000000"/>
                <w:lang w:val="uk-UA"/>
              </w:rPr>
            </w:pPr>
            <w:r w:rsidRPr="008D4FD1">
              <w:rPr>
                <w:color w:val="000000"/>
                <w:lang w:val="uk-UA"/>
              </w:rPr>
              <w:t>Вимоги з пожежної безпеки об'єкта</w:t>
            </w:r>
          </w:p>
        </w:tc>
        <w:tc>
          <w:tcPr>
            <w:tcW w:w="2789" w:type="pct"/>
            <w:tcBorders>
              <w:top w:val="single" w:sz="4" w:space="0" w:color="auto"/>
              <w:left w:val="single" w:sz="4" w:space="0" w:color="auto"/>
              <w:bottom w:val="single" w:sz="4" w:space="0" w:color="auto"/>
              <w:right w:val="single" w:sz="4" w:space="0" w:color="auto"/>
            </w:tcBorders>
            <w:hideMark/>
          </w:tcPr>
          <w:p w14:paraId="18CE2BE2" w14:textId="77777777" w:rsidR="00B10A6D" w:rsidRPr="008D4FD1" w:rsidRDefault="00B10A6D">
            <w:pPr>
              <w:rPr>
                <w:i/>
                <w:iCs/>
                <w:color w:val="000000"/>
                <w:lang w:val="uk-UA"/>
              </w:rPr>
            </w:pPr>
            <w:r w:rsidRPr="008D4FD1">
              <w:rPr>
                <w:i/>
                <w:iCs/>
                <w:color w:val="000000"/>
                <w:lang w:val="uk-UA"/>
              </w:rPr>
              <w:t>Згідно з чинним законодавством та нормативними документами</w:t>
            </w:r>
          </w:p>
        </w:tc>
      </w:tr>
      <w:tr w:rsidR="00B10A6D" w:rsidRPr="005220DF" w14:paraId="64CEDE7E" w14:textId="77777777" w:rsidTr="00B10A6D">
        <w:tc>
          <w:tcPr>
            <w:tcW w:w="594" w:type="pct"/>
            <w:tcBorders>
              <w:top w:val="single" w:sz="4" w:space="0" w:color="auto"/>
              <w:left w:val="single" w:sz="4" w:space="0" w:color="auto"/>
              <w:bottom w:val="single" w:sz="4" w:space="0" w:color="auto"/>
              <w:right w:val="single" w:sz="4" w:space="0" w:color="auto"/>
            </w:tcBorders>
            <w:vAlign w:val="center"/>
            <w:hideMark/>
          </w:tcPr>
          <w:p w14:paraId="2DB31B94" w14:textId="77777777" w:rsidR="00B10A6D" w:rsidRPr="008D4FD1" w:rsidRDefault="00B10A6D">
            <w:pPr>
              <w:tabs>
                <w:tab w:val="left" w:pos="6825"/>
              </w:tabs>
              <w:jc w:val="center"/>
              <w:rPr>
                <w:color w:val="000000"/>
                <w:lang w:val="uk-UA"/>
              </w:rPr>
            </w:pPr>
            <w:r w:rsidRPr="008D4FD1">
              <w:rPr>
                <w:color w:val="000000"/>
                <w:lang w:val="uk-UA"/>
              </w:rPr>
              <w:t>25</w:t>
            </w:r>
          </w:p>
        </w:tc>
        <w:tc>
          <w:tcPr>
            <w:tcW w:w="1617" w:type="pct"/>
            <w:tcBorders>
              <w:top w:val="single" w:sz="4" w:space="0" w:color="auto"/>
              <w:left w:val="single" w:sz="4" w:space="0" w:color="auto"/>
              <w:bottom w:val="single" w:sz="4" w:space="0" w:color="auto"/>
              <w:right w:val="single" w:sz="4" w:space="0" w:color="auto"/>
            </w:tcBorders>
            <w:vAlign w:val="center"/>
            <w:hideMark/>
          </w:tcPr>
          <w:p w14:paraId="4B35D33C" w14:textId="77777777" w:rsidR="00B10A6D" w:rsidRPr="008D4FD1" w:rsidRDefault="00B10A6D">
            <w:pPr>
              <w:rPr>
                <w:color w:val="000000"/>
                <w:lang w:val="uk-UA"/>
              </w:rPr>
            </w:pPr>
            <w:r w:rsidRPr="008D4FD1">
              <w:rPr>
                <w:color w:val="000000"/>
                <w:lang w:val="uk-UA"/>
              </w:rPr>
              <w:t>Вимоги до розроблення спеціальних заходів</w:t>
            </w:r>
          </w:p>
        </w:tc>
        <w:tc>
          <w:tcPr>
            <w:tcW w:w="2789" w:type="pct"/>
            <w:tcBorders>
              <w:top w:val="single" w:sz="4" w:space="0" w:color="auto"/>
              <w:left w:val="single" w:sz="4" w:space="0" w:color="auto"/>
              <w:bottom w:val="single" w:sz="4" w:space="0" w:color="auto"/>
              <w:right w:val="single" w:sz="4" w:space="0" w:color="auto"/>
            </w:tcBorders>
            <w:hideMark/>
          </w:tcPr>
          <w:p w14:paraId="6AF56FCC" w14:textId="77777777" w:rsidR="00B10A6D" w:rsidRPr="008D4FD1" w:rsidRDefault="00B10A6D">
            <w:pPr>
              <w:rPr>
                <w:i/>
                <w:iCs/>
                <w:color w:val="000000"/>
                <w:lang w:val="uk-UA"/>
              </w:rPr>
            </w:pPr>
            <w:r w:rsidRPr="008D4FD1">
              <w:rPr>
                <w:i/>
                <w:iCs/>
                <w:color w:val="000000"/>
                <w:lang w:val="uk-UA"/>
              </w:rPr>
              <w:t>Згідно з чинним законодавством та нормативними документами</w:t>
            </w:r>
          </w:p>
        </w:tc>
      </w:tr>
      <w:tr w:rsidR="00B10A6D" w:rsidRPr="008D4FD1" w14:paraId="6DE00B5C" w14:textId="77777777" w:rsidTr="00B10A6D">
        <w:tc>
          <w:tcPr>
            <w:tcW w:w="594" w:type="pct"/>
            <w:tcBorders>
              <w:top w:val="single" w:sz="4" w:space="0" w:color="auto"/>
              <w:left w:val="single" w:sz="4" w:space="0" w:color="auto"/>
              <w:bottom w:val="single" w:sz="4" w:space="0" w:color="auto"/>
              <w:right w:val="single" w:sz="4" w:space="0" w:color="auto"/>
            </w:tcBorders>
            <w:vAlign w:val="center"/>
            <w:hideMark/>
          </w:tcPr>
          <w:p w14:paraId="6F3A6B80" w14:textId="77777777" w:rsidR="00B10A6D" w:rsidRPr="008D4FD1" w:rsidRDefault="00B10A6D">
            <w:pPr>
              <w:tabs>
                <w:tab w:val="left" w:pos="6825"/>
              </w:tabs>
              <w:jc w:val="center"/>
              <w:rPr>
                <w:color w:val="000000"/>
                <w:lang w:val="uk-UA"/>
              </w:rPr>
            </w:pPr>
            <w:r w:rsidRPr="008D4FD1">
              <w:rPr>
                <w:color w:val="000000"/>
                <w:lang w:val="uk-UA"/>
              </w:rPr>
              <w:t>26</w:t>
            </w:r>
          </w:p>
        </w:tc>
        <w:tc>
          <w:tcPr>
            <w:tcW w:w="1617" w:type="pct"/>
            <w:tcBorders>
              <w:top w:val="single" w:sz="4" w:space="0" w:color="auto"/>
              <w:left w:val="single" w:sz="4" w:space="0" w:color="auto"/>
              <w:bottom w:val="single" w:sz="4" w:space="0" w:color="auto"/>
              <w:right w:val="single" w:sz="4" w:space="0" w:color="auto"/>
            </w:tcBorders>
            <w:vAlign w:val="center"/>
            <w:hideMark/>
          </w:tcPr>
          <w:p w14:paraId="2F3B04A3" w14:textId="77777777" w:rsidR="00B10A6D" w:rsidRPr="008D4FD1" w:rsidRDefault="00B10A6D">
            <w:pPr>
              <w:rPr>
                <w:color w:val="000000"/>
                <w:lang w:val="uk-UA"/>
              </w:rPr>
            </w:pPr>
            <w:r w:rsidRPr="008D4FD1">
              <w:rPr>
                <w:color w:val="000000"/>
                <w:lang w:val="uk-UA"/>
              </w:rPr>
              <w:t>Призначення нежитлових поверхів</w:t>
            </w:r>
          </w:p>
        </w:tc>
        <w:tc>
          <w:tcPr>
            <w:tcW w:w="2789" w:type="pct"/>
            <w:tcBorders>
              <w:top w:val="single" w:sz="4" w:space="0" w:color="auto"/>
              <w:left w:val="single" w:sz="4" w:space="0" w:color="auto"/>
              <w:bottom w:val="single" w:sz="4" w:space="0" w:color="auto"/>
              <w:right w:val="single" w:sz="4" w:space="0" w:color="auto"/>
            </w:tcBorders>
            <w:vAlign w:val="center"/>
          </w:tcPr>
          <w:p w14:paraId="062DB3DD" w14:textId="77777777" w:rsidR="00B10A6D" w:rsidRPr="008D4FD1" w:rsidRDefault="00B10A6D">
            <w:pPr>
              <w:rPr>
                <w:i/>
                <w:iCs/>
                <w:color w:val="000000"/>
                <w:lang w:val="uk-UA"/>
              </w:rPr>
            </w:pPr>
            <w:r w:rsidRPr="008D4FD1">
              <w:rPr>
                <w:i/>
                <w:iCs/>
                <w:color w:val="000000"/>
                <w:lang w:val="uk-UA"/>
              </w:rPr>
              <w:t>Приміщення різного призначення</w:t>
            </w:r>
          </w:p>
          <w:p w14:paraId="2259E62D" w14:textId="77777777" w:rsidR="00B10A6D" w:rsidRPr="008D4FD1" w:rsidRDefault="00B10A6D">
            <w:pPr>
              <w:rPr>
                <w:i/>
                <w:iCs/>
                <w:color w:val="000000"/>
                <w:lang w:val="uk-UA"/>
              </w:rPr>
            </w:pPr>
          </w:p>
        </w:tc>
      </w:tr>
      <w:tr w:rsidR="00B10A6D" w:rsidRPr="005220DF" w14:paraId="284B35BF" w14:textId="77777777" w:rsidTr="00B10A6D">
        <w:tc>
          <w:tcPr>
            <w:tcW w:w="594" w:type="pct"/>
            <w:tcBorders>
              <w:top w:val="single" w:sz="4" w:space="0" w:color="auto"/>
              <w:left w:val="single" w:sz="4" w:space="0" w:color="auto"/>
              <w:bottom w:val="single" w:sz="4" w:space="0" w:color="auto"/>
              <w:right w:val="single" w:sz="4" w:space="0" w:color="auto"/>
            </w:tcBorders>
            <w:vAlign w:val="center"/>
            <w:hideMark/>
          </w:tcPr>
          <w:p w14:paraId="4720BF68" w14:textId="77777777" w:rsidR="00B10A6D" w:rsidRPr="008D4FD1" w:rsidRDefault="00B10A6D">
            <w:pPr>
              <w:tabs>
                <w:tab w:val="left" w:pos="6825"/>
              </w:tabs>
              <w:jc w:val="center"/>
              <w:rPr>
                <w:color w:val="000000"/>
                <w:lang w:val="uk-UA"/>
              </w:rPr>
            </w:pPr>
            <w:r w:rsidRPr="008D4FD1">
              <w:rPr>
                <w:color w:val="000000"/>
                <w:lang w:val="uk-UA"/>
              </w:rPr>
              <w:t>27</w:t>
            </w:r>
          </w:p>
        </w:tc>
        <w:tc>
          <w:tcPr>
            <w:tcW w:w="1617" w:type="pct"/>
            <w:tcBorders>
              <w:top w:val="single" w:sz="4" w:space="0" w:color="auto"/>
              <w:left w:val="single" w:sz="4" w:space="0" w:color="auto"/>
              <w:bottom w:val="single" w:sz="4" w:space="0" w:color="auto"/>
              <w:right w:val="single" w:sz="4" w:space="0" w:color="auto"/>
            </w:tcBorders>
            <w:vAlign w:val="center"/>
            <w:hideMark/>
          </w:tcPr>
          <w:p w14:paraId="4E5BE3B4" w14:textId="77777777" w:rsidR="00B10A6D" w:rsidRPr="008D4FD1" w:rsidRDefault="00B10A6D">
            <w:pPr>
              <w:rPr>
                <w:color w:val="000000"/>
                <w:lang w:val="uk-UA"/>
              </w:rPr>
            </w:pPr>
            <w:r w:rsidRPr="008D4FD1">
              <w:rPr>
                <w:color w:val="000000"/>
                <w:lang w:val="uk-UA"/>
              </w:rPr>
              <w:t>Перелік будівель та споруд, що проектуються у складі комплексу (будови)</w:t>
            </w:r>
          </w:p>
        </w:tc>
        <w:tc>
          <w:tcPr>
            <w:tcW w:w="2789" w:type="pct"/>
            <w:tcBorders>
              <w:top w:val="single" w:sz="4" w:space="0" w:color="auto"/>
              <w:left w:val="single" w:sz="4" w:space="0" w:color="auto"/>
              <w:bottom w:val="single" w:sz="4" w:space="0" w:color="auto"/>
              <w:right w:val="single" w:sz="4" w:space="0" w:color="auto"/>
            </w:tcBorders>
            <w:vAlign w:val="center"/>
            <w:hideMark/>
          </w:tcPr>
          <w:p w14:paraId="363B51F3" w14:textId="77777777" w:rsidR="00B10A6D" w:rsidRPr="008D4FD1" w:rsidRDefault="00B10A6D">
            <w:pPr>
              <w:rPr>
                <w:i/>
                <w:iCs/>
                <w:color w:val="000000"/>
                <w:lang w:val="uk-UA"/>
              </w:rPr>
            </w:pPr>
            <w:r w:rsidRPr="008D4FD1">
              <w:rPr>
                <w:i/>
                <w:iCs/>
                <w:color w:val="000000"/>
                <w:lang w:val="uk-UA"/>
              </w:rPr>
              <w:t>- адміністративно-побутову будівлю;</w:t>
            </w:r>
          </w:p>
          <w:p w14:paraId="1CC39DCA" w14:textId="77777777" w:rsidR="00B10A6D" w:rsidRPr="008D4FD1" w:rsidRDefault="00B10A6D">
            <w:pPr>
              <w:rPr>
                <w:i/>
                <w:iCs/>
                <w:color w:val="000000"/>
                <w:lang w:val="uk-UA"/>
              </w:rPr>
            </w:pPr>
            <w:r w:rsidRPr="008D4FD1">
              <w:rPr>
                <w:i/>
                <w:iCs/>
                <w:color w:val="000000"/>
                <w:lang w:val="uk-UA"/>
              </w:rPr>
              <w:t>- господарську зону (склад будівель і споруд визначити проектною документацією);</w:t>
            </w:r>
          </w:p>
          <w:p w14:paraId="1788FEF0" w14:textId="77777777" w:rsidR="00B10A6D" w:rsidRPr="008D4FD1" w:rsidRDefault="00B10A6D">
            <w:pPr>
              <w:rPr>
                <w:i/>
                <w:iCs/>
                <w:color w:val="000000"/>
                <w:lang w:val="uk-UA"/>
              </w:rPr>
            </w:pPr>
            <w:r w:rsidRPr="008D4FD1">
              <w:rPr>
                <w:i/>
                <w:iCs/>
                <w:color w:val="000000"/>
                <w:lang w:val="uk-UA"/>
              </w:rPr>
              <w:t xml:space="preserve">- зону обслуговування відвідувачів (склад будівель і споруд визначити проектною документацією); </w:t>
            </w:r>
          </w:p>
          <w:p w14:paraId="7DA90BA2" w14:textId="77777777" w:rsidR="00B10A6D" w:rsidRPr="008D4FD1" w:rsidRDefault="00B10A6D">
            <w:pPr>
              <w:rPr>
                <w:i/>
                <w:iCs/>
                <w:color w:val="000000"/>
                <w:lang w:val="uk-UA"/>
              </w:rPr>
            </w:pPr>
            <w:r w:rsidRPr="008D4FD1">
              <w:rPr>
                <w:i/>
                <w:iCs/>
                <w:color w:val="000000"/>
                <w:lang w:val="uk-UA"/>
              </w:rPr>
              <w:t>- будинок трауру;</w:t>
            </w:r>
          </w:p>
          <w:p w14:paraId="59304CDF" w14:textId="77777777" w:rsidR="00B10A6D" w:rsidRPr="008D4FD1" w:rsidRDefault="00B10A6D">
            <w:pPr>
              <w:rPr>
                <w:i/>
                <w:iCs/>
                <w:color w:val="000000"/>
                <w:lang w:val="uk-UA"/>
              </w:rPr>
            </w:pPr>
            <w:r w:rsidRPr="008D4FD1">
              <w:rPr>
                <w:i/>
                <w:iCs/>
                <w:color w:val="000000"/>
                <w:lang w:val="uk-UA"/>
              </w:rPr>
              <w:t>- крематорій;</w:t>
            </w:r>
          </w:p>
          <w:p w14:paraId="2D01ED24" w14:textId="77777777" w:rsidR="00B10A6D" w:rsidRPr="008D4FD1" w:rsidRDefault="00B10A6D">
            <w:pPr>
              <w:rPr>
                <w:i/>
                <w:iCs/>
                <w:color w:val="000000"/>
                <w:lang w:val="uk-UA"/>
              </w:rPr>
            </w:pPr>
            <w:r w:rsidRPr="008D4FD1">
              <w:rPr>
                <w:i/>
                <w:iCs/>
                <w:color w:val="000000"/>
                <w:lang w:val="uk-UA"/>
              </w:rPr>
              <w:t>- колумбарії;</w:t>
            </w:r>
          </w:p>
          <w:p w14:paraId="3DF347A8" w14:textId="77777777" w:rsidR="00B10A6D" w:rsidRPr="008D4FD1" w:rsidRDefault="00B10A6D">
            <w:pPr>
              <w:rPr>
                <w:i/>
                <w:iCs/>
                <w:color w:val="000000"/>
                <w:lang w:val="uk-UA"/>
              </w:rPr>
            </w:pPr>
            <w:r w:rsidRPr="008D4FD1">
              <w:rPr>
                <w:i/>
                <w:iCs/>
                <w:color w:val="000000"/>
                <w:lang w:val="uk-UA"/>
              </w:rPr>
              <w:t xml:space="preserve">- </w:t>
            </w:r>
            <w:proofErr w:type="spellStart"/>
            <w:r w:rsidRPr="008D4FD1">
              <w:rPr>
                <w:i/>
                <w:iCs/>
                <w:color w:val="000000"/>
                <w:lang w:val="uk-UA"/>
              </w:rPr>
              <w:t>музейно</w:t>
            </w:r>
            <w:proofErr w:type="spellEnd"/>
            <w:r w:rsidRPr="008D4FD1">
              <w:rPr>
                <w:i/>
                <w:iCs/>
                <w:color w:val="000000"/>
                <w:lang w:val="uk-UA"/>
              </w:rPr>
              <w:t>-виставковий комплекс;</w:t>
            </w:r>
          </w:p>
          <w:p w14:paraId="3910E01B" w14:textId="77777777" w:rsidR="00B10A6D" w:rsidRPr="008D4FD1" w:rsidRDefault="00B10A6D">
            <w:pPr>
              <w:rPr>
                <w:i/>
                <w:iCs/>
                <w:color w:val="000000"/>
                <w:lang w:val="uk-UA"/>
              </w:rPr>
            </w:pPr>
            <w:r w:rsidRPr="008D4FD1">
              <w:rPr>
                <w:i/>
                <w:iCs/>
                <w:color w:val="000000"/>
                <w:lang w:val="uk-UA"/>
              </w:rPr>
              <w:t>- капличка (каплички);</w:t>
            </w:r>
          </w:p>
          <w:p w14:paraId="5772511C" w14:textId="77777777" w:rsidR="00B10A6D" w:rsidRPr="008D4FD1" w:rsidRDefault="00B10A6D">
            <w:pPr>
              <w:rPr>
                <w:i/>
                <w:iCs/>
                <w:color w:val="000000"/>
                <w:lang w:val="uk-UA"/>
              </w:rPr>
            </w:pPr>
            <w:r w:rsidRPr="008D4FD1">
              <w:rPr>
                <w:i/>
                <w:iCs/>
                <w:color w:val="000000"/>
                <w:lang w:val="uk-UA"/>
              </w:rPr>
              <w:lastRenderedPageBreak/>
              <w:t>- громадські туалети;</w:t>
            </w:r>
          </w:p>
          <w:p w14:paraId="579E8F30" w14:textId="76FAF5CC" w:rsidR="00B10A6D" w:rsidRPr="008D4FD1" w:rsidRDefault="00B10A6D">
            <w:pPr>
              <w:rPr>
                <w:i/>
                <w:iCs/>
                <w:color w:val="000000"/>
                <w:lang w:val="uk-UA"/>
              </w:rPr>
            </w:pPr>
            <w:r w:rsidRPr="008D4FD1">
              <w:rPr>
                <w:i/>
                <w:iCs/>
                <w:color w:val="000000"/>
                <w:lang w:val="uk-UA"/>
              </w:rPr>
              <w:t>-</w:t>
            </w:r>
            <w:r w:rsidR="008D4FD1">
              <w:rPr>
                <w:i/>
                <w:iCs/>
                <w:color w:val="000000"/>
                <w:lang w:val="uk-UA"/>
              </w:rPr>
              <w:t xml:space="preserve"> </w:t>
            </w:r>
            <w:r w:rsidRPr="008D4FD1">
              <w:rPr>
                <w:i/>
                <w:iCs/>
                <w:color w:val="000000"/>
                <w:lang w:val="uk-UA"/>
              </w:rPr>
              <w:t xml:space="preserve">стелу з державною символікою Державного Прапору України у вигляді </w:t>
            </w:r>
            <w:proofErr w:type="spellStart"/>
            <w:r w:rsidRPr="008D4FD1">
              <w:rPr>
                <w:i/>
                <w:iCs/>
                <w:color w:val="000000"/>
                <w:lang w:val="uk-UA"/>
              </w:rPr>
              <w:t>флагштоку</w:t>
            </w:r>
            <w:proofErr w:type="spellEnd"/>
            <w:r w:rsidRPr="008D4FD1">
              <w:rPr>
                <w:i/>
                <w:iCs/>
                <w:color w:val="000000"/>
                <w:lang w:val="uk-UA"/>
              </w:rPr>
              <w:t xml:space="preserve"> (висоту визначити проектом);</w:t>
            </w:r>
          </w:p>
          <w:p w14:paraId="78E8137A" w14:textId="77777777" w:rsidR="00B10A6D" w:rsidRPr="008D4FD1" w:rsidRDefault="00B10A6D">
            <w:pPr>
              <w:rPr>
                <w:i/>
                <w:iCs/>
                <w:color w:val="000000"/>
                <w:lang w:val="uk-UA"/>
              </w:rPr>
            </w:pPr>
            <w:r w:rsidRPr="008D4FD1">
              <w:rPr>
                <w:i/>
                <w:iCs/>
                <w:color w:val="000000"/>
                <w:lang w:val="uk-UA"/>
              </w:rPr>
              <w:t>- монументи;</w:t>
            </w:r>
          </w:p>
          <w:p w14:paraId="7A4036DD" w14:textId="77777777" w:rsidR="00B10A6D" w:rsidRPr="008D4FD1" w:rsidRDefault="00B10A6D">
            <w:pPr>
              <w:rPr>
                <w:i/>
                <w:iCs/>
                <w:color w:val="000000"/>
                <w:lang w:val="uk-UA"/>
              </w:rPr>
            </w:pPr>
            <w:r w:rsidRPr="008D4FD1">
              <w:rPr>
                <w:i/>
                <w:iCs/>
                <w:color w:val="000000"/>
                <w:lang w:val="uk-UA"/>
              </w:rPr>
              <w:t>- крамниці ритуальних атрибутів;</w:t>
            </w:r>
          </w:p>
          <w:p w14:paraId="0C85ACC2" w14:textId="77777777" w:rsidR="00B10A6D" w:rsidRPr="008D4FD1" w:rsidRDefault="00B10A6D">
            <w:pPr>
              <w:rPr>
                <w:i/>
                <w:iCs/>
                <w:color w:val="000000"/>
                <w:lang w:val="uk-UA"/>
              </w:rPr>
            </w:pPr>
            <w:r w:rsidRPr="008D4FD1">
              <w:rPr>
                <w:i/>
                <w:iCs/>
                <w:color w:val="000000"/>
                <w:lang w:val="uk-UA"/>
              </w:rPr>
              <w:t>- відкриті автостоянки;</w:t>
            </w:r>
          </w:p>
          <w:p w14:paraId="7F413450" w14:textId="77777777" w:rsidR="00B10A6D" w:rsidRPr="008D4FD1" w:rsidRDefault="00B10A6D">
            <w:pPr>
              <w:rPr>
                <w:i/>
                <w:iCs/>
                <w:color w:val="000000"/>
                <w:lang w:val="uk-UA"/>
              </w:rPr>
            </w:pPr>
            <w:r w:rsidRPr="008D4FD1">
              <w:rPr>
                <w:i/>
                <w:iCs/>
                <w:color w:val="000000"/>
                <w:lang w:val="uk-UA"/>
              </w:rPr>
              <w:t>- споруди інженерного забезпечення;</w:t>
            </w:r>
          </w:p>
          <w:p w14:paraId="0380D6DB" w14:textId="77777777" w:rsidR="00B10A6D" w:rsidRPr="008D4FD1" w:rsidRDefault="00B10A6D">
            <w:pPr>
              <w:rPr>
                <w:i/>
                <w:iCs/>
                <w:color w:val="000000"/>
                <w:lang w:val="uk-UA"/>
              </w:rPr>
            </w:pPr>
            <w:r w:rsidRPr="008D4FD1">
              <w:rPr>
                <w:i/>
                <w:iCs/>
                <w:color w:val="000000"/>
                <w:lang w:val="uk-UA"/>
              </w:rPr>
              <w:t>- зупинки громадського транспорту;</w:t>
            </w:r>
          </w:p>
          <w:p w14:paraId="00BF315B" w14:textId="77777777" w:rsidR="00B10A6D" w:rsidRPr="008D4FD1" w:rsidRDefault="00B10A6D">
            <w:pPr>
              <w:rPr>
                <w:i/>
                <w:iCs/>
                <w:color w:val="000000"/>
                <w:lang w:val="uk-UA"/>
              </w:rPr>
            </w:pPr>
            <w:r w:rsidRPr="008D4FD1">
              <w:rPr>
                <w:i/>
                <w:iCs/>
                <w:color w:val="000000"/>
                <w:lang w:val="uk-UA"/>
              </w:rPr>
              <w:t>- пожежні резервуари (за необхідності);</w:t>
            </w:r>
          </w:p>
          <w:p w14:paraId="41D52076" w14:textId="77777777" w:rsidR="00B10A6D" w:rsidRPr="008D4FD1" w:rsidRDefault="00B10A6D">
            <w:pPr>
              <w:rPr>
                <w:i/>
                <w:iCs/>
                <w:color w:val="000000"/>
                <w:lang w:val="uk-UA"/>
              </w:rPr>
            </w:pPr>
            <w:r w:rsidRPr="008D4FD1">
              <w:rPr>
                <w:i/>
                <w:iCs/>
                <w:color w:val="000000"/>
                <w:lang w:val="uk-UA"/>
              </w:rPr>
              <w:t>- артезіанські свердловини.</w:t>
            </w:r>
          </w:p>
        </w:tc>
      </w:tr>
      <w:tr w:rsidR="00B10A6D" w:rsidRPr="005220DF" w14:paraId="6665EC13" w14:textId="77777777" w:rsidTr="00B10A6D">
        <w:tc>
          <w:tcPr>
            <w:tcW w:w="594" w:type="pct"/>
            <w:tcBorders>
              <w:top w:val="single" w:sz="4" w:space="0" w:color="auto"/>
              <w:left w:val="single" w:sz="4" w:space="0" w:color="auto"/>
              <w:bottom w:val="single" w:sz="4" w:space="0" w:color="auto"/>
              <w:right w:val="single" w:sz="4" w:space="0" w:color="auto"/>
            </w:tcBorders>
            <w:vAlign w:val="center"/>
            <w:hideMark/>
          </w:tcPr>
          <w:p w14:paraId="6859AE63" w14:textId="77777777" w:rsidR="00B10A6D" w:rsidRPr="008D4FD1" w:rsidRDefault="00B10A6D">
            <w:pPr>
              <w:tabs>
                <w:tab w:val="left" w:pos="6825"/>
              </w:tabs>
              <w:jc w:val="center"/>
              <w:rPr>
                <w:color w:val="000000"/>
                <w:lang w:val="uk-UA"/>
              </w:rPr>
            </w:pPr>
            <w:r w:rsidRPr="008D4FD1">
              <w:rPr>
                <w:color w:val="000000"/>
                <w:lang w:val="uk-UA"/>
              </w:rPr>
              <w:lastRenderedPageBreak/>
              <w:t>28</w:t>
            </w:r>
          </w:p>
        </w:tc>
        <w:tc>
          <w:tcPr>
            <w:tcW w:w="1617" w:type="pct"/>
            <w:tcBorders>
              <w:top w:val="single" w:sz="4" w:space="0" w:color="auto"/>
              <w:left w:val="single" w:sz="4" w:space="0" w:color="auto"/>
              <w:bottom w:val="single" w:sz="4" w:space="0" w:color="auto"/>
              <w:right w:val="single" w:sz="4" w:space="0" w:color="auto"/>
            </w:tcBorders>
            <w:vAlign w:val="center"/>
            <w:hideMark/>
          </w:tcPr>
          <w:p w14:paraId="5383E92D" w14:textId="77777777" w:rsidR="00B10A6D" w:rsidRPr="008D4FD1" w:rsidRDefault="00B10A6D">
            <w:pPr>
              <w:rPr>
                <w:color w:val="000000"/>
                <w:lang w:val="uk-UA"/>
              </w:rPr>
            </w:pPr>
            <w:r w:rsidRPr="008D4FD1">
              <w:rPr>
                <w:color w:val="000000"/>
                <w:lang w:val="uk-UA"/>
              </w:rPr>
              <w:t>Вимоги щодо інженерних систем</w:t>
            </w:r>
          </w:p>
        </w:tc>
        <w:tc>
          <w:tcPr>
            <w:tcW w:w="2789" w:type="pct"/>
            <w:tcBorders>
              <w:top w:val="single" w:sz="4" w:space="0" w:color="auto"/>
              <w:left w:val="single" w:sz="4" w:space="0" w:color="auto"/>
              <w:bottom w:val="single" w:sz="4" w:space="0" w:color="auto"/>
              <w:right w:val="single" w:sz="4" w:space="0" w:color="auto"/>
            </w:tcBorders>
            <w:vAlign w:val="center"/>
          </w:tcPr>
          <w:p w14:paraId="06953BB1" w14:textId="77777777" w:rsidR="00B10A6D" w:rsidRPr="008D4FD1" w:rsidRDefault="00B10A6D">
            <w:pPr>
              <w:spacing w:after="60"/>
              <w:rPr>
                <w:i/>
                <w:iCs/>
                <w:lang w:val="uk-UA"/>
              </w:rPr>
            </w:pPr>
            <w:r w:rsidRPr="008D4FD1">
              <w:rPr>
                <w:b/>
                <w:i/>
                <w:iCs/>
                <w:u w:val="single"/>
                <w:lang w:val="uk-UA"/>
              </w:rPr>
              <w:t xml:space="preserve">Внутрішні та зовнішні мережі </w:t>
            </w:r>
            <w:r w:rsidRPr="008D4FD1">
              <w:rPr>
                <w:b/>
                <w:i/>
                <w:iCs/>
                <w:lang w:val="uk-UA"/>
              </w:rPr>
              <w:t>водопостачання та каналізації:</w:t>
            </w:r>
          </w:p>
          <w:p w14:paraId="261FAEB3" w14:textId="77777777" w:rsidR="00B10A6D" w:rsidRPr="008D4FD1" w:rsidRDefault="00B10A6D">
            <w:pPr>
              <w:spacing w:after="60"/>
              <w:rPr>
                <w:i/>
                <w:iCs/>
                <w:lang w:val="uk-UA"/>
              </w:rPr>
            </w:pPr>
            <w:r w:rsidRPr="008D4FD1">
              <w:rPr>
                <w:i/>
                <w:iCs/>
                <w:lang w:val="uk-UA"/>
              </w:rPr>
              <w:t>Водопостачання передбачити від свердловин (розташування та кількість свердловин визначити проектною документацією).</w:t>
            </w:r>
          </w:p>
          <w:p w14:paraId="287DC1C0" w14:textId="77777777" w:rsidR="00B10A6D" w:rsidRPr="008D4FD1" w:rsidRDefault="00B10A6D">
            <w:pPr>
              <w:spacing w:after="60"/>
              <w:rPr>
                <w:i/>
                <w:iCs/>
                <w:lang w:val="uk-UA"/>
              </w:rPr>
            </w:pPr>
            <w:r w:rsidRPr="008D4FD1">
              <w:rPr>
                <w:i/>
                <w:iCs/>
                <w:lang w:val="uk-UA"/>
              </w:rPr>
              <w:t>Каналізація: відведення господарсько-побутових стоків передбачити до локальних очисних споруд, відведення виробничих стоків (будівля крематорію) передбачити до відстійнику з послідуючим вивозом спеціалізованим транспортом. Місце розташування споруд каналізації визначити проектом.</w:t>
            </w:r>
          </w:p>
          <w:p w14:paraId="7B7EA97B" w14:textId="77777777" w:rsidR="00B10A6D" w:rsidRPr="008D4FD1" w:rsidRDefault="00B10A6D">
            <w:pPr>
              <w:spacing w:after="60"/>
              <w:rPr>
                <w:i/>
                <w:iCs/>
                <w:lang w:val="uk-UA"/>
              </w:rPr>
            </w:pPr>
          </w:p>
          <w:p w14:paraId="4538BF81" w14:textId="77777777" w:rsidR="00B10A6D" w:rsidRPr="008D4FD1" w:rsidRDefault="00B10A6D">
            <w:pPr>
              <w:tabs>
                <w:tab w:val="left" w:pos="6825"/>
              </w:tabs>
              <w:rPr>
                <w:i/>
                <w:iCs/>
                <w:spacing w:val="-6"/>
                <w:lang w:val="uk-UA"/>
              </w:rPr>
            </w:pPr>
            <w:r w:rsidRPr="008D4FD1">
              <w:rPr>
                <w:b/>
                <w:i/>
                <w:iCs/>
                <w:u w:val="single"/>
                <w:lang w:val="uk-UA"/>
              </w:rPr>
              <w:t xml:space="preserve">Теплопостачання – </w:t>
            </w:r>
            <w:r w:rsidRPr="008D4FD1">
              <w:rPr>
                <w:i/>
                <w:iCs/>
                <w:lang w:val="uk-UA"/>
              </w:rPr>
              <w:t>електричне, котельня;</w:t>
            </w:r>
          </w:p>
          <w:p w14:paraId="2D17A064" w14:textId="77777777" w:rsidR="00B10A6D" w:rsidRPr="008D4FD1" w:rsidRDefault="00B10A6D">
            <w:pPr>
              <w:tabs>
                <w:tab w:val="left" w:pos="6825"/>
              </w:tabs>
              <w:rPr>
                <w:i/>
                <w:iCs/>
                <w:spacing w:val="-6"/>
                <w:highlight w:val="yellow"/>
                <w:lang w:val="uk-UA"/>
              </w:rPr>
            </w:pPr>
          </w:p>
          <w:p w14:paraId="7E70DEB6" w14:textId="77777777" w:rsidR="00B10A6D" w:rsidRPr="008D4FD1" w:rsidRDefault="00B10A6D">
            <w:pPr>
              <w:tabs>
                <w:tab w:val="left" w:pos="6825"/>
              </w:tabs>
              <w:rPr>
                <w:i/>
                <w:iCs/>
                <w:lang w:val="uk-UA"/>
              </w:rPr>
            </w:pPr>
            <w:r w:rsidRPr="008D4FD1">
              <w:rPr>
                <w:b/>
                <w:i/>
                <w:iCs/>
                <w:u w:val="single"/>
                <w:lang w:val="uk-UA"/>
              </w:rPr>
              <w:t>Опалення, вентиляція та кондиціювання, димовидалення</w:t>
            </w:r>
            <w:r w:rsidRPr="008D4FD1">
              <w:rPr>
                <w:i/>
                <w:iCs/>
                <w:lang w:val="uk-UA"/>
              </w:rPr>
              <w:t xml:space="preserve"> – відповідно до вимог технічних умов;</w:t>
            </w:r>
          </w:p>
          <w:p w14:paraId="4B1CE9C6" w14:textId="77777777" w:rsidR="00B10A6D" w:rsidRPr="008D4FD1" w:rsidRDefault="00B10A6D">
            <w:pPr>
              <w:tabs>
                <w:tab w:val="left" w:pos="6825"/>
              </w:tabs>
              <w:rPr>
                <w:i/>
                <w:iCs/>
                <w:lang w:val="uk-UA"/>
              </w:rPr>
            </w:pPr>
          </w:p>
          <w:p w14:paraId="2F411BEF" w14:textId="77777777" w:rsidR="00B10A6D" w:rsidRPr="008D4FD1" w:rsidRDefault="00B10A6D">
            <w:pPr>
              <w:tabs>
                <w:tab w:val="left" w:pos="6825"/>
              </w:tabs>
              <w:rPr>
                <w:b/>
                <w:i/>
                <w:iCs/>
                <w:lang w:val="uk-UA"/>
              </w:rPr>
            </w:pPr>
            <w:r w:rsidRPr="008D4FD1">
              <w:rPr>
                <w:b/>
                <w:i/>
                <w:iCs/>
                <w:u w:val="single"/>
                <w:lang w:val="uk-UA"/>
              </w:rPr>
              <w:t>Електропостачання</w:t>
            </w:r>
            <w:r w:rsidRPr="008D4FD1">
              <w:rPr>
                <w:b/>
                <w:i/>
                <w:iCs/>
                <w:lang w:val="uk-UA"/>
              </w:rPr>
              <w:t>:</w:t>
            </w:r>
          </w:p>
          <w:p w14:paraId="6FD972D8" w14:textId="77777777" w:rsidR="00B10A6D" w:rsidRPr="008D4FD1" w:rsidRDefault="00B10A6D">
            <w:pPr>
              <w:tabs>
                <w:tab w:val="left" w:pos="6825"/>
              </w:tabs>
              <w:rPr>
                <w:i/>
                <w:iCs/>
                <w:lang w:val="uk-UA"/>
              </w:rPr>
            </w:pPr>
            <w:r w:rsidRPr="008D4FD1">
              <w:rPr>
                <w:i/>
                <w:iCs/>
                <w:lang w:val="uk-UA"/>
              </w:rPr>
              <w:t>- зовнішнє електропостачання – відповідно до вимог технічних умов;</w:t>
            </w:r>
          </w:p>
          <w:p w14:paraId="0417AC34" w14:textId="77777777" w:rsidR="00B10A6D" w:rsidRPr="008D4FD1" w:rsidRDefault="00B10A6D">
            <w:pPr>
              <w:tabs>
                <w:tab w:val="left" w:pos="6825"/>
              </w:tabs>
              <w:rPr>
                <w:i/>
                <w:iCs/>
                <w:spacing w:val="-6"/>
                <w:lang w:val="uk-UA"/>
              </w:rPr>
            </w:pPr>
            <w:r w:rsidRPr="008D4FD1">
              <w:rPr>
                <w:i/>
                <w:iCs/>
                <w:lang w:val="uk-UA"/>
              </w:rPr>
              <w:t>- внутрішнє електропостачання, електроосвітлення, блискавкозахист будівель та споруд, зовнішнє освітлення території – відповідно до діючих нормативних документів</w:t>
            </w:r>
            <w:r w:rsidRPr="008D4FD1">
              <w:rPr>
                <w:i/>
                <w:iCs/>
                <w:spacing w:val="-6"/>
                <w:lang w:val="uk-UA"/>
              </w:rPr>
              <w:t>.</w:t>
            </w:r>
          </w:p>
          <w:p w14:paraId="1B35F161" w14:textId="77777777" w:rsidR="00B10A6D" w:rsidRPr="008D4FD1" w:rsidRDefault="00B10A6D">
            <w:pPr>
              <w:tabs>
                <w:tab w:val="left" w:pos="6825"/>
              </w:tabs>
              <w:rPr>
                <w:i/>
                <w:iCs/>
                <w:spacing w:val="-6"/>
                <w:lang w:val="uk-UA"/>
              </w:rPr>
            </w:pPr>
          </w:p>
          <w:p w14:paraId="7F79C956" w14:textId="77777777" w:rsidR="00B10A6D" w:rsidRPr="008D4FD1" w:rsidRDefault="00B10A6D">
            <w:pPr>
              <w:tabs>
                <w:tab w:val="left" w:pos="6825"/>
              </w:tabs>
              <w:rPr>
                <w:i/>
                <w:iCs/>
                <w:lang w:val="uk-UA"/>
              </w:rPr>
            </w:pPr>
            <w:r w:rsidRPr="008D4FD1">
              <w:rPr>
                <w:b/>
                <w:i/>
                <w:iCs/>
                <w:u w:val="single"/>
                <w:lang w:val="uk-UA"/>
              </w:rPr>
              <w:t>Газопостачання</w:t>
            </w:r>
            <w:r w:rsidRPr="008D4FD1">
              <w:rPr>
                <w:i/>
                <w:iCs/>
                <w:lang w:val="uk-UA"/>
              </w:rPr>
              <w:t>:</w:t>
            </w:r>
          </w:p>
          <w:p w14:paraId="7E2DE3CC" w14:textId="77777777" w:rsidR="00B10A6D" w:rsidRPr="008D4FD1" w:rsidRDefault="00B10A6D">
            <w:pPr>
              <w:tabs>
                <w:tab w:val="left" w:pos="6825"/>
              </w:tabs>
              <w:rPr>
                <w:i/>
                <w:iCs/>
                <w:lang w:val="uk-UA"/>
              </w:rPr>
            </w:pPr>
            <w:r w:rsidRPr="008D4FD1">
              <w:rPr>
                <w:i/>
                <w:iCs/>
                <w:lang w:val="uk-UA"/>
              </w:rPr>
              <w:t>- зовнішні мережі газопостачання – відповідно до вимог технічних умов;</w:t>
            </w:r>
          </w:p>
          <w:p w14:paraId="4188F72E" w14:textId="77777777" w:rsidR="00B10A6D" w:rsidRPr="008D4FD1" w:rsidRDefault="00B10A6D">
            <w:pPr>
              <w:tabs>
                <w:tab w:val="left" w:pos="6825"/>
              </w:tabs>
              <w:rPr>
                <w:i/>
                <w:iCs/>
                <w:lang w:val="uk-UA"/>
              </w:rPr>
            </w:pPr>
            <w:r w:rsidRPr="008D4FD1">
              <w:rPr>
                <w:i/>
                <w:iCs/>
                <w:lang w:val="uk-UA"/>
              </w:rPr>
              <w:t>- внутрішні системи газопостачання – відповідно до вимог технічних умов;</w:t>
            </w:r>
          </w:p>
          <w:p w14:paraId="3E7F731B" w14:textId="77777777" w:rsidR="00B10A6D" w:rsidRPr="008D4FD1" w:rsidRDefault="00B10A6D">
            <w:pPr>
              <w:tabs>
                <w:tab w:val="left" w:pos="6825"/>
              </w:tabs>
              <w:rPr>
                <w:i/>
                <w:iCs/>
                <w:lang w:val="uk-UA"/>
              </w:rPr>
            </w:pPr>
          </w:p>
          <w:p w14:paraId="3A6FB304" w14:textId="77777777" w:rsidR="00B10A6D" w:rsidRPr="008D4FD1" w:rsidRDefault="00B10A6D">
            <w:pPr>
              <w:tabs>
                <w:tab w:val="left" w:pos="6825"/>
              </w:tabs>
              <w:rPr>
                <w:i/>
                <w:iCs/>
                <w:spacing w:val="-6"/>
                <w:lang w:val="uk-UA"/>
              </w:rPr>
            </w:pPr>
            <w:r w:rsidRPr="008D4FD1">
              <w:rPr>
                <w:b/>
                <w:i/>
                <w:iCs/>
                <w:u w:val="single"/>
                <w:lang w:val="uk-UA"/>
              </w:rPr>
              <w:t>Системи зв'язку та сигналізації</w:t>
            </w:r>
            <w:r w:rsidRPr="008D4FD1">
              <w:rPr>
                <w:i/>
                <w:iCs/>
                <w:spacing w:val="-6"/>
                <w:lang w:val="uk-UA"/>
              </w:rPr>
              <w:t xml:space="preserve"> </w:t>
            </w:r>
            <w:r w:rsidRPr="008D4FD1">
              <w:rPr>
                <w:i/>
                <w:iCs/>
                <w:lang w:val="uk-UA"/>
              </w:rPr>
              <w:t>– відповідно до діючих нормативних документів</w:t>
            </w:r>
            <w:r w:rsidRPr="008D4FD1">
              <w:rPr>
                <w:i/>
                <w:iCs/>
                <w:spacing w:val="-6"/>
                <w:lang w:val="uk-UA"/>
              </w:rPr>
              <w:t>.</w:t>
            </w:r>
          </w:p>
          <w:p w14:paraId="6A3382FB" w14:textId="77777777" w:rsidR="00B10A6D" w:rsidRPr="008D4FD1" w:rsidRDefault="00B10A6D">
            <w:pPr>
              <w:spacing w:after="60"/>
              <w:rPr>
                <w:b/>
                <w:bCs/>
                <w:i/>
                <w:iCs/>
                <w:color w:val="000000"/>
                <w:u w:val="single"/>
                <w:lang w:val="uk-UA"/>
              </w:rPr>
            </w:pPr>
          </w:p>
          <w:p w14:paraId="78A8BD08" w14:textId="77777777" w:rsidR="00B10A6D" w:rsidRDefault="00B10A6D">
            <w:pPr>
              <w:spacing w:after="60"/>
              <w:rPr>
                <w:i/>
                <w:iCs/>
                <w:color w:val="000000"/>
                <w:lang w:val="uk-UA"/>
              </w:rPr>
            </w:pPr>
            <w:r w:rsidRPr="008D4FD1">
              <w:rPr>
                <w:i/>
                <w:iCs/>
                <w:color w:val="000000"/>
                <w:lang w:val="uk-UA"/>
              </w:rPr>
              <w:t>Рішення зовнішніх та внутрішньо-майданчикових інженерних мереж на стадії Ескізний проект – не розробляти.</w:t>
            </w:r>
          </w:p>
          <w:p w14:paraId="5534D1EA" w14:textId="5FB5C361" w:rsidR="00E173FB" w:rsidRPr="008D4FD1" w:rsidRDefault="00E173FB">
            <w:pPr>
              <w:spacing w:after="60"/>
              <w:rPr>
                <w:i/>
                <w:iCs/>
                <w:color w:val="000000"/>
                <w:highlight w:val="yellow"/>
                <w:lang w:val="uk-UA"/>
              </w:rPr>
            </w:pPr>
            <w:r w:rsidRPr="008D4FD1">
              <w:rPr>
                <w:i/>
                <w:iCs/>
                <w:color w:val="000000"/>
                <w:lang w:val="uk-UA"/>
              </w:rPr>
              <w:lastRenderedPageBreak/>
              <w:t>Рішення зовнішніх та внутрішньо-майданчикових інженерних мереж</w:t>
            </w:r>
            <w:r>
              <w:rPr>
                <w:i/>
                <w:iCs/>
                <w:color w:val="000000"/>
                <w:lang w:val="uk-UA"/>
              </w:rPr>
              <w:t xml:space="preserve"> розробляються на стадії П та РД розробляється Виконавцем</w:t>
            </w:r>
          </w:p>
        </w:tc>
      </w:tr>
      <w:tr w:rsidR="00B10A6D" w:rsidRPr="008D4FD1" w14:paraId="0CC7369C" w14:textId="77777777" w:rsidTr="00B10A6D">
        <w:trPr>
          <w:trHeight w:val="652"/>
        </w:trPr>
        <w:tc>
          <w:tcPr>
            <w:tcW w:w="594" w:type="pct"/>
            <w:tcBorders>
              <w:top w:val="single" w:sz="4" w:space="0" w:color="auto"/>
              <w:left w:val="single" w:sz="4" w:space="0" w:color="auto"/>
              <w:bottom w:val="single" w:sz="4" w:space="0" w:color="auto"/>
              <w:right w:val="single" w:sz="4" w:space="0" w:color="auto"/>
            </w:tcBorders>
            <w:vAlign w:val="center"/>
            <w:hideMark/>
          </w:tcPr>
          <w:p w14:paraId="6F1E8E95" w14:textId="77777777" w:rsidR="00B10A6D" w:rsidRPr="008D4FD1" w:rsidRDefault="00B10A6D">
            <w:pPr>
              <w:tabs>
                <w:tab w:val="left" w:pos="6825"/>
              </w:tabs>
              <w:jc w:val="center"/>
              <w:rPr>
                <w:color w:val="000000"/>
                <w:lang w:val="uk-UA"/>
              </w:rPr>
            </w:pPr>
            <w:r w:rsidRPr="008D4FD1">
              <w:rPr>
                <w:color w:val="000000"/>
                <w:lang w:val="uk-UA"/>
              </w:rPr>
              <w:lastRenderedPageBreak/>
              <w:t>29</w:t>
            </w:r>
          </w:p>
        </w:tc>
        <w:tc>
          <w:tcPr>
            <w:tcW w:w="1617" w:type="pct"/>
            <w:tcBorders>
              <w:top w:val="single" w:sz="4" w:space="0" w:color="auto"/>
              <w:left w:val="single" w:sz="4" w:space="0" w:color="auto"/>
              <w:bottom w:val="single" w:sz="4" w:space="0" w:color="auto"/>
              <w:right w:val="single" w:sz="4" w:space="0" w:color="auto"/>
            </w:tcBorders>
            <w:vAlign w:val="center"/>
            <w:hideMark/>
          </w:tcPr>
          <w:p w14:paraId="0250E9BC" w14:textId="77777777" w:rsidR="00B10A6D" w:rsidRPr="008D4FD1" w:rsidRDefault="00B10A6D">
            <w:pPr>
              <w:rPr>
                <w:color w:val="000000"/>
                <w:lang w:val="uk-UA"/>
              </w:rPr>
            </w:pPr>
            <w:r w:rsidRPr="008D4FD1">
              <w:rPr>
                <w:color w:val="000000"/>
                <w:lang w:val="uk-UA"/>
              </w:rPr>
              <w:t>Необхідність виконання науково-технічного супроводу</w:t>
            </w:r>
          </w:p>
        </w:tc>
        <w:tc>
          <w:tcPr>
            <w:tcW w:w="2789" w:type="pct"/>
            <w:tcBorders>
              <w:top w:val="single" w:sz="4" w:space="0" w:color="auto"/>
              <w:left w:val="single" w:sz="4" w:space="0" w:color="auto"/>
              <w:bottom w:val="single" w:sz="4" w:space="0" w:color="auto"/>
              <w:right w:val="single" w:sz="4" w:space="0" w:color="auto"/>
            </w:tcBorders>
          </w:tcPr>
          <w:p w14:paraId="752391A8" w14:textId="77777777" w:rsidR="00B10A6D" w:rsidRPr="008D4FD1" w:rsidRDefault="00B10A6D">
            <w:pPr>
              <w:rPr>
                <w:i/>
                <w:iCs/>
                <w:color w:val="000000"/>
                <w:lang w:val="uk-UA"/>
              </w:rPr>
            </w:pPr>
            <w:r w:rsidRPr="008D4FD1">
              <w:rPr>
                <w:i/>
                <w:iCs/>
                <w:color w:val="000000"/>
                <w:lang w:val="uk-UA"/>
              </w:rPr>
              <w:t>Не потрібно</w:t>
            </w:r>
          </w:p>
          <w:p w14:paraId="7097DB5B" w14:textId="77777777" w:rsidR="00B10A6D" w:rsidRPr="008D4FD1" w:rsidRDefault="00B10A6D">
            <w:pPr>
              <w:rPr>
                <w:i/>
                <w:iCs/>
                <w:color w:val="000000"/>
                <w:lang w:val="uk-UA"/>
              </w:rPr>
            </w:pPr>
          </w:p>
        </w:tc>
      </w:tr>
      <w:tr w:rsidR="00B10A6D" w:rsidRPr="005220DF" w14:paraId="1504B121" w14:textId="77777777" w:rsidTr="00B10A6D">
        <w:trPr>
          <w:trHeight w:val="652"/>
        </w:trPr>
        <w:tc>
          <w:tcPr>
            <w:tcW w:w="594" w:type="pct"/>
            <w:tcBorders>
              <w:top w:val="single" w:sz="4" w:space="0" w:color="auto"/>
              <w:left w:val="single" w:sz="4" w:space="0" w:color="auto"/>
              <w:bottom w:val="single" w:sz="4" w:space="0" w:color="auto"/>
              <w:right w:val="single" w:sz="4" w:space="0" w:color="auto"/>
            </w:tcBorders>
            <w:vAlign w:val="center"/>
            <w:hideMark/>
          </w:tcPr>
          <w:p w14:paraId="5186BE96" w14:textId="77777777" w:rsidR="00B10A6D" w:rsidRPr="008D4FD1" w:rsidRDefault="00B10A6D">
            <w:pPr>
              <w:tabs>
                <w:tab w:val="left" w:pos="6825"/>
              </w:tabs>
              <w:jc w:val="center"/>
              <w:rPr>
                <w:color w:val="000000"/>
                <w:lang w:val="uk-UA"/>
              </w:rPr>
            </w:pPr>
            <w:r w:rsidRPr="008D4FD1">
              <w:rPr>
                <w:color w:val="000000"/>
                <w:lang w:val="uk-UA"/>
              </w:rPr>
              <w:t>30</w:t>
            </w:r>
          </w:p>
        </w:tc>
        <w:tc>
          <w:tcPr>
            <w:tcW w:w="1617" w:type="pct"/>
            <w:tcBorders>
              <w:top w:val="single" w:sz="4" w:space="0" w:color="auto"/>
              <w:left w:val="single" w:sz="4" w:space="0" w:color="auto"/>
              <w:bottom w:val="single" w:sz="4" w:space="0" w:color="auto"/>
              <w:right w:val="single" w:sz="4" w:space="0" w:color="auto"/>
            </w:tcBorders>
            <w:vAlign w:val="center"/>
            <w:hideMark/>
          </w:tcPr>
          <w:p w14:paraId="394A5802" w14:textId="77777777" w:rsidR="00B10A6D" w:rsidRPr="008D4FD1" w:rsidRDefault="00B10A6D">
            <w:pPr>
              <w:rPr>
                <w:color w:val="000000"/>
                <w:lang w:val="uk-UA"/>
              </w:rPr>
            </w:pPr>
            <w:r w:rsidRPr="008D4FD1">
              <w:rPr>
                <w:color w:val="000000"/>
                <w:lang w:val="uk-UA"/>
              </w:rPr>
              <w:t>Вимоги щодо створення умов для безперешкодного доступу маломобільних груп населення згідно з ДБН В.2.2-40</w:t>
            </w:r>
          </w:p>
        </w:tc>
        <w:tc>
          <w:tcPr>
            <w:tcW w:w="2789" w:type="pct"/>
            <w:tcBorders>
              <w:top w:val="single" w:sz="4" w:space="0" w:color="auto"/>
              <w:left w:val="single" w:sz="4" w:space="0" w:color="auto"/>
              <w:bottom w:val="single" w:sz="4" w:space="0" w:color="auto"/>
              <w:right w:val="single" w:sz="4" w:space="0" w:color="auto"/>
            </w:tcBorders>
            <w:vAlign w:val="center"/>
          </w:tcPr>
          <w:p w14:paraId="741F248F" w14:textId="77777777" w:rsidR="00B10A6D" w:rsidRPr="008D4FD1" w:rsidRDefault="00B10A6D">
            <w:pPr>
              <w:widowControl w:val="0"/>
              <w:autoSpaceDE w:val="0"/>
              <w:autoSpaceDN w:val="0"/>
              <w:adjustRightInd w:val="0"/>
              <w:ind w:firstLine="53"/>
              <w:rPr>
                <w:i/>
                <w:iCs/>
                <w:color w:val="000000"/>
                <w:lang w:val="uk-UA"/>
              </w:rPr>
            </w:pPr>
            <w:r w:rsidRPr="008D4FD1">
              <w:rPr>
                <w:i/>
                <w:iCs/>
                <w:color w:val="000000"/>
                <w:lang w:val="uk-UA"/>
              </w:rPr>
              <w:t xml:space="preserve">Виконати заходи забезпечення умов для безперешкодного доступу для осіб з інвалідністю та інших маломобільних груп населення відповідно до </w:t>
            </w:r>
            <w:hyperlink r:id="rId11" w:history="1">
              <w:r w:rsidRPr="008D4FD1">
                <w:rPr>
                  <w:rStyle w:val="a9"/>
                  <w:i/>
                  <w:iCs/>
                  <w:color w:val="000000"/>
                  <w:lang w:val="uk-UA"/>
                </w:rPr>
                <w:t>ДБН В.2.2-40:2018 «</w:t>
              </w:r>
              <w:proofErr w:type="spellStart"/>
              <w:r w:rsidRPr="008D4FD1">
                <w:rPr>
                  <w:rStyle w:val="a9"/>
                  <w:i/>
                  <w:iCs/>
                  <w:color w:val="000000"/>
                  <w:lang w:val="uk-UA"/>
                </w:rPr>
                <w:t>Інклюзивність</w:t>
              </w:r>
              <w:proofErr w:type="spellEnd"/>
              <w:r w:rsidRPr="008D4FD1">
                <w:rPr>
                  <w:rStyle w:val="a9"/>
                  <w:i/>
                  <w:iCs/>
                  <w:color w:val="000000"/>
                  <w:lang w:val="uk-UA"/>
                </w:rPr>
                <w:t xml:space="preserve"> будівель і споруд»</w:t>
              </w:r>
            </w:hyperlink>
          </w:p>
          <w:p w14:paraId="69CA6800" w14:textId="77777777" w:rsidR="00B10A6D" w:rsidRPr="008D4FD1" w:rsidRDefault="00B10A6D">
            <w:pPr>
              <w:rPr>
                <w:i/>
                <w:iCs/>
                <w:color w:val="000000"/>
                <w:lang w:val="uk-UA"/>
              </w:rPr>
            </w:pPr>
          </w:p>
        </w:tc>
      </w:tr>
      <w:tr w:rsidR="00B10A6D" w:rsidRPr="008D4FD1" w14:paraId="3CC86F5F" w14:textId="77777777" w:rsidTr="00B10A6D">
        <w:trPr>
          <w:trHeight w:val="652"/>
        </w:trPr>
        <w:tc>
          <w:tcPr>
            <w:tcW w:w="594" w:type="pct"/>
            <w:tcBorders>
              <w:top w:val="single" w:sz="4" w:space="0" w:color="auto"/>
              <w:left w:val="single" w:sz="4" w:space="0" w:color="auto"/>
              <w:bottom w:val="single" w:sz="4" w:space="0" w:color="auto"/>
              <w:right w:val="single" w:sz="4" w:space="0" w:color="auto"/>
            </w:tcBorders>
            <w:vAlign w:val="center"/>
            <w:hideMark/>
          </w:tcPr>
          <w:p w14:paraId="700BEC64" w14:textId="77777777" w:rsidR="00B10A6D" w:rsidRPr="008D4FD1" w:rsidRDefault="00B10A6D">
            <w:pPr>
              <w:tabs>
                <w:tab w:val="left" w:pos="6825"/>
              </w:tabs>
              <w:jc w:val="center"/>
              <w:rPr>
                <w:color w:val="000000"/>
                <w:lang w:val="uk-UA"/>
              </w:rPr>
            </w:pPr>
            <w:r w:rsidRPr="008D4FD1">
              <w:rPr>
                <w:color w:val="000000"/>
                <w:lang w:val="uk-UA"/>
              </w:rPr>
              <w:t>31</w:t>
            </w:r>
          </w:p>
        </w:tc>
        <w:tc>
          <w:tcPr>
            <w:tcW w:w="1617" w:type="pct"/>
            <w:tcBorders>
              <w:top w:val="single" w:sz="4" w:space="0" w:color="auto"/>
              <w:left w:val="single" w:sz="4" w:space="0" w:color="auto"/>
              <w:bottom w:val="single" w:sz="4" w:space="0" w:color="auto"/>
              <w:right w:val="single" w:sz="4" w:space="0" w:color="auto"/>
            </w:tcBorders>
            <w:vAlign w:val="center"/>
            <w:hideMark/>
          </w:tcPr>
          <w:p w14:paraId="1478BB61" w14:textId="77777777" w:rsidR="00B10A6D" w:rsidRPr="008D4FD1" w:rsidRDefault="00B10A6D">
            <w:pPr>
              <w:rPr>
                <w:color w:val="000000"/>
                <w:lang w:val="uk-UA"/>
              </w:rPr>
            </w:pPr>
            <w:r w:rsidRPr="008D4FD1">
              <w:rPr>
                <w:color w:val="000000"/>
                <w:lang w:val="uk-UA"/>
              </w:rPr>
              <w:t>Вимоги щодо забезпечення збалансованого використання природних ресурсів згідно з ДСТУ 9171</w:t>
            </w:r>
          </w:p>
        </w:tc>
        <w:tc>
          <w:tcPr>
            <w:tcW w:w="2789" w:type="pct"/>
            <w:tcBorders>
              <w:top w:val="single" w:sz="4" w:space="0" w:color="auto"/>
              <w:left w:val="single" w:sz="4" w:space="0" w:color="auto"/>
              <w:bottom w:val="single" w:sz="4" w:space="0" w:color="auto"/>
              <w:right w:val="single" w:sz="4" w:space="0" w:color="auto"/>
            </w:tcBorders>
            <w:vAlign w:val="center"/>
            <w:hideMark/>
          </w:tcPr>
          <w:p w14:paraId="76B9463C" w14:textId="77777777" w:rsidR="00B10A6D" w:rsidRPr="008D4FD1" w:rsidRDefault="00B10A6D">
            <w:pPr>
              <w:rPr>
                <w:i/>
                <w:iCs/>
                <w:color w:val="000000"/>
                <w:lang w:val="uk-UA"/>
              </w:rPr>
            </w:pPr>
            <w:r w:rsidRPr="008D4FD1">
              <w:rPr>
                <w:i/>
                <w:iCs/>
                <w:color w:val="000000"/>
                <w:lang w:val="uk-UA"/>
              </w:rPr>
              <w:t>Відповідно до чинного законодавства</w:t>
            </w:r>
          </w:p>
        </w:tc>
      </w:tr>
      <w:tr w:rsidR="00B10A6D" w:rsidRPr="005220DF" w14:paraId="0DB4161F" w14:textId="77777777" w:rsidTr="00B10A6D">
        <w:trPr>
          <w:trHeight w:val="652"/>
        </w:trPr>
        <w:tc>
          <w:tcPr>
            <w:tcW w:w="594" w:type="pct"/>
            <w:tcBorders>
              <w:top w:val="single" w:sz="4" w:space="0" w:color="auto"/>
              <w:left w:val="single" w:sz="4" w:space="0" w:color="auto"/>
              <w:bottom w:val="single" w:sz="4" w:space="0" w:color="auto"/>
              <w:right w:val="single" w:sz="4" w:space="0" w:color="auto"/>
            </w:tcBorders>
            <w:vAlign w:val="center"/>
            <w:hideMark/>
          </w:tcPr>
          <w:p w14:paraId="706567D9" w14:textId="77777777" w:rsidR="00B10A6D" w:rsidRPr="008D4FD1" w:rsidRDefault="00B10A6D">
            <w:pPr>
              <w:tabs>
                <w:tab w:val="left" w:pos="6825"/>
              </w:tabs>
              <w:jc w:val="center"/>
              <w:rPr>
                <w:color w:val="000000"/>
                <w:lang w:val="uk-UA"/>
              </w:rPr>
            </w:pPr>
            <w:r w:rsidRPr="008D4FD1">
              <w:rPr>
                <w:color w:val="000000"/>
                <w:lang w:val="uk-UA"/>
              </w:rPr>
              <w:t>32</w:t>
            </w:r>
          </w:p>
        </w:tc>
        <w:tc>
          <w:tcPr>
            <w:tcW w:w="1617" w:type="pct"/>
            <w:tcBorders>
              <w:top w:val="single" w:sz="4" w:space="0" w:color="auto"/>
              <w:left w:val="single" w:sz="4" w:space="0" w:color="auto"/>
              <w:bottom w:val="single" w:sz="4" w:space="0" w:color="auto"/>
              <w:right w:val="single" w:sz="4" w:space="0" w:color="auto"/>
            </w:tcBorders>
            <w:vAlign w:val="center"/>
            <w:hideMark/>
          </w:tcPr>
          <w:p w14:paraId="7D4DF5F3" w14:textId="77777777" w:rsidR="00B10A6D" w:rsidRPr="008D4FD1" w:rsidRDefault="00B10A6D">
            <w:pPr>
              <w:rPr>
                <w:color w:val="000000"/>
                <w:lang w:val="uk-UA"/>
              </w:rPr>
            </w:pPr>
            <w:r w:rsidRPr="008D4FD1">
              <w:rPr>
                <w:color w:val="000000"/>
                <w:lang w:val="uk-UA"/>
              </w:rPr>
              <w:t>Вимоги до електронної версії проектної документації.</w:t>
            </w:r>
          </w:p>
        </w:tc>
        <w:tc>
          <w:tcPr>
            <w:tcW w:w="2789" w:type="pct"/>
            <w:tcBorders>
              <w:top w:val="single" w:sz="4" w:space="0" w:color="auto"/>
              <w:left w:val="single" w:sz="4" w:space="0" w:color="auto"/>
              <w:bottom w:val="single" w:sz="4" w:space="0" w:color="auto"/>
              <w:right w:val="single" w:sz="4" w:space="0" w:color="auto"/>
            </w:tcBorders>
            <w:vAlign w:val="center"/>
            <w:hideMark/>
          </w:tcPr>
          <w:p w14:paraId="32E170E0" w14:textId="6CC0EA30" w:rsidR="00B10A6D" w:rsidRPr="008D4FD1" w:rsidRDefault="00B10A6D">
            <w:pPr>
              <w:rPr>
                <w:i/>
                <w:iCs/>
                <w:color w:val="000000"/>
                <w:lang w:val="uk-UA"/>
              </w:rPr>
            </w:pPr>
            <w:r w:rsidRPr="008D4FD1">
              <w:rPr>
                <w:i/>
                <w:iCs/>
                <w:color w:val="000000"/>
                <w:lang w:val="uk-UA"/>
              </w:rPr>
              <w:t>Текстові</w:t>
            </w:r>
            <w:r w:rsidR="008D4FD1">
              <w:rPr>
                <w:i/>
                <w:iCs/>
                <w:color w:val="000000"/>
                <w:lang w:val="uk-UA"/>
              </w:rPr>
              <w:t xml:space="preserve"> </w:t>
            </w:r>
            <w:r w:rsidRPr="008D4FD1">
              <w:rPr>
                <w:i/>
                <w:iCs/>
                <w:color w:val="000000"/>
                <w:lang w:val="uk-UA"/>
              </w:rPr>
              <w:t xml:space="preserve">та графічні документи в форматі PDF, креслення у форматах PDF, IMS та DWG </w:t>
            </w:r>
          </w:p>
        </w:tc>
      </w:tr>
      <w:tr w:rsidR="00B10A6D" w:rsidRPr="005220DF" w14:paraId="2EF87283" w14:textId="77777777" w:rsidTr="00B10A6D">
        <w:trPr>
          <w:trHeight w:val="652"/>
        </w:trPr>
        <w:tc>
          <w:tcPr>
            <w:tcW w:w="594" w:type="pct"/>
            <w:tcBorders>
              <w:top w:val="single" w:sz="4" w:space="0" w:color="auto"/>
              <w:left w:val="single" w:sz="4" w:space="0" w:color="auto"/>
              <w:bottom w:val="single" w:sz="4" w:space="0" w:color="auto"/>
              <w:right w:val="single" w:sz="4" w:space="0" w:color="auto"/>
            </w:tcBorders>
            <w:vAlign w:val="center"/>
            <w:hideMark/>
          </w:tcPr>
          <w:p w14:paraId="50C16772" w14:textId="77777777" w:rsidR="00B10A6D" w:rsidRPr="008D4FD1" w:rsidRDefault="00B10A6D">
            <w:pPr>
              <w:tabs>
                <w:tab w:val="left" w:pos="6825"/>
              </w:tabs>
              <w:jc w:val="center"/>
              <w:rPr>
                <w:color w:val="000000"/>
                <w:lang w:val="uk-UA"/>
              </w:rPr>
            </w:pPr>
            <w:r w:rsidRPr="008D4FD1">
              <w:rPr>
                <w:color w:val="000000"/>
                <w:lang w:val="uk-UA"/>
              </w:rPr>
              <w:t>33</w:t>
            </w:r>
          </w:p>
        </w:tc>
        <w:tc>
          <w:tcPr>
            <w:tcW w:w="1617" w:type="pct"/>
            <w:tcBorders>
              <w:top w:val="single" w:sz="4" w:space="0" w:color="auto"/>
              <w:left w:val="single" w:sz="4" w:space="0" w:color="auto"/>
              <w:bottom w:val="single" w:sz="4" w:space="0" w:color="auto"/>
              <w:right w:val="single" w:sz="4" w:space="0" w:color="auto"/>
            </w:tcBorders>
            <w:vAlign w:val="center"/>
            <w:hideMark/>
          </w:tcPr>
          <w:p w14:paraId="26AA657F" w14:textId="77777777" w:rsidR="00B10A6D" w:rsidRPr="008D4FD1" w:rsidRDefault="00B10A6D">
            <w:pPr>
              <w:rPr>
                <w:color w:val="000000"/>
                <w:lang w:val="uk-UA"/>
              </w:rPr>
            </w:pPr>
            <w:r w:rsidRPr="008D4FD1">
              <w:rPr>
                <w:lang w:val="uk-UA"/>
              </w:rPr>
              <w:t>Вимоги щодо складання відомості з обсягами робіт</w:t>
            </w:r>
          </w:p>
        </w:tc>
        <w:tc>
          <w:tcPr>
            <w:tcW w:w="2789" w:type="pct"/>
            <w:tcBorders>
              <w:top w:val="single" w:sz="4" w:space="0" w:color="auto"/>
              <w:left w:val="single" w:sz="4" w:space="0" w:color="auto"/>
              <w:bottom w:val="single" w:sz="4" w:space="0" w:color="auto"/>
              <w:right w:val="single" w:sz="4" w:space="0" w:color="auto"/>
            </w:tcBorders>
            <w:vAlign w:val="center"/>
            <w:hideMark/>
          </w:tcPr>
          <w:p w14:paraId="72046DE2" w14:textId="77777777" w:rsidR="00B10A6D" w:rsidRPr="008D4FD1" w:rsidRDefault="00B10A6D">
            <w:pPr>
              <w:rPr>
                <w:i/>
                <w:iCs/>
                <w:color w:val="000000"/>
                <w:lang w:val="uk-UA"/>
              </w:rPr>
            </w:pPr>
            <w:r w:rsidRPr="008D4FD1">
              <w:rPr>
                <w:i/>
                <w:iCs/>
                <w:color w:val="000000"/>
                <w:lang w:val="uk-UA"/>
              </w:rPr>
              <w:t>Розробити згідно норм чинного законодавства</w:t>
            </w:r>
          </w:p>
        </w:tc>
      </w:tr>
    </w:tbl>
    <w:p w14:paraId="0C4DC55D" w14:textId="77777777" w:rsidR="00B10A6D" w:rsidRPr="008D4FD1" w:rsidRDefault="00B10A6D" w:rsidP="00B10A6D">
      <w:pPr>
        <w:rPr>
          <w:b/>
          <w:i/>
          <w:color w:val="000000"/>
          <w:sz w:val="28"/>
          <w:szCs w:val="28"/>
          <w:lang w:val="uk-UA" w:eastAsia="ru-RU"/>
        </w:rPr>
      </w:pPr>
    </w:p>
    <w:p w14:paraId="1E9935FD" w14:textId="77777777" w:rsidR="00B10A6D" w:rsidRPr="008D4FD1" w:rsidRDefault="00B10A6D" w:rsidP="000014BA">
      <w:pPr>
        <w:jc w:val="both"/>
        <w:rPr>
          <w:b/>
          <w:i/>
          <w:color w:val="000000"/>
          <w:sz w:val="26"/>
          <w:szCs w:val="26"/>
          <w:lang w:val="uk-UA"/>
        </w:rPr>
      </w:pPr>
      <w:r w:rsidRPr="008D4FD1">
        <w:rPr>
          <w:b/>
          <w:i/>
          <w:color w:val="000000"/>
          <w:sz w:val="26"/>
          <w:szCs w:val="26"/>
          <w:lang w:val="uk-UA"/>
        </w:rPr>
        <w:t xml:space="preserve">Примітка. Дане завдання на проектування може </w:t>
      </w:r>
      <w:proofErr w:type="spellStart"/>
      <w:r w:rsidRPr="008D4FD1">
        <w:rPr>
          <w:b/>
          <w:i/>
          <w:color w:val="000000"/>
          <w:sz w:val="26"/>
          <w:szCs w:val="26"/>
          <w:lang w:val="uk-UA"/>
        </w:rPr>
        <w:t>уточнюватися</w:t>
      </w:r>
      <w:proofErr w:type="spellEnd"/>
      <w:r w:rsidRPr="008D4FD1">
        <w:rPr>
          <w:b/>
          <w:i/>
          <w:color w:val="000000"/>
          <w:sz w:val="26"/>
          <w:szCs w:val="26"/>
          <w:lang w:val="uk-UA"/>
        </w:rPr>
        <w:t xml:space="preserve"> і доповнюватися за взаємним погодженням сторін у строк не пізніше 15 календарних днів до терміну закінчення проектування та передачі експертній організації.</w:t>
      </w:r>
    </w:p>
    <w:p w14:paraId="761197C6" w14:textId="1BF88496" w:rsidR="007A12AD" w:rsidRPr="008D4FD1" w:rsidRDefault="007A12AD" w:rsidP="007A12AD">
      <w:pPr>
        <w:rPr>
          <w:b/>
          <w:lang w:val="uk-UA"/>
        </w:rPr>
      </w:pPr>
    </w:p>
    <w:p w14:paraId="1EC19029" w14:textId="527A4042" w:rsidR="007A12AD" w:rsidRPr="008D4FD1" w:rsidRDefault="007A12AD" w:rsidP="007A12AD">
      <w:pPr>
        <w:widowControl w:val="0"/>
        <w:autoSpaceDE w:val="0"/>
        <w:autoSpaceDN w:val="0"/>
        <w:ind w:firstLine="590"/>
        <w:jc w:val="both"/>
        <w:rPr>
          <w:color w:val="000000"/>
          <w:sz w:val="26"/>
          <w:szCs w:val="26"/>
          <w:lang w:val="uk-UA" w:eastAsia="ru-RU"/>
        </w:rPr>
      </w:pPr>
      <w:r w:rsidRPr="008D4FD1">
        <w:rPr>
          <w:color w:val="000000"/>
          <w:sz w:val="26"/>
          <w:szCs w:val="26"/>
          <w:lang w:val="uk-UA" w:eastAsia="ru-RU"/>
        </w:rPr>
        <w:t xml:space="preserve">Проектом </w:t>
      </w:r>
      <w:r w:rsidR="00380231" w:rsidRPr="008D4FD1">
        <w:rPr>
          <w:color w:val="000000"/>
          <w:sz w:val="26"/>
          <w:szCs w:val="26"/>
          <w:lang w:val="uk-UA" w:eastAsia="ru-RU"/>
        </w:rPr>
        <w:t>І черги будівництва (1-2 пускові комплекси)</w:t>
      </w:r>
      <w:r w:rsidR="008D4FD1">
        <w:rPr>
          <w:color w:val="000000"/>
          <w:sz w:val="26"/>
          <w:szCs w:val="26"/>
          <w:lang w:val="uk-UA" w:eastAsia="ru-RU"/>
        </w:rPr>
        <w:t xml:space="preserve"> </w:t>
      </w:r>
      <w:r w:rsidRPr="008D4FD1">
        <w:rPr>
          <w:color w:val="000000"/>
          <w:sz w:val="26"/>
          <w:szCs w:val="26"/>
          <w:lang w:val="uk-UA" w:eastAsia="ru-RU"/>
        </w:rPr>
        <w:t xml:space="preserve">Національного військового меморіального кладовища </w:t>
      </w:r>
      <w:r w:rsidR="00380231" w:rsidRPr="008D4FD1">
        <w:rPr>
          <w:color w:val="000000"/>
          <w:sz w:val="26"/>
          <w:szCs w:val="26"/>
          <w:lang w:val="uk-UA" w:eastAsia="ru-RU"/>
        </w:rPr>
        <w:t xml:space="preserve">передбачено </w:t>
      </w:r>
      <w:proofErr w:type="spellStart"/>
      <w:r w:rsidR="00380231" w:rsidRPr="008D4FD1">
        <w:rPr>
          <w:color w:val="000000"/>
          <w:sz w:val="26"/>
          <w:szCs w:val="26"/>
          <w:lang w:val="uk-UA" w:eastAsia="ru-RU"/>
        </w:rPr>
        <w:t>настпних</w:t>
      </w:r>
      <w:proofErr w:type="spellEnd"/>
      <w:r w:rsidR="00380231" w:rsidRPr="008D4FD1">
        <w:rPr>
          <w:color w:val="000000"/>
          <w:sz w:val="26"/>
          <w:szCs w:val="26"/>
          <w:lang w:val="uk-UA" w:eastAsia="ru-RU"/>
        </w:rPr>
        <w:t xml:space="preserve"> будівель та споруд</w:t>
      </w:r>
      <w:r w:rsidRPr="008D4FD1">
        <w:rPr>
          <w:color w:val="000000"/>
          <w:sz w:val="26"/>
          <w:szCs w:val="26"/>
          <w:lang w:val="uk-UA" w:eastAsia="ru-RU"/>
        </w:rPr>
        <w:t>:</w:t>
      </w:r>
    </w:p>
    <w:p w14:paraId="02C43244" w14:textId="77777777" w:rsidR="007A12AD" w:rsidRPr="008D4FD1" w:rsidRDefault="007A12AD" w:rsidP="007A12AD">
      <w:pPr>
        <w:widowControl w:val="0"/>
        <w:autoSpaceDE w:val="0"/>
        <w:autoSpaceDN w:val="0"/>
        <w:ind w:firstLine="590"/>
        <w:jc w:val="both"/>
        <w:rPr>
          <w:color w:val="000000"/>
          <w:sz w:val="26"/>
          <w:szCs w:val="26"/>
          <w:lang w:val="uk-UA" w:eastAsia="ru-RU"/>
        </w:rPr>
      </w:pPr>
    </w:p>
    <w:p w14:paraId="1132AF3A" w14:textId="77777777" w:rsidR="007A12AD" w:rsidRPr="008D4FD1" w:rsidRDefault="007A12AD" w:rsidP="007A12AD">
      <w:pPr>
        <w:widowControl w:val="0"/>
        <w:numPr>
          <w:ilvl w:val="0"/>
          <w:numId w:val="14"/>
        </w:numPr>
        <w:tabs>
          <w:tab w:val="left" w:pos="859"/>
        </w:tabs>
        <w:autoSpaceDE w:val="0"/>
        <w:autoSpaceDN w:val="0"/>
        <w:ind w:left="0" w:firstLine="590"/>
        <w:jc w:val="both"/>
        <w:rPr>
          <w:color w:val="000000"/>
          <w:sz w:val="26"/>
          <w:szCs w:val="26"/>
          <w:lang w:val="uk-UA" w:eastAsia="ru-RU"/>
        </w:rPr>
      </w:pPr>
      <w:r w:rsidRPr="008D4FD1">
        <w:rPr>
          <w:color w:val="000000"/>
          <w:sz w:val="26"/>
          <w:szCs w:val="26"/>
          <w:lang w:val="uk-UA" w:eastAsia="ru-RU"/>
        </w:rPr>
        <w:t xml:space="preserve">1-й п. к. – стела в'їзного знаку № 1, </w:t>
      </w:r>
      <w:proofErr w:type="spellStart"/>
      <w:r w:rsidRPr="008D4FD1">
        <w:rPr>
          <w:color w:val="000000"/>
          <w:sz w:val="26"/>
          <w:szCs w:val="26"/>
          <w:lang w:val="uk-UA" w:eastAsia="ru-RU"/>
        </w:rPr>
        <w:t>колумбарна</w:t>
      </w:r>
      <w:proofErr w:type="spellEnd"/>
      <w:r w:rsidRPr="008D4FD1">
        <w:rPr>
          <w:color w:val="000000"/>
          <w:sz w:val="26"/>
          <w:szCs w:val="26"/>
          <w:lang w:val="uk-UA" w:eastAsia="ru-RU"/>
        </w:rPr>
        <w:t xml:space="preserve"> стіна № 1, сектори поховань, зупинка громадського транспорту, відкрита автостоянка № 2, стоянка для автобусів, ангар, артезіанські свердловини № 1 та № 3, насосні станції № 1 та № 3, резервуар запасу води</w:t>
      </w:r>
    </w:p>
    <w:p w14:paraId="60790242" w14:textId="77777777" w:rsidR="007A12AD" w:rsidRPr="008D4FD1" w:rsidRDefault="007A12AD" w:rsidP="007A12AD">
      <w:pPr>
        <w:widowControl w:val="0"/>
        <w:autoSpaceDE w:val="0"/>
        <w:autoSpaceDN w:val="0"/>
        <w:ind w:firstLine="590"/>
        <w:jc w:val="both"/>
        <w:rPr>
          <w:color w:val="000000"/>
          <w:sz w:val="26"/>
          <w:szCs w:val="26"/>
          <w:lang w:val="uk-UA" w:eastAsia="ru-RU"/>
        </w:rPr>
      </w:pPr>
      <w:r w:rsidRPr="008D4FD1">
        <w:rPr>
          <w:color w:val="000000"/>
          <w:sz w:val="26"/>
          <w:szCs w:val="26"/>
          <w:lang w:val="uk-UA" w:eastAsia="ru-RU"/>
        </w:rPr>
        <w:t xml:space="preserve">№ 1, котельня, трансформаторні підстанції № 1 та № 2, громадський туалет № 1, локальні очисні споруди № 2 - № 4, </w:t>
      </w:r>
      <w:proofErr w:type="spellStart"/>
      <w:r w:rsidRPr="008D4FD1">
        <w:rPr>
          <w:color w:val="000000"/>
          <w:sz w:val="26"/>
          <w:szCs w:val="26"/>
          <w:lang w:val="uk-UA" w:eastAsia="ru-RU"/>
        </w:rPr>
        <w:t>газорегуляторний</w:t>
      </w:r>
      <w:proofErr w:type="spellEnd"/>
      <w:r w:rsidRPr="008D4FD1">
        <w:rPr>
          <w:color w:val="000000"/>
          <w:sz w:val="26"/>
          <w:szCs w:val="26"/>
          <w:lang w:val="uk-UA" w:eastAsia="ru-RU"/>
        </w:rPr>
        <w:t xml:space="preserve"> пункт № 1, під'їзна дорога № 1, інженерні мережі, проїзди, майданчики для контейнерів для зберігання твердих побутових відходів, огорожа;</w:t>
      </w:r>
    </w:p>
    <w:p w14:paraId="1D58950A" w14:textId="46919D5F" w:rsidR="007A12AD" w:rsidRPr="008D4FD1" w:rsidRDefault="007A12AD" w:rsidP="007A12AD">
      <w:pPr>
        <w:widowControl w:val="0"/>
        <w:autoSpaceDE w:val="0"/>
        <w:autoSpaceDN w:val="0"/>
        <w:ind w:firstLine="590"/>
        <w:jc w:val="both"/>
        <w:rPr>
          <w:color w:val="000000"/>
          <w:sz w:val="26"/>
          <w:szCs w:val="26"/>
          <w:lang w:val="uk-UA" w:eastAsia="ru-RU"/>
        </w:rPr>
      </w:pPr>
      <w:r w:rsidRPr="008D4FD1">
        <w:rPr>
          <w:color w:val="000000"/>
          <w:sz w:val="26"/>
          <w:szCs w:val="26"/>
          <w:lang w:val="uk-UA" w:eastAsia="ru-RU"/>
        </w:rPr>
        <w:t xml:space="preserve">- 2-й п. к. – адміністративна будівля, каплиця, будинок трауру № 1, господарська будівля, будівля пункту охорони, крамниця ритуальних атрибутів, центральна площа, центральний монумент, </w:t>
      </w:r>
      <w:proofErr w:type="spellStart"/>
      <w:r w:rsidRPr="008D4FD1">
        <w:rPr>
          <w:color w:val="000000"/>
          <w:sz w:val="26"/>
          <w:szCs w:val="26"/>
          <w:lang w:val="uk-UA" w:eastAsia="ru-RU"/>
        </w:rPr>
        <w:t>колумбарна</w:t>
      </w:r>
      <w:proofErr w:type="spellEnd"/>
      <w:r w:rsidRPr="008D4FD1">
        <w:rPr>
          <w:color w:val="000000"/>
          <w:sz w:val="26"/>
          <w:szCs w:val="26"/>
          <w:lang w:val="uk-UA" w:eastAsia="ru-RU"/>
        </w:rPr>
        <w:t xml:space="preserve"> стіна № 2, сектори поховань, відкрита автостоянка № 1, артезіанські свердловини № 2 та № 4, насосні станції № 2 та № 4, локальні очисні споруди № 1 і № 6, інженерні мережі, проїзди, майданчики для контейнерів для зберігання твердих побутових відходів,</w:t>
      </w:r>
      <w:r w:rsidRPr="008D4FD1">
        <w:rPr>
          <w:rFonts w:eastAsia="Trebuchet MS"/>
          <w:spacing w:val="-14"/>
          <w:w w:val="120"/>
          <w:sz w:val="26"/>
          <w:szCs w:val="26"/>
          <w:lang w:val="uk-UA"/>
        </w:rPr>
        <w:t xml:space="preserve"> </w:t>
      </w:r>
      <w:r w:rsidRPr="008D4FD1">
        <w:rPr>
          <w:color w:val="000000"/>
          <w:sz w:val="26"/>
          <w:szCs w:val="26"/>
          <w:lang w:val="uk-UA" w:eastAsia="ru-RU"/>
        </w:rPr>
        <w:t>огорожа.</w:t>
      </w:r>
    </w:p>
    <w:p w14:paraId="2803397F" w14:textId="77777777" w:rsidR="007A12AD" w:rsidRPr="008D4FD1" w:rsidRDefault="007A12AD" w:rsidP="00E9060C">
      <w:pPr>
        <w:widowControl w:val="0"/>
        <w:autoSpaceDE w:val="0"/>
        <w:autoSpaceDN w:val="0"/>
        <w:ind w:firstLine="590"/>
        <w:jc w:val="both"/>
        <w:rPr>
          <w:color w:val="000000"/>
          <w:sz w:val="26"/>
          <w:szCs w:val="26"/>
          <w:lang w:val="uk-UA" w:eastAsia="ru-RU"/>
        </w:rPr>
      </w:pPr>
    </w:p>
    <w:p w14:paraId="4E824027" w14:textId="182E9047" w:rsidR="00380231" w:rsidRPr="008D4FD1" w:rsidRDefault="00380231" w:rsidP="00380231">
      <w:pPr>
        <w:widowControl w:val="0"/>
        <w:autoSpaceDE w:val="0"/>
        <w:autoSpaceDN w:val="0"/>
        <w:ind w:firstLine="590"/>
        <w:jc w:val="both"/>
        <w:rPr>
          <w:color w:val="000000"/>
          <w:sz w:val="26"/>
          <w:szCs w:val="26"/>
          <w:lang w:val="uk-UA" w:eastAsia="ru-RU"/>
        </w:rPr>
      </w:pPr>
      <w:r w:rsidRPr="008D4FD1">
        <w:rPr>
          <w:color w:val="000000"/>
          <w:sz w:val="26"/>
          <w:szCs w:val="26"/>
          <w:lang w:val="uk-UA" w:eastAsia="ru-RU"/>
        </w:rPr>
        <w:t xml:space="preserve">Техніко-економічні показники </w:t>
      </w:r>
      <w:proofErr w:type="spellStart"/>
      <w:r w:rsidRPr="008D4FD1">
        <w:rPr>
          <w:color w:val="000000"/>
          <w:sz w:val="26"/>
          <w:szCs w:val="26"/>
          <w:lang w:val="uk-UA" w:eastAsia="ru-RU"/>
        </w:rPr>
        <w:t>проекта</w:t>
      </w:r>
      <w:proofErr w:type="spellEnd"/>
      <w:r w:rsidRPr="008D4FD1">
        <w:rPr>
          <w:color w:val="000000"/>
          <w:sz w:val="26"/>
          <w:szCs w:val="26"/>
          <w:lang w:val="uk-UA" w:eastAsia="ru-RU"/>
        </w:rPr>
        <w:t xml:space="preserve"> І черги будівництва (1-2 пускові комплекси)</w:t>
      </w:r>
      <w:r w:rsidR="008D4FD1">
        <w:rPr>
          <w:color w:val="000000"/>
          <w:sz w:val="26"/>
          <w:szCs w:val="26"/>
          <w:lang w:val="uk-UA" w:eastAsia="ru-RU"/>
        </w:rPr>
        <w:t xml:space="preserve"> </w:t>
      </w:r>
      <w:r w:rsidRPr="008D4FD1">
        <w:rPr>
          <w:color w:val="000000"/>
          <w:sz w:val="26"/>
          <w:szCs w:val="26"/>
          <w:lang w:val="uk-UA" w:eastAsia="ru-RU"/>
        </w:rPr>
        <w:t>Національного військового меморіального кладовища схвалені на попередній стадії проектування (ЕП):</w:t>
      </w:r>
    </w:p>
    <w:p w14:paraId="6D329B1D" w14:textId="75E4033D" w:rsidR="00DA568C" w:rsidRPr="008D4FD1" w:rsidRDefault="00DA568C" w:rsidP="00DA568C">
      <w:pPr>
        <w:rPr>
          <w:b/>
          <w:color w:val="000000"/>
          <w:highlight w:val="red"/>
          <w:lang w:val="uk-UA" w:eastAsia="ru-RU"/>
        </w:rPr>
      </w:pPr>
    </w:p>
    <w:tbl>
      <w:tblPr>
        <w:tblStyle w:val="TableNormal6"/>
        <w:tblW w:w="9963"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2"/>
        <w:gridCol w:w="992"/>
        <w:gridCol w:w="1309"/>
        <w:gridCol w:w="1417"/>
        <w:gridCol w:w="852"/>
        <w:gridCol w:w="1031"/>
      </w:tblGrid>
      <w:tr w:rsidR="00380231" w:rsidRPr="008D4FD1" w14:paraId="34DE8CA7" w14:textId="77777777" w:rsidTr="00380231">
        <w:trPr>
          <w:trHeight w:val="224"/>
        </w:trPr>
        <w:tc>
          <w:tcPr>
            <w:tcW w:w="4362" w:type="dxa"/>
            <w:vMerge w:val="restart"/>
          </w:tcPr>
          <w:p w14:paraId="68F9B373" w14:textId="77777777" w:rsidR="00380231" w:rsidRPr="008D4FD1" w:rsidRDefault="00380231" w:rsidP="00380231">
            <w:pPr>
              <w:spacing w:before="29"/>
              <w:ind w:left="2"/>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Показник</w:t>
            </w:r>
          </w:p>
        </w:tc>
        <w:tc>
          <w:tcPr>
            <w:tcW w:w="992" w:type="dxa"/>
            <w:vMerge w:val="restart"/>
          </w:tcPr>
          <w:p w14:paraId="4E6623A9" w14:textId="77777777" w:rsidR="00380231" w:rsidRPr="008D4FD1" w:rsidRDefault="00380231" w:rsidP="00380231">
            <w:pPr>
              <w:spacing w:before="29" w:line="355" w:lineRule="auto"/>
              <w:ind w:left="193" w:right="90" w:hanging="76"/>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Одиниця</w:t>
            </w:r>
            <w:r w:rsidRPr="008D4FD1">
              <w:rPr>
                <w:rFonts w:ascii="Trebuchet MS" w:eastAsia="Trebuchet MS" w:hAnsi="Trebuchet MS" w:cs="Trebuchet MS"/>
                <w:spacing w:val="-41"/>
                <w:w w:val="120"/>
                <w:sz w:val="12"/>
                <w:szCs w:val="22"/>
                <w:lang w:val="uk-UA"/>
              </w:rPr>
              <w:t xml:space="preserve"> </w:t>
            </w:r>
            <w:r w:rsidRPr="008D4FD1">
              <w:rPr>
                <w:rFonts w:ascii="Trebuchet MS" w:eastAsia="Trebuchet MS" w:hAnsi="Trebuchet MS" w:cs="Trebuchet MS"/>
                <w:w w:val="120"/>
                <w:sz w:val="12"/>
                <w:szCs w:val="22"/>
                <w:lang w:val="uk-UA"/>
              </w:rPr>
              <w:t>виміру</w:t>
            </w:r>
          </w:p>
        </w:tc>
        <w:tc>
          <w:tcPr>
            <w:tcW w:w="4609" w:type="dxa"/>
            <w:gridSpan w:val="4"/>
          </w:tcPr>
          <w:p w14:paraId="3F72DEEA" w14:textId="77777777" w:rsidR="00380231" w:rsidRPr="008D4FD1" w:rsidRDefault="00380231" w:rsidP="00380231">
            <w:pPr>
              <w:spacing w:before="29"/>
              <w:ind w:left="128" w:right="138"/>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Кількість</w:t>
            </w:r>
          </w:p>
        </w:tc>
      </w:tr>
      <w:tr w:rsidR="00380231" w:rsidRPr="005220DF" w14:paraId="77E6C723" w14:textId="77777777" w:rsidTr="00380231">
        <w:trPr>
          <w:trHeight w:val="224"/>
        </w:trPr>
        <w:tc>
          <w:tcPr>
            <w:tcW w:w="4362" w:type="dxa"/>
            <w:vMerge/>
            <w:tcBorders>
              <w:top w:val="nil"/>
            </w:tcBorders>
          </w:tcPr>
          <w:p w14:paraId="58C6ADBF" w14:textId="77777777" w:rsidR="00380231" w:rsidRPr="008D4FD1" w:rsidRDefault="00380231" w:rsidP="00380231">
            <w:pPr>
              <w:rPr>
                <w:rFonts w:ascii="Trebuchet MS" w:eastAsia="Trebuchet MS" w:hAnsi="Trebuchet MS" w:cs="Trebuchet MS"/>
                <w:sz w:val="2"/>
                <w:szCs w:val="2"/>
                <w:lang w:val="uk-UA"/>
              </w:rPr>
            </w:pPr>
          </w:p>
        </w:tc>
        <w:tc>
          <w:tcPr>
            <w:tcW w:w="992" w:type="dxa"/>
            <w:vMerge/>
            <w:tcBorders>
              <w:top w:val="nil"/>
            </w:tcBorders>
          </w:tcPr>
          <w:p w14:paraId="59045260" w14:textId="77777777" w:rsidR="00380231" w:rsidRPr="008D4FD1" w:rsidRDefault="00380231" w:rsidP="00380231">
            <w:pPr>
              <w:rPr>
                <w:rFonts w:ascii="Trebuchet MS" w:eastAsia="Trebuchet MS" w:hAnsi="Trebuchet MS" w:cs="Trebuchet MS"/>
                <w:sz w:val="2"/>
                <w:szCs w:val="2"/>
                <w:lang w:val="uk-UA"/>
              </w:rPr>
            </w:pPr>
          </w:p>
        </w:tc>
        <w:tc>
          <w:tcPr>
            <w:tcW w:w="1309" w:type="dxa"/>
            <w:vMerge w:val="restart"/>
          </w:tcPr>
          <w:p w14:paraId="15D90C7D" w14:textId="77777777" w:rsidR="00380231" w:rsidRPr="008D4FD1" w:rsidRDefault="00380231" w:rsidP="00380231">
            <w:pPr>
              <w:spacing w:before="29"/>
              <w:ind w:left="199"/>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Всього</w:t>
            </w:r>
          </w:p>
        </w:tc>
        <w:tc>
          <w:tcPr>
            <w:tcW w:w="3300" w:type="dxa"/>
            <w:gridSpan w:val="3"/>
          </w:tcPr>
          <w:p w14:paraId="42C0C232" w14:textId="77777777" w:rsidR="00380231" w:rsidRPr="008D4FD1" w:rsidRDefault="00380231" w:rsidP="00380231">
            <w:pPr>
              <w:spacing w:before="29"/>
              <w:ind w:left="16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у</w:t>
            </w:r>
            <w:r w:rsidRPr="008D4FD1">
              <w:rPr>
                <w:rFonts w:ascii="Trebuchet MS" w:eastAsia="Trebuchet MS" w:hAnsi="Trebuchet MS" w:cs="Trebuchet MS"/>
                <w:spacing w:val="-7"/>
                <w:w w:val="120"/>
                <w:sz w:val="12"/>
                <w:szCs w:val="22"/>
                <w:lang w:val="uk-UA"/>
              </w:rPr>
              <w:t xml:space="preserve"> </w:t>
            </w:r>
            <w:r w:rsidRPr="008D4FD1">
              <w:rPr>
                <w:rFonts w:ascii="Trebuchet MS" w:eastAsia="Trebuchet MS" w:hAnsi="Trebuchet MS" w:cs="Trebuchet MS"/>
                <w:w w:val="120"/>
                <w:sz w:val="12"/>
                <w:szCs w:val="22"/>
                <w:lang w:val="uk-UA"/>
              </w:rPr>
              <w:t>тому</w:t>
            </w:r>
            <w:r w:rsidRPr="008D4FD1">
              <w:rPr>
                <w:rFonts w:ascii="Trebuchet MS" w:eastAsia="Trebuchet MS" w:hAnsi="Trebuchet MS" w:cs="Trebuchet MS"/>
                <w:spacing w:val="-7"/>
                <w:w w:val="120"/>
                <w:sz w:val="12"/>
                <w:szCs w:val="22"/>
                <w:lang w:val="uk-UA"/>
              </w:rPr>
              <w:t xml:space="preserve"> </w:t>
            </w:r>
            <w:r w:rsidRPr="008D4FD1">
              <w:rPr>
                <w:rFonts w:ascii="Trebuchet MS" w:eastAsia="Trebuchet MS" w:hAnsi="Trebuchet MS" w:cs="Trebuchet MS"/>
                <w:w w:val="120"/>
                <w:sz w:val="12"/>
                <w:szCs w:val="22"/>
                <w:lang w:val="uk-UA"/>
              </w:rPr>
              <w:t>числі</w:t>
            </w:r>
            <w:r w:rsidRPr="008D4FD1">
              <w:rPr>
                <w:rFonts w:ascii="Trebuchet MS" w:eastAsia="Trebuchet MS" w:hAnsi="Trebuchet MS" w:cs="Trebuchet MS"/>
                <w:spacing w:val="-7"/>
                <w:w w:val="120"/>
                <w:sz w:val="12"/>
                <w:szCs w:val="22"/>
                <w:lang w:val="uk-UA"/>
              </w:rPr>
              <w:t xml:space="preserve"> </w:t>
            </w:r>
            <w:r w:rsidRPr="008D4FD1">
              <w:rPr>
                <w:rFonts w:ascii="Trebuchet MS" w:eastAsia="Trebuchet MS" w:hAnsi="Trebuchet MS" w:cs="Trebuchet MS"/>
                <w:w w:val="120"/>
                <w:sz w:val="12"/>
                <w:szCs w:val="22"/>
                <w:lang w:val="uk-UA"/>
              </w:rPr>
              <w:t>по</w:t>
            </w:r>
            <w:r w:rsidRPr="008D4FD1">
              <w:rPr>
                <w:rFonts w:ascii="Trebuchet MS" w:eastAsia="Trebuchet MS" w:hAnsi="Trebuchet MS" w:cs="Trebuchet MS"/>
                <w:spacing w:val="-6"/>
                <w:w w:val="120"/>
                <w:sz w:val="12"/>
                <w:szCs w:val="22"/>
                <w:lang w:val="uk-UA"/>
              </w:rPr>
              <w:t xml:space="preserve"> </w:t>
            </w:r>
            <w:r w:rsidRPr="008D4FD1">
              <w:rPr>
                <w:rFonts w:ascii="Trebuchet MS" w:eastAsia="Trebuchet MS" w:hAnsi="Trebuchet MS" w:cs="Trebuchet MS"/>
                <w:w w:val="120"/>
                <w:sz w:val="12"/>
                <w:szCs w:val="22"/>
                <w:lang w:val="uk-UA"/>
              </w:rPr>
              <w:t>чергах</w:t>
            </w:r>
            <w:r w:rsidRPr="008D4FD1">
              <w:rPr>
                <w:rFonts w:ascii="Trebuchet MS" w:eastAsia="Trebuchet MS" w:hAnsi="Trebuchet MS" w:cs="Trebuchet MS"/>
                <w:spacing w:val="-7"/>
                <w:w w:val="120"/>
                <w:sz w:val="12"/>
                <w:szCs w:val="22"/>
                <w:lang w:val="uk-UA"/>
              </w:rPr>
              <w:t xml:space="preserve"> </w:t>
            </w:r>
            <w:r w:rsidRPr="008D4FD1">
              <w:rPr>
                <w:rFonts w:ascii="Trebuchet MS" w:eastAsia="Trebuchet MS" w:hAnsi="Trebuchet MS" w:cs="Trebuchet MS"/>
                <w:w w:val="120"/>
                <w:sz w:val="12"/>
                <w:szCs w:val="22"/>
                <w:lang w:val="uk-UA"/>
              </w:rPr>
              <w:t>будівництва</w:t>
            </w:r>
          </w:p>
        </w:tc>
      </w:tr>
      <w:tr w:rsidR="00380231" w:rsidRPr="008D4FD1" w14:paraId="5F53DEE9" w14:textId="77777777" w:rsidTr="00380231">
        <w:trPr>
          <w:trHeight w:val="453"/>
        </w:trPr>
        <w:tc>
          <w:tcPr>
            <w:tcW w:w="4362" w:type="dxa"/>
            <w:vMerge/>
            <w:tcBorders>
              <w:top w:val="nil"/>
            </w:tcBorders>
          </w:tcPr>
          <w:p w14:paraId="6B7274C9" w14:textId="77777777" w:rsidR="00380231" w:rsidRPr="008D4FD1" w:rsidRDefault="00380231" w:rsidP="00380231">
            <w:pPr>
              <w:rPr>
                <w:rFonts w:ascii="Trebuchet MS" w:eastAsia="Trebuchet MS" w:hAnsi="Trebuchet MS" w:cs="Trebuchet MS"/>
                <w:sz w:val="2"/>
                <w:szCs w:val="2"/>
                <w:lang w:val="uk-UA"/>
              </w:rPr>
            </w:pPr>
          </w:p>
        </w:tc>
        <w:tc>
          <w:tcPr>
            <w:tcW w:w="992" w:type="dxa"/>
            <w:vMerge/>
            <w:tcBorders>
              <w:top w:val="nil"/>
            </w:tcBorders>
          </w:tcPr>
          <w:p w14:paraId="20F73297" w14:textId="77777777" w:rsidR="00380231" w:rsidRPr="008D4FD1" w:rsidRDefault="00380231" w:rsidP="00380231">
            <w:pPr>
              <w:rPr>
                <w:rFonts w:ascii="Trebuchet MS" w:eastAsia="Trebuchet MS" w:hAnsi="Trebuchet MS" w:cs="Trebuchet MS"/>
                <w:sz w:val="2"/>
                <w:szCs w:val="2"/>
                <w:lang w:val="uk-UA"/>
              </w:rPr>
            </w:pPr>
          </w:p>
        </w:tc>
        <w:tc>
          <w:tcPr>
            <w:tcW w:w="1309" w:type="dxa"/>
            <w:vMerge/>
            <w:tcBorders>
              <w:top w:val="nil"/>
            </w:tcBorders>
          </w:tcPr>
          <w:p w14:paraId="465C902A" w14:textId="77777777" w:rsidR="00380231" w:rsidRPr="008D4FD1" w:rsidRDefault="00380231" w:rsidP="00380231">
            <w:pPr>
              <w:rPr>
                <w:rFonts w:ascii="Trebuchet MS" w:eastAsia="Trebuchet MS" w:hAnsi="Trebuchet MS" w:cs="Trebuchet MS"/>
                <w:sz w:val="2"/>
                <w:szCs w:val="2"/>
                <w:lang w:val="uk-UA"/>
              </w:rPr>
            </w:pPr>
          </w:p>
        </w:tc>
        <w:tc>
          <w:tcPr>
            <w:tcW w:w="1417" w:type="dxa"/>
            <w:vMerge w:val="restart"/>
          </w:tcPr>
          <w:p w14:paraId="681375C5" w14:textId="77777777" w:rsidR="00380231" w:rsidRPr="008D4FD1" w:rsidRDefault="00380231" w:rsidP="00380231">
            <w:pPr>
              <w:spacing w:before="29" w:line="355" w:lineRule="auto"/>
              <w:ind w:left="100" w:right="83" w:firstLine="99"/>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Всього</w:t>
            </w:r>
            <w:r w:rsidRPr="008D4FD1">
              <w:rPr>
                <w:rFonts w:ascii="Trebuchet MS" w:eastAsia="Trebuchet MS" w:hAnsi="Trebuchet MS" w:cs="Trebuchet MS"/>
                <w:spacing w:val="1"/>
                <w:w w:val="120"/>
                <w:sz w:val="12"/>
                <w:szCs w:val="22"/>
                <w:lang w:val="uk-UA"/>
              </w:rPr>
              <w:t xml:space="preserve"> </w:t>
            </w:r>
            <w:r w:rsidRPr="008D4FD1">
              <w:rPr>
                <w:rFonts w:ascii="Trebuchet MS" w:eastAsia="Trebuchet MS" w:hAnsi="Trebuchet MS" w:cs="Trebuchet MS"/>
                <w:spacing w:val="-2"/>
                <w:w w:val="120"/>
                <w:sz w:val="12"/>
                <w:szCs w:val="22"/>
                <w:lang w:val="uk-UA"/>
              </w:rPr>
              <w:t>по</w:t>
            </w:r>
            <w:r w:rsidRPr="008D4FD1">
              <w:rPr>
                <w:rFonts w:ascii="Trebuchet MS" w:eastAsia="Trebuchet MS" w:hAnsi="Trebuchet MS" w:cs="Trebuchet MS"/>
                <w:spacing w:val="-9"/>
                <w:w w:val="120"/>
                <w:sz w:val="12"/>
                <w:szCs w:val="22"/>
                <w:lang w:val="uk-UA"/>
              </w:rPr>
              <w:t xml:space="preserve"> </w:t>
            </w:r>
            <w:r w:rsidRPr="008D4FD1">
              <w:rPr>
                <w:rFonts w:ascii="Trebuchet MS" w:eastAsia="Trebuchet MS" w:hAnsi="Trebuchet MS" w:cs="Trebuchet MS"/>
                <w:spacing w:val="-2"/>
                <w:w w:val="120"/>
                <w:sz w:val="12"/>
                <w:szCs w:val="22"/>
                <w:lang w:val="uk-UA"/>
              </w:rPr>
              <w:t>1</w:t>
            </w:r>
            <w:r w:rsidRPr="008D4FD1">
              <w:rPr>
                <w:rFonts w:ascii="Trebuchet MS" w:eastAsia="Trebuchet MS" w:hAnsi="Trebuchet MS" w:cs="Trebuchet MS"/>
                <w:spacing w:val="-9"/>
                <w:w w:val="120"/>
                <w:sz w:val="12"/>
                <w:szCs w:val="22"/>
                <w:lang w:val="uk-UA"/>
              </w:rPr>
              <w:t xml:space="preserve"> </w:t>
            </w:r>
            <w:r w:rsidRPr="008D4FD1">
              <w:rPr>
                <w:rFonts w:ascii="Trebuchet MS" w:eastAsia="Trebuchet MS" w:hAnsi="Trebuchet MS" w:cs="Trebuchet MS"/>
                <w:spacing w:val="-2"/>
                <w:w w:val="120"/>
                <w:sz w:val="12"/>
                <w:szCs w:val="22"/>
                <w:lang w:val="uk-UA"/>
              </w:rPr>
              <w:t>черзі</w:t>
            </w:r>
          </w:p>
        </w:tc>
        <w:tc>
          <w:tcPr>
            <w:tcW w:w="1879" w:type="dxa"/>
            <w:gridSpan w:val="2"/>
          </w:tcPr>
          <w:p w14:paraId="4D99F097" w14:textId="77777777" w:rsidR="00380231" w:rsidRPr="008D4FD1" w:rsidRDefault="00380231" w:rsidP="00380231">
            <w:pPr>
              <w:spacing w:before="29"/>
              <w:ind w:left="338" w:right="326"/>
              <w:jc w:val="center"/>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1 черга,</w:t>
            </w:r>
          </w:p>
          <w:p w14:paraId="25AFAB85" w14:textId="77777777" w:rsidR="00380231" w:rsidRPr="008D4FD1" w:rsidRDefault="00380231" w:rsidP="00380231">
            <w:pPr>
              <w:spacing w:before="66"/>
              <w:ind w:left="338" w:right="326"/>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у</w:t>
            </w:r>
            <w:r w:rsidRPr="008D4FD1">
              <w:rPr>
                <w:rFonts w:ascii="Trebuchet MS" w:eastAsia="Trebuchet MS" w:hAnsi="Trebuchet MS" w:cs="Trebuchet MS"/>
                <w:spacing w:val="-10"/>
                <w:w w:val="120"/>
                <w:sz w:val="12"/>
                <w:szCs w:val="22"/>
                <w:lang w:val="uk-UA"/>
              </w:rPr>
              <w:t xml:space="preserve"> </w:t>
            </w:r>
            <w:r w:rsidRPr="008D4FD1">
              <w:rPr>
                <w:rFonts w:ascii="Trebuchet MS" w:eastAsia="Trebuchet MS" w:hAnsi="Trebuchet MS" w:cs="Trebuchet MS"/>
                <w:w w:val="120"/>
                <w:sz w:val="12"/>
                <w:szCs w:val="22"/>
                <w:lang w:val="uk-UA"/>
              </w:rPr>
              <w:t>тому</w:t>
            </w:r>
            <w:r w:rsidRPr="008D4FD1">
              <w:rPr>
                <w:rFonts w:ascii="Trebuchet MS" w:eastAsia="Trebuchet MS" w:hAnsi="Trebuchet MS" w:cs="Trebuchet MS"/>
                <w:spacing w:val="-9"/>
                <w:w w:val="120"/>
                <w:sz w:val="12"/>
                <w:szCs w:val="22"/>
                <w:lang w:val="uk-UA"/>
              </w:rPr>
              <w:t xml:space="preserve"> </w:t>
            </w:r>
            <w:r w:rsidRPr="008D4FD1">
              <w:rPr>
                <w:rFonts w:ascii="Trebuchet MS" w:eastAsia="Trebuchet MS" w:hAnsi="Trebuchet MS" w:cs="Trebuchet MS"/>
                <w:w w:val="120"/>
                <w:sz w:val="12"/>
                <w:szCs w:val="22"/>
                <w:lang w:val="uk-UA"/>
              </w:rPr>
              <w:t>числі</w:t>
            </w:r>
          </w:p>
        </w:tc>
      </w:tr>
      <w:tr w:rsidR="00380231" w:rsidRPr="008D4FD1" w14:paraId="5203CE8D" w14:textId="77777777" w:rsidTr="00380231">
        <w:trPr>
          <w:trHeight w:val="224"/>
        </w:trPr>
        <w:tc>
          <w:tcPr>
            <w:tcW w:w="4362" w:type="dxa"/>
            <w:vMerge/>
            <w:tcBorders>
              <w:top w:val="nil"/>
            </w:tcBorders>
          </w:tcPr>
          <w:p w14:paraId="2F9B896E" w14:textId="77777777" w:rsidR="00380231" w:rsidRPr="008D4FD1" w:rsidRDefault="00380231" w:rsidP="00380231">
            <w:pPr>
              <w:rPr>
                <w:rFonts w:ascii="Trebuchet MS" w:eastAsia="Trebuchet MS" w:hAnsi="Trebuchet MS" w:cs="Trebuchet MS"/>
                <w:sz w:val="2"/>
                <w:szCs w:val="2"/>
                <w:lang w:val="uk-UA"/>
              </w:rPr>
            </w:pPr>
          </w:p>
        </w:tc>
        <w:tc>
          <w:tcPr>
            <w:tcW w:w="992" w:type="dxa"/>
            <w:vMerge/>
            <w:tcBorders>
              <w:top w:val="nil"/>
            </w:tcBorders>
          </w:tcPr>
          <w:p w14:paraId="7CF4134E" w14:textId="77777777" w:rsidR="00380231" w:rsidRPr="008D4FD1" w:rsidRDefault="00380231" w:rsidP="00380231">
            <w:pPr>
              <w:rPr>
                <w:rFonts w:ascii="Trebuchet MS" w:eastAsia="Trebuchet MS" w:hAnsi="Trebuchet MS" w:cs="Trebuchet MS"/>
                <w:sz w:val="2"/>
                <w:szCs w:val="2"/>
                <w:lang w:val="uk-UA"/>
              </w:rPr>
            </w:pPr>
          </w:p>
        </w:tc>
        <w:tc>
          <w:tcPr>
            <w:tcW w:w="1309" w:type="dxa"/>
            <w:vMerge/>
            <w:tcBorders>
              <w:top w:val="nil"/>
            </w:tcBorders>
          </w:tcPr>
          <w:p w14:paraId="3A958914" w14:textId="77777777" w:rsidR="00380231" w:rsidRPr="008D4FD1" w:rsidRDefault="00380231" w:rsidP="00380231">
            <w:pPr>
              <w:rPr>
                <w:rFonts w:ascii="Trebuchet MS" w:eastAsia="Trebuchet MS" w:hAnsi="Trebuchet MS" w:cs="Trebuchet MS"/>
                <w:sz w:val="2"/>
                <w:szCs w:val="2"/>
                <w:lang w:val="uk-UA"/>
              </w:rPr>
            </w:pPr>
          </w:p>
        </w:tc>
        <w:tc>
          <w:tcPr>
            <w:tcW w:w="1417" w:type="dxa"/>
            <w:vMerge/>
            <w:tcBorders>
              <w:top w:val="nil"/>
            </w:tcBorders>
          </w:tcPr>
          <w:p w14:paraId="15B893EB" w14:textId="77777777" w:rsidR="00380231" w:rsidRPr="008D4FD1" w:rsidRDefault="00380231" w:rsidP="00380231">
            <w:pPr>
              <w:rPr>
                <w:rFonts w:ascii="Trebuchet MS" w:eastAsia="Trebuchet MS" w:hAnsi="Trebuchet MS" w:cs="Trebuchet MS"/>
                <w:sz w:val="2"/>
                <w:szCs w:val="2"/>
                <w:lang w:val="uk-UA"/>
              </w:rPr>
            </w:pPr>
          </w:p>
        </w:tc>
        <w:tc>
          <w:tcPr>
            <w:tcW w:w="852" w:type="dxa"/>
          </w:tcPr>
          <w:p w14:paraId="650F5511"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1</w:t>
            </w:r>
            <w:r w:rsidRPr="008D4FD1">
              <w:rPr>
                <w:rFonts w:ascii="Trebuchet MS" w:eastAsia="Trebuchet MS" w:hAnsi="Trebuchet MS" w:cs="Trebuchet MS"/>
                <w:spacing w:val="-5"/>
                <w:w w:val="115"/>
                <w:sz w:val="12"/>
                <w:szCs w:val="22"/>
                <w:lang w:val="uk-UA"/>
              </w:rPr>
              <w:t xml:space="preserve"> </w:t>
            </w:r>
            <w:r w:rsidRPr="008D4FD1">
              <w:rPr>
                <w:rFonts w:ascii="Trebuchet MS" w:eastAsia="Trebuchet MS" w:hAnsi="Trebuchet MS" w:cs="Trebuchet MS"/>
                <w:w w:val="115"/>
                <w:sz w:val="12"/>
                <w:szCs w:val="22"/>
                <w:lang w:val="uk-UA"/>
              </w:rPr>
              <w:t>п.</w:t>
            </w:r>
            <w:r w:rsidRPr="008D4FD1">
              <w:rPr>
                <w:rFonts w:ascii="Trebuchet MS" w:eastAsia="Trebuchet MS" w:hAnsi="Trebuchet MS" w:cs="Trebuchet MS"/>
                <w:spacing w:val="-5"/>
                <w:w w:val="115"/>
                <w:sz w:val="12"/>
                <w:szCs w:val="22"/>
                <w:lang w:val="uk-UA"/>
              </w:rPr>
              <w:t xml:space="preserve"> </w:t>
            </w:r>
            <w:r w:rsidRPr="008D4FD1">
              <w:rPr>
                <w:rFonts w:ascii="Trebuchet MS" w:eastAsia="Trebuchet MS" w:hAnsi="Trebuchet MS" w:cs="Trebuchet MS"/>
                <w:w w:val="115"/>
                <w:sz w:val="12"/>
                <w:szCs w:val="22"/>
                <w:lang w:val="uk-UA"/>
              </w:rPr>
              <w:t>к.</w:t>
            </w:r>
          </w:p>
        </w:tc>
        <w:tc>
          <w:tcPr>
            <w:tcW w:w="1027" w:type="dxa"/>
          </w:tcPr>
          <w:p w14:paraId="183F5DF2"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2</w:t>
            </w:r>
            <w:r w:rsidRPr="008D4FD1">
              <w:rPr>
                <w:rFonts w:ascii="Trebuchet MS" w:eastAsia="Trebuchet MS" w:hAnsi="Trebuchet MS" w:cs="Trebuchet MS"/>
                <w:spacing w:val="-5"/>
                <w:w w:val="115"/>
                <w:sz w:val="12"/>
                <w:szCs w:val="22"/>
                <w:lang w:val="uk-UA"/>
              </w:rPr>
              <w:t xml:space="preserve"> </w:t>
            </w:r>
            <w:r w:rsidRPr="008D4FD1">
              <w:rPr>
                <w:rFonts w:ascii="Trebuchet MS" w:eastAsia="Trebuchet MS" w:hAnsi="Trebuchet MS" w:cs="Trebuchet MS"/>
                <w:w w:val="115"/>
                <w:sz w:val="12"/>
                <w:szCs w:val="22"/>
                <w:lang w:val="uk-UA"/>
              </w:rPr>
              <w:t>п.</w:t>
            </w:r>
            <w:r w:rsidRPr="008D4FD1">
              <w:rPr>
                <w:rFonts w:ascii="Trebuchet MS" w:eastAsia="Trebuchet MS" w:hAnsi="Trebuchet MS" w:cs="Trebuchet MS"/>
                <w:spacing w:val="-5"/>
                <w:w w:val="115"/>
                <w:sz w:val="12"/>
                <w:szCs w:val="22"/>
                <w:lang w:val="uk-UA"/>
              </w:rPr>
              <w:t xml:space="preserve"> </w:t>
            </w:r>
            <w:r w:rsidRPr="008D4FD1">
              <w:rPr>
                <w:rFonts w:ascii="Trebuchet MS" w:eastAsia="Trebuchet MS" w:hAnsi="Trebuchet MS" w:cs="Trebuchet MS"/>
                <w:w w:val="115"/>
                <w:sz w:val="12"/>
                <w:szCs w:val="22"/>
                <w:lang w:val="uk-UA"/>
              </w:rPr>
              <w:t>к.</w:t>
            </w:r>
          </w:p>
        </w:tc>
      </w:tr>
      <w:tr w:rsidR="00380231" w:rsidRPr="008D4FD1" w14:paraId="68689CB9" w14:textId="77777777" w:rsidTr="00380231">
        <w:trPr>
          <w:trHeight w:val="224"/>
        </w:trPr>
        <w:tc>
          <w:tcPr>
            <w:tcW w:w="9963" w:type="dxa"/>
            <w:gridSpan w:val="6"/>
          </w:tcPr>
          <w:p w14:paraId="7717D58E" w14:textId="77777777" w:rsidR="00380231" w:rsidRPr="008D4FD1" w:rsidRDefault="00380231" w:rsidP="00380231">
            <w:pPr>
              <w:spacing w:before="29"/>
              <w:ind w:left="2"/>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Вид</w:t>
            </w:r>
            <w:r w:rsidRPr="008D4FD1">
              <w:rPr>
                <w:rFonts w:ascii="Trebuchet MS" w:eastAsia="Trebuchet MS" w:hAnsi="Trebuchet MS" w:cs="Trebuchet MS"/>
                <w:spacing w:val="-3"/>
                <w:w w:val="120"/>
                <w:sz w:val="12"/>
                <w:szCs w:val="22"/>
                <w:lang w:val="uk-UA"/>
              </w:rPr>
              <w:t xml:space="preserve"> </w:t>
            </w:r>
            <w:r w:rsidRPr="008D4FD1">
              <w:rPr>
                <w:rFonts w:ascii="Trebuchet MS" w:eastAsia="Trebuchet MS" w:hAnsi="Trebuchet MS" w:cs="Trebuchet MS"/>
                <w:w w:val="120"/>
                <w:sz w:val="12"/>
                <w:szCs w:val="22"/>
                <w:lang w:val="uk-UA"/>
              </w:rPr>
              <w:t>будівництва</w:t>
            </w:r>
            <w:r w:rsidRPr="008D4FD1">
              <w:rPr>
                <w:rFonts w:ascii="Trebuchet MS" w:eastAsia="Trebuchet MS" w:hAnsi="Trebuchet MS" w:cs="Trebuchet MS"/>
                <w:spacing w:val="-3"/>
                <w:w w:val="120"/>
                <w:sz w:val="12"/>
                <w:szCs w:val="22"/>
                <w:lang w:val="uk-UA"/>
              </w:rPr>
              <w:t xml:space="preserve"> </w:t>
            </w:r>
            <w:r w:rsidRPr="008D4FD1">
              <w:rPr>
                <w:rFonts w:ascii="Trebuchet MS" w:eastAsia="Trebuchet MS" w:hAnsi="Trebuchet MS" w:cs="Trebuchet MS"/>
                <w:w w:val="120"/>
                <w:sz w:val="12"/>
                <w:szCs w:val="22"/>
                <w:lang w:val="uk-UA"/>
              </w:rPr>
              <w:t>–</w:t>
            </w:r>
            <w:r w:rsidRPr="008D4FD1">
              <w:rPr>
                <w:rFonts w:ascii="Trebuchet MS" w:eastAsia="Trebuchet MS" w:hAnsi="Trebuchet MS" w:cs="Trebuchet MS"/>
                <w:spacing w:val="-2"/>
                <w:w w:val="120"/>
                <w:sz w:val="12"/>
                <w:szCs w:val="22"/>
                <w:lang w:val="uk-UA"/>
              </w:rPr>
              <w:t xml:space="preserve"> </w:t>
            </w:r>
            <w:r w:rsidRPr="008D4FD1">
              <w:rPr>
                <w:rFonts w:ascii="Trebuchet MS" w:eastAsia="Trebuchet MS" w:hAnsi="Trebuchet MS" w:cs="Trebuchet MS"/>
                <w:w w:val="120"/>
                <w:sz w:val="12"/>
                <w:szCs w:val="22"/>
                <w:lang w:val="uk-UA"/>
              </w:rPr>
              <w:t>нове</w:t>
            </w:r>
            <w:r w:rsidRPr="008D4FD1">
              <w:rPr>
                <w:rFonts w:ascii="Trebuchet MS" w:eastAsia="Trebuchet MS" w:hAnsi="Trebuchet MS" w:cs="Trebuchet MS"/>
                <w:spacing w:val="-3"/>
                <w:w w:val="120"/>
                <w:sz w:val="12"/>
                <w:szCs w:val="22"/>
                <w:lang w:val="uk-UA"/>
              </w:rPr>
              <w:t xml:space="preserve"> </w:t>
            </w:r>
            <w:r w:rsidRPr="008D4FD1">
              <w:rPr>
                <w:rFonts w:ascii="Trebuchet MS" w:eastAsia="Trebuchet MS" w:hAnsi="Trebuchet MS" w:cs="Trebuchet MS"/>
                <w:w w:val="120"/>
                <w:sz w:val="12"/>
                <w:szCs w:val="22"/>
                <w:lang w:val="uk-UA"/>
              </w:rPr>
              <w:t>будівництво</w:t>
            </w:r>
          </w:p>
        </w:tc>
      </w:tr>
      <w:tr w:rsidR="00380231" w:rsidRPr="008D4FD1" w14:paraId="1B115CD3" w14:textId="77777777" w:rsidTr="00380231">
        <w:trPr>
          <w:trHeight w:val="224"/>
        </w:trPr>
        <w:tc>
          <w:tcPr>
            <w:tcW w:w="9963" w:type="dxa"/>
            <w:gridSpan w:val="6"/>
          </w:tcPr>
          <w:p w14:paraId="10515407" w14:textId="77777777" w:rsidR="00380231" w:rsidRPr="008D4FD1" w:rsidRDefault="00380231" w:rsidP="00380231">
            <w:pPr>
              <w:spacing w:before="29"/>
              <w:ind w:left="3793" w:right="3782"/>
              <w:jc w:val="center"/>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Ступінь</w:t>
            </w:r>
            <w:r w:rsidRPr="008D4FD1">
              <w:rPr>
                <w:rFonts w:ascii="Trebuchet MS" w:eastAsia="Trebuchet MS" w:hAnsi="Trebuchet MS" w:cs="Trebuchet MS"/>
                <w:spacing w:val="6"/>
                <w:w w:val="115"/>
                <w:sz w:val="12"/>
                <w:szCs w:val="22"/>
                <w:lang w:val="uk-UA"/>
              </w:rPr>
              <w:t xml:space="preserve"> </w:t>
            </w:r>
            <w:r w:rsidRPr="008D4FD1">
              <w:rPr>
                <w:rFonts w:ascii="Trebuchet MS" w:eastAsia="Trebuchet MS" w:hAnsi="Trebuchet MS" w:cs="Trebuchet MS"/>
                <w:w w:val="115"/>
                <w:sz w:val="12"/>
                <w:szCs w:val="22"/>
                <w:lang w:val="uk-UA"/>
              </w:rPr>
              <w:t>вогнестійкості</w:t>
            </w:r>
            <w:r w:rsidRPr="008D4FD1">
              <w:rPr>
                <w:rFonts w:ascii="Trebuchet MS" w:eastAsia="Trebuchet MS" w:hAnsi="Trebuchet MS" w:cs="Trebuchet MS"/>
                <w:spacing w:val="6"/>
                <w:w w:val="115"/>
                <w:sz w:val="12"/>
                <w:szCs w:val="22"/>
                <w:lang w:val="uk-UA"/>
              </w:rPr>
              <w:t xml:space="preserve"> </w:t>
            </w:r>
            <w:r w:rsidRPr="008D4FD1">
              <w:rPr>
                <w:rFonts w:ascii="Trebuchet MS" w:eastAsia="Trebuchet MS" w:hAnsi="Trebuchet MS" w:cs="Trebuchet MS"/>
                <w:w w:val="115"/>
                <w:sz w:val="12"/>
                <w:szCs w:val="22"/>
                <w:lang w:val="uk-UA"/>
              </w:rPr>
              <w:t>будівель</w:t>
            </w:r>
            <w:r w:rsidRPr="008D4FD1">
              <w:rPr>
                <w:rFonts w:ascii="Trebuchet MS" w:eastAsia="Trebuchet MS" w:hAnsi="Trebuchet MS" w:cs="Trebuchet MS"/>
                <w:spacing w:val="7"/>
                <w:w w:val="115"/>
                <w:sz w:val="12"/>
                <w:szCs w:val="22"/>
                <w:lang w:val="uk-UA"/>
              </w:rPr>
              <w:t xml:space="preserve"> </w:t>
            </w:r>
            <w:r w:rsidRPr="008D4FD1">
              <w:rPr>
                <w:rFonts w:ascii="Trebuchet MS" w:eastAsia="Trebuchet MS" w:hAnsi="Trebuchet MS" w:cs="Trebuchet MS"/>
                <w:w w:val="115"/>
                <w:sz w:val="12"/>
                <w:szCs w:val="22"/>
                <w:lang w:val="uk-UA"/>
              </w:rPr>
              <w:t>та</w:t>
            </w:r>
            <w:r w:rsidRPr="008D4FD1">
              <w:rPr>
                <w:rFonts w:ascii="Trebuchet MS" w:eastAsia="Trebuchet MS" w:hAnsi="Trebuchet MS" w:cs="Trebuchet MS"/>
                <w:spacing w:val="6"/>
                <w:w w:val="115"/>
                <w:sz w:val="12"/>
                <w:szCs w:val="22"/>
                <w:lang w:val="uk-UA"/>
              </w:rPr>
              <w:t xml:space="preserve"> </w:t>
            </w:r>
            <w:r w:rsidRPr="008D4FD1">
              <w:rPr>
                <w:rFonts w:ascii="Trebuchet MS" w:eastAsia="Trebuchet MS" w:hAnsi="Trebuchet MS" w:cs="Trebuchet MS"/>
                <w:w w:val="115"/>
                <w:sz w:val="12"/>
                <w:szCs w:val="22"/>
                <w:lang w:val="uk-UA"/>
              </w:rPr>
              <w:t>споруд</w:t>
            </w:r>
            <w:r w:rsidRPr="008D4FD1">
              <w:rPr>
                <w:rFonts w:ascii="Trebuchet MS" w:eastAsia="Trebuchet MS" w:hAnsi="Trebuchet MS" w:cs="Trebuchet MS"/>
                <w:spacing w:val="6"/>
                <w:w w:val="115"/>
                <w:sz w:val="12"/>
                <w:szCs w:val="22"/>
                <w:lang w:val="uk-UA"/>
              </w:rPr>
              <w:t xml:space="preserve"> </w:t>
            </w:r>
            <w:r w:rsidRPr="008D4FD1">
              <w:rPr>
                <w:rFonts w:ascii="Trebuchet MS" w:eastAsia="Trebuchet MS" w:hAnsi="Trebuchet MS" w:cs="Trebuchet MS"/>
                <w:w w:val="115"/>
                <w:sz w:val="12"/>
                <w:szCs w:val="22"/>
                <w:lang w:val="uk-UA"/>
              </w:rPr>
              <w:t>-</w:t>
            </w:r>
            <w:r w:rsidRPr="008D4FD1">
              <w:rPr>
                <w:rFonts w:ascii="Trebuchet MS" w:eastAsia="Trebuchet MS" w:hAnsi="Trebuchet MS" w:cs="Trebuchet MS"/>
                <w:spacing w:val="7"/>
                <w:w w:val="115"/>
                <w:sz w:val="12"/>
                <w:szCs w:val="22"/>
                <w:lang w:val="uk-UA"/>
              </w:rPr>
              <w:t xml:space="preserve"> </w:t>
            </w:r>
            <w:r w:rsidRPr="008D4FD1">
              <w:rPr>
                <w:rFonts w:ascii="Trebuchet MS" w:eastAsia="Trebuchet MS" w:hAnsi="Trebuchet MS" w:cs="Trebuchet MS"/>
                <w:w w:val="115"/>
                <w:sz w:val="12"/>
                <w:szCs w:val="22"/>
                <w:lang w:val="uk-UA"/>
              </w:rPr>
              <w:t>ІІ,</w:t>
            </w:r>
            <w:r w:rsidRPr="008D4FD1">
              <w:rPr>
                <w:rFonts w:ascii="Trebuchet MS" w:eastAsia="Trebuchet MS" w:hAnsi="Trebuchet MS" w:cs="Trebuchet MS"/>
                <w:spacing w:val="6"/>
                <w:w w:val="115"/>
                <w:sz w:val="12"/>
                <w:szCs w:val="22"/>
                <w:lang w:val="uk-UA"/>
              </w:rPr>
              <w:t xml:space="preserve"> </w:t>
            </w:r>
            <w:r w:rsidRPr="008D4FD1">
              <w:rPr>
                <w:rFonts w:ascii="Trebuchet MS" w:eastAsia="Trebuchet MS" w:hAnsi="Trebuchet MS" w:cs="Trebuchet MS"/>
                <w:w w:val="115"/>
                <w:sz w:val="12"/>
                <w:szCs w:val="22"/>
                <w:lang w:val="uk-UA"/>
              </w:rPr>
              <w:t>ІІІ</w:t>
            </w:r>
          </w:p>
        </w:tc>
      </w:tr>
      <w:tr w:rsidR="00380231" w:rsidRPr="008D4FD1" w14:paraId="36EA1BAB" w14:textId="77777777" w:rsidTr="00380231">
        <w:trPr>
          <w:trHeight w:val="224"/>
        </w:trPr>
        <w:tc>
          <w:tcPr>
            <w:tcW w:w="4362" w:type="dxa"/>
          </w:tcPr>
          <w:p w14:paraId="0422BAAF"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Площа</w:t>
            </w:r>
            <w:r w:rsidRPr="008D4FD1">
              <w:rPr>
                <w:rFonts w:ascii="Trebuchet MS" w:eastAsia="Trebuchet MS" w:hAnsi="Trebuchet MS" w:cs="Trebuchet MS"/>
                <w:spacing w:val="3"/>
                <w:w w:val="115"/>
                <w:sz w:val="12"/>
                <w:szCs w:val="22"/>
                <w:lang w:val="uk-UA"/>
              </w:rPr>
              <w:t xml:space="preserve"> </w:t>
            </w:r>
            <w:r w:rsidRPr="008D4FD1">
              <w:rPr>
                <w:rFonts w:ascii="Trebuchet MS" w:eastAsia="Trebuchet MS" w:hAnsi="Trebuchet MS" w:cs="Trebuchet MS"/>
                <w:w w:val="115"/>
                <w:sz w:val="12"/>
                <w:szCs w:val="22"/>
                <w:lang w:val="uk-UA"/>
              </w:rPr>
              <w:t>ділянки,</w:t>
            </w:r>
            <w:r w:rsidRPr="008D4FD1">
              <w:rPr>
                <w:rFonts w:ascii="Trebuchet MS" w:eastAsia="Trebuchet MS" w:hAnsi="Trebuchet MS" w:cs="Trebuchet MS"/>
                <w:spacing w:val="4"/>
                <w:w w:val="115"/>
                <w:sz w:val="12"/>
                <w:szCs w:val="22"/>
                <w:lang w:val="uk-UA"/>
              </w:rPr>
              <w:t xml:space="preserve"> </w:t>
            </w:r>
            <w:r w:rsidRPr="008D4FD1">
              <w:rPr>
                <w:rFonts w:ascii="Trebuchet MS" w:eastAsia="Trebuchet MS" w:hAnsi="Trebuchet MS" w:cs="Trebuchet MS"/>
                <w:w w:val="115"/>
                <w:sz w:val="12"/>
                <w:szCs w:val="22"/>
                <w:lang w:val="uk-UA"/>
              </w:rPr>
              <w:t>у</w:t>
            </w:r>
            <w:r w:rsidRPr="008D4FD1">
              <w:rPr>
                <w:rFonts w:ascii="Trebuchet MS" w:eastAsia="Trebuchet MS" w:hAnsi="Trebuchet MS" w:cs="Trebuchet MS"/>
                <w:spacing w:val="4"/>
                <w:w w:val="115"/>
                <w:sz w:val="12"/>
                <w:szCs w:val="22"/>
                <w:lang w:val="uk-UA"/>
              </w:rPr>
              <w:t xml:space="preserve"> </w:t>
            </w:r>
            <w:r w:rsidRPr="008D4FD1">
              <w:rPr>
                <w:rFonts w:ascii="Trebuchet MS" w:eastAsia="Trebuchet MS" w:hAnsi="Trebuchet MS" w:cs="Trebuchet MS"/>
                <w:w w:val="115"/>
                <w:sz w:val="12"/>
                <w:szCs w:val="22"/>
                <w:lang w:val="uk-UA"/>
              </w:rPr>
              <w:t>тому</w:t>
            </w:r>
            <w:r w:rsidRPr="008D4FD1">
              <w:rPr>
                <w:rFonts w:ascii="Trebuchet MS" w:eastAsia="Trebuchet MS" w:hAnsi="Trebuchet MS" w:cs="Trebuchet MS"/>
                <w:spacing w:val="4"/>
                <w:w w:val="115"/>
                <w:sz w:val="12"/>
                <w:szCs w:val="22"/>
                <w:lang w:val="uk-UA"/>
              </w:rPr>
              <w:t xml:space="preserve"> </w:t>
            </w:r>
            <w:r w:rsidRPr="008D4FD1">
              <w:rPr>
                <w:rFonts w:ascii="Trebuchet MS" w:eastAsia="Trebuchet MS" w:hAnsi="Trebuchet MS" w:cs="Trebuchet MS"/>
                <w:w w:val="115"/>
                <w:sz w:val="12"/>
                <w:szCs w:val="22"/>
                <w:lang w:val="uk-UA"/>
              </w:rPr>
              <w:t>числі:</w:t>
            </w:r>
          </w:p>
        </w:tc>
        <w:tc>
          <w:tcPr>
            <w:tcW w:w="992" w:type="dxa"/>
          </w:tcPr>
          <w:p w14:paraId="43608F9C" w14:textId="77777777" w:rsidR="00380231" w:rsidRPr="008D4FD1" w:rsidRDefault="00380231" w:rsidP="00380231">
            <w:pPr>
              <w:spacing w:before="29"/>
              <w:ind w:left="317" w:right="306"/>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га</w:t>
            </w:r>
          </w:p>
        </w:tc>
        <w:tc>
          <w:tcPr>
            <w:tcW w:w="1309" w:type="dxa"/>
          </w:tcPr>
          <w:p w14:paraId="6A722AD0"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266,6905</w:t>
            </w:r>
          </w:p>
        </w:tc>
        <w:tc>
          <w:tcPr>
            <w:tcW w:w="3300" w:type="dxa"/>
            <w:gridSpan w:val="3"/>
          </w:tcPr>
          <w:p w14:paraId="38E150EB" w14:textId="77777777" w:rsidR="00380231" w:rsidRPr="008D4FD1" w:rsidRDefault="00380231" w:rsidP="00380231">
            <w:pPr>
              <w:spacing w:before="29"/>
              <w:ind w:left="19"/>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266,6905</w:t>
            </w:r>
          </w:p>
        </w:tc>
      </w:tr>
      <w:tr w:rsidR="00380231" w:rsidRPr="008D4FD1" w14:paraId="29DC949A" w14:textId="77777777" w:rsidTr="00380231">
        <w:trPr>
          <w:trHeight w:val="224"/>
        </w:trPr>
        <w:tc>
          <w:tcPr>
            <w:tcW w:w="4362" w:type="dxa"/>
          </w:tcPr>
          <w:p w14:paraId="4E342FDC"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w:t>
            </w:r>
            <w:r w:rsidRPr="008D4FD1">
              <w:rPr>
                <w:rFonts w:ascii="Trebuchet MS" w:eastAsia="Trebuchet MS" w:hAnsi="Trebuchet MS" w:cs="Trebuchet MS"/>
                <w:spacing w:val="12"/>
                <w:w w:val="120"/>
                <w:sz w:val="12"/>
                <w:szCs w:val="22"/>
                <w:lang w:val="uk-UA"/>
              </w:rPr>
              <w:t xml:space="preserve"> </w:t>
            </w:r>
            <w:r w:rsidRPr="008D4FD1">
              <w:rPr>
                <w:rFonts w:ascii="Trebuchet MS" w:eastAsia="Trebuchet MS" w:hAnsi="Trebuchet MS" w:cs="Trebuchet MS"/>
                <w:w w:val="120"/>
                <w:sz w:val="12"/>
                <w:szCs w:val="22"/>
                <w:lang w:val="uk-UA"/>
              </w:rPr>
              <w:t>в</w:t>
            </w:r>
            <w:r w:rsidRPr="008D4FD1">
              <w:rPr>
                <w:rFonts w:ascii="Trebuchet MS" w:eastAsia="Trebuchet MS" w:hAnsi="Trebuchet MS" w:cs="Trebuchet MS"/>
                <w:spacing w:val="-5"/>
                <w:w w:val="120"/>
                <w:sz w:val="12"/>
                <w:szCs w:val="22"/>
                <w:lang w:val="uk-UA"/>
              </w:rPr>
              <w:t xml:space="preserve"> </w:t>
            </w:r>
            <w:r w:rsidRPr="008D4FD1">
              <w:rPr>
                <w:rFonts w:ascii="Trebuchet MS" w:eastAsia="Trebuchet MS" w:hAnsi="Trebuchet MS" w:cs="Trebuchet MS"/>
                <w:w w:val="120"/>
                <w:sz w:val="12"/>
                <w:szCs w:val="22"/>
                <w:lang w:val="uk-UA"/>
              </w:rPr>
              <w:t>межах</w:t>
            </w:r>
            <w:r w:rsidRPr="008D4FD1">
              <w:rPr>
                <w:rFonts w:ascii="Trebuchet MS" w:eastAsia="Trebuchet MS" w:hAnsi="Trebuchet MS" w:cs="Trebuchet MS"/>
                <w:spacing w:val="-6"/>
                <w:w w:val="120"/>
                <w:sz w:val="12"/>
                <w:szCs w:val="22"/>
                <w:lang w:val="uk-UA"/>
              </w:rPr>
              <w:t xml:space="preserve"> </w:t>
            </w:r>
            <w:r w:rsidRPr="008D4FD1">
              <w:rPr>
                <w:rFonts w:ascii="Trebuchet MS" w:eastAsia="Trebuchet MS" w:hAnsi="Trebuchet MS" w:cs="Trebuchet MS"/>
                <w:w w:val="120"/>
                <w:sz w:val="12"/>
                <w:szCs w:val="22"/>
                <w:lang w:val="uk-UA"/>
              </w:rPr>
              <w:t>проектування</w:t>
            </w:r>
          </w:p>
        </w:tc>
        <w:tc>
          <w:tcPr>
            <w:tcW w:w="992" w:type="dxa"/>
          </w:tcPr>
          <w:p w14:paraId="431CE25D" w14:textId="77777777" w:rsidR="00380231" w:rsidRPr="008D4FD1" w:rsidRDefault="00380231" w:rsidP="00380231">
            <w:pPr>
              <w:spacing w:before="29"/>
              <w:ind w:left="317" w:right="306"/>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га</w:t>
            </w:r>
          </w:p>
        </w:tc>
        <w:tc>
          <w:tcPr>
            <w:tcW w:w="1309" w:type="dxa"/>
          </w:tcPr>
          <w:p w14:paraId="4624E2A6"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138,4409</w:t>
            </w:r>
          </w:p>
        </w:tc>
        <w:tc>
          <w:tcPr>
            <w:tcW w:w="1417" w:type="dxa"/>
          </w:tcPr>
          <w:p w14:paraId="1017E47B"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22,9043</w:t>
            </w:r>
          </w:p>
        </w:tc>
        <w:tc>
          <w:tcPr>
            <w:tcW w:w="852" w:type="dxa"/>
          </w:tcPr>
          <w:p w14:paraId="7FA504EB"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8,0483</w:t>
            </w:r>
          </w:p>
        </w:tc>
        <w:tc>
          <w:tcPr>
            <w:tcW w:w="1027" w:type="dxa"/>
          </w:tcPr>
          <w:p w14:paraId="78BA9B16" w14:textId="77777777" w:rsidR="00380231" w:rsidRPr="008D4FD1" w:rsidRDefault="00380231" w:rsidP="00380231">
            <w:pPr>
              <w:spacing w:before="29"/>
              <w:ind w:left="29" w:right="18"/>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14,8560</w:t>
            </w:r>
          </w:p>
        </w:tc>
      </w:tr>
      <w:tr w:rsidR="00380231" w:rsidRPr="008D4FD1" w14:paraId="28EAF5B5" w14:textId="77777777" w:rsidTr="00380231">
        <w:trPr>
          <w:trHeight w:val="224"/>
        </w:trPr>
        <w:tc>
          <w:tcPr>
            <w:tcW w:w="4362" w:type="dxa"/>
          </w:tcPr>
          <w:p w14:paraId="0E3DAA4B"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Площа</w:t>
            </w:r>
            <w:r w:rsidRPr="008D4FD1">
              <w:rPr>
                <w:rFonts w:ascii="Trebuchet MS" w:eastAsia="Trebuchet MS" w:hAnsi="Trebuchet MS" w:cs="Trebuchet MS"/>
                <w:spacing w:val="-4"/>
                <w:w w:val="120"/>
                <w:sz w:val="12"/>
                <w:szCs w:val="22"/>
                <w:lang w:val="uk-UA"/>
              </w:rPr>
              <w:t xml:space="preserve"> </w:t>
            </w:r>
            <w:r w:rsidRPr="008D4FD1">
              <w:rPr>
                <w:rFonts w:ascii="Trebuchet MS" w:eastAsia="Trebuchet MS" w:hAnsi="Trebuchet MS" w:cs="Trebuchet MS"/>
                <w:w w:val="120"/>
                <w:sz w:val="12"/>
                <w:szCs w:val="22"/>
                <w:lang w:val="uk-UA"/>
              </w:rPr>
              <w:t>забудови</w:t>
            </w:r>
          </w:p>
        </w:tc>
        <w:tc>
          <w:tcPr>
            <w:tcW w:w="992" w:type="dxa"/>
          </w:tcPr>
          <w:p w14:paraId="6EBACA9F" w14:textId="77777777" w:rsidR="00380231" w:rsidRPr="008D4FD1" w:rsidRDefault="00380231" w:rsidP="00380231">
            <w:pPr>
              <w:spacing w:before="29"/>
              <w:ind w:left="317" w:right="306"/>
              <w:jc w:val="center"/>
              <w:rPr>
                <w:rFonts w:ascii="Trebuchet MS" w:eastAsia="Trebuchet MS" w:hAnsi="Trebuchet MS" w:cs="Trebuchet MS"/>
                <w:sz w:val="12"/>
                <w:szCs w:val="22"/>
                <w:lang w:val="uk-UA"/>
              </w:rPr>
            </w:pPr>
            <w:r w:rsidRPr="008D4FD1">
              <w:rPr>
                <w:rFonts w:ascii="Trebuchet MS" w:eastAsia="Trebuchet MS" w:hAnsi="Trebuchet MS" w:cs="Trebuchet MS"/>
                <w:w w:val="105"/>
                <w:sz w:val="12"/>
                <w:szCs w:val="22"/>
                <w:lang w:val="uk-UA"/>
              </w:rPr>
              <w:t>м²</w:t>
            </w:r>
          </w:p>
        </w:tc>
        <w:tc>
          <w:tcPr>
            <w:tcW w:w="1309" w:type="dxa"/>
          </w:tcPr>
          <w:p w14:paraId="0EFC2BA1"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21077,63</w:t>
            </w:r>
          </w:p>
        </w:tc>
        <w:tc>
          <w:tcPr>
            <w:tcW w:w="1417" w:type="dxa"/>
          </w:tcPr>
          <w:p w14:paraId="7B226852"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5352,63</w:t>
            </w:r>
          </w:p>
        </w:tc>
        <w:tc>
          <w:tcPr>
            <w:tcW w:w="852" w:type="dxa"/>
          </w:tcPr>
          <w:p w14:paraId="720911C4"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782,49</w:t>
            </w:r>
          </w:p>
        </w:tc>
        <w:tc>
          <w:tcPr>
            <w:tcW w:w="1027" w:type="dxa"/>
          </w:tcPr>
          <w:p w14:paraId="60FB6F55" w14:textId="77777777" w:rsidR="00380231" w:rsidRPr="008D4FD1" w:rsidRDefault="00380231" w:rsidP="00380231">
            <w:pPr>
              <w:spacing w:before="29"/>
              <w:ind w:left="29" w:right="18"/>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4570,14</w:t>
            </w:r>
          </w:p>
        </w:tc>
      </w:tr>
      <w:tr w:rsidR="00380231" w:rsidRPr="008D4FD1" w14:paraId="5F679F16" w14:textId="77777777" w:rsidTr="00380231">
        <w:trPr>
          <w:trHeight w:val="224"/>
        </w:trPr>
        <w:tc>
          <w:tcPr>
            <w:tcW w:w="4362" w:type="dxa"/>
          </w:tcPr>
          <w:p w14:paraId="58E0F4D2"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Поверховість</w:t>
            </w:r>
          </w:p>
        </w:tc>
        <w:tc>
          <w:tcPr>
            <w:tcW w:w="992" w:type="dxa"/>
          </w:tcPr>
          <w:p w14:paraId="491D14D9" w14:textId="77777777" w:rsidR="00380231" w:rsidRPr="008D4FD1" w:rsidRDefault="00380231" w:rsidP="00380231">
            <w:pPr>
              <w:spacing w:before="29"/>
              <w:ind w:left="181"/>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поверх</w:t>
            </w:r>
          </w:p>
        </w:tc>
        <w:tc>
          <w:tcPr>
            <w:tcW w:w="1309" w:type="dxa"/>
          </w:tcPr>
          <w:p w14:paraId="7BB5ACA2"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1;</w:t>
            </w:r>
            <w:r w:rsidRPr="008D4FD1">
              <w:rPr>
                <w:rFonts w:ascii="Trebuchet MS" w:eastAsia="Trebuchet MS" w:hAnsi="Trebuchet MS" w:cs="Trebuchet MS"/>
                <w:spacing w:val="-3"/>
                <w:w w:val="115"/>
                <w:sz w:val="12"/>
                <w:szCs w:val="22"/>
                <w:lang w:val="uk-UA"/>
              </w:rPr>
              <w:t xml:space="preserve"> </w:t>
            </w:r>
            <w:r w:rsidRPr="008D4FD1">
              <w:rPr>
                <w:rFonts w:ascii="Trebuchet MS" w:eastAsia="Trebuchet MS" w:hAnsi="Trebuchet MS" w:cs="Trebuchet MS"/>
                <w:w w:val="115"/>
                <w:sz w:val="12"/>
                <w:szCs w:val="22"/>
                <w:lang w:val="uk-UA"/>
              </w:rPr>
              <w:t>2;</w:t>
            </w:r>
            <w:r w:rsidRPr="008D4FD1">
              <w:rPr>
                <w:rFonts w:ascii="Trebuchet MS" w:eastAsia="Trebuchet MS" w:hAnsi="Trebuchet MS" w:cs="Trebuchet MS"/>
                <w:spacing w:val="-3"/>
                <w:w w:val="115"/>
                <w:sz w:val="12"/>
                <w:szCs w:val="22"/>
                <w:lang w:val="uk-UA"/>
              </w:rPr>
              <w:t xml:space="preserve"> </w:t>
            </w:r>
            <w:r w:rsidRPr="008D4FD1">
              <w:rPr>
                <w:rFonts w:ascii="Trebuchet MS" w:eastAsia="Trebuchet MS" w:hAnsi="Trebuchet MS" w:cs="Trebuchet MS"/>
                <w:w w:val="115"/>
                <w:sz w:val="12"/>
                <w:szCs w:val="22"/>
                <w:lang w:val="uk-UA"/>
              </w:rPr>
              <w:t>3;</w:t>
            </w:r>
            <w:r w:rsidRPr="008D4FD1">
              <w:rPr>
                <w:rFonts w:ascii="Trebuchet MS" w:eastAsia="Trebuchet MS" w:hAnsi="Trebuchet MS" w:cs="Trebuchet MS"/>
                <w:spacing w:val="-3"/>
                <w:w w:val="115"/>
                <w:sz w:val="12"/>
                <w:szCs w:val="22"/>
                <w:lang w:val="uk-UA"/>
              </w:rPr>
              <w:t xml:space="preserve"> </w:t>
            </w:r>
            <w:r w:rsidRPr="008D4FD1">
              <w:rPr>
                <w:rFonts w:ascii="Trebuchet MS" w:eastAsia="Trebuchet MS" w:hAnsi="Trebuchet MS" w:cs="Trebuchet MS"/>
                <w:w w:val="115"/>
                <w:sz w:val="12"/>
                <w:szCs w:val="22"/>
                <w:lang w:val="uk-UA"/>
              </w:rPr>
              <w:t>4</w:t>
            </w:r>
          </w:p>
        </w:tc>
        <w:tc>
          <w:tcPr>
            <w:tcW w:w="1417" w:type="dxa"/>
          </w:tcPr>
          <w:p w14:paraId="03ACC0F6"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w:t>
            </w:r>
            <w:r w:rsidRPr="008D4FD1">
              <w:rPr>
                <w:rFonts w:ascii="Trebuchet MS" w:eastAsia="Trebuchet MS" w:hAnsi="Trebuchet MS" w:cs="Trebuchet MS"/>
                <w:spacing w:val="-7"/>
                <w:w w:val="120"/>
                <w:sz w:val="12"/>
                <w:szCs w:val="22"/>
                <w:lang w:val="uk-UA"/>
              </w:rPr>
              <w:t xml:space="preserve"> </w:t>
            </w:r>
            <w:r w:rsidRPr="008D4FD1">
              <w:rPr>
                <w:rFonts w:ascii="Trebuchet MS" w:eastAsia="Trebuchet MS" w:hAnsi="Trebuchet MS" w:cs="Trebuchet MS"/>
                <w:w w:val="120"/>
                <w:sz w:val="12"/>
                <w:szCs w:val="22"/>
                <w:lang w:val="uk-UA"/>
              </w:rPr>
              <w:t>3</w:t>
            </w:r>
          </w:p>
        </w:tc>
        <w:tc>
          <w:tcPr>
            <w:tcW w:w="852" w:type="dxa"/>
          </w:tcPr>
          <w:p w14:paraId="15734575" w14:textId="77777777" w:rsidR="00380231" w:rsidRPr="008D4FD1" w:rsidRDefault="00380231" w:rsidP="00380231">
            <w:pPr>
              <w:spacing w:before="29"/>
              <w:ind w:left="12"/>
              <w:jc w:val="center"/>
              <w:rPr>
                <w:rFonts w:ascii="Trebuchet MS" w:eastAsia="Trebuchet MS" w:hAnsi="Trebuchet MS" w:cs="Trebuchet MS"/>
                <w:sz w:val="12"/>
                <w:szCs w:val="22"/>
                <w:lang w:val="uk-UA"/>
              </w:rPr>
            </w:pPr>
            <w:r w:rsidRPr="008D4FD1">
              <w:rPr>
                <w:rFonts w:ascii="Trebuchet MS" w:eastAsia="Trebuchet MS" w:hAnsi="Trebuchet MS" w:cs="Trebuchet MS"/>
                <w:w w:val="124"/>
                <w:sz w:val="12"/>
                <w:szCs w:val="22"/>
                <w:lang w:val="uk-UA"/>
              </w:rPr>
              <w:t>1</w:t>
            </w:r>
          </w:p>
        </w:tc>
        <w:tc>
          <w:tcPr>
            <w:tcW w:w="1027" w:type="dxa"/>
          </w:tcPr>
          <w:p w14:paraId="023C53CD" w14:textId="77777777" w:rsidR="00380231" w:rsidRPr="008D4FD1" w:rsidRDefault="00380231" w:rsidP="00380231">
            <w:pPr>
              <w:spacing w:before="29"/>
              <w:ind w:left="11"/>
              <w:jc w:val="center"/>
              <w:rPr>
                <w:rFonts w:ascii="Trebuchet MS" w:eastAsia="Trebuchet MS" w:hAnsi="Trebuchet MS" w:cs="Trebuchet MS"/>
                <w:sz w:val="12"/>
                <w:szCs w:val="22"/>
                <w:lang w:val="uk-UA"/>
              </w:rPr>
            </w:pPr>
            <w:r w:rsidRPr="008D4FD1">
              <w:rPr>
                <w:rFonts w:ascii="Trebuchet MS" w:eastAsia="Trebuchet MS" w:hAnsi="Trebuchet MS" w:cs="Trebuchet MS"/>
                <w:w w:val="124"/>
                <w:sz w:val="12"/>
                <w:szCs w:val="22"/>
                <w:lang w:val="uk-UA"/>
              </w:rPr>
              <w:t>3</w:t>
            </w:r>
          </w:p>
        </w:tc>
      </w:tr>
      <w:tr w:rsidR="00380231" w:rsidRPr="008D4FD1" w14:paraId="5AD5E228" w14:textId="77777777" w:rsidTr="00380231">
        <w:trPr>
          <w:trHeight w:val="224"/>
        </w:trPr>
        <w:tc>
          <w:tcPr>
            <w:tcW w:w="4362" w:type="dxa"/>
          </w:tcPr>
          <w:p w14:paraId="254EF101"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Загальна</w:t>
            </w:r>
            <w:r w:rsidRPr="008D4FD1">
              <w:rPr>
                <w:rFonts w:ascii="Trebuchet MS" w:eastAsia="Trebuchet MS" w:hAnsi="Trebuchet MS" w:cs="Trebuchet MS"/>
                <w:spacing w:val="-3"/>
                <w:w w:val="120"/>
                <w:sz w:val="12"/>
                <w:szCs w:val="22"/>
                <w:lang w:val="uk-UA"/>
              </w:rPr>
              <w:t xml:space="preserve"> </w:t>
            </w:r>
            <w:r w:rsidRPr="008D4FD1">
              <w:rPr>
                <w:rFonts w:ascii="Trebuchet MS" w:eastAsia="Trebuchet MS" w:hAnsi="Trebuchet MS" w:cs="Trebuchet MS"/>
                <w:w w:val="120"/>
                <w:sz w:val="12"/>
                <w:szCs w:val="22"/>
                <w:lang w:val="uk-UA"/>
              </w:rPr>
              <w:t>площа</w:t>
            </w:r>
            <w:r w:rsidRPr="008D4FD1">
              <w:rPr>
                <w:rFonts w:ascii="Trebuchet MS" w:eastAsia="Trebuchet MS" w:hAnsi="Trebuchet MS" w:cs="Trebuchet MS"/>
                <w:spacing w:val="-2"/>
                <w:w w:val="120"/>
                <w:sz w:val="12"/>
                <w:szCs w:val="22"/>
                <w:lang w:val="uk-UA"/>
              </w:rPr>
              <w:t xml:space="preserve"> </w:t>
            </w:r>
            <w:r w:rsidRPr="008D4FD1">
              <w:rPr>
                <w:rFonts w:ascii="Trebuchet MS" w:eastAsia="Trebuchet MS" w:hAnsi="Trebuchet MS" w:cs="Trebuchet MS"/>
                <w:w w:val="120"/>
                <w:sz w:val="12"/>
                <w:szCs w:val="22"/>
                <w:lang w:val="uk-UA"/>
              </w:rPr>
              <w:t>будівель</w:t>
            </w:r>
            <w:r w:rsidRPr="008D4FD1">
              <w:rPr>
                <w:rFonts w:ascii="Trebuchet MS" w:eastAsia="Trebuchet MS" w:hAnsi="Trebuchet MS" w:cs="Trebuchet MS"/>
                <w:spacing w:val="-2"/>
                <w:w w:val="120"/>
                <w:sz w:val="12"/>
                <w:szCs w:val="22"/>
                <w:lang w:val="uk-UA"/>
              </w:rPr>
              <w:t xml:space="preserve"> </w:t>
            </w:r>
            <w:r w:rsidRPr="008D4FD1">
              <w:rPr>
                <w:rFonts w:ascii="Trebuchet MS" w:eastAsia="Trebuchet MS" w:hAnsi="Trebuchet MS" w:cs="Trebuchet MS"/>
                <w:w w:val="120"/>
                <w:sz w:val="12"/>
                <w:szCs w:val="22"/>
                <w:lang w:val="uk-UA"/>
              </w:rPr>
              <w:t>та</w:t>
            </w:r>
            <w:r w:rsidRPr="008D4FD1">
              <w:rPr>
                <w:rFonts w:ascii="Trebuchet MS" w:eastAsia="Trebuchet MS" w:hAnsi="Trebuchet MS" w:cs="Trebuchet MS"/>
                <w:spacing w:val="-2"/>
                <w:w w:val="120"/>
                <w:sz w:val="12"/>
                <w:szCs w:val="22"/>
                <w:lang w:val="uk-UA"/>
              </w:rPr>
              <w:t xml:space="preserve"> </w:t>
            </w:r>
            <w:r w:rsidRPr="008D4FD1">
              <w:rPr>
                <w:rFonts w:ascii="Trebuchet MS" w:eastAsia="Trebuchet MS" w:hAnsi="Trebuchet MS" w:cs="Trebuchet MS"/>
                <w:w w:val="120"/>
                <w:sz w:val="12"/>
                <w:szCs w:val="22"/>
                <w:lang w:val="uk-UA"/>
              </w:rPr>
              <w:t>споруд</w:t>
            </w:r>
          </w:p>
        </w:tc>
        <w:tc>
          <w:tcPr>
            <w:tcW w:w="992" w:type="dxa"/>
          </w:tcPr>
          <w:p w14:paraId="60806DF5" w14:textId="77777777" w:rsidR="00380231" w:rsidRPr="008D4FD1" w:rsidRDefault="00380231" w:rsidP="00380231">
            <w:pPr>
              <w:spacing w:before="29"/>
              <w:ind w:left="317" w:right="306"/>
              <w:jc w:val="center"/>
              <w:rPr>
                <w:rFonts w:ascii="Trebuchet MS" w:eastAsia="Trebuchet MS" w:hAnsi="Trebuchet MS" w:cs="Trebuchet MS"/>
                <w:sz w:val="12"/>
                <w:szCs w:val="22"/>
                <w:lang w:val="uk-UA"/>
              </w:rPr>
            </w:pPr>
            <w:r w:rsidRPr="008D4FD1">
              <w:rPr>
                <w:rFonts w:ascii="Trebuchet MS" w:eastAsia="Trebuchet MS" w:hAnsi="Trebuchet MS" w:cs="Trebuchet MS"/>
                <w:w w:val="105"/>
                <w:sz w:val="12"/>
                <w:szCs w:val="22"/>
                <w:lang w:val="uk-UA"/>
              </w:rPr>
              <w:t>м²</w:t>
            </w:r>
          </w:p>
        </w:tc>
        <w:tc>
          <w:tcPr>
            <w:tcW w:w="1309" w:type="dxa"/>
          </w:tcPr>
          <w:p w14:paraId="3A072B7E"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44289,11</w:t>
            </w:r>
          </w:p>
        </w:tc>
        <w:tc>
          <w:tcPr>
            <w:tcW w:w="1417" w:type="dxa"/>
          </w:tcPr>
          <w:p w14:paraId="401C524C"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8423,30</w:t>
            </w:r>
          </w:p>
        </w:tc>
        <w:tc>
          <w:tcPr>
            <w:tcW w:w="852" w:type="dxa"/>
          </w:tcPr>
          <w:p w14:paraId="198DF911"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538,80</w:t>
            </w:r>
          </w:p>
        </w:tc>
        <w:tc>
          <w:tcPr>
            <w:tcW w:w="1027" w:type="dxa"/>
          </w:tcPr>
          <w:p w14:paraId="7698B147" w14:textId="77777777" w:rsidR="00380231" w:rsidRPr="008D4FD1" w:rsidRDefault="00380231" w:rsidP="00380231">
            <w:pPr>
              <w:spacing w:before="29"/>
              <w:ind w:left="11"/>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7884,50</w:t>
            </w:r>
          </w:p>
        </w:tc>
      </w:tr>
      <w:tr w:rsidR="00380231" w:rsidRPr="008D4FD1" w14:paraId="1650A4B5" w14:textId="77777777" w:rsidTr="00380231">
        <w:trPr>
          <w:trHeight w:val="224"/>
        </w:trPr>
        <w:tc>
          <w:tcPr>
            <w:tcW w:w="4362" w:type="dxa"/>
          </w:tcPr>
          <w:p w14:paraId="5A5211FD"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Корисна</w:t>
            </w:r>
            <w:r w:rsidRPr="008D4FD1">
              <w:rPr>
                <w:rFonts w:ascii="Trebuchet MS" w:eastAsia="Trebuchet MS" w:hAnsi="Trebuchet MS" w:cs="Trebuchet MS"/>
                <w:spacing w:val="-6"/>
                <w:w w:val="120"/>
                <w:sz w:val="12"/>
                <w:szCs w:val="22"/>
                <w:lang w:val="uk-UA"/>
              </w:rPr>
              <w:t xml:space="preserve"> </w:t>
            </w:r>
            <w:r w:rsidRPr="008D4FD1">
              <w:rPr>
                <w:rFonts w:ascii="Trebuchet MS" w:eastAsia="Trebuchet MS" w:hAnsi="Trebuchet MS" w:cs="Trebuchet MS"/>
                <w:w w:val="120"/>
                <w:sz w:val="12"/>
                <w:szCs w:val="22"/>
                <w:lang w:val="uk-UA"/>
              </w:rPr>
              <w:t>площа</w:t>
            </w:r>
            <w:r w:rsidRPr="008D4FD1">
              <w:rPr>
                <w:rFonts w:ascii="Trebuchet MS" w:eastAsia="Trebuchet MS" w:hAnsi="Trebuchet MS" w:cs="Trebuchet MS"/>
                <w:spacing w:val="-6"/>
                <w:w w:val="120"/>
                <w:sz w:val="12"/>
                <w:szCs w:val="22"/>
                <w:lang w:val="uk-UA"/>
              </w:rPr>
              <w:t xml:space="preserve"> </w:t>
            </w:r>
            <w:r w:rsidRPr="008D4FD1">
              <w:rPr>
                <w:rFonts w:ascii="Trebuchet MS" w:eastAsia="Trebuchet MS" w:hAnsi="Trebuchet MS" w:cs="Trebuchet MS"/>
                <w:w w:val="120"/>
                <w:sz w:val="12"/>
                <w:szCs w:val="22"/>
                <w:lang w:val="uk-UA"/>
              </w:rPr>
              <w:t>будівель</w:t>
            </w:r>
            <w:r w:rsidRPr="008D4FD1">
              <w:rPr>
                <w:rFonts w:ascii="Trebuchet MS" w:eastAsia="Trebuchet MS" w:hAnsi="Trebuchet MS" w:cs="Trebuchet MS"/>
                <w:spacing w:val="-5"/>
                <w:w w:val="120"/>
                <w:sz w:val="12"/>
                <w:szCs w:val="22"/>
                <w:lang w:val="uk-UA"/>
              </w:rPr>
              <w:t xml:space="preserve"> </w:t>
            </w:r>
            <w:r w:rsidRPr="008D4FD1">
              <w:rPr>
                <w:rFonts w:ascii="Trebuchet MS" w:eastAsia="Trebuchet MS" w:hAnsi="Trebuchet MS" w:cs="Trebuchet MS"/>
                <w:w w:val="120"/>
                <w:sz w:val="12"/>
                <w:szCs w:val="22"/>
                <w:lang w:val="uk-UA"/>
              </w:rPr>
              <w:t>та</w:t>
            </w:r>
            <w:r w:rsidRPr="008D4FD1">
              <w:rPr>
                <w:rFonts w:ascii="Trebuchet MS" w:eastAsia="Trebuchet MS" w:hAnsi="Trebuchet MS" w:cs="Trebuchet MS"/>
                <w:spacing w:val="-6"/>
                <w:w w:val="120"/>
                <w:sz w:val="12"/>
                <w:szCs w:val="22"/>
                <w:lang w:val="uk-UA"/>
              </w:rPr>
              <w:t xml:space="preserve"> </w:t>
            </w:r>
            <w:r w:rsidRPr="008D4FD1">
              <w:rPr>
                <w:rFonts w:ascii="Trebuchet MS" w:eastAsia="Trebuchet MS" w:hAnsi="Trebuchet MS" w:cs="Trebuchet MS"/>
                <w:w w:val="120"/>
                <w:sz w:val="12"/>
                <w:szCs w:val="22"/>
                <w:lang w:val="uk-UA"/>
              </w:rPr>
              <w:t>споруд</w:t>
            </w:r>
          </w:p>
        </w:tc>
        <w:tc>
          <w:tcPr>
            <w:tcW w:w="992" w:type="dxa"/>
          </w:tcPr>
          <w:p w14:paraId="1989019C" w14:textId="77777777" w:rsidR="00380231" w:rsidRPr="008D4FD1" w:rsidRDefault="00380231" w:rsidP="00380231">
            <w:pPr>
              <w:spacing w:before="29"/>
              <w:ind w:left="317" w:right="306"/>
              <w:jc w:val="center"/>
              <w:rPr>
                <w:rFonts w:ascii="Trebuchet MS" w:eastAsia="Trebuchet MS" w:hAnsi="Trebuchet MS" w:cs="Trebuchet MS"/>
                <w:sz w:val="12"/>
                <w:szCs w:val="22"/>
                <w:lang w:val="uk-UA"/>
              </w:rPr>
            </w:pPr>
            <w:r w:rsidRPr="008D4FD1">
              <w:rPr>
                <w:rFonts w:ascii="Trebuchet MS" w:eastAsia="Trebuchet MS" w:hAnsi="Trebuchet MS" w:cs="Trebuchet MS"/>
                <w:w w:val="105"/>
                <w:sz w:val="12"/>
                <w:szCs w:val="22"/>
                <w:lang w:val="uk-UA"/>
              </w:rPr>
              <w:t>м²</w:t>
            </w:r>
          </w:p>
        </w:tc>
        <w:tc>
          <w:tcPr>
            <w:tcW w:w="1309" w:type="dxa"/>
          </w:tcPr>
          <w:p w14:paraId="380F8A53"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42020,93</w:t>
            </w:r>
          </w:p>
        </w:tc>
        <w:tc>
          <w:tcPr>
            <w:tcW w:w="1417" w:type="dxa"/>
          </w:tcPr>
          <w:p w14:paraId="473A6506"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7445,45</w:t>
            </w:r>
          </w:p>
        </w:tc>
        <w:tc>
          <w:tcPr>
            <w:tcW w:w="852" w:type="dxa"/>
          </w:tcPr>
          <w:p w14:paraId="26426CF9"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523,50</w:t>
            </w:r>
          </w:p>
        </w:tc>
        <w:tc>
          <w:tcPr>
            <w:tcW w:w="1027" w:type="dxa"/>
          </w:tcPr>
          <w:p w14:paraId="5D5B6578" w14:textId="77777777" w:rsidR="00380231" w:rsidRPr="008D4FD1" w:rsidRDefault="00380231" w:rsidP="00380231">
            <w:pPr>
              <w:spacing w:before="29"/>
              <w:ind w:left="11"/>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6921,95</w:t>
            </w:r>
          </w:p>
        </w:tc>
      </w:tr>
      <w:tr w:rsidR="00380231" w:rsidRPr="008D4FD1" w14:paraId="7B445A84" w14:textId="77777777" w:rsidTr="00380231">
        <w:trPr>
          <w:trHeight w:val="224"/>
        </w:trPr>
        <w:tc>
          <w:tcPr>
            <w:tcW w:w="4362" w:type="dxa"/>
          </w:tcPr>
          <w:p w14:paraId="2ECB6DC0"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Будівельний</w:t>
            </w:r>
            <w:r w:rsidRPr="008D4FD1">
              <w:rPr>
                <w:rFonts w:ascii="Trebuchet MS" w:eastAsia="Trebuchet MS" w:hAnsi="Trebuchet MS" w:cs="Trebuchet MS"/>
                <w:spacing w:val="9"/>
                <w:w w:val="115"/>
                <w:sz w:val="12"/>
                <w:szCs w:val="22"/>
                <w:lang w:val="uk-UA"/>
              </w:rPr>
              <w:t xml:space="preserve"> </w:t>
            </w:r>
            <w:r w:rsidRPr="008D4FD1">
              <w:rPr>
                <w:rFonts w:ascii="Trebuchet MS" w:eastAsia="Trebuchet MS" w:hAnsi="Trebuchet MS" w:cs="Trebuchet MS"/>
                <w:w w:val="115"/>
                <w:sz w:val="12"/>
                <w:szCs w:val="22"/>
                <w:lang w:val="uk-UA"/>
              </w:rPr>
              <w:t>об’єм</w:t>
            </w:r>
            <w:r w:rsidRPr="008D4FD1">
              <w:rPr>
                <w:rFonts w:ascii="Trebuchet MS" w:eastAsia="Trebuchet MS" w:hAnsi="Trebuchet MS" w:cs="Trebuchet MS"/>
                <w:spacing w:val="9"/>
                <w:w w:val="115"/>
                <w:sz w:val="12"/>
                <w:szCs w:val="22"/>
                <w:lang w:val="uk-UA"/>
              </w:rPr>
              <w:t xml:space="preserve"> </w:t>
            </w:r>
            <w:r w:rsidRPr="008D4FD1">
              <w:rPr>
                <w:rFonts w:ascii="Trebuchet MS" w:eastAsia="Trebuchet MS" w:hAnsi="Trebuchet MS" w:cs="Trebuchet MS"/>
                <w:w w:val="115"/>
                <w:sz w:val="12"/>
                <w:szCs w:val="22"/>
                <w:lang w:val="uk-UA"/>
              </w:rPr>
              <w:t>будівель</w:t>
            </w:r>
            <w:r w:rsidRPr="008D4FD1">
              <w:rPr>
                <w:rFonts w:ascii="Trebuchet MS" w:eastAsia="Trebuchet MS" w:hAnsi="Trebuchet MS" w:cs="Trebuchet MS"/>
                <w:spacing w:val="9"/>
                <w:w w:val="115"/>
                <w:sz w:val="12"/>
                <w:szCs w:val="22"/>
                <w:lang w:val="uk-UA"/>
              </w:rPr>
              <w:t xml:space="preserve"> </w:t>
            </w:r>
            <w:r w:rsidRPr="008D4FD1">
              <w:rPr>
                <w:rFonts w:ascii="Trebuchet MS" w:eastAsia="Trebuchet MS" w:hAnsi="Trebuchet MS" w:cs="Trebuchet MS"/>
                <w:w w:val="115"/>
                <w:sz w:val="12"/>
                <w:szCs w:val="22"/>
                <w:lang w:val="uk-UA"/>
              </w:rPr>
              <w:t>та</w:t>
            </w:r>
            <w:r w:rsidRPr="008D4FD1">
              <w:rPr>
                <w:rFonts w:ascii="Trebuchet MS" w:eastAsia="Trebuchet MS" w:hAnsi="Trebuchet MS" w:cs="Trebuchet MS"/>
                <w:spacing w:val="9"/>
                <w:w w:val="115"/>
                <w:sz w:val="12"/>
                <w:szCs w:val="22"/>
                <w:lang w:val="uk-UA"/>
              </w:rPr>
              <w:t xml:space="preserve"> </w:t>
            </w:r>
            <w:r w:rsidRPr="008D4FD1">
              <w:rPr>
                <w:rFonts w:ascii="Trebuchet MS" w:eastAsia="Trebuchet MS" w:hAnsi="Trebuchet MS" w:cs="Trebuchet MS"/>
                <w:w w:val="115"/>
                <w:sz w:val="12"/>
                <w:szCs w:val="22"/>
                <w:lang w:val="uk-UA"/>
              </w:rPr>
              <w:t>споруд</w:t>
            </w:r>
          </w:p>
        </w:tc>
        <w:tc>
          <w:tcPr>
            <w:tcW w:w="992" w:type="dxa"/>
          </w:tcPr>
          <w:p w14:paraId="4D3E28DB" w14:textId="77777777" w:rsidR="00380231" w:rsidRPr="008D4FD1" w:rsidRDefault="00380231" w:rsidP="00380231">
            <w:pPr>
              <w:spacing w:before="29"/>
              <w:ind w:left="317" w:right="306"/>
              <w:jc w:val="center"/>
              <w:rPr>
                <w:rFonts w:ascii="Trebuchet MS" w:eastAsia="Trebuchet MS" w:hAnsi="Trebuchet MS" w:cs="Trebuchet MS"/>
                <w:sz w:val="12"/>
                <w:szCs w:val="22"/>
                <w:lang w:val="uk-UA"/>
              </w:rPr>
            </w:pPr>
            <w:r w:rsidRPr="008D4FD1">
              <w:rPr>
                <w:rFonts w:ascii="Trebuchet MS" w:eastAsia="Trebuchet MS" w:hAnsi="Trebuchet MS" w:cs="Trebuchet MS"/>
                <w:w w:val="105"/>
                <w:sz w:val="12"/>
                <w:szCs w:val="22"/>
                <w:lang w:val="uk-UA"/>
              </w:rPr>
              <w:t>м³</w:t>
            </w:r>
          </w:p>
        </w:tc>
        <w:tc>
          <w:tcPr>
            <w:tcW w:w="1309" w:type="dxa"/>
          </w:tcPr>
          <w:p w14:paraId="64B225AF"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197609,53</w:t>
            </w:r>
          </w:p>
        </w:tc>
        <w:tc>
          <w:tcPr>
            <w:tcW w:w="1417" w:type="dxa"/>
          </w:tcPr>
          <w:p w14:paraId="215C9965"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44955,53</w:t>
            </w:r>
          </w:p>
        </w:tc>
        <w:tc>
          <w:tcPr>
            <w:tcW w:w="852" w:type="dxa"/>
          </w:tcPr>
          <w:p w14:paraId="787583F7"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3356,0</w:t>
            </w:r>
          </w:p>
        </w:tc>
        <w:tc>
          <w:tcPr>
            <w:tcW w:w="1027" w:type="dxa"/>
          </w:tcPr>
          <w:p w14:paraId="4F54977C" w14:textId="77777777" w:rsidR="00380231" w:rsidRPr="008D4FD1" w:rsidRDefault="00380231" w:rsidP="00380231">
            <w:pPr>
              <w:spacing w:before="29"/>
              <w:ind w:left="11"/>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41599,53</w:t>
            </w:r>
          </w:p>
        </w:tc>
      </w:tr>
      <w:tr w:rsidR="00380231" w:rsidRPr="008D4FD1" w14:paraId="5BB888B7" w14:textId="77777777" w:rsidTr="00380231">
        <w:trPr>
          <w:trHeight w:val="224"/>
        </w:trPr>
        <w:tc>
          <w:tcPr>
            <w:tcW w:w="4362" w:type="dxa"/>
          </w:tcPr>
          <w:p w14:paraId="08517E6E"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Кількість</w:t>
            </w:r>
            <w:r w:rsidRPr="008D4FD1">
              <w:rPr>
                <w:rFonts w:ascii="Trebuchet MS" w:eastAsia="Trebuchet MS" w:hAnsi="Trebuchet MS" w:cs="Trebuchet MS"/>
                <w:spacing w:val="4"/>
                <w:w w:val="115"/>
                <w:sz w:val="12"/>
                <w:szCs w:val="22"/>
                <w:lang w:val="uk-UA"/>
              </w:rPr>
              <w:t xml:space="preserve"> </w:t>
            </w:r>
            <w:r w:rsidRPr="008D4FD1">
              <w:rPr>
                <w:rFonts w:ascii="Trebuchet MS" w:eastAsia="Trebuchet MS" w:hAnsi="Trebuchet MS" w:cs="Trebuchet MS"/>
                <w:w w:val="115"/>
                <w:sz w:val="12"/>
                <w:szCs w:val="22"/>
                <w:lang w:val="uk-UA"/>
              </w:rPr>
              <w:t>поховань,</w:t>
            </w:r>
            <w:r w:rsidRPr="008D4FD1">
              <w:rPr>
                <w:rFonts w:ascii="Trebuchet MS" w:eastAsia="Trebuchet MS" w:hAnsi="Trebuchet MS" w:cs="Trebuchet MS"/>
                <w:spacing w:val="4"/>
                <w:w w:val="115"/>
                <w:sz w:val="12"/>
                <w:szCs w:val="22"/>
                <w:lang w:val="uk-UA"/>
              </w:rPr>
              <w:t xml:space="preserve"> </w:t>
            </w:r>
            <w:r w:rsidRPr="008D4FD1">
              <w:rPr>
                <w:rFonts w:ascii="Trebuchet MS" w:eastAsia="Trebuchet MS" w:hAnsi="Trebuchet MS" w:cs="Trebuchet MS"/>
                <w:w w:val="115"/>
                <w:sz w:val="12"/>
                <w:szCs w:val="22"/>
                <w:lang w:val="uk-UA"/>
              </w:rPr>
              <w:t>у</w:t>
            </w:r>
            <w:r w:rsidRPr="008D4FD1">
              <w:rPr>
                <w:rFonts w:ascii="Trebuchet MS" w:eastAsia="Trebuchet MS" w:hAnsi="Trebuchet MS" w:cs="Trebuchet MS"/>
                <w:spacing w:val="4"/>
                <w:w w:val="115"/>
                <w:sz w:val="12"/>
                <w:szCs w:val="22"/>
                <w:lang w:val="uk-UA"/>
              </w:rPr>
              <w:t xml:space="preserve"> </w:t>
            </w:r>
            <w:r w:rsidRPr="008D4FD1">
              <w:rPr>
                <w:rFonts w:ascii="Trebuchet MS" w:eastAsia="Trebuchet MS" w:hAnsi="Trebuchet MS" w:cs="Trebuchet MS"/>
                <w:w w:val="115"/>
                <w:sz w:val="12"/>
                <w:szCs w:val="22"/>
                <w:lang w:val="uk-UA"/>
              </w:rPr>
              <w:t>тому</w:t>
            </w:r>
            <w:r w:rsidRPr="008D4FD1">
              <w:rPr>
                <w:rFonts w:ascii="Trebuchet MS" w:eastAsia="Trebuchet MS" w:hAnsi="Trebuchet MS" w:cs="Trebuchet MS"/>
                <w:spacing w:val="5"/>
                <w:w w:val="115"/>
                <w:sz w:val="12"/>
                <w:szCs w:val="22"/>
                <w:lang w:val="uk-UA"/>
              </w:rPr>
              <w:t xml:space="preserve"> </w:t>
            </w:r>
            <w:r w:rsidRPr="008D4FD1">
              <w:rPr>
                <w:rFonts w:ascii="Trebuchet MS" w:eastAsia="Trebuchet MS" w:hAnsi="Trebuchet MS" w:cs="Trebuchet MS"/>
                <w:w w:val="115"/>
                <w:sz w:val="12"/>
                <w:szCs w:val="22"/>
                <w:lang w:val="uk-UA"/>
              </w:rPr>
              <w:t>числі:</w:t>
            </w:r>
          </w:p>
        </w:tc>
        <w:tc>
          <w:tcPr>
            <w:tcW w:w="992" w:type="dxa"/>
          </w:tcPr>
          <w:p w14:paraId="396BFAD5" w14:textId="77777777" w:rsidR="00380231" w:rsidRPr="008D4FD1" w:rsidRDefault="00380231" w:rsidP="00380231">
            <w:pPr>
              <w:spacing w:before="29"/>
              <w:ind w:left="231"/>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місце</w:t>
            </w:r>
          </w:p>
        </w:tc>
        <w:tc>
          <w:tcPr>
            <w:tcW w:w="1309" w:type="dxa"/>
          </w:tcPr>
          <w:p w14:paraId="7E82920B"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160802</w:t>
            </w:r>
          </w:p>
        </w:tc>
        <w:tc>
          <w:tcPr>
            <w:tcW w:w="1417" w:type="dxa"/>
          </w:tcPr>
          <w:p w14:paraId="7229B9F0"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10888</w:t>
            </w:r>
          </w:p>
        </w:tc>
        <w:tc>
          <w:tcPr>
            <w:tcW w:w="852" w:type="dxa"/>
          </w:tcPr>
          <w:p w14:paraId="45CF1576"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4294</w:t>
            </w:r>
          </w:p>
        </w:tc>
        <w:tc>
          <w:tcPr>
            <w:tcW w:w="1027" w:type="dxa"/>
          </w:tcPr>
          <w:p w14:paraId="347731A6" w14:textId="77777777" w:rsidR="00380231" w:rsidRPr="008D4FD1" w:rsidRDefault="00380231" w:rsidP="00380231">
            <w:pPr>
              <w:spacing w:before="29"/>
              <w:ind w:left="29" w:right="18"/>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6594</w:t>
            </w:r>
          </w:p>
        </w:tc>
      </w:tr>
      <w:tr w:rsidR="00380231" w:rsidRPr="008D4FD1" w14:paraId="7990DDF9" w14:textId="77777777" w:rsidTr="00380231">
        <w:trPr>
          <w:trHeight w:val="224"/>
        </w:trPr>
        <w:tc>
          <w:tcPr>
            <w:tcW w:w="4362" w:type="dxa"/>
          </w:tcPr>
          <w:p w14:paraId="5161C566"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w:t>
            </w:r>
            <w:r w:rsidRPr="008D4FD1">
              <w:rPr>
                <w:rFonts w:ascii="Trebuchet MS" w:eastAsia="Trebuchet MS" w:hAnsi="Trebuchet MS" w:cs="Trebuchet MS"/>
                <w:spacing w:val="34"/>
                <w:w w:val="115"/>
                <w:sz w:val="12"/>
                <w:szCs w:val="22"/>
                <w:lang w:val="uk-UA"/>
              </w:rPr>
              <w:t xml:space="preserve"> </w:t>
            </w:r>
            <w:r w:rsidRPr="008D4FD1">
              <w:rPr>
                <w:rFonts w:ascii="Trebuchet MS" w:eastAsia="Trebuchet MS" w:hAnsi="Trebuchet MS" w:cs="Trebuchet MS"/>
                <w:w w:val="115"/>
                <w:sz w:val="12"/>
                <w:szCs w:val="22"/>
                <w:lang w:val="uk-UA"/>
              </w:rPr>
              <w:t>традиційних</w:t>
            </w:r>
          </w:p>
        </w:tc>
        <w:tc>
          <w:tcPr>
            <w:tcW w:w="992" w:type="dxa"/>
          </w:tcPr>
          <w:p w14:paraId="2EDEA9A1" w14:textId="77777777" w:rsidR="00380231" w:rsidRPr="008D4FD1" w:rsidRDefault="00380231" w:rsidP="00380231">
            <w:pPr>
              <w:spacing w:before="29"/>
              <w:ind w:left="231"/>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місце</w:t>
            </w:r>
          </w:p>
        </w:tc>
        <w:tc>
          <w:tcPr>
            <w:tcW w:w="1309" w:type="dxa"/>
          </w:tcPr>
          <w:p w14:paraId="2F1E5B95"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155090</w:t>
            </w:r>
          </w:p>
        </w:tc>
        <w:tc>
          <w:tcPr>
            <w:tcW w:w="1417" w:type="dxa"/>
          </w:tcPr>
          <w:p w14:paraId="3AAC31A8"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10480</w:t>
            </w:r>
          </w:p>
        </w:tc>
        <w:tc>
          <w:tcPr>
            <w:tcW w:w="852" w:type="dxa"/>
          </w:tcPr>
          <w:p w14:paraId="7AF9BB4A"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4090</w:t>
            </w:r>
          </w:p>
        </w:tc>
        <w:tc>
          <w:tcPr>
            <w:tcW w:w="1027" w:type="dxa"/>
          </w:tcPr>
          <w:p w14:paraId="59930E1A" w14:textId="77777777" w:rsidR="00380231" w:rsidRPr="008D4FD1" w:rsidRDefault="00380231" w:rsidP="00380231">
            <w:pPr>
              <w:spacing w:before="29"/>
              <w:ind w:left="29" w:right="18"/>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6390</w:t>
            </w:r>
          </w:p>
        </w:tc>
      </w:tr>
      <w:tr w:rsidR="00380231" w:rsidRPr="008D4FD1" w14:paraId="6E0A1449" w14:textId="77777777" w:rsidTr="00380231">
        <w:trPr>
          <w:trHeight w:val="224"/>
        </w:trPr>
        <w:tc>
          <w:tcPr>
            <w:tcW w:w="4362" w:type="dxa"/>
          </w:tcPr>
          <w:p w14:paraId="45A09431"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w:t>
            </w:r>
            <w:r w:rsidRPr="008D4FD1">
              <w:rPr>
                <w:rFonts w:ascii="Trebuchet MS" w:eastAsia="Trebuchet MS" w:hAnsi="Trebuchet MS" w:cs="Trebuchet MS"/>
                <w:spacing w:val="21"/>
                <w:w w:val="115"/>
                <w:sz w:val="12"/>
                <w:szCs w:val="22"/>
                <w:lang w:val="uk-UA"/>
              </w:rPr>
              <w:t xml:space="preserve"> </w:t>
            </w:r>
            <w:r w:rsidRPr="008D4FD1">
              <w:rPr>
                <w:rFonts w:ascii="Trebuchet MS" w:eastAsia="Trebuchet MS" w:hAnsi="Trebuchet MS" w:cs="Trebuchet MS"/>
                <w:w w:val="115"/>
                <w:sz w:val="12"/>
                <w:szCs w:val="22"/>
                <w:lang w:val="uk-UA"/>
              </w:rPr>
              <w:t>в</w:t>
            </w:r>
            <w:r w:rsidRPr="008D4FD1">
              <w:rPr>
                <w:rFonts w:ascii="Trebuchet MS" w:eastAsia="Trebuchet MS" w:hAnsi="Trebuchet MS" w:cs="Trebuchet MS"/>
                <w:spacing w:val="1"/>
                <w:w w:val="115"/>
                <w:sz w:val="12"/>
                <w:szCs w:val="22"/>
                <w:lang w:val="uk-UA"/>
              </w:rPr>
              <w:t xml:space="preserve"> </w:t>
            </w:r>
            <w:r w:rsidRPr="008D4FD1">
              <w:rPr>
                <w:rFonts w:ascii="Trebuchet MS" w:eastAsia="Trebuchet MS" w:hAnsi="Trebuchet MS" w:cs="Trebuchet MS"/>
                <w:w w:val="115"/>
                <w:sz w:val="12"/>
                <w:szCs w:val="22"/>
                <w:lang w:val="uk-UA"/>
              </w:rPr>
              <w:t>колумбаріях</w:t>
            </w:r>
          </w:p>
        </w:tc>
        <w:tc>
          <w:tcPr>
            <w:tcW w:w="992" w:type="dxa"/>
          </w:tcPr>
          <w:p w14:paraId="3C61E3A8" w14:textId="77777777" w:rsidR="00380231" w:rsidRPr="008D4FD1" w:rsidRDefault="00380231" w:rsidP="00380231">
            <w:pPr>
              <w:spacing w:before="29"/>
              <w:ind w:left="231"/>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місце</w:t>
            </w:r>
          </w:p>
        </w:tc>
        <w:tc>
          <w:tcPr>
            <w:tcW w:w="1309" w:type="dxa"/>
          </w:tcPr>
          <w:p w14:paraId="1267854B"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5712</w:t>
            </w:r>
          </w:p>
        </w:tc>
        <w:tc>
          <w:tcPr>
            <w:tcW w:w="1417" w:type="dxa"/>
          </w:tcPr>
          <w:p w14:paraId="287138E2"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408</w:t>
            </w:r>
          </w:p>
        </w:tc>
        <w:tc>
          <w:tcPr>
            <w:tcW w:w="852" w:type="dxa"/>
          </w:tcPr>
          <w:p w14:paraId="1A9FF724"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204</w:t>
            </w:r>
          </w:p>
        </w:tc>
        <w:tc>
          <w:tcPr>
            <w:tcW w:w="1027" w:type="dxa"/>
          </w:tcPr>
          <w:p w14:paraId="05D8ED09" w14:textId="77777777" w:rsidR="00380231" w:rsidRPr="008D4FD1" w:rsidRDefault="00380231" w:rsidP="00380231">
            <w:pPr>
              <w:spacing w:before="29"/>
              <w:ind w:left="29" w:right="18"/>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204</w:t>
            </w:r>
          </w:p>
        </w:tc>
      </w:tr>
      <w:tr w:rsidR="00380231" w:rsidRPr="008D4FD1" w14:paraId="5E5660BB" w14:textId="77777777" w:rsidTr="00380231">
        <w:trPr>
          <w:trHeight w:val="224"/>
        </w:trPr>
        <w:tc>
          <w:tcPr>
            <w:tcW w:w="4362" w:type="dxa"/>
          </w:tcPr>
          <w:p w14:paraId="13B92032"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Кількість</w:t>
            </w:r>
            <w:r w:rsidRPr="008D4FD1">
              <w:rPr>
                <w:rFonts w:ascii="Trebuchet MS" w:eastAsia="Trebuchet MS" w:hAnsi="Trebuchet MS" w:cs="Trebuchet MS"/>
                <w:spacing w:val="9"/>
                <w:w w:val="115"/>
                <w:sz w:val="12"/>
                <w:szCs w:val="22"/>
                <w:lang w:val="uk-UA"/>
              </w:rPr>
              <w:t xml:space="preserve"> </w:t>
            </w:r>
            <w:r w:rsidRPr="008D4FD1">
              <w:rPr>
                <w:rFonts w:ascii="Trebuchet MS" w:eastAsia="Trebuchet MS" w:hAnsi="Trebuchet MS" w:cs="Trebuchet MS"/>
                <w:w w:val="115"/>
                <w:sz w:val="12"/>
                <w:szCs w:val="22"/>
                <w:lang w:val="uk-UA"/>
              </w:rPr>
              <w:t>створених</w:t>
            </w:r>
            <w:r w:rsidRPr="008D4FD1">
              <w:rPr>
                <w:rFonts w:ascii="Trebuchet MS" w:eastAsia="Trebuchet MS" w:hAnsi="Trebuchet MS" w:cs="Trebuchet MS"/>
                <w:spacing w:val="10"/>
                <w:w w:val="115"/>
                <w:sz w:val="12"/>
                <w:szCs w:val="22"/>
                <w:lang w:val="uk-UA"/>
              </w:rPr>
              <w:t xml:space="preserve"> </w:t>
            </w:r>
            <w:r w:rsidRPr="008D4FD1">
              <w:rPr>
                <w:rFonts w:ascii="Trebuchet MS" w:eastAsia="Trebuchet MS" w:hAnsi="Trebuchet MS" w:cs="Trebuchet MS"/>
                <w:w w:val="115"/>
                <w:sz w:val="12"/>
                <w:szCs w:val="22"/>
                <w:lang w:val="uk-UA"/>
              </w:rPr>
              <w:t>робочих</w:t>
            </w:r>
            <w:r w:rsidRPr="008D4FD1">
              <w:rPr>
                <w:rFonts w:ascii="Trebuchet MS" w:eastAsia="Trebuchet MS" w:hAnsi="Trebuchet MS" w:cs="Trebuchet MS"/>
                <w:spacing w:val="10"/>
                <w:w w:val="115"/>
                <w:sz w:val="12"/>
                <w:szCs w:val="22"/>
                <w:lang w:val="uk-UA"/>
              </w:rPr>
              <w:t xml:space="preserve"> </w:t>
            </w:r>
            <w:r w:rsidRPr="008D4FD1">
              <w:rPr>
                <w:rFonts w:ascii="Trebuchet MS" w:eastAsia="Trebuchet MS" w:hAnsi="Trebuchet MS" w:cs="Trebuchet MS"/>
                <w:w w:val="115"/>
                <w:sz w:val="12"/>
                <w:szCs w:val="22"/>
                <w:lang w:val="uk-UA"/>
              </w:rPr>
              <w:t>місць</w:t>
            </w:r>
          </w:p>
        </w:tc>
        <w:tc>
          <w:tcPr>
            <w:tcW w:w="992" w:type="dxa"/>
          </w:tcPr>
          <w:p w14:paraId="4014D264" w14:textId="77777777" w:rsidR="00380231" w:rsidRPr="008D4FD1" w:rsidRDefault="00380231" w:rsidP="00380231">
            <w:pPr>
              <w:spacing w:before="29"/>
              <w:ind w:left="231"/>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місце</w:t>
            </w:r>
          </w:p>
        </w:tc>
        <w:tc>
          <w:tcPr>
            <w:tcW w:w="1309" w:type="dxa"/>
          </w:tcPr>
          <w:p w14:paraId="79D810F4"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383</w:t>
            </w:r>
          </w:p>
        </w:tc>
        <w:tc>
          <w:tcPr>
            <w:tcW w:w="1417" w:type="dxa"/>
          </w:tcPr>
          <w:p w14:paraId="710F5D8B"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243</w:t>
            </w:r>
          </w:p>
        </w:tc>
        <w:tc>
          <w:tcPr>
            <w:tcW w:w="852" w:type="dxa"/>
          </w:tcPr>
          <w:p w14:paraId="758495E7" w14:textId="77777777" w:rsidR="00380231" w:rsidRPr="008D4FD1" w:rsidRDefault="00380231" w:rsidP="00380231">
            <w:pPr>
              <w:spacing w:before="29"/>
              <w:ind w:left="12"/>
              <w:jc w:val="center"/>
              <w:rPr>
                <w:rFonts w:ascii="Trebuchet MS" w:eastAsia="Trebuchet MS" w:hAnsi="Trebuchet MS" w:cs="Trebuchet MS"/>
                <w:sz w:val="12"/>
                <w:szCs w:val="22"/>
                <w:lang w:val="uk-UA"/>
              </w:rPr>
            </w:pPr>
            <w:r w:rsidRPr="008D4FD1">
              <w:rPr>
                <w:rFonts w:ascii="Trebuchet MS" w:eastAsia="Trebuchet MS" w:hAnsi="Trebuchet MS" w:cs="Trebuchet MS"/>
                <w:w w:val="101"/>
                <w:sz w:val="12"/>
                <w:szCs w:val="22"/>
                <w:lang w:val="uk-UA"/>
              </w:rPr>
              <w:t>-</w:t>
            </w:r>
          </w:p>
        </w:tc>
        <w:tc>
          <w:tcPr>
            <w:tcW w:w="1027" w:type="dxa"/>
          </w:tcPr>
          <w:p w14:paraId="7A77BB39" w14:textId="77777777" w:rsidR="00380231" w:rsidRPr="008D4FD1" w:rsidRDefault="00380231" w:rsidP="00380231">
            <w:pPr>
              <w:spacing w:before="29"/>
              <w:ind w:left="11"/>
              <w:jc w:val="center"/>
              <w:rPr>
                <w:rFonts w:ascii="Trebuchet MS" w:eastAsia="Trebuchet MS" w:hAnsi="Trebuchet MS" w:cs="Trebuchet MS"/>
                <w:sz w:val="12"/>
                <w:szCs w:val="22"/>
                <w:lang w:val="uk-UA"/>
              </w:rPr>
            </w:pPr>
            <w:r w:rsidRPr="008D4FD1">
              <w:rPr>
                <w:rFonts w:ascii="Trebuchet MS" w:eastAsia="Trebuchet MS" w:hAnsi="Trebuchet MS" w:cs="Trebuchet MS"/>
                <w:w w:val="125"/>
                <w:sz w:val="12"/>
                <w:szCs w:val="22"/>
                <w:lang w:val="uk-UA"/>
              </w:rPr>
              <w:t>243</w:t>
            </w:r>
          </w:p>
        </w:tc>
      </w:tr>
      <w:tr w:rsidR="00380231" w:rsidRPr="008D4FD1" w14:paraId="02A8DE84" w14:textId="77777777" w:rsidTr="00380231">
        <w:trPr>
          <w:trHeight w:val="224"/>
        </w:trPr>
        <w:tc>
          <w:tcPr>
            <w:tcW w:w="4362" w:type="dxa"/>
          </w:tcPr>
          <w:p w14:paraId="32C9DCD9"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Тривалість</w:t>
            </w:r>
            <w:r w:rsidRPr="008D4FD1">
              <w:rPr>
                <w:rFonts w:ascii="Trebuchet MS" w:eastAsia="Trebuchet MS" w:hAnsi="Trebuchet MS" w:cs="Trebuchet MS"/>
                <w:spacing w:val="19"/>
                <w:w w:val="115"/>
                <w:sz w:val="12"/>
                <w:szCs w:val="22"/>
                <w:lang w:val="uk-UA"/>
              </w:rPr>
              <w:t xml:space="preserve"> </w:t>
            </w:r>
            <w:r w:rsidRPr="008D4FD1">
              <w:rPr>
                <w:rFonts w:ascii="Trebuchet MS" w:eastAsia="Trebuchet MS" w:hAnsi="Trebuchet MS" w:cs="Trebuchet MS"/>
                <w:w w:val="115"/>
                <w:sz w:val="12"/>
                <w:szCs w:val="22"/>
                <w:lang w:val="uk-UA"/>
              </w:rPr>
              <w:t>будівництва</w:t>
            </w:r>
          </w:p>
        </w:tc>
        <w:tc>
          <w:tcPr>
            <w:tcW w:w="992" w:type="dxa"/>
          </w:tcPr>
          <w:p w14:paraId="052A2E6D" w14:textId="77777777" w:rsidR="00380231" w:rsidRPr="008D4FD1" w:rsidRDefault="00380231" w:rsidP="00380231">
            <w:pPr>
              <w:spacing w:before="29"/>
              <w:ind w:left="196"/>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місяць</w:t>
            </w:r>
          </w:p>
        </w:tc>
        <w:tc>
          <w:tcPr>
            <w:tcW w:w="1309" w:type="dxa"/>
          </w:tcPr>
          <w:p w14:paraId="3E43CAEA"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129,0</w:t>
            </w:r>
          </w:p>
        </w:tc>
        <w:tc>
          <w:tcPr>
            <w:tcW w:w="1417" w:type="dxa"/>
          </w:tcPr>
          <w:p w14:paraId="49CC3924"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30,0</w:t>
            </w:r>
          </w:p>
        </w:tc>
        <w:tc>
          <w:tcPr>
            <w:tcW w:w="852" w:type="dxa"/>
          </w:tcPr>
          <w:p w14:paraId="3AB8F484"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12,0</w:t>
            </w:r>
          </w:p>
        </w:tc>
        <w:tc>
          <w:tcPr>
            <w:tcW w:w="1027" w:type="dxa"/>
          </w:tcPr>
          <w:p w14:paraId="64894F02" w14:textId="77777777" w:rsidR="00380231" w:rsidRPr="008D4FD1" w:rsidRDefault="00380231" w:rsidP="00380231">
            <w:pPr>
              <w:spacing w:before="29"/>
              <w:ind w:left="29" w:right="18"/>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18,0</w:t>
            </w:r>
          </w:p>
        </w:tc>
      </w:tr>
      <w:tr w:rsidR="00380231" w:rsidRPr="008D4FD1" w14:paraId="5ED22B4A" w14:textId="77777777" w:rsidTr="00380231">
        <w:trPr>
          <w:trHeight w:val="453"/>
        </w:trPr>
        <w:tc>
          <w:tcPr>
            <w:tcW w:w="4362" w:type="dxa"/>
          </w:tcPr>
          <w:p w14:paraId="236D18D0"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Загальна</w:t>
            </w:r>
            <w:r w:rsidRPr="008D4FD1">
              <w:rPr>
                <w:rFonts w:ascii="Trebuchet MS" w:eastAsia="Trebuchet MS" w:hAnsi="Trebuchet MS" w:cs="Trebuchet MS"/>
                <w:spacing w:val="-3"/>
                <w:w w:val="120"/>
                <w:sz w:val="12"/>
                <w:szCs w:val="22"/>
                <w:lang w:val="uk-UA"/>
              </w:rPr>
              <w:t xml:space="preserve"> </w:t>
            </w:r>
            <w:r w:rsidRPr="008D4FD1">
              <w:rPr>
                <w:rFonts w:ascii="Trebuchet MS" w:eastAsia="Trebuchet MS" w:hAnsi="Trebuchet MS" w:cs="Trebuchet MS"/>
                <w:w w:val="120"/>
                <w:sz w:val="12"/>
                <w:szCs w:val="22"/>
                <w:lang w:val="uk-UA"/>
              </w:rPr>
              <w:t>кошторисна</w:t>
            </w:r>
            <w:r w:rsidRPr="008D4FD1">
              <w:rPr>
                <w:rFonts w:ascii="Trebuchet MS" w:eastAsia="Trebuchet MS" w:hAnsi="Trebuchet MS" w:cs="Trebuchet MS"/>
                <w:spacing w:val="-2"/>
                <w:w w:val="120"/>
                <w:sz w:val="12"/>
                <w:szCs w:val="22"/>
                <w:lang w:val="uk-UA"/>
              </w:rPr>
              <w:t xml:space="preserve"> </w:t>
            </w:r>
            <w:r w:rsidRPr="008D4FD1">
              <w:rPr>
                <w:rFonts w:ascii="Trebuchet MS" w:eastAsia="Trebuchet MS" w:hAnsi="Trebuchet MS" w:cs="Trebuchet MS"/>
                <w:w w:val="120"/>
                <w:sz w:val="12"/>
                <w:szCs w:val="22"/>
                <w:lang w:val="uk-UA"/>
              </w:rPr>
              <w:t>вартість</w:t>
            </w:r>
            <w:r w:rsidRPr="008D4FD1">
              <w:rPr>
                <w:rFonts w:ascii="Trebuchet MS" w:eastAsia="Trebuchet MS" w:hAnsi="Trebuchet MS" w:cs="Trebuchet MS"/>
                <w:spacing w:val="-2"/>
                <w:w w:val="120"/>
                <w:sz w:val="12"/>
                <w:szCs w:val="22"/>
                <w:lang w:val="uk-UA"/>
              </w:rPr>
              <w:t xml:space="preserve"> </w:t>
            </w:r>
            <w:r w:rsidRPr="008D4FD1">
              <w:rPr>
                <w:rFonts w:ascii="Trebuchet MS" w:eastAsia="Trebuchet MS" w:hAnsi="Trebuchet MS" w:cs="Trebuchet MS"/>
                <w:w w:val="120"/>
                <w:sz w:val="12"/>
                <w:szCs w:val="22"/>
                <w:lang w:val="uk-UA"/>
              </w:rPr>
              <w:t>будівництва</w:t>
            </w:r>
            <w:r w:rsidRPr="008D4FD1">
              <w:rPr>
                <w:rFonts w:ascii="Trebuchet MS" w:eastAsia="Trebuchet MS" w:hAnsi="Trebuchet MS" w:cs="Trebuchet MS"/>
                <w:spacing w:val="-2"/>
                <w:w w:val="120"/>
                <w:sz w:val="12"/>
                <w:szCs w:val="22"/>
                <w:lang w:val="uk-UA"/>
              </w:rPr>
              <w:t xml:space="preserve"> </w:t>
            </w:r>
            <w:r w:rsidRPr="008D4FD1">
              <w:rPr>
                <w:rFonts w:ascii="Trebuchet MS" w:eastAsia="Trebuchet MS" w:hAnsi="Trebuchet MS" w:cs="Trebuchet MS"/>
                <w:w w:val="120"/>
                <w:sz w:val="12"/>
                <w:szCs w:val="22"/>
                <w:lang w:val="uk-UA"/>
              </w:rPr>
              <w:t>в</w:t>
            </w:r>
            <w:r w:rsidRPr="008D4FD1">
              <w:rPr>
                <w:rFonts w:ascii="Trebuchet MS" w:eastAsia="Trebuchet MS" w:hAnsi="Trebuchet MS" w:cs="Trebuchet MS"/>
                <w:spacing w:val="-2"/>
                <w:w w:val="120"/>
                <w:sz w:val="12"/>
                <w:szCs w:val="22"/>
                <w:lang w:val="uk-UA"/>
              </w:rPr>
              <w:t xml:space="preserve"> </w:t>
            </w:r>
            <w:r w:rsidRPr="008D4FD1">
              <w:rPr>
                <w:rFonts w:ascii="Trebuchet MS" w:eastAsia="Trebuchet MS" w:hAnsi="Trebuchet MS" w:cs="Trebuchet MS"/>
                <w:w w:val="120"/>
                <w:sz w:val="12"/>
                <w:szCs w:val="22"/>
                <w:lang w:val="uk-UA"/>
              </w:rPr>
              <w:t>поточних</w:t>
            </w:r>
            <w:r w:rsidRPr="008D4FD1">
              <w:rPr>
                <w:rFonts w:ascii="Trebuchet MS" w:eastAsia="Trebuchet MS" w:hAnsi="Trebuchet MS" w:cs="Trebuchet MS"/>
                <w:spacing w:val="-2"/>
                <w:w w:val="120"/>
                <w:sz w:val="12"/>
                <w:szCs w:val="22"/>
                <w:lang w:val="uk-UA"/>
              </w:rPr>
              <w:t xml:space="preserve"> </w:t>
            </w:r>
            <w:r w:rsidRPr="008D4FD1">
              <w:rPr>
                <w:rFonts w:ascii="Trebuchet MS" w:eastAsia="Trebuchet MS" w:hAnsi="Trebuchet MS" w:cs="Trebuchet MS"/>
                <w:w w:val="120"/>
                <w:sz w:val="12"/>
                <w:szCs w:val="22"/>
                <w:lang w:val="uk-UA"/>
              </w:rPr>
              <w:t>цінах</w:t>
            </w:r>
          </w:p>
          <w:p w14:paraId="2B5DB982" w14:textId="77777777" w:rsidR="00380231" w:rsidRPr="008D4FD1" w:rsidRDefault="00380231" w:rsidP="00380231">
            <w:pPr>
              <w:spacing w:before="66"/>
              <w:ind w:left="2"/>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станом</w:t>
            </w:r>
            <w:r w:rsidRPr="008D4FD1">
              <w:rPr>
                <w:rFonts w:ascii="Trebuchet MS" w:eastAsia="Trebuchet MS" w:hAnsi="Trebuchet MS" w:cs="Trebuchet MS"/>
                <w:spacing w:val="3"/>
                <w:w w:val="115"/>
                <w:sz w:val="12"/>
                <w:szCs w:val="22"/>
                <w:lang w:val="uk-UA"/>
              </w:rPr>
              <w:t xml:space="preserve"> </w:t>
            </w:r>
            <w:r w:rsidRPr="008D4FD1">
              <w:rPr>
                <w:rFonts w:ascii="Trebuchet MS" w:eastAsia="Trebuchet MS" w:hAnsi="Trebuchet MS" w:cs="Trebuchet MS"/>
                <w:w w:val="115"/>
                <w:sz w:val="12"/>
                <w:szCs w:val="22"/>
                <w:lang w:val="uk-UA"/>
              </w:rPr>
              <w:t>на</w:t>
            </w:r>
            <w:r w:rsidRPr="008D4FD1">
              <w:rPr>
                <w:rFonts w:ascii="Trebuchet MS" w:eastAsia="Trebuchet MS" w:hAnsi="Trebuchet MS" w:cs="Trebuchet MS"/>
                <w:spacing w:val="3"/>
                <w:w w:val="115"/>
                <w:sz w:val="12"/>
                <w:szCs w:val="22"/>
                <w:lang w:val="uk-UA"/>
              </w:rPr>
              <w:t xml:space="preserve"> </w:t>
            </w:r>
            <w:r w:rsidRPr="008D4FD1">
              <w:rPr>
                <w:rFonts w:ascii="Trebuchet MS" w:eastAsia="Trebuchet MS" w:hAnsi="Trebuchet MS" w:cs="Trebuchet MS"/>
                <w:w w:val="115"/>
                <w:sz w:val="12"/>
                <w:szCs w:val="22"/>
                <w:lang w:val="uk-UA"/>
              </w:rPr>
              <w:t>20.11.2023</w:t>
            </w:r>
            <w:r w:rsidRPr="008D4FD1">
              <w:rPr>
                <w:rFonts w:ascii="Trebuchet MS" w:eastAsia="Trebuchet MS" w:hAnsi="Trebuchet MS" w:cs="Trebuchet MS"/>
                <w:spacing w:val="3"/>
                <w:w w:val="115"/>
                <w:sz w:val="12"/>
                <w:szCs w:val="22"/>
                <w:lang w:val="uk-UA"/>
              </w:rPr>
              <w:t xml:space="preserve"> </w:t>
            </w:r>
            <w:r w:rsidRPr="008D4FD1">
              <w:rPr>
                <w:rFonts w:ascii="Trebuchet MS" w:eastAsia="Trebuchet MS" w:hAnsi="Trebuchet MS" w:cs="Trebuchet MS"/>
                <w:w w:val="115"/>
                <w:sz w:val="12"/>
                <w:szCs w:val="22"/>
                <w:lang w:val="uk-UA"/>
              </w:rPr>
              <w:t>р.,</w:t>
            </w:r>
            <w:r w:rsidRPr="008D4FD1">
              <w:rPr>
                <w:rFonts w:ascii="Trebuchet MS" w:eastAsia="Trebuchet MS" w:hAnsi="Trebuchet MS" w:cs="Trebuchet MS"/>
                <w:spacing w:val="3"/>
                <w:w w:val="115"/>
                <w:sz w:val="12"/>
                <w:szCs w:val="22"/>
                <w:lang w:val="uk-UA"/>
              </w:rPr>
              <w:t xml:space="preserve"> </w:t>
            </w:r>
            <w:r w:rsidRPr="008D4FD1">
              <w:rPr>
                <w:rFonts w:ascii="Trebuchet MS" w:eastAsia="Trebuchet MS" w:hAnsi="Trebuchet MS" w:cs="Trebuchet MS"/>
                <w:w w:val="115"/>
                <w:sz w:val="12"/>
                <w:szCs w:val="22"/>
                <w:lang w:val="uk-UA"/>
              </w:rPr>
              <w:t>у</w:t>
            </w:r>
            <w:r w:rsidRPr="008D4FD1">
              <w:rPr>
                <w:rFonts w:ascii="Trebuchet MS" w:eastAsia="Trebuchet MS" w:hAnsi="Trebuchet MS" w:cs="Trebuchet MS"/>
                <w:spacing w:val="3"/>
                <w:w w:val="115"/>
                <w:sz w:val="12"/>
                <w:szCs w:val="22"/>
                <w:lang w:val="uk-UA"/>
              </w:rPr>
              <w:t xml:space="preserve"> </w:t>
            </w:r>
            <w:r w:rsidRPr="008D4FD1">
              <w:rPr>
                <w:rFonts w:ascii="Trebuchet MS" w:eastAsia="Trebuchet MS" w:hAnsi="Trebuchet MS" w:cs="Trebuchet MS"/>
                <w:w w:val="115"/>
                <w:sz w:val="12"/>
                <w:szCs w:val="22"/>
                <w:lang w:val="uk-UA"/>
              </w:rPr>
              <w:t>тому</w:t>
            </w:r>
            <w:r w:rsidRPr="008D4FD1">
              <w:rPr>
                <w:rFonts w:ascii="Trebuchet MS" w:eastAsia="Trebuchet MS" w:hAnsi="Trebuchet MS" w:cs="Trebuchet MS"/>
                <w:spacing w:val="3"/>
                <w:w w:val="115"/>
                <w:sz w:val="12"/>
                <w:szCs w:val="22"/>
                <w:lang w:val="uk-UA"/>
              </w:rPr>
              <w:t xml:space="preserve"> </w:t>
            </w:r>
            <w:r w:rsidRPr="008D4FD1">
              <w:rPr>
                <w:rFonts w:ascii="Trebuchet MS" w:eastAsia="Trebuchet MS" w:hAnsi="Trebuchet MS" w:cs="Trebuchet MS"/>
                <w:w w:val="115"/>
                <w:sz w:val="12"/>
                <w:szCs w:val="22"/>
                <w:lang w:val="uk-UA"/>
              </w:rPr>
              <w:t>числі:</w:t>
            </w:r>
          </w:p>
        </w:tc>
        <w:tc>
          <w:tcPr>
            <w:tcW w:w="992" w:type="dxa"/>
          </w:tcPr>
          <w:p w14:paraId="45A287D1" w14:textId="77777777" w:rsidR="00380231" w:rsidRPr="008D4FD1" w:rsidRDefault="00380231" w:rsidP="00380231">
            <w:pPr>
              <w:spacing w:before="29"/>
              <w:ind w:left="128"/>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тис.</w:t>
            </w:r>
            <w:r w:rsidRPr="008D4FD1">
              <w:rPr>
                <w:rFonts w:ascii="Trebuchet MS" w:eastAsia="Trebuchet MS" w:hAnsi="Trebuchet MS" w:cs="Trebuchet MS"/>
                <w:spacing w:val="-4"/>
                <w:w w:val="115"/>
                <w:sz w:val="12"/>
                <w:szCs w:val="22"/>
                <w:lang w:val="uk-UA"/>
              </w:rPr>
              <w:t xml:space="preserve"> </w:t>
            </w:r>
            <w:r w:rsidRPr="008D4FD1">
              <w:rPr>
                <w:rFonts w:ascii="Trebuchet MS" w:eastAsia="Trebuchet MS" w:hAnsi="Trebuchet MS" w:cs="Trebuchet MS"/>
                <w:w w:val="115"/>
                <w:sz w:val="12"/>
                <w:szCs w:val="22"/>
                <w:lang w:val="uk-UA"/>
              </w:rPr>
              <w:t>грн.</w:t>
            </w:r>
          </w:p>
        </w:tc>
        <w:tc>
          <w:tcPr>
            <w:tcW w:w="1309" w:type="dxa"/>
          </w:tcPr>
          <w:p w14:paraId="074143BB" w14:textId="77777777" w:rsidR="00380231" w:rsidRPr="008D4FD1" w:rsidRDefault="00380231" w:rsidP="00380231">
            <w:pPr>
              <w:spacing w:before="29"/>
              <w:ind w:left="8" w:right="-15"/>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6412443,670</w:t>
            </w:r>
          </w:p>
        </w:tc>
        <w:tc>
          <w:tcPr>
            <w:tcW w:w="1417" w:type="dxa"/>
          </w:tcPr>
          <w:p w14:paraId="6DD01880" w14:textId="77777777" w:rsidR="00380231" w:rsidRPr="008D4FD1" w:rsidRDefault="00380231" w:rsidP="00380231">
            <w:pPr>
              <w:spacing w:before="29"/>
              <w:ind w:left="8" w:right="-15"/>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1543683,066</w:t>
            </w:r>
          </w:p>
        </w:tc>
        <w:tc>
          <w:tcPr>
            <w:tcW w:w="852" w:type="dxa"/>
          </w:tcPr>
          <w:p w14:paraId="6348CFD9" w14:textId="77777777" w:rsidR="00380231" w:rsidRPr="008D4FD1" w:rsidRDefault="00380231" w:rsidP="00380231">
            <w:pPr>
              <w:spacing w:before="29"/>
              <w:ind w:left="6" w:right="-15"/>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655817,782</w:t>
            </w:r>
          </w:p>
        </w:tc>
        <w:tc>
          <w:tcPr>
            <w:tcW w:w="1027" w:type="dxa"/>
          </w:tcPr>
          <w:p w14:paraId="7B5AA0A7" w14:textId="77777777" w:rsidR="00380231" w:rsidRPr="008D4FD1" w:rsidRDefault="00380231" w:rsidP="00380231">
            <w:pPr>
              <w:spacing w:before="29"/>
              <w:ind w:left="6" w:right="-15"/>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887865,284</w:t>
            </w:r>
          </w:p>
        </w:tc>
      </w:tr>
      <w:tr w:rsidR="00380231" w:rsidRPr="008D4FD1" w14:paraId="64728978" w14:textId="77777777" w:rsidTr="00380231">
        <w:trPr>
          <w:trHeight w:val="224"/>
        </w:trPr>
        <w:tc>
          <w:tcPr>
            <w:tcW w:w="4362" w:type="dxa"/>
          </w:tcPr>
          <w:p w14:paraId="3FD3A334"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w:t>
            </w:r>
            <w:r w:rsidRPr="008D4FD1">
              <w:rPr>
                <w:rFonts w:ascii="Trebuchet MS" w:eastAsia="Trebuchet MS" w:hAnsi="Trebuchet MS" w:cs="Trebuchet MS"/>
                <w:spacing w:val="-10"/>
                <w:w w:val="115"/>
                <w:sz w:val="12"/>
                <w:szCs w:val="22"/>
                <w:lang w:val="uk-UA"/>
              </w:rPr>
              <w:t xml:space="preserve"> </w:t>
            </w:r>
            <w:r w:rsidRPr="008D4FD1">
              <w:rPr>
                <w:rFonts w:ascii="Trebuchet MS" w:eastAsia="Trebuchet MS" w:hAnsi="Trebuchet MS" w:cs="Trebuchet MS"/>
                <w:w w:val="115"/>
                <w:sz w:val="12"/>
                <w:szCs w:val="22"/>
                <w:lang w:val="uk-UA"/>
              </w:rPr>
              <w:t>будівельні</w:t>
            </w:r>
            <w:r w:rsidRPr="008D4FD1">
              <w:rPr>
                <w:rFonts w:ascii="Trebuchet MS" w:eastAsia="Trebuchet MS" w:hAnsi="Trebuchet MS" w:cs="Trebuchet MS"/>
                <w:spacing w:val="5"/>
                <w:w w:val="115"/>
                <w:sz w:val="12"/>
                <w:szCs w:val="22"/>
                <w:lang w:val="uk-UA"/>
              </w:rPr>
              <w:t xml:space="preserve"> </w:t>
            </w:r>
            <w:r w:rsidRPr="008D4FD1">
              <w:rPr>
                <w:rFonts w:ascii="Trebuchet MS" w:eastAsia="Trebuchet MS" w:hAnsi="Trebuchet MS" w:cs="Trebuchet MS"/>
                <w:w w:val="115"/>
                <w:sz w:val="12"/>
                <w:szCs w:val="22"/>
                <w:lang w:val="uk-UA"/>
              </w:rPr>
              <w:t>роботи</w:t>
            </w:r>
          </w:p>
        </w:tc>
        <w:tc>
          <w:tcPr>
            <w:tcW w:w="992" w:type="dxa"/>
          </w:tcPr>
          <w:p w14:paraId="3528DC41" w14:textId="77777777" w:rsidR="00380231" w:rsidRPr="008D4FD1" w:rsidRDefault="00380231" w:rsidP="00380231">
            <w:pPr>
              <w:spacing w:before="29"/>
              <w:ind w:left="128"/>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тис.</w:t>
            </w:r>
            <w:r w:rsidRPr="008D4FD1">
              <w:rPr>
                <w:rFonts w:ascii="Trebuchet MS" w:eastAsia="Trebuchet MS" w:hAnsi="Trebuchet MS" w:cs="Trebuchet MS"/>
                <w:spacing w:val="-4"/>
                <w:w w:val="115"/>
                <w:sz w:val="12"/>
                <w:szCs w:val="22"/>
                <w:lang w:val="uk-UA"/>
              </w:rPr>
              <w:t xml:space="preserve"> </w:t>
            </w:r>
            <w:r w:rsidRPr="008D4FD1">
              <w:rPr>
                <w:rFonts w:ascii="Trebuchet MS" w:eastAsia="Trebuchet MS" w:hAnsi="Trebuchet MS" w:cs="Trebuchet MS"/>
                <w:w w:val="115"/>
                <w:sz w:val="12"/>
                <w:szCs w:val="22"/>
                <w:lang w:val="uk-UA"/>
              </w:rPr>
              <w:t>грн.</w:t>
            </w:r>
          </w:p>
        </w:tc>
        <w:tc>
          <w:tcPr>
            <w:tcW w:w="1309" w:type="dxa"/>
          </w:tcPr>
          <w:p w14:paraId="7B9685B2" w14:textId="77777777" w:rsidR="00380231" w:rsidRPr="008D4FD1" w:rsidRDefault="00380231" w:rsidP="00380231">
            <w:pPr>
              <w:spacing w:before="29"/>
              <w:ind w:left="8" w:right="-15"/>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4530221,483</w:t>
            </w:r>
          </w:p>
        </w:tc>
        <w:tc>
          <w:tcPr>
            <w:tcW w:w="1417" w:type="dxa"/>
          </w:tcPr>
          <w:p w14:paraId="589406EE" w14:textId="77777777" w:rsidR="00380231" w:rsidRPr="008D4FD1" w:rsidRDefault="00380231" w:rsidP="00380231">
            <w:pPr>
              <w:spacing w:before="29"/>
              <w:ind w:left="8" w:right="-15"/>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1092061,615</w:t>
            </w:r>
          </w:p>
        </w:tc>
        <w:tc>
          <w:tcPr>
            <w:tcW w:w="852" w:type="dxa"/>
          </w:tcPr>
          <w:p w14:paraId="41DACFAC" w14:textId="77777777" w:rsidR="00380231" w:rsidRPr="008D4FD1" w:rsidRDefault="00380231" w:rsidP="00380231">
            <w:pPr>
              <w:spacing w:before="29"/>
              <w:ind w:left="6" w:right="-15"/>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477748,492</w:t>
            </w:r>
          </w:p>
        </w:tc>
        <w:tc>
          <w:tcPr>
            <w:tcW w:w="1027" w:type="dxa"/>
          </w:tcPr>
          <w:p w14:paraId="025DD2F4" w14:textId="77777777" w:rsidR="00380231" w:rsidRPr="008D4FD1" w:rsidRDefault="00380231" w:rsidP="00380231">
            <w:pPr>
              <w:spacing w:before="29"/>
              <w:ind w:left="6" w:right="-15"/>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614313,123</w:t>
            </w:r>
          </w:p>
        </w:tc>
      </w:tr>
      <w:tr w:rsidR="00380231" w:rsidRPr="008D4FD1" w14:paraId="730A52C8" w14:textId="77777777" w:rsidTr="00380231">
        <w:trPr>
          <w:trHeight w:val="224"/>
        </w:trPr>
        <w:tc>
          <w:tcPr>
            <w:tcW w:w="4362" w:type="dxa"/>
          </w:tcPr>
          <w:p w14:paraId="1910AE98"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w:t>
            </w:r>
            <w:r w:rsidRPr="008D4FD1">
              <w:rPr>
                <w:rFonts w:ascii="Trebuchet MS" w:eastAsia="Trebuchet MS" w:hAnsi="Trebuchet MS" w:cs="Trebuchet MS"/>
                <w:spacing w:val="-6"/>
                <w:w w:val="115"/>
                <w:sz w:val="12"/>
                <w:szCs w:val="22"/>
                <w:lang w:val="uk-UA"/>
              </w:rPr>
              <w:t xml:space="preserve"> </w:t>
            </w:r>
            <w:proofErr w:type="spellStart"/>
            <w:r w:rsidRPr="008D4FD1">
              <w:rPr>
                <w:rFonts w:ascii="Trebuchet MS" w:eastAsia="Trebuchet MS" w:hAnsi="Trebuchet MS" w:cs="Trebuchet MS"/>
                <w:w w:val="115"/>
                <w:sz w:val="12"/>
                <w:szCs w:val="22"/>
                <w:lang w:val="uk-UA"/>
              </w:rPr>
              <w:t>устатковання</w:t>
            </w:r>
            <w:proofErr w:type="spellEnd"/>
            <w:r w:rsidRPr="008D4FD1">
              <w:rPr>
                <w:rFonts w:ascii="Trebuchet MS" w:eastAsia="Trebuchet MS" w:hAnsi="Trebuchet MS" w:cs="Trebuchet MS"/>
                <w:w w:val="115"/>
                <w:sz w:val="12"/>
                <w:szCs w:val="22"/>
                <w:lang w:val="uk-UA"/>
              </w:rPr>
              <w:t>,</w:t>
            </w:r>
            <w:r w:rsidRPr="008D4FD1">
              <w:rPr>
                <w:rFonts w:ascii="Trebuchet MS" w:eastAsia="Trebuchet MS" w:hAnsi="Trebuchet MS" w:cs="Trebuchet MS"/>
                <w:spacing w:val="11"/>
                <w:w w:val="115"/>
                <w:sz w:val="12"/>
                <w:szCs w:val="22"/>
                <w:lang w:val="uk-UA"/>
              </w:rPr>
              <w:t xml:space="preserve"> </w:t>
            </w:r>
            <w:r w:rsidRPr="008D4FD1">
              <w:rPr>
                <w:rFonts w:ascii="Trebuchet MS" w:eastAsia="Trebuchet MS" w:hAnsi="Trebuchet MS" w:cs="Trebuchet MS"/>
                <w:w w:val="115"/>
                <w:sz w:val="12"/>
                <w:szCs w:val="22"/>
                <w:lang w:val="uk-UA"/>
              </w:rPr>
              <w:t>меблі</w:t>
            </w:r>
            <w:r w:rsidRPr="008D4FD1">
              <w:rPr>
                <w:rFonts w:ascii="Trebuchet MS" w:eastAsia="Trebuchet MS" w:hAnsi="Trebuchet MS" w:cs="Trebuchet MS"/>
                <w:spacing w:val="11"/>
                <w:w w:val="115"/>
                <w:sz w:val="12"/>
                <w:szCs w:val="22"/>
                <w:lang w:val="uk-UA"/>
              </w:rPr>
              <w:t xml:space="preserve"> </w:t>
            </w:r>
            <w:r w:rsidRPr="008D4FD1">
              <w:rPr>
                <w:rFonts w:ascii="Trebuchet MS" w:eastAsia="Trebuchet MS" w:hAnsi="Trebuchet MS" w:cs="Trebuchet MS"/>
                <w:w w:val="115"/>
                <w:sz w:val="12"/>
                <w:szCs w:val="22"/>
                <w:lang w:val="uk-UA"/>
              </w:rPr>
              <w:t>та</w:t>
            </w:r>
            <w:r w:rsidRPr="008D4FD1">
              <w:rPr>
                <w:rFonts w:ascii="Trebuchet MS" w:eastAsia="Trebuchet MS" w:hAnsi="Trebuchet MS" w:cs="Trebuchet MS"/>
                <w:spacing w:val="10"/>
                <w:w w:val="115"/>
                <w:sz w:val="12"/>
                <w:szCs w:val="22"/>
                <w:lang w:val="uk-UA"/>
              </w:rPr>
              <w:t xml:space="preserve"> </w:t>
            </w:r>
            <w:r w:rsidRPr="008D4FD1">
              <w:rPr>
                <w:rFonts w:ascii="Trebuchet MS" w:eastAsia="Trebuchet MS" w:hAnsi="Trebuchet MS" w:cs="Trebuchet MS"/>
                <w:w w:val="115"/>
                <w:sz w:val="12"/>
                <w:szCs w:val="22"/>
                <w:lang w:val="uk-UA"/>
              </w:rPr>
              <w:t>інвентар</w:t>
            </w:r>
          </w:p>
        </w:tc>
        <w:tc>
          <w:tcPr>
            <w:tcW w:w="992" w:type="dxa"/>
          </w:tcPr>
          <w:p w14:paraId="3006BA36" w14:textId="77777777" w:rsidR="00380231" w:rsidRPr="008D4FD1" w:rsidRDefault="00380231" w:rsidP="00380231">
            <w:pPr>
              <w:spacing w:before="29"/>
              <w:ind w:left="128"/>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тис.</w:t>
            </w:r>
            <w:r w:rsidRPr="008D4FD1">
              <w:rPr>
                <w:rFonts w:ascii="Trebuchet MS" w:eastAsia="Trebuchet MS" w:hAnsi="Trebuchet MS" w:cs="Trebuchet MS"/>
                <w:spacing w:val="-4"/>
                <w:w w:val="115"/>
                <w:sz w:val="12"/>
                <w:szCs w:val="22"/>
                <w:lang w:val="uk-UA"/>
              </w:rPr>
              <w:t xml:space="preserve"> </w:t>
            </w:r>
            <w:r w:rsidRPr="008D4FD1">
              <w:rPr>
                <w:rFonts w:ascii="Trebuchet MS" w:eastAsia="Trebuchet MS" w:hAnsi="Trebuchet MS" w:cs="Trebuchet MS"/>
                <w:w w:val="115"/>
                <w:sz w:val="12"/>
                <w:szCs w:val="22"/>
                <w:lang w:val="uk-UA"/>
              </w:rPr>
              <w:t>грн.</w:t>
            </w:r>
          </w:p>
        </w:tc>
        <w:tc>
          <w:tcPr>
            <w:tcW w:w="1309" w:type="dxa"/>
          </w:tcPr>
          <w:p w14:paraId="0D227DEA"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518584,902</w:t>
            </w:r>
          </w:p>
        </w:tc>
        <w:tc>
          <w:tcPr>
            <w:tcW w:w="1417" w:type="dxa"/>
          </w:tcPr>
          <w:p w14:paraId="7F453ABE"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118542,803</w:t>
            </w:r>
          </w:p>
        </w:tc>
        <w:tc>
          <w:tcPr>
            <w:tcW w:w="852" w:type="dxa"/>
          </w:tcPr>
          <w:p w14:paraId="1DEB88D5" w14:textId="77777777" w:rsidR="00380231" w:rsidRPr="008D4FD1" w:rsidRDefault="00380231" w:rsidP="00380231">
            <w:pPr>
              <w:spacing w:before="29"/>
              <w:ind w:left="29" w:right="17"/>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37098,957</w:t>
            </w:r>
          </w:p>
        </w:tc>
        <w:tc>
          <w:tcPr>
            <w:tcW w:w="1027" w:type="dxa"/>
          </w:tcPr>
          <w:p w14:paraId="6FED05F4" w14:textId="77777777" w:rsidR="00380231" w:rsidRPr="008D4FD1" w:rsidRDefault="00380231" w:rsidP="00380231">
            <w:pPr>
              <w:spacing w:before="29"/>
              <w:ind w:left="11"/>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81443,846</w:t>
            </w:r>
          </w:p>
        </w:tc>
      </w:tr>
      <w:tr w:rsidR="00380231" w:rsidRPr="008D4FD1" w14:paraId="5B2A0171" w14:textId="77777777" w:rsidTr="00380231">
        <w:trPr>
          <w:trHeight w:val="224"/>
        </w:trPr>
        <w:tc>
          <w:tcPr>
            <w:tcW w:w="4362" w:type="dxa"/>
          </w:tcPr>
          <w:p w14:paraId="6E16A748" w14:textId="77777777" w:rsidR="00380231" w:rsidRPr="008D4FD1" w:rsidRDefault="00380231" w:rsidP="00380231">
            <w:pPr>
              <w:spacing w:before="29"/>
              <w:ind w:left="2"/>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w:t>
            </w:r>
            <w:r w:rsidRPr="008D4FD1">
              <w:rPr>
                <w:rFonts w:ascii="Trebuchet MS" w:eastAsia="Trebuchet MS" w:hAnsi="Trebuchet MS" w:cs="Trebuchet MS"/>
                <w:spacing w:val="-8"/>
                <w:w w:val="115"/>
                <w:sz w:val="12"/>
                <w:szCs w:val="22"/>
                <w:lang w:val="uk-UA"/>
              </w:rPr>
              <w:t xml:space="preserve"> </w:t>
            </w:r>
            <w:r w:rsidRPr="008D4FD1">
              <w:rPr>
                <w:rFonts w:ascii="Trebuchet MS" w:eastAsia="Trebuchet MS" w:hAnsi="Trebuchet MS" w:cs="Trebuchet MS"/>
                <w:w w:val="115"/>
                <w:sz w:val="12"/>
                <w:szCs w:val="22"/>
                <w:lang w:val="uk-UA"/>
              </w:rPr>
              <w:t>інші</w:t>
            </w:r>
            <w:r w:rsidRPr="008D4FD1">
              <w:rPr>
                <w:rFonts w:ascii="Trebuchet MS" w:eastAsia="Trebuchet MS" w:hAnsi="Trebuchet MS" w:cs="Trebuchet MS"/>
                <w:spacing w:val="7"/>
                <w:w w:val="115"/>
                <w:sz w:val="12"/>
                <w:szCs w:val="22"/>
                <w:lang w:val="uk-UA"/>
              </w:rPr>
              <w:t xml:space="preserve"> </w:t>
            </w:r>
            <w:r w:rsidRPr="008D4FD1">
              <w:rPr>
                <w:rFonts w:ascii="Trebuchet MS" w:eastAsia="Trebuchet MS" w:hAnsi="Trebuchet MS" w:cs="Trebuchet MS"/>
                <w:w w:val="115"/>
                <w:sz w:val="12"/>
                <w:szCs w:val="22"/>
                <w:lang w:val="uk-UA"/>
              </w:rPr>
              <w:t>витрати</w:t>
            </w:r>
          </w:p>
        </w:tc>
        <w:tc>
          <w:tcPr>
            <w:tcW w:w="992" w:type="dxa"/>
          </w:tcPr>
          <w:p w14:paraId="761C7342" w14:textId="77777777" w:rsidR="00380231" w:rsidRPr="008D4FD1" w:rsidRDefault="00380231" w:rsidP="00380231">
            <w:pPr>
              <w:spacing w:before="29"/>
              <w:ind w:left="128"/>
              <w:rPr>
                <w:rFonts w:ascii="Trebuchet MS" w:eastAsia="Trebuchet MS" w:hAnsi="Trebuchet MS" w:cs="Trebuchet MS"/>
                <w:sz w:val="12"/>
                <w:szCs w:val="22"/>
                <w:lang w:val="uk-UA"/>
              </w:rPr>
            </w:pPr>
            <w:r w:rsidRPr="008D4FD1">
              <w:rPr>
                <w:rFonts w:ascii="Trebuchet MS" w:eastAsia="Trebuchet MS" w:hAnsi="Trebuchet MS" w:cs="Trebuchet MS"/>
                <w:w w:val="115"/>
                <w:sz w:val="12"/>
                <w:szCs w:val="22"/>
                <w:lang w:val="uk-UA"/>
              </w:rPr>
              <w:t>тис.</w:t>
            </w:r>
            <w:r w:rsidRPr="008D4FD1">
              <w:rPr>
                <w:rFonts w:ascii="Trebuchet MS" w:eastAsia="Trebuchet MS" w:hAnsi="Trebuchet MS" w:cs="Trebuchet MS"/>
                <w:spacing w:val="-4"/>
                <w:w w:val="115"/>
                <w:sz w:val="12"/>
                <w:szCs w:val="22"/>
                <w:lang w:val="uk-UA"/>
              </w:rPr>
              <w:t xml:space="preserve"> </w:t>
            </w:r>
            <w:r w:rsidRPr="008D4FD1">
              <w:rPr>
                <w:rFonts w:ascii="Trebuchet MS" w:eastAsia="Trebuchet MS" w:hAnsi="Trebuchet MS" w:cs="Trebuchet MS"/>
                <w:w w:val="115"/>
                <w:sz w:val="12"/>
                <w:szCs w:val="22"/>
                <w:lang w:val="uk-UA"/>
              </w:rPr>
              <w:t>грн.</w:t>
            </w:r>
          </w:p>
        </w:tc>
        <w:tc>
          <w:tcPr>
            <w:tcW w:w="1309" w:type="dxa"/>
          </w:tcPr>
          <w:p w14:paraId="3C7E9FCA" w14:textId="77777777" w:rsidR="00380231" w:rsidRPr="008D4FD1" w:rsidRDefault="00380231" w:rsidP="00380231">
            <w:pPr>
              <w:spacing w:before="29"/>
              <w:ind w:left="8" w:right="-15"/>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1363637,285</w:t>
            </w:r>
          </w:p>
        </w:tc>
        <w:tc>
          <w:tcPr>
            <w:tcW w:w="1417" w:type="dxa"/>
          </w:tcPr>
          <w:p w14:paraId="60C4E91D" w14:textId="77777777" w:rsidR="00380231" w:rsidRPr="008D4FD1" w:rsidRDefault="00380231" w:rsidP="00380231">
            <w:pPr>
              <w:spacing w:before="29"/>
              <w:ind w:left="32" w:right="20"/>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333078,648</w:t>
            </w:r>
          </w:p>
        </w:tc>
        <w:tc>
          <w:tcPr>
            <w:tcW w:w="852" w:type="dxa"/>
          </w:tcPr>
          <w:p w14:paraId="7D2FEA7A" w14:textId="77777777" w:rsidR="00380231" w:rsidRPr="008D4FD1" w:rsidRDefault="00380231" w:rsidP="00380231">
            <w:pPr>
              <w:spacing w:before="29"/>
              <w:ind w:left="6" w:right="-15"/>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140970,333</w:t>
            </w:r>
          </w:p>
        </w:tc>
        <w:tc>
          <w:tcPr>
            <w:tcW w:w="1027" w:type="dxa"/>
          </w:tcPr>
          <w:p w14:paraId="32434E92" w14:textId="77777777" w:rsidR="00380231" w:rsidRPr="008D4FD1" w:rsidRDefault="00380231" w:rsidP="00380231">
            <w:pPr>
              <w:spacing w:before="29"/>
              <w:ind w:left="29" w:right="18"/>
              <w:jc w:val="center"/>
              <w:rPr>
                <w:rFonts w:ascii="Trebuchet MS" w:eastAsia="Trebuchet MS" w:hAnsi="Trebuchet MS" w:cs="Trebuchet MS"/>
                <w:sz w:val="12"/>
                <w:szCs w:val="22"/>
                <w:lang w:val="uk-UA"/>
              </w:rPr>
            </w:pPr>
            <w:r w:rsidRPr="008D4FD1">
              <w:rPr>
                <w:rFonts w:ascii="Trebuchet MS" w:eastAsia="Trebuchet MS" w:hAnsi="Trebuchet MS" w:cs="Trebuchet MS"/>
                <w:w w:val="120"/>
                <w:sz w:val="12"/>
                <w:szCs w:val="22"/>
                <w:lang w:val="uk-UA"/>
              </w:rPr>
              <w:t>192108,315</w:t>
            </w:r>
          </w:p>
        </w:tc>
      </w:tr>
    </w:tbl>
    <w:p w14:paraId="1B8A671B" w14:textId="27A238AC" w:rsidR="007A12AD" w:rsidRPr="008D4FD1" w:rsidRDefault="007A12AD" w:rsidP="00DA568C">
      <w:pPr>
        <w:rPr>
          <w:b/>
          <w:color w:val="000000"/>
          <w:highlight w:val="red"/>
          <w:lang w:val="uk-UA" w:eastAsia="ru-RU"/>
        </w:rPr>
      </w:pPr>
    </w:p>
    <w:p w14:paraId="05226DAE" w14:textId="39041517" w:rsidR="00DA568C" w:rsidRPr="008D4FD1" w:rsidRDefault="00DA568C" w:rsidP="00380231">
      <w:pPr>
        <w:suppressAutoHyphens/>
        <w:spacing w:line="276" w:lineRule="auto"/>
        <w:ind w:firstLine="709"/>
        <w:jc w:val="both"/>
        <w:rPr>
          <w:rFonts w:eastAsia="SimSun"/>
          <w:color w:val="00000A"/>
          <w:lang w:val="uk-UA"/>
        </w:rPr>
      </w:pPr>
      <w:r w:rsidRPr="008D4FD1">
        <w:rPr>
          <w:b/>
          <w:lang w:val="uk-UA"/>
        </w:rPr>
        <w:t>Місце виконання робіт</w:t>
      </w:r>
      <w:r w:rsidRPr="008D4FD1">
        <w:rPr>
          <w:rFonts w:eastAsia="SimSun"/>
          <w:color w:val="00000A"/>
          <w:lang w:val="uk-UA"/>
        </w:rPr>
        <w:t>: Київська область Фастівський район в межах Гатненської</w:t>
      </w:r>
      <w:r w:rsidR="008D4FD1">
        <w:rPr>
          <w:rFonts w:eastAsia="SimSun"/>
          <w:color w:val="00000A"/>
          <w:lang w:val="uk-UA"/>
        </w:rPr>
        <w:t xml:space="preserve"> </w:t>
      </w:r>
      <w:r w:rsidRPr="008D4FD1">
        <w:rPr>
          <w:rFonts w:eastAsia="SimSun"/>
          <w:color w:val="00000A"/>
          <w:lang w:val="uk-UA"/>
        </w:rPr>
        <w:t>територіальної громади.</w:t>
      </w:r>
    </w:p>
    <w:p w14:paraId="0FF0BFD5" w14:textId="247B8043" w:rsidR="00E9060C" w:rsidRPr="008D4FD1" w:rsidRDefault="00E9060C" w:rsidP="00380231">
      <w:pPr>
        <w:suppressAutoHyphens/>
        <w:spacing w:line="276" w:lineRule="auto"/>
        <w:ind w:firstLine="709"/>
        <w:jc w:val="both"/>
        <w:rPr>
          <w:rFonts w:eastAsia="SimSun"/>
          <w:color w:val="00000A"/>
          <w:lang w:val="uk-UA"/>
        </w:rPr>
      </w:pPr>
      <w:r w:rsidRPr="008D4FD1">
        <w:rPr>
          <w:rFonts w:eastAsia="SimSun"/>
          <w:color w:val="00000A"/>
          <w:lang w:val="uk-UA"/>
        </w:rPr>
        <w:t>Орієнтовні строки виконання робіт на 2024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843"/>
        <w:gridCol w:w="3387"/>
        <w:gridCol w:w="1193"/>
        <w:gridCol w:w="1349"/>
        <w:gridCol w:w="1616"/>
        <w:gridCol w:w="1383"/>
      </w:tblGrid>
      <w:tr w:rsidR="00E9060C" w:rsidRPr="008D4FD1" w14:paraId="48391940" w14:textId="77777777" w:rsidTr="00B01755">
        <w:trPr>
          <w:trHeight w:val="730"/>
          <w:jc w:val="center"/>
        </w:trPr>
        <w:tc>
          <w:tcPr>
            <w:tcW w:w="266" w:type="pct"/>
            <w:vMerge w:val="restart"/>
            <w:tcBorders>
              <w:top w:val="single" w:sz="4" w:space="0" w:color="auto"/>
              <w:left w:val="single" w:sz="4" w:space="0" w:color="auto"/>
              <w:right w:val="single" w:sz="4" w:space="0" w:color="auto"/>
            </w:tcBorders>
            <w:vAlign w:val="center"/>
            <w:hideMark/>
          </w:tcPr>
          <w:p w14:paraId="4A02E561" w14:textId="77777777" w:rsidR="00E9060C" w:rsidRPr="008D4FD1" w:rsidRDefault="00E9060C" w:rsidP="00E9060C">
            <w:pPr>
              <w:tabs>
                <w:tab w:val="left" w:pos="6825"/>
              </w:tabs>
              <w:jc w:val="center"/>
              <w:rPr>
                <w:color w:val="000000"/>
                <w:lang w:val="uk-UA" w:eastAsia="ru-RU"/>
              </w:rPr>
            </w:pPr>
            <w:r w:rsidRPr="008D4FD1">
              <w:rPr>
                <w:color w:val="000000"/>
                <w:lang w:val="uk-UA" w:eastAsia="ru-RU"/>
              </w:rPr>
              <w:t>№ етапів робіт</w:t>
            </w:r>
          </w:p>
        </w:tc>
        <w:tc>
          <w:tcPr>
            <w:tcW w:w="1811" w:type="pct"/>
            <w:vMerge w:val="restart"/>
            <w:tcBorders>
              <w:top w:val="single" w:sz="4" w:space="0" w:color="auto"/>
              <w:left w:val="single" w:sz="4" w:space="0" w:color="auto"/>
              <w:right w:val="single" w:sz="4" w:space="0" w:color="auto"/>
            </w:tcBorders>
            <w:vAlign w:val="center"/>
          </w:tcPr>
          <w:p w14:paraId="6C26907A" w14:textId="77777777" w:rsidR="00E9060C" w:rsidRPr="008D4FD1" w:rsidRDefault="00E9060C" w:rsidP="00E9060C">
            <w:pPr>
              <w:tabs>
                <w:tab w:val="left" w:pos="6825"/>
              </w:tabs>
              <w:jc w:val="center"/>
              <w:rPr>
                <w:color w:val="000000"/>
                <w:lang w:val="uk-UA" w:eastAsia="ru-RU"/>
              </w:rPr>
            </w:pPr>
            <w:r w:rsidRPr="008D4FD1">
              <w:rPr>
                <w:color w:val="000000"/>
                <w:lang w:val="uk-UA" w:eastAsia="ru-RU"/>
              </w:rPr>
              <w:t>Стадія виконання робіт.</w:t>
            </w:r>
          </w:p>
          <w:p w14:paraId="1E819B26" w14:textId="77777777" w:rsidR="00E9060C" w:rsidRPr="008D4FD1" w:rsidRDefault="00E9060C" w:rsidP="00E9060C">
            <w:pPr>
              <w:tabs>
                <w:tab w:val="left" w:pos="6825"/>
              </w:tabs>
              <w:jc w:val="center"/>
              <w:rPr>
                <w:color w:val="000000"/>
                <w:lang w:val="uk-UA" w:eastAsia="ru-RU"/>
              </w:rPr>
            </w:pPr>
            <w:r w:rsidRPr="008D4FD1">
              <w:rPr>
                <w:color w:val="000000"/>
                <w:lang w:val="uk-UA" w:eastAsia="ru-RU"/>
              </w:rPr>
              <w:t>Найменування складу робіт</w:t>
            </w:r>
          </w:p>
        </w:tc>
        <w:tc>
          <w:tcPr>
            <w:tcW w:w="1352" w:type="pct"/>
            <w:gridSpan w:val="2"/>
            <w:tcBorders>
              <w:top w:val="single" w:sz="4" w:space="0" w:color="auto"/>
              <w:left w:val="single" w:sz="4" w:space="0" w:color="auto"/>
              <w:bottom w:val="single" w:sz="4" w:space="0" w:color="auto"/>
              <w:right w:val="single" w:sz="4" w:space="0" w:color="auto"/>
            </w:tcBorders>
            <w:vAlign w:val="center"/>
            <w:hideMark/>
          </w:tcPr>
          <w:p w14:paraId="6D29B9F9" w14:textId="77777777" w:rsidR="00E9060C" w:rsidRPr="008D4FD1" w:rsidRDefault="00E9060C" w:rsidP="00E9060C">
            <w:pPr>
              <w:tabs>
                <w:tab w:val="left" w:pos="6825"/>
              </w:tabs>
              <w:jc w:val="center"/>
              <w:rPr>
                <w:color w:val="000000"/>
                <w:lang w:val="uk-UA" w:eastAsia="ru-RU"/>
              </w:rPr>
            </w:pPr>
            <w:r w:rsidRPr="008D4FD1">
              <w:rPr>
                <w:color w:val="000000"/>
                <w:lang w:val="uk-UA" w:eastAsia="ru-RU"/>
              </w:rPr>
              <w:t>Строк виконання робіт</w:t>
            </w:r>
          </w:p>
        </w:tc>
        <w:tc>
          <w:tcPr>
            <w:tcW w:w="786" w:type="pct"/>
            <w:vMerge w:val="restart"/>
            <w:tcBorders>
              <w:top w:val="single" w:sz="4" w:space="0" w:color="auto"/>
              <w:left w:val="single" w:sz="4" w:space="0" w:color="auto"/>
              <w:right w:val="single" w:sz="4" w:space="0" w:color="auto"/>
            </w:tcBorders>
          </w:tcPr>
          <w:p w14:paraId="74D075FF" w14:textId="77777777" w:rsidR="00E9060C" w:rsidRPr="008D4FD1" w:rsidRDefault="00E9060C" w:rsidP="00E9060C">
            <w:pPr>
              <w:tabs>
                <w:tab w:val="left" w:pos="6825"/>
              </w:tabs>
              <w:jc w:val="center"/>
              <w:rPr>
                <w:color w:val="000000"/>
                <w:lang w:val="uk-UA" w:eastAsia="ru-RU"/>
              </w:rPr>
            </w:pPr>
            <w:r w:rsidRPr="008D4FD1">
              <w:rPr>
                <w:color w:val="000000"/>
                <w:lang w:val="uk-UA" w:eastAsia="ru-RU"/>
              </w:rPr>
              <w:t>Розрахункова ціна етапу в (т. ч. ПДВ), грн</w:t>
            </w:r>
          </w:p>
        </w:tc>
        <w:tc>
          <w:tcPr>
            <w:tcW w:w="785" w:type="pct"/>
            <w:vMerge w:val="restart"/>
            <w:tcBorders>
              <w:top w:val="single" w:sz="4" w:space="0" w:color="auto"/>
              <w:left w:val="single" w:sz="4" w:space="0" w:color="auto"/>
              <w:right w:val="single" w:sz="4" w:space="0" w:color="auto"/>
            </w:tcBorders>
          </w:tcPr>
          <w:p w14:paraId="7C4BB13E" w14:textId="77777777" w:rsidR="00E9060C" w:rsidRPr="008D4FD1" w:rsidRDefault="00E9060C" w:rsidP="00E9060C">
            <w:pPr>
              <w:tabs>
                <w:tab w:val="left" w:pos="6825"/>
              </w:tabs>
              <w:jc w:val="center"/>
              <w:rPr>
                <w:color w:val="000000"/>
                <w:lang w:val="uk-UA" w:eastAsia="ru-RU"/>
              </w:rPr>
            </w:pPr>
            <w:r w:rsidRPr="008D4FD1">
              <w:rPr>
                <w:color w:val="000000"/>
                <w:lang w:val="uk-UA" w:eastAsia="ru-RU"/>
              </w:rPr>
              <w:t xml:space="preserve">% </w:t>
            </w:r>
          </w:p>
          <w:p w14:paraId="7EDB903B" w14:textId="77777777" w:rsidR="00E9060C" w:rsidRPr="008D4FD1" w:rsidRDefault="00E9060C" w:rsidP="00E9060C">
            <w:pPr>
              <w:tabs>
                <w:tab w:val="left" w:pos="6825"/>
              </w:tabs>
              <w:jc w:val="center"/>
              <w:rPr>
                <w:color w:val="000000"/>
                <w:lang w:val="uk-UA" w:eastAsia="ru-RU"/>
              </w:rPr>
            </w:pPr>
            <w:r w:rsidRPr="008D4FD1">
              <w:rPr>
                <w:color w:val="000000"/>
                <w:lang w:val="uk-UA" w:eastAsia="ru-RU"/>
              </w:rPr>
              <w:t>від Договірної ціни Договору</w:t>
            </w:r>
          </w:p>
        </w:tc>
      </w:tr>
      <w:tr w:rsidR="00E9060C" w:rsidRPr="008D4FD1" w14:paraId="05AEC9B3" w14:textId="77777777" w:rsidTr="00B01755">
        <w:trPr>
          <w:trHeight w:val="730"/>
          <w:jc w:val="center"/>
        </w:trPr>
        <w:tc>
          <w:tcPr>
            <w:tcW w:w="266" w:type="pct"/>
            <w:vMerge/>
            <w:tcBorders>
              <w:left w:val="single" w:sz="4" w:space="0" w:color="auto"/>
              <w:bottom w:val="single" w:sz="4" w:space="0" w:color="auto"/>
              <w:right w:val="single" w:sz="4" w:space="0" w:color="auto"/>
            </w:tcBorders>
            <w:vAlign w:val="center"/>
          </w:tcPr>
          <w:p w14:paraId="518A82CB" w14:textId="77777777" w:rsidR="00E9060C" w:rsidRPr="008D4FD1" w:rsidRDefault="00E9060C" w:rsidP="00E9060C">
            <w:pPr>
              <w:tabs>
                <w:tab w:val="left" w:pos="6825"/>
              </w:tabs>
              <w:jc w:val="center"/>
              <w:rPr>
                <w:color w:val="000000"/>
                <w:lang w:val="uk-UA" w:eastAsia="ru-RU"/>
              </w:rPr>
            </w:pPr>
          </w:p>
        </w:tc>
        <w:tc>
          <w:tcPr>
            <w:tcW w:w="1811" w:type="pct"/>
            <w:vMerge/>
            <w:tcBorders>
              <w:left w:val="single" w:sz="4" w:space="0" w:color="auto"/>
              <w:bottom w:val="single" w:sz="4" w:space="0" w:color="auto"/>
              <w:right w:val="single" w:sz="4" w:space="0" w:color="auto"/>
            </w:tcBorders>
            <w:vAlign w:val="center"/>
          </w:tcPr>
          <w:p w14:paraId="49C877B8" w14:textId="77777777" w:rsidR="00E9060C" w:rsidRPr="008D4FD1" w:rsidRDefault="00E9060C" w:rsidP="00E9060C">
            <w:pPr>
              <w:tabs>
                <w:tab w:val="left" w:pos="6825"/>
              </w:tabs>
              <w:jc w:val="center"/>
              <w:rPr>
                <w:color w:val="000000"/>
                <w:lang w:val="uk-UA" w:eastAsia="ru-RU"/>
              </w:rPr>
            </w:pPr>
          </w:p>
        </w:tc>
        <w:tc>
          <w:tcPr>
            <w:tcW w:w="688" w:type="pct"/>
            <w:tcBorders>
              <w:top w:val="single" w:sz="4" w:space="0" w:color="auto"/>
              <w:left w:val="single" w:sz="4" w:space="0" w:color="auto"/>
              <w:bottom w:val="single" w:sz="4" w:space="0" w:color="auto"/>
              <w:right w:val="single" w:sz="4" w:space="0" w:color="auto"/>
            </w:tcBorders>
          </w:tcPr>
          <w:p w14:paraId="2AA59CBF" w14:textId="77777777" w:rsidR="00E9060C" w:rsidRPr="008D4FD1" w:rsidRDefault="00E9060C" w:rsidP="00E9060C">
            <w:pPr>
              <w:tabs>
                <w:tab w:val="left" w:pos="6825"/>
              </w:tabs>
              <w:jc w:val="center"/>
              <w:rPr>
                <w:color w:val="000000"/>
                <w:lang w:val="uk-UA" w:eastAsia="ru-RU"/>
              </w:rPr>
            </w:pPr>
            <w:r w:rsidRPr="008D4FD1">
              <w:rPr>
                <w:color w:val="000000"/>
                <w:lang w:val="uk-UA" w:eastAsia="ru-RU"/>
              </w:rPr>
              <w:t>Початок</w:t>
            </w:r>
          </w:p>
        </w:tc>
        <w:tc>
          <w:tcPr>
            <w:tcW w:w="664" w:type="pct"/>
            <w:tcBorders>
              <w:top w:val="single" w:sz="4" w:space="0" w:color="auto"/>
              <w:left w:val="single" w:sz="4" w:space="0" w:color="auto"/>
              <w:bottom w:val="single" w:sz="4" w:space="0" w:color="auto"/>
              <w:right w:val="single" w:sz="4" w:space="0" w:color="auto"/>
            </w:tcBorders>
          </w:tcPr>
          <w:p w14:paraId="2E7B0921" w14:textId="77777777" w:rsidR="00E9060C" w:rsidRPr="008D4FD1" w:rsidRDefault="00E9060C" w:rsidP="00E9060C">
            <w:pPr>
              <w:tabs>
                <w:tab w:val="left" w:pos="6825"/>
              </w:tabs>
              <w:jc w:val="center"/>
              <w:rPr>
                <w:color w:val="000000"/>
                <w:lang w:val="uk-UA" w:eastAsia="ru-RU"/>
              </w:rPr>
            </w:pPr>
            <w:r w:rsidRPr="008D4FD1">
              <w:rPr>
                <w:color w:val="000000"/>
                <w:lang w:val="uk-UA" w:eastAsia="ru-RU"/>
              </w:rPr>
              <w:t>Закінчення</w:t>
            </w:r>
          </w:p>
        </w:tc>
        <w:tc>
          <w:tcPr>
            <w:tcW w:w="786" w:type="pct"/>
            <w:vMerge/>
            <w:tcBorders>
              <w:left w:val="single" w:sz="4" w:space="0" w:color="auto"/>
              <w:bottom w:val="single" w:sz="4" w:space="0" w:color="auto"/>
              <w:right w:val="single" w:sz="4" w:space="0" w:color="auto"/>
            </w:tcBorders>
          </w:tcPr>
          <w:p w14:paraId="411A043D" w14:textId="77777777" w:rsidR="00E9060C" w:rsidRPr="008D4FD1" w:rsidRDefault="00E9060C" w:rsidP="00E9060C">
            <w:pPr>
              <w:tabs>
                <w:tab w:val="left" w:pos="6825"/>
              </w:tabs>
              <w:jc w:val="center"/>
              <w:rPr>
                <w:color w:val="000000"/>
                <w:lang w:val="uk-UA" w:eastAsia="ru-RU"/>
              </w:rPr>
            </w:pPr>
          </w:p>
        </w:tc>
        <w:tc>
          <w:tcPr>
            <w:tcW w:w="785" w:type="pct"/>
            <w:vMerge/>
            <w:tcBorders>
              <w:left w:val="single" w:sz="4" w:space="0" w:color="auto"/>
              <w:bottom w:val="single" w:sz="4" w:space="0" w:color="auto"/>
              <w:right w:val="single" w:sz="4" w:space="0" w:color="auto"/>
            </w:tcBorders>
          </w:tcPr>
          <w:p w14:paraId="1E217C6B" w14:textId="77777777" w:rsidR="00E9060C" w:rsidRPr="008D4FD1" w:rsidRDefault="00E9060C" w:rsidP="00E9060C">
            <w:pPr>
              <w:tabs>
                <w:tab w:val="left" w:pos="6825"/>
              </w:tabs>
              <w:jc w:val="center"/>
              <w:rPr>
                <w:color w:val="000000"/>
                <w:lang w:val="uk-UA" w:eastAsia="ru-RU"/>
              </w:rPr>
            </w:pPr>
          </w:p>
        </w:tc>
      </w:tr>
      <w:tr w:rsidR="00E9060C" w:rsidRPr="008D4FD1" w14:paraId="707260C3" w14:textId="77777777" w:rsidTr="00B01755">
        <w:trPr>
          <w:trHeight w:val="1932"/>
          <w:jc w:val="center"/>
        </w:trPr>
        <w:tc>
          <w:tcPr>
            <w:tcW w:w="266" w:type="pct"/>
            <w:tcBorders>
              <w:top w:val="single" w:sz="4" w:space="0" w:color="auto"/>
              <w:left w:val="single" w:sz="4" w:space="0" w:color="auto"/>
              <w:right w:val="single" w:sz="4" w:space="0" w:color="auto"/>
            </w:tcBorders>
            <w:vAlign w:val="center"/>
          </w:tcPr>
          <w:p w14:paraId="1D7C8DAE" w14:textId="77777777" w:rsidR="00E9060C" w:rsidRPr="008D4FD1" w:rsidRDefault="00E9060C" w:rsidP="00E9060C">
            <w:pPr>
              <w:tabs>
                <w:tab w:val="left" w:pos="6825"/>
              </w:tabs>
              <w:jc w:val="center"/>
              <w:rPr>
                <w:bCs/>
                <w:color w:val="000000"/>
                <w:lang w:val="uk-UA" w:eastAsia="ru-RU"/>
              </w:rPr>
            </w:pPr>
            <w:r w:rsidRPr="008D4FD1">
              <w:rPr>
                <w:bCs/>
                <w:color w:val="000000"/>
                <w:lang w:val="uk-UA" w:eastAsia="ru-RU"/>
              </w:rPr>
              <w:t>1.</w:t>
            </w:r>
          </w:p>
          <w:p w14:paraId="4E5401C9" w14:textId="77777777" w:rsidR="00E9060C" w:rsidRPr="008D4FD1" w:rsidRDefault="00E9060C" w:rsidP="00E9060C">
            <w:pPr>
              <w:tabs>
                <w:tab w:val="left" w:pos="6825"/>
              </w:tabs>
              <w:rPr>
                <w:bCs/>
                <w:color w:val="000000"/>
                <w:lang w:val="uk-UA" w:eastAsia="ru-RU"/>
              </w:rPr>
            </w:pPr>
          </w:p>
        </w:tc>
        <w:tc>
          <w:tcPr>
            <w:tcW w:w="1811" w:type="pct"/>
            <w:tcBorders>
              <w:top w:val="single" w:sz="4" w:space="0" w:color="auto"/>
              <w:left w:val="single" w:sz="4" w:space="0" w:color="auto"/>
              <w:right w:val="single" w:sz="4" w:space="0" w:color="auto"/>
            </w:tcBorders>
            <w:vAlign w:val="center"/>
          </w:tcPr>
          <w:p w14:paraId="07D550FE" w14:textId="05E0981F" w:rsidR="00E9060C" w:rsidRPr="008D4FD1" w:rsidRDefault="00E9060C" w:rsidP="00E9060C">
            <w:pPr>
              <w:tabs>
                <w:tab w:val="left" w:pos="6825"/>
              </w:tabs>
              <w:jc w:val="center"/>
              <w:rPr>
                <w:bCs/>
                <w:color w:val="000000"/>
                <w:lang w:val="uk-UA" w:eastAsia="ru-RU"/>
              </w:rPr>
            </w:pPr>
            <w:r w:rsidRPr="008D4FD1">
              <w:rPr>
                <w:bCs/>
                <w:color w:val="000000"/>
                <w:lang w:val="uk-UA" w:eastAsia="ru-RU"/>
              </w:rPr>
              <w:t>Розроблення проектної документації стадії «Проект»</w:t>
            </w:r>
            <w:r w:rsidR="008D4FD1">
              <w:rPr>
                <w:bCs/>
                <w:color w:val="000000"/>
                <w:lang w:val="uk-UA" w:eastAsia="ru-RU"/>
              </w:rPr>
              <w:t xml:space="preserve">   </w:t>
            </w:r>
            <w:r w:rsidRPr="008D4FD1">
              <w:rPr>
                <w:bCs/>
                <w:color w:val="000000"/>
                <w:lang w:val="uk-UA" w:eastAsia="ru-RU"/>
              </w:rPr>
              <w:t>1 черга будівництва (1-2 пускові комплекси)</w:t>
            </w:r>
          </w:p>
          <w:p w14:paraId="1D90D301" w14:textId="3CF070BF" w:rsidR="00E9060C" w:rsidRPr="008D4FD1" w:rsidRDefault="00E9060C" w:rsidP="00E9060C">
            <w:pPr>
              <w:tabs>
                <w:tab w:val="left" w:pos="6825"/>
              </w:tabs>
              <w:jc w:val="center"/>
              <w:rPr>
                <w:bCs/>
                <w:color w:val="000000"/>
                <w:lang w:val="uk-UA" w:eastAsia="ru-RU"/>
              </w:rPr>
            </w:pPr>
            <w:r w:rsidRPr="008D4FD1">
              <w:rPr>
                <w:bCs/>
                <w:color w:val="000000"/>
                <w:lang w:val="uk-UA" w:eastAsia="ru-RU"/>
              </w:rPr>
              <w:t>Отримання позитивного експертного звіту</w:t>
            </w:r>
            <w:r w:rsidRPr="008D4FD1">
              <w:rPr>
                <w:lang w:val="uk-UA" w:eastAsia="ru-RU"/>
              </w:rPr>
              <w:t xml:space="preserve"> </w:t>
            </w:r>
            <w:r w:rsidRPr="008D4FD1">
              <w:rPr>
                <w:bCs/>
                <w:color w:val="000000"/>
                <w:lang w:val="uk-UA" w:eastAsia="ru-RU"/>
              </w:rPr>
              <w:t>проектної документації стадії «Проект»</w:t>
            </w:r>
            <w:r w:rsidR="008D4FD1">
              <w:rPr>
                <w:bCs/>
                <w:color w:val="000000"/>
                <w:lang w:val="uk-UA" w:eastAsia="ru-RU"/>
              </w:rPr>
              <w:t xml:space="preserve">   </w:t>
            </w:r>
            <w:r w:rsidRPr="008D4FD1">
              <w:rPr>
                <w:bCs/>
                <w:color w:val="000000"/>
                <w:lang w:val="uk-UA" w:eastAsia="ru-RU"/>
              </w:rPr>
              <w:t>1 черга будівництва (1-2 пускові комплекси)</w:t>
            </w:r>
          </w:p>
        </w:tc>
        <w:tc>
          <w:tcPr>
            <w:tcW w:w="688" w:type="pct"/>
            <w:tcBorders>
              <w:top w:val="single" w:sz="4" w:space="0" w:color="auto"/>
              <w:left w:val="single" w:sz="4" w:space="0" w:color="auto"/>
              <w:right w:val="single" w:sz="4" w:space="0" w:color="auto"/>
            </w:tcBorders>
            <w:vAlign w:val="center"/>
          </w:tcPr>
          <w:p w14:paraId="57FB7FB7" w14:textId="77777777" w:rsidR="00E9060C" w:rsidRPr="008D4FD1" w:rsidRDefault="00E9060C" w:rsidP="00E9060C">
            <w:pPr>
              <w:tabs>
                <w:tab w:val="left" w:pos="6825"/>
              </w:tabs>
              <w:jc w:val="center"/>
              <w:rPr>
                <w:bCs/>
                <w:color w:val="000000"/>
                <w:lang w:val="uk-UA" w:eastAsia="ru-RU"/>
              </w:rPr>
            </w:pPr>
            <w:r w:rsidRPr="008D4FD1">
              <w:rPr>
                <w:bCs/>
                <w:color w:val="000000"/>
                <w:lang w:val="uk-UA" w:eastAsia="ru-RU"/>
              </w:rPr>
              <w:t>Січень-лютий</w:t>
            </w:r>
          </w:p>
        </w:tc>
        <w:tc>
          <w:tcPr>
            <w:tcW w:w="664" w:type="pct"/>
            <w:tcBorders>
              <w:top w:val="single" w:sz="4" w:space="0" w:color="auto"/>
              <w:left w:val="single" w:sz="4" w:space="0" w:color="auto"/>
              <w:right w:val="single" w:sz="4" w:space="0" w:color="auto"/>
            </w:tcBorders>
          </w:tcPr>
          <w:p w14:paraId="5840DBC5" w14:textId="77777777" w:rsidR="00E9060C" w:rsidRPr="008D4FD1" w:rsidRDefault="00E9060C" w:rsidP="00E9060C">
            <w:pPr>
              <w:tabs>
                <w:tab w:val="left" w:pos="6825"/>
              </w:tabs>
              <w:jc w:val="center"/>
              <w:rPr>
                <w:bCs/>
                <w:color w:val="000000"/>
                <w:lang w:val="uk-UA" w:eastAsia="ru-RU"/>
              </w:rPr>
            </w:pPr>
          </w:p>
          <w:p w14:paraId="55BCF760" w14:textId="77777777" w:rsidR="00E9060C" w:rsidRPr="008D4FD1" w:rsidRDefault="00E9060C" w:rsidP="00E9060C">
            <w:pPr>
              <w:tabs>
                <w:tab w:val="left" w:pos="6825"/>
              </w:tabs>
              <w:jc w:val="center"/>
              <w:rPr>
                <w:bCs/>
                <w:color w:val="000000"/>
                <w:lang w:val="uk-UA" w:eastAsia="ru-RU"/>
              </w:rPr>
            </w:pPr>
          </w:p>
          <w:p w14:paraId="1B54DD2A" w14:textId="77777777" w:rsidR="00E9060C" w:rsidRPr="008D4FD1" w:rsidRDefault="00E9060C" w:rsidP="00E9060C">
            <w:pPr>
              <w:tabs>
                <w:tab w:val="left" w:pos="6825"/>
              </w:tabs>
              <w:jc w:val="center"/>
              <w:rPr>
                <w:bCs/>
                <w:color w:val="000000"/>
                <w:lang w:val="uk-UA" w:eastAsia="ru-RU"/>
              </w:rPr>
            </w:pPr>
          </w:p>
          <w:p w14:paraId="446253E3" w14:textId="77777777" w:rsidR="00E9060C" w:rsidRPr="008D4FD1" w:rsidRDefault="00E9060C" w:rsidP="00E9060C">
            <w:pPr>
              <w:tabs>
                <w:tab w:val="left" w:pos="6825"/>
              </w:tabs>
              <w:jc w:val="center"/>
              <w:rPr>
                <w:bCs/>
                <w:color w:val="000000"/>
                <w:lang w:val="uk-UA" w:eastAsia="ru-RU"/>
              </w:rPr>
            </w:pPr>
          </w:p>
          <w:p w14:paraId="665F6BB7" w14:textId="21B553F3" w:rsidR="00E9060C" w:rsidRPr="008D4FD1" w:rsidRDefault="00E9060C" w:rsidP="00E9060C">
            <w:pPr>
              <w:tabs>
                <w:tab w:val="left" w:pos="6825"/>
              </w:tabs>
              <w:jc w:val="center"/>
              <w:rPr>
                <w:bCs/>
                <w:color w:val="000000"/>
                <w:lang w:val="uk-UA" w:eastAsia="ru-RU"/>
              </w:rPr>
            </w:pPr>
            <w:r w:rsidRPr="008D4FD1">
              <w:rPr>
                <w:bCs/>
                <w:color w:val="000000"/>
                <w:lang w:val="uk-UA" w:eastAsia="ru-RU"/>
              </w:rPr>
              <w:t>Березень</w:t>
            </w:r>
          </w:p>
        </w:tc>
        <w:tc>
          <w:tcPr>
            <w:tcW w:w="786" w:type="pct"/>
            <w:tcBorders>
              <w:top w:val="single" w:sz="4" w:space="0" w:color="auto"/>
              <w:left w:val="single" w:sz="4" w:space="0" w:color="auto"/>
              <w:right w:val="single" w:sz="4" w:space="0" w:color="auto"/>
            </w:tcBorders>
          </w:tcPr>
          <w:p w14:paraId="75B43C52" w14:textId="77777777" w:rsidR="00E9060C" w:rsidRPr="008D4FD1" w:rsidRDefault="00E9060C" w:rsidP="00E9060C">
            <w:pPr>
              <w:tabs>
                <w:tab w:val="left" w:pos="6825"/>
              </w:tabs>
              <w:jc w:val="center"/>
              <w:rPr>
                <w:bCs/>
                <w:color w:val="000000"/>
                <w:lang w:val="uk-UA" w:eastAsia="ru-RU"/>
              </w:rPr>
            </w:pPr>
          </w:p>
        </w:tc>
        <w:tc>
          <w:tcPr>
            <w:tcW w:w="785" w:type="pct"/>
            <w:tcBorders>
              <w:top w:val="single" w:sz="4" w:space="0" w:color="auto"/>
              <w:left w:val="single" w:sz="4" w:space="0" w:color="auto"/>
              <w:right w:val="single" w:sz="4" w:space="0" w:color="auto"/>
            </w:tcBorders>
          </w:tcPr>
          <w:p w14:paraId="53ED2E4B" w14:textId="77777777" w:rsidR="00E9060C" w:rsidRPr="008D4FD1" w:rsidRDefault="00E9060C" w:rsidP="00E9060C">
            <w:pPr>
              <w:tabs>
                <w:tab w:val="left" w:pos="6825"/>
              </w:tabs>
              <w:jc w:val="center"/>
              <w:rPr>
                <w:bCs/>
                <w:color w:val="000000"/>
                <w:lang w:val="uk-UA" w:eastAsia="ru-RU"/>
              </w:rPr>
            </w:pPr>
          </w:p>
          <w:p w14:paraId="59412CF7" w14:textId="77777777" w:rsidR="00E9060C" w:rsidRPr="008D4FD1" w:rsidRDefault="00E9060C" w:rsidP="00E9060C">
            <w:pPr>
              <w:tabs>
                <w:tab w:val="left" w:pos="6825"/>
              </w:tabs>
              <w:jc w:val="center"/>
              <w:rPr>
                <w:bCs/>
                <w:color w:val="000000"/>
                <w:lang w:val="uk-UA" w:eastAsia="ru-RU"/>
              </w:rPr>
            </w:pPr>
          </w:p>
          <w:p w14:paraId="6850EC3C" w14:textId="77777777" w:rsidR="00E9060C" w:rsidRPr="008D4FD1" w:rsidRDefault="00E9060C" w:rsidP="00E9060C">
            <w:pPr>
              <w:tabs>
                <w:tab w:val="left" w:pos="6825"/>
              </w:tabs>
              <w:jc w:val="center"/>
              <w:rPr>
                <w:bCs/>
                <w:color w:val="000000"/>
                <w:lang w:val="uk-UA" w:eastAsia="ru-RU"/>
              </w:rPr>
            </w:pPr>
          </w:p>
          <w:p w14:paraId="6E10945A" w14:textId="77777777" w:rsidR="00E9060C" w:rsidRPr="008D4FD1" w:rsidRDefault="00E9060C" w:rsidP="00E9060C">
            <w:pPr>
              <w:tabs>
                <w:tab w:val="left" w:pos="6825"/>
              </w:tabs>
              <w:jc w:val="center"/>
              <w:rPr>
                <w:bCs/>
                <w:color w:val="000000"/>
                <w:lang w:val="uk-UA" w:eastAsia="ru-RU"/>
              </w:rPr>
            </w:pPr>
          </w:p>
          <w:p w14:paraId="1E7B04C3" w14:textId="0383B056" w:rsidR="00E9060C" w:rsidRPr="008D4FD1" w:rsidRDefault="00E9060C" w:rsidP="00E9060C">
            <w:pPr>
              <w:tabs>
                <w:tab w:val="left" w:pos="6825"/>
              </w:tabs>
              <w:jc w:val="center"/>
              <w:rPr>
                <w:bCs/>
                <w:color w:val="000000"/>
                <w:lang w:val="uk-UA" w:eastAsia="ru-RU"/>
              </w:rPr>
            </w:pPr>
            <w:r w:rsidRPr="008D4FD1">
              <w:rPr>
                <w:bCs/>
                <w:color w:val="000000"/>
                <w:lang w:val="uk-UA" w:eastAsia="ru-RU"/>
              </w:rPr>
              <w:t>40</w:t>
            </w:r>
          </w:p>
        </w:tc>
      </w:tr>
      <w:tr w:rsidR="00E9060C" w:rsidRPr="008D4FD1" w14:paraId="4989F7F5" w14:textId="77777777" w:rsidTr="00B01755">
        <w:trPr>
          <w:trHeight w:val="730"/>
          <w:jc w:val="center"/>
        </w:trPr>
        <w:tc>
          <w:tcPr>
            <w:tcW w:w="266" w:type="pct"/>
            <w:tcBorders>
              <w:top w:val="single" w:sz="4" w:space="0" w:color="auto"/>
              <w:left w:val="single" w:sz="4" w:space="0" w:color="auto"/>
              <w:bottom w:val="single" w:sz="4" w:space="0" w:color="auto"/>
              <w:right w:val="single" w:sz="4" w:space="0" w:color="auto"/>
            </w:tcBorders>
            <w:vAlign w:val="center"/>
          </w:tcPr>
          <w:p w14:paraId="6EF71452" w14:textId="77777777" w:rsidR="00E9060C" w:rsidRPr="008D4FD1" w:rsidRDefault="00E9060C" w:rsidP="00E9060C">
            <w:pPr>
              <w:tabs>
                <w:tab w:val="left" w:pos="6825"/>
              </w:tabs>
              <w:jc w:val="center"/>
              <w:rPr>
                <w:bCs/>
                <w:color w:val="000000"/>
                <w:lang w:val="uk-UA" w:eastAsia="ru-RU"/>
              </w:rPr>
            </w:pPr>
            <w:r w:rsidRPr="008D4FD1">
              <w:rPr>
                <w:bCs/>
                <w:color w:val="000000"/>
                <w:lang w:val="uk-UA" w:eastAsia="ru-RU"/>
              </w:rPr>
              <w:t>2.</w:t>
            </w:r>
          </w:p>
        </w:tc>
        <w:tc>
          <w:tcPr>
            <w:tcW w:w="1811" w:type="pct"/>
            <w:tcBorders>
              <w:top w:val="single" w:sz="4" w:space="0" w:color="auto"/>
              <w:left w:val="single" w:sz="4" w:space="0" w:color="auto"/>
              <w:bottom w:val="single" w:sz="4" w:space="0" w:color="auto"/>
              <w:right w:val="single" w:sz="4" w:space="0" w:color="auto"/>
            </w:tcBorders>
            <w:vAlign w:val="center"/>
          </w:tcPr>
          <w:p w14:paraId="17D374D1" w14:textId="77777777" w:rsidR="00E9060C" w:rsidRPr="008D4FD1" w:rsidRDefault="00E9060C" w:rsidP="00E9060C">
            <w:pPr>
              <w:tabs>
                <w:tab w:val="left" w:pos="6825"/>
              </w:tabs>
              <w:jc w:val="center"/>
              <w:rPr>
                <w:bCs/>
                <w:color w:val="000000"/>
                <w:lang w:val="uk-UA" w:eastAsia="ru-RU"/>
              </w:rPr>
            </w:pPr>
            <w:r w:rsidRPr="008D4FD1">
              <w:rPr>
                <w:bCs/>
                <w:color w:val="000000"/>
                <w:lang w:val="uk-UA" w:eastAsia="ru-RU"/>
              </w:rPr>
              <w:t>Розроблення проектної документації стадії «Робоча документація» 1 черга будівництва (1-2 пускові комплекси)</w:t>
            </w:r>
          </w:p>
        </w:tc>
        <w:tc>
          <w:tcPr>
            <w:tcW w:w="688" w:type="pct"/>
            <w:tcBorders>
              <w:top w:val="single" w:sz="4" w:space="0" w:color="auto"/>
              <w:left w:val="single" w:sz="4" w:space="0" w:color="auto"/>
              <w:bottom w:val="single" w:sz="4" w:space="0" w:color="auto"/>
              <w:right w:val="single" w:sz="4" w:space="0" w:color="auto"/>
            </w:tcBorders>
            <w:vAlign w:val="center"/>
          </w:tcPr>
          <w:p w14:paraId="2635467A" w14:textId="77777777" w:rsidR="00E9060C" w:rsidRPr="008D4FD1" w:rsidRDefault="00E9060C" w:rsidP="00E9060C">
            <w:pPr>
              <w:tabs>
                <w:tab w:val="left" w:pos="6825"/>
              </w:tabs>
              <w:jc w:val="center"/>
              <w:rPr>
                <w:bCs/>
                <w:color w:val="000000"/>
                <w:lang w:val="uk-UA" w:eastAsia="ru-RU"/>
              </w:rPr>
            </w:pPr>
            <w:r w:rsidRPr="008D4FD1">
              <w:rPr>
                <w:bCs/>
                <w:color w:val="000000"/>
                <w:lang w:val="uk-UA" w:eastAsia="ru-RU"/>
              </w:rPr>
              <w:t>Квітень</w:t>
            </w:r>
          </w:p>
        </w:tc>
        <w:tc>
          <w:tcPr>
            <w:tcW w:w="664" w:type="pct"/>
            <w:tcBorders>
              <w:top w:val="single" w:sz="4" w:space="0" w:color="auto"/>
              <w:left w:val="single" w:sz="4" w:space="0" w:color="auto"/>
              <w:bottom w:val="single" w:sz="4" w:space="0" w:color="auto"/>
              <w:right w:val="single" w:sz="4" w:space="0" w:color="auto"/>
            </w:tcBorders>
          </w:tcPr>
          <w:p w14:paraId="284D9353" w14:textId="77777777" w:rsidR="00E9060C" w:rsidRPr="008D4FD1" w:rsidRDefault="00E9060C" w:rsidP="00E9060C">
            <w:pPr>
              <w:tabs>
                <w:tab w:val="left" w:pos="6825"/>
              </w:tabs>
              <w:jc w:val="center"/>
              <w:rPr>
                <w:bCs/>
                <w:color w:val="000000"/>
                <w:lang w:val="uk-UA" w:eastAsia="ru-RU"/>
              </w:rPr>
            </w:pPr>
          </w:p>
          <w:p w14:paraId="49C207CD" w14:textId="77777777" w:rsidR="00E9060C" w:rsidRPr="008D4FD1" w:rsidRDefault="00E9060C" w:rsidP="00E9060C">
            <w:pPr>
              <w:tabs>
                <w:tab w:val="left" w:pos="6825"/>
              </w:tabs>
              <w:jc w:val="center"/>
              <w:rPr>
                <w:bCs/>
                <w:color w:val="000000"/>
                <w:lang w:val="uk-UA" w:eastAsia="ru-RU"/>
              </w:rPr>
            </w:pPr>
          </w:p>
          <w:p w14:paraId="64DD73E9" w14:textId="4319A454" w:rsidR="00E9060C" w:rsidRPr="008D4FD1" w:rsidRDefault="00E9060C" w:rsidP="00E9060C">
            <w:pPr>
              <w:tabs>
                <w:tab w:val="left" w:pos="6825"/>
              </w:tabs>
              <w:jc w:val="center"/>
              <w:rPr>
                <w:bCs/>
                <w:color w:val="000000"/>
                <w:lang w:val="uk-UA" w:eastAsia="ru-RU"/>
              </w:rPr>
            </w:pPr>
            <w:r w:rsidRPr="008D4FD1">
              <w:rPr>
                <w:bCs/>
                <w:color w:val="000000"/>
                <w:lang w:val="uk-UA" w:eastAsia="ru-RU"/>
              </w:rPr>
              <w:t>Травень</w:t>
            </w:r>
          </w:p>
        </w:tc>
        <w:tc>
          <w:tcPr>
            <w:tcW w:w="786" w:type="pct"/>
            <w:tcBorders>
              <w:top w:val="single" w:sz="4" w:space="0" w:color="auto"/>
              <w:left w:val="single" w:sz="4" w:space="0" w:color="auto"/>
              <w:bottom w:val="single" w:sz="4" w:space="0" w:color="auto"/>
              <w:right w:val="single" w:sz="4" w:space="0" w:color="auto"/>
            </w:tcBorders>
          </w:tcPr>
          <w:p w14:paraId="1EB49753" w14:textId="77777777" w:rsidR="00E9060C" w:rsidRPr="008D4FD1" w:rsidRDefault="00E9060C" w:rsidP="00E9060C">
            <w:pPr>
              <w:tabs>
                <w:tab w:val="left" w:pos="6825"/>
              </w:tabs>
              <w:jc w:val="center"/>
              <w:rPr>
                <w:bCs/>
                <w:color w:val="000000"/>
                <w:lang w:val="uk-UA" w:eastAsia="ru-RU"/>
              </w:rPr>
            </w:pPr>
          </w:p>
        </w:tc>
        <w:tc>
          <w:tcPr>
            <w:tcW w:w="785" w:type="pct"/>
            <w:tcBorders>
              <w:top w:val="single" w:sz="4" w:space="0" w:color="auto"/>
              <w:left w:val="single" w:sz="4" w:space="0" w:color="auto"/>
              <w:bottom w:val="single" w:sz="4" w:space="0" w:color="auto"/>
              <w:right w:val="single" w:sz="4" w:space="0" w:color="auto"/>
            </w:tcBorders>
          </w:tcPr>
          <w:p w14:paraId="759B7371" w14:textId="77777777" w:rsidR="00E9060C" w:rsidRPr="008D4FD1" w:rsidRDefault="00E9060C" w:rsidP="00E9060C">
            <w:pPr>
              <w:tabs>
                <w:tab w:val="left" w:pos="6825"/>
              </w:tabs>
              <w:jc w:val="center"/>
              <w:rPr>
                <w:bCs/>
                <w:color w:val="000000"/>
                <w:lang w:val="uk-UA" w:eastAsia="ru-RU"/>
              </w:rPr>
            </w:pPr>
          </w:p>
          <w:p w14:paraId="4B5F7039" w14:textId="77777777" w:rsidR="00E9060C" w:rsidRPr="008D4FD1" w:rsidRDefault="00E9060C" w:rsidP="00E9060C">
            <w:pPr>
              <w:tabs>
                <w:tab w:val="left" w:pos="6825"/>
              </w:tabs>
              <w:jc w:val="center"/>
              <w:rPr>
                <w:bCs/>
                <w:color w:val="000000"/>
                <w:lang w:val="uk-UA" w:eastAsia="ru-RU"/>
              </w:rPr>
            </w:pPr>
          </w:p>
          <w:p w14:paraId="111E114A" w14:textId="67A8A218" w:rsidR="00E9060C" w:rsidRPr="008D4FD1" w:rsidRDefault="00E9060C" w:rsidP="00E9060C">
            <w:pPr>
              <w:tabs>
                <w:tab w:val="left" w:pos="6825"/>
              </w:tabs>
              <w:jc w:val="center"/>
              <w:rPr>
                <w:bCs/>
                <w:color w:val="000000"/>
                <w:lang w:val="uk-UA" w:eastAsia="ru-RU"/>
              </w:rPr>
            </w:pPr>
            <w:r w:rsidRPr="008D4FD1">
              <w:rPr>
                <w:bCs/>
                <w:color w:val="000000"/>
                <w:lang w:val="uk-UA" w:eastAsia="ru-RU"/>
              </w:rPr>
              <w:t>60</w:t>
            </w:r>
          </w:p>
        </w:tc>
      </w:tr>
    </w:tbl>
    <w:p w14:paraId="55D64C2B" w14:textId="77777777" w:rsidR="00E9060C" w:rsidRPr="008D4FD1" w:rsidRDefault="00E9060C" w:rsidP="00380231">
      <w:pPr>
        <w:suppressAutoHyphens/>
        <w:spacing w:line="276" w:lineRule="auto"/>
        <w:ind w:firstLine="709"/>
        <w:jc w:val="both"/>
        <w:rPr>
          <w:rFonts w:eastAsia="SimSun"/>
          <w:color w:val="00000A"/>
          <w:lang w:val="uk-UA"/>
        </w:rPr>
      </w:pPr>
    </w:p>
    <w:p w14:paraId="14D660E3" w14:textId="77777777" w:rsidR="00DA568C" w:rsidRPr="008D4FD1" w:rsidRDefault="00DA568C" w:rsidP="00DA568C">
      <w:pPr>
        <w:tabs>
          <w:tab w:val="left" w:pos="5772"/>
        </w:tabs>
        <w:suppressAutoHyphens/>
        <w:autoSpaceDE w:val="0"/>
        <w:ind w:firstLine="709"/>
        <w:jc w:val="both"/>
        <w:rPr>
          <w:bCs/>
          <w:lang w:val="uk-UA" w:eastAsia="ar-SA"/>
        </w:rPr>
      </w:pPr>
      <w:r w:rsidRPr="008D4FD1">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Закону України «Про публічні закупівлі» (далі – Закон) з урахуванням Постанови від 12.10.2022р. № 1178 Кабінету Міністрів України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w:t>
      </w:r>
      <w:r w:rsidRPr="008D4FD1">
        <w:rPr>
          <w:bCs/>
          <w:lang w:val="uk-UA" w:eastAsia="ar-SA"/>
        </w:rPr>
        <w:lastRenderedPageBreak/>
        <w:t>закупівлі, джерело його походження або виробника, слід читати поряд з таким посиланням вираз "або еквівалент".</w:t>
      </w:r>
    </w:p>
    <w:p w14:paraId="5DD19DF1" w14:textId="77777777" w:rsidR="00DA568C" w:rsidRPr="008D4FD1" w:rsidRDefault="00DA568C" w:rsidP="00DA568C">
      <w:pPr>
        <w:tabs>
          <w:tab w:val="left" w:pos="5772"/>
        </w:tabs>
        <w:suppressAutoHyphens/>
        <w:autoSpaceDE w:val="0"/>
        <w:ind w:firstLine="709"/>
        <w:jc w:val="both"/>
        <w:rPr>
          <w:bCs/>
          <w:lang w:val="uk-UA" w:eastAsia="ar-SA"/>
        </w:rPr>
      </w:pPr>
    </w:p>
    <w:p w14:paraId="4EBC261C" w14:textId="77777777" w:rsidR="00DA568C" w:rsidRPr="008D4FD1" w:rsidRDefault="00DA568C" w:rsidP="00DA568C">
      <w:pPr>
        <w:tabs>
          <w:tab w:val="left" w:pos="5772"/>
        </w:tabs>
        <w:suppressAutoHyphens/>
        <w:autoSpaceDE w:val="0"/>
        <w:ind w:firstLine="709"/>
        <w:jc w:val="both"/>
        <w:rPr>
          <w:bCs/>
          <w:lang w:val="uk-UA" w:eastAsia="ar-SA"/>
        </w:rPr>
      </w:pPr>
    </w:p>
    <w:p w14:paraId="0E4F79ED" w14:textId="77777777" w:rsidR="00DA568C" w:rsidRPr="008D4FD1" w:rsidRDefault="00DA568C" w:rsidP="00DA568C">
      <w:pPr>
        <w:tabs>
          <w:tab w:val="left" w:pos="5772"/>
        </w:tabs>
        <w:suppressAutoHyphens/>
        <w:autoSpaceDE w:val="0"/>
        <w:ind w:firstLine="709"/>
        <w:jc w:val="both"/>
        <w:rPr>
          <w:bCs/>
          <w:lang w:val="uk-UA" w:eastAsia="ar-SA"/>
        </w:rPr>
      </w:pPr>
    </w:p>
    <w:p w14:paraId="204CEB3E" w14:textId="2FA7CEB8" w:rsidR="00DA568C" w:rsidRPr="008D4FD1" w:rsidRDefault="00DA568C" w:rsidP="00F77C44">
      <w:pPr>
        <w:tabs>
          <w:tab w:val="left" w:pos="5772"/>
        </w:tabs>
        <w:suppressAutoHyphens/>
        <w:autoSpaceDE w:val="0"/>
        <w:jc w:val="both"/>
        <w:rPr>
          <w:bCs/>
          <w:lang w:val="uk-UA" w:eastAsia="ar-SA"/>
        </w:rPr>
      </w:pPr>
    </w:p>
    <w:p w14:paraId="53B22922" w14:textId="0DFA4F65" w:rsidR="00F77C44" w:rsidRPr="008D4FD1" w:rsidRDefault="00F77C44" w:rsidP="00F77C44">
      <w:pPr>
        <w:tabs>
          <w:tab w:val="left" w:pos="5772"/>
        </w:tabs>
        <w:suppressAutoHyphens/>
        <w:autoSpaceDE w:val="0"/>
        <w:jc w:val="both"/>
        <w:rPr>
          <w:bCs/>
          <w:lang w:val="uk-UA" w:eastAsia="ar-SA"/>
        </w:rPr>
      </w:pPr>
    </w:p>
    <w:p w14:paraId="56C48E69" w14:textId="4D983F3D" w:rsidR="00380231" w:rsidRPr="008D4FD1" w:rsidRDefault="00380231" w:rsidP="00F77C44">
      <w:pPr>
        <w:tabs>
          <w:tab w:val="left" w:pos="5772"/>
        </w:tabs>
        <w:suppressAutoHyphens/>
        <w:autoSpaceDE w:val="0"/>
        <w:jc w:val="both"/>
        <w:rPr>
          <w:bCs/>
          <w:lang w:val="uk-UA" w:eastAsia="ar-SA"/>
        </w:rPr>
      </w:pPr>
    </w:p>
    <w:p w14:paraId="64BEF2FB" w14:textId="0C7C6FA3" w:rsidR="00380231" w:rsidRPr="008D4FD1" w:rsidRDefault="00380231" w:rsidP="00F77C44">
      <w:pPr>
        <w:tabs>
          <w:tab w:val="left" w:pos="5772"/>
        </w:tabs>
        <w:suppressAutoHyphens/>
        <w:autoSpaceDE w:val="0"/>
        <w:jc w:val="both"/>
        <w:rPr>
          <w:bCs/>
          <w:lang w:val="uk-UA" w:eastAsia="ar-SA"/>
        </w:rPr>
      </w:pPr>
    </w:p>
    <w:p w14:paraId="1CD37BA3" w14:textId="1572CEE4" w:rsidR="00380231" w:rsidRPr="008D4FD1" w:rsidRDefault="00380231" w:rsidP="00F77C44">
      <w:pPr>
        <w:tabs>
          <w:tab w:val="left" w:pos="5772"/>
        </w:tabs>
        <w:suppressAutoHyphens/>
        <w:autoSpaceDE w:val="0"/>
        <w:jc w:val="both"/>
        <w:rPr>
          <w:bCs/>
          <w:lang w:val="uk-UA" w:eastAsia="ar-SA"/>
        </w:rPr>
      </w:pPr>
    </w:p>
    <w:p w14:paraId="7077BB45" w14:textId="3C5839FB" w:rsidR="00380231" w:rsidRPr="008D4FD1" w:rsidRDefault="00380231" w:rsidP="00F77C44">
      <w:pPr>
        <w:tabs>
          <w:tab w:val="left" w:pos="5772"/>
        </w:tabs>
        <w:suppressAutoHyphens/>
        <w:autoSpaceDE w:val="0"/>
        <w:jc w:val="both"/>
        <w:rPr>
          <w:bCs/>
          <w:lang w:val="uk-UA" w:eastAsia="ar-SA"/>
        </w:rPr>
      </w:pPr>
    </w:p>
    <w:p w14:paraId="1FB52C06" w14:textId="0466B3DB" w:rsidR="00380231" w:rsidRPr="008D4FD1" w:rsidRDefault="00380231" w:rsidP="00F77C44">
      <w:pPr>
        <w:tabs>
          <w:tab w:val="left" w:pos="5772"/>
        </w:tabs>
        <w:suppressAutoHyphens/>
        <w:autoSpaceDE w:val="0"/>
        <w:jc w:val="both"/>
        <w:rPr>
          <w:bCs/>
          <w:lang w:val="uk-UA" w:eastAsia="ar-SA"/>
        </w:rPr>
      </w:pPr>
    </w:p>
    <w:p w14:paraId="730E8B95" w14:textId="100DC7B8" w:rsidR="00380231" w:rsidRPr="008D4FD1" w:rsidRDefault="00380231" w:rsidP="00F77C44">
      <w:pPr>
        <w:tabs>
          <w:tab w:val="left" w:pos="5772"/>
        </w:tabs>
        <w:suppressAutoHyphens/>
        <w:autoSpaceDE w:val="0"/>
        <w:jc w:val="both"/>
        <w:rPr>
          <w:bCs/>
          <w:lang w:val="uk-UA" w:eastAsia="ar-SA"/>
        </w:rPr>
      </w:pPr>
    </w:p>
    <w:p w14:paraId="7BB3A998" w14:textId="27611E10" w:rsidR="00380231" w:rsidRPr="008D4FD1" w:rsidRDefault="00380231" w:rsidP="00F77C44">
      <w:pPr>
        <w:tabs>
          <w:tab w:val="left" w:pos="5772"/>
        </w:tabs>
        <w:suppressAutoHyphens/>
        <w:autoSpaceDE w:val="0"/>
        <w:jc w:val="both"/>
        <w:rPr>
          <w:bCs/>
          <w:lang w:val="uk-UA" w:eastAsia="ar-SA"/>
        </w:rPr>
      </w:pPr>
    </w:p>
    <w:p w14:paraId="53CB201B" w14:textId="329B92E9" w:rsidR="00E9060C" w:rsidRPr="008D4FD1" w:rsidRDefault="00E9060C" w:rsidP="00F77C44">
      <w:pPr>
        <w:tabs>
          <w:tab w:val="left" w:pos="5772"/>
        </w:tabs>
        <w:suppressAutoHyphens/>
        <w:autoSpaceDE w:val="0"/>
        <w:jc w:val="both"/>
        <w:rPr>
          <w:bCs/>
          <w:lang w:val="uk-UA" w:eastAsia="ar-SA"/>
        </w:rPr>
      </w:pPr>
    </w:p>
    <w:p w14:paraId="155FCC17" w14:textId="172540DC" w:rsidR="00E9060C" w:rsidRPr="008D4FD1" w:rsidRDefault="00E9060C" w:rsidP="00F77C44">
      <w:pPr>
        <w:tabs>
          <w:tab w:val="left" w:pos="5772"/>
        </w:tabs>
        <w:suppressAutoHyphens/>
        <w:autoSpaceDE w:val="0"/>
        <w:jc w:val="both"/>
        <w:rPr>
          <w:bCs/>
          <w:lang w:val="uk-UA" w:eastAsia="ar-SA"/>
        </w:rPr>
      </w:pPr>
    </w:p>
    <w:p w14:paraId="0B35FBBC" w14:textId="31071D89" w:rsidR="00E9060C" w:rsidRPr="008D4FD1" w:rsidRDefault="00E9060C" w:rsidP="00F77C44">
      <w:pPr>
        <w:tabs>
          <w:tab w:val="left" w:pos="5772"/>
        </w:tabs>
        <w:suppressAutoHyphens/>
        <w:autoSpaceDE w:val="0"/>
        <w:jc w:val="both"/>
        <w:rPr>
          <w:bCs/>
          <w:lang w:val="uk-UA" w:eastAsia="ar-SA"/>
        </w:rPr>
      </w:pPr>
    </w:p>
    <w:p w14:paraId="7904DA1F" w14:textId="4A30D0CC" w:rsidR="00E9060C" w:rsidRPr="008D4FD1" w:rsidRDefault="00E9060C" w:rsidP="00F77C44">
      <w:pPr>
        <w:tabs>
          <w:tab w:val="left" w:pos="5772"/>
        </w:tabs>
        <w:suppressAutoHyphens/>
        <w:autoSpaceDE w:val="0"/>
        <w:jc w:val="both"/>
        <w:rPr>
          <w:bCs/>
          <w:lang w:val="uk-UA" w:eastAsia="ar-SA"/>
        </w:rPr>
      </w:pPr>
    </w:p>
    <w:p w14:paraId="4DC6ED90" w14:textId="639483C7" w:rsidR="00E9060C" w:rsidRPr="008D4FD1" w:rsidRDefault="00E9060C" w:rsidP="00F77C44">
      <w:pPr>
        <w:tabs>
          <w:tab w:val="left" w:pos="5772"/>
        </w:tabs>
        <w:suppressAutoHyphens/>
        <w:autoSpaceDE w:val="0"/>
        <w:jc w:val="both"/>
        <w:rPr>
          <w:bCs/>
          <w:lang w:val="uk-UA" w:eastAsia="ar-SA"/>
        </w:rPr>
      </w:pPr>
    </w:p>
    <w:p w14:paraId="53905AA9" w14:textId="63F2D86A" w:rsidR="00E9060C" w:rsidRPr="008D4FD1" w:rsidRDefault="00E9060C" w:rsidP="00F77C44">
      <w:pPr>
        <w:tabs>
          <w:tab w:val="left" w:pos="5772"/>
        </w:tabs>
        <w:suppressAutoHyphens/>
        <w:autoSpaceDE w:val="0"/>
        <w:jc w:val="both"/>
        <w:rPr>
          <w:bCs/>
          <w:lang w:val="uk-UA" w:eastAsia="ar-SA"/>
        </w:rPr>
      </w:pPr>
    </w:p>
    <w:p w14:paraId="76653E3C" w14:textId="25117AEF" w:rsidR="00E9060C" w:rsidRPr="008D4FD1" w:rsidRDefault="00E9060C" w:rsidP="00F77C44">
      <w:pPr>
        <w:tabs>
          <w:tab w:val="left" w:pos="5772"/>
        </w:tabs>
        <w:suppressAutoHyphens/>
        <w:autoSpaceDE w:val="0"/>
        <w:jc w:val="both"/>
        <w:rPr>
          <w:bCs/>
          <w:lang w:val="uk-UA" w:eastAsia="ar-SA"/>
        </w:rPr>
      </w:pPr>
    </w:p>
    <w:p w14:paraId="2AA5F579" w14:textId="3BC6E3D8" w:rsidR="00E9060C" w:rsidRPr="008D4FD1" w:rsidRDefault="00E9060C" w:rsidP="00F77C44">
      <w:pPr>
        <w:tabs>
          <w:tab w:val="left" w:pos="5772"/>
        </w:tabs>
        <w:suppressAutoHyphens/>
        <w:autoSpaceDE w:val="0"/>
        <w:jc w:val="both"/>
        <w:rPr>
          <w:bCs/>
          <w:lang w:val="uk-UA" w:eastAsia="ar-SA"/>
        </w:rPr>
      </w:pPr>
    </w:p>
    <w:p w14:paraId="581FBAD8" w14:textId="544FE774" w:rsidR="00E9060C" w:rsidRPr="008D4FD1" w:rsidRDefault="00E9060C" w:rsidP="00F77C44">
      <w:pPr>
        <w:tabs>
          <w:tab w:val="left" w:pos="5772"/>
        </w:tabs>
        <w:suppressAutoHyphens/>
        <w:autoSpaceDE w:val="0"/>
        <w:jc w:val="both"/>
        <w:rPr>
          <w:bCs/>
          <w:lang w:val="uk-UA" w:eastAsia="ar-SA"/>
        </w:rPr>
      </w:pPr>
    </w:p>
    <w:p w14:paraId="186F3811" w14:textId="7DC69F5E" w:rsidR="00E9060C" w:rsidRPr="008D4FD1" w:rsidRDefault="00E9060C" w:rsidP="00F77C44">
      <w:pPr>
        <w:tabs>
          <w:tab w:val="left" w:pos="5772"/>
        </w:tabs>
        <w:suppressAutoHyphens/>
        <w:autoSpaceDE w:val="0"/>
        <w:jc w:val="both"/>
        <w:rPr>
          <w:bCs/>
          <w:lang w:val="uk-UA" w:eastAsia="ar-SA"/>
        </w:rPr>
      </w:pPr>
    </w:p>
    <w:p w14:paraId="47DCC605" w14:textId="7BA584CE" w:rsidR="00E9060C" w:rsidRPr="008D4FD1" w:rsidRDefault="00E9060C" w:rsidP="00F77C44">
      <w:pPr>
        <w:tabs>
          <w:tab w:val="left" w:pos="5772"/>
        </w:tabs>
        <w:suppressAutoHyphens/>
        <w:autoSpaceDE w:val="0"/>
        <w:jc w:val="both"/>
        <w:rPr>
          <w:bCs/>
          <w:lang w:val="uk-UA" w:eastAsia="ar-SA"/>
        </w:rPr>
      </w:pPr>
    </w:p>
    <w:p w14:paraId="17E4CE9F" w14:textId="3FD75FEF" w:rsidR="00E9060C" w:rsidRPr="008D4FD1" w:rsidRDefault="00E9060C" w:rsidP="00F77C44">
      <w:pPr>
        <w:tabs>
          <w:tab w:val="left" w:pos="5772"/>
        </w:tabs>
        <w:suppressAutoHyphens/>
        <w:autoSpaceDE w:val="0"/>
        <w:jc w:val="both"/>
        <w:rPr>
          <w:bCs/>
          <w:lang w:val="uk-UA" w:eastAsia="ar-SA"/>
        </w:rPr>
      </w:pPr>
    </w:p>
    <w:p w14:paraId="44883A2D" w14:textId="392CAED5" w:rsidR="00E9060C" w:rsidRPr="008D4FD1" w:rsidRDefault="00E9060C" w:rsidP="00F77C44">
      <w:pPr>
        <w:tabs>
          <w:tab w:val="left" w:pos="5772"/>
        </w:tabs>
        <w:suppressAutoHyphens/>
        <w:autoSpaceDE w:val="0"/>
        <w:jc w:val="both"/>
        <w:rPr>
          <w:bCs/>
          <w:lang w:val="uk-UA" w:eastAsia="ar-SA"/>
        </w:rPr>
      </w:pPr>
    </w:p>
    <w:p w14:paraId="023BFD18" w14:textId="526941C8" w:rsidR="00E9060C" w:rsidRPr="008D4FD1" w:rsidRDefault="00E9060C" w:rsidP="00F77C44">
      <w:pPr>
        <w:tabs>
          <w:tab w:val="left" w:pos="5772"/>
        </w:tabs>
        <w:suppressAutoHyphens/>
        <w:autoSpaceDE w:val="0"/>
        <w:jc w:val="both"/>
        <w:rPr>
          <w:bCs/>
          <w:lang w:val="uk-UA" w:eastAsia="ar-SA"/>
        </w:rPr>
      </w:pPr>
    </w:p>
    <w:p w14:paraId="2B0D7B1D" w14:textId="3F38CFC4" w:rsidR="00E9060C" w:rsidRPr="008D4FD1" w:rsidRDefault="00E9060C" w:rsidP="00F77C44">
      <w:pPr>
        <w:tabs>
          <w:tab w:val="left" w:pos="5772"/>
        </w:tabs>
        <w:suppressAutoHyphens/>
        <w:autoSpaceDE w:val="0"/>
        <w:jc w:val="both"/>
        <w:rPr>
          <w:bCs/>
          <w:lang w:val="uk-UA" w:eastAsia="ar-SA"/>
        </w:rPr>
      </w:pPr>
    </w:p>
    <w:p w14:paraId="01876FF1" w14:textId="43DE2CF1" w:rsidR="00E9060C" w:rsidRPr="008D4FD1" w:rsidRDefault="00E9060C" w:rsidP="00F77C44">
      <w:pPr>
        <w:tabs>
          <w:tab w:val="left" w:pos="5772"/>
        </w:tabs>
        <w:suppressAutoHyphens/>
        <w:autoSpaceDE w:val="0"/>
        <w:jc w:val="both"/>
        <w:rPr>
          <w:bCs/>
          <w:lang w:val="uk-UA" w:eastAsia="ar-SA"/>
        </w:rPr>
      </w:pPr>
    </w:p>
    <w:p w14:paraId="3D6F02D4" w14:textId="66CC45D2" w:rsidR="00E9060C" w:rsidRPr="008D4FD1" w:rsidRDefault="00E9060C" w:rsidP="00F77C44">
      <w:pPr>
        <w:tabs>
          <w:tab w:val="left" w:pos="5772"/>
        </w:tabs>
        <w:suppressAutoHyphens/>
        <w:autoSpaceDE w:val="0"/>
        <w:jc w:val="both"/>
        <w:rPr>
          <w:bCs/>
          <w:lang w:val="uk-UA" w:eastAsia="ar-SA"/>
        </w:rPr>
      </w:pPr>
    </w:p>
    <w:p w14:paraId="459F7C14" w14:textId="1267EF99" w:rsidR="00E9060C" w:rsidRPr="008D4FD1" w:rsidRDefault="00E9060C" w:rsidP="00F77C44">
      <w:pPr>
        <w:tabs>
          <w:tab w:val="left" w:pos="5772"/>
        </w:tabs>
        <w:suppressAutoHyphens/>
        <w:autoSpaceDE w:val="0"/>
        <w:jc w:val="both"/>
        <w:rPr>
          <w:bCs/>
          <w:lang w:val="uk-UA" w:eastAsia="ar-SA"/>
        </w:rPr>
      </w:pPr>
    </w:p>
    <w:p w14:paraId="385F7C60" w14:textId="423346C4" w:rsidR="00E9060C" w:rsidRPr="008D4FD1" w:rsidRDefault="00E9060C" w:rsidP="00F77C44">
      <w:pPr>
        <w:tabs>
          <w:tab w:val="left" w:pos="5772"/>
        </w:tabs>
        <w:suppressAutoHyphens/>
        <w:autoSpaceDE w:val="0"/>
        <w:jc w:val="both"/>
        <w:rPr>
          <w:bCs/>
          <w:lang w:val="uk-UA" w:eastAsia="ar-SA"/>
        </w:rPr>
      </w:pPr>
    </w:p>
    <w:p w14:paraId="442EA984" w14:textId="4D29FE66" w:rsidR="00E9060C" w:rsidRPr="008D4FD1" w:rsidRDefault="00E9060C" w:rsidP="00F77C44">
      <w:pPr>
        <w:tabs>
          <w:tab w:val="left" w:pos="5772"/>
        </w:tabs>
        <w:suppressAutoHyphens/>
        <w:autoSpaceDE w:val="0"/>
        <w:jc w:val="both"/>
        <w:rPr>
          <w:bCs/>
          <w:lang w:val="uk-UA" w:eastAsia="ar-SA"/>
        </w:rPr>
      </w:pPr>
    </w:p>
    <w:p w14:paraId="5F1179E7" w14:textId="3C7E6D82" w:rsidR="00E9060C" w:rsidRPr="008D4FD1" w:rsidRDefault="00E9060C" w:rsidP="00F77C44">
      <w:pPr>
        <w:tabs>
          <w:tab w:val="left" w:pos="5772"/>
        </w:tabs>
        <w:suppressAutoHyphens/>
        <w:autoSpaceDE w:val="0"/>
        <w:jc w:val="both"/>
        <w:rPr>
          <w:bCs/>
          <w:lang w:val="uk-UA" w:eastAsia="ar-SA"/>
        </w:rPr>
      </w:pPr>
    </w:p>
    <w:p w14:paraId="593BDEDB" w14:textId="68E14E19" w:rsidR="00E9060C" w:rsidRPr="008D4FD1" w:rsidRDefault="00E9060C" w:rsidP="00F77C44">
      <w:pPr>
        <w:tabs>
          <w:tab w:val="left" w:pos="5772"/>
        </w:tabs>
        <w:suppressAutoHyphens/>
        <w:autoSpaceDE w:val="0"/>
        <w:jc w:val="both"/>
        <w:rPr>
          <w:bCs/>
          <w:lang w:val="uk-UA" w:eastAsia="ar-SA"/>
        </w:rPr>
      </w:pPr>
    </w:p>
    <w:p w14:paraId="267E0D6B" w14:textId="4CD590C5" w:rsidR="00E9060C" w:rsidRPr="008D4FD1" w:rsidRDefault="00E9060C" w:rsidP="00F77C44">
      <w:pPr>
        <w:tabs>
          <w:tab w:val="left" w:pos="5772"/>
        </w:tabs>
        <w:suppressAutoHyphens/>
        <w:autoSpaceDE w:val="0"/>
        <w:jc w:val="both"/>
        <w:rPr>
          <w:bCs/>
          <w:lang w:val="uk-UA" w:eastAsia="ar-SA"/>
        </w:rPr>
      </w:pPr>
    </w:p>
    <w:p w14:paraId="381FB9AC" w14:textId="3422C8BD" w:rsidR="00E9060C" w:rsidRPr="008D4FD1" w:rsidRDefault="00E9060C" w:rsidP="00F77C44">
      <w:pPr>
        <w:tabs>
          <w:tab w:val="left" w:pos="5772"/>
        </w:tabs>
        <w:suppressAutoHyphens/>
        <w:autoSpaceDE w:val="0"/>
        <w:jc w:val="both"/>
        <w:rPr>
          <w:bCs/>
          <w:lang w:val="uk-UA" w:eastAsia="ar-SA"/>
        </w:rPr>
      </w:pPr>
    </w:p>
    <w:p w14:paraId="357BB88D" w14:textId="6663D469" w:rsidR="00E9060C" w:rsidRPr="008D4FD1" w:rsidRDefault="00E9060C" w:rsidP="00F77C44">
      <w:pPr>
        <w:tabs>
          <w:tab w:val="left" w:pos="5772"/>
        </w:tabs>
        <w:suppressAutoHyphens/>
        <w:autoSpaceDE w:val="0"/>
        <w:jc w:val="both"/>
        <w:rPr>
          <w:bCs/>
          <w:lang w:val="uk-UA" w:eastAsia="ar-SA"/>
        </w:rPr>
      </w:pPr>
    </w:p>
    <w:p w14:paraId="1ED89C29" w14:textId="76EB8677" w:rsidR="00E9060C" w:rsidRPr="008D4FD1" w:rsidRDefault="00E9060C" w:rsidP="00F77C44">
      <w:pPr>
        <w:tabs>
          <w:tab w:val="left" w:pos="5772"/>
        </w:tabs>
        <w:suppressAutoHyphens/>
        <w:autoSpaceDE w:val="0"/>
        <w:jc w:val="both"/>
        <w:rPr>
          <w:bCs/>
          <w:lang w:val="uk-UA" w:eastAsia="ar-SA"/>
        </w:rPr>
      </w:pPr>
    </w:p>
    <w:p w14:paraId="44927E90" w14:textId="430E338D" w:rsidR="00E9060C" w:rsidRPr="008D4FD1" w:rsidRDefault="00E9060C" w:rsidP="00F77C44">
      <w:pPr>
        <w:tabs>
          <w:tab w:val="left" w:pos="5772"/>
        </w:tabs>
        <w:suppressAutoHyphens/>
        <w:autoSpaceDE w:val="0"/>
        <w:jc w:val="both"/>
        <w:rPr>
          <w:bCs/>
          <w:lang w:val="uk-UA" w:eastAsia="ar-SA"/>
        </w:rPr>
      </w:pPr>
    </w:p>
    <w:p w14:paraId="12DC8EE1" w14:textId="3261FB5F" w:rsidR="00E9060C" w:rsidRPr="008D4FD1" w:rsidRDefault="00E9060C" w:rsidP="00F77C44">
      <w:pPr>
        <w:tabs>
          <w:tab w:val="left" w:pos="5772"/>
        </w:tabs>
        <w:suppressAutoHyphens/>
        <w:autoSpaceDE w:val="0"/>
        <w:jc w:val="both"/>
        <w:rPr>
          <w:bCs/>
          <w:lang w:val="uk-UA" w:eastAsia="ar-SA"/>
        </w:rPr>
      </w:pPr>
    </w:p>
    <w:p w14:paraId="73F536BD" w14:textId="5B154730" w:rsidR="00E9060C" w:rsidRDefault="00E9060C" w:rsidP="00F77C44">
      <w:pPr>
        <w:tabs>
          <w:tab w:val="left" w:pos="5772"/>
        </w:tabs>
        <w:suppressAutoHyphens/>
        <w:autoSpaceDE w:val="0"/>
        <w:jc w:val="both"/>
        <w:rPr>
          <w:bCs/>
          <w:lang w:val="uk-UA" w:eastAsia="ar-SA"/>
        </w:rPr>
      </w:pPr>
    </w:p>
    <w:p w14:paraId="5A58EC4E" w14:textId="206E4D72" w:rsidR="00E173FB" w:rsidRDefault="00E173FB" w:rsidP="00F77C44">
      <w:pPr>
        <w:tabs>
          <w:tab w:val="left" w:pos="5772"/>
        </w:tabs>
        <w:suppressAutoHyphens/>
        <w:autoSpaceDE w:val="0"/>
        <w:jc w:val="both"/>
        <w:rPr>
          <w:bCs/>
          <w:lang w:val="uk-UA" w:eastAsia="ar-SA"/>
        </w:rPr>
      </w:pPr>
    </w:p>
    <w:p w14:paraId="429DD17A" w14:textId="3B79FE9A" w:rsidR="00E173FB" w:rsidRDefault="00E173FB" w:rsidP="00F77C44">
      <w:pPr>
        <w:tabs>
          <w:tab w:val="left" w:pos="5772"/>
        </w:tabs>
        <w:suppressAutoHyphens/>
        <w:autoSpaceDE w:val="0"/>
        <w:jc w:val="both"/>
        <w:rPr>
          <w:bCs/>
          <w:lang w:val="uk-UA" w:eastAsia="ar-SA"/>
        </w:rPr>
      </w:pPr>
    </w:p>
    <w:p w14:paraId="52292626" w14:textId="0FA94F3B" w:rsidR="00E173FB" w:rsidRDefault="00E173FB" w:rsidP="00F77C44">
      <w:pPr>
        <w:tabs>
          <w:tab w:val="left" w:pos="5772"/>
        </w:tabs>
        <w:suppressAutoHyphens/>
        <w:autoSpaceDE w:val="0"/>
        <w:jc w:val="both"/>
        <w:rPr>
          <w:bCs/>
          <w:lang w:val="uk-UA" w:eastAsia="ar-SA"/>
        </w:rPr>
      </w:pPr>
    </w:p>
    <w:p w14:paraId="6D515296" w14:textId="63DA419F" w:rsidR="00E173FB" w:rsidRDefault="00E173FB" w:rsidP="00F77C44">
      <w:pPr>
        <w:tabs>
          <w:tab w:val="left" w:pos="5772"/>
        </w:tabs>
        <w:suppressAutoHyphens/>
        <w:autoSpaceDE w:val="0"/>
        <w:jc w:val="both"/>
        <w:rPr>
          <w:bCs/>
          <w:lang w:val="uk-UA" w:eastAsia="ar-SA"/>
        </w:rPr>
      </w:pPr>
    </w:p>
    <w:p w14:paraId="471457CA" w14:textId="7BB96CD0" w:rsidR="00E173FB" w:rsidRDefault="00E173FB" w:rsidP="00F77C44">
      <w:pPr>
        <w:tabs>
          <w:tab w:val="left" w:pos="5772"/>
        </w:tabs>
        <w:suppressAutoHyphens/>
        <w:autoSpaceDE w:val="0"/>
        <w:jc w:val="both"/>
        <w:rPr>
          <w:bCs/>
          <w:lang w:val="uk-UA" w:eastAsia="ar-SA"/>
        </w:rPr>
      </w:pPr>
    </w:p>
    <w:p w14:paraId="13905616" w14:textId="23433A79" w:rsidR="00D26AE8" w:rsidRDefault="00D26AE8" w:rsidP="00F77C44">
      <w:pPr>
        <w:tabs>
          <w:tab w:val="left" w:pos="5772"/>
        </w:tabs>
        <w:suppressAutoHyphens/>
        <w:autoSpaceDE w:val="0"/>
        <w:jc w:val="both"/>
        <w:rPr>
          <w:bCs/>
          <w:lang w:val="uk-UA" w:eastAsia="ar-SA"/>
        </w:rPr>
      </w:pPr>
    </w:p>
    <w:p w14:paraId="6526FB70" w14:textId="77777777" w:rsidR="00D26AE8" w:rsidRDefault="00D26AE8" w:rsidP="00F77C44">
      <w:pPr>
        <w:tabs>
          <w:tab w:val="left" w:pos="5772"/>
        </w:tabs>
        <w:suppressAutoHyphens/>
        <w:autoSpaceDE w:val="0"/>
        <w:jc w:val="both"/>
        <w:rPr>
          <w:bCs/>
          <w:lang w:val="uk-UA" w:eastAsia="ar-SA"/>
        </w:rPr>
      </w:pPr>
    </w:p>
    <w:p w14:paraId="1B259E8C" w14:textId="77777777" w:rsidR="00E173FB" w:rsidRPr="008D4FD1" w:rsidRDefault="00E173FB" w:rsidP="00F77C44">
      <w:pPr>
        <w:tabs>
          <w:tab w:val="left" w:pos="5772"/>
        </w:tabs>
        <w:suppressAutoHyphens/>
        <w:autoSpaceDE w:val="0"/>
        <w:jc w:val="both"/>
        <w:rPr>
          <w:bCs/>
          <w:lang w:val="uk-UA" w:eastAsia="ar-SA"/>
        </w:rPr>
      </w:pPr>
    </w:p>
    <w:p w14:paraId="761EC9EE" w14:textId="77777777" w:rsidR="00E9060C" w:rsidRPr="008D4FD1" w:rsidRDefault="00E9060C" w:rsidP="00F77C44">
      <w:pPr>
        <w:tabs>
          <w:tab w:val="left" w:pos="5772"/>
        </w:tabs>
        <w:suppressAutoHyphens/>
        <w:autoSpaceDE w:val="0"/>
        <w:jc w:val="both"/>
        <w:rPr>
          <w:bCs/>
          <w:lang w:val="uk-UA" w:eastAsia="ar-SA"/>
        </w:rPr>
      </w:pPr>
    </w:p>
    <w:p w14:paraId="7F4FB289" w14:textId="77777777" w:rsidR="00DA568C" w:rsidRPr="008D4FD1" w:rsidRDefault="00DA568C" w:rsidP="00DA568C">
      <w:pPr>
        <w:framePr w:w="10216" w:wrap="auto" w:vAnchor="text" w:hAnchor="page" w:x="1381" w:y="204"/>
        <w:widowControl w:val="0"/>
        <w:autoSpaceDE w:val="0"/>
        <w:autoSpaceDN w:val="0"/>
        <w:ind w:firstLine="709"/>
        <w:jc w:val="both"/>
        <w:rPr>
          <w:sz w:val="2"/>
          <w:szCs w:val="2"/>
          <w:lang w:val="uk-UA"/>
        </w:rPr>
      </w:pPr>
    </w:p>
    <w:p w14:paraId="3F0BB8D9" w14:textId="77777777" w:rsidR="002B310E" w:rsidRPr="008D4FD1" w:rsidRDefault="002B310E" w:rsidP="00F77C44">
      <w:pPr>
        <w:widowControl w:val="0"/>
        <w:pBdr>
          <w:top w:val="nil"/>
          <w:left w:val="nil"/>
          <w:bottom w:val="nil"/>
          <w:right w:val="nil"/>
          <w:between w:val="nil"/>
        </w:pBdr>
        <w:jc w:val="right"/>
        <w:rPr>
          <w:b/>
          <w:color w:val="000000"/>
          <w:lang w:val="uk-UA"/>
        </w:rPr>
      </w:pPr>
      <w:r w:rsidRPr="008D4FD1">
        <w:rPr>
          <w:b/>
          <w:color w:val="000000"/>
          <w:lang w:val="uk-UA"/>
        </w:rPr>
        <w:lastRenderedPageBreak/>
        <w:t xml:space="preserve">Додаток </w:t>
      </w:r>
      <w:r w:rsidR="00D75EE4" w:rsidRPr="008D4FD1">
        <w:rPr>
          <w:b/>
          <w:color w:val="000000"/>
          <w:lang w:val="uk-UA"/>
        </w:rPr>
        <w:t>5</w:t>
      </w:r>
      <w:r w:rsidRPr="008D4FD1">
        <w:rPr>
          <w:b/>
          <w:color w:val="000000"/>
          <w:lang w:val="uk-UA"/>
        </w:rPr>
        <w:t xml:space="preserve"> </w:t>
      </w:r>
    </w:p>
    <w:p w14:paraId="3FBF38C5" w14:textId="77777777" w:rsidR="002B310E" w:rsidRPr="008D4FD1" w:rsidRDefault="002B310E" w:rsidP="002B310E">
      <w:pPr>
        <w:widowControl w:val="0"/>
        <w:pBdr>
          <w:top w:val="nil"/>
          <w:left w:val="nil"/>
          <w:bottom w:val="nil"/>
          <w:right w:val="nil"/>
          <w:between w:val="nil"/>
        </w:pBdr>
        <w:rPr>
          <w:b/>
          <w:color w:val="000000"/>
          <w:lang w:val="uk-UA"/>
        </w:rPr>
      </w:pPr>
    </w:p>
    <w:p w14:paraId="25F1B289" w14:textId="0B9A52FF" w:rsidR="002B310E" w:rsidRPr="008D4FD1"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uk-UA" w:eastAsia="uk-UA"/>
        </w:rPr>
      </w:pPr>
      <w:r w:rsidRPr="008D4FD1">
        <w:rPr>
          <w:b/>
          <w:color w:val="000000"/>
          <w:lang w:val="uk-UA"/>
        </w:rPr>
        <w:t>Кваліфікаційні критерії відповідно до статті 16 Закону, підстави, встановлені</w:t>
      </w:r>
      <w:r w:rsidR="008D4FD1">
        <w:rPr>
          <w:b/>
          <w:color w:val="000000"/>
          <w:lang w:val="uk-UA"/>
        </w:rPr>
        <w:t xml:space="preserve"> </w:t>
      </w:r>
      <w:r w:rsidR="00AB1A52" w:rsidRPr="008D4FD1">
        <w:rPr>
          <w:b/>
          <w:color w:val="000000"/>
          <w:lang w:val="uk-UA"/>
        </w:rPr>
        <w:t>пунктом 47</w:t>
      </w:r>
      <w:r w:rsidRPr="008D4FD1">
        <w:rPr>
          <w:b/>
          <w:color w:val="000000"/>
          <w:lang w:val="uk-UA"/>
        </w:rPr>
        <w:t xml:space="preserve"> </w:t>
      </w:r>
      <w:r w:rsidR="00AB1A52" w:rsidRPr="008D4FD1">
        <w:rPr>
          <w:b/>
          <w:color w:val="000000"/>
          <w:lang w:val="uk-UA"/>
        </w:rPr>
        <w:t>Особливостями</w:t>
      </w:r>
    </w:p>
    <w:p w14:paraId="445B0ADC" w14:textId="77777777" w:rsidR="002B310E" w:rsidRPr="008D4FD1"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uk-UA" w:eastAsia="uk-UA"/>
        </w:rPr>
      </w:pPr>
    </w:p>
    <w:p w14:paraId="73BC72A2" w14:textId="45EEF7F7" w:rsidR="00AF6A4C" w:rsidRPr="008D4FD1"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uk-UA" w:eastAsia="uk-UA"/>
        </w:rPr>
      </w:pPr>
      <w:r w:rsidRPr="008D4FD1">
        <w:rPr>
          <w:rFonts w:eastAsia="Arial"/>
          <w:b/>
          <w:bCs/>
          <w:color w:val="000000"/>
          <w:sz w:val="22"/>
          <w:szCs w:val="22"/>
          <w:lang w:val="uk-UA" w:eastAsia="uk-UA"/>
        </w:rPr>
        <w:t>Документальне підтвердження інформації про відповідність учасника кваліфікаційним критеріям, закріплених ч. 2 ст. 16 Закону</w:t>
      </w:r>
      <w:r w:rsidR="008D4FD1">
        <w:rPr>
          <w:rFonts w:eastAsia="Arial"/>
          <w:b/>
          <w:bCs/>
          <w:color w:val="000000"/>
          <w:sz w:val="22"/>
          <w:szCs w:val="22"/>
          <w:lang w:val="uk-UA" w:eastAsia="uk-UA"/>
        </w:rPr>
        <w:t xml:space="preserve"> </w:t>
      </w:r>
    </w:p>
    <w:p w14:paraId="67854E28" w14:textId="77777777" w:rsidR="00B8423D" w:rsidRPr="008D4FD1" w:rsidRDefault="00B8423D" w:rsidP="00B8423D">
      <w:pPr>
        <w:pStyle w:val="aa"/>
        <w:widowControl w:val="0"/>
        <w:tabs>
          <w:tab w:val="left" w:pos="6300"/>
          <w:tab w:val="left" w:pos="6480"/>
          <w:tab w:val="left" w:pos="6660"/>
          <w:tab w:val="left" w:pos="6840"/>
          <w:tab w:val="left" w:pos="7020"/>
          <w:tab w:val="left" w:pos="7560"/>
        </w:tabs>
        <w:spacing w:line="276" w:lineRule="auto"/>
        <w:ind w:left="709"/>
        <w:jc w:val="both"/>
        <w:rPr>
          <w:rFonts w:eastAsia="Arial"/>
          <w:b/>
          <w:bCs/>
          <w:color w:val="000000"/>
          <w:sz w:val="22"/>
          <w:szCs w:val="22"/>
          <w:lang w:val="uk-UA" w:eastAsia="uk-UA"/>
        </w:rPr>
      </w:pPr>
    </w:p>
    <w:p w14:paraId="5F6F8E54" w14:textId="77777777" w:rsidR="00B8423D" w:rsidRPr="008D4FD1" w:rsidRDefault="00B8423D" w:rsidP="00B8423D">
      <w:pPr>
        <w:spacing w:after="120"/>
        <w:ind w:firstLine="567"/>
        <w:jc w:val="both"/>
        <w:rPr>
          <w:b/>
          <w:lang w:val="uk-UA" w:eastAsia="uk-UA"/>
        </w:rPr>
      </w:pPr>
      <w:r w:rsidRPr="008D4FD1">
        <w:rPr>
          <w:b/>
          <w:lang w:val="uk-UA" w:eastAsia="uk-UA"/>
        </w:rPr>
        <w:t>І. Щодо підтвердження наявності в учасника процедури закупівлі обладнання, матеріально-технічної бази та технологій</w:t>
      </w:r>
    </w:p>
    <w:p w14:paraId="55B4072E" w14:textId="77777777" w:rsidR="00B8423D" w:rsidRPr="008D4FD1" w:rsidRDefault="00B8423D" w:rsidP="00B8423D">
      <w:pPr>
        <w:spacing w:after="120"/>
        <w:ind w:firstLine="567"/>
        <w:jc w:val="both"/>
        <w:rPr>
          <w:lang w:val="uk-UA" w:eastAsia="uk-UA"/>
        </w:rPr>
      </w:pPr>
      <w:r w:rsidRPr="008D4FD1">
        <w:rPr>
          <w:b/>
          <w:lang w:val="uk-UA" w:eastAsia="ru-RU"/>
        </w:rPr>
        <w:t>1)</w:t>
      </w:r>
      <w:r w:rsidRPr="008D4FD1">
        <w:rPr>
          <w:lang w:val="uk-UA" w:eastAsia="uk-UA"/>
        </w:rPr>
        <w:t xml:space="preserve"> </w:t>
      </w:r>
      <w:r w:rsidRPr="008D4FD1">
        <w:rPr>
          <w:b/>
          <w:lang w:val="uk-UA" w:eastAsia="uk-UA"/>
        </w:rPr>
        <w:t>Гарантійний лист</w:t>
      </w:r>
      <w:r w:rsidRPr="008D4FD1">
        <w:rPr>
          <w:lang w:val="uk-UA" w:eastAsia="uk-UA"/>
        </w:rPr>
        <w:t xml:space="preserve"> </w:t>
      </w:r>
      <w:r w:rsidRPr="008D4FD1">
        <w:rPr>
          <w:b/>
          <w:lang w:val="uk-UA" w:eastAsia="uk-UA"/>
        </w:rPr>
        <w:t>про наявність в учасника офісу/офісних приміщень</w:t>
      </w:r>
      <w:r w:rsidRPr="008D4FD1">
        <w:rPr>
          <w:lang w:val="uk-UA" w:eastAsia="uk-UA"/>
        </w:rPr>
        <w:t xml:space="preserve"> відповідно до нижче зазначеної форми 1.1 на фірмовому бланку учасника (у разі наявності), завіряється підписом уповноваженої особи на підпис документів пропозиції та печаткою (печаткою у разі її використання), а саме:</w:t>
      </w:r>
    </w:p>
    <w:tbl>
      <w:tblPr>
        <w:tblStyle w:val="50"/>
        <w:tblW w:w="0" w:type="auto"/>
        <w:tblLook w:val="04A0" w:firstRow="1" w:lastRow="0" w:firstColumn="1" w:lastColumn="0" w:noHBand="0" w:noVBand="1"/>
      </w:tblPr>
      <w:tblGrid>
        <w:gridCol w:w="9771"/>
      </w:tblGrid>
      <w:tr w:rsidR="00B8423D" w:rsidRPr="008D4FD1" w14:paraId="7BEC97F5" w14:textId="77777777" w:rsidTr="009C3462">
        <w:trPr>
          <w:trHeight w:val="5364"/>
        </w:trPr>
        <w:tc>
          <w:tcPr>
            <w:tcW w:w="10564" w:type="dxa"/>
          </w:tcPr>
          <w:p w14:paraId="7684414E" w14:textId="77777777" w:rsidR="00B8423D" w:rsidRPr="008D4FD1" w:rsidRDefault="00B8423D" w:rsidP="00B8423D">
            <w:pPr>
              <w:rPr>
                <w:i/>
                <w:lang w:val="uk-UA" w:eastAsia="uk-UA"/>
              </w:rPr>
            </w:pPr>
            <w:r w:rsidRPr="008D4FD1">
              <w:rPr>
                <w:i/>
                <w:lang w:val="uk-UA" w:eastAsia="uk-UA"/>
              </w:rPr>
              <w:t>Учасник подає інформацію відповідно до даної форми</w:t>
            </w:r>
          </w:p>
          <w:p w14:paraId="4ACA461F" w14:textId="77777777" w:rsidR="00B8423D" w:rsidRPr="008D4FD1" w:rsidRDefault="00B8423D" w:rsidP="00B8423D">
            <w:pPr>
              <w:jc w:val="right"/>
              <w:rPr>
                <w:b/>
                <w:lang w:val="uk-UA" w:eastAsia="uk-UA"/>
              </w:rPr>
            </w:pPr>
            <w:r w:rsidRPr="008D4FD1">
              <w:rPr>
                <w:b/>
                <w:lang w:val="uk-UA" w:eastAsia="uk-UA"/>
              </w:rPr>
              <w:t>Форма 1.1</w:t>
            </w:r>
          </w:p>
          <w:p w14:paraId="4CF0E59C" w14:textId="77777777" w:rsidR="00B8423D" w:rsidRPr="008D4FD1" w:rsidRDefault="00B8423D" w:rsidP="00B8423D">
            <w:pPr>
              <w:jc w:val="center"/>
              <w:rPr>
                <w:lang w:val="uk-UA" w:eastAsia="uk-UA"/>
              </w:rPr>
            </w:pPr>
            <w:r w:rsidRPr="008D4FD1">
              <w:rPr>
                <w:lang w:val="uk-UA" w:eastAsia="uk-UA"/>
              </w:rPr>
              <w:t>Гарантійний лист про наявність офісу/офісних приміщень</w:t>
            </w:r>
          </w:p>
          <w:p w14:paraId="50A55D0D" w14:textId="77777777" w:rsidR="00B8423D" w:rsidRPr="008D4FD1" w:rsidRDefault="00B8423D" w:rsidP="00B8423D">
            <w:pPr>
              <w:jc w:val="center"/>
              <w:rPr>
                <w:lang w:val="uk-UA" w:eastAsia="uk-UA"/>
              </w:rPr>
            </w:pPr>
          </w:p>
          <w:p w14:paraId="72EF8B38" w14:textId="77777777" w:rsidR="00B8423D" w:rsidRPr="008D4FD1" w:rsidRDefault="00B8423D" w:rsidP="00B8423D">
            <w:pPr>
              <w:ind w:firstLine="708"/>
              <w:jc w:val="both"/>
              <w:rPr>
                <w:rFonts w:eastAsia="Calibri"/>
                <w:lang w:val="uk-UA"/>
              </w:rPr>
            </w:pPr>
            <w:r w:rsidRPr="008D4FD1">
              <w:rPr>
                <w:b/>
                <w:lang w:val="uk-UA" w:eastAsia="uk-UA"/>
              </w:rPr>
              <w:t xml:space="preserve">Ми </w:t>
            </w:r>
            <w:r w:rsidRPr="008D4FD1">
              <w:rPr>
                <w:i/>
                <w:lang w:val="uk-UA" w:eastAsia="uk-UA"/>
              </w:rPr>
              <w:t>(</w:t>
            </w:r>
            <w:r w:rsidRPr="008D4FD1">
              <w:rPr>
                <w:i/>
                <w:u w:val="single"/>
                <w:lang w:val="uk-UA" w:eastAsia="uk-UA"/>
              </w:rPr>
              <w:t>вказати повну назву учасника</w:t>
            </w:r>
            <w:r w:rsidRPr="008D4FD1">
              <w:rPr>
                <w:i/>
                <w:lang w:val="uk-UA" w:eastAsia="uk-UA"/>
              </w:rPr>
              <w:t>),</w:t>
            </w:r>
            <w:r w:rsidRPr="008D4FD1">
              <w:rPr>
                <w:b/>
                <w:lang w:val="uk-UA" w:eastAsia="uk-UA"/>
              </w:rPr>
              <w:t xml:space="preserve"> в особі </w:t>
            </w:r>
            <w:r w:rsidRPr="008D4FD1">
              <w:rPr>
                <w:i/>
                <w:u w:val="single"/>
                <w:lang w:val="uk-UA" w:eastAsia="uk-UA"/>
              </w:rPr>
              <w:t>_______(посада, ПІБ)_________</w:t>
            </w:r>
            <w:r w:rsidRPr="008D4FD1">
              <w:rPr>
                <w:i/>
                <w:lang w:val="uk-UA" w:eastAsia="uk-UA"/>
              </w:rPr>
              <w:t xml:space="preserve">_ </w:t>
            </w:r>
            <w:r w:rsidRPr="008D4FD1">
              <w:rPr>
                <w:rFonts w:eastAsia="Calibri"/>
                <w:b/>
                <w:lang w:val="uk-UA"/>
              </w:rPr>
              <w:t>гарантуємо</w:t>
            </w:r>
            <w:r w:rsidRPr="008D4FD1">
              <w:rPr>
                <w:rFonts w:eastAsia="Calibri"/>
                <w:lang w:val="uk-UA"/>
              </w:rPr>
              <w:t xml:space="preserve"> наявність офісу/офісних приміщень для виконання робіт в необхідній кількості, якості та обсягах згідно технічного завдання Замовника, а саме:</w:t>
            </w:r>
          </w:p>
          <w:p w14:paraId="6ABCD8D4" w14:textId="77777777" w:rsidR="00B8423D" w:rsidRPr="008D4FD1" w:rsidRDefault="00B8423D" w:rsidP="00B8423D">
            <w:pPr>
              <w:ind w:firstLine="708"/>
              <w:jc w:val="both"/>
              <w:rPr>
                <w:rFonts w:eastAsia="Calibri"/>
                <w:b/>
                <w:u w:val="single"/>
                <w:lang w:val="uk-UA"/>
              </w:rPr>
            </w:pPr>
            <w:r w:rsidRPr="008D4FD1">
              <w:rPr>
                <w:rFonts w:eastAsia="Calibri"/>
                <w:lang w:val="uk-UA"/>
              </w:rPr>
              <w:t xml:space="preserve"> </w:t>
            </w:r>
          </w:p>
          <w:tbl>
            <w:tblPr>
              <w:tblStyle w:val="50"/>
              <w:tblW w:w="0" w:type="auto"/>
              <w:tblInd w:w="166" w:type="dxa"/>
              <w:tblLook w:val="04A0" w:firstRow="1" w:lastRow="0" w:firstColumn="1" w:lastColumn="0" w:noHBand="0" w:noVBand="1"/>
            </w:tblPr>
            <w:tblGrid>
              <w:gridCol w:w="396"/>
              <w:gridCol w:w="5396"/>
              <w:gridCol w:w="3587"/>
            </w:tblGrid>
            <w:tr w:rsidR="00B8423D" w:rsidRPr="008D4FD1" w14:paraId="67BF1A3A" w14:textId="77777777" w:rsidTr="009C3462">
              <w:tc>
                <w:tcPr>
                  <w:tcW w:w="381" w:type="dxa"/>
                </w:tcPr>
                <w:p w14:paraId="69D73606" w14:textId="77777777" w:rsidR="00B8423D" w:rsidRPr="008D4FD1" w:rsidRDefault="00B8423D" w:rsidP="00B8423D">
                  <w:pPr>
                    <w:jc w:val="both"/>
                    <w:rPr>
                      <w:lang w:val="uk-UA" w:eastAsia="uk-UA"/>
                    </w:rPr>
                  </w:pPr>
                  <w:r w:rsidRPr="008D4FD1">
                    <w:rPr>
                      <w:lang w:val="uk-UA" w:eastAsia="uk-UA"/>
                    </w:rPr>
                    <w:t xml:space="preserve">1. </w:t>
                  </w:r>
                </w:p>
              </w:tc>
              <w:tc>
                <w:tcPr>
                  <w:tcW w:w="5604" w:type="dxa"/>
                </w:tcPr>
                <w:p w14:paraId="00406B6F" w14:textId="77777777" w:rsidR="00B8423D" w:rsidRPr="008D4FD1" w:rsidRDefault="00B8423D" w:rsidP="00B8423D">
                  <w:pPr>
                    <w:jc w:val="both"/>
                    <w:rPr>
                      <w:lang w:val="uk-UA" w:eastAsia="uk-UA"/>
                    </w:rPr>
                  </w:pPr>
                  <w:r w:rsidRPr="008D4FD1">
                    <w:rPr>
                      <w:lang w:val="uk-UA" w:eastAsia="uk-UA"/>
                    </w:rPr>
                    <w:t>Фізичне розташування офісу:</w:t>
                  </w:r>
                </w:p>
              </w:tc>
              <w:tc>
                <w:tcPr>
                  <w:tcW w:w="3796" w:type="dxa"/>
                </w:tcPr>
                <w:p w14:paraId="42664057" w14:textId="77777777" w:rsidR="00B8423D" w:rsidRPr="008D4FD1" w:rsidRDefault="00B8423D" w:rsidP="00B8423D">
                  <w:pPr>
                    <w:jc w:val="both"/>
                    <w:rPr>
                      <w:lang w:val="uk-UA" w:eastAsia="uk-UA"/>
                    </w:rPr>
                  </w:pPr>
                </w:p>
              </w:tc>
            </w:tr>
            <w:tr w:rsidR="00B8423D" w:rsidRPr="008D4FD1" w14:paraId="5BD7C950" w14:textId="77777777" w:rsidTr="009C3462">
              <w:tc>
                <w:tcPr>
                  <w:tcW w:w="381" w:type="dxa"/>
                </w:tcPr>
                <w:p w14:paraId="295E1C62" w14:textId="77777777" w:rsidR="00B8423D" w:rsidRPr="008D4FD1" w:rsidRDefault="00B8423D" w:rsidP="00B8423D">
                  <w:pPr>
                    <w:jc w:val="both"/>
                    <w:rPr>
                      <w:lang w:val="uk-UA" w:eastAsia="uk-UA"/>
                    </w:rPr>
                  </w:pPr>
                  <w:r w:rsidRPr="008D4FD1">
                    <w:rPr>
                      <w:lang w:val="uk-UA" w:eastAsia="uk-UA"/>
                    </w:rPr>
                    <w:t>2.</w:t>
                  </w:r>
                </w:p>
              </w:tc>
              <w:tc>
                <w:tcPr>
                  <w:tcW w:w="5604" w:type="dxa"/>
                </w:tcPr>
                <w:p w14:paraId="1A739201" w14:textId="77777777" w:rsidR="00B8423D" w:rsidRPr="008D4FD1" w:rsidRDefault="00B8423D" w:rsidP="00B8423D">
                  <w:pPr>
                    <w:jc w:val="both"/>
                    <w:rPr>
                      <w:lang w:val="uk-UA" w:eastAsia="uk-UA"/>
                    </w:rPr>
                  </w:pPr>
                  <w:r w:rsidRPr="008D4FD1">
                    <w:rPr>
                      <w:lang w:val="uk-UA" w:eastAsia="uk-UA"/>
                    </w:rPr>
                    <w:t>Юридичне розташування офісу:</w:t>
                  </w:r>
                </w:p>
              </w:tc>
              <w:tc>
                <w:tcPr>
                  <w:tcW w:w="3796" w:type="dxa"/>
                </w:tcPr>
                <w:p w14:paraId="5EB4DEE4" w14:textId="77777777" w:rsidR="00B8423D" w:rsidRPr="008D4FD1" w:rsidRDefault="00B8423D" w:rsidP="00B8423D">
                  <w:pPr>
                    <w:jc w:val="both"/>
                    <w:rPr>
                      <w:lang w:val="uk-UA" w:eastAsia="uk-UA"/>
                    </w:rPr>
                  </w:pPr>
                </w:p>
              </w:tc>
            </w:tr>
            <w:tr w:rsidR="00B8423D" w:rsidRPr="008D4FD1" w14:paraId="2AE99599" w14:textId="77777777" w:rsidTr="009C3462">
              <w:tc>
                <w:tcPr>
                  <w:tcW w:w="381" w:type="dxa"/>
                </w:tcPr>
                <w:p w14:paraId="0052DEE7" w14:textId="77777777" w:rsidR="00B8423D" w:rsidRPr="008D4FD1" w:rsidRDefault="00B8423D" w:rsidP="00B8423D">
                  <w:pPr>
                    <w:jc w:val="both"/>
                    <w:rPr>
                      <w:lang w:val="uk-UA" w:eastAsia="uk-UA"/>
                    </w:rPr>
                  </w:pPr>
                  <w:r w:rsidRPr="008D4FD1">
                    <w:rPr>
                      <w:lang w:val="uk-UA" w:eastAsia="uk-UA"/>
                    </w:rPr>
                    <w:t xml:space="preserve">3. </w:t>
                  </w:r>
                </w:p>
              </w:tc>
              <w:tc>
                <w:tcPr>
                  <w:tcW w:w="5604" w:type="dxa"/>
                </w:tcPr>
                <w:p w14:paraId="063DF96C" w14:textId="77777777" w:rsidR="00B8423D" w:rsidRPr="008D4FD1" w:rsidRDefault="00B8423D" w:rsidP="00B8423D">
                  <w:pPr>
                    <w:jc w:val="both"/>
                    <w:rPr>
                      <w:lang w:val="uk-UA" w:eastAsia="uk-UA"/>
                    </w:rPr>
                  </w:pPr>
                  <w:r w:rsidRPr="008D4FD1">
                    <w:rPr>
                      <w:lang w:val="uk-UA" w:eastAsia="uk-UA"/>
                    </w:rPr>
                    <w:t>Площа офісних приміщень:</w:t>
                  </w:r>
                </w:p>
              </w:tc>
              <w:tc>
                <w:tcPr>
                  <w:tcW w:w="3796" w:type="dxa"/>
                </w:tcPr>
                <w:p w14:paraId="12964BE0" w14:textId="77777777" w:rsidR="00B8423D" w:rsidRPr="008D4FD1" w:rsidRDefault="00B8423D" w:rsidP="00B8423D">
                  <w:pPr>
                    <w:jc w:val="both"/>
                    <w:rPr>
                      <w:lang w:val="uk-UA" w:eastAsia="uk-UA"/>
                    </w:rPr>
                  </w:pPr>
                </w:p>
              </w:tc>
            </w:tr>
            <w:tr w:rsidR="00B8423D" w:rsidRPr="005220DF" w14:paraId="1EBB8EAB" w14:textId="77777777" w:rsidTr="009C3462">
              <w:tc>
                <w:tcPr>
                  <w:tcW w:w="381" w:type="dxa"/>
                </w:tcPr>
                <w:p w14:paraId="5E1CCB3C" w14:textId="77777777" w:rsidR="00B8423D" w:rsidRPr="008D4FD1" w:rsidRDefault="00B8423D" w:rsidP="00B8423D">
                  <w:pPr>
                    <w:jc w:val="both"/>
                    <w:rPr>
                      <w:lang w:val="uk-UA" w:eastAsia="uk-UA"/>
                    </w:rPr>
                  </w:pPr>
                  <w:r w:rsidRPr="008D4FD1">
                    <w:rPr>
                      <w:lang w:val="uk-UA" w:eastAsia="uk-UA"/>
                    </w:rPr>
                    <w:t xml:space="preserve">4. </w:t>
                  </w:r>
                </w:p>
              </w:tc>
              <w:tc>
                <w:tcPr>
                  <w:tcW w:w="5604" w:type="dxa"/>
                </w:tcPr>
                <w:p w14:paraId="11ADAB48" w14:textId="77777777" w:rsidR="00B8423D" w:rsidRPr="008D4FD1" w:rsidRDefault="00B8423D" w:rsidP="00B8423D">
                  <w:pPr>
                    <w:jc w:val="both"/>
                    <w:rPr>
                      <w:lang w:val="uk-UA" w:eastAsia="uk-UA"/>
                    </w:rPr>
                  </w:pPr>
                  <w:r w:rsidRPr="008D4FD1">
                    <w:rPr>
                      <w:lang w:val="uk-UA" w:eastAsia="uk-UA"/>
                    </w:rPr>
                    <w:t>Форма власності (оренда чи власне):</w:t>
                  </w:r>
                </w:p>
              </w:tc>
              <w:tc>
                <w:tcPr>
                  <w:tcW w:w="3796" w:type="dxa"/>
                </w:tcPr>
                <w:p w14:paraId="4E90A94B" w14:textId="77777777" w:rsidR="00B8423D" w:rsidRPr="008D4FD1" w:rsidRDefault="00B8423D" w:rsidP="00B8423D">
                  <w:pPr>
                    <w:jc w:val="both"/>
                    <w:rPr>
                      <w:lang w:val="uk-UA" w:eastAsia="uk-UA"/>
                    </w:rPr>
                  </w:pPr>
                </w:p>
              </w:tc>
            </w:tr>
            <w:tr w:rsidR="00B8423D" w:rsidRPr="005220DF" w14:paraId="68D78A50" w14:textId="77777777" w:rsidTr="009C3462">
              <w:tc>
                <w:tcPr>
                  <w:tcW w:w="381" w:type="dxa"/>
                  <w:vMerge w:val="restart"/>
                </w:tcPr>
                <w:p w14:paraId="1C5D0998" w14:textId="77777777" w:rsidR="00B8423D" w:rsidRPr="008D4FD1" w:rsidRDefault="00B8423D" w:rsidP="00B8423D">
                  <w:pPr>
                    <w:rPr>
                      <w:lang w:val="uk-UA" w:eastAsia="uk-UA"/>
                    </w:rPr>
                  </w:pPr>
                  <w:r w:rsidRPr="008D4FD1">
                    <w:rPr>
                      <w:lang w:val="uk-UA" w:eastAsia="uk-UA"/>
                    </w:rPr>
                    <w:t>5.</w:t>
                  </w:r>
                </w:p>
              </w:tc>
              <w:tc>
                <w:tcPr>
                  <w:tcW w:w="9400" w:type="dxa"/>
                  <w:gridSpan w:val="2"/>
                </w:tcPr>
                <w:p w14:paraId="3845CD08" w14:textId="77777777" w:rsidR="00B8423D" w:rsidRPr="008D4FD1" w:rsidRDefault="00B8423D" w:rsidP="00B8423D">
                  <w:pPr>
                    <w:jc w:val="both"/>
                    <w:rPr>
                      <w:b/>
                      <w:lang w:val="uk-UA" w:eastAsia="uk-UA"/>
                    </w:rPr>
                  </w:pPr>
                  <w:r w:rsidRPr="008D4FD1">
                    <w:rPr>
                      <w:b/>
                      <w:lang w:val="uk-UA" w:eastAsia="uk-UA"/>
                    </w:rPr>
                    <w:t>Орендодавець: (пункт заповнюється у випадку оренди приміщення)</w:t>
                  </w:r>
                </w:p>
              </w:tc>
            </w:tr>
            <w:tr w:rsidR="00B8423D" w:rsidRPr="005220DF" w14:paraId="02CBAA25" w14:textId="77777777" w:rsidTr="009C3462">
              <w:tc>
                <w:tcPr>
                  <w:tcW w:w="381" w:type="dxa"/>
                  <w:vMerge/>
                </w:tcPr>
                <w:p w14:paraId="2FE21A2C" w14:textId="77777777" w:rsidR="00B8423D" w:rsidRPr="008D4FD1" w:rsidRDefault="00B8423D" w:rsidP="00B8423D">
                  <w:pPr>
                    <w:jc w:val="both"/>
                    <w:rPr>
                      <w:lang w:val="uk-UA" w:eastAsia="uk-UA"/>
                    </w:rPr>
                  </w:pPr>
                </w:p>
              </w:tc>
              <w:tc>
                <w:tcPr>
                  <w:tcW w:w="5604" w:type="dxa"/>
                </w:tcPr>
                <w:p w14:paraId="1012CE2C" w14:textId="77777777" w:rsidR="00B8423D" w:rsidRPr="008D4FD1" w:rsidRDefault="00B8423D" w:rsidP="00B8423D">
                  <w:pPr>
                    <w:jc w:val="both"/>
                    <w:rPr>
                      <w:lang w:val="uk-UA" w:eastAsia="uk-UA"/>
                    </w:rPr>
                  </w:pPr>
                  <w:r w:rsidRPr="008D4FD1">
                    <w:rPr>
                      <w:lang w:val="uk-UA" w:eastAsia="uk-UA"/>
                    </w:rPr>
                    <w:t>Найменування:</w:t>
                  </w:r>
                </w:p>
              </w:tc>
              <w:tc>
                <w:tcPr>
                  <w:tcW w:w="3796" w:type="dxa"/>
                </w:tcPr>
                <w:p w14:paraId="3C7C2CB3" w14:textId="77777777" w:rsidR="00B8423D" w:rsidRPr="008D4FD1" w:rsidRDefault="00B8423D" w:rsidP="00B8423D">
                  <w:pPr>
                    <w:jc w:val="both"/>
                    <w:rPr>
                      <w:lang w:val="uk-UA" w:eastAsia="uk-UA"/>
                    </w:rPr>
                  </w:pPr>
                </w:p>
              </w:tc>
            </w:tr>
            <w:tr w:rsidR="00B8423D" w:rsidRPr="005220DF" w14:paraId="286B4383" w14:textId="77777777" w:rsidTr="009C3462">
              <w:tc>
                <w:tcPr>
                  <w:tcW w:w="381" w:type="dxa"/>
                  <w:vMerge/>
                </w:tcPr>
                <w:p w14:paraId="5A4AFC1F" w14:textId="77777777" w:rsidR="00B8423D" w:rsidRPr="008D4FD1" w:rsidRDefault="00B8423D" w:rsidP="00B8423D">
                  <w:pPr>
                    <w:jc w:val="both"/>
                    <w:rPr>
                      <w:lang w:val="uk-UA" w:eastAsia="uk-UA"/>
                    </w:rPr>
                  </w:pPr>
                </w:p>
              </w:tc>
              <w:tc>
                <w:tcPr>
                  <w:tcW w:w="5604" w:type="dxa"/>
                </w:tcPr>
                <w:p w14:paraId="09B71153" w14:textId="77777777" w:rsidR="00B8423D" w:rsidRPr="008D4FD1" w:rsidRDefault="00B8423D" w:rsidP="00B8423D">
                  <w:pPr>
                    <w:jc w:val="both"/>
                    <w:rPr>
                      <w:lang w:val="uk-UA" w:eastAsia="uk-UA"/>
                    </w:rPr>
                  </w:pPr>
                  <w:r w:rsidRPr="008D4FD1">
                    <w:rPr>
                      <w:lang w:val="uk-UA" w:eastAsia="uk-UA"/>
                    </w:rPr>
                    <w:t>Ідентифікаційний код за ЄДРПОУ:</w:t>
                  </w:r>
                </w:p>
              </w:tc>
              <w:tc>
                <w:tcPr>
                  <w:tcW w:w="3796" w:type="dxa"/>
                </w:tcPr>
                <w:p w14:paraId="4F206263" w14:textId="77777777" w:rsidR="00B8423D" w:rsidRPr="008D4FD1" w:rsidRDefault="00B8423D" w:rsidP="00B8423D">
                  <w:pPr>
                    <w:jc w:val="both"/>
                    <w:rPr>
                      <w:lang w:val="uk-UA" w:eastAsia="uk-UA"/>
                    </w:rPr>
                  </w:pPr>
                </w:p>
              </w:tc>
            </w:tr>
            <w:tr w:rsidR="00B8423D" w:rsidRPr="005220DF" w14:paraId="0E96C6E3" w14:textId="77777777" w:rsidTr="009C3462">
              <w:tc>
                <w:tcPr>
                  <w:tcW w:w="381" w:type="dxa"/>
                  <w:vMerge/>
                </w:tcPr>
                <w:p w14:paraId="3609C05F" w14:textId="77777777" w:rsidR="00B8423D" w:rsidRPr="008D4FD1" w:rsidRDefault="00B8423D" w:rsidP="00B8423D">
                  <w:pPr>
                    <w:jc w:val="both"/>
                    <w:rPr>
                      <w:lang w:val="uk-UA" w:eastAsia="uk-UA"/>
                    </w:rPr>
                  </w:pPr>
                </w:p>
              </w:tc>
              <w:tc>
                <w:tcPr>
                  <w:tcW w:w="5604" w:type="dxa"/>
                </w:tcPr>
                <w:p w14:paraId="2F25D6CD" w14:textId="77777777" w:rsidR="00B8423D" w:rsidRPr="008D4FD1" w:rsidRDefault="00B8423D" w:rsidP="00B8423D">
                  <w:pPr>
                    <w:jc w:val="both"/>
                    <w:rPr>
                      <w:lang w:val="uk-UA" w:eastAsia="uk-UA"/>
                    </w:rPr>
                  </w:pPr>
                  <w:r w:rsidRPr="008D4FD1">
                    <w:rPr>
                      <w:lang w:val="uk-UA" w:eastAsia="uk-UA"/>
                    </w:rPr>
                    <w:t>Контактний номер телефону:</w:t>
                  </w:r>
                </w:p>
              </w:tc>
              <w:tc>
                <w:tcPr>
                  <w:tcW w:w="3796" w:type="dxa"/>
                </w:tcPr>
                <w:p w14:paraId="59AE4B97" w14:textId="77777777" w:rsidR="00B8423D" w:rsidRPr="008D4FD1" w:rsidRDefault="00B8423D" w:rsidP="00B8423D">
                  <w:pPr>
                    <w:jc w:val="both"/>
                    <w:rPr>
                      <w:lang w:val="uk-UA" w:eastAsia="uk-UA"/>
                    </w:rPr>
                  </w:pPr>
                </w:p>
              </w:tc>
            </w:tr>
          </w:tbl>
          <w:p w14:paraId="49589C93" w14:textId="77777777" w:rsidR="00B8423D" w:rsidRPr="008D4FD1" w:rsidRDefault="00B8423D" w:rsidP="00B8423D">
            <w:pPr>
              <w:jc w:val="both"/>
              <w:rPr>
                <w:rFonts w:eastAsia="Calibri"/>
                <w:b/>
                <w:u w:val="single"/>
                <w:lang w:val="uk-UA"/>
              </w:rPr>
            </w:pPr>
          </w:p>
          <w:p w14:paraId="677B9063" w14:textId="77777777" w:rsidR="00B8423D" w:rsidRPr="008D4FD1" w:rsidRDefault="00B8423D" w:rsidP="00B8423D">
            <w:pPr>
              <w:rPr>
                <w:rFonts w:eastAsia="Calibri"/>
                <w:b/>
                <w:u w:val="single"/>
                <w:lang w:val="uk-UA"/>
              </w:rPr>
            </w:pPr>
            <w:r w:rsidRPr="008D4FD1">
              <w:rPr>
                <w:rFonts w:eastAsia="Calibri"/>
                <w:b/>
                <w:lang w:val="uk-UA"/>
              </w:rPr>
              <w:t xml:space="preserve">Уповноважена особа учасника </w:t>
            </w:r>
            <w:r w:rsidRPr="008D4FD1">
              <w:rPr>
                <w:rFonts w:eastAsia="Calibri"/>
                <w:lang w:val="uk-UA"/>
              </w:rPr>
              <w:t>_______________________________</w:t>
            </w:r>
          </w:p>
          <w:p w14:paraId="0A5F0FC4" w14:textId="6EB142DF" w:rsidR="00B8423D" w:rsidRPr="008D4FD1" w:rsidRDefault="008D4FD1" w:rsidP="00B8423D">
            <w:pPr>
              <w:ind w:left="3261"/>
              <w:rPr>
                <w:rFonts w:eastAsia="Calibri"/>
                <w:lang w:val="uk-UA"/>
              </w:rPr>
            </w:pPr>
            <w:r>
              <w:rPr>
                <w:rFonts w:eastAsia="Calibri"/>
                <w:i/>
                <w:lang w:val="uk-UA"/>
              </w:rPr>
              <w:t xml:space="preserve">          </w:t>
            </w:r>
            <w:r w:rsidR="00B8423D" w:rsidRPr="008D4FD1">
              <w:rPr>
                <w:rFonts w:eastAsia="Calibri"/>
                <w:i/>
                <w:lang w:val="uk-UA"/>
              </w:rPr>
              <w:t xml:space="preserve"> (ПІБ, підпис)</w:t>
            </w:r>
          </w:p>
        </w:tc>
      </w:tr>
    </w:tbl>
    <w:p w14:paraId="3E8E9654" w14:textId="77777777" w:rsidR="00B8423D" w:rsidRPr="008D4FD1" w:rsidRDefault="00B8423D" w:rsidP="00B8423D">
      <w:pPr>
        <w:jc w:val="center"/>
        <w:rPr>
          <w:b/>
          <w:lang w:val="uk-UA" w:eastAsia="uk-UA"/>
        </w:rPr>
      </w:pPr>
    </w:p>
    <w:p w14:paraId="7F29E5F6" w14:textId="5F1D55CE" w:rsidR="00B8423D" w:rsidRPr="008D4FD1" w:rsidRDefault="008D4FD1" w:rsidP="00B8423D">
      <w:pPr>
        <w:spacing w:after="200"/>
        <w:ind w:firstLine="567"/>
        <w:jc w:val="both"/>
        <w:rPr>
          <w:rFonts w:eastAsia="Calibri"/>
          <w:i/>
          <w:lang w:val="uk-UA"/>
        </w:rPr>
      </w:pPr>
      <w:r>
        <w:rPr>
          <w:rFonts w:eastAsia="Calibri"/>
          <w:b/>
          <w:sz w:val="22"/>
          <w:szCs w:val="22"/>
          <w:lang w:val="uk-UA"/>
        </w:rPr>
        <w:t xml:space="preserve"> </w:t>
      </w:r>
      <w:r w:rsidR="00B8423D" w:rsidRPr="008D4FD1">
        <w:rPr>
          <w:rFonts w:eastAsia="Calibri"/>
          <w:b/>
          <w:lang w:val="uk-UA"/>
        </w:rPr>
        <w:t xml:space="preserve"> 2) Гарантійний лист</w:t>
      </w:r>
      <w:r w:rsidR="00B8423D" w:rsidRPr="008D4FD1">
        <w:rPr>
          <w:rFonts w:eastAsia="Calibri"/>
          <w:lang w:val="uk-UA"/>
        </w:rPr>
        <w:t xml:space="preserve"> </w:t>
      </w:r>
      <w:r w:rsidR="00B8423D" w:rsidRPr="008D4FD1">
        <w:rPr>
          <w:rFonts w:eastAsia="Calibri"/>
          <w:b/>
          <w:lang w:val="uk-UA"/>
        </w:rPr>
        <w:t>про наявність в учасника обладнання</w:t>
      </w:r>
      <w:r w:rsidR="00B8423D" w:rsidRPr="008D4FD1">
        <w:rPr>
          <w:rFonts w:eastAsia="Calibri"/>
          <w:lang w:val="uk-UA"/>
        </w:rPr>
        <w:t xml:space="preserve">, </w:t>
      </w:r>
      <w:r w:rsidR="00B8423D" w:rsidRPr="008D4FD1">
        <w:rPr>
          <w:rFonts w:eastAsia="Calibri"/>
          <w:b/>
          <w:lang w:val="uk-UA"/>
        </w:rPr>
        <w:t>матеріально-технічної бази та технологій</w:t>
      </w:r>
      <w:r w:rsidR="00B8423D" w:rsidRPr="008D4FD1">
        <w:rPr>
          <w:rFonts w:eastAsia="Calibri"/>
          <w:lang w:val="uk-UA"/>
        </w:rPr>
        <w:t xml:space="preserve">, </w:t>
      </w:r>
      <w:r w:rsidR="00B8423D" w:rsidRPr="008D4FD1">
        <w:rPr>
          <w:rFonts w:eastAsia="Calibri"/>
          <w:b/>
          <w:lang w:val="uk-UA"/>
        </w:rPr>
        <w:t>що буде використовуватися ним для виконання договору про закупівлю</w:t>
      </w:r>
      <w:r w:rsidR="00B8423D" w:rsidRPr="008D4FD1">
        <w:rPr>
          <w:rFonts w:eastAsia="Calibri"/>
          <w:lang w:val="uk-UA"/>
        </w:rPr>
        <w:t xml:space="preserve"> відповідно до нижче зазначеної форми 1.2 на фірмовому бланку учасника (у разі наявності), завіряється підписом уповноваженої особи на підпис документів пропозиції та печаткою (печаткою у разі її використання), саме:</w:t>
      </w:r>
    </w:p>
    <w:tbl>
      <w:tblPr>
        <w:tblStyle w:val="50"/>
        <w:tblW w:w="10036" w:type="dxa"/>
        <w:tblInd w:w="-5" w:type="dxa"/>
        <w:tblLayout w:type="fixed"/>
        <w:tblLook w:val="04A0" w:firstRow="1" w:lastRow="0" w:firstColumn="1" w:lastColumn="0" w:noHBand="0" w:noVBand="1"/>
      </w:tblPr>
      <w:tblGrid>
        <w:gridCol w:w="10036"/>
      </w:tblGrid>
      <w:tr w:rsidR="00B8423D" w:rsidRPr="008D4FD1" w14:paraId="2542593C" w14:textId="77777777" w:rsidTr="00B8423D">
        <w:tc>
          <w:tcPr>
            <w:tcW w:w="10036" w:type="dxa"/>
          </w:tcPr>
          <w:p w14:paraId="0567F938" w14:textId="77777777" w:rsidR="00B8423D" w:rsidRPr="008D4FD1" w:rsidRDefault="00B8423D" w:rsidP="00B8423D">
            <w:pPr>
              <w:rPr>
                <w:i/>
                <w:lang w:val="uk-UA" w:eastAsia="uk-UA"/>
              </w:rPr>
            </w:pPr>
            <w:r w:rsidRPr="008D4FD1">
              <w:rPr>
                <w:i/>
                <w:lang w:val="uk-UA" w:eastAsia="uk-UA"/>
              </w:rPr>
              <w:t>Учасник подає інформацію відповідно до даної форми</w:t>
            </w:r>
          </w:p>
          <w:p w14:paraId="00D08DB9" w14:textId="77777777" w:rsidR="00B8423D" w:rsidRPr="008D4FD1" w:rsidRDefault="00B8423D" w:rsidP="00B8423D">
            <w:pPr>
              <w:jc w:val="right"/>
              <w:rPr>
                <w:b/>
                <w:lang w:val="uk-UA" w:eastAsia="uk-UA"/>
              </w:rPr>
            </w:pPr>
            <w:r w:rsidRPr="008D4FD1">
              <w:rPr>
                <w:b/>
                <w:lang w:val="uk-UA" w:eastAsia="uk-UA"/>
              </w:rPr>
              <w:t>Форма 1.2</w:t>
            </w:r>
          </w:p>
          <w:p w14:paraId="5BD9A468" w14:textId="77777777" w:rsidR="00B8423D" w:rsidRPr="008D4FD1" w:rsidRDefault="00B8423D" w:rsidP="00B8423D">
            <w:pPr>
              <w:jc w:val="center"/>
              <w:rPr>
                <w:lang w:val="uk-UA" w:eastAsia="uk-UA"/>
              </w:rPr>
            </w:pPr>
            <w:r w:rsidRPr="008D4FD1">
              <w:rPr>
                <w:lang w:val="uk-UA" w:eastAsia="uk-UA"/>
              </w:rPr>
              <w:t xml:space="preserve">Гарантійний лист </w:t>
            </w:r>
          </w:p>
          <w:p w14:paraId="47851E72" w14:textId="77777777" w:rsidR="00B8423D" w:rsidRPr="008D4FD1" w:rsidRDefault="00B8423D" w:rsidP="00B8423D">
            <w:pPr>
              <w:jc w:val="center"/>
              <w:rPr>
                <w:lang w:val="uk-UA" w:eastAsia="uk-UA"/>
              </w:rPr>
            </w:pPr>
            <w:r w:rsidRPr="008D4FD1">
              <w:rPr>
                <w:lang w:val="uk-UA" w:eastAsia="uk-UA"/>
              </w:rPr>
              <w:t>про наявність обладнання, матеріально-технічної бази та технологій</w:t>
            </w:r>
          </w:p>
          <w:p w14:paraId="58EDD999" w14:textId="77777777" w:rsidR="00B8423D" w:rsidRPr="008D4FD1" w:rsidRDefault="00B8423D" w:rsidP="00B8423D">
            <w:pPr>
              <w:ind w:firstLine="708"/>
              <w:jc w:val="both"/>
              <w:rPr>
                <w:b/>
                <w:lang w:val="uk-UA" w:eastAsia="uk-UA"/>
              </w:rPr>
            </w:pPr>
          </w:p>
          <w:p w14:paraId="37C1A8C9" w14:textId="77777777" w:rsidR="00B8423D" w:rsidRPr="008D4FD1" w:rsidRDefault="00B8423D" w:rsidP="00B8423D">
            <w:pPr>
              <w:ind w:firstLine="708"/>
              <w:jc w:val="both"/>
              <w:rPr>
                <w:rFonts w:eastAsia="Calibri"/>
                <w:lang w:val="uk-UA"/>
              </w:rPr>
            </w:pPr>
            <w:r w:rsidRPr="008D4FD1">
              <w:rPr>
                <w:b/>
                <w:lang w:val="uk-UA" w:eastAsia="uk-UA"/>
              </w:rPr>
              <w:t xml:space="preserve">Ми </w:t>
            </w:r>
            <w:r w:rsidRPr="008D4FD1">
              <w:rPr>
                <w:i/>
                <w:u w:val="single"/>
                <w:lang w:val="uk-UA" w:eastAsia="uk-UA"/>
              </w:rPr>
              <w:t>(вказати повну назву учасника)</w:t>
            </w:r>
            <w:r w:rsidRPr="008D4FD1">
              <w:rPr>
                <w:i/>
                <w:lang w:val="uk-UA" w:eastAsia="uk-UA"/>
              </w:rPr>
              <w:t>,</w:t>
            </w:r>
            <w:r w:rsidRPr="008D4FD1">
              <w:rPr>
                <w:b/>
                <w:lang w:val="uk-UA" w:eastAsia="uk-UA"/>
              </w:rPr>
              <w:t xml:space="preserve"> в особі </w:t>
            </w:r>
            <w:r w:rsidRPr="008D4FD1">
              <w:rPr>
                <w:i/>
                <w:u w:val="single"/>
                <w:lang w:val="uk-UA" w:eastAsia="uk-UA"/>
              </w:rPr>
              <w:t>_______(посада, ПІБ)__________</w:t>
            </w:r>
            <w:r w:rsidRPr="008D4FD1">
              <w:rPr>
                <w:i/>
                <w:lang w:val="uk-UA" w:eastAsia="uk-UA"/>
              </w:rPr>
              <w:t xml:space="preserve"> </w:t>
            </w:r>
            <w:r w:rsidRPr="008D4FD1">
              <w:rPr>
                <w:rFonts w:eastAsia="Calibri"/>
                <w:b/>
                <w:lang w:val="uk-UA"/>
              </w:rPr>
              <w:t>гарантуємо</w:t>
            </w:r>
            <w:r w:rsidRPr="008D4FD1">
              <w:rPr>
                <w:rFonts w:eastAsia="Calibri"/>
                <w:lang w:val="uk-UA"/>
              </w:rPr>
              <w:t xml:space="preserve"> наявність обладнання, матеріально-технічної бази та технологій для виконання робіт в необхідній кількості, якості та обсягах згідно технічного завдання Замовника, зокрема: </w:t>
            </w:r>
          </w:p>
          <w:p w14:paraId="1B74F792" w14:textId="77777777" w:rsidR="00B8423D" w:rsidRPr="008D4FD1" w:rsidRDefault="00B8423D" w:rsidP="00B8423D">
            <w:pPr>
              <w:ind w:firstLine="708"/>
              <w:jc w:val="both"/>
              <w:rPr>
                <w:rFonts w:eastAsia="Calibri"/>
                <w:b/>
                <w:u w:val="single"/>
                <w:lang w:val="uk-UA"/>
              </w:rPr>
            </w:pPr>
          </w:p>
          <w:tbl>
            <w:tblPr>
              <w:tblStyle w:val="50"/>
              <w:tblW w:w="10095" w:type="dxa"/>
              <w:tblInd w:w="108" w:type="dxa"/>
              <w:tblLayout w:type="fixed"/>
              <w:tblLook w:val="04A0" w:firstRow="1" w:lastRow="0" w:firstColumn="1" w:lastColumn="0" w:noHBand="0" w:noVBand="1"/>
            </w:tblPr>
            <w:tblGrid>
              <w:gridCol w:w="681"/>
              <w:gridCol w:w="2117"/>
              <w:gridCol w:w="1789"/>
              <w:gridCol w:w="1885"/>
              <w:gridCol w:w="1794"/>
              <w:gridCol w:w="1829"/>
            </w:tblGrid>
            <w:tr w:rsidR="00B8423D" w:rsidRPr="005220DF" w14:paraId="573CE2C2" w14:textId="77777777" w:rsidTr="00B8423D">
              <w:trPr>
                <w:trHeight w:val="1444"/>
              </w:trPr>
              <w:tc>
                <w:tcPr>
                  <w:tcW w:w="681" w:type="dxa"/>
                  <w:shd w:val="clear" w:color="auto" w:fill="D9D9D9"/>
                </w:tcPr>
                <w:p w14:paraId="714A59A1"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lastRenderedPageBreak/>
                    <w:t>№ п/п</w:t>
                  </w:r>
                </w:p>
              </w:tc>
              <w:tc>
                <w:tcPr>
                  <w:tcW w:w="2117" w:type="dxa"/>
                  <w:shd w:val="clear" w:color="auto" w:fill="D9D9D9"/>
                </w:tcPr>
                <w:p w14:paraId="4C5D5B2A"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Найменування обладнання, програмного продукту, що вимагається Замовником</w:t>
                  </w:r>
                </w:p>
              </w:tc>
              <w:tc>
                <w:tcPr>
                  <w:tcW w:w="1789" w:type="dxa"/>
                  <w:shd w:val="clear" w:color="auto" w:fill="D9D9D9"/>
                </w:tcPr>
                <w:p w14:paraId="347F46D4"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Найменування обладнання, програмного продукту, що пропонується учасником</w:t>
                  </w:r>
                </w:p>
              </w:tc>
              <w:tc>
                <w:tcPr>
                  <w:tcW w:w="1885" w:type="dxa"/>
                  <w:shd w:val="clear" w:color="auto" w:fill="D9D9D9"/>
                </w:tcPr>
                <w:p w14:paraId="11CD146D"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Наявна кількість, що пропонується учасником, але не менше ніж встановлена вимога Замовником</w:t>
                  </w:r>
                </w:p>
                <w:p w14:paraId="0395522C"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(зазначається учасником)</w:t>
                  </w:r>
                </w:p>
              </w:tc>
              <w:tc>
                <w:tcPr>
                  <w:tcW w:w="1794" w:type="dxa"/>
                  <w:shd w:val="clear" w:color="auto" w:fill="D9D9D9"/>
                </w:tcPr>
                <w:p w14:paraId="127E1AC8"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 xml:space="preserve">Власне/ Орендоване/ Залучене субпідрядником/ співвиконавцем </w:t>
                  </w:r>
                </w:p>
              </w:tc>
              <w:tc>
                <w:tcPr>
                  <w:tcW w:w="1829" w:type="dxa"/>
                  <w:shd w:val="clear" w:color="auto" w:fill="D9D9D9"/>
                </w:tcPr>
                <w:p w14:paraId="0AD6385C"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У разі оренди/ залучення субпідрядником/співвиконавцем обладнання, програмних продуктів зазначити орендодавця/ субпідрядника/співвиконавця</w:t>
                  </w:r>
                </w:p>
              </w:tc>
            </w:tr>
            <w:tr w:rsidR="00B8423D" w:rsidRPr="008D4FD1" w14:paraId="4EF4950C" w14:textId="77777777" w:rsidTr="00B8423D">
              <w:trPr>
                <w:trHeight w:val="535"/>
              </w:trPr>
              <w:tc>
                <w:tcPr>
                  <w:tcW w:w="681" w:type="dxa"/>
                  <w:shd w:val="clear" w:color="auto" w:fill="D9D9D9"/>
                </w:tcPr>
                <w:p w14:paraId="55D4154D"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1</w:t>
                  </w:r>
                </w:p>
              </w:tc>
              <w:tc>
                <w:tcPr>
                  <w:tcW w:w="2117" w:type="dxa"/>
                  <w:shd w:val="clear" w:color="auto" w:fill="D9D9D9"/>
                </w:tcPr>
                <w:p w14:paraId="4442093C"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2</w:t>
                  </w:r>
                </w:p>
              </w:tc>
              <w:tc>
                <w:tcPr>
                  <w:tcW w:w="1789" w:type="dxa"/>
                  <w:shd w:val="clear" w:color="auto" w:fill="D9D9D9"/>
                </w:tcPr>
                <w:p w14:paraId="3469099B"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3</w:t>
                  </w:r>
                </w:p>
              </w:tc>
              <w:tc>
                <w:tcPr>
                  <w:tcW w:w="1885" w:type="dxa"/>
                  <w:shd w:val="clear" w:color="auto" w:fill="D9D9D9"/>
                </w:tcPr>
                <w:p w14:paraId="3CA24BBC"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4</w:t>
                  </w:r>
                </w:p>
              </w:tc>
              <w:tc>
                <w:tcPr>
                  <w:tcW w:w="1794" w:type="dxa"/>
                  <w:shd w:val="clear" w:color="auto" w:fill="D9D9D9"/>
                </w:tcPr>
                <w:p w14:paraId="39404FA0"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5</w:t>
                  </w:r>
                </w:p>
              </w:tc>
              <w:tc>
                <w:tcPr>
                  <w:tcW w:w="1829" w:type="dxa"/>
                  <w:shd w:val="clear" w:color="auto" w:fill="D9D9D9"/>
                </w:tcPr>
                <w:p w14:paraId="733B8F47" w14:textId="77777777" w:rsidR="00B8423D" w:rsidRPr="008D4FD1" w:rsidRDefault="00B8423D" w:rsidP="00B8423D">
                  <w:pPr>
                    <w:ind w:right="37"/>
                    <w:jc w:val="center"/>
                    <w:rPr>
                      <w:b/>
                      <w:sz w:val="20"/>
                      <w:szCs w:val="20"/>
                      <w:lang w:val="uk-UA" w:eastAsia="uk-UA"/>
                    </w:rPr>
                  </w:pPr>
                  <w:r w:rsidRPr="008D4FD1">
                    <w:rPr>
                      <w:b/>
                      <w:sz w:val="20"/>
                      <w:szCs w:val="20"/>
                      <w:lang w:val="uk-UA" w:eastAsia="uk-UA"/>
                    </w:rPr>
                    <w:t>6</w:t>
                  </w:r>
                </w:p>
              </w:tc>
            </w:tr>
            <w:tr w:rsidR="0024559D" w:rsidRPr="008D4FD1" w14:paraId="39EE3D68" w14:textId="77777777" w:rsidTr="00B8423D">
              <w:trPr>
                <w:trHeight w:val="409"/>
              </w:trPr>
              <w:tc>
                <w:tcPr>
                  <w:tcW w:w="681" w:type="dxa"/>
                </w:tcPr>
                <w:p w14:paraId="3F0E6258" w14:textId="6B8D537C" w:rsidR="0024559D" w:rsidRPr="008D4FD1" w:rsidRDefault="001E430F" w:rsidP="00B8423D">
                  <w:pPr>
                    <w:ind w:right="37"/>
                    <w:rPr>
                      <w:rFonts w:eastAsia="Calibri"/>
                      <w:sz w:val="20"/>
                      <w:szCs w:val="20"/>
                      <w:lang w:val="uk-UA"/>
                    </w:rPr>
                  </w:pPr>
                  <w:r w:rsidRPr="008D4FD1">
                    <w:rPr>
                      <w:rFonts w:eastAsia="Calibri"/>
                      <w:sz w:val="20"/>
                      <w:szCs w:val="20"/>
                      <w:lang w:val="uk-UA"/>
                    </w:rPr>
                    <w:t>1</w:t>
                  </w:r>
                </w:p>
              </w:tc>
              <w:tc>
                <w:tcPr>
                  <w:tcW w:w="2117" w:type="dxa"/>
                </w:tcPr>
                <w:p w14:paraId="25DF90C7" w14:textId="7502BAEE" w:rsidR="0024559D" w:rsidRPr="008D4FD1" w:rsidRDefault="001E430F" w:rsidP="00B8423D">
                  <w:pPr>
                    <w:ind w:right="37"/>
                    <w:rPr>
                      <w:rFonts w:eastAsia="Calibri"/>
                      <w:sz w:val="20"/>
                      <w:szCs w:val="20"/>
                      <w:lang w:val="uk-UA"/>
                    </w:rPr>
                  </w:pPr>
                  <w:r w:rsidRPr="008D4FD1">
                    <w:rPr>
                      <w:rFonts w:eastAsia="Calibri"/>
                      <w:sz w:val="20"/>
                      <w:szCs w:val="20"/>
                      <w:lang w:val="uk-UA"/>
                    </w:rPr>
                    <w:t>Персональний комп’ютер або ноутбук</w:t>
                  </w:r>
                </w:p>
              </w:tc>
              <w:tc>
                <w:tcPr>
                  <w:tcW w:w="1789" w:type="dxa"/>
                </w:tcPr>
                <w:p w14:paraId="0CC1EEB9" w14:textId="77777777" w:rsidR="0024559D" w:rsidRPr="008D4FD1" w:rsidRDefault="0024559D" w:rsidP="00B8423D">
                  <w:pPr>
                    <w:ind w:right="37"/>
                    <w:jc w:val="both"/>
                    <w:rPr>
                      <w:rFonts w:eastAsia="Calibri"/>
                      <w:sz w:val="20"/>
                      <w:szCs w:val="20"/>
                      <w:lang w:val="uk-UA"/>
                    </w:rPr>
                  </w:pPr>
                </w:p>
              </w:tc>
              <w:tc>
                <w:tcPr>
                  <w:tcW w:w="1885" w:type="dxa"/>
                </w:tcPr>
                <w:p w14:paraId="611F5057" w14:textId="77777777" w:rsidR="001E430F" w:rsidRPr="008D4FD1" w:rsidRDefault="001E430F" w:rsidP="001E430F">
                  <w:pPr>
                    <w:ind w:right="37"/>
                    <w:jc w:val="center"/>
                    <w:rPr>
                      <w:sz w:val="20"/>
                      <w:szCs w:val="20"/>
                      <w:lang w:val="uk-UA" w:eastAsia="uk-UA"/>
                    </w:rPr>
                  </w:pPr>
                  <w:r w:rsidRPr="008D4FD1">
                    <w:rPr>
                      <w:sz w:val="20"/>
                      <w:szCs w:val="20"/>
                      <w:lang w:val="uk-UA" w:eastAsia="uk-UA"/>
                    </w:rPr>
                    <w:t>Не менше</w:t>
                  </w:r>
                </w:p>
                <w:p w14:paraId="06EFED2D" w14:textId="3B71306F" w:rsidR="0024559D" w:rsidRPr="008D4FD1" w:rsidRDefault="00B638E0" w:rsidP="001E430F">
                  <w:pPr>
                    <w:ind w:right="37"/>
                    <w:jc w:val="center"/>
                    <w:rPr>
                      <w:sz w:val="20"/>
                      <w:szCs w:val="20"/>
                      <w:lang w:val="uk-UA" w:eastAsia="uk-UA"/>
                    </w:rPr>
                  </w:pPr>
                  <w:r w:rsidRPr="008D4FD1">
                    <w:rPr>
                      <w:sz w:val="20"/>
                      <w:szCs w:val="20"/>
                      <w:lang w:val="uk-UA" w:eastAsia="uk-UA"/>
                    </w:rPr>
                    <w:t>10</w:t>
                  </w:r>
                  <w:r w:rsidR="001E430F" w:rsidRPr="008D4FD1">
                    <w:rPr>
                      <w:sz w:val="20"/>
                      <w:szCs w:val="20"/>
                      <w:lang w:val="uk-UA" w:eastAsia="uk-UA"/>
                    </w:rPr>
                    <w:t>-</w:t>
                  </w:r>
                  <w:r w:rsidRPr="008D4FD1">
                    <w:rPr>
                      <w:sz w:val="20"/>
                      <w:szCs w:val="20"/>
                      <w:lang w:val="uk-UA" w:eastAsia="uk-UA"/>
                    </w:rPr>
                    <w:t>ти</w:t>
                  </w:r>
                </w:p>
              </w:tc>
              <w:tc>
                <w:tcPr>
                  <w:tcW w:w="1794" w:type="dxa"/>
                </w:tcPr>
                <w:p w14:paraId="3D6A9324" w14:textId="77777777" w:rsidR="0024559D" w:rsidRPr="008D4FD1" w:rsidRDefault="0024559D" w:rsidP="00B8423D">
                  <w:pPr>
                    <w:ind w:right="37"/>
                    <w:jc w:val="both"/>
                    <w:rPr>
                      <w:sz w:val="20"/>
                      <w:szCs w:val="20"/>
                      <w:lang w:val="uk-UA" w:eastAsia="uk-UA"/>
                    </w:rPr>
                  </w:pPr>
                </w:p>
              </w:tc>
              <w:tc>
                <w:tcPr>
                  <w:tcW w:w="1829" w:type="dxa"/>
                </w:tcPr>
                <w:p w14:paraId="3C9BA3F8" w14:textId="77777777" w:rsidR="0024559D" w:rsidRPr="008D4FD1" w:rsidRDefault="0024559D" w:rsidP="00B8423D">
                  <w:pPr>
                    <w:ind w:right="37"/>
                    <w:jc w:val="both"/>
                    <w:rPr>
                      <w:sz w:val="20"/>
                      <w:szCs w:val="20"/>
                      <w:lang w:val="uk-UA" w:eastAsia="uk-UA"/>
                    </w:rPr>
                  </w:pPr>
                </w:p>
              </w:tc>
            </w:tr>
            <w:tr w:rsidR="001E430F" w:rsidRPr="008D4FD1" w14:paraId="0A300E7A" w14:textId="77777777" w:rsidTr="00B8423D">
              <w:trPr>
                <w:trHeight w:val="409"/>
              </w:trPr>
              <w:tc>
                <w:tcPr>
                  <w:tcW w:w="681" w:type="dxa"/>
                </w:tcPr>
                <w:p w14:paraId="03B6903B" w14:textId="27C8B163" w:rsidR="001E430F" w:rsidRPr="008D4FD1" w:rsidRDefault="001E430F" w:rsidP="00B8423D">
                  <w:pPr>
                    <w:ind w:right="37"/>
                    <w:rPr>
                      <w:rFonts w:eastAsia="Calibri"/>
                      <w:sz w:val="20"/>
                      <w:szCs w:val="20"/>
                      <w:lang w:val="uk-UA"/>
                    </w:rPr>
                  </w:pPr>
                  <w:r w:rsidRPr="008D4FD1">
                    <w:rPr>
                      <w:rFonts w:eastAsia="Calibri"/>
                      <w:sz w:val="20"/>
                      <w:szCs w:val="20"/>
                      <w:lang w:val="uk-UA"/>
                    </w:rPr>
                    <w:t>2</w:t>
                  </w:r>
                </w:p>
              </w:tc>
              <w:tc>
                <w:tcPr>
                  <w:tcW w:w="2117" w:type="dxa"/>
                </w:tcPr>
                <w:p w14:paraId="0DC7EBEC" w14:textId="07E885F1" w:rsidR="001E430F" w:rsidRPr="008D4FD1" w:rsidRDefault="001E430F" w:rsidP="00B8423D">
                  <w:pPr>
                    <w:ind w:right="37"/>
                    <w:rPr>
                      <w:rFonts w:eastAsia="Calibri"/>
                      <w:sz w:val="20"/>
                      <w:szCs w:val="20"/>
                      <w:lang w:val="uk-UA"/>
                    </w:rPr>
                  </w:pPr>
                  <w:r w:rsidRPr="008D4FD1">
                    <w:rPr>
                      <w:rFonts w:eastAsia="Calibri"/>
                      <w:sz w:val="20"/>
                      <w:szCs w:val="20"/>
                      <w:lang w:val="uk-UA"/>
                    </w:rPr>
                    <w:t>Принтер</w:t>
                  </w:r>
                </w:p>
              </w:tc>
              <w:tc>
                <w:tcPr>
                  <w:tcW w:w="1789" w:type="dxa"/>
                </w:tcPr>
                <w:p w14:paraId="49B270F6" w14:textId="77777777" w:rsidR="001E430F" w:rsidRPr="008D4FD1" w:rsidRDefault="001E430F" w:rsidP="00B8423D">
                  <w:pPr>
                    <w:ind w:right="37"/>
                    <w:jc w:val="both"/>
                    <w:rPr>
                      <w:rFonts w:eastAsia="Calibri"/>
                      <w:sz w:val="20"/>
                      <w:szCs w:val="20"/>
                      <w:lang w:val="uk-UA"/>
                    </w:rPr>
                  </w:pPr>
                </w:p>
              </w:tc>
              <w:tc>
                <w:tcPr>
                  <w:tcW w:w="1885" w:type="dxa"/>
                </w:tcPr>
                <w:p w14:paraId="4F623831" w14:textId="77777777" w:rsidR="001E430F" w:rsidRPr="008D4FD1" w:rsidRDefault="001E430F" w:rsidP="00B64CEA">
                  <w:pPr>
                    <w:ind w:right="37"/>
                    <w:jc w:val="center"/>
                    <w:rPr>
                      <w:sz w:val="20"/>
                      <w:szCs w:val="20"/>
                      <w:lang w:val="uk-UA" w:eastAsia="uk-UA"/>
                    </w:rPr>
                  </w:pPr>
                  <w:r w:rsidRPr="008D4FD1">
                    <w:rPr>
                      <w:sz w:val="20"/>
                      <w:szCs w:val="20"/>
                      <w:lang w:val="uk-UA" w:eastAsia="uk-UA"/>
                    </w:rPr>
                    <w:t>Не менше</w:t>
                  </w:r>
                </w:p>
                <w:p w14:paraId="5DA457FF" w14:textId="06128F90" w:rsidR="001E430F" w:rsidRPr="008D4FD1" w:rsidRDefault="001E430F" w:rsidP="00B8423D">
                  <w:pPr>
                    <w:ind w:right="37"/>
                    <w:jc w:val="center"/>
                    <w:rPr>
                      <w:sz w:val="20"/>
                      <w:szCs w:val="20"/>
                      <w:lang w:val="uk-UA" w:eastAsia="uk-UA"/>
                    </w:rPr>
                  </w:pPr>
                  <w:r w:rsidRPr="008D4FD1">
                    <w:rPr>
                      <w:sz w:val="20"/>
                      <w:szCs w:val="20"/>
                      <w:lang w:val="uk-UA" w:eastAsia="uk-UA"/>
                    </w:rPr>
                    <w:t>3-х</w:t>
                  </w:r>
                </w:p>
              </w:tc>
              <w:tc>
                <w:tcPr>
                  <w:tcW w:w="1794" w:type="dxa"/>
                </w:tcPr>
                <w:p w14:paraId="04D0A82F" w14:textId="77777777" w:rsidR="001E430F" w:rsidRPr="008D4FD1" w:rsidRDefault="001E430F" w:rsidP="00B8423D">
                  <w:pPr>
                    <w:ind w:right="37"/>
                    <w:jc w:val="both"/>
                    <w:rPr>
                      <w:sz w:val="20"/>
                      <w:szCs w:val="20"/>
                      <w:lang w:val="uk-UA" w:eastAsia="uk-UA"/>
                    </w:rPr>
                  </w:pPr>
                </w:p>
              </w:tc>
              <w:tc>
                <w:tcPr>
                  <w:tcW w:w="1829" w:type="dxa"/>
                </w:tcPr>
                <w:p w14:paraId="53D0BEAE" w14:textId="77777777" w:rsidR="001E430F" w:rsidRPr="008D4FD1" w:rsidRDefault="001E430F" w:rsidP="00B8423D">
                  <w:pPr>
                    <w:ind w:right="37"/>
                    <w:jc w:val="both"/>
                    <w:rPr>
                      <w:sz w:val="20"/>
                      <w:szCs w:val="20"/>
                      <w:lang w:val="uk-UA" w:eastAsia="uk-UA"/>
                    </w:rPr>
                  </w:pPr>
                </w:p>
              </w:tc>
            </w:tr>
            <w:tr w:rsidR="001E430F" w:rsidRPr="008D4FD1" w14:paraId="71B681F9" w14:textId="77777777" w:rsidTr="00B8423D">
              <w:trPr>
                <w:trHeight w:val="409"/>
              </w:trPr>
              <w:tc>
                <w:tcPr>
                  <w:tcW w:w="681" w:type="dxa"/>
                </w:tcPr>
                <w:p w14:paraId="70A81C0F" w14:textId="5949E7D3" w:rsidR="001E430F" w:rsidRPr="008D4FD1" w:rsidRDefault="001E430F" w:rsidP="00B8423D">
                  <w:pPr>
                    <w:ind w:right="37"/>
                    <w:rPr>
                      <w:rFonts w:eastAsia="Calibri"/>
                      <w:sz w:val="20"/>
                      <w:szCs w:val="20"/>
                      <w:lang w:val="uk-UA"/>
                    </w:rPr>
                  </w:pPr>
                  <w:r w:rsidRPr="008D4FD1">
                    <w:rPr>
                      <w:rFonts w:eastAsia="Calibri"/>
                      <w:sz w:val="20"/>
                      <w:szCs w:val="20"/>
                      <w:lang w:val="uk-UA"/>
                    </w:rPr>
                    <w:t>3</w:t>
                  </w:r>
                </w:p>
              </w:tc>
              <w:tc>
                <w:tcPr>
                  <w:tcW w:w="2117" w:type="dxa"/>
                </w:tcPr>
                <w:p w14:paraId="7C495F0F" w14:textId="54270882" w:rsidR="001E430F" w:rsidRPr="008D4FD1" w:rsidRDefault="001E430F" w:rsidP="00B8423D">
                  <w:pPr>
                    <w:ind w:right="37"/>
                    <w:rPr>
                      <w:rFonts w:eastAsia="Calibri"/>
                      <w:sz w:val="20"/>
                      <w:szCs w:val="20"/>
                      <w:lang w:val="uk-UA"/>
                    </w:rPr>
                  </w:pPr>
                  <w:proofErr w:type="spellStart"/>
                  <w:r w:rsidRPr="008D4FD1">
                    <w:rPr>
                      <w:rFonts w:eastAsia="Calibri"/>
                      <w:sz w:val="20"/>
                      <w:szCs w:val="20"/>
                      <w:lang w:val="uk-UA"/>
                    </w:rPr>
                    <w:t>Плотер</w:t>
                  </w:r>
                  <w:proofErr w:type="spellEnd"/>
                </w:p>
              </w:tc>
              <w:tc>
                <w:tcPr>
                  <w:tcW w:w="1789" w:type="dxa"/>
                </w:tcPr>
                <w:p w14:paraId="25D0CD25" w14:textId="77777777" w:rsidR="001E430F" w:rsidRPr="008D4FD1" w:rsidRDefault="001E430F" w:rsidP="00B8423D">
                  <w:pPr>
                    <w:ind w:right="37"/>
                    <w:jc w:val="both"/>
                    <w:rPr>
                      <w:rFonts w:eastAsia="Calibri"/>
                      <w:sz w:val="20"/>
                      <w:szCs w:val="20"/>
                      <w:lang w:val="uk-UA"/>
                    </w:rPr>
                  </w:pPr>
                </w:p>
              </w:tc>
              <w:tc>
                <w:tcPr>
                  <w:tcW w:w="1885" w:type="dxa"/>
                </w:tcPr>
                <w:p w14:paraId="111A4009" w14:textId="77777777" w:rsidR="001E430F" w:rsidRPr="008D4FD1" w:rsidRDefault="001E430F" w:rsidP="00B64CEA">
                  <w:pPr>
                    <w:ind w:right="37"/>
                    <w:jc w:val="center"/>
                    <w:rPr>
                      <w:sz w:val="20"/>
                      <w:szCs w:val="20"/>
                      <w:lang w:val="uk-UA" w:eastAsia="uk-UA"/>
                    </w:rPr>
                  </w:pPr>
                  <w:r w:rsidRPr="008D4FD1">
                    <w:rPr>
                      <w:sz w:val="20"/>
                      <w:szCs w:val="20"/>
                      <w:lang w:val="uk-UA" w:eastAsia="uk-UA"/>
                    </w:rPr>
                    <w:t>Не менше</w:t>
                  </w:r>
                </w:p>
                <w:p w14:paraId="565AC04F" w14:textId="37176001" w:rsidR="001E430F" w:rsidRPr="008D4FD1" w:rsidRDefault="001E430F" w:rsidP="00B8423D">
                  <w:pPr>
                    <w:ind w:right="37"/>
                    <w:jc w:val="center"/>
                    <w:rPr>
                      <w:sz w:val="20"/>
                      <w:szCs w:val="20"/>
                      <w:lang w:val="uk-UA" w:eastAsia="uk-UA"/>
                    </w:rPr>
                  </w:pPr>
                  <w:r w:rsidRPr="008D4FD1">
                    <w:rPr>
                      <w:sz w:val="20"/>
                      <w:szCs w:val="20"/>
                      <w:lang w:val="uk-UA" w:eastAsia="uk-UA"/>
                    </w:rPr>
                    <w:t>1-го</w:t>
                  </w:r>
                </w:p>
              </w:tc>
              <w:tc>
                <w:tcPr>
                  <w:tcW w:w="1794" w:type="dxa"/>
                </w:tcPr>
                <w:p w14:paraId="7290758E" w14:textId="77777777" w:rsidR="001E430F" w:rsidRPr="008D4FD1" w:rsidRDefault="001E430F" w:rsidP="00B8423D">
                  <w:pPr>
                    <w:ind w:right="37"/>
                    <w:jc w:val="both"/>
                    <w:rPr>
                      <w:sz w:val="20"/>
                      <w:szCs w:val="20"/>
                      <w:lang w:val="uk-UA" w:eastAsia="uk-UA"/>
                    </w:rPr>
                  </w:pPr>
                </w:p>
              </w:tc>
              <w:tc>
                <w:tcPr>
                  <w:tcW w:w="1829" w:type="dxa"/>
                </w:tcPr>
                <w:p w14:paraId="2AFAC724" w14:textId="77777777" w:rsidR="001E430F" w:rsidRPr="008D4FD1" w:rsidRDefault="001E430F" w:rsidP="00B8423D">
                  <w:pPr>
                    <w:ind w:right="37"/>
                    <w:jc w:val="both"/>
                    <w:rPr>
                      <w:sz w:val="20"/>
                      <w:szCs w:val="20"/>
                      <w:lang w:val="uk-UA" w:eastAsia="uk-UA"/>
                    </w:rPr>
                  </w:pPr>
                </w:p>
              </w:tc>
            </w:tr>
            <w:tr w:rsidR="001E430F" w:rsidRPr="005220DF" w14:paraId="3B83438E" w14:textId="77777777" w:rsidTr="00B8423D">
              <w:trPr>
                <w:trHeight w:val="433"/>
              </w:trPr>
              <w:tc>
                <w:tcPr>
                  <w:tcW w:w="681" w:type="dxa"/>
                </w:tcPr>
                <w:p w14:paraId="1304392D" w14:textId="60AC2798" w:rsidR="001E430F" w:rsidRPr="008D4FD1" w:rsidRDefault="00B64CEA" w:rsidP="00B8423D">
                  <w:pPr>
                    <w:ind w:right="37"/>
                    <w:rPr>
                      <w:sz w:val="20"/>
                      <w:szCs w:val="20"/>
                      <w:lang w:val="uk-UA" w:eastAsia="uk-UA"/>
                    </w:rPr>
                  </w:pPr>
                  <w:r w:rsidRPr="008D4FD1">
                    <w:rPr>
                      <w:sz w:val="20"/>
                      <w:szCs w:val="20"/>
                      <w:lang w:val="uk-UA" w:eastAsia="uk-UA"/>
                    </w:rPr>
                    <w:t>4</w:t>
                  </w:r>
                  <w:r w:rsidR="001E430F" w:rsidRPr="008D4FD1">
                    <w:rPr>
                      <w:sz w:val="20"/>
                      <w:szCs w:val="20"/>
                      <w:lang w:val="uk-UA" w:eastAsia="uk-UA"/>
                    </w:rPr>
                    <w:t>.</w:t>
                  </w:r>
                </w:p>
              </w:tc>
              <w:tc>
                <w:tcPr>
                  <w:tcW w:w="2117" w:type="dxa"/>
                </w:tcPr>
                <w:p w14:paraId="24123E5A" w14:textId="77777777" w:rsidR="001E430F" w:rsidRPr="008D4FD1" w:rsidRDefault="001E430F" w:rsidP="00B8423D">
                  <w:pPr>
                    <w:ind w:right="37"/>
                    <w:rPr>
                      <w:rFonts w:eastAsia="Calibri"/>
                      <w:sz w:val="20"/>
                      <w:szCs w:val="20"/>
                      <w:lang w:val="uk-UA"/>
                    </w:rPr>
                  </w:pPr>
                  <w:r w:rsidRPr="008D4FD1">
                    <w:rPr>
                      <w:rFonts w:eastAsia="Calibri"/>
                      <w:sz w:val="20"/>
                      <w:szCs w:val="20"/>
                      <w:lang w:val="uk-UA"/>
                    </w:rPr>
                    <w:t xml:space="preserve">Ліцензійне програмне забезпечення АВК-5 або іншого програмного комплексу. </w:t>
                  </w:r>
                </w:p>
              </w:tc>
              <w:tc>
                <w:tcPr>
                  <w:tcW w:w="1789" w:type="dxa"/>
                </w:tcPr>
                <w:p w14:paraId="6AEED5B7" w14:textId="77777777" w:rsidR="001E430F" w:rsidRPr="008D4FD1" w:rsidRDefault="001E430F" w:rsidP="00B8423D">
                  <w:pPr>
                    <w:ind w:right="37"/>
                    <w:jc w:val="both"/>
                    <w:rPr>
                      <w:sz w:val="20"/>
                      <w:szCs w:val="20"/>
                      <w:lang w:val="uk-UA" w:eastAsia="uk-UA"/>
                    </w:rPr>
                  </w:pPr>
                </w:p>
              </w:tc>
              <w:tc>
                <w:tcPr>
                  <w:tcW w:w="1885" w:type="dxa"/>
                </w:tcPr>
                <w:p w14:paraId="6789B135" w14:textId="77777777" w:rsidR="001E430F" w:rsidRPr="008D4FD1" w:rsidRDefault="001E430F" w:rsidP="00B8423D">
                  <w:pPr>
                    <w:ind w:right="37"/>
                    <w:jc w:val="center"/>
                    <w:rPr>
                      <w:sz w:val="20"/>
                      <w:szCs w:val="20"/>
                      <w:lang w:val="uk-UA" w:eastAsia="uk-UA"/>
                    </w:rPr>
                  </w:pPr>
                  <w:r w:rsidRPr="008D4FD1">
                    <w:rPr>
                      <w:sz w:val="20"/>
                      <w:szCs w:val="20"/>
                      <w:lang w:val="uk-UA" w:eastAsia="uk-UA"/>
                    </w:rPr>
                    <w:t>Не менше</w:t>
                  </w:r>
                </w:p>
                <w:p w14:paraId="28603577" w14:textId="77777777" w:rsidR="001E430F" w:rsidRPr="008D4FD1" w:rsidRDefault="001E430F" w:rsidP="00B8423D">
                  <w:pPr>
                    <w:ind w:right="37"/>
                    <w:jc w:val="center"/>
                    <w:rPr>
                      <w:sz w:val="20"/>
                      <w:szCs w:val="20"/>
                      <w:lang w:val="uk-UA" w:eastAsia="uk-UA"/>
                    </w:rPr>
                  </w:pPr>
                  <w:r w:rsidRPr="008D4FD1">
                    <w:rPr>
                      <w:sz w:val="20"/>
                      <w:szCs w:val="20"/>
                      <w:lang w:val="uk-UA" w:eastAsia="uk-UA"/>
                    </w:rPr>
                    <w:t xml:space="preserve"> 1-го</w:t>
                  </w:r>
                </w:p>
              </w:tc>
              <w:tc>
                <w:tcPr>
                  <w:tcW w:w="1794" w:type="dxa"/>
                </w:tcPr>
                <w:p w14:paraId="0DEFEFB3" w14:textId="77777777" w:rsidR="001E430F" w:rsidRPr="008D4FD1" w:rsidRDefault="001E430F" w:rsidP="00B8423D">
                  <w:pPr>
                    <w:ind w:right="37"/>
                    <w:jc w:val="both"/>
                    <w:rPr>
                      <w:sz w:val="20"/>
                      <w:szCs w:val="20"/>
                      <w:lang w:val="uk-UA" w:eastAsia="uk-UA"/>
                    </w:rPr>
                  </w:pPr>
                </w:p>
              </w:tc>
              <w:tc>
                <w:tcPr>
                  <w:tcW w:w="1829" w:type="dxa"/>
                </w:tcPr>
                <w:p w14:paraId="48CB54DB" w14:textId="77777777" w:rsidR="001E430F" w:rsidRPr="008D4FD1" w:rsidRDefault="001E430F" w:rsidP="00B8423D">
                  <w:pPr>
                    <w:ind w:right="37"/>
                    <w:jc w:val="both"/>
                    <w:rPr>
                      <w:sz w:val="20"/>
                      <w:szCs w:val="20"/>
                      <w:lang w:val="uk-UA" w:eastAsia="uk-UA"/>
                    </w:rPr>
                  </w:pPr>
                </w:p>
              </w:tc>
            </w:tr>
          </w:tbl>
          <w:p w14:paraId="35C36AF0" w14:textId="77777777" w:rsidR="00B8423D" w:rsidRPr="008D4FD1" w:rsidRDefault="00B8423D" w:rsidP="00B8423D">
            <w:pPr>
              <w:jc w:val="both"/>
              <w:rPr>
                <w:rFonts w:eastAsia="Calibri"/>
                <w:b/>
                <w:u w:val="single"/>
                <w:lang w:val="uk-UA"/>
              </w:rPr>
            </w:pPr>
          </w:p>
          <w:p w14:paraId="24EA568D" w14:textId="77777777" w:rsidR="00B8423D" w:rsidRPr="008D4FD1" w:rsidRDefault="00B8423D" w:rsidP="00B8423D">
            <w:pPr>
              <w:rPr>
                <w:rFonts w:eastAsia="Calibri"/>
                <w:b/>
                <w:u w:val="single"/>
                <w:lang w:val="uk-UA"/>
              </w:rPr>
            </w:pPr>
            <w:r w:rsidRPr="008D4FD1">
              <w:rPr>
                <w:rFonts w:eastAsia="Calibri"/>
                <w:b/>
                <w:lang w:val="uk-UA"/>
              </w:rPr>
              <w:t xml:space="preserve">Уповноважена особа учасника </w:t>
            </w:r>
            <w:r w:rsidRPr="008D4FD1">
              <w:rPr>
                <w:rFonts w:eastAsia="Calibri"/>
                <w:lang w:val="uk-UA"/>
              </w:rPr>
              <w:t>_______________________________</w:t>
            </w:r>
          </w:p>
          <w:p w14:paraId="4D071F23" w14:textId="67B79D17" w:rsidR="00B8423D" w:rsidRPr="008D4FD1" w:rsidRDefault="008D4FD1" w:rsidP="00B8423D">
            <w:pPr>
              <w:ind w:left="3261"/>
              <w:rPr>
                <w:b/>
                <w:lang w:val="uk-UA" w:eastAsia="uk-UA"/>
              </w:rPr>
            </w:pPr>
            <w:r>
              <w:rPr>
                <w:rFonts w:eastAsia="Calibri"/>
                <w:i/>
                <w:lang w:val="uk-UA"/>
              </w:rPr>
              <w:t xml:space="preserve">          </w:t>
            </w:r>
            <w:r w:rsidR="00B8423D" w:rsidRPr="008D4FD1">
              <w:rPr>
                <w:rFonts w:eastAsia="Calibri"/>
                <w:i/>
                <w:lang w:val="uk-UA"/>
              </w:rPr>
              <w:t xml:space="preserve"> (ПІБ, підпис)</w:t>
            </w:r>
          </w:p>
        </w:tc>
      </w:tr>
    </w:tbl>
    <w:p w14:paraId="7D660C43" w14:textId="77777777" w:rsidR="00B8423D" w:rsidRPr="008D4FD1" w:rsidRDefault="00B8423D" w:rsidP="00B8423D">
      <w:pPr>
        <w:ind w:firstLine="426"/>
        <w:jc w:val="both"/>
        <w:rPr>
          <w:sz w:val="22"/>
          <w:szCs w:val="22"/>
          <w:lang w:val="uk-UA" w:eastAsia="uk-UA"/>
        </w:rPr>
      </w:pPr>
    </w:p>
    <w:p w14:paraId="4EF172C1" w14:textId="77777777" w:rsidR="00B8423D" w:rsidRPr="008D4FD1" w:rsidRDefault="00B8423D" w:rsidP="00B8423D">
      <w:pPr>
        <w:tabs>
          <w:tab w:val="left" w:pos="426"/>
        </w:tabs>
        <w:spacing w:after="120"/>
        <w:ind w:firstLine="567"/>
        <w:jc w:val="both"/>
        <w:rPr>
          <w:rFonts w:eastAsia="Calibri"/>
          <w:b/>
          <w:sz w:val="22"/>
          <w:szCs w:val="22"/>
          <w:lang w:val="uk-UA"/>
        </w:rPr>
      </w:pPr>
      <w:r w:rsidRPr="008D4FD1">
        <w:rPr>
          <w:rFonts w:eastAsia="Calibri"/>
          <w:b/>
          <w:sz w:val="22"/>
          <w:szCs w:val="22"/>
          <w:lang w:val="uk-UA"/>
        </w:rPr>
        <w:t>3)</w:t>
      </w:r>
      <w:r w:rsidRPr="008D4FD1">
        <w:rPr>
          <w:rFonts w:eastAsia="Calibri"/>
          <w:sz w:val="22"/>
          <w:szCs w:val="22"/>
          <w:lang w:val="uk-UA"/>
        </w:rPr>
        <w:t xml:space="preserve"> На підтвердження інформації, вказаній у довідках форми 1.1.-1.2. про наявність офісу/офісних приміщень, наявність обладнання, матеріально-технічної бази та технологій, </w:t>
      </w:r>
      <w:r w:rsidRPr="008D4FD1">
        <w:rPr>
          <w:rFonts w:eastAsia="Calibri"/>
          <w:b/>
          <w:sz w:val="22"/>
          <w:szCs w:val="22"/>
          <w:lang w:val="uk-UA"/>
        </w:rPr>
        <w:t>учасник в складі тендерної пропозиції надає:</w:t>
      </w:r>
    </w:p>
    <w:p w14:paraId="1FCC3F3D" w14:textId="77777777" w:rsidR="00B8423D" w:rsidRPr="008D4FD1" w:rsidRDefault="00B8423D" w:rsidP="00B8423D">
      <w:pPr>
        <w:tabs>
          <w:tab w:val="left" w:pos="426"/>
        </w:tabs>
        <w:spacing w:after="120"/>
        <w:ind w:firstLine="567"/>
        <w:jc w:val="both"/>
        <w:rPr>
          <w:rFonts w:eastAsia="Calibri"/>
          <w:sz w:val="22"/>
          <w:szCs w:val="22"/>
          <w:lang w:val="uk-UA"/>
        </w:rPr>
      </w:pPr>
      <w:r w:rsidRPr="008D4FD1">
        <w:rPr>
          <w:rFonts w:eastAsia="Calibri"/>
          <w:sz w:val="22"/>
          <w:szCs w:val="22"/>
          <w:lang w:val="uk-UA"/>
        </w:rPr>
        <w:t xml:space="preserve"> Оригінали або належним чином завірені копії документів, що підтверджує (</w:t>
      </w:r>
      <w:proofErr w:type="spellStart"/>
      <w:r w:rsidRPr="008D4FD1">
        <w:rPr>
          <w:rFonts w:eastAsia="Calibri"/>
          <w:sz w:val="22"/>
          <w:szCs w:val="22"/>
          <w:lang w:val="uk-UA"/>
        </w:rPr>
        <w:t>ють</w:t>
      </w:r>
      <w:proofErr w:type="spellEnd"/>
      <w:r w:rsidRPr="008D4FD1">
        <w:rPr>
          <w:rFonts w:eastAsia="Calibri"/>
          <w:sz w:val="22"/>
          <w:szCs w:val="22"/>
          <w:lang w:val="uk-UA"/>
        </w:rPr>
        <w:t>) право власності або користування чи залучення: договір(и) оренди з актом (</w:t>
      </w:r>
      <w:proofErr w:type="spellStart"/>
      <w:r w:rsidRPr="008D4FD1">
        <w:rPr>
          <w:rFonts w:eastAsia="Calibri"/>
          <w:sz w:val="22"/>
          <w:szCs w:val="22"/>
          <w:lang w:val="uk-UA"/>
        </w:rPr>
        <w:t>ами</w:t>
      </w:r>
      <w:proofErr w:type="spellEnd"/>
      <w:r w:rsidRPr="008D4FD1">
        <w:rPr>
          <w:rFonts w:eastAsia="Calibri"/>
          <w:sz w:val="22"/>
          <w:szCs w:val="22"/>
          <w:lang w:val="uk-UA"/>
        </w:rPr>
        <w:t xml:space="preserve">) приймання-передачі приміщень (для приміщень), для іншого: </w:t>
      </w:r>
      <w:proofErr w:type="spellStart"/>
      <w:r w:rsidRPr="008D4FD1">
        <w:rPr>
          <w:rFonts w:eastAsia="Calibri"/>
          <w:sz w:val="22"/>
          <w:szCs w:val="22"/>
          <w:lang w:val="uk-UA"/>
        </w:rPr>
        <w:t>накладн</w:t>
      </w:r>
      <w:proofErr w:type="spellEnd"/>
      <w:r w:rsidRPr="008D4FD1">
        <w:rPr>
          <w:rFonts w:eastAsia="Calibri"/>
          <w:sz w:val="22"/>
          <w:szCs w:val="22"/>
          <w:lang w:val="uk-UA"/>
        </w:rPr>
        <w:t>(і) та/або акту (</w:t>
      </w:r>
      <w:proofErr w:type="spellStart"/>
      <w:r w:rsidRPr="008D4FD1">
        <w:rPr>
          <w:rFonts w:eastAsia="Calibri"/>
          <w:sz w:val="22"/>
          <w:szCs w:val="22"/>
          <w:lang w:val="uk-UA"/>
        </w:rPr>
        <w:t>ів</w:t>
      </w:r>
      <w:proofErr w:type="spellEnd"/>
      <w:r w:rsidRPr="008D4FD1">
        <w:rPr>
          <w:rFonts w:eastAsia="Calibri"/>
          <w:sz w:val="22"/>
          <w:szCs w:val="22"/>
          <w:lang w:val="uk-UA"/>
        </w:rPr>
        <w:t>) приймання-передачі та/або акт приймання-передавання основних засобів (форма №03-1) та/або інвентарні картки обліку основних засобів (форма №03-6), що підтверджує (</w:t>
      </w:r>
      <w:proofErr w:type="spellStart"/>
      <w:r w:rsidRPr="008D4FD1">
        <w:rPr>
          <w:rFonts w:eastAsia="Calibri"/>
          <w:sz w:val="22"/>
          <w:szCs w:val="22"/>
          <w:lang w:val="uk-UA"/>
        </w:rPr>
        <w:t>ють</w:t>
      </w:r>
      <w:proofErr w:type="spellEnd"/>
      <w:r w:rsidRPr="008D4FD1">
        <w:rPr>
          <w:rFonts w:eastAsia="Calibri"/>
          <w:sz w:val="22"/>
          <w:szCs w:val="22"/>
          <w:lang w:val="uk-UA"/>
        </w:rPr>
        <w:t>) придбання (наявність) даного устаткування/обладнання/, матеріально-технічної бази, технологій, та/або договору (</w:t>
      </w:r>
      <w:proofErr w:type="spellStart"/>
      <w:r w:rsidRPr="008D4FD1">
        <w:rPr>
          <w:rFonts w:eastAsia="Calibri"/>
          <w:sz w:val="22"/>
          <w:szCs w:val="22"/>
          <w:lang w:val="uk-UA"/>
        </w:rPr>
        <w:t>ів</w:t>
      </w:r>
      <w:proofErr w:type="spellEnd"/>
      <w:r w:rsidRPr="008D4FD1">
        <w:rPr>
          <w:rFonts w:eastAsia="Calibri"/>
          <w:sz w:val="22"/>
          <w:szCs w:val="22"/>
          <w:lang w:val="uk-UA"/>
        </w:rPr>
        <w:t xml:space="preserve">) оренди, які повинні бути чинними на дату розкриття тендерної пропозиції, на програмні продукти надати </w:t>
      </w:r>
      <w:proofErr w:type="spellStart"/>
      <w:r w:rsidRPr="008D4FD1">
        <w:rPr>
          <w:rFonts w:eastAsia="Calibri"/>
          <w:sz w:val="22"/>
          <w:szCs w:val="22"/>
          <w:lang w:val="uk-UA"/>
        </w:rPr>
        <w:t>скан</w:t>
      </w:r>
      <w:proofErr w:type="spellEnd"/>
      <w:r w:rsidRPr="008D4FD1">
        <w:rPr>
          <w:rFonts w:eastAsia="Calibri"/>
          <w:sz w:val="22"/>
          <w:szCs w:val="22"/>
          <w:lang w:val="uk-UA"/>
        </w:rPr>
        <w:t xml:space="preserve">-файл ліцензій або сертифікатів, або ліцензійних договорів. </w:t>
      </w:r>
    </w:p>
    <w:p w14:paraId="79A2DAED" w14:textId="77777777" w:rsidR="00B8423D" w:rsidRPr="008D4FD1" w:rsidRDefault="00B8423D" w:rsidP="00B8423D">
      <w:pPr>
        <w:tabs>
          <w:tab w:val="left" w:pos="426"/>
        </w:tabs>
        <w:spacing w:after="200"/>
        <w:ind w:firstLine="567"/>
        <w:jc w:val="both"/>
        <w:rPr>
          <w:rFonts w:eastAsia="Calibri"/>
          <w:sz w:val="22"/>
          <w:szCs w:val="22"/>
          <w:lang w:val="uk-UA"/>
        </w:rPr>
      </w:pPr>
      <w:r w:rsidRPr="008D4FD1">
        <w:rPr>
          <w:rFonts w:eastAsia="Calibri"/>
          <w:b/>
          <w:sz w:val="22"/>
          <w:szCs w:val="22"/>
          <w:lang w:val="uk-UA"/>
        </w:rPr>
        <w:t>4)</w:t>
      </w:r>
      <w:r w:rsidRPr="008D4FD1">
        <w:rPr>
          <w:rFonts w:eastAsia="Calibri"/>
          <w:sz w:val="22"/>
          <w:szCs w:val="22"/>
          <w:lang w:val="uk-UA"/>
        </w:rPr>
        <w:t xml:space="preserve"> У разі залучення відповідно до форми 1.2. обладнання, матеріально-технічної бази та технологій субпідрядника/співвиконавця </w:t>
      </w:r>
      <w:r w:rsidRPr="008D4FD1">
        <w:rPr>
          <w:rFonts w:eastAsia="Calibri"/>
          <w:b/>
          <w:sz w:val="22"/>
          <w:szCs w:val="22"/>
          <w:lang w:val="uk-UA"/>
        </w:rPr>
        <w:t>учасник в складі тендерної пропозиції надає</w:t>
      </w:r>
      <w:r w:rsidRPr="008D4FD1">
        <w:rPr>
          <w:rFonts w:eastAsia="Calibri"/>
          <w:sz w:val="22"/>
          <w:szCs w:val="22"/>
          <w:lang w:val="uk-UA"/>
        </w:rPr>
        <w:t xml:space="preserve"> </w:t>
      </w:r>
      <w:r w:rsidRPr="008D4FD1">
        <w:rPr>
          <w:rFonts w:eastAsia="Calibri"/>
          <w:b/>
          <w:sz w:val="22"/>
          <w:szCs w:val="22"/>
          <w:lang w:val="uk-UA"/>
        </w:rPr>
        <w:t>лист-погодження</w:t>
      </w:r>
      <w:r w:rsidRPr="008D4FD1">
        <w:rPr>
          <w:rFonts w:eastAsia="Calibri"/>
          <w:sz w:val="22"/>
          <w:szCs w:val="22"/>
          <w:lang w:val="uk-UA"/>
        </w:rPr>
        <w:t xml:space="preserve"> </w:t>
      </w:r>
      <w:r w:rsidRPr="008D4FD1">
        <w:rPr>
          <w:rFonts w:eastAsia="Calibri"/>
          <w:b/>
          <w:sz w:val="22"/>
          <w:szCs w:val="22"/>
          <w:lang w:val="uk-UA"/>
        </w:rPr>
        <w:t xml:space="preserve">щодо залучення </w:t>
      </w:r>
      <w:proofErr w:type="spellStart"/>
      <w:r w:rsidRPr="008D4FD1">
        <w:rPr>
          <w:rFonts w:eastAsia="Calibri"/>
          <w:b/>
          <w:sz w:val="22"/>
          <w:szCs w:val="22"/>
          <w:lang w:val="uk-UA"/>
        </w:rPr>
        <w:t>спроможностей</w:t>
      </w:r>
      <w:proofErr w:type="spellEnd"/>
      <w:r w:rsidRPr="008D4FD1">
        <w:rPr>
          <w:rFonts w:eastAsia="Calibri"/>
          <w:sz w:val="22"/>
          <w:szCs w:val="22"/>
          <w:lang w:val="uk-UA"/>
        </w:rPr>
        <w:t xml:space="preserve"> від субпідрядника/співвиконавця з посиланням на номер закупівлі UA_____________________________.</w:t>
      </w:r>
    </w:p>
    <w:p w14:paraId="77B5B925" w14:textId="77777777" w:rsidR="00B8423D" w:rsidRPr="008D4FD1" w:rsidRDefault="00B8423D" w:rsidP="00B8423D">
      <w:pPr>
        <w:spacing w:after="120"/>
        <w:jc w:val="both"/>
        <w:rPr>
          <w:b/>
          <w:lang w:val="uk-UA" w:eastAsia="uk-UA"/>
        </w:rPr>
      </w:pPr>
    </w:p>
    <w:p w14:paraId="118CB4CF" w14:textId="4200B20D" w:rsidR="00B8423D" w:rsidRPr="008D4FD1" w:rsidRDefault="00B8423D" w:rsidP="00B8423D">
      <w:pPr>
        <w:spacing w:after="120"/>
        <w:jc w:val="both"/>
        <w:rPr>
          <w:b/>
          <w:lang w:val="uk-UA" w:eastAsia="uk-UA"/>
        </w:rPr>
      </w:pPr>
    </w:p>
    <w:p w14:paraId="2FBB80AE" w14:textId="47445286" w:rsidR="004610B8" w:rsidRPr="008D4FD1" w:rsidRDefault="004610B8" w:rsidP="00B8423D">
      <w:pPr>
        <w:spacing w:after="120"/>
        <w:jc w:val="both"/>
        <w:rPr>
          <w:b/>
          <w:lang w:val="uk-UA" w:eastAsia="uk-UA"/>
        </w:rPr>
      </w:pPr>
    </w:p>
    <w:p w14:paraId="231ECB2E" w14:textId="6F6557C9" w:rsidR="004610B8" w:rsidRPr="008D4FD1" w:rsidRDefault="004610B8" w:rsidP="00B8423D">
      <w:pPr>
        <w:spacing w:after="120"/>
        <w:jc w:val="both"/>
        <w:rPr>
          <w:b/>
          <w:lang w:val="uk-UA" w:eastAsia="uk-UA"/>
        </w:rPr>
      </w:pPr>
    </w:p>
    <w:p w14:paraId="1DE59D14" w14:textId="0CC7C0D7" w:rsidR="004610B8" w:rsidRPr="008D4FD1" w:rsidRDefault="004610B8" w:rsidP="00B8423D">
      <w:pPr>
        <w:spacing w:after="120"/>
        <w:jc w:val="both"/>
        <w:rPr>
          <w:b/>
          <w:lang w:val="uk-UA" w:eastAsia="uk-UA"/>
        </w:rPr>
      </w:pPr>
    </w:p>
    <w:p w14:paraId="663DB0E6" w14:textId="67B85B9E" w:rsidR="004610B8" w:rsidRPr="008D4FD1" w:rsidRDefault="004610B8" w:rsidP="00B8423D">
      <w:pPr>
        <w:spacing w:after="120"/>
        <w:jc w:val="both"/>
        <w:rPr>
          <w:b/>
          <w:lang w:val="uk-UA" w:eastAsia="uk-UA"/>
        </w:rPr>
      </w:pPr>
    </w:p>
    <w:p w14:paraId="269FA41A" w14:textId="77777777" w:rsidR="004610B8" w:rsidRPr="008D4FD1" w:rsidRDefault="004610B8" w:rsidP="00B8423D">
      <w:pPr>
        <w:spacing w:after="120"/>
        <w:jc w:val="both"/>
        <w:rPr>
          <w:b/>
          <w:lang w:val="uk-UA" w:eastAsia="uk-UA"/>
        </w:rPr>
      </w:pPr>
    </w:p>
    <w:p w14:paraId="10AEFCC1" w14:textId="77777777" w:rsidR="00B8423D" w:rsidRPr="008D4FD1" w:rsidRDefault="00B8423D" w:rsidP="00B8423D">
      <w:pPr>
        <w:spacing w:after="120"/>
        <w:jc w:val="both"/>
        <w:rPr>
          <w:b/>
          <w:lang w:val="uk-UA" w:eastAsia="uk-UA"/>
        </w:rPr>
      </w:pPr>
      <w:r w:rsidRPr="008D4FD1">
        <w:rPr>
          <w:b/>
          <w:lang w:val="uk-UA" w:eastAsia="uk-UA"/>
        </w:rPr>
        <w:lastRenderedPageBreak/>
        <w:t>ІІ. Щодо підтвердження наявності в учасника процедури закупівлі працівників відповідної кваліфікації, які мають необхідні знання та досвід.</w:t>
      </w:r>
    </w:p>
    <w:p w14:paraId="24233C73" w14:textId="77777777" w:rsidR="00B8423D" w:rsidRPr="008D4FD1" w:rsidRDefault="00B8423D" w:rsidP="00B8423D">
      <w:pPr>
        <w:tabs>
          <w:tab w:val="left" w:pos="426"/>
        </w:tabs>
        <w:spacing w:after="200"/>
        <w:ind w:firstLine="426"/>
        <w:jc w:val="both"/>
        <w:rPr>
          <w:rFonts w:eastAsia="Calibri"/>
          <w:sz w:val="22"/>
          <w:szCs w:val="22"/>
          <w:lang w:val="uk-UA"/>
        </w:rPr>
      </w:pPr>
      <w:r w:rsidRPr="008D4FD1">
        <w:rPr>
          <w:rFonts w:eastAsia="Calibri"/>
          <w:b/>
          <w:sz w:val="22"/>
          <w:szCs w:val="22"/>
          <w:lang w:val="uk-UA"/>
        </w:rPr>
        <w:t>1)</w:t>
      </w:r>
      <w:r w:rsidRPr="008D4FD1">
        <w:rPr>
          <w:rFonts w:eastAsia="Calibri"/>
          <w:sz w:val="22"/>
          <w:szCs w:val="22"/>
          <w:lang w:val="uk-UA"/>
        </w:rPr>
        <w:t xml:space="preserve"> Довідку за формою встановленою нижче, яка повинна містити відомості щодо працівників, які будуть залучені до виконання договору:</w:t>
      </w:r>
    </w:p>
    <w:tbl>
      <w:tblPr>
        <w:tblStyle w:val="50"/>
        <w:tblW w:w="10031" w:type="dxa"/>
        <w:tblLayout w:type="fixed"/>
        <w:tblLook w:val="04A0" w:firstRow="1" w:lastRow="0" w:firstColumn="1" w:lastColumn="0" w:noHBand="0" w:noVBand="1"/>
      </w:tblPr>
      <w:tblGrid>
        <w:gridCol w:w="10031"/>
      </w:tblGrid>
      <w:tr w:rsidR="00B8423D" w:rsidRPr="005220DF" w14:paraId="7C6619E7" w14:textId="77777777" w:rsidTr="00B8423D">
        <w:trPr>
          <w:trHeight w:val="4661"/>
        </w:trPr>
        <w:tc>
          <w:tcPr>
            <w:tcW w:w="10031" w:type="dxa"/>
          </w:tcPr>
          <w:p w14:paraId="76D2D46D" w14:textId="77777777" w:rsidR="00B8423D" w:rsidRPr="008D4FD1" w:rsidRDefault="00B8423D" w:rsidP="00B8423D">
            <w:pPr>
              <w:rPr>
                <w:i/>
                <w:lang w:val="uk-UA" w:eastAsia="uk-UA"/>
              </w:rPr>
            </w:pPr>
            <w:r w:rsidRPr="008D4FD1">
              <w:rPr>
                <w:i/>
                <w:lang w:val="uk-UA" w:eastAsia="uk-UA"/>
              </w:rPr>
              <w:t>Учасник подає інформацію відповідно до даної форми</w:t>
            </w:r>
          </w:p>
          <w:p w14:paraId="112C52D6" w14:textId="77777777" w:rsidR="00B8423D" w:rsidRPr="008D4FD1" w:rsidRDefault="00B8423D" w:rsidP="00B8423D">
            <w:pPr>
              <w:jc w:val="right"/>
              <w:rPr>
                <w:i/>
                <w:lang w:val="uk-UA" w:eastAsia="uk-UA"/>
              </w:rPr>
            </w:pPr>
            <w:r w:rsidRPr="008D4FD1">
              <w:rPr>
                <w:rFonts w:eastAsia="Calibri"/>
                <w:b/>
                <w:lang w:val="uk-UA"/>
              </w:rPr>
              <w:t>Форма 2.1</w:t>
            </w:r>
          </w:p>
          <w:p w14:paraId="6C728B52" w14:textId="77777777" w:rsidR="00B8423D" w:rsidRPr="008D4FD1" w:rsidRDefault="00B8423D" w:rsidP="00B8423D">
            <w:pPr>
              <w:jc w:val="center"/>
              <w:rPr>
                <w:lang w:val="uk-UA" w:eastAsia="uk-UA"/>
              </w:rPr>
            </w:pPr>
            <w:r w:rsidRPr="008D4FD1">
              <w:rPr>
                <w:lang w:val="uk-UA" w:eastAsia="uk-UA"/>
              </w:rPr>
              <w:t>Довідка про працівників відповідної кваліфікації, які мають необхідні знання та досвід, які будуть залучені до виконання договору:</w:t>
            </w:r>
          </w:p>
          <w:p w14:paraId="0157AFBF" w14:textId="77777777" w:rsidR="00B8423D" w:rsidRPr="008D4FD1" w:rsidRDefault="00B8423D" w:rsidP="00B8423D">
            <w:pPr>
              <w:jc w:val="center"/>
              <w:rPr>
                <w:lang w:val="uk-UA" w:eastAsia="uk-UA"/>
              </w:rPr>
            </w:pPr>
          </w:p>
          <w:tbl>
            <w:tblPr>
              <w:tblW w:w="1020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709"/>
              <w:gridCol w:w="2835"/>
              <w:gridCol w:w="1559"/>
              <w:gridCol w:w="1843"/>
              <w:gridCol w:w="1134"/>
              <w:gridCol w:w="1577"/>
            </w:tblGrid>
            <w:tr w:rsidR="004C2DC9" w:rsidRPr="008D4FD1" w14:paraId="0CA1D5BC" w14:textId="77777777" w:rsidTr="0008740F">
              <w:trPr>
                <w:trHeight w:val="1738"/>
              </w:trPr>
              <w:tc>
                <w:tcPr>
                  <w:tcW w:w="551" w:type="dxa"/>
                </w:tcPr>
                <w:p w14:paraId="1BFDD5AE" w14:textId="77777777" w:rsidR="00B8423D" w:rsidRPr="008D4FD1" w:rsidRDefault="00B8423D" w:rsidP="00B8423D">
                  <w:pPr>
                    <w:tabs>
                      <w:tab w:val="left" w:pos="426"/>
                    </w:tabs>
                    <w:spacing w:line="276" w:lineRule="auto"/>
                    <w:jc w:val="center"/>
                    <w:rPr>
                      <w:b/>
                      <w:sz w:val="20"/>
                      <w:szCs w:val="22"/>
                      <w:lang w:val="uk-UA" w:eastAsia="ru-RU"/>
                    </w:rPr>
                  </w:pPr>
                  <w:r w:rsidRPr="008D4FD1">
                    <w:rPr>
                      <w:b/>
                      <w:sz w:val="20"/>
                      <w:szCs w:val="22"/>
                      <w:lang w:val="uk-UA" w:eastAsia="ru-RU"/>
                    </w:rPr>
                    <w:t>№ п/п</w:t>
                  </w:r>
                </w:p>
              </w:tc>
              <w:tc>
                <w:tcPr>
                  <w:tcW w:w="709" w:type="dxa"/>
                  <w:shd w:val="clear" w:color="auto" w:fill="auto"/>
                </w:tcPr>
                <w:p w14:paraId="73FB3CE4" w14:textId="77777777" w:rsidR="00B8423D" w:rsidRPr="008D4FD1" w:rsidRDefault="00B8423D" w:rsidP="00B8423D">
                  <w:pPr>
                    <w:tabs>
                      <w:tab w:val="left" w:pos="426"/>
                    </w:tabs>
                    <w:spacing w:line="276" w:lineRule="auto"/>
                    <w:jc w:val="center"/>
                    <w:rPr>
                      <w:b/>
                      <w:sz w:val="20"/>
                      <w:szCs w:val="22"/>
                      <w:lang w:val="uk-UA" w:eastAsia="ru-RU"/>
                    </w:rPr>
                  </w:pPr>
                  <w:r w:rsidRPr="008D4FD1">
                    <w:rPr>
                      <w:b/>
                      <w:sz w:val="20"/>
                      <w:szCs w:val="22"/>
                      <w:lang w:val="uk-UA" w:eastAsia="ru-RU"/>
                    </w:rPr>
                    <w:t>ПІБ</w:t>
                  </w:r>
                </w:p>
              </w:tc>
              <w:tc>
                <w:tcPr>
                  <w:tcW w:w="2835" w:type="dxa"/>
                  <w:shd w:val="clear" w:color="auto" w:fill="auto"/>
                </w:tcPr>
                <w:p w14:paraId="085BE384" w14:textId="77777777" w:rsidR="00B8423D" w:rsidRPr="008D4FD1" w:rsidRDefault="00B8423D" w:rsidP="00B8423D">
                  <w:pPr>
                    <w:tabs>
                      <w:tab w:val="left" w:pos="426"/>
                    </w:tabs>
                    <w:spacing w:line="276" w:lineRule="auto"/>
                    <w:jc w:val="center"/>
                    <w:rPr>
                      <w:b/>
                      <w:sz w:val="20"/>
                      <w:szCs w:val="22"/>
                      <w:lang w:val="uk-UA" w:eastAsia="ru-RU"/>
                    </w:rPr>
                  </w:pPr>
                  <w:r w:rsidRPr="008D4FD1">
                    <w:rPr>
                      <w:b/>
                      <w:sz w:val="20"/>
                      <w:szCs w:val="22"/>
                      <w:lang w:val="uk-UA" w:eastAsia="ru-RU"/>
                    </w:rPr>
                    <w:t>Посада</w:t>
                  </w:r>
                </w:p>
              </w:tc>
              <w:tc>
                <w:tcPr>
                  <w:tcW w:w="1559" w:type="dxa"/>
                </w:tcPr>
                <w:p w14:paraId="4833F161" w14:textId="7DEABEDB" w:rsidR="00B8423D" w:rsidRPr="008D4FD1" w:rsidRDefault="00B8423D" w:rsidP="00B8423D">
                  <w:pPr>
                    <w:tabs>
                      <w:tab w:val="left" w:pos="426"/>
                    </w:tabs>
                    <w:spacing w:line="276" w:lineRule="auto"/>
                    <w:jc w:val="center"/>
                    <w:rPr>
                      <w:b/>
                      <w:sz w:val="20"/>
                      <w:szCs w:val="22"/>
                      <w:lang w:val="uk-UA" w:eastAsia="ru-RU"/>
                    </w:rPr>
                  </w:pPr>
                  <w:r w:rsidRPr="008D4FD1">
                    <w:rPr>
                      <w:b/>
                      <w:sz w:val="20"/>
                      <w:szCs w:val="22"/>
                      <w:lang w:val="uk-UA" w:eastAsia="ru-RU"/>
                    </w:rPr>
                    <w:t>Освіта (навчальний заклад що закінчив,</w:t>
                  </w:r>
                  <w:r w:rsidR="008D4FD1">
                    <w:rPr>
                      <w:b/>
                      <w:sz w:val="20"/>
                      <w:szCs w:val="22"/>
                      <w:lang w:val="uk-UA" w:eastAsia="ru-RU"/>
                    </w:rPr>
                    <w:t xml:space="preserve"> </w:t>
                  </w:r>
                  <w:r w:rsidRPr="008D4FD1">
                    <w:rPr>
                      <w:b/>
                      <w:sz w:val="20"/>
                      <w:szCs w:val="22"/>
                      <w:lang w:val="uk-UA" w:eastAsia="ru-RU"/>
                    </w:rPr>
                    <w:t>отримана спеціальність)</w:t>
                  </w:r>
                </w:p>
              </w:tc>
              <w:tc>
                <w:tcPr>
                  <w:tcW w:w="1843" w:type="dxa"/>
                  <w:shd w:val="clear" w:color="auto" w:fill="auto"/>
                </w:tcPr>
                <w:p w14:paraId="0BBFF972" w14:textId="77777777" w:rsidR="00B8423D" w:rsidRPr="008D4FD1" w:rsidRDefault="00B8423D" w:rsidP="00B8423D">
                  <w:pPr>
                    <w:tabs>
                      <w:tab w:val="left" w:pos="426"/>
                    </w:tabs>
                    <w:spacing w:line="276" w:lineRule="auto"/>
                    <w:jc w:val="center"/>
                    <w:rPr>
                      <w:b/>
                      <w:sz w:val="20"/>
                      <w:szCs w:val="22"/>
                      <w:lang w:val="uk-UA" w:eastAsia="ru-RU"/>
                    </w:rPr>
                  </w:pPr>
                  <w:r w:rsidRPr="008D4FD1">
                    <w:rPr>
                      <w:b/>
                      <w:sz w:val="20"/>
                      <w:szCs w:val="22"/>
                      <w:lang w:val="uk-UA" w:eastAsia="ru-RU"/>
                    </w:rPr>
                    <w:t xml:space="preserve">Підстава взаємовідносин з учасником </w:t>
                  </w:r>
                </w:p>
                <w:p w14:paraId="5ED150C5" w14:textId="77777777" w:rsidR="00B8423D" w:rsidRPr="008D4FD1" w:rsidRDefault="00B8423D" w:rsidP="00B8423D">
                  <w:pPr>
                    <w:tabs>
                      <w:tab w:val="left" w:pos="426"/>
                    </w:tabs>
                    <w:spacing w:line="276" w:lineRule="auto"/>
                    <w:jc w:val="center"/>
                    <w:rPr>
                      <w:b/>
                      <w:sz w:val="20"/>
                      <w:szCs w:val="22"/>
                      <w:lang w:val="uk-UA" w:eastAsia="ru-RU"/>
                    </w:rPr>
                  </w:pPr>
                  <w:r w:rsidRPr="008D4FD1">
                    <w:rPr>
                      <w:b/>
                      <w:sz w:val="20"/>
                      <w:szCs w:val="22"/>
                      <w:lang w:val="uk-UA" w:eastAsia="ru-RU"/>
                    </w:rPr>
                    <w:t>(найменування документа, який підтверджує наявність взаємовідносин з учасником)*</w:t>
                  </w:r>
                </w:p>
              </w:tc>
              <w:tc>
                <w:tcPr>
                  <w:tcW w:w="1134" w:type="dxa"/>
                </w:tcPr>
                <w:p w14:paraId="1F1484EA" w14:textId="77777777" w:rsidR="00B8423D" w:rsidRPr="008D4FD1" w:rsidRDefault="00B8423D" w:rsidP="00B8423D">
                  <w:pPr>
                    <w:widowControl w:val="0"/>
                    <w:tabs>
                      <w:tab w:val="left" w:pos="426"/>
                      <w:tab w:val="left" w:pos="10381"/>
                    </w:tabs>
                    <w:autoSpaceDE w:val="0"/>
                    <w:autoSpaceDN w:val="0"/>
                    <w:adjustRightInd w:val="0"/>
                    <w:jc w:val="center"/>
                    <w:rPr>
                      <w:b/>
                      <w:sz w:val="20"/>
                      <w:szCs w:val="22"/>
                      <w:lang w:val="uk-UA" w:eastAsia="ru-RU"/>
                    </w:rPr>
                  </w:pPr>
                  <w:r w:rsidRPr="008D4FD1">
                    <w:rPr>
                      <w:b/>
                      <w:sz w:val="20"/>
                      <w:szCs w:val="22"/>
                      <w:lang w:val="uk-UA" w:eastAsia="ru-RU"/>
                    </w:rPr>
                    <w:t>Досвід роботи за займаною посадою в учасника</w:t>
                  </w:r>
                </w:p>
                <w:p w14:paraId="713BB555" w14:textId="16644A08" w:rsidR="00B8423D" w:rsidRPr="008D4FD1" w:rsidRDefault="00B8423D" w:rsidP="00B8423D">
                  <w:pPr>
                    <w:widowControl w:val="0"/>
                    <w:tabs>
                      <w:tab w:val="left" w:pos="426"/>
                      <w:tab w:val="left" w:pos="10381"/>
                    </w:tabs>
                    <w:autoSpaceDE w:val="0"/>
                    <w:autoSpaceDN w:val="0"/>
                    <w:adjustRightInd w:val="0"/>
                    <w:jc w:val="center"/>
                    <w:rPr>
                      <w:b/>
                      <w:sz w:val="20"/>
                      <w:szCs w:val="22"/>
                      <w:lang w:val="uk-UA" w:eastAsia="ru-RU"/>
                    </w:rPr>
                  </w:pPr>
                  <w:r w:rsidRPr="008D4FD1">
                    <w:rPr>
                      <w:b/>
                      <w:sz w:val="20"/>
                      <w:szCs w:val="22"/>
                      <w:lang w:val="uk-UA" w:eastAsia="ru-RU"/>
                    </w:rPr>
                    <w:t>місяців/</w:t>
                  </w:r>
                  <w:r w:rsidR="00405D8C" w:rsidRPr="008D4FD1">
                    <w:rPr>
                      <w:b/>
                      <w:sz w:val="20"/>
                      <w:szCs w:val="22"/>
                      <w:lang w:val="uk-UA" w:eastAsia="ru-RU"/>
                    </w:rPr>
                    <w:t xml:space="preserve"> </w:t>
                  </w:r>
                  <w:r w:rsidRPr="008D4FD1">
                    <w:rPr>
                      <w:b/>
                      <w:sz w:val="20"/>
                      <w:szCs w:val="22"/>
                      <w:lang w:val="uk-UA" w:eastAsia="ru-RU"/>
                    </w:rPr>
                    <w:t>років</w:t>
                  </w:r>
                </w:p>
              </w:tc>
              <w:tc>
                <w:tcPr>
                  <w:tcW w:w="1577" w:type="dxa"/>
                  <w:shd w:val="clear" w:color="auto" w:fill="auto"/>
                </w:tcPr>
                <w:p w14:paraId="1AA88427" w14:textId="77777777" w:rsidR="00B8423D" w:rsidRPr="008D4FD1" w:rsidRDefault="00B8423D" w:rsidP="00B8423D">
                  <w:pPr>
                    <w:widowControl w:val="0"/>
                    <w:tabs>
                      <w:tab w:val="left" w:pos="426"/>
                      <w:tab w:val="left" w:pos="10381"/>
                    </w:tabs>
                    <w:autoSpaceDE w:val="0"/>
                    <w:autoSpaceDN w:val="0"/>
                    <w:adjustRightInd w:val="0"/>
                    <w:jc w:val="center"/>
                    <w:rPr>
                      <w:b/>
                      <w:sz w:val="20"/>
                      <w:szCs w:val="22"/>
                      <w:lang w:val="uk-UA" w:eastAsia="ru-RU"/>
                    </w:rPr>
                  </w:pPr>
                  <w:r w:rsidRPr="008D4FD1">
                    <w:rPr>
                      <w:b/>
                      <w:sz w:val="20"/>
                      <w:szCs w:val="22"/>
                      <w:lang w:val="uk-UA" w:eastAsia="ru-RU"/>
                    </w:rPr>
                    <w:t>Зазначити сертифікат**:</w:t>
                  </w:r>
                </w:p>
                <w:p w14:paraId="4DE292D3" w14:textId="77777777" w:rsidR="00B8423D" w:rsidRPr="008D4FD1" w:rsidRDefault="00B8423D" w:rsidP="00B8423D">
                  <w:pPr>
                    <w:widowControl w:val="0"/>
                    <w:tabs>
                      <w:tab w:val="left" w:pos="426"/>
                      <w:tab w:val="left" w:pos="10381"/>
                    </w:tabs>
                    <w:autoSpaceDE w:val="0"/>
                    <w:autoSpaceDN w:val="0"/>
                    <w:adjustRightInd w:val="0"/>
                    <w:rPr>
                      <w:b/>
                      <w:sz w:val="20"/>
                      <w:szCs w:val="22"/>
                      <w:lang w:val="uk-UA" w:eastAsia="ru-RU"/>
                    </w:rPr>
                  </w:pPr>
                  <w:r w:rsidRPr="008D4FD1">
                    <w:rPr>
                      <w:b/>
                      <w:sz w:val="20"/>
                      <w:szCs w:val="22"/>
                      <w:lang w:val="uk-UA" w:eastAsia="ru-RU"/>
                    </w:rPr>
                    <w:t xml:space="preserve">- номер та дата видачі; </w:t>
                  </w:r>
                </w:p>
                <w:p w14:paraId="08278D82" w14:textId="77777777" w:rsidR="00B8423D" w:rsidRPr="008D4FD1" w:rsidRDefault="00B8423D" w:rsidP="00B8423D">
                  <w:pPr>
                    <w:widowControl w:val="0"/>
                    <w:tabs>
                      <w:tab w:val="left" w:pos="426"/>
                      <w:tab w:val="left" w:pos="10381"/>
                    </w:tabs>
                    <w:autoSpaceDE w:val="0"/>
                    <w:autoSpaceDN w:val="0"/>
                    <w:adjustRightInd w:val="0"/>
                    <w:rPr>
                      <w:b/>
                      <w:sz w:val="20"/>
                      <w:szCs w:val="22"/>
                      <w:lang w:val="uk-UA" w:eastAsia="ru-RU"/>
                    </w:rPr>
                  </w:pPr>
                </w:p>
                <w:p w14:paraId="706C7A6F" w14:textId="77777777" w:rsidR="00B8423D" w:rsidRPr="008D4FD1" w:rsidRDefault="00B8423D" w:rsidP="00B8423D">
                  <w:pPr>
                    <w:widowControl w:val="0"/>
                    <w:tabs>
                      <w:tab w:val="left" w:pos="426"/>
                      <w:tab w:val="left" w:pos="10381"/>
                    </w:tabs>
                    <w:autoSpaceDE w:val="0"/>
                    <w:autoSpaceDN w:val="0"/>
                    <w:adjustRightInd w:val="0"/>
                    <w:rPr>
                      <w:b/>
                      <w:sz w:val="20"/>
                      <w:szCs w:val="22"/>
                      <w:lang w:val="uk-UA" w:eastAsia="ru-RU"/>
                    </w:rPr>
                  </w:pPr>
                  <w:r w:rsidRPr="008D4FD1">
                    <w:rPr>
                      <w:b/>
                      <w:sz w:val="20"/>
                      <w:szCs w:val="22"/>
                      <w:lang w:val="uk-UA" w:eastAsia="ru-RU"/>
                    </w:rPr>
                    <w:t>- термін дії</w:t>
                  </w:r>
                </w:p>
              </w:tc>
            </w:tr>
            <w:tr w:rsidR="004C2DC9" w:rsidRPr="008D4FD1" w14:paraId="3347F050" w14:textId="77777777" w:rsidTr="0008740F">
              <w:trPr>
                <w:trHeight w:val="143"/>
              </w:trPr>
              <w:tc>
                <w:tcPr>
                  <w:tcW w:w="551" w:type="dxa"/>
                </w:tcPr>
                <w:p w14:paraId="379145DE" w14:textId="77777777" w:rsidR="00B8423D" w:rsidRPr="008D4FD1" w:rsidRDefault="00B8423D" w:rsidP="00B8423D">
                  <w:pPr>
                    <w:tabs>
                      <w:tab w:val="left" w:pos="426"/>
                    </w:tabs>
                    <w:spacing w:line="276" w:lineRule="auto"/>
                    <w:jc w:val="center"/>
                    <w:rPr>
                      <w:b/>
                      <w:sz w:val="20"/>
                      <w:szCs w:val="22"/>
                      <w:lang w:val="uk-UA" w:eastAsia="ru-RU"/>
                    </w:rPr>
                  </w:pPr>
                  <w:r w:rsidRPr="008D4FD1">
                    <w:rPr>
                      <w:b/>
                      <w:sz w:val="20"/>
                      <w:szCs w:val="22"/>
                      <w:lang w:val="uk-UA" w:eastAsia="ru-RU"/>
                    </w:rPr>
                    <w:t>1</w:t>
                  </w:r>
                </w:p>
              </w:tc>
              <w:tc>
                <w:tcPr>
                  <w:tcW w:w="709" w:type="dxa"/>
                  <w:shd w:val="clear" w:color="auto" w:fill="auto"/>
                </w:tcPr>
                <w:p w14:paraId="5B3234CE" w14:textId="77777777" w:rsidR="00B8423D" w:rsidRPr="008D4FD1" w:rsidRDefault="00B8423D" w:rsidP="00B8423D">
                  <w:pPr>
                    <w:tabs>
                      <w:tab w:val="left" w:pos="426"/>
                    </w:tabs>
                    <w:spacing w:line="276" w:lineRule="auto"/>
                    <w:jc w:val="center"/>
                    <w:rPr>
                      <w:b/>
                      <w:sz w:val="20"/>
                      <w:szCs w:val="22"/>
                      <w:lang w:val="uk-UA" w:eastAsia="ru-RU"/>
                    </w:rPr>
                  </w:pPr>
                  <w:r w:rsidRPr="008D4FD1">
                    <w:rPr>
                      <w:b/>
                      <w:sz w:val="20"/>
                      <w:szCs w:val="22"/>
                      <w:lang w:val="uk-UA" w:eastAsia="ru-RU"/>
                    </w:rPr>
                    <w:t>2</w:t>
                  </w:r>
                </w:p>
              </w:tc>
              <w:tc>
                <w:tcPr>
                  <w:tcW w:w="2835" w:type="dxa"/>
                  <w:shd w:val="clear" w:color="auto" w:fill="auto"/>
                </w:tcPr>
                <w:p w14:paraId="3020B6E7" w14:textId="77777777" w:rsidR="00B8423D" w:rsidRPr="008D4FD1" w:rsidRDefault="00B8423D" w:rsidP="00B8423D">
                  <w:pPr>
                    <w:tabs>
                      <w:tab w:val="left" w:pos="426"/>
                    </w:tabs>
                    <w:spacing w:line="276" w:lineRule="auto"/>
                    <w:jc w:val="center"/>
                    <w:rPr>
                      <w:b/>
                      <w:sz w:val="20"/>
                      <w:szCs w:val="22"/>
                      <w:lang w:val="uk-UA" w:eastAsia="ru-RU"/>
                    </w:rPr>
                  </w:pPr>
                  <w:r w:rsidRPr="008D4FD1">
                    <w:rPr>
                      <w:b/>
                      <w:sz w:val="20"/>
                      <w:szCs w:val="22"/>
                      <w:lang w:val="uk-UA" w:eastAsia="ru-RU"/>
                    </w:rPr>
                    <w:t>3</w:t>
                  </w:r>
                </w:p>
              </w:tc>
              <w:tc>
                <w:tcPr>
                  <w:tcW w:w="1559" w:type="dxa"/>
                </w:tcPr>
                <w:p w14:paraId="72157D41" w14:textId="77777777" w:rsidR="00B8423D" w:rsidRPr="008D4FD1" w:rsidRDefault="00B8423D" w:rsidP="00B8423D">
                  <w:pPr>
                    <w:tabs>
                      <w:tab w:val="left" w:pos="426"/>
                    </w:tabs>
                    <w:spacing w:line="276" w:lineRule="auto"/>
                    <w:jc w:val="center"/>
                    <w:rPr>
                      <w:b/>
                      <w:sz w:val="20"/>
                      <w:szCs w:val="22"/>
                      <w:lang w:val="uk-UA" w:eastAsia="ru-RU"/>
                    </w:rPr>
                  </w:pPr>
                  <w:r w:rsidRPr="008D4FD1">
                    <w:rPr>
                      <w:b/>
                      <w:sz w:val="20"/>
                      <w:szCs w:val="22"/>
                      <w:lang w:val="uk-UA" w:eastAsia="ru-RU"/>
                    </w:rPr>
                    <w:t>4</w:t>
                  </w:r>
                </w:p>
              </w:tc>
              <w:tc>
                <w:tcPr>
                  <w:tcW w:w="1843" w:type="dxa"/>
                  <w:shd w:val="clear" w:color="auto" w:fill="auto"/>
                </w:tcPr>
                <w:p w14:paraId="3D730F70" w14:textId="77777777" w:rsidR="00B8423D" w:rsidRPr="008D4FD1" w:rsidRDefault="00B8423D" w:rsidP="00B8423D">
                  <w:pPr>
                    <w:tabs>
                      <w:tab w:val="left" w:pos="426"/>
                    </w:tabs>
                    <w:spacing w:line="276" w:lineRule="auto"/>
                    <w:jc w:val="center"/>
                    <w:rPr>
                      <w:b/>
                      <w:sz w:val="20"/>
                      <w:szCs w:val="22"/>
                      <w:lang w:val="uk-UA" w:eastAsia="ru-RU"/>
                    </w:rPr>
                  </w:pPr>
                  <w:r w:rsidRPr="008D4FD1">
                    <w:rPr>
                      <w:b/>
                      <w:sz w:val="20"/>
                      <w:szCs w:val="22"/>
                      <w:lang w:val="uk-UA" w:eastAsia="ru-RU"/>
                    </w:rPr>
                    <w:t>5</w:t>
                  </w:r>
                </w:p>
              </w:tc>
              <w:tc>
                <w:tcPr>
                  <w:tcW w:w="1134" w:type="dxa"/>
                </w:tcPr>
                <w:p w14:paraId="02241A07" w14:textId="77777777" w:rsidR="00B8423D" w:rsidRPr="008D4FD1" w:rsidRDefault="00B8423D" w:rsidP="00B8423D">
                  <w:pPr>
                    <w:widowControl w:val="0"/>
                    <w:tabs>
                      <w:tab w:val="left" w:pos="426"/>
                      <w:tab w:val="left" w:pos="10381"/>
                    </w:tabs>
                    <w:autoSpaceDE w:val="0"/>
                    <w:autoSpaceDN w:val="0"/>
                    <w:adjustRightInd w:val="0"/>
                    <w:jc w:val="center"/>
                    <w:rPr>
                      <w:b/>
                      <w:sz w:val="20"/>
                      <w:szCs w:val="22"/>
                      <w:lang w:val="uk-UA" w:eastAsia="ru-RU"/>
                    </w:rPr>
                  </w:pPr>
                  <w:r w:rsidRPr="008D4FD1">
                    <w:rPr>
                      <w:b/>
                      <w:sz w:val="20"/>
                      <w:szCs w:val="22"/>
                      <w:lang w:val="uk-UA" w:eastAsia="ru-RU"/>
                    </w:rPr>
                    <w:t>6</w:t>
                  </w:r>
                </w:p>
              </w:tc>
              <w:tc>
                <w:tcPr>
                  <w:tcW w:w="1577" w:type="dxa"/>
                  <w:shd w:val="clear" w:color="auto" w:fill="auto"/>
                </w:tcPr>
                <w:p w14:paraId="3E0725F5" w14:textId="77777777" w:rsidR="00B8423D" w:rsidRPr="008D4FD1" w:rsidRDefault="00B8423D" w:rsidP="00B8423D">
                  <w:pPr>
                    <w:widowControl w:val="0"/>
                    <w:tabs>
                      <w:tab w:val="left" w:pos="426"/>
                      <w:tab w:val="left" w:pos="10381"/>
                    </w:tabs>
                    <w:autoSpaceDE w:val="0"/>
                    <w:autoSpaceDN w:val="0"/>
                    <w:adjustRightInd w:val="0"/>
                    <w:jc w:val="center"/>
                    <w:rPr>
                      <w:b/>
                      <w:sz w:val="20"/>
                      <w:szCs w:val="22"/>
                      <w:lang w:val="uk-UA" w:eastAsia="ru-RU"/>
                    </w:rPr>
                  </w:pPr>
                  <w:r w:rsidRPr="008D4FD1">
                    <w:rPr>
                      <w:b/>
                      <w:sz w:val="20"/>
                      <w:szCs w:val="22"/>
                      <w:lang w:val="uk-UA" w:eastAsia="ru-RU"/>
                    </w:rPr>
                    <w:t>7</w:t>
                  </w:r>
                </w:p>
              </w:tc>
            </w:tr>
            <w:tr w:rsidR="004C2DC9" w:rsidRPr="005220DF" w14:paraId="7ADC7FF7" w14:textId="77777777" w:rsidTr="0008740F">
              <w:trPr>
                <w:trHeight w:val="440"/>
              </w:trPr>
              <w:tc>
                <w:tcPr>
                  <w:tcW w:w="551" w:type="dxa"/>
                </w:tcPr>
                <w:p w14:paraId="69DB0267" w14:textId="77777777" w:rsidR="00C6265C" w:rsidRPr="008D4FD1" w:rsidRDefault="00C6265C" w:rsidP="00B8423D">
                  <w:pPr>
                    <w:tabs>
                      <w:tab w:val="left" w:pos="426"/>
                    </w:tabs>
                    <w:spacing w:line="276" w:lineRule="auto"/>
                    <w:jc w:val="center"/>
                    <w:rPr>
                      <w:sz w:val="20"/>
                      <w:szCs w:val="22"/>
                      <w:lang w:val="uk-UA" w:eastAsia="ru-RU"/>
                    </w:rPr>
                  </w:pPr>
                  <w:r w:rsidRPr="008D4FD1">
                    <w:rPr>
                      <w:sz w:val="20"/>
                      <w:szCs w:val="22"/>
                      <w:lang w:val="uk-UA" w:eastAsia="ru-RU"/>
                    </w:rPr>
                    <w:t>1.</w:t>
                  </w:r>
                </w:p>
              </w:tc>
              <w:tc>
                <w:tcPr>
                  <w:tcW w:w="709" w:type="dxa"/>
                  <w:shd w:val="clear" w:color="auto" w:fill="auto"/>
                </w:tcPr>
                <w:p w14:paraId="11F8255A" w14:textId="77777777" w:rsidR="00C6265C" w:rsidRPr="008D4FD1" w:rsidRDefault="00C6265C" w:rsidP="00B8423D">
                  <w:pPr>
                    <w:tabs>
                      <w:tab w:val="left" w:pos="426"/>
                    </w:tabs>
                    <w:spacing w:line="276" w:lineRule="auto"/>
                    <w:rPr>
                      <w:sz w:val="20"/>
                      <w:szCs w:val="22"/>
                      <w:lang w:val="uk-UA" w:eastAsia="ru-RU"/>
                    </w:rPr>
                  </w:pPr>
                </w:p>
              </w:tc>
              <w:tc>
                <w:tcPr>
                  <w:tcW w:w="2835" w:type="dxa"/>
                  <w:shd w:val="clear" w:color="auto" w:fill="auto"/>
                </w:tcPr>
                <w:p w14:paraId="77BDB1CD" w14:textId="1067E04B" w:rsidR="00C6265C" w:rsidRPr="008D4FD1" w:rsidRDefault="00C6265C" w:rsidP="00B8423D">
                  <w:pPr>
                    <w:tabs>
                      <w:tab w:val="left" w:pos="426"/>
                    </w:tabs>
                    <w:spacing w:line="276" w:lineRule="auto"/>
                    <w:rPr>
                      <w:sz w:val="20"/>
                      <w:szCs w:val="22"/>
                      <w:lang w:val="uk-UA" w:eastAsia="ru-RU"/>
                    </w:rPr>
                  </w:pPr>
                  <w:r w:rsidRPr="008D4FD1">
                    <w:rPr>
                      <w:sz w:val="20"/>
                      <w:szCs w:val="22"/>
                      <w:lang w:val="uk-UA" w:eastAsia="ru-RU"/>
                    </w:rPr>
                    <w:t>Архітектор об’ємного проектування</w:t>
                  </w:r>
                  <w:r w:rsidR="00405D8C" w:rsidRPr="008D4FD1">
                    <w:rPr>
                      <w:sz w:val="20"/>
                      <w:szCs w:val="22"/>
                      <w:lang w:val="uk-UA" w:eastAsia="ru-RU"/>
                    </w:rPr>
                    <w:t>* працівник сертифікований</w:t>
                  </w:r>
                  <w:r w:rsidR="008D4FD1">
                    <w:rPr>
                      <w:sz w:val="20"/>
                      <w:szCs w:val="22"/>
                      <w:lang w:val="uk-UA" w:eastAsia="ru-RU"/>
                    </w:rPr>
                    <w:t xml:space="preserve"> </w:t>
                  </w:r>
                  <w:r w:rsidR="00405D8C" w:rsidRPr="008D4FD1">
                    <w:rPr>
                      <w:sz w:val="20"/>
                      <w:szCs w:val="22"/>
                      <w:lang w:val="uk-UA" w:eastAsia="ru-RU"/>
                    </w:rPr>
                    <w:t>за вказаним напрямком</w:t>
                  </w:r>
                  <w:r w:rsidR="008D4FD1">
                    <w:rPr>
                      <w:sz w:val="20"/>
                      <w:szCs w:val="22"/>
                      <w:lang w:val="uk-UA" w:eastAsia="ru-RU"/>
                    </w:rPr>
                    <w:t xml:space="preserve"> </w:t>
                  </w:r>
                  <w:r w:rsidR="00405D8C" w:rsidRPr="008D4FD1">
                    <w:rPr>
                      <w:sz w:val="20"/>
                      <w:szCs w:val="22"/>
                      <w:lang w:val="uk-UA" w:eastAsia="ru-RU"/>
                    </w:rPr>
                    <w:t>– 1 особа.</w:t>
                  </w:r>
                </w:p>
              </w:tc>
              <w:tc>
                <w:tcPr>
                  <w:tcW w:w="1559" w:type="dxa"/>
                </w:tcPr>
                <w:p w14:paraId="435B09F2" w14:textId="77777777" w:rsidR="00C6265C" w:rsidRPr="008D4FD1" w:rsidRDefault="00C6265C" w:rsidP="00B8423D">
                  <w:pPr>
                    <w:tabs>
                      <w:tab w:val="left" w:pos="426"/>
                    </w:tabs>
                    <w:spacing w:line="276" w:lineRule="auto"/>
                    <w:ind w:firstLine="425"/>
                    <w:jc w:val="center"/>
                    <w:rPr>
                      <w:strike/>
                      <w:sz w:val="20"/>
                      <w:szCs w:val="22"/>
                      <w:lang w:val="uk-UA" w:eastAsia="ru-RU"/>
                    </w:rPr>
                  </w:pPr>
                </w:p>
              </w:tc>
              <w:tc>
                <w:tcPr>
                  <w:tcW w:w="1843" w:type="dxa"/>
                  <w:shd w:val="clear" w:color="auto" w:fill="auto"/>
                </w:tcPr>
                <w:p w14:paraId="16996827" w14:textId="77777777" w:rsidR="00C6265C" w:rsidRPr="008D4FD1" w:rsidRDefault="00C6265C" w:rsidP="00B8423D">
                  <w:pPr>
                    <w:tabs>
                      <w:tab w:val="left" w:pos="426"/>
                    </w:tabs>
                    <w:spacing w:line="276" w:lineRule="auto"/>
                    <w:ind w:firstLine="425"/>
                    <w:jc w:val="center"/>
                    <w:rPr>
                      <w:strike/>
                      <w:sz w:val="20"/>
                      <w:szCs w:val="22"/>
                      <w:lang w:val="uk-UA" w:eastAsia="ru-RU"/>
                    </w:rPr>
                  </w:pPr>
                </w:p>
              </w:tc>
              <w:tc>
                <w:tcPr>
                  <w:tcW w:w="1134" w:type="dxa"/>
                </w:tcPr>
                <w:p w14:paraId="163D4E7A" w14:textId="77777777" w:rsidR="00C6265C" w:rsidRPr="008D4FD1" w:rsidRDefault="00C6265C" w:rsidP="00B8423D">
                  <w:pPr>
                    <w:tabs>
                      <w:tab w:val="left" w:pos="426"/>
                    </w:tabs>
                    <w:spacing w:line="276" w:lineRule="auto"/>
                    <w:ind w:firstLine="425"/>
                    <w:jc w:val="center"/>
                    <w:rPr>
                      <w:strike/>
                      <w:sz w:val="20"/>
                      <w:szCs w:val="22"/>
                      <w:lang w:val="uk-UA" w:eastAsia="ru-RU"/>
                    </w:rPr>
                  </w:pPr>
                </w:p>
              </w:tc>
              <w:tc>
                <w:tcPr>
                  <w:tcW w:w="1577" w:type="dxa"/>
                  <w:shd w:val="clear" w:color="auto" w:fill="auto"/>
                </w:tcPr>
                <w:p w14:paraId="48F85B89" w14:textId="77777777" w:rsidR="00C6265C" w:rsidRPr="008D4FD1" w:rsidRDefault="00C6265C" w:rsidP="00B8423D">
                  <w:pPr>
                    <w:tabs>
                      <w:tab w:val="left" w:pos="426"/>
                    </w:tabs>
                    <w:spacing w:line="276" w:lineRule="auto"/>
                    <w:ind w:firstLine="425"/>
                    <w:jc w:val="center"/>
                    <w:rPr>
                      <w:strike/>
                      <w:sz w:val="20"/>
                      <w:szCs w:val="22"/>
                      <w:lang w:val="uk-UA" w:eastAsia="ru-RU"/>
                    </w:rPr>
                  </w:pPr>
                </w:p>
              </w:tc>
            </w:tr>
            <w:tr w:rsidR="004C2DC9" w:rsidRPr="005220DF" w14:paraId="086D1586" w14:textId="77777777" w:rsidTr="0008740F">
              <w:trPr>
                <w:trHeight w:val="440"/>
              </w:trPr>
              <w:tc>
                <w:tcPr>
                  <w:tcW w:w="551" w:type="dxa"/>
                </w:tcPr>
                <w:p w14:paraId="782627D4" w14:textId="77777777" w:rsidR="00C6265C" w:rsidRPr="008D4FD1" w:rsidRDefault="00C6265C" w:rsidP="00B8423D">
                  <w:pPr>
                    <w:tabs>
                      <w:tab w:val="left" w:pos="426"/>
                    </w:tabs>
                    <w:spacing w:line="276" w:lineRule="auto"/>
                    <w:jc w:val="center"/>
                    <w:rPr>
                      <w:sz w:val="20"/>
                      <w:szCs w:val="22"/>
                      <w:lang w:val="uk-UA" w:eastAsia="ru-RU"/>
                    </w:rPr>
                  </w:pPr>
                  <w:r w:rsidRPr="008D4FD1">
                    <w:rPr>
                      <w:sz w:val="20"/>
                      <w:szCs w:val="22"/>
                      <w:lang w:val="uk-UA" w:eastAsia="ru-RU"/>
                    </w:rPr>
                    <w:t>2.</w:t>
                  </w:r>
                </w:p>
              </w:tc>
              <w:tc>
                <w:tcPr>
                  <w:tcW w:w="709" w:type="dxa"/>
                  <w:shd w:val="clear" w:color="auto" w:fill="auto"/>
                </w:tcPr>
                <w:p w14:paraId="6AD2EF04" w14:textId="77777777" w:rsidR="00C6265C" w:rsidRPr="008D4FD1" w:rsidRDefault="00C6265C" w:rsidP="00B8423D">
                  <w:pPr>
                    <w:tabs>
                      <w:tab w:val="left" w:pos="426"/>
                    </w:tabs>
                    <w:spacing w:line="276" w:lineRule="auto"/>
                    <w:rPr>
                      <w:sz w:val="20"/>
                      <w:szCs w:val="22"/>
                      <w:lang w:val="uk-UA" w:eastAsia="ru-RU"/>
                    </w:rPr>
                  </w:pPr>
                </w:p>
              </w:tc>
              <w:tc>
                <w:tcPr>
                  <w:tcW w:w="2835" w:type="dxa"/>
                  <w:shd w:val="clear" w:color="auto" w:fill="auto"/>
                </w:tcPr>
                <w:p w14:paraId="39286829" w14:textId="24A8840B" w:rsidR="00C6265C" w:rsidRPr="008D4FD1" w:rsidRDefault="00C6265C" w:rsidP="00B8423D">
                  <w:pPr>
                    <w:tabs>
                      <w:tab w:val="left" w:pos="426"/>
                    </w:tabs>
                    <w:spacing w:line="276" w:lineRule="auto"/>
                    <w:rPr>
                      <w:sz w:val="20"/>
                      <w:szCs w:val="22"/>
                      <w:lang w:val="uk-UA" w:eastAsia="ru-RU"/>
                    </w:rPr>
                  </w:pPr>
                  <w:r w:rsidRPr="008D4FD1">
                    <w:rPr>
                      <w:sz w:val="20"/>
                      <w:szCs w:val="22"/>
                      <w:lang w:val="uk-UA" w:eastAsia="ru-RU"/>
                    </w:rPr>
                    <w:t>Інженера-проектувальника в частині кошторисної документації</w:t>
                  </w:r>
                  <w:r w:rsidR="00405D8C" w:rsidRPr="008D4FD1">
                    <w:rPr>
                      <w:sz w:val="20"/>
                      <w:szCs w:val="22"/>
                      <w:lang w:val="uk-UA" w:eastAsia="ru-RU"/>
                    </w:rPr>
                    <w:t>* працівник сертифікований</w:t>
                  </w:r>
                  <w:r w:rsidR="008D4FD1">
                    <w:rPr>
                      <w:sz w:val="20"/>
                      <w:szCs w:val="22"/>
                      <w:lang w:val="uk-UA" w:eastAsia="ru-RU"/>
                    </w:rPr>
                    <w:t xml:space="preserve"> </w:t>
                  </w:r>
                  <w:r w:rsidR="00405D8C" w:rsidRPr="008D4FD1">
                    <w:rPr>
                      <w:sz w:val="20"/>
                      <w:szCs w:val="22"/>
                      <w:lang w:val="uk-UA" w:eastAsia="ru-RU"/>
                    </w:rPr>
                    <w:t>за вказаним напрямком</w:t>
                  </w:r>
                  <w:r w:rsidR="008D4FD1">
                    <w:rPr>
                      <w:sz w:val="20"/>
                      <w:szCs w:val="22"/>
                      <w:lang w:val="uk-UA" w:eastAsia="ru-RU"/>
                    </w:rPr>
                    <w:t xml:space="preserve"> </w:t>
                  </w:r>
                  <w:r w:rsidR="00405D8C" w:rsidRPr="008D4FD1">
                    <w:rPr>
                      <w:sz w:val="20"/>
                      <w:szCs w:val="22"/>
                      <w:lang w:val="uk-UA" w:eastAsia="ru-RU"/>
                    </w:rPr>
                    <w:t>– 1 особа.</w:t>
                  </w:r>
                </w:p>
              </w:tc>
              <w:tc>
                <w:tcPr>
                  <w:tcW w:w="1559" w:type="dxa"/>
                </w:tcPr>
                <w:p w14:paraId="5E30C289"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843" w:type="dxa"/>
                  <w:shd w:val="clear" w:color="auto" w:fill="auto"/>
                </w:tcPr>
                <w:p w14:paraId="0FA3F337"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134" w:type="dxa"/>
                </w:tcPr>
                <w:p w14:paraId="1FB6389C"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577" w:type="dxa"/>
                  <w:shd w:val="clear" w:color="auto" w:fill="auto"/>
                </w:tcPr>
                <w:p w14:paraId="2CA671EB" w14:textId="77777777" w:rsidR="00C6265C" w:rsidRPr="008D4FD1" w:rsidRDefault="00C6265C" w:rsidP="00B8423D">
                  <w:pPr>
                    <w:tabs>
                      <w:tab w:val="left" w:pos="426"/>
                    </w:tabs>
                    <w:spacing w:line="276" w:lineRule="auto"/>
                    <w:ind w:firstLine="425"/>
                    <w:jc w:val="center"/>
                    <w:rPr>
                      <w:sz w:val="20"/>
                      <w:szCs w:val="22"/>
                      <w:lang w:val="uk-UA" w:eastAsia="ru-RU"/>
                    </w:rPr>
                  </w:pPr>
                </w:p>
              </w:tc>
            </w:tr>
            <w:tr w:rsidR="004C2DC9" w:rsidRPr="005220DF" w14:paraId="4CD633D6" w14:textId="77777777" w:rsidTr="0008740F">
              <w:trPr>
                <w:trHeight w:val="440"/>
              </w:trPr>
              <w:tc>
                <w:tcPr>
                  <w:tcW w:w="551" w:type="dxa"/>
                </w:tcPr>
                <w:p w14:paraId="5BDF5E4A" w14:textId="77777777" w:rsidR="00C6265C" w:rsidRPr="008D4FD1" w:rsidRDefault="00C6265C" w:rsidP="00B8423D">
                  <w:pPr>
                    <w:tabs>
                      <w:tab w:val="left" w:pos="426"/>
                    </w:tabs>
                    <w:spacing w:line="276" w:lineRule="auto"/>
                    <w:jc w:val="center"/>
                    <w:rPr>
                      <w:sz w:val="20"/>
                      <w:szCs w:val="22"/>
                      <w:lang w:val="uk-UA" w:eastAsia="ru-RU"/>
                    </w:rPr>
                  </w:pPr>
                  <w:r w:rsidRPr="008D4FD1">
                    <w:rPr>
                      <w:sz w:val="20"/>
                      <w:szCs w:val="22"/>
                      <w:lang w:val="uk-UA" w:eastAsia="ru-RU"/>
                    </w:rPr>
                    <w:t>3.</w:t>
                  </w:r>
                </w:p>
              </w:tc>
              <w:tc>
                <w:tcPr>
                  <w:tcW w:w="709" w:type="dxa"/>
                  <w:shd w:val="clear" w:color="auto" w:fill="auto"/>
                </w:tcPr>
                <w:p w14:paraId="233127F5" w14:textId="77777777" w:rsidR="00C6265C" w:rsidRPr="008D4FD1" w:rsidRDefault="00C6265C" w:rsidP="00B8423D">
                  <w:pPr>
                    <w:tabs>
                      <w:tab w:val="left" w:pos="426"/>
                    </w:tabs>
                    <w:spacing w:line="276" w:lineRule="auto"/>
                    <w:rPr>
                      <w:sz w:val="20"/>
                      <w:szCs w:val="22"/>
                      <w:lang w:val="uk-UA" w:eastAsia="ru-RU"/>
                    </w:rPr>
                  </w:pPr>
                </w:p>
              </w:tc>
              <w:tc>
                <w:tcPr>
                  <w:tcW w:w="2835" w:type="dxa"/>
                  <w:shd w:val="clear" w:color="auto" w:fill="auto"/>
                </w:tcPr>
                <w:p w14:paraId="2FD6AB23" w14:textId="2C7F04A5" w:rsidR="00C6265C" w:rsidRPr="008D4FD1" w:rsidRDefault="00C6265C" w:rsidP="00B8423D">
                  <w:pPr>
                    <w:tabs>
                      <w:tab w:val="left" w:pos="426"/>
                    </w:tabs>
                    <w:spacing w:line="276" w:lineRule="auto"/>
                    <w:rPr>
                      <w:sz w:val="20"/>
                      <w:szCs w:val="22"/>
                      <w:lang w:val="uk-UA" w:eastAsia="ru-RU"/>
                    </w:rPr>
                  </w:pPr>
                  <w:r w:rsidRPr="008D4FD1">
                    <w:rPr>
                      <w:sz w:val="20"/>
                      <w:szCs w:val="22"/>
                      <w:lang w:val="uk-UA" w:eastAsia="ru-RU"/>
                    </w:rPr>
                    <w:t>Інженер-проектувальник у частині забезпечення механічного опору та стійкості</w:t>
                  </w:r>
                  <w:r w:rsidR="004C2DC9" w:rsidRPr="008D4FD1">
                    <w:rPr>
                      <w:sz w:val="20"/>
                      <w:szCs w:val="22"/>
                      <w:lang w:val="uk-UA" w:eastAsia="ru-RU"/>
                    </w:rPr>
                    <w:t xml:space="preserve"> </w:t>
                  </w:r>
                  <w:r w:rsidR="0008740F" w:rsidRPr="008D4FD1">
                    <w:rPr>
                      <w:sz w:val="20"/>
                      <w:szCs w:val="22"/>
                      <w:lang w:val="uk-UA" w:eastAsia="ru-RU"/>
                    </w:rPr>
                    <w:t>(</w:t>
                  </w:r>
                  <w:r w:rsidR="004C2DC9" w:rsidRPr="008D4FD1">
                    <w:rPr>
                      <w:sz w:val="20"/>
                      <w:szCs w:val="22"/>
                      <w:lang w:val="uk-UA" w:eastAsia="ru-RU"/>
                    </w:rPr>
                    <w:t>CC3</w:t>
                  </w:r>
                  <w:r w:rsidR="0008740F" w:rsidRPr="008D4FD1">
                    <w:rPr>
                      <w:sz w:val="20"/>
                      <w:szCs w:val="22"/>
                      <w:lang w:val="uk-UA" w:eastAsia="ru-RU"/>
                    </w:rPr>
                    <w:t>)</w:t>
                  </w:r>
                  <w:r w:rsidR="004C2DC9" w:rsidRPr="008D4FD1">
                    <w:rPr>
                      <w:sz w:val="20"/>
                      <w:szCs w:val="22"/>
                      <w:lang w:val="uk-UA" w:eastAsia="ru-RU"/>
                    </w:rPr>
                    <w:t xml:space="preserve"> </w:t>
                  </w:r>
                  <w:r w:rsidR="00405D8C" w:rsidRPr="008D4FD1">
                    <w:rPr>
                      <w:sz w:val="20"/>
                      <w:szCs w:val="22"/>
                      <w:lang w:val="uk-UA" w:eastAsia="ru-RU"/>
                    </w:rPr>
                    <w:t>* працівник сертифікований</w:t>
                  </w:r>
                  <w:r w:rsidR="008D4FD1">
                    <w:rPr>
                      <w:sz w:val="20"/>
                      <w:szCs w:val="22"/>
                      <w:lang w:val="uk-UA" w:eastAsia="ru-RU"/>
                    </w:rPr>
                    <w:t xml:space="preserve"> </w:t>
                  </w:r>
                  <w:r w:rsidR="00405D8C" w:rsidRPr="008D4FD1">
                    <w:rPr>
                      <w:sz w:val="20"/>
                      <w:szCs w:val="22"/>
                      <w:lang w:val="uk-UA" w:eastAsia="ru-RU"/>
                    </w:rPr>
                    <w:t>за вказаним напрямком</w:t>
                  </w:r>
                  <w:r w:rsidR="008D4FD1">
                    <w:rPr>
                      <w:sz w:val="20"/>
                      <w:szCs w:val="22"/>
                      <w:lang w:val="uk-UA" w:eastAsia="ru-RU"/>
                    </w:rPr>
                    <w:t xml:space="preserve"> </w:t>
                  </w:r>
                  <w:r w:rsidR="00405D8C" w:rsidRPr="008D4FD1">
                    <w:rPr>
                      <w:sz w:val="20"/>
                      <w:szCs w:val="22"/>
                      <w:lang w:val="uk-UA" w:eastAsia="ru-RU"/>
                    </w:rPr>
                    <w:t>– 1 особа.</w:t>
                  </w:r>
                </w:p>
              </w:tc>
              <w:tc>
                <w:tcPr>
                  <w:tcW w:w="1559" w:type="dxa"/>
                </w:tcPr>
                <w:p w14:paraId="59701BFB"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843" w:type="dxa"/>
                  <w:shd w:val="clear" w:color="auto" w:fill="auto"/>
                </w:tcPr>
                <w:p w14:paraId="3CEE43DA"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134" w:type="dxa"/>
                </w:tcPr>
                <w:p w14:paraId="1BADC99B"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577" w:type="dxa"/>
                  <w:shd w:val="clear" w:color="auto" w:fill="auto"/>
                </w:tcPr>
                <w:p w14:paraId="751BF6C1" w14:textId="77777777" w:rsidR="00C6265C" w:rsidRPr="008D4FD1" w:rsidRDefault="00C6265C" w:rsidP="00B8423D">
                  <w:pPr>
                    <w:tabs>
                      <w:tab w:val="left" w:pos="426"/>
                    </w:tabs>
                    <w:spacing w:line="276" w:lineRule="auto"/>
                    <w:ind w:firstLine="425"/>
                    <w:jc w:val="center"/>
                    <w:rPr>
                      <w:sz w:val="20"/>
                      <w:szCs w:val="22"/>
                      <w:lang w:val="uk-UA" w:eastAsia="ru-RU"/>
                    </w:rPr>
                  </w:pPr>
                </w:p>
              </w:tc>
            </w:tr>
            <w:tr w:rsidR="004C2DC9" w:rsidRPr="005220DF" w14:paraId="72DF3B03" w14:textId="77777777" w:rsidTr="0008740F">
              <w:trPr>
                <w:trHeight w:val="440"/>
              </w:trPr>
              <w:tc>
                <w:tcPr>
                  <w:tcW w:w="551" w:type="dxa"/>
                </w:tcPr>
                <w:p w14:paraId="508F7DF8" w14:textId="77777777" w:rsidR="00C6265C" w:rsidRPr="008D4FD1" w:rsidRDefault="00C6265C" w:rsidP="00B8423D">
                  <w:pPr>
                    <w:tabs>
                      <w:tab w:val="left" w:pos="426"/>
                    </w:tabs>
                    <w:spacing w:line="276" w:lineRule="auto"/>
                    <w:jc w:val="center"/>
                    <w:rPr>
                      <w:sz w:val="20"/>
                      <w:szCs w:val="22"/>
                      <w:lang w:val="uk-UA" w:eastAsia="ru-RU"/>
                    </w:rPr>
                  </w:pPr>
                  <w:r w:rsidRPr="008D4FD1">
                    <w:rPr>
                      <w:sz w:val="20"/>
                      <w:szCs w:val="22"/>
                      <w:lang w:val="uk-UA" w:eastAsia="ru-RU"/>
                    </w:rPr>
                    <w:t>4.</w:t>
                  </w:r>
                </w:p>
              </w:tc>
              <w:tc>
                <w:tcPr>
                  <w:tcW w:w="709" w:type="dxa"/>
                  <w:shd w:val="clear" w:color="auto" w:fill="auto"/>
                </w:tcPr>
                <w:p w14:paraId="2BE07C25" w14:textId="77777777" w:rsidR="00C6265C" w:rsidRPr="008D4FD1" w:rsidRDefault="00C6265C" w:rsidP="00B8423D">
                  <w:pPr>
                    <w:tabs>
                      <w:tab w:val="left" w:pos="426"/>
                    </w:tabs>
                    <w:spacing w:line="276" w:lineRule="auto"/>
                    <w:rPr>
                      <w:sz w:val="20"/>
                      <w:szCs w:val="22"/>
                      <w:lang w:val="uk-UA" w:eastAsia="ru-RU"/>
                    </w:rPr>
                  </w:pPr>
                </w:p>
              </w:tc>
              <w:tc>
                <w:tcPr>
                  <w:tcW w:w="2835" w:type="dxa"/>
                  <w:shd w:val="clear" w:color="auto" w:fill="auto"/>
                </w:tcPr>
                <w:p w14:paraId="5E07643E" w14:textId="3B779236" w:rsidR="00C6265C" w:rsidRPr="008D4FD1" w:rsidRDefault="00C6265C" w:rsidP="00C6265C">
                  <w:pPr>
                    <w:tabs>
                      <w:tab w:val="left" w:pos="426"/>
                    </w:tabs>
                    <w:spacing w:line="276" w:lineRule="auto"/>
                    <w:rPr>
                      <w:sz w:val="20"/>
                      <w:szCs w:val="22"/>
                      <w:lang w:val="uk-UA" w:eastAsia="ru-RU"/>
                    </w:rPr>
                  </w:pPr>
                  <w:r w:rsidRPr="008D4FD1">
                    <w:rPr>
                      <w:sz w:val="20"/>
                      <w:szCs w:val="22"/>
                      <w:lang w:val="uk-UA" w:eastAsia="ru-RU"/>
                    </w:rPr>
                    <w:t xml:space="preserve">Інженер-проектувальник у частині забезпечення безпеки експлуатації, забезпечення захисту від шуму </w:t>
                  </w:r>
                  <w:r w:rsidR="00405D8C" w:rsidRPr="008D4FD1">
                    <w:rPr>
                      <w:sz w:val="20"/>
                      <w:szCs w:val="22"/>
                      <w:lang w:val="uk-UA" w:eastAsia="ru-RU"/>
                    </w:rPr>
                    <w:t>* працівник сертифікований</w:t>
                  </w:r>
                  <w:r w:rsidR="008D4FD1">
                    <w:rPr>
                      <w:sz w:val="20"/>
                      <w:szCs w:val="22"/>
                      <w:lang w:val="uk-UA" w:eastAsia="ru-RU"/>
                    </w:rPr>
                    <w:t xml:space="preserve"> </w:t>
                  </w:r>
                  <w:r w:rsidR="00405D8C" w:rsidRPr="008D4FD1">
                    <w:rPr>
                      <w:sz w:val="20"/>
                      <w:szCs w:val="22"/>
                      <w:lang w:val="uk-UA" w:eastAsia="ru-RU"/>
                    </w:rPr>
                    <w:t>за вказаним напрямком</w:t>
                  </w:r>
                  <w:r w:rsidR="008D4FD1">
                    <w:rPr>
                      <w:sz w:val="20"/>
                      <w:szCs w:val="22"/>
                      <w:lang w:val="uk-UA" w:eastAsia="ru-RU"/>
                    </w:rPr>
                    <w:t xml:space="preserve"> </w:t>
                  </w:r>
                  <w:r w:rsidR="00405D8C" w:rsidRPr="008D4FD1">
                    <w:rPr>
                      <w:sz w:val="20"/>
                      <w:szCs w:val="22"/>
                      <w:lang w:val="uk-UA" w:eastAsia="ru-RU"/>
                    </w:rPr>
                    <w:t>– 1 особа.</w:t>
                  </w:r>
                </w:p>
              </w:tc>
              <w:tc>
                <w:tcPr>
                  <w:tcW w:w="1559" w:type="dxa"/>
                </w:tcPr>
                <w:p w14:paraId="5C9D7F54"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843" w:type="dxa"/>
                  <w:shd w:val="clear" w:color="auto" w:fill="auto"/>
                </w:tcPr>
                <w:p w14:paraId="212AAD6F"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134" w:type="dxa"/>
                </w:tcPr>
                <w:p w14:paraId="7D4C2EB9"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577" w:type="dxa"/>
                  <w:shd w:val="clear" w:color="auto" w:fill="auto"/>
                </w:tcPr>
                <w:p w14:paraId="6EA96045" w14:textId="77777777" w:rsidR="00C6265C" w:rsidRPr="008D4FD1" w:rsidRDefault="00C6265C" w:rsidP="00B8423D">
                  <w:pPr>
                    <w:tabs>
                      <w:tab w:val="left" w:pos="426"/>
                    </w:tabs>
                    <w:spacing w:line="276" w:lineRule="auto"/>
                    <w:ind w:firstLine="425"/>
                    <w:jc w:val="center"/>
                    <w:rPr>
                      <w:sz w:val="20"/>
                      <w:szCs w:val="22"/>
                      <w:lang w:val="uk-UA" w:eastAsia="ru-RU"/>
                    </w:rPr>
                  </w:pPr>
                </w:p>
              </w:tc>
            </w:tr>
            <w:tr w:rsidR="004C2DC9" w:rsidRPr="005220DF" w14:paraId="258B2275" w14:textId="77777777" w:rsidTr="0008740F">
              <w:trPr>
                <w:trHeight w:val="440"/>
              </w:trPr>
              <w:tc>
                <w:tcPr>
                  <w:tcW w:w="551" w:type="dxa"/>
                </w:tcPr>
                <w:p w14:paraId="4AD114EA" w14:textId="06BA32D5" w:rsidR="00C6265C" w:rsidRPr="008D4FD1" w:rsidRDefault="00405D8C" w:rsidP="00B8423D">
                  <w:pPr>
                    <w:tabs>
                      <w:tab w:val="left" w:pos="426"/>
                    </w:tabs>
                    <w:spacing w:line="276" w:lineRule="auto"/>
                    <w:jc w:val="center"/>
                    <w:rPr>
                      <w:sz w:val="20"/>
                      <w:szCs w:val="22"/>
                      <w:lang w:val="uk-UA" w:eastAsia="ru-RU"/>
                    </w:rPr>
                  </w:pPr>
                  <w:r w:rsidRPr="008D4FD1">
                    <w:rPr>
                      <w:sz w:val="20"/>
                      <w:szCs w:val="22"/>
                      <w:lang w:val="uk-UA" w:eastAsia="ru-RU"/>
                    </w:rPr>
                    <w:t>5</w:t>
                  </w:r>
                </w:p>
              </w:tc>
              <w:tc>
                <w:tcPr>
                  <w:tcW w:w="709" w:type="dxa"/>
                  <w:shd w:val="clear" w:color="auto" w:fill="auto"/>
                </w:tcPr>
                <w:p w14:paraId="521C3537" w14:textId="77777777" w:rsidR="00C6265C" w:rsidRPr="008D4FD1" w:rsidRDefault="00C6265C" w:rsidP="00B8423D">
                  <w:pPr>
                    <w:tabs>
                      <w:tab w:val="left" w:pos="426"/>
                    </w:tabs>
                    <w:spacing w:line="276" w:lineRule="auto"/>
                    <w:rPr>
                      <w:sz w:val="20"/>
                      <w:szCs w:val="22"/>
                      <w:lang w:val="uk-UA" w:eastAsia="ru-RU"/>
                    </w:rPr>
                  </w:pPr>
                </w:p>
              </w:tc>
              <w:tc>
                <w:tcPr>
                  <w:tcW w:w="2835" w:type="dxa"/>
                  <w:shd w:val="clear" w:color="auto" w:fill="auto"/>
                </w:tcPr>
                <w:p w14:paraId="1F326183" w14:textId="07A7CB15" w:rsidR="00C6265C" w:rsidRPr="008D4FD1" w:rsidRDefault="00C6265C" w:rsidP="00C6265C">
                  <w:pPr>
                    <w:spacing w:line="276" w:lineRule="auto"/>
                    <w:ind w:right="120"/>
                    <w:jc w:val="both"/>
                    <w:rPr>
                      <w:sz w:val="20"/>
                      <w:szCs w:val="22"/>
                      <w:lang w:val="uk-UA" w:eastAsia="ru-RU"/>
                    </w:rPr>
                  </w:pPr>
                  <w:r w:rsidRPr="008D4FD1">
                    <w:rPr>
                      <w:sz w:val="20"/>
                      <w:szCs w:val="22"/>
                      <w:lang w:val="uk-UA" w:eastAsia="ru-RU"/>
                    </w:rPr>
                    <w:t>Інженер-проектувальник за напрямом інженерно-технічних заходів цивільного захисту</w:t>
                  </w:r>
                  <w:r w:rsidR="00405D8C" w:rsidRPr="008D4FD1">
                    <w:rPr>
                      <w:sz w:val="20"/>
                      <w:szCs w:val="22"/>
                      <w:lang w:val="uk-UA" w:eastAsia="ru-RU"/>
                    </w:rPr>
                    <w:t>* працівник сертифікований</w:t>
                  </w:r>
                  <w:r w:rsidR="008D4FD1">
                    <w:rPr>
                      <w:sz w:val="20"/>
                      <w:szCs w:val="22"/>
                      <w:lang w:val="uk-UA" w:eastAsia="ru-RU"/>
                    </w:rPr>
                    <w:t xml:space="preserve"> </w:t>
                  </w:r>
                  <w:r w:rsidR="00405D8C" w:rsidRPr="008D4FD1">
                    <w:rPr>
                      <w:sz w:val="20"/>
                      <w:szCs w:val="22"/>
                      <w:lang w:val="uk-UA" w:eastAsia="ru-RU"/>
                    </w:rPr>
                    <w:t>за вказаним напрямком</w:t>
                  </w:r>
                  <w:r w:rsidR="008D4FD1">
                    <w:rPr>
                      <w:sz w:val="20"/>
                      <w:szCs w:val="22"/>
                      <w:lang w:val="uk-UA" w:eastAsia="ru-RU"/>
                    </w:rPr>
                    <w:t xml:space="preserve"> </w:t>
                  </w:r>
                  <w:r w:rsidR="00405D8C" w:rsidRPr="008D4FD1">
                    <w:rPr>
                      <w:sz w:val="20"/>
                      <w:szCs w:val="22"/>
                      <w:lang w:val="uk-UA" w:eastAsia="ru-RU"/>
                    </w:rPr>
                    <w:t>– 1 особа.</w:t>
                  </w:r>
                </w:p>
              </w:tc>
              <w:tc>
                <w:tcPr>
                  <w:tcW w:w="1559" w:type="dxa"/>
                </w:tcPr>
                <w:p w14:paraId="6AD3B2F5"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843" w:type="dxa"/>
                  <w:shd w:val="clear" w:color="auto" w:fill="auto"/>
                </w:tcPr>
                <w:p w14:paraId="56854F13"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134" w:type="dxa"/>
                </w:tcPr>
                <w:p w14:paraId="53375F4C"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577" w:type="dxa"/>
                  <w:shd w:val="clear" w:color="auto" w:fill="auto"/>
                </w:tcPr>
                <w:p w14:paraId="0E4FC6D2" w14:textId="77777777" w:rsidR="00C6265C" w:rsidRPr="008D4FD1" w:rsidRDefault="00C6265C" w:rsidP="00B8423D">
                  <w:pPr>
                    <w:tabs>
                      <w:tab w:val="left" w:pos="426"/>
                    </w:tabs>
                    <w:spacing w:line="276" w:lineRule="auto"/>
                    <w:ind w:firstLine="425"/>
                    <w:jc w:val="center"/>
                    <w:rPr>
                      <w:sz w:val="20"/>
                      <w:szCs w:val="22"/>
                      <w:lang w:val="uk-UA" w:eastAsia="ru-RU"/>
                    </w:rPr>
                  </w:pPr>
                </w:p>
              </w:tc>
            </w:tr>
            <w:tr w:rsidR="004C2DC9" w:rsidRPr="005220DF" w14:paraId="6C5C2810" w14:textId="77777777" w:rsidTr="0008740F">
              <w:trPr>
                <w:trHeight w:val="440"/>
              </w:trPr>
              <w:tc>
                <w:tcPr>
                  <w:tcW w:w="551" w:type="dxa"/>
                </w:tcPr>
                <w:p w14:paraId="78E7DD58" w14:textId="287EF963" w:rsidR="00B8423D" w:rsidRPr="008D4FD1" w:rsidRDefault="00405D8C" w:rsidP="00B8423D">
                  <w:pPr>
                    <w:tabs>
                      <w:tab w:val="left" w:pos="426"/>
                    </w:tabs>
                    <w:spacing w:line="276" w:lineRule="auto"/>
                    <w:jc w:val="center"/>
                    <w:rPr>
                      <w:sz w:val="20"/>
                      <w:szCs w:val="22"/>
                      <w:lang w:val="uk-UA" w:eastAsia="ru-RU"/>
                    </w:rPr>
                  </w:pPr>
                  <w:r w:rsidRPr="008D4FD1">
                    <w:rPr>
                      <w:sz w:val="20"/>
                      <w:szCs w:val="22"/>
                      <w:lang w:val="uk-UA" w:eastAsia="ru-RU"/>
                    </w:rPr>
                    <w:t>6</w:t>
                  </w:r>
                  <w:r w:rsidR="00B8423D" w:rsidRPr="008D4FD1">
                    <w:rPr>
                      <w:sz w:val="20"/>
                      <w:szCs w:val="22"/>
                      <w:lang w:val="uk-UA" w:eastAsia="ru-RU"/>
                    </w:rPr>
                    <w:t>.</w:t>
                  </w:r>
                </w:p>
              </w:tc>
              <w:tc>
                <w:tcPr>
                  <w:tcW w:w="709" w:type="dxa"/>
                  <w:shd w:val="clear" w:color="auto" w:fill="auto"/>
                </w:tcPr>
                <w:p w14:paraId="72237187" w14:textId="77777777" w:rsidR="00B8423D" w:rsidRPr="008D4FD1" w:rsidRDefault="00B8423D" w:rsidP="00B8423D">
                  <w:pPr>
                    <w:tabs>
                      <w:tab w:val="left" w:pos="426"/>
                    </w:tabs>
                    <w:spacing w:line="276" w:lineRule="auto"/>
                    <w:rPr>
                      <w:sz w:val="20"/>
                      <w:szCs w:val="22"/>
                      <w:lang w:val="uk-UA" w:eastAsia="ru-RU"/>
                    </w:rPr>
                  </w:pPr>
                </w:p>
              </w:tc>
              <w:tc>
                <w:tcPr>
                  <w:tcW w:w="2835" w:type="dxa"/>
                  <w:shd w:val="clear" w:color="auto" w:fill="auto"/>
                </w:tcPr>
                <w:p w14:paraId="54C72BEC" w14:textId="4E4A2F01" w:rsidR="00B8423D" w:rsidRPr="008D4FD1" w:rsidRDefault="00B8423D" w:rsidP="00405D8C">
                  <w:pPr>
                    <w:tabs>
                      <w:tab w:val="left" w:pos="426"/>
                    </w:tabs>
                    <w:spacing w:line="276" w:lineRule="auto"/>
                    <w:rPr>
                      <w:sz w:val="20"/>
                      <w:szCs w:val="22"/>
                      <w:lang w:val="uk-UA" w:eastAsia="ru-RU"/>
                    </w:rPr>
                  </w:pPr>
                  <w:r w:rsidRPr="008D4FD1">
                    <w:rPr>
                      <w:sz w:val="20"/>
                      <w:szCs w:val="22"/>
                      <w:lang w:val="uk-UA" w:eastAsia="ru-RU"/>
                    </w:rPr>
                    <w:t>І</w:t>
                  </w:r>
                  <w:r w:rsidR="00405D8C" w:rsidRPr="008D4FD1">
                    <w:rPr>
                      <w:sz w:val="20"/>
                      <w:szCs w:val="22"/>
                      <w:lang w:val="uk-UA" w:eastAsia="ru-RU"/>
                    </w:rPr>
                    <w:t>нженер-проектувальник у</w:t>
                  </w:r>
                  <w:r w:rsidR="00C6265C" w:rsidRPr="008D4FD1">
                    <w:rPr>
                      <w:sz w:val="20"/>
                      <w:szCs w:val="22"/>
                      <w:lang w:val="uk-UA" w:eastAsia="ru-RU"/>
                    </w:rPr>
                    <w:t xml:space="preserve"> частині забезпечення безпеки життя і здоров’я людини, захисту навколишнього природнього середовища</w:t>
                  </w:r>
                  <w:r w:rsidR="0008740F" w:rsidRPr="008D4FD1">
                    <w:rPr>
                      <w:sz w:val="20"/>
                      <w:szCs w:val="22"/>
                      <w:lang w:val="uk-UA" w:eastAsia="ru-RU"/>
                    </w:rPr>
                    <w:t xml:space="preserve"> (</w:t>
                  </w:r>
                  <w:r w:rsidR="004C2DC9" w:rsidRPr="008D4FD1">
                    <w:rPr>
                      <w:sz w:val="20"/>
                      <w:szCs w:val="22"/>
                      <w:lang w:val="uk-UA" w:eastAsia="ru-RU"/>
                    </w:rPr>
                    <w:t>CC3</w:t>
                  </w:r>
                  <w:r w:rsidR="0008740F" w:rsidRPr="008D4FD1">
                    <w:rPr>
                      <w:sz w:val="20"/>
                      <w:szCs w:val="22"/>
                      <w:lang w:val="uk-UA" w:eastAsia="ru-RU"/>
                    </w:rPr>
                    <w:t>)</w:t>
                  </w:r>
                  <w:r w:rsidR="00405D8C" w:rsidRPr="008D4FD1">
                    <w:rPr>
                      <w:sz w:val="20"/>
                      <w:szCs w:val="22"/>
                      <w:lang w:val="uk-UA" w:eastAsia="ru-RU"/>
                    </w:rPr>
                    <w:t xml:space="preserve">* працівник </w:t>
                  </w:r>
                  <w:r w:rsidR="00405D8C" w:rsidRPr="008D4FD1">
                    <w:rPr>
                      <w:sz w:val="20"/>
                      <w:szCs w:val="22"/>
                      <w:lang w:val="uk-UA" w:eastAsia="ru-RU"/>
                    </w:rPr>
                    <w:lastRenderedPageBreak/>
                    <w:t>сертифікований</w:t>
                  </w:r>
                  <w:r w:rsidR="008D4FD1">
                    <w:rPr>
                      <w:sz w:val="20"/>
                      <w:szCs w:val="22"/>
                      <w:lang w:val="uk-UA" w:eastAsia="ru-RU"/>
                    </w:rPr>
                    <w:t xml:space="preserve"> </w:t>
                  </w:r>
                  <w:r w:rsidR="00405D8C" w:rsidRPr="008D4FD1">
                    <w:rPr>
                      <w:sz w:val="20"/>
                      <w:szCs w:val="22"/>
                      <w:lang w:val="uk-UA" w:eastAsia="ru-RU"/>
                    </w:rPr>
                    <w:t>за вказаним напрямком</w:t>
                  </w:r>
                  <w:r w:rsidR="008D4FD1">
                    <w:rPr>
                      <w:sz w:val="20"/>
                      <w:szCs w:val="22"/>
                      <w:lang w:val="uk-UA" w:eastAsia="ru-RU"/>
                    </w:rPr>
                    <w:t xml:space="preserve"> </w:t>
                  </w:r>
                  <w:r w:rsidR="00405D8C" w:rsidRPr="008D4FD1">
                    <w:rPr>
                      <w:sz w:val="20"/>
                      <w:szCs w:val="22"/>
                      <w:lang w:val="uk-UA" w:eastAsia="ru-RU"/>
                    </w:rPr>
                    <w:t>– 1 особа.</w:t>
                  </w:r>
                </w:p>
              </w:tc>
              <w:tc>
                <w:tcPr>
                  <w:tcW w:w="1559" w:type="dxa"/>
                </w:tcPr>
                <w:p w14:paraId="77ECDB84" w14:textId="77777777" w:rsidR="00B8423D" w:rsidRPr="008D4FD1" w:rsidRDefault="00B8423D" w:rsidP="00B8423D">
                  <w:pPr>
                    <w:tabs>
                      <w:tab w:val="left" w:pos="426"/>
                    </w:tabs>
                    <w:spacing w:line="276" w:lineRule="auto"/>
                    <w:ind w:firstLine="425"/>
                    <w:jc w:val="center"/>
                    <w:rPr>
                      <w:sz w:val="20"/>
                      <w:szCs w:val="22"/>
                      <w:lang w:val="uk-UA" w:eastAsia="ru-RU"/>
                    </w:rPr>
                  </w:pPr>
                </w:p>
              </w:tc>
              <w:tc>
                <w:tcPr>
                  <w:tcW w:w="1843" w:type="dxa"/>
                  <w:shd w:val="clear" w:color="auto" w:fill="auto"/>
                </w:tcPr>
                <w:p w14:paraId="54AE4E8A" w14:textId="77777777" w:rsidR="00B8423D" w:rsidRPr="008D4FD1" w:rsidRDefault="00B8423D" w:rsidP="00B8423D">
                  <w:pPr>
                    <w:tabs>
                      <w:tab w:val="left" w:pos="426"/>
                    </w:tabs>
                    <w:spacing w:line="276" w:lineRule="auto"/>
                    <w:ind w:firstLine="425"/>
                    <w:jc w:val="center"/>
                    <w:rPr>
                      <w:sz w:val="20"/>
                      <w:szCs w:val="22"/>
                      <w:lang w:val="uk-UA" w:eastAsia="ru-RU"/>
                    </w:rPr>
                  </w:pPr>
                </w:p>
              </w:tc>
              <w:tc>
                <w:tcPr>
                  <w:tcW w:w="1134" w:type="dxa"/>
                </w:tcPr>
                <w:p w14:paraId="3E07DA13" w14:textId="77777777" w:rsidR="00B8423D" w:rsidRPr="008D4FD1" w:rsidRDefault="00B8423D" w:rsidP="00B8423D">
                  <w:pPr>
                    <w:tabs>
                      <w:tab w:val="left" w:pos="426"/>
                    </w:tabs>
                    <w:spacing w:line="276" w:lineRule="auto"/>
                    <w:ind w:firstLine="425"/>
                    <w:jc w:val="center"/>
                    <w:rPr>
                      <w:sz w:val="20"/>
                      <w:szCs w:val="22"/>
                      <w:lang w:val="uk-UA" w:eastAsia="ru-RU"/>
                    </w:rPr>
                  </w:pPr>
                </w:p>
              </w:tc>
              <w:tc>
                <w:tcPr>
                  <w:tcW w:w="1577" w:type="dxa"/>
                  <w:shd w:val="clear" w:color="auto" w:fill="auto"/>
                </w:tcPr>
                <w:p w14:paraId="4E45F1DA" w14:textId="77777777" w:rsidR="00B8423D" w:rsidRPr="008D4FD1" w:rsidRDefault="00B8423D" w:rsidP="00B8423D">
                  <w:pPr>
                    <w:tabs>
                      <w:tab w:val="left" w:pos="426"/>
                    </w:tabs>
                    <w:spacing w:line="276" w:lineRule="auto"/>
                    <w:ind w:firstLine="425"/>
                    <w:jc w:val="center"/>
                    <w:rPr>
                      <w:sz w:val="20"/>
                      <w:szCs w:val="22"/>
                      <w:lang w:val="uk-UA" w:eastAsia="ru-RU"/>
                    </w:rPr>
                  </w:pPr>
                </w:p>
              </w:tc>
            </w:tr>
            <w:tr w:rsidR="00B638E0" w:rsidRPr="005220DF" w14:paraId="5B925D91" w14:textId="77777777" w:rsidTr="0008740F">
              <w:trPr>
                <w:trHeight w:val="440"/>
              </w:trPr>
              <w:tc>
                <w:tcPr>
                  <w:tcW w:w="551" w:type="dxa"/>
                </w:tcPr>
                <w:p w14:paraId="5998721C" w14:textId="2BE9DE1E" w:rsidR="00B638E0" w:rsidRPr="008D4FD1" w:rsidRDefault="00B638E0" w:rsidP="00B8423D">
                  <w:pPr>
                    <w:tabs>
                      <w:tab w:val="left" w:pos="426"/>
                    </w:tabs>
                    <w:spacing w:line="276" w:lineRule="auto"/>
                    <w:jc w:val="center"/>
                    <w:rPr>
                      <w:sz w:val="20"/>
                      <w:szCs w:val="22"/>
                      <w:lang w:val="uk-UA" w:eastAsia="ru-RU"/>
                    </w:rPr>
                  </w:pPr>
                  <w:r w:rsidRPr="008D4FD1">
                    <w:rPr>
                      <w:sz w:val="20"/>
                      <w:szCs w:val="22"/>
                      <w:lang w:val="uk-UA" w:eastAsia="ru-RU"/>
                    </w:rPr>
                    <w:lastRenderedPageBreak/>
                    <w:t>7.</w:t>
                  </w:r>
                </w:p>
              </w:tc>
              <w:tc>
                <w:tcPr>
                  <w:tcW w:w="709" w:type="dxa"/>
                  <w:shd w:val="clear" w:color="auto" w:fill="auto"/>
                </w:tcPr>
                <w:p w14:paraId="485E7D34" w14:textId="77777777" w:rsidR="00B638E0" w:rsidRPr="008D4FD1" w:rsidRDefault="00B638E0" w:rsidP="00B8423D">
                  <w:pPr>
                    <w:tabs>
                      <w:tab w:val="left" w:pos="426"/>
                    </w:tabs>
                    <w:spacing w:line="276" w:lineRule="auto"/>
                    <w:rPr>
                      <w:sz w:val="20"/>
                      <w:szCs w:val="22"/>
                      <w:lang w:val="uk-UA" w:eastAsia="ru-RU"/>
                    </w:rPr>
                  </w:pPr>
                </w:p>
              </w:tc>
              <w:tc>
                <w:tcPr>
                  <w:tcW w:w="2835" w:type="dxa"/>
                  <w:shd w:val="clear" w:color="auto" w:fill="auto"/>
                </w:tcPr>
                <w:p w14:paraId="6BF61658" w14:textId="3C132B65" w:rsidR="00B638E0" w:rsidRPr="008D4FD1" w:rsidRDefault="00B638E0" w:rsidP="00405D8C">
                  <w:pPr>
                    <w:ind w:right="120"/>
                    <w:jc w:val="both"/>
                    <w:rPr>
                      <w:sz w:val="20"/>
                      <w:szCs w:val="22"/>
                      <w:lang w:val="uk-UA" w:eastAsia="ru-RU"/>
                    </w:rPr>
                  </w:pPr>
                  <w:r w:rsidRPr="008D4FD1">
                    <w:rPr>
                      <w:sz w:val="20"/>
                      <w:szCs w:val="22"/>
                      <w:lang w:val="uk-UA" w:eastAsia="ru-RU"/>
                    </w:rPr>
                    <w:t>Інженер-проектувальник у частині проектування доріг (СС3)* працівник сертифікований</w:t>
                  </w:r>
                  <w:r w:rsidR="008D4FD1">
                    <w:rPr>
                      <w:sz w:val="20"/>
                      <w:szCs w:val="22"/>
                      <w:lang w:val="uk-UA" w:eastAsia="ru-RU"/>
                    </w:rPr>
                    <w:t xml:space="preserve"> </w:t>
                  </w:r>
                  <w:r w:rsidRPr="008D4FD1">
                    <w:rPr>
                      <w:sz w:val="20"/>
                      <w:szCs w:val="22"/>
                      <w:lang w:val="uk-UA" w:eastAsia="ru-RU"/>
                    </w:rPr>
                    <w:t>за вказаним напрямком</w:t>
                  </w:r>
                  <w:r w:rsidR="008D4FD1">
                    <w:rPr>
                      <w:sz w:val="20"/>
                      <w:szCs w:val="22"/>
                      <w:lang w:val="uk-UA" w:eastAsia="ru-RU"/>
                    </w:rPr>
                    <w:t xml:space="preserve"> </w:t>
                  </w:r>
                  <w:r w:rsidRPr="008D4FD1">
                    <w:rPr>
                      <w:sz w:val="20"/>
                      <w:szCs w:val="22"/>
                      <w:lang w:val="uk-UA" w:eastAsia="ru-RU"/>
                    </w:rPr>
                    <w:t>– 1 особа.</w:t>
                  </w:r>
                </w:p>
              </w:tc>
              <w:tc>
                <w:tcPr>
                  <w:tcW w:w="1559" w:type="dxa"/>
                </w:tcPr>
                <w:p w14:paraId="5AC421BB" w14:textId="77777777" w:rsidR="00B638E0" w:rsidRPr="008D4FD1" w:rsidRDefault="00B638E0" w:rsidP="00B8423D">
                  <w:pPr>
                    <w:tabs>
                      <w:tab w:val="left" w:pos="426"/>
                    </w:tabs>
                    <w:spacing w:line="276" w:lineRule="auto"/>
                    <w:ind w:firstLine="425"/>
                    <w:jc w:val="center"/>
                    <w:rPr>
                      <w:sz w:val="20"/>
                      <w:szCs w:val="22"/>
                      <w:lang w:val="uk-UA" w:eastAsia="ru-RU"/>
                    </w:rPr>
                  </w:pPr>
                </w:p>
              </w:tc>
              <w:tc>
                <w:tcPr>
                  <w:tcW w:w="1843" w:type="dxa"/>
                  <w:shd w:val="clear" w:color="auto" w:fill="auto"/>
                </w:tcPr>
                <w:p w14:paraId="314EF533" w14:textId="77777777" w:rsidR="00B638E0" w:rsidRPr="008D4FD1" w:rsidRDefault="00B638E0" w:rsidP="00B8423D">
                  <w:pPr>
                    <w:tabs>
                      <w:tab w:val="left" w:pos="426"/>
                    </w:tabs>
                    <w:spacing w:line="276" w:lineRule="auto"/>
                    <w:ind w:firstLine="425"/>
                    <w:jc w:val="center"/>
                    <w:rPr>
                      <w:sz w:val="20"/>
                      <w:szCs w:val="22"/>
                      <w:lang w:val="uk-UA" w:eastAsia="ru-RU"/>
                    </w:rPr>
                  </w:pPr>
                </w:p>
              </w:tc>
              <w:tc>
                <w:tcPr>
                  <w:tcW w:w="1134" w:type="dxa"/>
                </w:tcPr>
                <w:p w14:paraId="3D217F71" w14:textId="77777777" w:rsidR="00B638E0" w:rsidRPr="008D4FD1" w:rsidRDefault="00B638E0" w:rsidP="00B8423D">
                  <w:pPr>
                    <w:tabs>
                      <w:tab w:val="left" w:pos="426"/>
                    </w:tabs>
                    <w:spacing w:line="276" w:lineRule="auto"/>
                    <w:ind w:firstLine="425"/>
                    <w:jc w:val="center"/>
                    <w:rPr>
                      <w:sz w:val="20"/>
                      <w:szCs w:val="22"/>
                      <w:lang w:val="uk-UA" w:eastAsia="ru-RU"/>
                    </w:rPr>
                  </w:pPr>
                </w:p>
              </w:tc>
              <w:tc>
                <w:tcPr>
                  <w:tcW w:w="1577" w:type="dxa"/>
                  <w:shd w:val="clear" w:color="auto" w:fill="auto"/>
                </w:tcPr>
                <w:p w14:paraId="4922EAB1" w14:textId="77777777" w:rsidR="00B638E0" w:rsidRPr="008D4FD1" w:rsidRDefault="00B638E0" w:rsidP="00B8423D">
                  <w:pPr>
                    <w:tabs>
                      <w:tab w:val="left" w:pos="426"/>
                    </w:tabs>
                    <w:spacing w:line="276" w:lineRule="auto"/>
                    <w:ind w:firstLine="425"/>
                    <w:jc w:val="center"/>
                    <w:rPr>
                      <w:sz w:val="20"/>
                      <w:szCs w:val="22"/>
                      <w:lang w:val="uk-UA" w:eastAsia="ru-RU"/>
                    </w:rPr>
                  </w:pPr>
                </w:p>
              </w:tc>
            </w:tr>
            <w:tr w:rsidR="004C2DC9" w:rsidRPr="005220DF" w14:paraId="040B2B64" w14:textId="77777777" w:rsidTr="0008740F">
              <w:trPr>
                <w:trHeight w:val="440"/>
              </w:trPr>
              <w:tc>
                <w:tcPr>
                  <w:tcW w:w="551" w:type="dxa"/>
                </w:tcPr>
                <w:p w14:paraId="7FAAB868" w14:textId="46764814" w:rsidR="00405D8C" w:rsidRPr="008D4FD1" w:rsidRDefault="00B638E0" w:rsidP="00B8423D">
                  <w:pPr>
                    <w:tabs>
                      <w:tab w:val="left" w:pos="426"/>
                    </w:tabs>
                    <w:spacing w:line="276" w:lineRule="auto"/>
                    <w:jc w:val="center"/>
                    <w:rPr>
                      <w:sz w:val="20"/>
                      <w:szCs w:val="22"/>
                      <w:lang w:val="uk-UA" w:eastAsia="ru-RU"/>
                    </w:rPr>
                  </w:pPr>
                  <w:r w:rsidRPr="008D4FD1">
                    <w:rPr>
                      <w:sz w:val="20"/>
                      <w:szCs w:val="22"/>
                      <w:lang w:val="uk-UA" w:eastAsia="ru-RU"/>
                    </w:rPr>
                    <w:t>8</w:t>
                  </w:r>
                  <w:r w:rsidR="00405D8C" w:rsidRPr="008D4FD1">
                    <w:rPr>
                      <w:sz w:val="20"/>
                      <w:szCs w:val="22"/>
                      <w:lang w:val="uk-UA" w:eastAsia="ru-RU"/>
                    </w:rPr>
                    <w:t>.</w:t>
                  </w:r>
                </w:p>
              </w:tc>
              <w:tc>
                <w:tcPr>
                  <w:tcW w:w="709" w:type="dxa"/>
                  <w:shd w:val="clear" w:color="auto" w:fill="auto"/>
                </w:tcPr>
                <w:p w14:paraId="53715E53" w14:textId="77777777" w:rsidR="00405D8C" w:rsidRPr="008D4FD1" w:rsidRDefault="00405D8C" w:rsidP="00B8423D">
                  <w:pPr>
                    <w:tabs>
                      <w:tab w:val="left" w:pos="426"/>
                    </w:tabs>
                    <w:spacing w:line="276" w:lineRule="auto"/>
                    <w:rPr>
                      <w:sz w:val="20"/>
                      <w:szCs w:val="22"/>
                      <w:lang w:val="uk-UA" w:eastAsia="ru-RU"/>
                    </w:rPr>
                  </w:pPr>
                </w:p>
              </w:tc>
              <w:tc>
                <w:tcPr>
                  <w:tcW w:w="2835" w:type="dxa"/>
                  <w:shd w:val="clear" w:color="auto" w:fill="auto"/>
                </w:tcPr>
                <w:p w14:paraId="3F3C6966" w14:textId="397AC2D4" w:rsidR="00405D8C" w:rsidRPr="008D4FD1" w:rsidRDefault="0008740F" w:rsidP="00405D8C">
                  <w:pPr>
                    <w:ind w:right="120"/>
                    <w:jc w:val="both"/>
                    <w:rPr>
                      <w:sz w:val="20"/>
                      <w:szCs w:val="22"/>
                      <w:lang w:val="uk-UA" w:eastAsia="ru-RU"/>
                    </w:rPr>
                  </w:pPr>
                  <w:r w:rsidRPr="008D4FD1">
                    <w:rPr>
                      <w:sz w:val="20"/>
                      <w:szCs w:val="22"/>
                      <w:lang w:val="uk-UA" w:eastAsia="ru-RU"/>
                    </w:rPr>
                    <w:t xml:space="preserve">Інженер – проектувальник (Інженер-геолог) у частині інженерно-будівельне проектування в частині інженерних вишукувань </w:t>
                  </w:r>
                  <w:r w:rsidR="004C2DC9" w:rsidRPr="008D4FD1">
                    <w:rPr>
                      <w:sz w:val="20"/>
                      <w:szCs w:val="22"/>
                      <w:lang w:val="uk-UA" w:eastAsia="ru-RU"/>
                    </w:rPr>
                    <w:t>* працівник сертифікований</w:t>
                  </w:r>
                  <w:r w:rsidR="008D4FD1">
                    <w:rPr>
                      <w:sz w:val="20"/>
                      <w:szCs w:val="22"/>
                      <w:lang w:val="uk-UA" w:eastAsia="ru-RU"/>
                    </w:rPr>
                    <w:t xml:space="preserve"> </w:t>
                  </w:r>
                  <w:r w:rsidR="004C2DC9" w:rsidRPr="008D4FD1">
                    <w:rPr>
                      <w:sz w:val="20"/>
                      <w:szCs w:val="22"/>
                      <w:lang w:val="uk-UA" w:eastAsia="ru-RU"/>
                    </w:rPr>
                    <w:t>за вказаним напрямком</w:t>
                  </w:r>
                  <w:r w:rsidR="008D4FD1">
                    <w:rPr>
                      <w:sz w:val="20"/>
                      <w:szCs w:val="22"/>
                      <w:lang w:val="uk-UA" w:eastAsia="ru-RU"/>
                    </w:rPr>
                    <w:t xml:space="preserve"> </w:t>
                  </w:r>
                  <w:r w:rsidR="004C2DC9" w:rsidRPr="008D4FD1">
                    <w:rPr>
                      <w:sz w:val="20"/>
                      <w:szCs w:val="22"/>
                      <w:lang w:val="uk-UA" w:eastAsia="ru-RU"/>
                    </w:rPr>
                    <w:t>– 1 особа.</w:t>
                  </w:r>
                </w:p>
              </w:tc>
              <w:tc>
                <w:tcPr>
                  <w:tcW w:w="1559" w:type="dxa"/>
                </w:tcPr>
                <w:p w14:paraId="0BA44054" w14:textId="77777777" w:rsidR="00405D8C" w:rsidRPr="008D4FD1" w:rsidRDefault="00405D8C" w:rsidP="00B8423D">
                  <w:pPr>
                    <w:tabs>
                      <w:tab w:val="left" w:pos="426"/>
                    </w:tabs>
                    <w:spacing w:line="276" w:lineRule="auto"/>
                    <w:ind w:firstLine="425"/>
                    <w:jc w:val="center"/>
                    <w:rPr>
                      <w:sz w:val="20"/>
                      <w:szCs w:val="22"/>
                      <w:lang w:val="uk-UA" w:eastAsia="ru-RU"/>
                    </w:rPr>
                  </w:pPr>
                </w:p>
              </w:tc>
              <w:tc>
                <w:tcPr>
                  <w:tcW w:w="1843" w:type="dxa"/>
                  <w:shd w:val="clear" w:color="auto" w:fill="auto"/>
                </w:tcPr>
                <w:p w14:paraId="37449AED" w14:textId="77777777" w:rsidR="00405D8C" w:rsidRPr="008D4FD1" w:rsidRDefault="00405D8C" w:rsidP="00B8423D">
                  <w:pPr>
                    <w:tabs>
                      <w:tab w:val="left" w:pos="426"/>
                    </w:tabs>
                    <w:spacing w:line="276" w:lineRule="auto"/>
                    <w:ind w:firstLine="425"/>
                    <w:jc w:val="center"/>
                    <w:rPr>
                      <w:sz w:val="20"/>
                      <w:szCs w:val="22"/>
                      <w:lang w:val="uk-UA" w:eastAsia="ru-RU"/>
                    </w:rPr>
                  </w:pPr>
                </w:p>
              </w:tc>
              <w:tc>
                <w:tcPr>
                  <w:tcW w:w="1134" w:type="dxa"/>
                </w:tcPr>
                <w:p w14:paraId="5DF849B7" w14:textId="77777777" w:rsidR="00405D8C" w:rsidRPr="008D4FD1" w:rsidRDefault="00405D8C" w:rsidP="00B8423D">
                  <w:pPr>
                    <w:tabs>
                      <w:tab w:val="left" w:pos="426"/>
                    </w:tabs>
                    <w:spacing w:line="276" w:lineRule="auto"/>
                    <w:ind w:firstLine="425"/>
                    <w:jc w:val="center"/>
                    <w:rPr>
                      <w:sz w:val="20"/>
                      <w:szCs w:val="22"/>
                      <w:lang w:val="uk-UA" w:eastAsia="ru-RU"/>
                    </w:rPr>
                  </w:pPr>
                </w:p>
              </w:tc>
              <w:tc>
                <w:tcPr>
                  <w:tcW w:w="1577" w:type="dxa"/>
                  <w:shd w:val="clear" w:color="auto" w:fill="auto"/>
                </w:tcPr>
                <w:p w14:paraId="1930E699" w14:textId="77777777" w:rsidR="00405D8C" w:rsidRPr="008D4FD1" w:rsidRDefault="00405D8C" w:rsidP="00B8423D">
                  <w:pPr>
                    <w:tabs>
                      <w:tab w:val="left" w:pos="426"/>
                    </w:tabs>
                    <w:spacing w:line="276" w:lineRule="auto"/>
                    <w:ind w:firstLine="425"/>
                    <w:jc w:val="center"/>
                    <w:rPr>
                      <w:sz w:val="20"/>
                      <w:szCs w:val="22"/>
                      <w:lang w:val="uk-UA" w:eastAsia="ru-RU"/>
                    </w:rPr>
                  </w:pPr>
                </w:p>
              </w:tc>
            </w:tr>
            <w:tr w:rsidR="004C2DC9" w:rsidRPr="005220DF" w14:paraId="0D8EC661" w14:textId="77777777" w:rsidTr="0008740F">
              <w:trPr>
                <w:trHeight w:val="440"/>
              </w:trPr>
              <w:tc>
                <w:tcPr>
                  <w:tcW w:w="551" w:type="dxa"/>
                </w:tcPr>
                <w:p w14:paraId="52369746" w14:textId="264ECEA8" w:rsidR="00C6265C" w:rsidRPr="008D4FD1" w:rsidRDefault="00B638E0" w:rsidP="00B8423D">
                  <w:pPr>
                    <w:tabs>
                      <w:tab w:val="left" w:pos="426"/>
                    </w:tabs>
                    <w:spacing w:line="276" w:lineRule="auto"/>
                    <w:jc w:val="center"/>
                    <w:rPr>
                      <w:sz w:val="20"/>
                      <w:szCs w:val="22"/>
                      <w:lang w:val="uk-UA" w:eastAsia="ru-RU"/>
                    </w:rPr>
                  </w:pPr>
                  <w:r w:rsidRPr="008D4FD1">
                    <w:rPr>
                      <w:sz w:val="20"/>
                      <w:szCs w:val="22"/>
                      <w:lang w:val="uk-UA" w:eastAsia="ru-RU"/>
                    </w:rPr>
                    <w:t>9</w:t>
                  </w:r>
                  <w:r w:rsidR="00405D8C" w:rsidRPr="008D4FD1">
                    <w:rPr>
                      <w:sz w:val="20"/>
                      <w:szCs w:val="22"/>
                      <w:lang w:val="uk-UA" w:eastAsia="ru-RU"/>
                    </w:rPr>
                    <w:t>.</w:t>
                  </w:r>
                </w:p>
              </w:tc>
              <w:tc>
                <w:tcPr>
                  <w:tcW w:w="709" w:type="dxa"/>
                  <w:shd w:val="clear" w:color="auto" w:fill="auto"/>
                </w:tcPr>
                <w:p w14:paraId="13562D07" w14:textId="77777777" w:rsidR="00C6265C" w:rsidRPr="008D4FD1" w:rsidRDefault="00C6265C" w:rsidP="00B8423D">
                  <w:pPr>
                    <w:tabs>
                      <w:tab w:val="left" w:pos="426"/>
                    </w:tabs>
                    <w:spacing w:line="276" w:lineRule="auto"/>
                    <w:rPr>
                      <w:sz w:val="20"/>
                      <w:szCs w:val="22"/>
                      <w:lang w:val="uk-UA" w:eastAsia="ru-RU"/>
                    </w:rPr>
                  </w:pPr>
                </w:p>
              </w:tc>
              <w:tc>
                <w:tcPr>
                  <w:tcW w:w="2835" w:type="dxa"/>
                  <w:shd w:val="clear" w:color="auto" w:fill="auto"/>
                </w:tcPr>
                <w:p w14:paraId="6C0A1BCA" w14:textId="1947FABD" w:rsidR="00C6265C" w:rsidRPr="008D4FD1" w:rsidRDefault="00C6265C" w:rsidP="00405D8C">
                  <w:pPr>
                    <w:ind w:right="120"/>
                    <w:jc w:val="both"/>
                    <w:rPr>
                      <w:sz w:val="20"/>
                      <w:szCs w:val="22"/>
                      <w:lang w:val="uk-UA" w:eastAsia="ru-RU"/>
                    </w:rPr>
                  </w:pPr>
                  <w:r w:rsidRPr="008D4FD1">
                    <w:rPr>
                      <w:sz w:val="20"/>
                      <w:szCs w:val="22"/>
                      <w:lang w:val="uk-UA" w:eastAsia="ru-RU"/>
                    </w:rPr>
                    <w:t>Інженер-геодезист</w:t>
                  </w:r>
                  <w:r w:rsidR="00405D8C" w:rsidRPr="008D4FD1">
                    <w:rPr>
                      <w:sz w:val="20"/>
                      <w:szCs w:val="22"/>
                      <w:lang w:val="uk-UA" w:eastAsia="ru-RU"/>
                    </w:rPr>
                    <w:t>* працівник сертифікований</w:t>
                  </w:r>
                  <w:r w:rsidR="008D4FD1">
                    <w:rPr>
                      <w:sz w:val="20"/>
                      <w:szCs w:val="22"/>
                      <w:lang w:val="uk-UA" w:eastAsia="ru-RU"/>
                    </w:rPr>
                    <w:t xml:space="preserve"> </w:t>
                  </w:r>
                  <w:r w:rsidR="00405D8C" w:rsidRPr="008D4FD1">
                    <w:rPr>
                      <w:sz w:val="20"/>
                      <w:szCs w:val="22"/>
                      <w:lang w:val="uk-UA" w:eastAsia="ru-RU"/>
                    </w:rPr>
                    <w:t>за вказаним напрямком</w:t>
                  </w:r>
                  <w:r w:rsidR="008D4FD1">
                    <w:rPr>
                      <w:sz w:val="20"/>
                      <w:szCs w:val="22"/>
                      <w:lang w:val="uk-UA" w:eastAsia="ru-RU"/>
                    </w:rPr>
                    <w:t xml:space="preserve"> </w:t>
                  </w:r>
                  <w:r w:rsidR="004C2DC9" w:rsidRPr="008D4FD1">
                    <w:rPr>
                      <w:sz w:val="20"/>
                      <w:szCs w:val="22"/>
                      <w:lang w:val="uk-UA" w:eastAsia="ru-RU"/>
                    </w:rPr>
                    <w:t>– 1 особа</w:t>
                  </w:r>
                  <w:r w:rsidR="00405D8C" w:rsidRPr="008D4FD1">
                    <w:rPr>
                      <w:sz w:val="20"/>
                      <w:szCs w:val="22"/>
                      <w:lang w:val="uk-UA" w:eastAsia="ru-RU"/>
                    </w:rPr>
                    <w:t>.</w:t>
                  </w:r>
                </w:p>
              </w:tc>
              <w:tc>
                <w:tcPr>
                  <w:tcW w:w="1559" w:type="dxa"/>
                </w:tcPr>
                <w:p w14:paraId="5AD901B4"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843" w:type="dxa"/>
                  <w:shd w:val="clear" w:color="auto" w:fill="auto"/>
                </w:tcPr>
                <w:p w14:paraId="522330D4"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134" w:type="dxa"/>
                </w:tcPr>
                <w:p w14:paraId="2B151813" w14:textId="77777777" w:rsidR="00C6265C" w:rsidRPr="008D4FD1" w:rsidRDefault="00C6265C" w:rsidP="00B8423D">
                  <w:pPr>
                    <w:tabs>
                      <w:tab w:val="left" w:pos="426"/>
                    </w:tabs>
                    <w:spacing w:line="276" w:lineRule="auto"/>
                    <w:ind w:firstLine="425"/>
                    <w:jc w:val="center"/>
                    <w:rPr>
                      <w:sz w:val="20"/>
                      <w:szCs w:val="22"/>
                      <w:lang w:val="uk-UA" w:eastAsia="ru-RU"/>
                    </w:rPr>
                  </w:pPr>
                </w:p>
              </w:tc>
              <w:tc>
                <w:tcPr>
                  <w:tcW w:w="1577" w:type="dxa"/>
                  <w:shd w:val="clear" w:color="auto" w:fill="auto"/>
                </w:tcPr>
                <w:p w14:paraId="63494952" w14:textId="77777777" w:rsidR="00C6265C" w:rsidRPr="008D4FD1" w:rsidRDefault="00C6265C" w:rsidP="00B8423D">
                  <w:pPr>
                    <w:tabs>
                      <w:tab w:val="left" w:pos="426"/>
                    </w:tabs>
                    <w:spacing w:line="276" w:lineRule="auto"/>
                    <w:ind w:firstLine="425"/>
                    <w:jc w:val="center"/>
                    <w:rPr>
                      <w:sz w:val="20"/>
                      <w:szCs w:val="22"/>
                      <w:lang w:val="uk-UA" w:eastAsia="ru-RU"/>
                    </w:rPr>
                  </w:pPr>
                </w:p>
              </w:tc>
            </w:tr>
            <w:tr w:rsidR="004C2DC9" w:rsidRPr="005220DF" w14:paraId="4D5F3196" w14:textId="77777777" w:rsidTr="0008740F">
              <w:trPr>
                <w:trHeight w:val="440"/>
              </w:trPr>
              <w:tc>
                <w:tcPr>
                  <w:tcW w:w="551" w:type="dxa"/>
                </w:tcPr>
                <w:p w14:paraId="257C5C4B" w14:textId="4712FBC9" w:rsidR="00405D8C" w:rsidRPr="008D4FD1" w:rsidRDefault="00B638E0" w:rsidP="00B8423D">
                  <w:pPr>
                    <w:tabs>
                      <w:tab w:val="left" w:pos="426"/>
                    </w:tabs>
                    <w:spacing w:line="276" w:lineRule="auto"/>
                    <w:jc w:val="center"/>
                    <w:rPr>
                      <w:sz w:val="20"/>
                      <w:szCs w:val="22"/>
                      <w:lang w:val="uk-UA" w:eastAsia="ru-RU"/>
                    </w:rPr>
                  </w:pPr>
                  <w:r w:rsidRPr="008D4FD1">
                    <w:rPr>
                      <w:sz w:val="20"/>
                      <w:szCs w:val="22"/>
                      <w:lang w:val="uk-UA" w:eastAsia="ru-RU"/>
                    </w:rPr>
                    <w:t>10</w:t>
                  </w:r>
                  <w:r w:rsidR="00405D8C" w:rsidRPr="008D4FD1">
                    <w:rPr>
                      <w:sz w:val="20"/>
                      <w:szCs w:val="22"/>
                      <w:lang w:val="uk-UA" w:eastAsia="ru-RU"/>
                    </w:rPr>
                    <w:t>.</w:t>
                  </w:r>
                </w:p>
              </w:tc>
              <w:tc>
                <w:tcPr>
                  <w:tcW w:w="709" w:type="dxa"/>
                  <w:shd w:val="clear" w:color="auto" w:fill="auto"/>
                </w:tcPr>
                <w:p w14:paraId="2EED6231" w14:textId="77777777" w:rsidR="00405D8C" w:rsidRPr="008D4FD1" w:rsidRDefault="00405D8C" w:rsidP="00B8423D">
                  <w:pPr>
                    <w:tabs>
                      <w:tab w:val="left" w:pos="426"/>
                    </w:tabs>
                    <w:spacing w:line="276" w:lineRule="auto"/>
                    <w:rPr>
                      <w:sz w:val="20"/>
                      <w:szCs w:val="22"/>
                      <w:lang w:val="uk-UA" w:eastAsia="ru-RU"/>
                    </w:rPr>
                  </w:pPr>
                </w:p>
              </w:tc>
              <w:tc>
                <w:tcPr>
                  <w:tcW w:w="2835" w:type="dxa"/>
                  <w:shd w:val="clear" w:color="auto" w:fill="auto"/>
                </w:tcPr>
                <w:p w14:paraId="63DCCD70" w14:textId="7BE24CA1" w:rsidR="00405D8C" w:rsidRPr="008D4FD1" w:rsidRDefault="00405D8C" w:rsidP="00C6265C">
                  <w:pPr>
                    <w:ind w:right="120"/>
                    <w:jc w:val="both"/>
                    <w:rPr>
                      <w:sz w:val="20"/>
                      <w:szCs w:val="22"/>
                      <w:lang w:val="uk-UA" w:eastAsia="ru-RU"/>
                    </w:rPr>
                  </w:pPr>
                  <w:r w:rsidRPr="008D4FD1">
                    <w:rPr>
                      <w:sz w:val="20"/>
                      <w:szCs w:val="22"/>
                      <w:lang w:val="uk-UA" w:eastAsia="ru-RU"/>
                    </w:rPr>
                    <w:t>Інженер-землевп</w:t>
                  </w:r>
                  <w:r w:rsidR="004C2DC9" w:rsidRPr="008D4FD1">
                    <w:rPr>
                      <w:sz w:val="20"/>
                      <w:szCs w:val="22"/>
                      <w:lang w:val="uk-UA" w:eastAsia="ru-RU"/>
                    </w:rPr>
                    <w:t>орядник (сертифікований інженер-</w:t>
                  </w:r>
                  <w:r w:rsidRPr="008D4FD1">
                    <w:rPr>
                      <w:sz w:val="20"/>
                      <w:szCs w:val="22"/>
                      <w:lang w:val="uk-UA" w:eastAsia="ru-RU"/>
                    </w:rPr>
                    <w:t>землевпорядник відповідно до Закону України «Про землеустрій»)</w:t>
                  </w:r>
                  <w:r w:rsidR="004C2DC9" w:rsidRPr="008D4FD1">
                    <w:rPr>
                      <w:sz w:val="20"/>
                      <w:szCs w:val="22"/>
                      <w:lang w:val="uk-UA" w:eastAsia="ru-RU"/>
                    </w:rPr>
                    <w:t xml:space="preserve"> </w:t>
                  </w:r>
                  <w:r w:rsidRPr="008D4FD1">
                    <w:rPr>
                      <w:sz w:val="20"/>
                      <w:szCs w:val="22"/>
                      <w:lang w:val="uk-UA" w:eastAsia="ru-RU"/>
                    </w:rPr>
                    <w:t>– 1 особа.</w:t>
                  </w:r>
                </w:p>
              </w:tc>
              <w:tc>
                <w:tcPr>
                  <w:tcW w:w="1559" w:type="dxa"/>
                </w:tcPr>
                <w:p w14:paraId="28C22126" w14:textId="77777777" w:rsidR="00405D8C" w:rsidRPr="008D4FD1" w:rsidRDefault="00405D8C" w:rsidP="00B8423D">
                  <w:pPr>
                    <w:tabs>
                      <w:tab w:val="left" w:pos="426"/>
                    </w:tabs>
                    <w:spacing w:line="276" w:lineRule="auto"/>
                    <w:ind w:firstLine="425"/>
                    <w:jc w:val="center"/>
                    <w:rPr>
                      <w:sz w:val="20"/>
                      <w:szCs w:val="22"/>
                      <w:lang w:val="uk-UA" w:eastAsia="ru-RU"/>
                    </w:rPr>
                  </w:pPr>
                </w:p>
              </w:tc>
              <w:tc>
                <w:tcPr>
                  <w:tcW w:w="1843" w:type="dxa"/>
                  <w:shd w:val="clear" w:color="auto" w:fill="auto"/>
                </w:tcPr>
                <w:p w14:paraId="3A7E7204" w14:textId="77777777" w:rsidR="00405D8C" w:rsidRPr="008D4FD1" w:rsidRDefault="00405D8C" w:rsidP="00B8423D">
                  <w:pPr>
                    <w:tabs>
                      <w:tab w:val="left" w:pos="426"/>
                    </w:tabs>
                    <w:spacing w:line="276" w:lineRule="auto"/>
                    <w:ind w:firstLine="425"/>
                    <w:jc w:val="center"/>
                    <w:rPr>
                      <w:sz w:val="20"/>
                      <w:szCs w:val="22"/>
                      <w:lang w:val="uk-UA" w:eastAsia="ru-RU"/>
                    </w:rPr>
                  </w:pPr>
                </w:p>
              </w:tc>
              <w:tc>
                <w:tcPr>
                  <w:tcW w:w="1134" w:type="dxa"/>
                </w:tcPr>
                <w:p w14:paraId="1FE8DAAC" w14:textId="77777777" w:rsidR="00405D8C" w:rsidRPr="008D4FD1" w:rsidRDefault="00405D8C" w:rsidP="00B8423D">
                  <w:pPr>
                    <w:tabs>
                      <w:tab w:val="left" w:pos="426"/>
                    </w:tabs>
                    <w:spacing w:line="276" w:lineRule="auto"/>
                    <w:ind w:firstLine="425"/>
                    <w:jc w:val="center"/>
                    <w:rPr>
                      <w:sz w:val="20"/>
                      <w:szCs w:val="22"/>
                      <w:lang w:val="uk-UA" w:eastAsia="ru-RU"/>
                    </w:rPr>
                  </w:pPr>
                </w:p>
              </w:tc>
              <w:tc>
                <w:tcPr>
                  <w:tcW w:w="1577" w:type="dxa"/>
                  <w:shd w:val="clear" w:color="auto" w:fill="auto"/>
                </w:tcPr>
                <w:p w14:paraId="4319BC72" w14:textId="77777777" w:rsidR="00405D8C" w:rsidRPr="008D4FD1" w:rsidRDefault="00405D8C" w:rsidP="00B8423D">
                  <w:pPr>
                    <w:tabs>
                      <w:tab w:val="left" w:pos="426"/>
                    </w:tabs>
                    <w:spacing w:line="276" w:lineRule="auto"/>
                    <w:ind w:firstLine="425"/>
                    <w:jc w:val="center"/>
                    <w:rPr>
                      <w:sz w:val="20"/>
                      <w:szCs w:val="22"/>
                      <w:lang w:val="uk-UA" w:eastAsia="ru-RU"/>
                    </w:rPr>
                  </w:pPr>
                </w:p>
              </w:tc>
            </w:tr>
          </w:tbl>
          <w:p w14:paraId="2679CEEC" w14:textId="77777777" w:rsidR="00B8423D" w:rsidRPr="008D4FD1" w:rsidRDefault="00B8423D" w:rsidP="00B8423D">
            <w:pPr>
              <w:jc w:val="center"/>
              <w:rPr>
                <w:lang w:val="uk-UA" w:eastAsia="uk-UA"/>
              </w:rPr>
            </w:pPr>
          </w:p>
          <w:p w14:paraId="2A03F6CC" w14:textId="77777777" w:rsidR="00B8423D" w:rsidRPr="008D4FD1" w:rsidRDefault="00B8423D" w:rsidP="00B8423D">
            <w:pPr>
              <w:jc w:val="center"/>
              <w:rPr>
                <w:lang w:val="uk-UA" w:eastAsia="uk-UA"/>
              </w:rPr>
            </w:pPr>
          </w:p>
          <w:p w14:paraId="751FB963" w14:textId="77777777" w:rsidR="00B8423D" w:rsidRPr="008D4FD1" w:rsidRDefault="00B8423D" w:rsidP="00B8423D">
            <w:pPr>
              <w:rPr>
                <w:rFonts w:eastAsia="Calibri"/>
                <w:b/>
                <w:u w:val="single"/>
                <w:lang w:val="uk-UA"/>
              </w:rPr>
            </w:pPr>
            <w:r w:rsidRPr="008D4FD1">
              <w:rPr>
                <w:rFonts w:eastAsia="Calibri"/>
                <w:b/>
                <w:lang w:val="uk-UA"/>
              </w:rPr>
              <w:t xml:space="preserve">Уповноважена особа учасника </w:t>
            </w:r>
            <w:r w:rsidRPr="008D4FD1">
              <w:rPr>
                <w:rFonts w:eastAsia="Calibri"/>
                <w:lang w:val="uk-UA"/>
              </w:rPr>
              <w:t>_______________________________</w:t>
            </w:r>
          </w:p>
          <w:p w14:paraId="5D17FD87" w14:textId="2AB443E1" w:rsidR="00B8423D" w:rsidRPr="008D4FD1" w:rsidRDefault="008D4FD1" w:rsidP="00B8423D">
            <w:pPr>
              <w:tabs>
                <w:tab w:val="left" w:pos="426"/>
              </w:tabs>
              <w:ind w:firstLine="2722"/>
              <w:rPr>
                <w:rFonts w:eastAsia="Calibri"/>
                <w:b/>
                <w:lang w:val="uk-UA"/>
              </w:rPr>
            </w:pPr>
            <w:r>
              <w:rPr>
                <w:rFonts w:eastAsia="Calibri"/>
                <w:i/>
                <w:lang w:val="uk-UA"/>
              </w:rPr>
              <w:t xml:space="preserve">          </w:t>
            </w:r>
            <w:r w:rsidR="00B8423D" w:rsidRPr="008D4FD1">
              <w:rPr>
                <w:rFonts w:eastAsia="Calibri"/>
                <w:i/>
                <w:lang w:val="uk-UA"/>
              </w:rPr>
              <w:t xml:space="preserve"> (ПІБ, підпис)</w:t>
            </w:r>
          </w:p>
        </w:tc>
      </w:tr>
    </w:tbl>
    <w:p w14:paraId="73FCA867" w14:textId="7E8ABED3" w:rsidR="00B8423D" w:rsidRPr="008D4FD1" w:rsidRDefault="00B8423D" w:rsidP="00B8423D">
      <w:pPr>
        <w:tabs>
          <w:tab w:val="left" w:pos="426"/>
        </w:tabs>
        <w:spacing w:before="120" w:after="120"/>
        <w:ind w:left="-284" w:firstLine="709"/>
        <w:jc w:val="both"/>
        <w:rPr>
          <w:rFonts w:eastAsia="Calibri"/>
          <w:b/>
          <w:i/>
          <w:sz w:val="22"/>
          <w:szCs w:val="22"/>
          <w:lang w:val="uk-UA"/>
        </w:rPr>
      </w:pPr>
      <w:r w:rsidRPr="008D4FD1">
        <w:rPr>
          <w:rFonts w:eastAsia="Calibri"/>
          <w:b/>
          <w:i/>
          <w:sz w:val="22"/>
          <w:szCs w:val="22"/>
          <w:lang w:val="uk-UA"/>
        </w:rPr>
        <w:lastRenderedPageBreak/>
        <w:t>* У разі, якщо учасник у колонці 2 Форми 2.1. вказує ПІБ працівника субпідрядника/співвиконавця, то в колонці 5 учасник зазначає документ щодо взаємовідносин працівника з субпідрядником/співвиконавцем</w:t>
      </w:r>
      <w:r w:rsidR="008D4FD1">
        <w:rPr>
          <w:rFonts w:eastAsia="Calibri"/>
          <w:b/>
          <w:i/>
          <w:sz w:val="22"/>
          <w:szCs w:val="22"/>
          <w:lang w:val="uk-UA"/>
        </w:rPr>
        <w:t xml:space="preserve"> </w:t>
      </w:r>
      <w:r w:rsidRPr="008D4FD1">
        <w:rPr>
          <w:rFonts w:eastAsia="Calibri"/>
          <w:b/>
          <w:i/>
          <w:sz w:val="22"/>
          <w:szCs w:val="22"/>
          <w:lang w:val="uk-UA"/>
        </w:rPr>
        <w:t xml:space="preserve">та найменування субпідрядника/співвиконавця і надає на нього документи передбачені пунктом 3 розділу ІІ додатку </w:t>
      </w:r>
      <w:r w:rsidR="002E1232" w:rsidRPr="008D4FD1">
        <w:rPr>
          <w:rFonts w:eastAsia="Calibri"/>
          <w:b/>
          <w:i/>
          <w:sz w:val="22"/>
          <w:szCs w:val="22"/>
          <w:lang w:val="uk-UA"/>
        </w:rPr>
        <w:t>5</w:t>
      </w:r>
      <w:r w:rsidRPr="008D4FD1">
        <w:rPr>
          <w:rFonts w:eastAsia="Calibri"/>
          <w:b/>
          <w:i/>
          <w:sz w:val="22"/>
          <w:szCs w:val="22"/>
          <w:lang w:val="uk-UA"/>
        </w:rPr>
        <w:t xml:space="preserve"> до тендерної документації.</w:t>
      </w:r>
    </w:p>
    <w:p w14:paraId="3ED5706D" w14:textId="77777777" w:rsidR="00B8423D" w:rsidRPr="008D4FD1" w:rsidRDefault="00B8423D" w:rsidP="00B8423D">
      <w:pPr>
        <w:tabs>
          <w:tab w:val="left" w:pos="426"/>
        </w:tabs>
        <w:spacing w:before="120" w:after="120"/>
        <w:ind w:left="-284" w:firstLine="709"/>
        <w:jc w:val="both"/>
        <w:rPr>
          <w:rFonts w:eastAsia="Calibri"/>
          <w:sz w:val="22"/>
          <w:szCs w:val="22"/>
          <w:lang w:val="uk-UA"/>
        </w:rPr>
      </w:pPr>
      <w:r w:rsidRPr="008D4FD1">
        <w:rPr>
          <w:rFonts w:eastAsia="Calibri"/>
          <w:b/>
          <w:sz w:val="22"/>
          <w:szCs w:val="22"/>
          <w:lang w:val="uk-UA"/>
        </w:rPr>
        <w:t>2)</w:t>
      </w:r>
      <w:r w:rsidRPr="008D4FD1">
        <w:rPr>
          <w:rFonts w:eastAsia="Calibri"/>
          <w:sz w:val="22"/>
          <w:szCs w:val="22"/>
          <w:lang w:val="uk-UA"/>
        </w:rPr>
        <w:t xml:space="preserve"> </w:t>
      </w:r>
      <w:r w:rsidRPr="008D4FD1">
        <w:rPr>
          <w:rFonts w:eastAsia="Calibri"/>
          <w:lang w:val="uk-UA"/>
        </w:rPr>
        <w:t>На підтвердження інформації зазначеної в колонці 4 Форми 2.1 у</w:t>
      </w:r>
      <w:r w:rsidRPr="008D4FD1">
        <w:rPr>
          <w:rFonts w:eastAsia="Calibri"/>
          <w:szCs w:val="22"/>
          <w:lang w:val="uk-UA"/>
        </w:rPr>
        <w:t xml:space="preserve">часник у складі тендерної пропозиції надає </w:t>
      </w:r>
      <w:proofErr w:type="spellStart"/>
      <w:r w:rsidRPr="008D4FD1">
        <w:rPr>
          <w:rFonts w:eastAsia="Calibri"/>
          <w:lang w:val="uk-UA"/>
        </w:rPr>
        <w:t>скан</w:t>
      </w:r>
      <w:proofErr w:type="spellEnd"/>
      <w:r w:rsidRPr="008D4FD1">
        <w:rPr>
          <w:rFonts w:eastAsia="Calibri"/>
          <w:lang w:val="uk-UA"/>
        </w:rPr>
        <w:t>-файл відповідних документів про освіту.</w:t>
      </w:r>
    </w:p>
    <w:p w14:paraId="1D46ECED" w14:textId="77777777" w:rsidR="00B8423D" w:rsidRPr="008D4FD1" w:rsidRDefault="00B8423D" w:rsidP="00B8423D">
      <w:pPr>
        <w:tabs>
          <w:tab w:val="left" w:pos="426"/>
        </w:tabs>
        <w:spacing w:after="120"/>
        <w:ind w:left="-284" w:firstLine="709"/>
        <w:jc w:val="both"/>
        <w:rPr>
          <w:rFonts w:eastAsia="Calibri"/>
          <w:lang w:val="uk-UA"/>
        </w:rPr>
      </w:pPr>
      <w:r w:rsidRPr="008D4FD1">
        <w:rPr>
          <w:rFonts w:eastAsia="Calibri"/>
          <w:b/>
          <w:lang w:val="uk-UA"/>
        </w:rPr>
        <w:t>3)</w:t>
      </w:r>
      <w:r w:rsidRPr="008D4FD1">
        <w:rPr>
          <w:rFonts w:eastAsia="Calibri"/>
          <w:lang w:val="uk-UA"/>
        </w:rPr>
        <w:t xml:space="preserve"> На підтвердження інформації зазначеної в колонці 5 Форми 2.1 </w:t>
      </w:r>
      <w:r w:rsidRPr="008D4FD1">
        <w:rPr>
          <w:rFonts w:eastAsia="Calibri"/>
          <w:szCs w:val="22"/>
          <w:lang w:val="uk-UA"/>
        </w:rPr>
        <w:t>учасник у складі тендерної пропозиції надає</w:t>
      </w:r>
      <w:r w:rsidRPr="008D4FD1">
        <w:rPr>
          <w:rFonts w:eastAsia="Calibri"/>
          <w:lang w:val="uk-UA"/>
        </w:rPr>
        <w:t>:</w:t>
      </w:r>
    </w:p>
    <w:p w14:paraId="44FC0615" w14:textId="77777777" w:rsidR="00B8423D" w:rsidRPr="008D4FD1" w:rsidRDefault="00B8423D" w:rsidP="00E61554">
      <w:pPr>
        <w:widowControl w:val="0"/>
        <w:numPr>
          <w:ilvl w:val="0"/>
          <w:numId w:val="11"/>
        </w:numPr>
        <w:tabs>
          <w:tab w:val="left" w:pos="426"/>
        </w:tabs>
        <w:spacing w:before="120" w:after="200" w:line="276" w:lineRule="auto"/>
        <w:ind w:left="-284" w:firstLine="426"/>
        <w:jc w:val="both"/>
        <w:rPr>
          <w:rFonts w:eastAsia="Calibri"/>
          <w:lang w:val="uk-UA"/>
        </w:rPr>
      </w:pPr>
      <w:r w:rsidRPr="008D4FD1">
        <w:rPr>
          <w:rFonts w:eastAsia="Calibri"/>
          <w:lang w:val="uk-UA"/>
        </w:rPr>
        <w:t xml:space="preserve">або </w:t>
      </w:r>
      <w:proofErr w:type="spellStart"/>
      <w:r w:rsidRPr="008D4FD1">
        <w:rPr>
          <w:rFonts w:eastAsia="Calibri"/>
          <w:lang w:val="uk-UA"/>
        </w:rPr>
        <w:t>скан</w:t>
      </w:r>
      <w:proofErr w:type="spellEnd"/>
      <w:r w:rsidRPr="008D4FD1">
        <w:rPr>
          <w:rFonts w:eastAsia="Calibri"/>
          <w:lang w:val="uk-UA"/>
        </w:rPr>
        <w:t>-файл наказу про прийняття на роботу;</w:t>
      </w:r>
    </w:p>
    <w:p w14:paraId="13822022" w14:textId="77777777" w:rsidR="00B8423D" w:rsidRPr="008D4FD1" w:rsidRDefault="00B8423D" w:rsidP="00E61554">
      <w:pPr>
        <w:widowControl w:val="0"/>
        <w:numPr>
          <w:ilvl w:val="0"/>
          <w:numId w:val="11"/>
        </w:numPr>
        <w:tabs>
          <w:tab w:val="left" w:pos="426"/>
        </w:tabs>
        <w:spacing w:before="120" w:after="200" w:line="276" w:lineRule="auto"/>
        <w:ind w:left="-284" w:firstLine="426"/>
        <w:jc w:val="both"/>
        <w:rPr>
          <w:rFonts w:eastAsia="Calibri"/>
          <w:lang w:val="uk-UA"/>
        </w:rPr>
      </w:pPr>
      <w:r w:rsidRPr="008D4FD1">
        <w:rPr>
          <w:rFonts w:eastAsia="Calibri"/>
          <w:lang w:val="uk-UA"/>
        </w:rPr>
        <w:t xml:space="preserve">або </w:t>
      </w:r>
      <w:proofErr w:type="spellStart"/>
      <w:r w:rsidRPr="008D4FD1">
        <w:rPr>
          <w:rFonts w:eastAsia="Calibri"/>
          <w:lang w:val="uk-UA"/>
        </w:rPr>
        <w:t>скан</w:t>
      </w:r>
      <w:proofErr w:type="spellEnd"/>
      <w:r w:rsidRPr="008D4FD1">
        <w:rPr>
          <w:rFonts w:eastAsia="Calibri"/>
          <w:lang w:val="uk-UA"/>
        </w:rPr>
        <w:t>-файл цивільно-правової угоди.</w:t>
      </w:r>
    </w:p>
    <w:p w14:paraId="02177D4A" w14:textId="77777777" w:rsidR="00B8423D" w:rsidRPr="008D4FD1" w:rsidRDefault="00B8423D" w:rsidP="00B8423D">
      <w:pPr>
        <w:widowControl w:val="0"/>
        <w:tabs>
          <w:tab w:val="left" w:pos="426"/>
        </w:tabs>
        <w:spacing w:before="120" w:after="120"/>
        <w:ind w:left="-284" w:firstLine="568"/>
        <w:jc w:val="both"/>
        <w:rPr>
          <w:rFonts w:eastAsia="Calibri"/>
          <w:lang w:val="uk-UA"/>
        </w:rPr>
      </w:pPr>
      <w:r w:rsidRPr="008D4FD1">
        <w:rPr>
          <w:rFonts w:eastAsia="Calibri"/>
          <w:lang w:val="uk-UA"/>
        </w:rPr>
        <w:t xml:space="preserve">Кожна </w:t>
      </w:r>
      <w:proofErr w:type="spellStart"/>
      <w:r w:rsidRPr="008D4FD1">
        <w:rPr>
          <w:rFonts w:eastAsia="Calibri"/>
          <w:lang w:val="uk-UA"/>
        </w:rPr>
        <w:t>скан</w:t>
      </w:r>
      <w:proofErr w:type="spellEnd"/>
      <w:r w:rsidRPr="008D4FD1">
        <w:rPr>
          <w:rFonts w:eastAsia="Calibri"/>
          <w:lang w:val="uk-UA"/>
        </w:rPr>
        <w:t>-файли наказу (</w:t>
      </w:r>
      <w:proofErr w:type="spellStart"/>
      <w:r w:rsidRPr="008D4FD1">
        <w:rPr>
          <w:rFonts w:eastAsia="Calibri"/>
          <w:lang w:val="uk-UA"/>
        </w:rPr>
        <w:t>ів</w:t>
      </w:r>
      <w:proofErr w:type="spellEnd"/>
      <w:r w:rsidRPr="008D4FD1">
        <w:rPr>
          <w:rFonts w:eastAsia="Calibri"/>
          <w:lang w:val="uk-UA"/>
        </w:rPr>
        <w:t>) про прийняття на роботу або цивільно-правової (</w:t>
      </w:r>
      <w:proofErr w:type="spellStart"/>
      <w:r w:rsidRPr="008D4FD1">
        <w:rPr>
          <w:rFonts w:eastAsia="Calibri"/>
          <w:lang w:val="uk-UA"/>
        </w:rPr>
        <w:t>их</w:t>
      </w:r>
      <w:proofErr w:type="spellEnd"/>
      <w:r w:rsidRPr="008D4FD1">
        <w:rPr>
          <w:rFonts w:eastAsia="Calibri"/>
          <w:lang w:val="uk-UA"/>
        </w:rPr>
        <w:t>) угоди (д) завіряється (</w:t>
      </w:r>
      <w:proofErr w:type="spellStart"/>
      <w:r w:rsidRPr="008D4FD1">
        <w:rPr>
          <w:rFonts w:eastAsia="Calibri"/>
          <w:lang w:val="uk-UA"/>
        </w:rPr>
        <w:t>ються</w:t>
      </w:r>
      <w:proofErr w:type="spellEnd"/>
      <w:r w:rsidRPr="008D4FD1">
        <w:rPr>
          <w:rFonts w:eastAsia="Calibri"/>
          <w:lang w:val="uk-UA"/>
        </w:rPr>
        <w:t xml:space="preserve">) </w:t>
      </w:r>
      <w:r w:rsidRPr="008D4FD1">
        <w:rPr>
          <w:rFonts w:eastAsia="Calibri"/>
          <w:szCs w:val="22"/>
          <w:lang w:val="uk-UA"/>
        </w:rPr>
        <w:t>підписом уповноваженої особи учасника та печаткою (в разі її використання)</w:t>
      </w:r>
      <w:r w:rsidRPr="008D4FD1">
        <w:rPr>
          <w:rFonts w:eastAsia="Calibri"/>
          <w:lang w:val="uk-UA"/>
        </w:rPr>
        <w:t>.</w:t>
      </w:r>
    </w:p>
    <w:p w14:paraId="5A2E378E" w14:textId="77777777" w:rsidR="00B8423D" w:rsidRPr="008D4FD1" w:rsidRDefault="00B8423D" w:rsidP="00B8423D">
      <w:pPr>
        <w:tabs>
          <w:tab w:val="left" w:pos="426"/>
        </w:tabs>
        <w:spacing w:before="120"/>
        <w:ind w:left="-284" w:firstLine="710"/>
        <w:jc w:val="both"/>
        <w:rPr>
          <w:rFonts w:eastAsia="Calibri"/>
          <w:szCs w:val="22"/>
          <w:lang w:val="uk-UA"/>
        </w:rPr>
      </w:pPr>
      <w:r w:rsidRPr="008D4FD1">
        <w:rPr>
          <w:rFonts w:eastAsia="Calibri"/>
          <w:b/>
          <w:sz w:val="22"/>
          <w:szCs w:val="22"/>
          <w:lang w:val="uk-UA"/>
        </w:rPr>
        <w:t xml:space="preserve">4) </w:t>
      </w:r>
      <w:r w:rsidRPr="008D4FD1">
        <w:rPr>
          <w:rFonts w:eastAsia="Calibri"/>
          <w:sz w:val="22"/>
          <w:szCs w:val="22"/>
          <w:lang w:val="uk-UA"/>
        </w:rPr>
        <w:t xml:space="preserve">У разі залучення учасником </w:t>
      </w:r>
      <w:r w:rsidRPr="008D4FD1">
        <w:rPr>
          <w:rFonts w:eastAsia="Calibri"/>
          <w:szCs w:val="22"/>
          <w:lang w:val="uk-UA"/>
        </w:rPr>
        <w:t>працівників відповідної кваліфікації, які мають необхідні знання та досвід субпідрядника/співвиконавця, учасник у складі тендерної пропозиції надає лист (и)-погодження від кожного субпідрядника/співвиконавця із зазначенням переліку працівників, які будуть залучені до виконання договору з посиланням на номер закупівлі UA_____________________________.</w:t>
      </w:r>
    </w:p>
    <w:p w14:paraId="3A161ADB" w14:textId="77777777" w:rsidR="00B8423D" w:rsidRPr="008D4FD1" w:rsidRDefault="00B8423D" w:rsidP="00B8423D">
      <w:pPr>
        <w:tabs>
          <w:tab w:val="left" w:pos="426"/>
        </w:tabs>
        <w:spacing w:before="120" w:after="120"/>
        <w:ind w:left="-284" w:firstLine="709"/>
        <w:jc w:val="both"/>
        <w:rPr>
          <w:rFonts w:eastAsia="Calibri"/>
          <w:sz w:val="22"/>
          <w:szCs w:val="22"/>
          <w:lang w:val="uk-UA"/>
        </w:rPr>
      </w:pPr>
      <w:r w:rsidRPr="008D4FD1">
        <w:rPr>
          <w:rFonts w:eastAsia="Calibri"/>
          <w:b/>
          <w:szCs w:val="22"/>
          <w:lang w:val="uk-UA"/>
        </w:rPr>
        <w:t>5)</w:t>
      </w:r>
      <w:r w:rsidRPr="008D4FD1">
        <w:rPr>
          <w:rFonts w:eastAsia="Calibri"/>
          <w:szCs w:val="22"/>
          <w:lang w:val="uk-UA"/>
        </w:rPr>
        <w:t xml:space="preserve"> На підтвердження інформації зазначеної в колонці 7 Форми 2.1 учасник у складі тендерної пропозиції надає </w:t>
      </w:r>
      <w:proofErr w:type="spellStart"/>
      <w:r w:rsidRPr="008D4FD1">
        <w:rPr>
          <w:rFonts w:eastAsia="Calibri"/>
          <w:szCs w:val="22"/>
          <w:lang w:val="uk-UA"/>
        </w:rPr>
        <w:t>скан</w:t>
      </w:r>
      <w:proofErr w:type="spellEnd"/>
      <w:r w:rsidRPr="008D4FD1">
        <w:rPr>
          <w:rFonts w:eastAsia="Calibri"/>
          <w:szCs w:val="22"/>
          <w:lang w:val="uk-UA"/>
        </w:rPr>
        <w:t xml:space="preserve">-файл відповідних сертифікатів, які зазначені в колонці 7 Форми 2.1. </w:t>
      </w:r>
    </w:p>
    <w:p w14:paraId="7D110CFC" w14:textId="77777777" w:rsidR="00B8423D" w:rsidRPr="008D4FD1" w:rsidRDefault="00B8423D" w:rsidP="00B8423D">
      <w:pPr>
        <w:tabs>
          <w:tab w:val="left" w:pos="426"/>
        </w:tabs>
        <w:spacing w:after="200"/>
        <w:ind w:left="-284" w:firstLine="710"/>
        <w:contextualSpacing/>
        <w:jc w:val="both"/>
        <w:rPr>
          <w:rFonts w:eastAsia="Calibri"/>
          <w:sz w:val="22"/>
          <w:szCs w:val="22"/>
          <w:lang w:val="uk-UA"/>
        </w:rPr>
      </w:pPr>
    </w:p>
    <w:p w14:paraId="4C6A2435" w14:textId="77777777" w:rsidR="00B8423D" w:rsidRPr="008D4FD1" w:rsidRDefault="00B8423D" w:rsidP="00B8423D">
      <w:pPr>
        <w:spacing w:before="120" w:after="120"/>
        <w:jc w:val="both"/>
        <w:rPr>
          <w:b/>
          <w:lang w:val="uk-UA" w:eastAsia="uk-UA"/>
        </w:rPr>
      </w:pPr>
      <w:r w:rsidRPr="008D4FD1">
        <w:rPr>
          <w:b/>
          <w:lang w:val="uk-UA" w:eastAsia="uk-UA"/>
        </w:rPr>
        <w:t>ІІІ. Щодо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повинен надати:</w:t>
      </w:r>
    </w:p>
    <w:p w14:paraId="1EFBEB3C" w14:textId="77777777" w:rsidR="00B8423D" w:rsidRPr="008D4FD1" w:rsidRDefault="00B8423D" w:rsidP="00B8423D">
      <w:pPr>
        <w:tabs>
          <w:tab w:val="left" w:pos="426"/>
        </w:tabs>
        <w:ind w:firstLine="426"/>
        <w:jc w:val="both"/>
        <w:rPr>
          <w:rFonts w:eastAsia="Calibri"/>
          <w:sz w:val="22"/>
          <w:szCs w:val="22"/>
          <w:lang w:val="uk-UA"/>
        </w:rPr>
      </w:pPr>
      <w:r w:rsidRPr="008D4FD1">
        <w:rPr>
          <w:rFonts w:eastAsia="Calibri"/>
          <w:b/>
          <w:sz w:val="22"/>
          <w:szCs w:val="22"/>
          <w:lang w:val="uk-UA"/>
        </w:rPr>
        <w:lastRenderedPageBreak/>
        <w:t>1)</w:t>
      </w:r>
      <w:r w:rsidRPr="008D4FD1">
        <w:rPr>
          <w:rFonts w:eastAsia="Calibri"/>
          <w:sz w:val="22"/>
          <w:szCs w:val="22"/>
          <w:lang w:val="uk-UA"/>
        </w:rPr>
        <w:t xml:space="preserve"> Учасник у складі тендерної пропозиції надає довідку за встановленою формою щодо виконання аналогічних договорів на виконання робіт з розроблення проектної документації щодо будівництва та/або реконструкції за 2018-2023 роки (не менше 2-х):</w:t>
      </w:r>
    </w:p>
    <w:p w14:paraId="417C1871" w14:textId="77777777" w:rsidR="00B8423D" w:rsidRPr="008D4FD1" w:rsidRDefault="00B8423D" w:rsidP="00E61554">
      <w:pPr>
        <w:numPr>
          <w:ilvl w:val="0"/>
          <w:numId w:val="12"/>
        </w:numPr>
        <w:tabs>
          <w:tab w:val="left" w:pos="426"/>
        </w:tabs>
        <w:spacing w:after="200" w:line="276" w:lineRule="auto"/>
        <w:ind w:left="426"/>
        <w:contextualSpacing/>
        <w:jc w:val="both"/>
        <w:rPr>
          <w:rFonts w:eastAsia="Calibri"/>
          <w:sz w:val="22"/>
          <w:szCs w:val="22"/>
          <w:lang w:val="uk-UA"/>
        </w:rPr>
      </w:pPr>
      <w:r w:rsidRPr="008D4FD1">
        <w:rPr>
          <w:rFonts w:eastAsia="Calibri"/>
          <w:sz w:val="22"/>
          <w:szCs w:val="22"/>
          <w:lang w:val="uk-UA"/>
        </w:rPr>
        <w:t>Д</w:t>
      </w:r>
      <w:r w:rsidRPr="008D4FD1">
        <w:rPr>
          <w:rFonts w:eastAsia="Calibri"/>
          <w:sz w:val="22"/>
          <w:szCs w:val="22"/>
          <w:shd w:val="clear" w:color="auto" w:fill="FFFFFF"/>
          <w:lang w:val="uk-UA"/>
        </w:rPr>
        <w:t>ва аналогічні договори на об'єкти громадського призначення.</w:t>
      </w:r>
    </w:p>
    <w:p w14:paraId="50C27101" w14:textId="77777777" w:rsidR="00B8423D" w:rsidRPr="008D4FD1" w:rsidRDefault="00B8423D" w:rsidP="00B8423D">
      <w:pPr>
        <w:tabs>
          <w:tab w:val="left" w:pos="426"/>
        </w:tabs>
        <w:spacing w:after="160"/>
        <w:jc w:val="both"/>
        <w:rPr>
          <w:rFonts w:eastAsia="Calibri"/>
          <w:sz w:val="22"/>
          <w:szCs w:val="22"/>
          <w:lang w:val="uk-UA"/>
        </w:rPr>
      </w:pPr>
    </w:p>
    <w:tbl>
      <w:tblPr>
        <w:tblStyle w:val="50"/>
        <w:tblW w:w="0" w:type="auto"/>
        <w:tblInd w:w="-34" w:type="dxa"/>
        <w:tblLook w:val="04A0" w:firstRow="1" w:lastRow="0" w:firstColumn="1" w:lastColumn="0" w:noHBand="0" w:noVBand="1"/>
      </w:tblPr>
      <w:tblGrid>
        <w:gridCol w:w="9805"/>
      </w:tblGrid>
      <w:tr w:rsidR="00B8423D" w:rsidRPr="008D4FD1" w14:paraId="0CC2C5F9" w14:textId="77777777" w:rsidTr="009C3462">
        <w:tc>
          <w:tcPr>
            <w:tcW w:w="10348" w:type="dxa"/>
          </w:tcPr>
          <w:p w14:paraId="4E7617EB" w14:textId="77777777" w:rsidR="00B8423D" w:rsidRPr="008D4FD1" w:rsidRDefault="00B8423D" w:rsidP="00B8423D">
            <w:pPr>
              <w:rPr>
                <w:i/>
                <w:color w:val="FF0000"/>
                <w:lang w:val="uk-UA" w:eastAsia="uk-UA"/>
              </w:rPr>
            </w:pPr>
            <w:r w:rsidRPr="008D4FD1">
              <w:rPr>
                <w:i/>
                <w:lang w:val="uk-UA" w:eastAsia="uk-UA"/>
              </w:rPr>
              <w:t>Учасник подає інформацію відповідно до даної форми</w:t>
            </w:r>
          </w:p>
          <w:p w14:paraId="23806312" w14:textId="77777777" w:rsidR="00B8423D" w:rsidRPr="008D4FD1" w:rsidRDefault="00B8423D" w:rsidP="00B8423D">
            <w:pPr>
              <w:jc w:val="right"/>
              <w:rPr>
                <w:b/>
                <w:lang w:val="uk-UA" w:eastAsia="uk-UA"/>
              </w:rPr>
            </w:pPr>
            <w:r w:rsidRPr="008D4FD1">
              <w:rPr>
                <w:b/>
                <w:lang w:val="uk-UA" w:eastAsia="uk-UA"/>
              </w:rPr>
              <w:t>Форма 3.1</w:t>
            </w:r>
          </w:p>
          <w:p w14:paraId="0F657512" w14:textId="77777777" w:rsidR="00B8423D" w:rsidRPr="008D4FD1" w:rsidRDefault="00B8423D" w:rsidP="00B8423D">
            <w:pPr>
              <w:jc w:val="center"/>
              <w:rPr>
                <w:lang w:val="uk-UA" w:eastAsia="uk-UA"/>
              </w:rPr>
            </w:pPr>
            <w:r w:rsidRPr="008D4FD1">
              <w:rPr>
                <w:lang w:val="uk-UA" w:eastAsia="uk-UA"/>
              </w:rPr>
              <w:t>Довідка щодо наявності досвіду виконання аналогічного (аналогічних) за предметом закупівлі договору (договорів)</w:t>
            </w:r>
          </w:p>
          <w:p w14:paraId="4248EA9D" w14:textId="77777777" w:rsidR="00B8423D" w:rsidRPr="008D4FD1" w:rsidRDefault="00B8423D" w:rsidP="00B8423D">
            <w:pPr>
              <w:jc w:val="both"/>
              <w:rPr>
                <w:b/>
                <w:lang w:val="uk-UA" w:eastAsia="uk-UA"/>
              </w:rPr>
            </w:pPr>
          </w:p>
          <w:tbl>
            <w:tblPr>
              <w:tblStyle w:val="50"/>
              <w:tblW w:w="0" w:type="auto"/>
              <w:tblLook w:val="04A0" w:firstRow="1" w:lastRow="0" w:firstColumn="1" w:lastColumn="0" w:noHBand="0" w:noVBand="1"/>
            </w:tblPr>
            <w:tblGrid>
              <w:gridCol w:w="503"/>
              <w:gridCol w:w="1479"/>
              <w:gridCol w:w="1180"/>
              <w:gridCol w:w="1204"/>
              <w:gridCol w:w="2222"/>
              <w:gridCol w:w="1782"/>
              <w:gridCol w:w="1209"/>
            </w:tblGrid>
            <w:tr w:rsidR="00B8423D" w:rsidRPr="005220DF" w14:paraId="7180CA84" w14:textId="77777777" w:rsidTr="009C3462">
              <w:trPr>
                <w:trHeight w:val="1872"/>
              </w:trPr>
              <w:tc>
                <w:tcPr>
                  <w:tcW w:w="503" w:type="dxa"/>
                </w:tcPr>
                <w:p w14:paraId="025D4FEC" w14:textId="77777777" w:rsidR="00B8423D" w:rsidRPr="008D4FD1" w:rsidRDefault="00B8423D" w:rsidP="00B8423D">
                  <w:pPr>
                    <w:tabs>
                      <w:tab w:val="left" w:pos="426"/>
                    </w:tabs>
                    <w:jc w:val="both"/>
                    <w:rPr>
                      <w:rFonts w:eastAsia="Calibri"/>
                      <w:b/>
                      <w:sz w:val="20"/>
                      <w:lang w:val="uk-UA"/>
                    </w:rPr>
                  </w:pPr>
                  <w:r w:rsidRPr="008D4FD1">
                    <w:rPr>
                      <w:rFonts w:eastAsia="Calibri"/>
                      <w:b/>
                      <w:sz w:val="20"/>
                      <w:lang w:val="uk-UA"/>
                    </w:rPr>
                    <w:t>№ п/п</w:t>
                  </w:r>
                </w:p>
              </w:tc>
              <w:tc>
                <w:tcPr>
                  <w:tcW w:w="1623" w:type="dxa"/>
                </w:tcPr>
                <w:p w14:paraId="50CFBDC4" w14:textId="77777777" w:rsidR="00B8423D" w:rsidRPr="008D4FD1" w:rsidRDefault="00B8423D" w:rsidP="00B8423D">
                  <w:pPr>
                    <w:tabs>
                      <w:tab w:val="left" w:pos="426"/>
                    </w:tabs>
                    <w:jc w:val="both"/>
                    <w:rPr>
                      <w:rFonts w:eastAsia="Calibri"/>
                      <w:b/>
                      <w:sz w:val="20"/>
                      <w:lang w:val="uk-UA"/>
                    </w:rPr>
                  </w:pPr>
                  <w:r w:rsidRPr="008D4FD1">
                    <w:rPr>
                      <w:rFonts w:eastAsia="Calibri"/>
                      <w:b/>
                      <w:sz w:val="20"/>
                      <w:lang w:val="uk-UA"/>
                    </w:rPr>
                    <w:t>№ та дата Договору</w:t>
                  </w:r>
                </w:p>
              </w:tc>
              <w:tc>
                <w:tcPr>
                  <w:tcW w:w="1233" w:type="dxa"/>
                </w:tcPr>
                <w:p w14:paraId="4CAFE86A" w14:textId="77777777" w:rsidR="00B8423D" w:rsidRPr="008D4FD1" w:rsidRDefault="00B8423D" w:rsidP="00B8423D">
                  <w:pPr>
                    <w:tabs>
                      <w:tab w:val="left" w:pos="426"/>
                    </w:tabs>
                    <w:jc w:val="center"/>
                    <w:rPr>
                      <w:rFonts w:eastAsia="Calibri"/>
                      <w:b/>
                      <w:sz w:val="20"/>
                      <w:lang w:val="uk-UA"/>
                    </w:rPr>
                  </w:pPr>
                  <w:r w:rsidRPr="008D4FD1">
                    <w:rPr>
                      <w:rFonts w:eastAsia="Calibri"/>
                      <w:b/>
                      <w:sz w:val="20"/>
                      <w:lang w:val="uk-UA"/>
                    </w:rPr>
                    <w:t>Предмет договору</w:t>
                  </w:r>
                </w:p>
              </w:tc>
              <w:tc>
                <w:tcPr>
                  <w:tcW w:w="1264" w:type="dxa"/>
                </w:tcPr>
                <w:p w14:paraId="1373FDAE" w14:textId="77777777" w:rsidR="00B8423D" w:rsidRPr="008D4FD1" w:rsidRDefault="00B8423D" w:rsidP="00B8423D">
                  <w:pPr>
                    <w:tabs>
                      <w:tab w:val="left" w:pos="426"/>
                    </w:tabs>
                    <w:jc w:val="center"/>
                    <w:rPr>
                      <w:rFonts w:eastAsia="Calibri"/>
                      <w:b/>
                      <w:sz w:val="20"/>
                      <w:lang w:val="uk-UA"/>
                    </w:rPr>
                  </w:pPr>
                  <w:r w:rsidRPr="008D4FD1">
                    <w:rPr>
                      <w:rFonts w:eastAsia="Calibri"/>
                      <w:b/>
                      <w:sz w:val="20"/>
                      <w:lang w:val="uk-UA"/>
                    </w:rPr>
                    <w:t>Сума договору</w:t>
                  </w:r>
                </w:p>
              </w:tc>
              <w:tc>
                <w:tcPr>
                  <w:tcW w:w="2352" w:type="dxa"/>
                </w:tcPr>
                <w:p w14:paraId="63D7C783" w14:textId="25797265" w:rsidR="00B8423D" w:rsidRPr="008D4FD1" w:rsidRDefault="00B8423D" w:rsidP="00B8423D">
                  <w:pPr>
                    <w:tabs>
                      <w:tab w:val="left" w:pos="426"/>
                    </w:tabs>
                    <w:jc w:val="center"/>
                    <w:rPr>
                      <w:rFonts w:eastAsia="Calibri"/>
                      <w:b/>
                      <w:sz w:val="20"/>
                      <w:lang w:val="uk-UA"/>
                    </w:rPr>
                  </w:pPr>
                  <w:r w:rsidRPr="008D4FD1">
                    <w:rPr>
                      <w:rFonts w:eastAsia="Calibri"/>
                      <w:b/>
                      <w:sz w:val="20"/>
                      <w:lang w:val="uk-UA"/>
                    </w:rPr>
                    <w:t>Найменування контрагента</w:t>
                  </w:r>
                  <w:r w:rsidR="008D4FD1">
                    <w:rPr>
                      <w:rFonts w:eastAsia="Calibri"/>
                      <w:b/>
                      <w:sz w:val="20"/>
                      <w:lang w:val="uk-UA"/>
                    </w:rPr>
                    <w:t xml:space="preserve"> </w:t>
                  </w:r>
                  <w:r w:rsidRPr="008D4FD1">
                    <w:rPr>
                      <w:rFonts w:eastAsia="Calibri"/>
                      <w:sz w:val="20"/>
                      <w:lang w:val="uk-UA"/>
                    </w:rPr>
                    <w:t>(з зазначенням його місцезнаходження, Ідентифікаційного коду (ЄДРПОУ), контактної особи замовника та його телефону</w:t>
                  </w:r>
                  <w:r w:rsidRPr="008D4FD1">
                    <w:rPr>
                      <w:rFonts w:eastAsia="Calibri"/>
                      <w:b/>
                      <w:sz w:val="20"/>
                      <w:lang w:val="uk-UA"/>
                    </w:rPr>
                    <w:t>.</w:t>
                  </w:r>
                </w:p>
              </w:tc>
              <w:tc>
                <w:tcPr>
                  <w:tcW w:w="1938" w:type="dxa"/>
                </w:tcPr>
                <w:p w14:paraId="680DDB7B" w14:textId="77777777" w:rsidR="00B8423D" w:rsidRPr="008D4FD1" w:rsidRDefault="00B8423D" w:rsidP="00B8423D">
                  <w:pPr>
                    <w:tabs>
                      <w:tab w:val="left" w:pos="426"/>
                    </w:tabs>
                    <w:jc w:val="both"/>
                    <w:rPr>
                      <w:rFonts w:eastAsia="Calibri"/>
                      <w:b/>
                      <w:sz w:val="20"/>
                      <w:lang w:val="uk-UA"/>
                    </w:rPr>
                  </w:pPr>
                  <w:r w:rsidRPr="008D4FD1">
                    <w:rPr>
                      <w:rFonts w:eastAsia="Calibri"/>
                      <w:b/>
                      <w:sz w:val="20"/>
                      <w:lang w:val="uk-UA"/>
                    </w:rPr>
                    <w:t>Зазначити клас наслідків (СС3) та документ, який підтверджує клас наслідків (СС3)</w:t>
                  </w:r>
                </w:p>
              </w:tc>
              <w:tc>
                <w:tcPr>
                  <w:tcW w:w="1209" w:type="dxa"/>
                </w:tcPr>
                <w:p w14:paraId="76A9F74A" w14:textId="77777777" w:rsidR="00B8423D" w:rsidRPr="008D4FD1" w:rsidRDefault="00B8423D" w:rsidP="00B8423D">
                  <w:pPr>
                    <w:tabs>
                      <w:tab w:val="left" w:pos="426"/>
                    </w:tabs>
                    <w:jc w:val="both"/>
                    <w:rPr>
                      <w:rFonts w:eastAsia="Calibri"/>
                      <w:b/>
                      <w:sz w:val="20"/>
                      <w:lang w:val="uk-UA"/>
                    </w:rPr>
                  </w:pPr>
                  <w:r w:rsidRPr="008D4FD1">
                    <w:rPr>
                      <w:rFonts w:eastAsia="Calibri"/>
                      <w:b/>
                      <w:sz w:val="20"/>
                      <w:lang w:val="uk-UA"/>
                    </w:rPr>
                    <w:t>Рік виконання договору</w:t>
                  </w:r>
                </w:p>
              </w:tc>
            </w:tr>
            <w:tr w:rsidR="00B8423D" w:rsidRPr="005220DF" w14:paraId="7883C7FD" w14:textId="77777777" w:rsidTr="009C3462">
              <w:trPr>
                <w:trHeight w:val="278"/>
              </w:trPr>
              <w:tc>
                <w:tcPr>
                  <w:tcW w:w="503" w:type="dxa"/>
                </w:tcPr>
                <w:p w14:paraId="74E614DF" w14:textId="77777777" w:rsidR="00B8423D" w:rsidRPr="008D4FD1" w:rsidRDefault="00B8423D" w:rsidP="00B8423D">
                  <w:pPr>
                    <w:tabs>
                      <w:tab w:val="left" w:pos="426"/>
                    </w:tabs>
                    <w:jc w:val="both"/>
                    <w:rPr>
                      <w:rFonts w:eastAsia="Calibri"/>
                      <w:sz w:val="20"/>
                      <w:lang w:val="uk-UA"/>
                    </w:rPr>
                  </w:pPr>
                  <w:r w:rsidRPr="008D4FD1">
                    <w:rPr>
                      <w:rFonts w:eastAsia="Calibri"/>
                      <w:sz w:val="20"/>
                      <w:lang w:val="uk-UA"/>
                    </w:rPr>
                    <w:t>1.</w:t>
                  </w:r>
                </w:p>
              </w:tc>
              <w:tc>
                <w:tcPr>
                  <w:tcW w:w="1623" w:type="dxa"/>
                </w:tcPr>
                <w:p w14:paraId="39BBB702" w14:textId="77777777" w:rsidR="00B8423D" w:rsidRPr="008D4FD1" w:rsidRDefault="00B8423D" w:rsidP="00B8423D">
                  <w:pPr>
                    <w:tabs>
                      <w:tab w:val="left" w:pos="426"/>
                    </w:tabs>
                    <w:jc w:val="both"/>
                    <w:rPr>
                      <w:rFonts w:eastAsia="Calibri"/>
                      <w:sz w:val="20"/>
                      <w:lang w:val="uk-UA"/>
                    </w:rPr>
                  </w:pPr>
                </w:p>
              </w:tc>
              <w:tc>
                <w:tcPr>
                  <w:tcW w:w="1233" w:type="dxa"/>
                </w:tcPr>
                <w:p w14:paraId="71689546" w14:textId="77777777" w:rsidR="00B8423D" w:rsidRPr="008D4FD1" w:rsidRDefault="00B8423D" w:rsidP="00B8423D">
                  <w:pPr>
                    <w:tabs>
                      <w:tab w:val="left" w:pos="426"/>
                    </w:tabs>
                    <w:jc w:val="both"/>
                    <w:rPr>
                      <w:rFonts w:eastAsia="Calibri"/>
                      <w:sz w:val="20"/>
                      <w:lang w:val="uk-UA"/>
                    </w:rPr>
                  </w:pPr>
                </w:p>
              </w:tc>
              <w:tc>
                <w:tcPr>
                  <w:tcW w:w="1264" w:type="dxa"/>
                </w:tcPr>
                <w:p w14:paraId="54339E8E" w14:textId="77777777" w:rsidR="00B8423D" w:rsidRPr="008D4FD1" w:rsidRDefault="00B8423D" w:rsidP="00B8423D">
                  <w:pPr>
                    <w:tabs>
                      <w:tab w:val="left" w:pos="426"/>
                    </w:tabs>
                    <w:jc w:val="both"/>
                    <w:rPr>
                      <w:rFonts w:eastAsia="Calibri"/>
                      <w:sz w:val="20"/>
                      <w:lang w:val="uk-UA"/>
                    </w:rPr>
                  </w:pPr>
                </w:p>
              </w:tc>
              <w:tc>
                <w:tcPr>
                  <w:tcW w:w="2352" w:type="dxa"/>
                </w:tcPr>
                <w:p w14:paraId="5B569ECD" w14:textId="77777777" w:rsidR="00B8423D" w:rsidRPr="008D4FD1" w:rsidRDefault="00B8423D" w:rsidP="00B8423D">
                  <w:pPr>
                    <w:tabs>
                      <w:tab w:val="left" w:pos="426"/>
                    </w:tabs>
                    <w:jc w:val="both"/>
                    <w:rPr>
                      <w:rFonts w:eastAsia="Calibri"/>
                      <w:sz w:val="20"/>
                      <w:lang w:val="uk-UA"/>
                    </w:rPr>
                  </w:pPr>
                </w:p>
              </w:tc>
              <w:tc>
                <w:tcPr>
                  <w:tcW w:w="1938" w:type="dxa"/>
                </w:tcPr>
                <w:p w14:paraId="251709EC" w14:textId="77777777" w:rsidR="00B8423D" w:rsidRPr="008D4FD1" w:rsidRDefault="00B8423D" w:rsidP="00B8423D">
                  <w:pPr>
                    <w:tabs>
                      <w:tab w:val="left" w:pos="426"/>
                    </w:tabs>
                    <w:jc w:val="both"/>
                    <w:rPr>
                      <w:rFonts w:eastAsia="Calibri"/>
                      <w:sz w:val="20"/>
                      <w:lang w:val="uk-UA"/>
                    </w:rPr>
                  </w:pPr>
                </w:p>
              </w:tc>
              <w:tc>
                <w:tcPr>
                  <w:tcW w:w="1209" w:type="dxa"/>
                </w:tcPr>
                <w:p w14:paraId="7FE46857" w14:textId="77777777" w:rsidR="00B8423D" w:rsidRPr="008D4FD1" w:rsidRDefault="00B8423D" w:rsidP="00B8423D">
                  <w:pPr>
                    <w:tabs>
                      <w:tab w:val="left" w:pos="426"/>
                    </w:tabs>
                    <w:jc w:val="both"/>
                    <w:rPr>
                      <w:rFonts w:eastAsia="Calibri"/>
                      <w:sz w:val="20"/>
                      <w:lang w:val="uk-UA"/>
                    </w:rPr>
                  </w:pPr>
                </w:p>
              </w:tc>
            </w:tr>
            <w:tr w:rsidR="00B8423D" w:rsidRPr="005220DF" w14:paraId="4681A286" w14:textId="77777777" w:rsidTr="009C3462">
              <w:trPr>
                <w:trHeight w:val="278"/>
              </w:trPr>
              <w:tc>
                <w:tcPr>
                  <w:tcW w:w="503" w:type="dxa"/>
                </w:tcPr>
                <w:p w14:paraId="729C34CF" w14:textId="77777777" w:rsidR="00B8423D" w:rsidRPr="008D4FD1" w:rsidRDefault="00B8423D" w:rsidP="00B8423D">
                  <w:pPr>
                    <w:tabs>
                      <w:tab w:val="left" w:pos="426"/>
                    </w:tabs>
                    <w:jc w:val="both"/>
                    <w:rPr>
                      <w:rFonts w:eastAsia="Calibri"/>
                      <w:sz w:val="20"/>
                      <w:lang w:val="uk-UA"/>
                    </w:rPr>
                  </w:pPr>
                  <w:r w:rsidRPr="008D4FD1">
                    <w:rPr>
                      <w:rFonts w:eastAsia="Calibri"/>
                      <w:sz w:val="20"/>
                      <w:lang w:val="uk-UA"/>
                    </w:rPr>
                    <w:t>2.</w:t>
                  </w:r>
                </w:p>
              </w:tc>
              <w:tc>
                <w:tcPr>
                  <w:tcW w:w="1623" w:type="dxa"/>
                </w:tcPr>
                <w:p w14:paraId="6DA2EBCC" w14:textId="77777777" w:rsidR="00B8423D" w:rsidRPr="008D4FD1" w:rsidRDefault="00B8423D" w:rsidP="00B8423D">
                  <w:pPr>
                    <w:tabs>
                      <w:tab w:val="left" w:pos="426"/>
                    </w:tabs>
                    <w:jc w:val="both"/>
                    <w:rPr>
                      <w:rFonts w:eastAsia="Calibri"/>
                      <w:sz w:val="20"/>
                      <w:lang w:val="uk-UA"/>
                    </w:rPr>
                  </w:pPr>
                </w:p>
              </w:tc>
              <w:tc>
                <w:tcPr>
                  <w:tcW w:w="1233" w:type="dxa"/>
                </w:tcPr>
                <w:p w14:paraId="1E3CE207" w14:textId="77777777" w:rsidR="00B8423D" w:rsidRPr="008D4FD1" w:rsidRDefault="00B8423D" w:rsidP="00B8423D">
                  <w:pPr>
                    <w:tabs>
                      <w:tab w:val="left" w:pos="426"/>
                    </w:tabs>
                    <w:jc w:val="both"/>
                    <w:rPr>
                      <w:rFonts w:eastAsia="Calibri"/>
                      <w:sz w:val="20"/>
                      <w:lang w:val="uk-UA"/>
                    </w:rPr>
                  </w:pPr>
                </w:p>
              </w:tc>
              <w:tc>
                <w:tcPr>
                  <w:tcW w:w="1264" w:type="dxa"/>
                </w:tcPr>
                <w:p w14:paraId="20B7F632" w14:textId="77777777" w:rsidR="00B8423D" w:rsidRPr="008D4FD1" w:rsidRDefault="00B8423D" w:rsidP="00B8423D">
                  <w:pPr>
                    <w:tabs>
                      <w:tab w:val="left" w:pos="426"/>
                    </w:tabs>
                    <w:jc w:val="both"/>
                    <w:rPr>
                      <w:rFonts w:eastAsia="Calibri"/>
                      <w:sz w:val="20"/>
                      <w:lang w:val="uk-UA"/>
                    </w:rPr>
                  </w:pPr>
                </w:p>
              </w:tc>
              <w:tc>
                <w:tcPr>
                  <w:tcW w:w="2352" w:type="dxa"/>
                </w:tcPr>
                <w:p w14:paraId="4C6C92DC" w14:textId="77777777" w:rsidR="00B8423D" w:rsidRPr="008D4FD1" w:rsidRDefault="00B8423D" w:rsidP="00B8423D">
                  <w:pPr>
                    <w:tabs>
                      <w:tab w:val="left" w:pos="426"/>
                    </w:tabs>
                    <w:jc w:val="both"/>
                    <w:rPr>
                      <w:rFonts w:eastAsia="Calibri"/>
                      <w:sz w:val="20"/>
                      <w:lang w:val="uk-UA"/>
                    </w:rPr>
                  </w:pPr>
                </w:p>
              </w:tc>
              <w:tc>
                <w:tcPr>
                  <w:tcW w:w="1938" w:type="dxa"/>
                </w:tcPr>
                <w:p w14:paraId="7C4AF2B0" w14:textId="77777777" w:rsidR="00B8423D" w:rsidRPr="008D4FD1" w:rsidRDefault="00B8423D" w:rsidP="00B8423D">
                  <w:pPr>
                    <w:tabs>
                      <w:tab w:val="left" w:pos="426"/>
                    </w:tabs>
                    <w:jc w:val="both"/>
                    <w:rPr>
                      <w:rFonts w:eastAsia="Calibri"/>
                      <w:sz w:val="20"/>
                      <w:lang w:val="uk-UA"/>
                    </w:rPr>
                  </w:pPr>
                </w:p>
              </w:tc>
              <w:tc>
                <w:tcPr>
                  <w:tcW w:w="1209" w:type="dxa"/>
                </w:tcPr>
                <w:p w14:paraId="624D31F0" w14:textId="77777777" w:rsidR="00B8423D" w:rsidRPr="008D4FD1" w:rsidRDefault="00B8423D" w:rsidP="00B8423D">
                  <w:pPr>
                    <w:tabs>
                      <w:tab w:val="left" w:pos="426"/>
                    </w:tabs>
                    <w:jc w:val="both"/>
                    <w:rPr>
                      <w:rFonts w:eastAsia="Calibri"/>
                      <w:sz w:val="20"/>
                      <w:lang w:val="uk-UA"/>
                    </w:rPr>
                  </w:pPr>
                </w:p>
              </w:tc>
            </w:tr>
            <w:tr w:rsidR="00B8423D" w:rsidRPr="005220DF" w14:paraId="6A802D9A" w14:textId="77777777" w:rsidTr="009C3462">
              <w:trPr>
                <w:trHeight w:val="278"/>
              </w:trPr>
              <w:tc>
                <w:tcPr>
                  <w:tcW w:w="503" w:type="dxa"/>
                </w:tcPr>
                <w:p w14:paraId="7644BC74" w14:textId="77777777" w:rsidR="00B8423D" w:rsidRPr="008D4FD1" w:rsidRDefault="00B8423D" w:rsidP="00B8423D">
                  <w:pPr>
                    <w:tabs>
                      <w:tab w:val="left" w:pos="426"/>
                    </w:tabs>
                    <w:jc w:val="both"/>
                    <w:rPr>
                      <w:rFonts w:eastAsia="Calibri"/>
                      <w:sz w:val="20"/>
                      <w:lang w:val="uk-UA"/>
                    </w:rPr>
                  </w:pPr>
                  <w:r w:rsidRPr="008D4FD1">
                    <w:rPr>
                      <w:rFonts w:eastAsia="Calibri"/>
                      <w:sz w:val="20"/>
                      <w:lang w:val="uk-UA"/>
                    </w:rPr>
                    <w:t>….</w:t>
                  </w:r>
                </w:p>
              </w:tc>
              <w:tc>
                <w:tcPr>
                  <w:tcW w:w="1623" w:type="dxa"/>
                </w:tcPr>
                <w:p w14:paraId="45FE9CCF" w14:textId="77777777" w:rsidR="00B8423D" w:rsidRPr="008D4FD1" w:rsidRDefault="00B8423D" w:rsidP="00B8423D">
                  <w:pPr>
                    <w:tabs>
                      <w:tab w:val="left" w:pos="426"/>
                    </w:tabs>
                    <w:jc w:val="both"/>
                    <w:rPr>
                      <w:rFonts w:eastAsia="Calibri"/>
                      <w:sz w:val="20"/>
                      <w:lang w:val="uk-UA"/>
                    </w:rPr>
                  </w:pPr>
                </w:p>
              </w:tc>
              <w:tc>
                <w:tcPr>
                  <w:tcW w:w="1233" w:type="dxa"/>
                </w:tcPr>
                <w:p w14:paraId="53D295FA" w14:textId="77777777" w:rsidR="00B8423D" w:rsidRPr="008D4FD1" w:rsidRDefault="00B8423D" w:rsidP="00B8423D">
                  <w:pPr>
                    <w:tabs>
                      <w:tab w:val="left" w:pos="426"/>
                    </w:tabs>
                    <w:jc w:val="both"/>
                    <w:rPr>
                      <w:rFonts w:eastAsia="Calibri"/>
                      <w:sz w:val="20"/>
                      <w:lang w:val="uk-UA"/>
                    </w:rPr>
                  </w:pPr>
                </w:p>
              </w:tc>
              <w:tc>
                <w:tcPr>
                  <w:tcW w:w="1264" w:type="dxa"/>
                </w:tcPr>
                <w:p w14:paraId="50D07D6C" w14:textId="77777777" w:rsidR="00B8423D" w:rsidRPr="008D4FD1" w:rsidRDefault="00B8423D" w:rsidP="00B8423D">
                  <w:pPr>
                    <w:tabs>
                      <w:tab w:val="left" w:pos="426"/>
                    </w:tabs>
                    <w:jc w:val="both"/>
                    <w:rPr>
                      <w:rFonts w:eastAsia="Calibri"/>
                      <w:sz w:val="20"/>
                      <w:lang w:val="uk-UA"/>
                    </w:rPr>
                  </w:pPr>
                </w:p>
              </w:tc>
              <w:tc>
                <w:tcPr>
                  <w:tcW w:w="2352" w:type="dxa"/>
                </w:tcPr>
                <w:p w14:paraId="69687DC3" w14:textId="77777777" w:rsidR="00B8423D" w:rsidRPr="008D4FD1" w:rsidRDefault="00B8423D" w:rsidP="00B8423D">
                  <w:pPr>
                    <w:tabs>
                      <w:tab w:val="left" w:pos="426"/>
                    </w:tabs>
                    <w:jc w:val="both"/>
                    <w:rPr>
                      <w:rFonts w:eastAsia="Calibri"/>
                      <w:sz w:val="20"/>
                      <w:lang w:val="uk-UA"/>
                    </w:rPr>
                  </w:pPr>
                </w:p>
              </w:tc>
              <w:tc>
                <w:tcPr>
                  <w:tcW w:w="1938" w:type="dxa"/>
                </w:tcPr>
                <w:p w14:paraId="68AD8066" w14:textId="77777777" w:rsidR="00B8423D" w:rsidRPr="008D4FD1" w:rsidRDefault="00B8423D" w:rsidP="00B8423D">
                  <w:pPr>
                    <w:tabs>
                      <w:tab w:val="left" w:pos="426"/>
                    </w:tabs>
                    <w:jc w:val="both"/>
                    <w:rPr>
                      <w:rFonts w:eastAsia="Calibri"/>
                      <w:sz w:val="20"/>
                      <w:lang w:val="uk-UA"/>
                    </w:rPr>
                  </w:pPr>
                </w:p>
              </w:tc>
              <w:tc>
                <w:tcPr>
                  <w:tcW w:w="1209" w:type="dxa"/>
                </w:tcPr>
                <w:p w14:paraId="6323ABBC" w14:textId="77777777" w:rsidR="00B8423D" w:rsidRPr="008D4FD1" w:rsidRDefault="00B8423D" w:rsidP="00B8423D">
                  <w:pPr>
                    <w:tabs>
                      <w:tab w:val="left" w:pos="426"/>
                    </w:tabs>
                    <w:jc w:val="both"/>
                    <w:rPr>
                      <w:rFonts w:eastAsia="Calibri"/>
                      <w:sz w:val="20"/>
                      <w:lang w:val="uk-UA"/>
                    </w:rPr>
                  </w:pPr>
                </w:p>
              </w:tc>
            </w:tr>
          </w:tbl>
          <w:p w14:paraId="526252C6" w14:textId="77777777" w:rsidR="00B8423D" w:rsidRPr="008D4FD1" w:rsidRDefault="00B8423D" w:rsidP="00B8423D">
            <w:pPr>
              <w:jc w:val="both"/>
              <w:rPr>
                <w:rFonts w:eastAsia="Calibri"/>
                <w:b/>
                <w:u w:val="single"/>
                <w:lang w:val="uk-UA"/>
              </w:rPr>
            </w:pPr>
          </w:p>
          <w:p w14:paraId="210E4A00" w14:textId="77777777" w:rsidR="00B8423D" w:rsidRPr="008D4FD1" w:rsidRDefault="00B8423D" w:rsidP="00B8423D">
            <w:pPr>
              <w:rPr>
                <w:rFonts w:eastAsia="Calibri"/>
                <w:b/>
                <w:u w:val="single"/>
                <w:lang w:val="uk-UA"/>
              </w:rPr>
            </w:pPr>
            <w:r w:rsidRPr="008D4FD1">
              <w:rPr>
                <w:rFonts w:eastAsia="Calibri"/>
                <w:b/>
                <w:lang w:val="uk-UA"/>
              </w:rPr>
              <w:t xml:space="preserve">Уповноважена особа учасника </w:t>
            </w:r>
            <w:r w:rsidRPr="008D4FD1">
              <w:rPr>
                <w:rFonts w:eastAsia="Calibri"/>
                <w:lang w:val="uk-UA"/>
              </w:rPr>
              <w:t>_______________________________</w:t>
            </w:r>
          </w:p>
          <w:p w14:paraId="3C39B432" w14:textId="1897847E" w:rsidR="00B8423D" w:rsidRPr="008D4FD1" w:rsidRDefault="008D4FD1" w:rsidP="00B8423D">
            <w:pPr>
              <w:ind w:left="3261"/>
              <w:rPr>
                <w:b/>
                <w:lang w:val="uk-UA" w:eastAsia="uk-UA"/>
              </w:rPr>
            </w:pPr>
            <w:r>
              <w:rPr>
                <w:rFonts w:eastAsia="Calibri"/>
                <w:i/>
                <w:lang w:val="uk-UA"/>
              </w:rPr>
              <w:t xml:space="preserve">          </w:t>
            </w:r>
            <w:r w:rsidR="00B8423D" w:rsidRPr="008D4FD1">
              <w:rPr>
                <w:rFonts w:eastAsia="Calibri"/>
                <w:i/>
                <w:lang w:val="uk-UA"/>
              </w:rPr>
              <w:t xml:space="preserve"> (ПІБ, підпис)</w:t>
            </w:r>
          </w:p>
        </w:tc>
      </w:tr>
    </w:tbl>
    <w:p w14:paraId="273192D6" w14:textId="51457DD0" w:rsidR="00B8423D" w:rsidRPr="008D4FD1" w:rsidRDefault="00B8423D" w:rsidP="00B8423D">
      <w:pPr>
        <w:tabs>
          <w:tab w:val="left" w:pos="426"/>
        </w:tabs>
        <w:spacing w:before="120" w:after="120"/>
        <w:ind w:firstLine="426"/>
        <w:jc w:val="both"/>
        <w:rPr>
          <w:rFonts w:eastAsia="Calibri"/>
          <w:b/>
          <w:sz w:val="22"/>
          <w:szCs w:val="22"/>
          <w:lang w:val="uk-UA"/>
        </w:rPr>
      </w:pPr>
      <w:r w:rsidRPr="008D4FD1">
        <w:rPr>
          <w:rFonts w:eastAsia="Calibri"/>
          <w:b/>
          <w:sz w:val="22"/>
          <w:szCs w:val="22"/>
          <w:lang w:val="uk-UA"/>
        </w:rPr>
        <w:t>Аналогічним договором слід розцінювати договір, предметом якого є виконання робіт</w:t>
      </w:r>
      <w:r w:rsidR="008D4FD1">
        <w:rPr>
          <w:rFonts w:eastAsia="Calibri"/>
          <w:b/>
          <w:sz w:val="22"/>
          <w:szCs w:val="22"/>
          <w:lang w:val="uk-UA"/>
        </w:rPr>
        <w:t xml:space="preserve"> </w:t>
      </w:r>
      <w:r w:rsidRPr="008D4FD1">
        <w:rPr>
          <w:rFonts w:eastAsia="Calibri"/>
          <w:b/>
          <w:sz w:val="22"/>
          <w:szCs w:val="22"/>
          <w:lang w:val="uk-UA"/>
        </w:rPr>
        <w:t xml:space="preserve">з розроблення проектної документації </w:t>
      </w:r>
      <w:r w:rsidR="0008740F" w:rsidRPr="008D4FD1">
        <w:rPr>
          <w:rFonts w:eastAsia="Calibri"/>
          <w:b/>
          <w:sz w:val="22"/>
          <w:szCs w:val="22"/>
          <w:lang w:val="uk-UA"/>
        </w:rPr>
        <w:t>за рахунок коштів</w:t>
      </w:r>
      <w:r w:rsidR="00290E12" w:rsidRPr="008D4FD1">
        <w:rPr>
          <w:rFonts w:eastAsia="Calibri"/>
          <w:b/>
          <w:sz w:val="22"/>
          <w:szCs w:val="22"/>
          <w:lang w:val="uk-UA"/>
        </w:rPr>
        <w:t xml:space="preserve"> </w:t>
      </w:r>
      <w:r w:rsidR="006F3A4D" w:rsidRPr="008D4FD1">
        <w:rPr>
          <w:rFonts w:eastAsia="Calibri"/>
          <w:b/>
          <w:sz w:val="22"/>
          <w:szCs w:val="22"/>
          <w:lang w:val="uk-UA"/>
        </w:rPr>
        <w:t xml:space="preserve">державного та </w:t>
      </w:r>
      <w:r w:rsidR="00290E12" w:rsidRPr="008D4FD1">
        <w:rPr>
          <w:rFonts w:eastAsia="Calibri"/>
          <w:b/>
          <w:sz w:val="22"/>
          <w:szCs w:val="22"/>
          <w:lang w:val="uk-UA"/>
        </w:rPr>
        <w:t xml:space="preserve">місцевих бюджетів </w:t>
      </w:r>
      <w:r w:rsidRPr="008D4FD1">
        <w:rPr>
          <w:rFonts w:eastAsia="Calibri"/>
          <w:b/>
          <w:sz w:val="22"/>
          <w:szCs w:val="22"/>
          <w:lang w:val="uk-UA"/>
        </w:rPr>
        <w:t>(нове будівництво та/або реконструкція</w:t>
      </w:r>
      <w:r w:rsidR="0008740F" w:rsidRPr="008D4FD1">
        <w:rPr>
          <w:rFonts w:eastAsia="Calibri"/>
          <w:b/>
          <w:sz w:val="22"/>
          <w:szCs w:val="22"/>
          <w:lang w:val="uk-UA"/>
        </w:rPr>
        <w:t xml:space="preserve"> та/або капітальний ремонт</w:t>
      </w:r>
      <w:r w:rsidRPr="008D4FD1">
        <w:rPr>
          <w:rFonts w:eastAsia="Calibri"/>
          <w:b/>
          <w:sz w:val="22"/>
          <w:szCs w:val="22"/>
          <w:lang w:val="uk-UA"/>
        </w:rPr>
        <w:t xml:space="preserve">), класу наслідків (відповідальності) СС3. В разі якщо договір не містить інформацію стосовно категорії об‘єкту Учасником додатково надається </w:t>
      </w:r>
      <w:proofErr w:type="spellStart"/>
      <w:r w:rsidRPr="008D4FD1">
        <w:rPr>
          <w:rFonts w:eastAsia="Calibri"/>
          <w:b/>
          <w:sz w:val="22"/>
          <w:szCs w:val="22"/>
          <w:lang w:val="uk-UA"/>
        </w:rPr>
        <w:t>скан</w:t>
      </w:r>
      <w:proofErr w:type="spellEnd"/>
      <w:r w:rsidRPr="008D4FD1">
        <w:rPr>
          <w:rFonts w:eastAsia="Calibri"/>
          <w:b/>
          <w:sz w:val="22"/>
          <w:szCs w:val="22"/>
          <w:lang w:val="uk-UA"/>
        </w:rPr>
        <w:t xml:space="preserve">-файл документа, що містить таку інформацію. </w:t>
      </w:r>
    </w:p>
    <w:p w14:paraId="33DAEA1E" w14:textId="62D87547" w:rsidR="00B8423D" w:rsidRPr="008D4FD1" w:rsidRDefault="00B8423D" w:rsidP="00B8423D">
      <w:pPr>
        <w:tabs>
          <w:tab w:val="left" w:pos="426"/>
        </w:tabs>
        <w:spacing w:after="120"/>
        <w:ind w:left="-284" w:firstLine="710"/>
        <w:jc w:val="both"/>
        <w:rPr>
          <w:rFonts w:eastAsia="Calibri"/>
          <w:sz w:val="22"/>
          <w:szCs w:val="22"/>
          <w:lang w:val="uk-UA"/>
        </w:rPr>
      </w:pPr>
      <w:r w:rsidRPr="008D4FD1">
        <w:rPr>
          <w:rFonts w:eastAsia="Calibri"/>
          <w:b/>
          <w:sz w:val="22"/>
          <w:szCs w:val="22"/>
          <w:lang w:val="uk-UA"/>
        </w:rPr>
        <w:t>1)</w:t>
      </w:r>
      <w:r w:rsidRPr="008D4FD1">
        <w:rPr>
          <w:rFonts w:eastAsia="Calibri"/>
          <w:sz w:val="22"/>
          <w:szCs w:val="22"/>
          <w:lang w:val="uk-UA"/>
        </w:rPr>
        <w:t xml:space="preserve"> Учасник у складі тендерної пропозиції надає </w:t>
      </w:r>
      <w:proofErr w:type="spellStart"/>
      <w:r w:rsidRPr="008D4FD1">
        <w:rPr>
          <w:rFonts w:eastAsia="Calibri"/>
          <w:sz w:val="22"/>
          <w:szCs w:val="22"/>
          <w:lang w:val="uk-UA"/>
        </w:rPr>
        <w:t>скан</w:t>
      </w:r>
      <w:proofErr w:type="spellEnd"/>
      <w:r w:rsidRPr="008D4FD1">
        <w:rPr>
          <w:rFonts w:eastAsia="Calibri"/>
          <w:sz w:val="22"/>
          <w:szCs w:val="22"/>
          <w:lang w:val="uk-UA"/>
        </w:rPr>
        <w:t>-файл кожного аналогічного договору, який від</w:t>
      </w:r>
      <w:r w:rsidR="008D4FD1">
        <w:rPr>
          <w:rFonts w:eastAsia="Calibri"/>
          <w:sz w:val="22"/>
          <w:szCs w:val="22"/>
          <w:lang w:val="uk-UA"/>
        </w:rPr>
        <w:t xml:space="preserve"> </w:t>
      </w:r>
      <w:r w:rsidRPr="008D4FD1">
        <w:rPr>
          <w:rFonts w:eastAsia="Calibri"/>
          <w:sz w:val="22"/>
          <w:szCs w:val="22"/>
          <w:lang w:val="uk-UA"/>
        </w:rPr>
        <w:t xml:space="preserve">зазначив у довідці (п.1, розділ ІІІ, </w:t>
      </w:r>
      <w:r w:rsidRPr="008D4FD1">
        <w:rPr>
          <w:sz w:val="22"/>
          <w:szCs w:val="22"/>
          <w:lang w:val="uk-UA" w:eastAsia="uk-UA"/>
        </w:rPr>
        <w:t xml:space="preserve">Форми 3.1, </w:t>
      </w:r>
      <w:r w:rsidRPr="008D4FD1">
        <w:rPr>
          <w:rFonts w:eastAsia="Calibri"/>
          <w:sz w:val="22"/>
          <w:szCs w:val="22"/>
          <w:lang w:val="uk-UA"/>
        </w:rPr>
        <w:t>Додатку 5 до тендерної документації).</w:t>
      </w:r>
    </w:p>
    <w:p w14:paraId="70545A96" w14:textId="26F8A0A8" w:rsidR="00B8423D" w:rsidRPr="008D4FD1" w:rsidRDefault="00B8423D" w:rsidP="00B8423D">
      <w:pPr>
        <w:tabs>
          <w:tab w:val="left" w:pos="426"/>
        </w:tabs>
        <w:spacing w:after="120"/>
        <w:ind w:left="-284" w:firstLine="710"/>
        <w:jc w:val="both"/>
        <w:rPr>
          <w:rFonts w:eastAsia="Calibri"/>
          <w:sz w:val="22"/>
          <w:szCs w:val="22"/>
          <w:lang w:val="uk-UA"/>
        </w:rPr>
      </w:pPr>
      <w:r w:rsidRPr="008D4FD1">
        <w:rPr>
          <w:rFonts w:eastAsia="Calibri"/>
          <w:b/>
          <w:sz w:val="22"/>
          <w:szCs w:val="22"/>
          <w:lang w:val="uk-UA"/>
        </w:rPr>
        <w:t>2)</w:t>
      </w:r>
      <w:r w:rsidRPr="008D4FD1">
        <w:rPr>
          <w:rFonts w:eastAsia="Calibri"/>
          <w:sz w:val="22"/>
          <w:szCs w:val="22"/>
          <w:lang w:val="uk-UA"/>
        </w:rPr>
        <w:t xml:space="preserve"> Учасник у складі тендерної пропозиції надає для кожного вказаного у довідці (п.1, розділ ІІІ, </w:t>
      </w:r>
      <w:r w:rsidRPr="008D4FD1">
        <w:rPr>
          <w:sz w:val="22"/>
          <w:szCs w:val="22"/>
          <w:lang w:val="uk-UA" w:eastAsia="uk-UA"/>
        </w:rPr>
        <w:t xml:space="preserve">Форми 3.1, </w:t>
      </w:r>
      <w:r w:rsidRPr="008D4FD1">
        <w:rPr>
          <w:rFonts w:eastAsia="Calibri"/>
          <w:sz w:val="22"/>
          <w:szCs w:val="22"/>
          <w:lang w:val="uk-UA"/>
        </w:rPr>
        <w:t xml:space="preserve">Додатку </w:t>
      </w:r>
      <w:r w:rsidR="002E1232" w:rsidRPr="008D4FD1">
        <w:rPr>
          <w:rFonts w:eastAsia="Calibri"/>
          <w:sz w:val="22"/>
          <w:szCs w:val="22"/>
          <w:lang w:val="uk-UA"/>
        </w:rPr>
        <w:t>5</w:t>
      </w:r>
      <w:r w:rsidRPr="008D4FD1">
        <w:rPr>
          <w:rFonts w:eastAsia="Calibri"/>
          <w:sz w:val="22"/>
          <w:szCs w:val="22"/>
          <w:lang w:val="uk-UA"/>
        </w:rPr>
        <w:t xml:space="preserve"> до тендерної документації) аналогічного договору </w:t>
      </w:r>
      <w:proofErr w:type="spellStart"/>
      <w:r w:rsidRPr="008D4FD1">
        <w:rPr>
          <w:rFonts w:eastAsia="Calibri"/>
          <w:sz w:val="22"/>
          <w:szCs w:val="22"/>
          <w:lang w:val="uk-UA"/>
        </w:rPr>
        <w:t>скан</w:t>
      </w:r>
      <w:proofErr w:type="spellEnd"/>
      <w:r w:rsidRPr="008D4FD1">
        <w:rPr>
          <w:rFonts w:eastAsia="Calibri"/>
          <w:sz w:val="22"/>
          <w:szCs w:val="22"/>
          <w:lang w:val="uk-UA"/>
        </w:rPr>
        <w:t xml:space="preserve">-файл документів, що підтверджують факт приймання виконаних робіт, згідно кожного договору (акти приймання-передачі, тощо). </w:t>
      </w:r>
    </w:p>
    <w:p w14:paraId="6F241697" w14:textId="2ABE79DB" w:rsidR="00B8423D" w:rsidRPr="008D4FD1" w:rsidRDefault="00B8423D" w:rsidP="00B8423D">
      <w:pPr>
        <w:tabs>
          <w:tab w:val="left" w:pos="426"/>
        </w:tabs>
        <w:spacing w:after="120"/>
        <w:ind w:left="-284" w:firstLine="710"/>
        <w:jc w:val="both"/>
        <w:rPr>
          <w:rFonts w:eastAsia="Calibri"/>
          <w:sz w:val="22"/>
          <w:szCs w:val="22"/>
          <w:lang w:val="uk-UA"/>
        </w:rPr>
      </w:pPr>
      <w:r w:rsidRPr="008D4FD1">
        <w:rPr>
          <w:rFonts w:eastAsia="Calibri"/>
          <w:b/>
          <w:sz w:val="22"/>
          <w:szCs w:val="22"/>
          <w:lang w:val="uk-UA"/>
        </w:rPr>
        <w:t>3)</w:t>
      </w:r>
      <w:r w:rsidR="008D4FD1">
        <w:rPr>
          <w:rFonts w:eastAsia="Calibri"/>
          <w:sz w:val="22"/>
          <w:szCs w:val="22"/>
          <w:lang w:val="uk-UA"/>
        </w:rPr>
        <w:t xml:space="preserve"> </w:t>
      </w:r>
      <w:r w:rsidRPr="008D4FD1">
        <w:rPr>
          <w:rFonts w:eastAsia="Calibri"/>
          <w:sz w:val="22"/>
          <w:szCs w:val="22"/>
          <w:lang w:val="uk-UA"/>
        </w:rPr>
        <w:t xml:space="preserve">Учасник у складі тендерної пропозиції надає </w:t>
      </w:r>
      <w:proofErr w:type="spellStart"/>
      <w:r w:rsidRPr="008D4FD1">
        <w:rPr>
          <w:rFonts w:eastAsia="Calibri"/>
          <w:sz w:val="22"/>
          <w:szCs w:val="22"/>
          <w:lang w:val="uk-UA"/>
        </w:rPr>
        <w:t>скан</w:t>
      </w:r>
      <w:proofErr w:type="spellEnd"/>
      <w:r w:rsidRPr="008D4FD1">
        <w:rPr>
          <w:rFonts w:eastAsia="Calibri"/>
          <w:sz w:val="22"/>
          <w:szCs w:val="22"/>
          <w:lang w:val="uk-UA"/>
        </w:rPr>
        <w:t>-файл листів відгуків</w:t>
      </w:r>
      <w:r w:rsidR="008D4FD1">
        <w:rPr>
          <w:rFonts w:eastAsia="Calibri"/>
          <w:sz w:val="22"/>
          <w:szCs w:val="22"/>
          <w:lang w:val="uk-UA"/>
        </w:rPr>
        <w:t xml:space="preserve"> </w:t>
      </w:r>
      <w:r w:rsidRPr="008D4FD1">
        <w:rPr>
          <w:rFonts w:eastAsia="Calibri"/>
          <w:sz w:val="22"/>
          <w:szCs w:val="22"/>
          <w:lang w:val="uk-UA"/>
        </w:rPr>
        <w:t>від замовників по співпраці з</w:t>
      </w:r>
      <w:r w:rsidR="008D4FD1">
        <w:rPr>
          <w:rFonts w:eastAsia="Calibri"/>
          <w:sz w:val="22"/>
          <w:szCs w:val="22"/>
          <w:lang w:val="uk-UA"/>
        </w:rPr>
        <w:t xml:space="preserve"> </w:t>
      </w:r>
      <w:r w:rsidRPr="008D4FD1">
        <w:rPr>
          <w:rFonts w:eastAsia="Calibri"/>
          <w:sz w:val="22"/>
          <w:szCs w:val="22"/>
          <w:lang w:val="uk-UA"/>
        </w:rPr>
        <w:t xml:space="preserve">учасником щодо договорів, які зазначені в довідці (п.1, розділ ІІІ, </w:t>
      </w:r>
      <w:r w:rsidRPr="008D4FD1">
        <w:rPr>
          <w:sz w:val="22"/>
          <w:szCs w:val="22"/>
          <w:lang w:val="uk-UA" w:eastAsia="uk-UA"/>
        </w:rPr>
        <w:t xml:space="preserve">Форми 3.1, </w:t>
      </w:r>
      <w:r w:rsidRPr="008D4FD1">
        <w:rPr>
          <w:rFonts w:eastAsia="Calibri"/>
          <w:sz w:val="22"/>
          <w:szCs w:val="22"/>
          <w:lang w:val="uk-UA"/>
        </w:rPr>
        <w:t xml:space="preserve">Додатку </w:t>
      </w:r>
      <w:r w:rsidR="00955631" w:rsidRPr="008D4FD1">
        <w:rPr>
          <w:rFonts w:eastAsia="Calibri"/>
          <w:sz w:val="22"/>
          <w:szCs w:val="22"/>
          <w:lang w:val="uk-UA"/>
        </w:rPr>
        <w:t>5</w:t>
      </w:r>
      <w:r w:rsidRPr="008D4FD1">
        <w:rPr>
          <w:rFonts w:eastAsia="Calibri"/>
          <w:sz w:val="22"/>
          <w:szCs w:val="22"/>
          <w:lang w:val="uk-UA"/>
        </w:rPr>
        <w:t xml:space="preserve"> до тендерної документації). Відгук повинен бути належно оформлений та містити наступну інформацію:</w:t>
      </w:r>
    </w:p>
    <w:p w14:paraId="5683807C" w14:textId="77777777" w:rsidR="00B8423D" w:rsidRPr="008D4FD1" w:rsidRDefault="00B8423D" w:rsidP="00E61554">
      <w:pPr>
        <w:numPr>
          <w:ilvl w:val="0"/>
          <w:numId w:val="10"/>
        </w:numPr>
        <w:tabs>
          <w:tab w:val="left" w:pos="426"/>
        </w:tabs>
        <w:spacing w:after="120" w:line="276" w:lineRule="auto"/>
        <w:ind w:left="567"/>
        <w:contextualSpacing/>
        <w:jc w:val="both"/>
        <w:rPr>
          <w:rFonts w:eastAsia="Calibri"/>
          <w:sz w:val="22"/>
          <w:szCs w:val="22"/>
          <w:lang w:val="uk-UA"/>
        </w:rPr>
      </w:pPr>
      <w:r w:rsidRPr="008D4FD1">
        <w:rPr>
          <w:rFonts w:eastAsia="Calibri"/>
          <w:sz w:val="22"/>
          <w:szCs w:val="22"/>
          <w:lang w:val="uk-UA"/>
        </w:rPr>
        <w:t>вихідний номер,</w:t>
      </w:r>
    </w:p>
    <w:p w14:paraId="0DE508F7" w14:textId="77777777" w:rsidR="00B8423D" w:rsidRPr="008D4FD1" w:rsidRDefault="00B8423D" w:rsidP="00E61554">
      <w:pPr>
        <w:numPr>
          <w:ilvl w:val="0"/>
          <w:numId w:val="10"/>
        </w:numPr>
        <w:tabs>
          <w:tab w:val="left" w:pos="426"/>
        </w:tabs>
        <w:spacing w:after="120" w:line="276" w:lineRule="auto"/>
        <w:ind w:left="567"/>
        <w:contextualSpacing/>
        <w:jc w:val="both"/>
        <w:rPr>
          <w:rFonts w:eastAsia="Calibri"/>
          <w:sz w:val="22"/>
          <w:szCs w:val="22"/>
          <w:lang w:val="uk-UA"/>
        </w:rPr>
      </w:pPr>
      <w:r w:rsidRPr="008D4FD1">
        <w:rPr>
          <w:rFonts w:eastAsia="Calibri"/>
          <w:sz w:val="22"/>
          <w:szCs w:val="22"/>
          <w:lang w:val="uk-UA"/>
        </w:rPr>
        <w:t xml:space="preserve">дату видачі, </w:t>
      </w:r>
    </w:p>
    <w:p w14:paraId="26959F22" w14:textId="77777777" w:rsidR="00B8423D" w:rsidRPr="008D4FD1" w:rsidRDefault="00B8423D" w:rsidP="00E61554">
      <w:pPr>
        <w:numPr>
          <w:ilvl w:val="0"/>
          <w:numId w:val="10"/>
        </w:numPr>
        <w:tabs>
          <w:tab w:val="left" w:pos="426"/>
        </w:tabs>
        <w:spacing w:after="120" w:line="276" w:lineRule="auto"/>
        <w:ind w:left="567"/>
        <w:contextualSpacing/>
        <w:jc w:val="both"/>
        <w:rPr>
          <w:rFonts w:eastAsia="Calibri"/>
          <w:sz w:val="22"/>
          <w:szCs w:val="22"/>
          <w:lang w:val="uk-UA"/>
        </w:rPr>
      </w:pPr>
      <w:r w:rsidRPr="008D4FD1">
        <w:rPr>
          <w:rFonts w:eastAsia="Calibri"/>
          <w:sz w:val="22"/>
          <w:szCs w:val="22"/>
          <w:lang w:val="uk-UA"/>
        </w:rPr>
        <w:t xml:space="preserve">предмета договору, </w:t>
      </w:r>
    </w:p>
    <w:p w14:paraId="5506A60E" w14:textId="77777777" w:rsidR="00B8423D" w:rsidRPr="008D4FD1" w:rsidRDefault="00B8423D" w:rsidP="00E61554">
      <w:pPr>
        <w:numPr>
          <w:ilvl w:val="0"/>
          <w:numId w:val="10"/>
        </w:numPr>
        <w:tabs>
          <w:tab w:val="left" w:pos="426"/>
        </w:tabs>
        <w:spacing w:after="120" w:line="276" w:lineRule="auto"/>
        <w:ind w:left="567"/>
        <w:contextualSpacing/>
        <w:jc w:val="both"/>
        <w:rPr>
          <w:rFonts w:eastAsia="Calibri"/>
          <w:sz w:val="22"/>
          <w:szCs w:val="22"/>
          <w:lang w:val="uk-UA"/>
        </w:rPr>
      </w:pPr>
      <w:r w:rsidRPr="008D4FD1">
        <w:rPr>
          <w:rFonts w:eastAsia="Calibri"/>
          <w:sz w:val="22"/>
          <w:szCs w:val="22"/>
          <w:lang w:val="uk-UA"/>
        </w:rPr>
        <w:t xml:space="preserve">дати і номера договору (на який надано відгук), </w:t>
      </w:r>
    </w:p>
    <w:p w14:paraId="7B1D4498" w14:textId="77777777" w:rsidR="00B8423D" w:rsidRPr="008D4FD1" w:rsidRDefault="00B8423D" w:rsidP="00E61554">
      <w:pPr>
        <w:numPr>
          <w:ilvl w:val="0"/>
          <w:numId w:val="10"/>
        </w:numPr>
        <w:tabs>
          <w:tab w:val="left" w:pos="426"/>
        </w:tabs>
        <w:spacing w:after="120" w:line="276" w:lineRule="auto"/>
        <w:ind w:left="567"/>
        <w:contextualSpacing/>
        <w:jc w:val="both"/>
        <w:rPr>
          <w:rFonts w:eastAsia="Calibri"/>
          <w:sz w:val="22"/>
          <w:szCs w:val="22"/>
          <w:lang w:val="uk-UA"/>
        </w:rPr>
      </w:pPr>
      <w:r w:rsidRPr="008D4FD1">
        <w:rPr>
          <w:rFonts w:eastAsia="Calibri"/>
          <w:sz w:val="22"/>
          <w:szCs w:val="22"/>
          <w:lang w:val="uk-UA"/>
        </w:rPr>
        <w:t xml:space="preserve">ціна (вартості) договору, </w:t>
      </w:r>
    </w:p>
    <w:p w14:paraId="2CDD6F6F" w14:textId="77777777" w:rsidR="00B8423D" w:rsidRPr="008D4FD1" w:rsidRDefault="00B8423D" w:rsidP="00B8423D">
      <w:pPr>
        <w:tabs>
          <w:tab w:val="left" w:pos="426"/>
        </w:tabs>
        <w:spacing w:after="120"/>
        <w:ind w:left="-284" w:firstLine="710"/>
        <w:jc w:val="both"/>
        <w:rPr>
          <w:rFonts w:eastAsia="Calibri"/>
          <w:sz w:val="22"/>
          <w:szCs w:val="22"/>
          <w:lang w:val="uk-UA"/>
        </w:rPr>
      </w:pPr>
      <w:r w:rsidRPr="008D4FD1">
        <w:rPr>
          <w:rFonts w:eastAsia="Calibri"/>
          <w:sz w:val="22"/>
          <w:szCs w:val="22"/>
          <w:lang w:val="uk-UA"/>
        </w:rPr>
        <w:t xml:space="preserve">інформації про належне виконання договору, у тому числі стосовно якості та строків. </w:t>
      </w:r>
    </w:p>
    <w:p w14:paraId="4608C4AC" w14:textId="77777777" w:rsidR="00B8423D" w:rsidRPr="008D4FD1" w:rsidRDefault="00B8423D" w:rsidP="00B8423D">
      <w:pPr>
        <w:tabs>
          <w:tab w:val="left" w:pos="426"/>
        </w:tabs>
        <w:spacing w:after="120"/>
        <w:jc w:val="both"/>
        <w:rPr>
          <w:rFonts w:eastAsia="Calibri"/>
          <w:b/>
          <w:i/>
          <w:sz w:val="22"/>
          <w:szCs w:val="22"/>
          <w:lang w:val="uk-UA"/>
        </w:rPr>
      </w:pPr>
    </w:p>
    <w:p w14:paraId="243A1479" w14:textId="34F1FD84" w:rsidR="006B361E" w:rsidRPr="008D4FD1" w:rsidRDefault="006B361E" w:rsidP="006B361E">
      <w:pPr>
        <w:ind w:firstLine="567"/>
        <w:jc w:val="both"/>
        <w:rPr>
          <w:b/>
          <w:sz w:val="22"/>
          <w:szCs w:val="22"/>
          <w:lang w:val="uk-UA"/>
        </w:rPr>
      </w:pPr>
      <w:r w:rsidRPr="008D4FD1">
        <w:rPr>
          <w:rFonts w:eastAsia="Arial"/>
          <w:b/>
          <w:color w:val="000000"/>
          <w:lang w:val="uk-UA" w:eastAsia="uk-UA"/>
        </w:rPr>
        <w:t xml:space="preserve">2. </w:t>
      </w:r>
      <w:r w:rsidRPr="008D4FD1">
        <w:rPr>
          <w:b/>
          <w:sz w:val="22"/>
          <w:szCs w:val="22"/>
          <w:lang w:val="uk-UA"/>
        </w:rPr>
        <w:t>Підтвердження відповідності учасника (в тому числі для об’єднання учасників як учасника процедури)</w:t>
      </w:r>
      <w:r w:rsidR="008D4FD1">
        <w:rPr>
          <w:b/>
          <w:sz w:val="22"/>
          <w:szCs w:val="22"/>
          <w:lang w:val="uk-UA"/>
        </w:rPr>
        <w:t xml:space="preserve"> </w:t>
      </w:r>
      <w:r w:rsidRPr="008D4FD1">
        <w:rPr>
          <w:b/>
          <w:sz w:val="22"/>
          <w:szCs w:val="22"/>
          <w:lang w:val="uk-UA"/>
        </w:rPr>
        <w:t>вимогам, визначеним у пункті 47 Особливостей</w:t>
      </w:r>
    </w:p>
    <w:p w14:paraId="63302A5D" w14:textId="77777777" w:rsidR="006B361E" w:rsidRPr="008D4FD1" w:rsidRDefault="006B361E" w:rsidP="006B361E">
      <w:pPr>
        <w:ind w:firstLine="567"/>
        <w:jc w:val="both"/>
        <w:rPr>
          <w:b/>
          <w:sz w:val="22"/>
          <w:szCs w:val="22"/>
          <w:lang w:val="uk-UA"/>
        </w:rPr>
      </w:pPr>
      <w:r w:rsidRPr="008D4FD1">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w:t>
      </w:r>
      <w:r w:rsidRPr="008D4FD1">
        <w:rPr>
          <w:sz w:val="22"/>
          <w:szCs w:val="22"/>
          <w:lang w:val="uk-UA"/>
        </w:rPr>
        <w:lastRenderedPageBreak/>
        <w:t>декларування відсутності таких підстав учасником процедури закупівлі відповідно до абзацу шістнадцятого пункту 47 Особливостей.</w:t>
      </w:r>
    </w:p>
    <w:p w14:paraId="49D62BC5" w14:textId="4A0AC70C" w:rsidR="006B361E" w:rsidRPr="008D4FD1" w:rsidRDefault="006B361E" w:rsidP="006B361E">
      <w:pPr>
        <w:spacing w:after="160" w:line="259" w:lineRule="auto"/>
        <w:ind w:firstLine="567"/>
        <w:jc w:val="both"/>
        <w:rPr>
          <w:sz w:val="22"/>
          <w:szCs w:val="22"/>
          <w:lang w:val="uk-UA"/>
        </w:rPr>
      </w:pPr>
      <w:r w:rsidRPr="008D4FD1">
        <w:rPr>
          <w:sz w:val="22"/>
          <w:szCs w:val="22"/>
          <w:lang w:val="uk-UA"/>
        </w:rPr>
        <w:t>Учасник процедури закупівлі підтверджує відсутність підстав, зазначених в пункті 47 Особливостей</w:t>
      </w:r>
      <w:r w:rsidR="008D4FD1">
        <w:rPr>
          <w:sz w:val="22"/>
          <w:szCs w:val="22"/>
          <w:lang w:val="uk-UA"/>
        </w:rPr>
        <w:t xml:space="preserve"> </w:t>
      </w:r>
      <w:r w:rsidRPr="008D4FD1">
        <w:rPr>
          <w:sz w:val="22"/>
          <w:szCs w:val="22"/>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59F351" w14:textId="2E4C0D9A" w:rsidR="006B361E" w:rsidRPr="008D4FD1" w:rsidRDefault="006B361E" w:rsidP="00290E12">
      <w:pPr>
        <w:widowControl w:val="0"/>
        <w:pBdr>
          <w:top w:val="nil"/>
          <w:left w:val="nil"/>
          <w:bottom w:val="nil"/>
          <w:right w:val="nil"/>
          <w:between w:val="nil"/>
        </w:pBdr>
        <w:ind w:firstLine="567"/>
        <w:jc w:val="both"/>
        <w:rPr>
          <w:sz w:val="22"/>
          <w:szCs w:val="22"/>
          <w:lang w:val="uk-UA"/>
        </w:rPr>
      </w:pPr>
      <w:r w:rsidRPr="008D4FD1">
        <w:rPr>
          <w:sz w:val="22"/>
          <w:szCs w:val="22"/>
          <w:lang w:val="uk-UA"/>
        </w:rPr>
        <w:t>Учасник</w:t>
      </w:r>
      <w:r w:rsidR="008D4FD1">
        <w:rPr>
          <w:sz w:val="22"/>
          <w:szCs w:val="22"/>
          <w:lang w:val="uk-UA"/>
        </w:rPr>
        <w:t xml:space="preserve"> </w:t>
      </w:r>
      <w:r w:rsidRPr="008D4FD1">
        <w:rPr>
          <w:sz w:val="22"/>
          <w:szCs w:val="22"/>
          <w:lang w:val="uk-UA"/>
        </w:rPr>
        <w:t xml:space="preserve">повинен надати </w:t>
      </w:r>
      <w:r w:rsidRPr="008D4FD1">
        <w:rPr>
          <w:b/>
          <w:sz w:val="22"/>
          <w:szCs w:val="22"/>
          <w:lang w:val="uk-UA"/>
        </w:rPr>
        <w:t>довідку у довільній формі</w:t>
      </w:r>
      <w:r w:rsidRPr="008D4FD1">
        <w:rPr>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B23002" w14:textId="77777777" w:rsidR="00290E12" w:rsidRPr="008D4FD1" w:rsidRDefault="00290E12" w:rsidP="00290E12">
      <w:pPr>
        <w:widowControl w:val="0"/>
        <w:pBdr>
          <w:top w:val="nil"/>
          <w:left w:val="nil"/>
          <w:bottom w:val="nil"/>
          <w:right w:val="nil"/>
          <w:between w:val="nil"/>
        </w:pBdr>
        <w:ind w:firstLine="567"/>
        <w:jc w:val="both"/>
        <w:rPr>
          <w:sz w:val="22"/>
          <w:szCs w:val="22"/>
          <w:lang w:val="uk-UA"/>
        </w:rPr>
      </w:pPr>
    </w:p>
    <w:p w14:paraId="720FC3FF" w14:textId="7A485A03" w:rsidR="00290E12" w:rsidRPr="008D4FD1" w:rsidRDefault="00290E12" w:rsidP="00290E12">
      <w:pPr>
        <w:jc w:val="both"/>
        <w:rPr>
          <w:lang w:val="uk-UA" w:eastAsia="uk-UA"/>
        </w:rPr>
      </w:pPr>
      <w:r w:rsidRPr="008D4FD1">
        <w:rPr>
          <w:b/>
          <w:lang w:val="uk-UA" w:eastAsia="uk-UA"/>
        </w:rPr>
        <w:t xml:space="preserve">ІV. Щодо підтвердження наявності </w:t>
      </w:r>
      <w:r w:rsidRPr="008D4FD1">
        <w:rPr>
          <w:b/>
          <w:bCs/>
          <w:color w:val="000000"/>
          <w:lang w:val="uk-UA" w:eastAsia="uk-UA"/>
        </w:rPr>
        <w:t>фінансової спроможності, яка підтверджується фінансовою звітністю.</w:t>
      </w:r>
    </w:p>
    <w:p w14:paraId="61DF1362" w14:textId="77777777" w:rsidR="00290E12" w:rsidRPr="008D4FD1" w:rsidRDefault="00290E12" w:rsidP="00290E12">
      <w:pPr>
        <w:jc w:val="both"/>
        <w:rPr>
          <w:lang w:val="uk-UA" w:eastAsia="uk-UA"/>
        </w:rPr>
      </w:pPr>
      <w:r w:rsidRPr="008D4FD1">
        <w:rPr>
          <w:color w:val="000000"/>
          <w:lang w:val="uk-UA"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14:paraId="45F77948" w14:textId="77777777" w:rsidR="00290E12" w:rsidRPr="008D4FD1" w:rsidRDefault="00290E12" w:rsidP="00290E12">
      <w:pPr>
        <w:ind w:firstLine="700"/>
        <w:jc w:val="both"/>
        <w:rPr>
          <w:lang w:val="uk-UA" w:eastAsia="uk-UA"/>
        </w:rPr>
      </w:pPr>
      <w:r w:rsidRPr="008D4FD1">
        <w:rPr>
          <w:color w:val="000000"/>
          <w:lang w:val="uk-UA" w:eastAsia="uk-UA"/>
        </w:rPr>
        <w:t>- Для Учасників торгів – юридичних осіб — копії звіту про фінансові результати Учасника (форма № 2) за 2020, 2021, 2022 роки (або за менший звітний період) (на вибір учасника).</w:t>
      </w:r>
    </w:p>
    <w:p w14:paraId="41F4A176" w14:textId="77777777" w:rsidR="00290E12" w:rsidRPr="008D4FD1" w:rsidRDefault="00290E12" w:rsidP="00290E12">
      <w:pPr>
        <w:ind w:firstLine="700"/>
        <w:jc w:val="both"/>
        <w:rPr>
          <w:lang w:val="uk-UA" w:eastAsia="uk-UA"/>
        </w:rPr>
      </w:pPr>
      <w:r w:rsidRPr="008D4FD1">
        <w:rPr>
          <w:color w:val="000000"/>
          <w:lang w:val="uk-UA" w:eastAsia="uk-UA"/>
        </w:rPr>
        <w:t>- Для суб’єктів малого підприємництва – копії фінансового звіту Учасника-суб’єкта малого підприємництва (форма № 2-м) за 2020, 2021, 2022 роки (або за менший звітний період) (на вибір учасника).</w:t>
      </w:r>
    </w:p>
    <w:p w14:paraId="60E311B1" w14:textId="0EABB8E0" w:rsidR="00290E12" w:rsidRPr="008D4FD1" w:rsidRDefault="00290E12" w:rsidP="00290E12">
      <w:pPr>
        <w:ind w:firstLine="700"/>
        <w:jc w:val="both"/>
        <w:rPr>
          <w:lang w:val="uk-UA" w:eastAsia="uk-UA"/>
        </w:rPr>
      </w:pPr>
      <w:r w:rsidRPr="008D4FD1">
        <w:rPr>
          <w:color w:val="000000"/>
          <w:lang w:val="uk-UA" w:eastAsia="uk-UA"/>
        </w:rPr>
        <w:t>- Фінансова звітність учасника</w:t>
      </w:r>
      <w:r w:rsidRPr="008D4FD1">
        <w:rPr>
          <w:lang w:val="uk-UA"/>
        </w:rPr>
        <w:t xml:space="preserve"> </w:t>
      </w:r>
      <w:r w:rsidRPr="008D4FD1">
        <w:rPr>
          <w:color w:val="000000"/>
          <w:lang w:val="uk-UA" w:eastAsia="uk-UA"/>
        </w:rPr>
        <w:t>за 2020, 2021, 2022 роки</w:t>
      </w:r>
      <w:r w:rsidR="00B638E0" w:rsidRPr="008D4FD1">
        <w:rPr>
          <w:color w:val="000000"/>
          <w:lang w:val="uk-UA" w:eastAsia="uk-UA"/>
        </w:rPr>
        <w:t xml:space="preserve"> (рік на вибір учасника) </w:t>
      </w:r>
      <w:r w:rsidRPr="008D4FD1">
        <w:rPr>
          <w:color w:val="000000"/>
          <w:lang w:val="uk-UA" w:eastAsia="uk-UA"/>
        </w:rPr>
        <w:t xml:space="preserve">має підтвердити обсяг річного доходу (виручки) (рядок звітності 2000) Учасника у розмірі не менше </w:t>
      </w:r>
      <w:r w:rsidRPr="008D4FD1">
        <w:rPr>
          <w:lang w:val="uk-UA" w:eastAsia="uk-UA"/>
        </w:rPr>
        <w:t xml:space="preserve">30 % від </w:t>
      </w:r>
      <w:r w:rsidRPr="008D4FD1">
        <w:rPr>
          <w:color w:val="000000"/>
          <w:lang w:val="uk-UA" w:eastAsia="uk-UA"/>
        </w:rPr>
        <w:t>очікуваної вартості предмета закупівлі.</w:t>
      </w:r>
    </w:p>
    <w:p w14:paraId="022AADBD" w14:textId="7EFD1B74" w:rsidR="00290E12" w:rsidRPr="008D4FD1" w:rsidRDefault="00290E12" w:rsidP="00290E12">
      <w:pPr>
        <w:ind w:firstLine="709"/>
        <w:jc w:val="both"/>
        <w:rPr>
          <w:lang w:val="uk-UA" w:eastAsia="uk-UA"/>
        </w:rPr>
      </w:pPr>
      <w:r w:rsidRPr="008D4FD1">
        <w:rPr>
          <w:color w:val="000000"/>
          <w:lang w:val="uk-UA"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 1</w:t>
      </w:r>
      <w:r w:rsidR="008D4FD1">
        <w:rPr>
          <w:color w:val="000000"/>
          <w:lang w:val="uk-UA" w:eastAsia="uk-UA"/>
        </w:rPr>
        <w:t xml:space="preserve"> </w:t>
      </w:r>
      <w:r w:rsidRPr="008D4FD1">
        <w:rPr>
          <w:color w:val="000000"/>
          <w:lang w:val="uk-UA" w:eastAsia="uk-UA"/>
        </w:rPr>
        <w:t>та Квитанція № 2)</w:t>
      </w:r>
    </w:p>
    <w:p w14:paraId="05F3B913" w14:textId="77777777" w:rsidR="00290E12" w:rsidRPr="008D4FD1" w:rsidRDefault="00290E12" w:rsidP="006B361E">
      <w:pPr>
        <w:widowControl w:val="0"/>
        <w:pBdr>
          <w:top w:val="nil"/>
          <w:left w:val="nil"/>
          <w:bottom w:val="nil"/>
          <w:right w:val="nil"/>
          <w:between w:val="nil"/>
        </w:pBdr>
        <w:ind w:firstLine="567"/>
        <w:jc w:val="both"/>
        <w:rPr>
          <w:sz w:val="22"/>
          <w:szCs w:val="22"/>
          <w:lang w:val="uk-UA"/>
        </w:rPr>
      </w:pPr>
    </w:p>
    <w:p w14:paraId="6DD84097" w14:textId="77777777" w:rsidR="006B361E" w:rsidRPr="008D4FD1" w:rsidRDefault="006B361E" w:rsidP="006B361E">
      <w:pPr>
        <w:tabs>
          <w:tab w:val="num" w:pos="720"/>
          <w:tab w:val="left" w:pos="1440"/>
        </w:tabs>
        <w:ind w:firstLine="567"/>
        <w:jc w:val="both"/>
        <w:rPr>
          <w:rFonts w:eastAsia="Arial"/>
          <w:bCs/>
          <w:i/>
          <w:iCs/>
          <w:color w:val="000000"/>
          <w:lang w:val="uk-UA" w:eastAsia="uk-UA"/>
        </w:rPr>
      </w:pPr>
    </w:p>
    <w:p w14:paraId="1C32DCB7" w14:textId="77777777" w:rsidR="006B361E" w:rsidRPr="008D4FD1" w:rsidRDefault="006B361E" w:rsidP="006B361E">
      <w:pPr>
        <w:autoSpaceDE w:val="0"/>
        <w:spacing w:line="276" w:lineRule="auto"/>
        <w:ind w:right="22"/>
        <w:rPr>
          <w:rFonts w:eastAsia="Arial"/>
          <w:bCs/>
          <w:i/>
          <w:iCs/>
          <w:color w:val="000000"/>
          <w:sz w:val="22"/>
          <w:szCs w:val="22"/>
          <w:lang w:val="uk-UA" w:eastAsia="uk-UA"/>
        </w:rPr>
      </w:pPr>
      <w:r w:rsidRPr="008D4FD1">
        <w:rPr>
          <w:rFonts w:eastAsia="Arial"/>
          <w:bCs/>
          <w:i/>
          <w:iCs/>
          <w:color w:val="000000"/>
          <w:sz w:val="22"/>
          <w:szCs w:val="22"/>
          <w:lang w:val="uk-UA" w:eastAsia="uk-UA"/>
        </w:rPr>
        <w:t>Примітки:</w:t>
      </w:r>
    </w:p>
    <w:p w14:paraId="664A15B2" w14:textId="77777777" w:rsidR="006B361E" w:rsidRPr="008D4FD1" w:rsidRDefault="006B361E" w:rsidP="006B361E">
      <w:pPr>
        <w:autoSpaceDE w:val="0"/>
        <w:spacing w:line="276" w:lineRule="auto"/>
        <w:ind w:right="22"/>
        <w:jc w:val="both"/>
        <w:rPr>
          <w:rFonts w:eastAsia="Arial"/>
          <w:bCs/>
          <w:i/>
          <w:iCs/>
          <w:color w:val="000000"/>
          <w:sz w:val="22"/>
          <w:szCs w:val="22"/>
          <w:lang w:val="uk-UA" w:eastAsia="uk-UA"/>
        </w:rPr>
      </w:pPr>
      <w:r w:rsidRPr="008D4FD1">
        <w:rPr>
          <w:rFonts w:eastAsia="Arial"/>
          <w:bCs/>
          <w:i/>
          <w:iCs/>
          <w:color w:val="000000"/>
          <w:sz w:val="22"/>
          <w:szCs w:val="22"/>
          <w:lang w:val="uk-UA" w:eastAsia="uk-UA"/>
        </w:rPr>
        <w:t>а) вся інформація та документи, повинні бути засвідчені відповідно до вимог цієї тендерної документації;</w:t>
      </w:r>
    </w:p>
    <w:p w14:paraId="432F36DD" w14:textId="77777777" w:rsidR="006B361E" w:rsidRPr="008D4FD1" w:rsidRDefault="006B361E" w:rsidP="006B361E">
      <w:pPr>
        <w:tabs>
          <w:tab w:val="left" w:pos="1440"/>
        </w:tabs>
        <w:spacing w:line="276" w:lineRule="auto"/>
        <w:jc w:val="both"/>
        <w:rPr>
          <w:rFonts w:eastAsia="Arial"/>
          <w:bCs/>
          <w:iCs/>
          <w:color w:val="000000"/>
          <w:sz w:val="22"/>
          <w:szCs w:val="22"/>
          <w:lang w:val="uk-UA" w:eastAsia="uk-UA"/>
        </w:rPr>
      </w:pPr>
      <w:r w:rsidRPr="008D4FD1">
        <w:rPr>
          <w:rFonts w:eastAsia="Arial"/>
          <w:bCs/>
          <w:i/>
          <w:iCs/>
          <w:color w:val="000000"/>
          <w:sz w:val="22"/>
          <w:szCs w:val="22"/>
          <w:lang w:val="uk-UA"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208FA8C8" w:rsidR="00584D77" w:rsidRPr="008D4FD1" w:rsidRDefault="00584D77" w:rsidP="008424A4">
      <w:pPr>
        <w:tabs>
          <w:tab w:val="left" w:pos="1440"/>
        </w:tabs>
        <w:spacing w:line="276" w:lineRule="auto"/>
        <w:ind w:left="420"/>
        <w:contextualSpacing/>
        <w:jc w:val="right"/>
        <w:rPr>
          <w:b/>
          <w:color w:val="000000"/>
          <w:lang w:val="uk-UA" w:eastAsia="uk-UA"/>
        </w:rPr>
      </w:pPr>
    </w:p>
    <w:p w14:paraId="424ABA47" w14:textId="47D9036B" w:rsidR="00955631" w:rsidRPr="008D4FD1" w:rsidRDefault="00955631" w:rsidP="008424A4">
      <w:pPr>
        <w:tabs>
          <w:tab w:val="left" w:pos="1440"/>
        </w:tabs>
        <w:spacing w:line="276" w:lineRule="auto"/>
        <w:ind w:left="420"/>
        <w:contextualSpacing/>
        <w:jc w:val="right"/>
        <w:rPr>
          <w:b/>
          <w:color w:val="000000"/>
          <w:lang w:val="uk-UA" w:eastAsia="uk-UA"/>
        </w:rPr>
      </w:pPr>
    </w:p>
    <w:p w14:paraId="6B65009A" w14:textId="1CD500E5" w:rsidR="00955631" w:rsidRPr="008D4FD1" w:rsidRDefault="00955631" w:rsidP="008424A4">
      <w:pPr>
        <w:tabs>
          <w:tab w:val="left" w:pos="1440"/>
        </w:tabs>
        <w:spacing w:line="276" w:lineRule="auto"/>
        <w:ind w:left="420"/>
        <w:contextualSpacing/>
        <w:jc w:val="right"/>
        <w:rPr>
          <w:b/>
          <w:color w:val="000000"/>
          <w:lang w:val="uk-UA" w:eastAsia="uk-UA"/>
        </w:rPr>
      </w:pPr>
    </w:p>
    <w:p w14:paraId="329008DD" w14:textId="5AB0DE8D" w:rsidR="00955631" w:rsidRPr="008D4FD1" w:rsidRDefault="00955631" w:rsidP="008424A4">
      <w:pPr>
        <w:tabs>
          <w:tab w:val="left" w:pos="1440"/>
        </w:tabs>
        <w:spacing w:line="276" w:lineRule="auto"/>
        <w:ind w:left="420"/>
        <w:contextualSpacing/>
        <w:jc w:val="right"/>
        <w:rPr>
          <w:b/>
          <w:color w:val="000000"/>
          <w:lang w:val="uk-UA" w:eastAsia="uk-UA"/>
        </w:rPr>
      </w:pPr>
    </w:p>
    <w:p w14:paraId="4E56A003" w14:textId="6C45764B" w:rsidR="00955631" w:rsidRPr="008D4FD1" w:rsidRDefault="00955631" w:rsidP="008424A4">
      <w:pPr>
        <w:tabs>
          <w:tab w:val="left" w:pos="1440"/>
        </w:tabs>
        <w:spacing w:line="276" w:lineRule="auto"/>
        <w:ind w:left="420"/>
        <w:contextualSpacing/>
        <w:jc w:val="right"/>
        <w:rPr>
          <w:b/>
          <w:color w:val="000000"/>
          <w:lang w:val="uk-UA" w:eastAsia="uk-UA"/>
        </w:rPr>
      </w:pPr>
    </w:p>
    <w:p w14:paraId="3FD807F8" w14:textId="5DB67E26" w:rsidR="00955631" w:rsidRPr="008D4FD1" w:rsidRDefault="00955631" w:rsidP="008424A4">
      <w:pPr>
        <w:tabs>
          <w:tab w:val="left" w:pos="1440"/>
        </w:tabs>
        <w:spacing w:line="276" w:lineRule="auto"/>
        <w:ind w:left="420"/>
        <w:contextualSpacing/>
        <w:jc w:val="right"/>
        <w:rPr>
          <w:b/>
          <w:color w:val="000000"/>
          <w:lang w:val="uk-UA" w:eastAsia="uk-UA"/>
        </w:rPr>
      </w:pPr>
    </w:p>
    <w:p w14:paraId="3D125577" w14:textId="03659206" w:rsidR="00955631" w:rsidRPr="008D4FD1" w:rsidRDefault="00955631" w:rsidP="008424A4">
      <w:pPr>
        <w:tabs>
          <w:tab w:val="left" w:pos="1440"/>
        </w:tabs>
        <w:spacing w:line="276" w:lineRule="auto"/>
        <w:ind w:left="420"/>
        <w:contextualSpacing/>
        <w:jc w:val="right"/>
        <w:rPr>
          <w:b/>
          <w:color w:val="000000"/>
          <w:lang w:val="uk-UA" w:eastAsia="uk-UA"/>
        </w:rPr>
      </w:pPr>
    </w:p>
    <w:p w14:paraId="6A9F90D9" w14:textId="6755A471" w:rsidR="00955631" w:rsidRDefault="00955631" w:rsidP="008424A4">
      <w:pPr>
        <w:tabs>
          <w:tab w:val="left" w:pos="1440"/>
        </w:tabs>
        <w:spacing w:line="276" w:lineRule="auto"/>
        <w:ind w:left="420"/>
        <w:contextualSpacing/>
        <w:jc w:val="right"/>
        <w:rPr>
          <w:b/>
          <w:color w:val="000000"/>
          <w:lang w:val="uk-UA" w:eastAsia="uk-UA"/>
        </w:rPr>
      </w:pPr>
    </w:p>
    <w:p w14:paraId="5B926A00" w14:textId="1AF971DF" w:rsidR="005220DF" w:rsidRDefault="005220DF" w:rsidP="008424A4">
      <w:pPr>
        <w:tabs>
          <w:tab w:val="left" w:pos="1440"/>
        </w:tabs>
        <w:spacing w:line="276" w:lineRule="auto"/>
        <w:ind w:left="420"/>
        <w:contextualSpacing/>
        <w:jc w:val="right"/>
        <w:rPr>
          <w:b/>
          <w:color w:val="000000"/>
          <w:lang w:val="uk-UA" w:eastAsia="uk-UA"/>
        </w:rPr>
      </w:pPr>
    </w:p>
    <w:p w14:paraId="6E9232C1" w14:textId="79B1FF89" w:rsidR="005220DF" w:rsidRDefault="005220DF" w:rsidP="008424A4">
      <w:pPr>
        <w:tabs>
          <w:tab w:val="left" w:pos="1440"/>
        </w:tabs>
        <w:spacing w:line="276" w:lineRule="auto"/>
        <w:ind w:left="420"/>
        <w:contextualSpacing/>
        <w:jc w:val="right"/>
        <w:rPr>
          <w:b/>
          <w:color w:val="000000"/>
          <w:lang w:val="uk-UA" w:eastAsia="uk-UA"/>
        </w:rPr>
      </w:pPr>
    </w:p>
    <w:p w14:paraId="3CA51A7D" w14:textId="77777777" w:rsidR="005220DF" w:rsidRPr="008D4FD1" w:rsidRDefault="005220DF" w:rsidP="008424A4">
      <w:pPr>
        <w:tabs>
          <w:tab w:val="left" w:pos="1440"/>
        </w:tabs>
        <w:spacing w:line="276" w:lineRule="auto"/>
        <w:ind w:left="420"/>
        <w:contextualSpacing/>
        <w:jc w:val="right"/>
        <w:rPr>
          <w:b/>
          <w:color w:val="000000"/>
          <w:lang w:val="uk-UA" w:eastAsia="uk-UA"/>
        </w:rPr>
      </w:pPr>
    </w:p>
    <w:p w14:paraId="2C4D413A" w14:textId="2ACC0AFD" w:rsidR="00955631" w:rsidRPr="008D4FD1" w:rsidRDefault="00955631" w:rsidP="008424A4">
      <w:pPr>
        <w:tabs>
          <w:tab w:val="left" w:pos="1440"/>
        </w:tabs>
        <w:spacing w:line="276" w:lineRule="auto"/>
        <w:ind w:left="420"/>
        <w:contextualSpacing/>
        <w:jc w:val="right"/>
        <w:rPr>
          <w:b/>
          <w:color w:val="000000"/>
          <w:lang w:val="uk-UA" w:eastAsia="uk-UA"/>
        </w:rPr>
      </w:pPr>
    </w:p>
    <w:p w14:paraId="6ED247D0" w14:textId="77777777" w:rsidR="00F77C44" w:rsidRPr="008D4FD1" w:rsidRDefault="00F77C44" w:rsidP="00F77C44">
      <w:pPr>
        <w:tabs>
          <w:tab w:val="left" w:pos="1440"/>
        </w:tabs>
        <w:spacing w:line="276" w:lineRule="auto"/>
        <w:contextualSpacing/>
        <w:rPr>
          <w:b/>
          <w:color w:val="000000"/>
          <w:lang w:val="uk-UA" w:eastAsia="uk-UA"/>
        </w:rPr>
      </w:pPr>
    </w:p>
    <w:p w14:paraId="1C09B1A0" w14:textId="02576BE1" w:rsidR="008424A4" w:rsidRPr="008D4FD1" w:rsidRDefault="008424A4" w:rsidP="00F77C44">
      <w:pPr>
        <w:tabs>
          <w:tab w:val="left" w:pos="1440"/>
        </w:tabs>
        <w:spacing w:line="276" w:lineRule="auto"/>
        <w:contextualSpacing/>
        <w:jc w:val="right"/>
        <w:rPr>
          <w:b/>
          <w:color w:val="000000"/>
          <w:lang w:val="uk-UA" w:eastAsia="uk-UA"/>
        </w:rPr>
      </w:pPr>
      <w:r w:rsidRPr="008D4FD1">
        <w:rPr>
          <w:b/>
          <w:color w:val="000000"/>
          <w:lang w:val="uk-UA" w:eastAsia="uk-UA"/>
        </w:rPr>
        <w:lastRenderedPageBreak/>
        <w:t xml:space="preserve">Додаток </w:t>
      </w:r>
      <w:r w:rsidR="00D75EE4" w:rsidRPr="008D4FD1">
        <w:rPr>
          <w:b/>
          <w:color w:val="000000"/>
          <w:lang w:val="uk-UA" w:eastAsia="uk-UA"/>
        </w:rPr>
        <w:t>6</w:t>
      </w:r>
    </w:p>
    <w:p w14:paraId="3AEFFF06" w14:textId="77777777" w:rsidR="008424A4" w:rsidRPr="008D4FD1" w:rsidRDefault="008424A4" w:rsidP="008424A4">
      <w:pPr>
        <w:tabs>
          <w:tab w:val="left" w:pos="1440"/>
        </w:tabs>
        <w:spacing w:line="276" w:lineRule="auto"/>
        <w:ind w:left="420"/>
        <w:contextualSpacing/>
        <w:jc w:val="right"/>
        <w:rPr>
          <w:b/>
          <w:color w:val="000000"/>
          <w:lang w:val="uk-UA" w:eastAsia="uk-UA"/>
        </w:rPr>
      </w:pPr>
    </w:p>
    <w:p w14:paraId="24174FFD" w14:textId="77777777" w:rsidR="002B310E" w:rsidRPr="008D4FD1" w:rsidRDefault="008424A4" w:rsidP="008424A4">
      <w:pPr>
        <w:tabs>
          <w:tab w:val="left" w:pos="1440"/>
        </w:tabs>
        <w:spacing w:line="276" w:lineRule="auto"/>
        <w:ind w:firstLine="567"/>
        <w:contextualSpacing/>
        <w:jc w:val="center"/>
        <w:rPr>
          <w:b/>
          <w:color w:val="000000"/>
          <w:lang w:val="uk-UA" w:eastAsia="uk-UA"/>
        </w:rPr>
      </w:pPr>
      <w:r w:rsidRPr="008D4FD1">
        <w:rPr>
          <w:b/>
          <w:color w:val="000000"/>
          <w:lang w:val="uk-UA" w:eastAsia="uk-UA"/>
        </w:rPr>
        <w:t>1</w:t>
      </w:r>
      <w:r w:rsidR="002B310E" w:rsidRPr="008D4FD1">
        <w:rPr>
          <w:b/>
          <w:color w:val="000000"/>
          <w:lang w:val="uk-UA" w:eastAsia="uk-UA"/>
        </w:rPr>
        <w:t>. Інші документи, які Учасник повинен надати у складі тендерної пропозиції:</w:t>
      </w:r>
    </w:p>
    <w:p w14:paraId="2D646957" w14:textId="77777777" w:rsidR="00C9027B" w:rsidRPr="008D4FD1" w:rsidRDefault="008424A4" w:rsidP="0058115D">
      <w:pPr>
        <w:pStyle w:val="aa"/>
        <w:numPr>
          <w:ilvl w:val="1"/>
          <w:numId w:val="4"/>
        </w:numPr>
        <w:tabs>
          <w:tab w:val="left" w:pos="993"/>
          <w:tab w:val="left" w:pos="1134"/>
        </w:tabs>
        <w:spacing w:before="100" w:after="200" w:line="276" w:lineRule="auto"/>
        <w:ind w:left="0" w:firstLine="709"/>
        <w:jc w:val="both"/>
        <w:rPr>
          <w:lang w:val="uk-UA"/>
        </w:rPr>
      </w:pPr>
      <w:r w:rsidRPr="008D4FD1">
        <w:rPr>
          <w:lang w:val="uk-UA"/>
        </w:rPr>
        <w:t xml:space="preserve"> </w:t>
      </w:r>
      <w:r w:rsidR="00D91BC2" w:rsidRPr="008D4FD1">
        <w:rPr>
          <w:lang w:val="uk-UA"/>
        </w:rPr>
        <w:t>Лист в довільній формі з інформацією про посадову особу(</w:t>
      </w:r>
      <w:proofErr w:type="spellStart"/>
      <w:r w:rsidR="00D91BC2" w:rsidRPr="008D4FD1">
        <w:rPr>
          <w:lang w:val="uk-UA"/>
        </w:rPr>
        <w:t>іб</w:t>
      </w:r>
      <w:proofErr w:type="spellEnd"/>
      <w:r w:rsidR="00D91BC2" w:rsidRPr="008D4FD1">
        <w:rPr>
          <w:lang w:val="uk-UA"/>
        </w:rPr>
        <w:t xml:space="preserve">)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D4FD1" w:rsidRDefault="00C9027B" w:rsidP="0058115D">
      <w:pPr>
        <w:pStyle w:val="aa"/>
        <w:numPr>
          <w:ilvl w:val="1"/>
          <w:numId w:val="4"/>
        </w:numPr>
        <w:tabs>
          <w:tab w:val="left" w:pos="993"/>
          <w:tab w:val="left" w:pos="1134"/>
        </w:tabs>
        <w:spacing w:before="100" w:after="200" w:line="276" w:lineRule="auto"/>
        <w:ind w:left="0" w:firstLine="709"/>
        <w:jc w:val="both"/>
        <w:rPr>
          <w:lang w:val="uk-UA"/>
        </w:rPr>
      </w:pPr>
      <w:r w:rsidRPr="008D4FD1">
        <w:rPr>
          <w:lang w:val="uk-UA"/>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8D4FD1">
        <w:rPr>
          <w:lang w:val="uk-UA"/>
        </w:rPr>
        <w:t xml:space="preserve"> </w:t>
      </w:r>
      <w:r w:rsidRPr="008D4FD1">
        <w:rPr>
          <w:lang w:val="uk-UA"/>
        </w:rPr>
        <w:t>Учасник діє на основі модельного статуту то такий Учасник подає довідку довільної форми з</w:t>
      </w:r>
      <w:r w:rsidR="00EE411E" w:rsidRPr="008D4FD1">
        <w:rPr>
          <w:lang w:val="uk-UA"/>
        </w:rPr>
        <w:t xml:space="preserve"> </w:t>
      </w:r>
      <w:r w:rsidRPr="008D4FD1">
        <w:rPr>
          <w:lang w:val="uk-UA"/>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D4FD1" w:rsidRDefault="00FB4C02" w:rsidP="0058115D">
      <w:pPr>
        <w:pStyle w:val="aa"/>
        <w:numPr>
          <w:ilvl w:val="1"/>
          <w:numId w:val="4"/>
        </w:numPr>
        <w:tabs>
          <w:tab w:val="left" w:pos="993"/>
          <w:tab w:val="left" w:pos="1134"/>
        </w:tabs>
        <w:spacing w:before="100" w:after="200" w:line="276" w:lineRule="auto"/>
        <w:ind w:left="0" w:firstLine="709"/>
        <w:jc w:val="both"/>
        <w:rPr>
          <w:lang w:val="uk-UA"/>
        </w:rPr>
      </w:pPr>
      <w:r w:rsidRPr="008D4FD1">
        <w:rPr>
          <w:bCs/>
          <w:lang w:val="uk-UA"/>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D4FD1">
        <w:rPr>
          <w:bCs/>
          <w:lang w:val="uk-UA"/>
        </w:rPr>
        <w:t xml:space="preserve"> (якщо учасник є платником податку на додану вартість).</w:t>
      </w:r>
    </w:p>
    <w:p w14:paraId="47CD790E" w14:textId="77777777" w:rsidR="00137711" w:rsidRPr="008D4FD1" w:rsidRDefault="00137711" w:rsidP="0058115D">
      <w:pPr>
        <w:pStyle w:val="aa"/>
        <w:numPr>
          <w:ilvl w:val="1"/>
          <w:numId w:val="4"/>
        </w:numPr>
        <w:tabs>
          <w:tab w:val="left" w:pos="993"/>
          <w:tab w:val="left" w:pos="1134"/>
        </w:tabs>
        <w:spacing w:before="100" w:after="200" w:line="276" w:lineRule="auto"/>
        <w:ind w:left="0" w:firstLine="709"/>
        <w:jc w:val="both"/>
        <w:rPr>
          <w:lang w:val="uk-UA"/>
        </w:rPr>
      </w:pPr>
      <w:r w:rsidRPr="008D4FD1">
        <w:rPr>
          <w:lang w:val="uk-UA"/>
        </w:rPr>
        <w:t>Копія свідоцтва або витягу з реєстру платників єдиного податку (якщо учасник є платником єдиного податку).</w:t>
      </w:r>
    </w:p>
    <w:p w14:paraId="30A9F8C9" w14:textId="77777777" w:rsidR="00137711" w:rsidRPr="008D4FD1" w:rsidRDefault="00FB4C02" w:rsidP="0058115D">
      <w:pPr>
        <w:pStyle w:val="aa"/>
        <w:numPr>
          <w:ilvl w:val="1"/>
          <w:numId w:val="4"/>
        </w:numPr>
        <w:tabs>
          <w:tab w:val="left" w:pos="993"/>
          <w:tab w:val="left" w:pos="1134"/>
        </w:tabs>
        <w:spacing w:before="100" w:after="200" w:line="276" w:lineRule="auto"/>
        <w:ind w:left="0" w:firstLine="709"/>
        <w:jc w:val="both"/>
        <w:rPr>
          <w:lang w:val="uk-UA"/>
        </w:rPr>
      </w:pPr>
      <w:r w:rsidRPr="008D4FD1">
        <w:rPr>
          <w:rFonts w:ascii="Times New Roman CYR" w:hAnsi="Times New Roman CYR" w:cs="Times New Roman CYR"/>
          <w:bCs/>
          <w:lang w:val="uk-UA"/>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D4FD1">
        <w:rPr>
          <w:rFonts w:ascii="Times New Roman CYR" w:hAnsi="Times New Roman CYR" w:cs="Times New Roman CYR"/>
          <w:bCs/>
          <w:lang w:val="uk-UA"/>
        </w:rPr>
        <w:t xml:space="preserve">підписання </w:t>
      </w:r>
      <w:r w:rsidRPr="008D4FD1">
        <w:rPr>
          <w:rFonts w:ascii="Times New Roman CYR" w:hAnsi="Times New Roman CYR" w:cs="Times New Roman CYR"/>
          <w:bCs/>
          <w:lang w:val="uk-UA"/>
        </w:rPr>
        <w:t>договору за результатами торгів.</w:t>
      </w:r>
    </w:p>
    <w:p w14:paraId="03BA03AD" w14:textId="77777777" w:rsidR="00137711" w:rsidRPr="008D4FD1" w:rsidRDefault="00137711" w:rsidP="0034007D">
      <w:pPr>
        <w:pStyle w:val="aa"/>
        <w:numPr>
          <w:ilvl w:val="1"/>
          <w:numId w:val="4"/>
        </w:numPr>
        <w:tabs>
          <w:tab w:val="left" w:pos="1134"/>
        </w:tabs>
        <w:ind w:left="0" w:firstLine="709"/>
        <w:jc w:val="both"/>
        <w:rPr>
          <w:lang w:val="uk-UA"/>
        </w:rPr>
      </w:pPr>
      <w:r w:rsidRPr="008D4FD1">
        <w:rPr>
          <w:lang w:val="uk-UA"/>
        </w:rPr>
        <w:t xml:space="preserve">Гарантійний лист про те, </w:t>
      </w:r>
      <w:r w:rsidR="0034007D" w:rsidRPr="008D4FD1">
        <w:rPr>
          <w:lang w:val="uk-UA"/>
        </w:rPr>
        <w:t xml:space="preserve">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0034007D" w:rsidRPr="008D4FD1">
        <w:rPr>
          <w:lang w:val="uk-UA"/>
        </w:rPr>
        <w:t>оперативно</w:t>
      </w:r>
      <w:proofErr w:type="spellEnd"/>
      <w:r w:rsidR="0034007D" w:rsidRPr="008D4FD1">
        <w:rPr>
          <w:lang w:val="uk-UA"/>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55C5387" w14:textId="30165ABF" w:rsidR="00290E12" w:rsidRPr="008D4FD1" w:rsidRDefault="00137711" w:rsidP="006F3A4D">
      <w:pPr>
        <w:pStyle w:val="aa"/>
        <w:numPr>
          <w:ilvl w:val="1"/>
          <w:numId w:val="4"/>
        </w:numPr>
        <w:tabs>
          <w:tab w:val="left" w:pos="993"/>
          <w:tab w:val="left" w:pos="1134"/>
        </w:tabs>
        <w:spacing w:before="100" w:after="200" w:line="276" w:lineRule="auto"/>
        <w:ind w:left="0" w:firstLine="709"/>
        <w:jc w:val="both"/>
        <w:rPr>
          <w:lang w:val="uk-UA"/>
        </w:rPr>
      </w:pPr>
      <w:r w:rsidRPr="008D4FD1">
        <w:rPr>
          <w:lang w:val="uk-UA"/>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r w:rsidR="008D4FD1">
        <w:rPr>
          <w:lang w:val="uk-UA"/>
        </w:rPr>
        <w:t xml:space="preserve"> </w:t>
      </w:r>
      <w:r w:rsidR="00193136" w:rsidRPr="008D4FD1">
        <w:rPr>
          <w:lang w:val="uk-UA"/>
        </w:rPr>
        <w:t xml:space="preserve">виключно </w:t>
      </w:r>
      <w:r w:rsidRPr="008D4FD1">
        <w:rPr>
          <w:lang w:val="uk-UA"/>
        </w:rPr>
        <w:t>для учасників-фізичних осіб.</w:t>
      </w:r>
    </w:p>
    <w:p w14:paraId="22F0855E" w14:textId="07635588" w:rsidR="008F441E" w:rsidRPr="008D4FD1" w:rsidRDefault="001B0527" w:rsidP="00FC6849">
      <w:pPr>
        <w:pStyle w:val="aa"/>
        <w:numPr>
          <w:ilvl w:val="1"/>
          <w:numId w:val="4"/>
        </w:numPr>
        <w:tabs>
          <w:tab w:val="left" w:pos="993"/>
          <w:tab w:val="left" w:pos="1134"/>
        </w:tabs>
        <w:spacing w:before="100" w:after="200" w:line="276" w:lineRule="auto"/>
        <w:ind w:left="0" w:firstLine="709"/>
        <w:jc w:val="both"/>
        <w:rPr>
          <w:lang w:val="uk-UA"/>
        </w:rPr>
      </w:pPr>
      <w:r w:rsidRPr="008D4FD1">
        <w:rPr>
          <w:sz w:val="22"/>
          <w:szCs w:val="22"/>
          <w:lang w:val="uk-UA" w:eastAsia="uk-UA"/>
        </w:rPr>
        <w:t>У разі якщо тендерна пропозиція подається об'єднанням учасників, до неї обов'язково надає документ про створення такого об'єднання.</w:t>
      </w:r>
      <w:r w:rsidR="008D4FD1">
        <w:rPr>
          <w:sz w:val="22"/>
          <w:szCs w:val="22"/>
          <w:lang w:val="uk-UA" w:eastAsia="uk-UA"/>
        </w:rPr>
        <w:t xml:space="preserve"> </w:t>
      </w:r>
      <w:r w:rsidR="002B310E" w:rsidRPr="008D4FD1">
        <w:rPr>
          <w:sz w:val="22"/>
          <w:szCs w:val="22"/>
          <w:lang w:val="uk-UA" w:eastAsia="uk-UA"/>
        </w:rPr>
        <w:t>(</w:t>
      </w:r>
      <w:r w:rsidR="002B310E" w:rsidRPr="008D4FD1">
        <w:rPr>
          <w:i/>
          <w:sz w:val="22"/>
          <w:szCs w:val="22"/>
          <w:u w:val="single"/>
          <w:lang w:val="uk-UA" w:eastAsia="uk-UA"/>
        </w:rPr>
        <w:t>цей документ надається виключно об’єднанням учасників</w:t>
      </w:r>
      <w:r w:rsidR="002B310E" w:rsidRPr="008D4FD1">
        <w:rPr>
          <w:sz w:val="22"/>
          <w:szCs w:val="22"/>
          <w:lang w:val="uk-UA" w:eastAsia="uk-UA"/>
        </w:rPr>
        <w:t>).</w:t>
      </w:r>
    </w:p>
    <w:p w14:paraId="21F86FDC" w14:textId="77777777" w:rsidR="00F77C44" w:rsidRPr="008D4FD1" w:rsidRDefault="007B578B" w:rsidP="00F77C44">
      <w:pPr>
        <w:tabs>
          <w:tab w:val="left" w:pos="993"/>
          <w:tab w:val="left" w:pos="1134"/>
        </w:tabs>
        <w:spacing w:before="100"/>
        <w:jc w:val="both"/>
        <w:rPr>
          <w:b/>
          <w:lang w:val="uk-UA"/>
        </w:rPr>
      </w:pPr>
      <w:r w:rsidRPr="008D4FD1">
        <w:rPr>
          <w:b/>
          <w:lang w:val="uk-UA"/>
        </w:rPr>
        <w:t>Примітка!</w:t>
      </w:r>
    </w:p>
    <w:p w14:paraId="04E710C2" w14:textId="50C7F46A" w:rsidR="007B578B" w:rsidRPr="008D4FD1" w:rsidRDefault="007B578B" w:rsidP="00F77C44">
      <w:pPr>
        <w:tabs>
          <w:tab w:val="left" w:pos="993"/>
          <w:tab w:val="left" w:pos="1134"/>
        </w:tabs>
        <w:spacing w:before="100"/>
        <w:jc w:val="both"/>
        <w:rPr>
          <w:b/>
          <w:lang w:val="uk-UA"/>
        </w:rPr>
      </w:pPr>
      <w:r w:rsidRPr="008D4FD1">
        <w:rPr>
          <w:b/>
          <w:lang w:val="uk-UA"/>
        </w:rPr>
        <w:lastRenderedPageBreak/>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8D4FD1" w:rsidRDefault="00507287" w:rsidP="002B310E">
      <w:pPr>
        <w:widowControl w:val="0"/>
        <w:pBdr>
          <w:top w:val="nil"/>
          <w:left w:val="nil"/>
          <w:bottom w:val="nil"/>
          <w:right w:val="nil"/>
          <w:between w:val="nil"/>
        </w:pBdr>
        <w:rPr>
          <w:b/>
          <w:color w:val="000000"/>
          <w:lang w:val="uk-UA"/>
        </w:rPr>
      </w:pPr>
    </w:p>
    <w:p w14:paraId="0A174300" w14:textId="77777777" w:rsidR="00507287" w:rsidRPr="008D4FD1" w:rsidRDefault="00507287" w:rsidP="002B310E">
      <w:pPr>
        <w:widowControl w:val="0"/>
        <w:pBdr>
          <w:top w:val="nil"/>
          <w:left w:val="nil"/>
          <w:bottom w:val="nil"/>
          <w:right w:val="nil"/>
          <w:between w:val="nil"/>
        </w:pBdr>
        <w:rPr>
          <w:b/>
          <w:color w:val="000000"/>
          <w:lang w:val="uk-UA"/>
        </w:rPr>
      </w:pPr>
    </w:p>
    <w:p w14:paraId="3972163D" w14:textId="77777777" w:rsidR="00507287" w:rsidRPr="008D4FD1" w:rsidRDefault="00507287" w:rsidP="002B310E">
      <w:pPr>
        <w:widowControl w:val="0"/>
        <w:pBdr>
          <w:top w:val="nil"/>
          <w:left w:val="nil"/>
          <w:bottom w:val="nil"/>
          <w:right w:val="nil"/>
          <w:between w:val="nil"/>
        </w:pBdr>
        <w:rPr>
          <w:b/>
          <w:color w:val="000000"/>
          <w:lang w:val="uk-UA"/>
        </w:rPr>
      </w:pPr>
    </w:p>
    <w:p w14:paraId="68CC07B0" w14:textId="77777777" w:rsidR="00507287" w:rsidRPr="008D4FD1" w:rsidRDefault="00507287" w:rsidP="002B310E">
      <w:pPr>
        <w:widowControl w:val="0"/>
        <w:pBdr>
          <w:top w:val="nil"/>
          <w:left w:val="nil"/>
          <w:bottom w:val="nil"/>
          <w:right w:val="nil"/>
          <w:between w:val="nil"/>
        </w:pBdr>
        <w:rPr>
          <w:b/>
          <w:color w:val="000000"/>
          <w:lang w:val="uk-UA"/>
        </w:rPr>
      </w:pPr>
    </w:p>
    <w:p w14:paraId="764FC97E" w14:textId="77777777" w:rsidR="00507287" w:rsidRPr="008D4FD1" w:rsidRDefault="00507287" w:rsidP="002B310E">
      <w:pPr>
        <w:widowControl w:val="0"/>
        <w:pBdr>
          <w:top w:val="nil"/>
          <w:left w:val="nil"/>
          <w:bottom w:val="nil"/>
          <w:right w:val="nil"/>
          <w:between w:val="nil"/>
        </w:pBdr>
        <w:rPr>
          <w:b/>
          <w:color w:val="000000"/>
          <w:lang w:val="uk-UA"/>
        </w:rPr>
      </w:pPr>
    </w:p>
    <w:p w14:paraId="6DF1EFD1" w14:textId="77777777" w:rsidR="00507287" w:rsidRPr="008D4FD1" w:rsidRDefault="00507287" w:rsidP="002B310E">
      <w:pPr>
        <w:widowControl w:val="0"/>
        <w:pBdr>
          <w:top w:val="nil"/>
          <w:left w:val="nil"/>
          <w:bottom w:val="nil"/>
          <w:right w:val="nil"/>
          <w:between w:val="nil"/>
        </w:pBdr>
        <w:rPr>
          <w:b/>
          <w:color w:val="000000"/>
          <w:lang w:val="uk-UA"/>
        </w:rPr>
      </w:pPr>
    </w:p>
    <w:p w14:paraId="758A074E" w14:textId="77777777" w:rsidR="00507287" w:rsidRPr="008D4FD1" w:rsidRDefault="00507287" w:rsidP="002B310E">
      <w:pPr>
        <w:widowControl w:val="0"/>
        <w:pBdr>
          <w:top w:val="nil"/>
          <w:left w:val="nil"/>
          <w:bottom w:val="nil"/>
          <w:right w:val="nil"/>
          <w:between w:val="nil"/>
        </w:pBdr>
        <w:rPr>
          <w:b/>
          <w:color w:val="000000"/>
          <w:lang w:val="uk-UA"/>
        </w:rPr>
      </w:pPr>
    </w:p>
    <w:p w14:paraId="4B472835" w14:textId="77777777" w:rsidR="00507287" w:rsidRPr="008D4FD1" w:rsidRDefault="00507287" w:rsidP="002B310E">
      <w:pPr>
        <w:widowControl w:val="0"/>
        <w:pBdr>
          <w:top w:val="nil"/>
          <w:left w:val="nil"/>
          <w:bottom w:val="nil"/>
          <w:right w:val="nil"/>
          <w:between w:val="nil"/>
        </w:pBdr>
        <w:rPr>
          <w:b/>
          <w:color w:val="000000"/>
          <w:lang w:val="uk-UA"/>
        </w:rPr>
      </w:pPr>
    </w:p>
    <w:p w14:paraId="03DE5040" w14:textId="77777777" w:rsidR="00142A37" w:rsidRPr="008D4FD1" w:rsidRDefault="00142A37" w:rsidP="002B310E">
      <w:pPr>
        <w:widowControl w:val="0"/>
        <w:pBdr>
          <w:top w:val="nil"/>
          <w:left w:val="nil"/>
          <w:bottom w:val="nil"/>
          <w:right w:val="nil"/>
          <w:between w:val="nil"/>
        </w:pBdr>
        <w:rPr>
          <w:b/>
          <w:color w:val="000000"/>
          <w:lang w:val="uk-UA"/>
        </w:rPr>
      </w:pPr>
    </w:p>
    <w:p w14:paraId="02B9564F" w14:textId="77777777" w:rsidR="00142A37" w:rsidRPr="008D4FD1" w:rsidRDefault="00142A37" w:rsidP="002B310E">
      <w:pPr>
        <w:widowControl w:val="0"/>
        <w:pBdr>
          <w:top w:val="nil"/>
          <w:left w:val="nil"/>
          <w:bottom w:val="nil"/>
          <w:right w:val="nil"/>
          <w:between w:val="nil"/>
        </w:pBdr>
        <w:rPr>
          <w:b/>
          <w:color w:val="000000"/>
          <w:lang w:val="uk-UA"/>
        </w:rPr>
      </w:pPr>
    </w:p>
    <w:p w14:paraId="1B30CAE0" w14:textId="77777777" w:rsidR="007E66D1" w:rsidRPr="008D4FD1" w:rsidRDefault="007E66D1" w:rsidP="002B310E">
      <w:pPr>
        <w:widowControl w:val="0"/>
        <w:pBdr>
          <w:top w:val="nil"/>
          <w:left w:val="nil"/>
          <w:bottom w:val="nil"/>
          <w:right w:val="nil"/>
          <w:between w:val="nil"/>
        </w:pBdr>
        <w:rPr>
          <w:b/>
          <w:color w:val="000000"/>
          <w:lang w:val="uk-UA"/>
        </w:rPr>
      </w:pPr>
    </w:p>
    <w:p w14:paraId="39E3B35E" w14:textId="77777777" w:rsidR="007E66D1" w:rsidRPr="008D4FD1" w:rsidRDefault="007E66D1" w:rsidP="002B310E">
      <w:pPr>
        <w:widowControl w:val="0"/>
        <w:pBdr>
          <w:top w:val="nil"/>
          <w:left w:val="nil"/>
          <w:bottom w:val="nil"/>
          <w:right w:val="nil"/>
          <w:between w:val="nil"/>
        </w:pBdr>
        <w:rPr>
          <w:b/>
          <w:color w:val="000000"/>
          <w:lang w:val="uk-UA"/>
        </w:rPr>
      </w:pPr>
    </w:p>
    <w:p w14:paraId="6F64EC45" w14:textId="77777777" w:rsidR="007E66D1" w:rsidRPr="008D4FD1" w:rsidRDefault="007E66D1" w:rsidP="002B310E">
      <w:pPr>
        <w:widowControl w:val="0"/>
        <w:pBdr>
          <w:top w:val="nil"/>
          <w:left w:val="nil"/>
          <w:bottom w:val="nil"/>
          <w:right w:val="nil"/>
          <w:between w:val="nil"/>
        </w:pBdr>
        <w:rPr>
          <w:b/>
          <w:color w:val="000000"/>
          <w:lang w:val="uk-UA"/>
        </w:rPr>
      </w:pPr>
    </w:p>
    <w:p w14:paraId="0DC90C14" w14:textId="77777777" w:rsidR="007E66D1" w:rsidRPr="008D4FD1" w:rsidRDefault="007E66D1" w:rsidP="002B310E">
      <w:pPr>
        <w:widowControl w:val="0"/>
        <w:pBdr>
          <w:top w:val="nil"/>
          <w:left w:val="nil"/>
          <w:bottom w:val="nil"/>
          <w:right w:val="nil"/>
          <w:between w:val="nil"/>
        </w:pBdr>
        <w:rPr>
          <w:b/>
          <w:color w:val="000000"/>
          <w:lang w:val="uk-UA"/>
        </w:rPr>
      </w:pPr>
    </w:p>
    <w:p w14:paraId="74E11C3A" w14:textId="77777777" w:rsidR="007E66D1" w:rsidRPr="008D4FD1" w:rsidRDefault="007E66D1" w:rsidP="002B310E">
      <w:pPr>
        <w:widowControl w:val="0"/>
        <w:pBdr>
          <w:top w:val="nil"/>
          <w:left w:val="nil"/>
          <w:bottom w:val="nil"/>
          <w:right w:val="nil"/>
          <w:between w:val="nil"/>
        </w:pBdr>
        <w:rPr>
          <w:b/>
          <w:color w:val="000000"/>
          <w:lang w:val="uk-UA"/>
        </w:rPr>
      </w:pPr>
    </w:p>
    <w:p w14:paraId="7B04C96A" w14:textId="77777777" w:rsidR="007E66D1" w:rsidRPr="008D4FD1" w:rsidRDefault="007E66D1" w:rsidP="002B310E">
      <w:pPr>
        <w:widowControl w:val="0"/>
        <w:pBdr>
          <w:top w:val="nil"/>
          <w:left w:val="nil"/>
          <w:bottom w:val="nil"/>
          <w:right w:val="nil"/>
          <w:between w:val="nil"/>
        </w:pBdr>
        <w:rPr>
          <w:b/>
          <w:color w:val="000000"/>
          <w:lang w:val="uk-UA"/>
        </w:rPr>
      </w:pPr>
    </w:p>
    <w:p w14:paraId="01AFDA87" w14:textId="77777777" w:rsidR="007E66D1" w:rsidRPr="008D4FD1" w:rsidRDefault="007E66D1" w:rsidP="002B310E">
      <w:pPr>
        <w:widowControl w:val="0"/>
        <w:pBdr>
          <w:top w:val="nil"/>
          <w:left w:val="nil"/>
          <w:bottom w:val="nil"/>
          <w:right w:val="nil"/>
          <w:between w:val="nil"/>
        </w:pBdr>
        <w:rPr>
          <w:b/>
          <w:color w:val="000000"/>
          <w:lang w:val="uk-UA"/>
        </w:rPr>
      </w:pPr>
    </w:p>
    <w:p w14:paraId="525F19A0" w14:textId="77777777" w:rsidR="007E66D1" w:rsidRPr="008D4FD1" w:rsidRDefault="007E66D1" w:rsidP="002B310E">
      <w:pPr>
        <w:widowControl w:val="0"/>
        <w:pBdr>
          <w:top w:val="nil"/>
          <w:left w:val="nil"/>
          <w:bottom w:val="nil"/>
          <w:right w:val="nil"/>
          <w:between w:val="nil"/>
        </w:pBdr>
        <w:rPr>
          <w:b/>
          <w:color w:val="000000"/>
          <w:lang w:val="uk-UA"/>
        </w:rPr>
      </w:pPr>
    </w:p>
    <w:p w14:paraId="2566EBE4" w14:textId="77777777" w:rsidR="007E66D1" w:rsidRPr="008D4FD1" w:rsidRDefault="007E66D1" w:rsidP="002B310E">
      <w:pPr>
        <w:widowControl w:val="0"/>
        <w:pBdr>
          <w:top w:val="nil"/>
          <w:left w:val="nil"/>
          <w:bottom w:val="nil"/>
          <w:right w:val="nil"/>
          <w:between w:val="nil"/>
        </w:pBdr>
        <w:rPr>
          <w:b/>
          <w:color w:val="000000"/>
          <w:lang w:val="uk-UA"/>
        </w:rPr>
      </w:pPr>
    </w:p>
    <w:p w14:paraId="78744F5C" w14:textId="77777777" w:rsidR="007E66D1" w:rsidRPr="008D4FD1" w:rsidRDefault="007E66D1" w:rsidP="002B310E">
      <w:pPr>
        <w:widowControl w:val="0"/>
        <w:pBdr>
          <w:top w:val="nil"/>
          <w:left w:val="nil"/>
          <w:bottom w:val="nil"/>
          <w:right w:val="nil"/>
          <w:between w:val="nil"/>
        </w:pBdr>
        <w:rPr>
          <w:b/>
          <w:color w:val="000000"/>
          <w:lang w:val="uk-UA"/>
        </w:rPr>
      </w:pPr>
    </w:p>
    <w:p w14:paraId="21156BD8" w14:textId="77777777" w:rsidR="007E66D1" w:rsidRPr="008D4FD1" w:rsidRDefault="007E66D1" w:rsidP="002B310E">
      <w:pPr>
        <w:widowControl w:val="0"/>
        <w:pBdr>
          <w:top w:val="nil"/>
          <w:left w:val="nil"/>
          <w:bottom w:val="nil"/>
          <w:right w:val="nil"/>
          <w:between w:val="nil"/>
        </w:pBdr>
        <w:rPr>
          <w:b/>
          <w:color w:val="000000"/>
          <w:lang w:val="uk-UA"/>
        </w:rPr>
      </w:pPr>
    </w:p>
    <w:p w14:paraId="4DD6F4D7" w14:textId="77777777" w:rsidR="007E66D1" w:rsidRPr="008D4FD1" w:rsidRDefault="007E66D1" w:rsidP="002B310E">
      <w:pPr>
        <w:widowControl w:val="0"/>
        <w:pBdr>
          <w:top w:val="nil"/>
          <w:left w:val="nil"/>
          <w:bottom w:val="nil"/>
          <w:right w:val="nil"/>
          <w:between w:val="nil"/>
        </w:pBdr>
        <w:rPr>
          <w:b/>
          <w:color w:val="000000"/>
          <w:lang w:val="uk-UA"/>
        </w:rPr>
      </w:pPr>
    </w:p>
    <w:p w14:paraId="4A7BBEDC" w14:textId="77777777" w:rsidR="007E66D1" w:rsidRPr="008D4FD1" w:rsidRDefault="007E66D1" w:rsidP="002B310E">
      <w:pPr>
        <w:widowControl w:val="0"/>
        <w:pBdr>
          <w:top w:val="nil"/>
          <w:left w:val="nil"/>
          <w:bottom w:val="nil"/>
          <w:right w:val="nil"/>
          <w:between w:val="nil"/>
        </w:pBdr>
        <w:rPr>
          <w:b/>
          <w:color w:val="000000"/>
          <w:lang w:val="uk-UA"/>
        </w:rPr>
      </w:pPr>
    </w:p>
    <w:p w14:paraId="0855E733" w14:textId="77777777" w:rsidR="007E66D1" w:rsidRPr="008D4FD1" w:rsidRDefault="007E66D1" w:rsidP="002B310E">
      <w:pPr>
        <w:widowControl w:val="0"/>
        <w:pBdr>
          <w:top w:val="nil"/>
          <w:left w:val="nil"/>
          <w:bottom w:val="nil"/>
          <w:right w:val="nil"/>
          <w:between w:val="nil"/>
        </w:pBdr>
        <w:rPr>
          <w:b/>
          <w:color w:val="000000"/>
          <w:lang w:val="uk-UA"/>
        </w:rPr>
      </w:pPr>
    </w:p>
    <w:p w14:paraId="62934ADE" w14:textId="77777777" w:rsidR="007E66D1" w:rsidRPr="008D4FD1" w:rsidRDefault="007E66D1" w:rsidP="002B310E">
      <w:pPr>
        <w:widowControl w:val="0"/>
        <w:pBdr>
          <w:top w:val="nil"/>
          <w:left w:val="nil"/>
          <w:bottom w:val="nil"/>
          <w:right w:val="nil"/>
          <w:between w:val="nil"/>
        </w:pBdr>
        <w:rPr>
          <w:b/>
          <w:color w:val="000000"/>
          <w:lang w:val="uk-UA"/>
        </w:rPr>
      </w:pPr>
    </w:p>
    <w:p w14:paraId="47AC2175" w14:textId="77777777" w:rsidR="007E66D1" w:rsidRPr="008D4FD1" w:rsidRDefault="007E66D1" w:rsidP="002B310E">
      <w:pPr>
        <w:widowControl w:val="0"/>
        <w:pBdr>
          <w:top w:val="nil"/>
          <w:left w:val="nil"/>
          <w:bottom w:val="nil"/>
          <w:right w:val="nil"/>
          <w:between w:val="nil"/>
        </w:pBdr>
        <w:rPr>
          <w:b/>
          <w:color w:val="000000"/>
          <w:lang w:val="uk-UA"/>
        </w:rPr>
      </w:pPr>
    </w:p>
    <w:p w14:paraId="318C542E" w14:textId="77777777" w:rsidR="007E66D1" w:rsidRPr="008D4FD1" w:rsidRDefault="007E66D1" w:rsidP="002B310E">
      <w:pPr>
        <w:widowControl w:val="0"/>
        <w:pBdr>
          <w:top w:val="nil"/>
          <w:left w:val="nil"/>
          <w:bottom w:val="nil"/>
          <w:right w:val="nil"/>
          <w:between w:val="nil"/>
        </w:pBdr>
        <w:rPr>
          <w:b/>
          <w:color w:val="000000"/>
          <w:lang w:val="uk-UA"/>
        </w:rPr>
      </w:pPr>
    </w:p>
    <w:p w14:paraId="6F8637E8" w14:textId="77777777" w:rsidR="00F43385" w:rsidRPr="008D4FD1" w:rsidRDefault="00F43385" w:rsidP="002B310E">
      <w:pPr>
        <w:widowControl w:val="0"/>
        <w:pBdr>
          <w:top w:val="nil"/>
          <w:left w:val="nil"/>
          <w:bottom w:val="nil"/>
          <w:right w:val="nil"/>
          <w:between w:val="nil"/>
        </w:pBdr>
        <w:rPr>
          <w:b/>
          <w:color w:val="000000"/>
          <w:lang w:val="uk-UA"/>
        </w:rPr>
      </w:pPr>
    </w:p>
    <w:p w14:paraId="0B1BBF43" w14:textId="77777777" w:rsidR="00F43385" w:rsidRPr="008D4FD1" w:rsidRDefault="00F43385" w:rsidP="002B310E">
      <w:pPr>
        <w:widowControl w:val="0"/>
        <w:pBdr>
          <w:top w:val="nil"/>
          <w:left w:val="nil"/>
          <w:bottom w:val="nil"/>
          <w:right w:val="nil"/>
          <w:between w:val="nil"/>
        </w:pBdr>
        <w:rPr>
          <w:b/>
          <w:color w:val="000000"/>
          <w:lang w:val="uk-UA"/>
        </w:rPr>
      </w:pPr>
    </w:p>
    <w:p w14:paraId="42852A1B" w14:textId="77777777" w:rsidR="00FC6849" w:rsidRPr="008D4FD1" w:rsidRDefault="00FC6849" w:rsidP="002B310E">
      <w:pPr>
        <w:widowControl w:val="0"/>
        <w:pBdr>
          <w:top w:val="nil"/>
          <w:left w:val="nil"/>
          <w:bottom w:val="nil"/>
          <w:right w:val="nil"/>
          <w:between w:val="nil"/>
        </w:pBdr>
        <w:rPr>
          <w:b/>
          <w:color w:val="000000"/>
          <w:lang w:val="uk-UA"/>
        </w:rPr>
      </w:pPr>
    </w:p>
    <w:p w14:paraId="09AD3391" w14:textId="77777777" w:rsidR="00FC6849" w:rsidRPr="008D4FD1" w:rsidRDefault="00FC6849" w:rsidP="002B310E">
      <w:pPr>
        <w:widowControl w:val="0"/>
        <w:pBdr>
          <w:top w:val="nil"/>
          <w:left w:val="nil"/>
          <w:bottom w:val="nil"/>
          <w:right w:val="nil"/>
          <w:between w:val="nil"/>
        </w:pBdr>
        <w:rPr>
          <w:b/>
          <w:color w:val="000000"/>
          <w:lang w:val="uk-UA"/>
        </w:rPr>
      </w:pPr>
    </w:p>
    <w:p w14:paraId="549FE86A" w14:textId="77777777" w:rsidR="00FC6849" w:rsidRPr="008D4FD1" w:rsidRDefault="00FC6849" w:rsidP="002B310E">
      <w:pPr>
        <w:widowControl w:val="0"/>
        <w:pBdr>
          <w:top w:val="nil"/>
          <w:left w:val="nil"/>
          <w:bottom w:val="nil"/>
          <w:right w:val="nil"/>
          <w:between w:val="nil"/>
        </w:pBdr>
        <w:rPr>
          <w:b/>
          <w:color w:val="000000"/>
          <w:lang w:val="uk-UA"/>
        </w:rPr>
      </w:pPr>
    </w:p>
    <w:p w14:paraId="15A400D4" w14:textId="77777777" w:rsidR="00FC6849" w:rsidRPr="008D4FD1" w:rsidRDefault="00FC6849" w:rsidP="002B310E">
      <w:pPr>
        <w:widowControl w:val="0"/>
        <w:pBdr>
          <w:top w:val="nil"/>
          <w:left w:val="nil"/>
          <w:bottom w:val="nil"/>
          <w:right w:val="nil"/>
          <w:between w:val="nil"/>
        </w:pBdr>
        <w:rPr>
          <w:b/>
          <w:color w:val="000000"/>
          <w:lang w:val="uk-UA"/>
        </w:rPr>
      </w:pPr>
    </w:p>
    <w:p w14:paraId="4FC08215" w14:textId="77777777" w:rsidR="00FC6849" w:rsidRPr="008D4FD1" w:rsidRDefault="00FC6849" w:rsidP="002B310E">
      <w:pPr>
        <w:widowControl w:val="0"/>
        <w:pBdr>
          <w:top w:val="nil"/>
          <w:left w:val="nil"/>
          <w:bottom w:val="nil"/>
          <w:right w:val="nil"/>
          <w:between w:val="nil"/>
        </w:pBdr>
        <w:rPr>
          <w:b/>
          <w:color w:val="000000"/>
          <w:lang w:val="uk-UA"/>
        </w:rPr>
      </w:pPr>
    </w:p>
    <w:p w14:paraId="274B3AE5" w14:textId="2F7365C6" w:rsidR="00FC6849" w:rsidRPr="008D4FD1" w:rsidRDefault="00FC6849" w:rsidP="002B310E">
      <w:pPr>
        <w:widowControl w:val="0"/>
        <w:pBdr>
          <w:top w:val="nil"/>
          <w:left w:val="nil"/>
          <w:bottom w:val="nil"/>
          <w:right w:val="nil"/>
          <w:between w:val="nil"/>
        </w:pBdr>
        <w:rPr>
          <w:b/>
          <w:color w:val="000000"/>
          <w:lang w:val="uk-UA"/>
        </w:rPr>
      </w:pPr>
    </w:p>
    <w:p w14:paraId="79142A2D" w14:textId="15A30AF8" w:rsidR="00FF3F0F" w:rsidRPr="008D4FD1" w:rsidRDefault="00FF3F0F" w:rsidP="002B310E">
      <w:pPr>
        <w:widowControl w:val="0"/>
        <w:pBdr>
          <w:top w:val="nil"/>
          <w:left w:val="nil"/>
          <w:bottom w:val="nil"/>
          <w:right w:val="nil"/>
          <w:between w:val="nil"/>
        </w:pBdr>
        <w:rPr>
          <w:b/>
          <w:color w:val="000000"/>
          <w:lang w:val="uk-UA"/>
        </w:rPr>
      </w:pPr>
    </w:p>
    <w:p w14:paraId="2AE88112" w14:textId="34AC5320" w:rsidR="00FF3F0F" w:rsidRPr="008D4FD1" w:rsidRDefault="00FF3F0F" w:rsidP="002B310E">
      <w:pPr>
        <w:widowControl w:val="0"/>
        <w:pBdr>
          <w:top w:val="nil"/>
          <w:left w:val="nil"/>
          <w:bottom w:val="nil"/>
          <w:right w:val="nil"/>
          <w:between w:val="nil"/>
        </w:pBdr>
        <w:rPr>
          <w:b/>
          <w:color w:val="000000"/>
          <w:lang w:val="uk-UA"/>
        </w:rPr>
      </w:pPr>
    </w:p>
    <w:p w14:paraId="51FDC652" w14:textId="0FAE0D83" w:rsidR="00FF3F0F" w:rsidRPr="008D4FD1" w:rsidRDefault="00FF3F0F" w:rsidP="002B310E">
      <w:pPr>
        <w:widowControl w:val="0"/>
        <w:pBdr>
          <w:top w:val="nil"/>
          <w:left w:val="nil"/>
          <w:bottom w:val="nil"/>
          <w:right w:val="nil"/>
          <w:between w:val="nil"/>
        </w:pBdr>
        <w:rPr>
          <w:b/>
          <w:color w:val="000000"/>
          <w:lang w:val="uk-UA"/>
        </w:rPr>
      </w:pPr>
    </w:p>
    <w:p w14:paraId="23490646" w14:textId="4382814C" w:rsidR="00FF3F0F" w:rsidRPr="008D4FD1" w:rsidRDefault="00FF3F0F" w:rsidP="002B310E">
      <w:pPr>
        <w:widowControl w:val="0"/>
        <w:pBdr>
          <w:top w:val="nil"/>
          <w:left w:val="nil"/>
          <w:bottom w:val="nil"/>
          <w:right w:val="nil"/>
          <w:between w:val="nil"/>
        </w:pBdr>
        <w:rPr>
          <w:b/>
          <w:color w:val="000000"/>
          <w:lang w:val="uk-UA"/>
        </w:rPr>
      </w:pPr>
    </w:p>
    <w:p w14:paraId="00A72099" w14:textId="1C8B84FD" w:rsidR="00FF3F0F" w:rsidRPr="008D4FD1" w:rsidRDefault="00FF3F0F" w:rsidP="002B310E">
      <w:pPr>
        <w:widowControl w:val="0"/>
        <w:pBdr>
          <w:top w:val="nil"/>
          <w:left w:val="nil"/>
          <w:bottom w:val="nil"/>
          <w:right w:val="nil"/>
          <w:between w:val="nil"/>
        </w:pBdr>
        <w:rPr>
          <w:b/>
          <w:color w:val="000000"/>
          <w:lang w:val="uk-UA"/>
        </w:rPr>
      </w:pPr>
    </w:p>
    <w:p w14:paraId="2F798CF7" w14:textId="6521BC44" w:rsidR="00B8423D" w:rsidRPr="008D4FD1" w:rsidRDefault="00B8423D" w:rsidP="002B310E">
      <w:pPr>
        <w:widowControl w:val="0"/>
        <w:pBdr>
          <w:top w:val="nil"/>
          <w:left w:val="nil"/>
          <w:bottom w:val="nil"/>
          <w:right w:val="nil"/>
          <w:between w:val="nil"/>
        </w:pBdr>
        <w:rPr>
          <w:b/>
          <w:color w:val="000000"/>
          <w:lang w:val="uk-UA"/>
        </w:rPr>
      </w:pPr>
    </w:p>
    <w:p w14:paraId="5A40630E" w14:textId="7324EE91" w:rsidR="00B8423D" w:rsidRPr="008D4FD1" w:rsidRDefault="00B8423D" w:rsidP="002B310E">
      <w:pPr>
        <w:widowControl w:val="0"/>
        <w:pBdr>
          <w:top w:val="nil"/>
          <w:left w:val="nil"/>
          <w:bottom w:val="nil"/>
          <w:right w:val="nil"/>
          <w:between w:val="nil"/>
        </w:pBdr>
        <w:rPr>
          <w:b/>
          <w:color w:val="000000"/>
          <w:lang w:val="uk-UA"/>
        </w:rPr>
      </w:pPr>
    </w:p>
    <w:p w14:paraId="6AE132C0" w14:textId="5C64D62D" w:rsidR="00B8423D" w:rsidRPr="008D4FD1" w:rsidRDefault="00B8423D" w:rsidP="002B310E">
      <w:pPr>
        <w:widowControl w:val="0"/>
        <w:pBdr>
          <w:top w:val="nil"/>
          <w:left w:val="nil"/>
          <w:bottom w:val="nil"/>
          <w:right w:val="nil"/>
          <w:between w:val="nil"/>
        </w:pBdr>
        <w:rPr>
          <w:b/>
          <w:color w:val="000000"/>
          <w:lang w:val="uk-UA"/>
        </w:rPr>
      </w:pPr>
    </w:p>
    <w:p w14:paraId="237961E1" w14:textId="55673BE8" w:rsidR="00B8423D" w:rsidRPr="008D4FD1" w:rsidRDefault="00B8423D" w:rsidP="002B310E">
      <w:pPr>
        <w:widowControl w:val="0"/>
        <w:pBdr>
          <w:top w:val="nil"/>
          <w:left w:val="nil"/>
          <w:bottom w:val="nil"/>
          <w:right w:val="nil"/>
          <w:between w:val="nil"/>
        </w:pBdr>
        <w:rPr>
          <w:b/>
          <w:color w:val="000000"/>
          <w:lang w:val="uk-UA"/>
        </w:rPr>
      </w:pPr>
    </w:p>
    <w:p w14:paraId="7472118A" w14:textId="77777777" w:rsidR="004610B8" w:rsidRPr="008D4FD1" w:rsidRDefault="004610B8" w:rsidP="002B310E">
      <w:pPr>
        <w:widowControl w:val="0"/>
        <w:pBdr>
          <w:top w:val="nil"/>
          <w:left w:val="nil"/>
          <w:bottom w:val="nil"/>
          <w:right w:val="nil"/>
          <w:between w:val="nil"/>
        </w:pBdr>
        <w:rPr>
          <w:b/>
          <w:color w:val="000000"/>
          <w:lang w:val="uk-UA"/>
        </w:rPr>
      </w:pPr>
    </w:p>
    <w:p w14:paraId="35732F81" w14:textId="77777777" w:rsidR="00B8423D" w:rsidRPr="008D4FD1" w:rsidRDefault="00B8423D" w:rsidP="002B310E">
      <w:pPr>
        <w:widowControl w:val="0"/>
        <w:pBdr>
          <w:top w:val="nil"/>
          <w:left w:val="nil"/>
          <w:bottom w:val="nil"/>
          <w:right w:val="nil"/>
          <w:between w:val="nil"/>
        </w:pBdr>
        <w:rPr>
          <w:b/>
          <w:color w:val="000000"/>
          <w:lang w:val="uk-UA"/>
        </w:rPr>
      </w:pPr>
    </w:p>
    <w:p w14:paraId="04EA2335" w14:textId="255553FA" w:rsidR="00FF3F0F" w:rsidRPr="008D4FD1" w:rsidRDefault="00FF3F0F" w:rsidP="002B310E">
      <w:pPr>
        <w:widowControl w:val="0"/>
        <w:pBdr>
          <w:top w:val="nil"/>
          <w:left w:val="nil"/>
          <w:bottom w:val="nil"/>
          <w:right w:val="nil"/>
          <w:between w:val="nil"/>
        </w:pBdr>
        <w:rPr>
          <w:b/>
          <w:color w:val="000000"/>
          <w:lang w:val="uk-UA"/>
        </w:rPr>
      </w:pPr>
    </w:p>
    <w:p w14:paraId="2B50871F" w14:textId="24F600A8" w:rsidR="00F77C44" w:rsidRDefault="00F77C44" w:rsidP="00D54BD6">
      <w:pPr>
        <w:widowControl w:val="0"/>
        <w:pBdr>
          <w:top w:val="nil"/>
          <w:left w:val="nil"/>
          <w:bottom w:val="nil"/>
          <w:right w:val="nil"/>
          <w:between w:val="nil"/>
        </w:pBdr>
        <w:jc w:val="right"/>
        <w:rPr>
          <w:b/>
          <w:color w:val="000000"/>
          <w:lang w:val="uk-UA"/>
        </w:rPr>
      </w:pPr>
    </w:p>
    <w:p w14:paraId="0C83FF4E" w14:textId="77777777" w:rsidR="005220DF" w:rsidRPr="008D4FD1" w:rsidRDefault="005220DF" w:rsidP="00D54BD6">
      <w:pPr>
        <w:widowControl w:val="0"/>
        <w:pBdr>
          <w:top w:val="nil"/>
          <w:left w:val="nil"/>
          <w:bottom w:val="nil"/>
          <w:right w:val="nil"/>
          <w:between w:val="nil"/>
        </w:pBdr>
        <w:jc w:val="right"/>
        <w:rPr>
          <w:b/>
          <w:color w:val="000000"/>
          <w:lang w:val="uk-UA"/>
        </w:rPr>
      </w:pPr>
    </w:p>
    <w:p w14:paraId="3EBF67E6" w14:textId="52E80D3C" w:rsidR="00D54BD6" w:rsidRPr="008D4FD1" w:rsidRDefault="00BD7CE4" w:rsidP="00D54BD6">
      <w:pPr>
        <w:widowControl w:val="0"/>
        <w:pBdr>
          <w:top w:val="nil"/>
          <w:left w:val="nil"/>
          <w:bottom w:val="nil"/>
          <w:right w:val="nil"/>
          <w:between w:val="nil"/>
        </w:pBdr>
        <w:jc w:val="right"/>
        <w:rPr>
          <w:b/>
          <w:color w:val="000000"/>
          <w:lang w:val="uk-UA"/>
        </w:rPr>
      </w:pPr>
      <w:r w:rsidRPr="008D4FD1">
        <w:rPr>
          <w:b/>
          <w:color w:val="000000"/>
          <w:lang w:val="uk-UA"/>
        </w:rPr>
        <w:lastRenderedPageBreak/>
        <w:t>Д</w:t>
      </w:r>
      <w:r w:rsidR="00D54BD6" w:rsidRPr="008D4FD1">
        <w:rPr>
          <w:b/>
          <w:color w:val="000000"/>
          <w:lang w:val="uk-UA"/>
        </w:rPr>
        <w:t xml:space="preserve">одаток </w:t>
      </w:r>
      <w:r w:rsidR="00D75EE4" w:rsidRPr="008D4FD1">
        <w:rPr>
          <w:b/>
          <w:color w:val="000000"/>
          <w:lang w:val="uk-UA"/>
        </w:rPr>
        <w:t>7</w:t>
      </w:r>
    </w:p>
    <w:p w14:paraId="70EFCB29" w14:textId="77777777" w:rsidR="006B361E" w:rsidRPr="008D4FD1" w:rsidRDefault="006B361E" w:rsidP="006B361E">
      <w:pPr>
        <w:widowControl w:val="0"/>
        <w:pBdr>
          <w:top w:val="nil"/>
          <w:left w:val="nil"/>
          <w:bottom w:val="nil"/>
          <w:right w:val="nil"/>
          <w:between w:val="nil"/>
        </w:pBdr>
        <w:jc w:val="center"/>
        <w:rPr>
          <w:rFonts w:eastAsia="Arial"/>
          <w:b/>
          <w:bCs/>
          <w:lang w:val="uk-UA"/>
        </w:rPr>
      </w:pPr>
      <w:r w:rsidRPr="008D4FD1">
        <w:rPr>
          <w:rFonts w:eastAsia="Arial"/>
          <w:b/>
          <w:bCs/>
          <w:lang w:val="uk-UA"/>
        </w:rPr>
        <w:t>Перелік документів для переможця торгів</w:t>
      </w:r>
    </w:p>
    <w:p w14:paraId="3A51CAD9" w14:textId="77777777" w:rsidR="006B361E" w:rsidRPr="008D4FD1" w:rsidRDefault="006B361E" w:rsidP="006B361E">
      <w:pPr>
        <w:tabs>
          <w:tab w:val="num" w:pos="720"/>
          <w:tab w:val="left" w:pos="1440"/>
        </w:tabs>
        <w:spacing w:line="276" w:lineRule="auto"/>
        <w:jc w:val="both"/>
        <w:rPr>
          <w:rFonts w:eastAsia="Arial"/>
          <w:b/>
          <w:color w:val="000000"/>
          <w:sz w:val="22"/>
          <w:szCs w:val="22"/>
          <w:lang w:val="uk-UA" w:eastAsia="uk-UA"/>
        </w:rPr>
      </w:pPr>
    </w:p>
    <w:p w14:paraId="6EDFB07C" w14:textId="77777777" w:rsidR="006B361E" w:rsidRPr="008D4FD1" w:rsidRDefault="006B361E" w:rsidP="00E61554">
      <w:pPr>
        <w:pStyle w:val="aa"/>
        <w:numPr>
          <w:ilvl w:val="1"/>
          <w:numId w:val="8"/>
        </w:numPr>
        <w:jc w:val="center"/>
        <w:rPr>
          <w:b/>
          <w:color w:val="000000"/>
          <w:lang w:val="uk-UA" w:eastAsia="zh-CN"/>
        </w:rPr>
      </w:pPr>
      <w:bookmarkStart w:id="0" w:name="_heading=h.1fob9te" w:colFirst="0" w:colLast="0"/>
      <w:bookmarkEnd w:id="0"/>
      <w:r w:rsidRPr="008D4FD1">
        <w:rPr>
          <w:b/>
          <w:color w:val="000000"/>
          <w:lang w:val="uk-UA" w:eastAsia="zh-CN"/>
        </w:rPr>
        <w:t>Документи, які надаються 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6B361E" w:rsidRPr="005220DF" w14:paraId="2954266B" w14:textId="77777777" w:rsidTr="00777FE7">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827418" w14:textId="77777777" w:rsidR="006B361E" w:rsidRPr="008D4FD1" w:rsidRDefault="006B361E" w:rsidP="00777FE7">
            <w:pPr>
              <w:shd w:val="clear" w:color="auto" w:fill="FFFFFF"/>
              <w:ind w:left="-595" w:firstLine="567"/>
              <w:jc w:val="center"/>
              <w:rPr>
                <w:b/>
                <w:color w:val="000000"/>
                <w:lang w:val="uk-UA" w:eastAsia="ru-RU"/>
              </w:rPr>
            </w:pPr>
            <w:r w:rsidRPr="008D4FD1">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5AC77B0" w14:textId="6F5974B5" w:rsidR="006B361E" w:rsidRPr="008D4FD1" w:rsidRDefault="006B361E" w:rsidP="00777FE7">
            <w:pPr>
              <w:shd w:val="clear" w:color="auto" w:fill="FFFFFF"/>
              <w:ind w:left="142" w:right="108" w:firstLine="402"/>
              <w:jc w:val="both"/>
              <w:rPr>
                <w:color w:val="000000"/>
                <w:lang w:val="uk-UA" w:eastAsia="ru-RU"/>
              </w:rPr>
            </w:pPr>
            <w:r w:rsidRPr="008D4FD1">
              <w:rPr>
                <w:color w:val="000000"/>
                <w:lang w:val="uk-UA" w:eastAsia="ru-RU"/>
              </w:rPr>
              <w:t>Документ, що підтверджує відсутність підстави, визначеної підпунктом 3 пункту 47 Особливостей, а саме учасник надає інформаційну</w:t>
            </w:r>
            <w:r w:rsidR="008D4FD1">
              <w:rPr>
                <w:color w:val="000000"/>
                <w:lang w:val="uk-UA" w:eastAsia="ru-RU"/>
              </w:rPr>
              <w:t xml:space="preserve"> </w:t>
            </w:r>
            <w:r w:rsidRPr="008D4FD1">
              <w:rPr>
                <w:color w:val="000000"/>
                <w:lang w:val="uk-UA" w:eastAsia="ru-RU"/>
              </w:rPr>
              <w:t>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w:t>
            </w:r>
          </w:p>
          <w:p w14:paraId="647872E7" w14:textId="77777777" w:rsidR="006B361E" w:rsidRPr="008D4FD1" w:rsidRDefault="005220DF" w:rsidP="00777FE7">
            <w:pPr>
              <w:shd w:val="clear" w:color="auto" w:fill="FFFFFF"/>
              <w:ind w:left="142" w:right="108"/>
              <w:jc w:val="both"/>
              <w:rPr>
                <w:color w:val="000000"/>
                <w:lang w:val="uk-UA" w:eastAsia="ru-RU"/>
              </w:rPr>
            </w:pPr>
            <w:hyperlink r:id="rId12">
              <w:r w:rsidR="006B361E" w:rsidRPr="008D4FD1">
                <w:rPr>
                  <w:color w:val="0563C1"/>
                  <w:u w:val="single"/>
                  <w:lang w:val="uk-UA" w:eastAsia="ru-RU"/>
                </w:rPr>
                <w:t>https://corruptinfo.nazk.gov.ua/reference/getpersonalreference/individual</w:t>
              </w:r>
            </w:hyperlink>
          </w:p>
          <w:p w14:paraId="7BDCEB32" w14:textId="44440464" w:rsidR="006B361E" w:rsidRPr="008D4FD1" w:rsidRDefault="008D4FD1" w:rsidP="00777FE7">
            <w:pPr>
              <w:shd w:val="clear" w:color="auto" w:fill="FFFFFF"/>
              <w:ind w:left="142" w:right="108"/>
              <w:jc w:val="both"/>
              <w:rPr>
                <w:color w:val="000000"/>
                <w:lang w:val="uk-UA" w:eastAsia="ru-RU"/>
              </w:rPr>
            </w:pPr>
            <w:r>
              <w:rPr>
                <w:color w:val="000000"/>
                <w:lang w:val="uk-UA" w:eastAsia="ru-RU"/>
              </w:rPr>
              <w:t xml:space="preserve">    </w:t>
            </w:r>
            <w:r w:rsidR="006B361E" w:rsidRPr="008D4FD1">
              <w:rPr>
                <w:color w:val="000000"/>
                <w:lang w:val="uk-UA" w:eastAsia="ru-RU"/>
              </w:rPr>
              <w:t>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6537D0DA" w14:textId="77777777" w:rsidR="006B361E" w:rsidRPr="008D4FD1" w:rsidRDefault="006B361E" w:rsidP="00777FE7">
            <w:pPr>
              <w:shd w:val="clear" w:color="auto" w:fill="FFFFFF"/>
              <w:ind w:right="108" w:firstLine="567"/>
              <w:jc w:val="both"/>
              <w:rPr>
                <w:b/>
                <w:bCs/>
                <w:color w:val="0000FF"/>
                <w:lang w:val="uk-UA" w:eastAsia="ru-RU"/>
              </w:rPr>
            </w:pPr>
            <w:r w:rsidRPr="008D4FD1">
              <w:rPr>
                <w:rFonts w:eastAsia="Calibri"/>
                <w:b/>
                <w:bCs/>
                <w:color w:val="FF0000"/>
                <w:lang w:val="uk-UA" w:eastAsia="ru-RU"/>
              </w:rPr>
              <w:t>виданий не раніше ніж за 30 календарних днів до дати подання</w:t>
            </w:r>
          </w:p>
        </w:tc>
      </w:tr>
      <w:tr w:rsidR="006B361E" w:rsidRPr="005220DF" w14:paraId="2A9B89F6" w14:textId="77777777" w:rsidTr="00777FE7">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C52ADF1" w14:textId="77777777" w:rsidR="006B361E" w:rsidRPr="008D4FD1" w:rsidRDefault="006B361E" w:rsidP="00777FE7">
            <w:pPr>
              <w:shd w:val="clear" w:color="auto" w:fill="FFFFFF"/>
              <w:ind w:left="-595" w:firstLine="567"/>
              <w:jc w:val="center"/>
              <w:rPr>
                <w:b/>
                <w:color w:val="000000"/>
                <w:lang w:val="uk-UA" w:eastAsia="ru-RU"/>
              </w:rPr>
            </w:pPr>
            <w:r w:rsidRPr="008D4FD1">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E7AC93" w14:textId="77777777" w:rsidR="006B361E" w:rsidRPr="008D4FD1" w:rsidRDefault="006B361E" w:rsidP="00777FE7">
            <w:pPr>
              <w:shd w:val="clear" w:color="auto" w:fill="FFFFFF"/>
              <w:ind w:left="142" w:right="108" w:firstLine="543"/>
              <w:jc w:val="both"/>
              <w:rPr>
                <w:color w:val="000000"/>
                <w:lang w:val="uk-UA" w:eastAsia="ru-RU"/>
              </w:rPr>
            </w:pPr>
            <w:r w:rsidRPr="008D4FD1">
              <w:rPr>
                <w:color w:val="000000"/>
                <w:lang w:val="uk-UA" w:eastAsia="ru-RU"/>
              </w:rPr>
              <w:t>Документ, що підтверджує відсутність підстав, визначених підпунктами 5, 6 та 12 пункту 47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w:t>
            </w:r>
          </w:p>
          <w:p w14:paraId="14D45BD2" w14:textId="77777777" w:rsidR="006B361E" w:rsidRPr="008D4FD1" w:rsidRDefault="005220DF" w:rsidP="00777FE7">
            <w:pPr>
              <w:shd w:val="clear" w:color="auto" w:fill="FFFFFF"/>
              <w:ind w:left="142" w:right="108"/>
              <w:jc w:val="both"/>
              <w:rPr>
                <w:color w:val="000000"/>
                <w:lang w:val="uk-UA" w:eastAsia="ru-RU"/>
              </w:rPr>
            </w:pPr>
            <w:hyperlink r:id="rId13">
              <w:r w:rsidR="006B361E" w:rsidRPr="008D4FD1">
                <w:rPr>
                  <w:color w:val="0563C1"/>
                  <w:u w:val="single"/>
                  <w:lang w:val="uk-UA" w:eastAsia="ru-RU"/>
                </w:rPr>
                <w:t>https://vytiah.mvs.gov.ua/app/landing</w:t>
              </w:r>
            </w:hyperlink>
            <w:r w:rsidR="006B361E" w:rsidRPr="008D4FD1">
              <w:rPr>
                <w:color w:val="000000"/>
                <w:lang w:val="uk-UA" w:eastAsia="ru-RU"/>
              </w:rPr>
              <w:t xml:space="preserve"> </w:t>
            </w:r>
          </w:p>
          <w:p w14:paraId="31D347A7" w14:textId="6212C802" w:rsidR="006B361E" w:rsidRPr="008D4FD1" w:rsidRDefault="006B361E" w:rsidP="00777FE7">
            <w:pPr>
              <w:shd w:val="clear" w:color="auto" w:fill="FFFFFF"/>
              <w:ind w:right="108" w:firstLine="567"/>
              <w:jc w:val="both"/>
              <w:rPr>
                <w:lang w:val="uk-UA" w:eastAsia="ru-RU"/>
              </w:rPr>
            </w:pPr>
            <w:r w:rsidRPr="008D4FD1">
              <w:rPr>
                <w:lang w:val="uk-UA" w:eastAsia="ru-RU"/>
              </w:rPr>
              <w:t>Витяг повинен містити реквізити для перевірки, зокрема QR-код та/або номер та електронний</w:t>
            </w:r>
            <w:r w:rsidR="008D4FD1">
              <w:rPr>
                <w:lang w:val="uk-UA" w:eastAsia="ru-RU"/>
              </w:rPr>
              <w:t xml:space="preserve"> </w:t>
            </w:r>
            <w:r w:rsidRPr="008D4FD1">
              <w:rPr>
                <w:lang w:val="uk-UA" w:eastAsia="ru-RU"/>
              </w:rPr>
              <w:t>підпис та/або печатку</w:t>
            </w:r>
            <w:r w:rsidRPr="008D4FD1">
              <w:rPr>
                <w:color w:val="000000"/>
                <w:lang w:val="uk-UA" w:eastAsia="ru-RU"/>
              </w:rPr>
              <w:t xml:space="preserve"> органу, яким видано документ</w:t>
            </w:r>
          </w:p>
          <w:p w14:paraId="1170ACA2" w14:textId="77777777" w:rsidR="006B361E" w:rsidRPr="008D4FD1" w:rsidRDefault="006B361E" w:rsidP="00777FE7">
            <w:pPr>
              <w:shd w:val="clear" w:color="auto" w:fill="FFFFFF"/>
              <w:ind w:left="142" w:right="108" w:firstLine="402"/>
              <w:jc w:val="both"/>
              <w:rPr>
                <w:color w:val="000000"/>
                <w:lang w:val="uk-UA" w:eastAsia="ru-RU"/>
              </w:rPr>
            </w:pPr>
            <w:r w:rsidRPr="008D4FD1">
              <w:rPr>
                <w:rFonts w:eastAsia="Calibri"/>
                <w:b/>
                <w:bCs/>
                <w:color w:val="FF0000"/>
                <w:lang w:val="uk-UA" w:eastAsia="ru-RU"/>
              </w:rPr>
              <w:t>виданий не раніше ніж за 30 календарних днів до дати подання</w:t>
            </w:r>
          </w:p>
        </w:tc>
      </w:tr>
      <w:tr w:rsidR="006B361E" w:rsidRPr="005220DF" w14:paraId="53EEAA55" w14:textId="77777777" w:rsidTr="00777FE7">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08644E" w14:textId="77777777" w:rsidR="006B361E" w:rsidRPr="008D4FD1" w:rsidRDefault="006B361E" w:rsidP="00777FE7">
            <w:pPr>
              <w:shd w:val="clear" w:color="auto" w:fill="FFFFFF"/>
              <w:ind w:left="-595" w:firstLine="567"/>
              <w:jc w:val="center"/>
              <w:rPr>
                <w:b/>
                <w:color w:val="000000"/>
                <w:lang w:val="uk-UA" w:eastAsia="ru-RU"/>
              </w:rPr>
            </w:pPr>
            <w:r w:rsidRPr="008D4FD1">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FCD82E" w14:textId="77777777" w:rsidR="006B361E" w:rsidRPr="008D4FD1" w:rsidRDefault="006B361E" w:rsidP="00777FE7">
            <w:pPr>
              <w:shd w:val="clear" w:color="auto" w:fill="FFFFFF"/>
              <w:ind w:left="142" w:right="108" w:firstLine="543"/>
              <w:jc w:val="both"/>
              <w:rPr>
                <w:color w:val="000000"/>
                <w:lang w:val="uk-UA" w:eastAsia="ru-RU"/>
              </w:rPr>
            </w:pPr>
            <w:r w:rsidRPr="008D4FD1">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FE405D" w14:textId="77777777" w:rsidR="006B361E" w:rsidRPr="008D4FD1" w:rsidRDefault="006B361E" w:rsidP="00777FE7">
            <w:pPr>
              <w:shd w:val="clear" w:color="auto" w:fill="FFFFFF"/>
              <w:ind w:left="142" w:right="108" w:firstLine="543"/>
              <w:jc w:val="both"/>
              <w:rPr>
                <w:color w:val="000000"/>
                <w:lang w:val="uk-UA" w:eastAsia="ru-RU"/>
              </w:rPr>
            </w:pPr>
            <w:r w:rsidRPr="008D4FD1">
              <w:rPr>
                <w:color w:val="000000"/>
                <w:lang w:val="uk-UA" w:eastAsia="ru-RU"/>
              </w:rPr>
              <w:t>або</w:t>
            </w:r>
          </w:p>
          <w:p w14:paraId="12F81FF5" w14:textId="77777777" w:rsidR="006B361E" w:rsidRPr="008D4FD1" w:rsidRDefault="006B361E" w:rsidP="00777FE7">
            <w:pPr>
              <w:shd w:val="clear" w:color="auto" w:fill="FFFFFF"/>
              <w:ind w:left="142" w:right="108" w:firstLine="543"/>
              <w:jc w:val="both"/>
              <w:rPr>
                <w:color w:val="000000"/>
                <w:lang w:val="uk-UA" w:eastAsia="ru-RU"/>
              </w:rPr>
            </w:pPr>
            <w:r w:rsidRPr="008D4FD1">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06095ECA" w14:textId="77777777" w:rsidR="006B361E" w:rsidRPr="008D4FD1" w:rsidRDefault="006B361E" w:rsidP="006B361E">
      <w:pPr>
        <w:pStyle w:val="aa"/>
        <w:ind w:left="480"/>
        <w:rPr>
          <w:b/>
          <w:color w:val="000000"/>
          <w:lang w:val="uk-UA" w:eastAsia="zh-CN"/>
        </w:rPr>
      </w:pPr>
    </w:p>
    <w:p w14:paraId="3086320B" w14:textId="77777777" w:rsidR="006B361E" w:rsidRPr="008D4FD1" w:rsidRDefault="006B361E" w:rsidP="006B361E">
      <w:pPr>
        <w:spacing w:before="240"/>
        <w:jc w:val="center"/>
        <w:rPr>
          <w:b/>
          <w:color w:val="000000"/>
          <w:lang w:val="uk-UA" w:eastAsia="zh-CN"/>
        </w:rPr>
      </w:pPr>
      <w:r w:rsidRPr="008D4FD1">
        <w:rPr>
          <w:b/>
          <w:color w:val="000000"/>
          <w:lang w:val="uk-UA"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6B361E" w:rsidRPr="005220DF" w14:paraId="4F0AF345" w14:textId="77777777" w:rsidTr="00777FE7">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3A8E7D" w14:textId="77777777" w:rsidR="006B361E" w:rsidRPr="008D4FD1" w:rsidRDefault="006B361E" w:rsidP="00777FE7">
            <w:pPr>
              <w:shd w:val="clear" w:color="auto" w:fill="FFFFFF"/>
              <w:ind w:left="-595" w:firstLine="567"/>
              <w:jc w:val="center"/>
              <w:rPr>
                <w:b/>
                <w:color w:val="000000"/>
                <w:lang w:val="uk-UA" w:eastAsia="ru-RU"/>
              </w:rPr>
            </w:pPr>
            <w:r w:rsidRPr="008D4FD1">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79179F" w14:textId="7A5BC091" w:rsidR="006B361E" w:rsidRPr="008D4FD1" w:rsidRDefault="006B361E" w:rsidP="00777FE7">
            <w:pPr>
              <w:shd w:val="clear" w:color="auto" w:fill="FFFFFF"/>
              <w:ind w:left="142" w:right="108" w:firstLine="543"/>
              <w:jc w:val="both"/>
              <w:rPr>
                <w:color w:val="000000"/>
                <w:lang w:val="uk-UA" w:eastAsia="ru-RU"/>
              </w:rPr>
            </w:pPr>
            <w:r w:rsidRPr="008D4FD1">
              <w:rPr>
                <w:color w:val="000000"/>
                <w:lang w:val="uk-UA" w:eastAsia="ru-RU"/>
              </w:rPr>
              <w:t>Документ, що підтверджує відсутність підстави, визначеної підпунктом 3 пункту 47 Особливостей, а саме учасник надає інформаційну</w:t>
            </w:r>
            <w:r w:rsidR="008D4FD1">
              <w:rPr>
                <w:color w:val="000000"/>
                <w:lang w:val="uk-UA" w:eastAsia="ru-RU"/>
              </w:rPr>
              <w:t xml:space="preserve"> </w:t>
            </w:r>
            <w:r w:rsidRPr="008D4FD1">
              <w:rPr>
                <w:color w:val="000000"/>
                <w:lang w:val="uk-UA" w:eastAsia="ru-RU"/>
              </w:rPr>
              <w:t>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w:t>
            </w:r>
          </w:p>
          <w:p w14:paraId="1C8BE9CF" w14:textId="77777777" w:rsidR="006B361E" w:rsidRPr="008D4FD1" w:rsidRDefault="005220DF" w:rsidP="00777FE7">
            <w:pPr>
              <w:shd w:val="clear" w:color="auto" w:fill="FFFFFF"/>
              <w:ind w:left="142" w:right="108" w:firstLine="543"/>
              <w:jc w:val="both"/>
              <w:rPr>
                <w:color w:val="000000"/>
                <w:lang w:val="uk-UA" w:eastAsia="ru-RU"/>
              </w:rPr>
            </w:pPr>
            <w:hyperlink r:id="rId14">
              <w:r w:rsidR="006B361E" w:rsidRPr="008D4FD1">
                <w:rPr>
                  <w:color w:val="0563C1"/>
                  <w:u w:val="single"/>
                  <w:lang w:val="uk-UA" w:eastAsia="ru-RU"/>
                </w:rPr>
                <w:t>https://corruptinfo.nazk.gov.ua/reference/getpersonalreference/individual</w:t>
              </w:r>
            </w:hyperlink>
          </w:p>
          <w:p w14:paraId="3E9562C5" w14:textId="77777777" w:rsidR="006B361E" w:rsidRPr="008D4FD1" w:rsidRDefault="006B361E" w:rsidP="00777FE7">
            <w:pPr>
              <w:shd w:val="clear" w:color="auto" w:fill="FFFFFF"/>
              <w:ind w:left="142" w:right="108" w:firstLine="543"/>
              <w:jc w:val="both"/>
              <w:rPr>
                <w:color w:val="000000"/>
                <w:lang w:val="uk-UA" w:eastAsia="ru-RU"/>
              </w:rPr>
            </w:pPr>
            <w:r w:rsidRPr="008D4FD1">
              <w:rPr>
                <w:color w:val="000000"/>
                <w:lang w:val="uk-UA" w:eastAsia="ru-RU"/>
              </w:rPr>
              <w:t>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03FAFEBB" w14:textId="29F320F0" w:rsidR="006B361E" w:rsidRPr="008D4FD1" w:rsidRDefault="008D4FD1" w:rsidP="00777FE7">
            <w:pPr>
              <w:shd w:val="clear" w:color="auto" w:fill="FFFFFF"/>
              <w:ind w:right="108" w:firstLine="543"/>
              <w:jc w:val="both"/>
              <w:rPr>
                <w:b/>
                <w:bCs/>
                <w:color w:val="0000FF"/>
                <w:lang w:val="uk-UA" w:eastAsia="ru-RU"/>
              </w:rPr>
            </w:pPr>
            <w:r>
              <w:rPr>
                <w:rFonts w:eastAsia="Calibri"/>
                <w:b/>
                <w:bCs/>
                <w:color w:val="FF0000"/>
                <w:lang w:val="uk-UA" w:eastAsia="ru-RU"/>
              </w:rPr>
              <w:t xml:space="preserve"> </w:t>
            </w:r>
            <w:r w:rsidR="006B361E" w:rsidRPr="008D4FD1">
              <w:rPr>
                <w:rFonts w:eastAsia="Calibri"/>
                <w:b/>
                <w:bCs/>
                <w:color w:val="FF0000"/>
                <w:lang w:val="uk-UA" w:eastAsia="ru-RU"/>
              </w:rPr>
              <w:t>виданий не раніше ніж за 30 календарних днів до дати подання</w:t>
            </w:r>
          </w:p>
        </w:tc>
      </w:tr>
      <w:tr w:rsidR="006B361E" w:rsidRPr="005220DF" w14:paraId="512300AE" w14:textId="77777777" w:rsidTr="00777FE7">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2385C4" w14:textId="77777777" w:rsidR="006B361E" w:rsidRPr="008D4FD1" w:rsidRDefault="006B361E" w:rsidP="00777FE7">
            <w:pPr>
              <w:shd w:val="clear" w:color="auto" w:fill="FFFFFF"/>
              <w:ind w:left="-595" w:firstLine="567"/>
              <w:jc w:val="center"/>
              <w:rPr>
                <w:b/>
                <w:color w:val="000000"/>
                <w:lang w:val="uk-UA" w:eastAsia="ru-RU"/>
              </w:rPr>
            </w:pPr>
            <w:r w:rsidRPr="008D4FD1">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CF9907" w14:textId="77777777" w:rsidR="006B361E" w:rsidRPr="008D4FD1" w:rsidRDefault="006B361E" w:rsidP="00777FE7">
            <w:pPr>
              <w:shd w:val="clear" w:color="auto" w:fill="FFFFFF"/>
              <w:ind w:left="142" w:right="108" w:firstLine="402"/>
              <w:jc w:val="both"/>
              <w:rPr>
                <w:color w:val="000000"/>
                <w:lang w:val="uk-UA" w:eastAsia="ru-RU"/>
              </w:rPr>
            </w:pPr>
            <w:r w:rsidRPr="008D4FD1">
              <w:rPr>
                <w:color w:val="000000"/>
                <w:lang w:val="uk-UA" w:eastAsia="ru-RU"/>
              </w:rPr>
              <w:t>Документ, що підтверджує відсутність підстав, визначених підпунктами 5, 6 та 12 пункту 47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w:t>
            </w:r>
          </w:p>
          <w:p w14:paraId="522E7FE0" w14:textId="77777777" w:rsidR="006B361E" w:rsidRPr="008D4FD1" w:rsidRDefault="005220DF" w:rsidP="00777FE7">
            <w:pPr>
              <w:shd w:val="clear" w:color="auto" w:fill="FFFFFF"/>
              <w:ind w:left="142" w:right="108" w:firstLine="402"/>
              <w:jc w:val="both"/>
              <w:rPr>
                <w:color w:val="000000"/>
                <w:lang w:val="uk-UA" w:eastAsia="ru-RU"/>
              </w:rPr>
            </w:pPr>
            <w:hyperlink r:id="rId15">
              <w:r w:rsidR="006B361E" w:rsidRPr="008D4FD1">
                <w:rPr>
                  <w:color w:val="0563C1"/>
                  <w:u w:val="single"/>
                  <w:lang w:val="uk-UA" w:eastAsia="ru-RU"/>
                </w:rPr>
                <w:t>https://vytiah.mvs.gov.ua/app/landing</w:t>
              </w:r>
            </w:hyperlink>
            <w:r w:rsidR="006B361E" w:rsidRPr="008D4FD1">
              <w:rPr>
                <w:color w:val="000000"/>
                <w:lang w:val="uk-UA" w:eastAsia="ru-RU"/>
              </w:rPr>
              <w:t xml:space="preserve"> </w:t>
            </w:r>
          </w:p>
          <w:p w14:paraId="5CECA883" w14:textId="05DBB32E" w:rsidR="006B361E" w:rsidRPr="008D4FD1" w:rsidRDefault="006B361E" w:rsidP="00777FE7">
            <w:pPr>
              <w:shd w:val="clear" w:color="auto" w:fill="FFFFFF"/>
              <w:ind w:right="108" w:firstLine="567"/>
              <w:jc w:val="both"/>
              <w:rPr>
                <w:lang w:val="uk-UA" w:eastAsia="ru-RU"/>
              </w:rPr>
            </w:pPr>
            <w:r w:rsidRPr="008D4FD1">
              <w:rPr>
                <w:lang w:val="uk-UA" w:eastAsia="ru-RU"/>
              </w:rPr>
              <w:t>Витяг повинен містити реквізити для перевірки, зокрема QR-код та/або номер та електронний</w:t>
            </w:r>
            <w:r w:rsidR="008D4FD1">
              <w:rPr>
                <w:lang w:val="uk-UA" w:eastAsia="ru-RU"/>
              </w:rPr>
              <w:t xml:space="preserve"> </w:t>
            </w:r>
            <w:r w:rsidRPr="008D4FD1">
              <w:rPr>
                <w:lang w:val="uk-UA" w:eastAsia="ru-RU"/>
              </w:rPr>
              <w:t>підпис та/або печатку</w:t>
            </w:r>
            <w:r w:rsidRPr="008D4FD1">
              <w:rPr>
                <w:color w:val="000000"/>
                <w:lang w:val="uk-UA" w:eastAsia="ru-RU"/>
              </w:rPr>
              <w:t xml:space="preserve"> органу, яким видано документ</w:t>
            </w:r>
          </w:p>
          <w:p w14:paraId="7E099841" w14:textId="77777777" w:rsidR="006B361E" w:rsidRPr="008D4FD1" w:rsidRDefault="006B361E" w:rsidP="00777FE7">
            <w:pPr>
              <w:shd w:val="clear" w:color="auto" w:fill="FFFFFF"/>
              <w:ind w:left="142" w:right="108" w:firstLine="402"/>
              <w:jc w:val="both"/>
              <w:rPr>
                <w:color w:val="000000"/>
                <w:lang w:val="uk-UA" w:eastAsia="ru-RU"/>
              </w:rPr>
            </w:pPr>
            <w:r w:rsidRPr="008D4FD1">
              <w:rPr>
                <w:rFonts w:eastAsia="Calibri"/>
                <w:b/>
                <w:bCs/>
                <w:color w:val="FF0000"/>
                <w:lang w:val="uk-UA" w:eastAsia="ru-RU"/>
              </w:rPr>
              <w:t>виданий не раніше ніж за 30 календарних днів до дати подання</w:t>
            </w:r>
          </w:p>
        </w:tc>
      </w:tr>
      <w:tr w:rsidR="006B361E" w:rsidRPr="005220DF" w14:paraId="4E38E8ED" w14:textId="77777777" w:rsidTr="00777FE7">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DDF1D8" w14:textId="77777777" w:rsidR="006B361E" w:rsidRPr="008D4FD1" w:rsidRDefault="006B361E" w:rsidP="00777FE7">
            <w:pPr>
              <w:shd w:val="clear" w:color="auto" w:fill="FFFFFF"/>
              <w:ind w:left="-595" w:firstLine="567"/>
              <w:jc w:val="center"/>
              <w:rPr>
                <w:b/>
                <w:color w:val="000000"/>
                <w:lang w:val="uk-UA" w:eastAsia="ru-RU"/>
              </w:rPr>
            </w:pPr>
            <w:r w:rsidRPr="008D4FD1">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93D51E" w14:textId="77777777" w:rsidR="006B361E" w:rsidRPr="008D4FD1" w:rsidRDefault="006B361E" w:rsidP="00777FE7">
            <w:pPr>
              <w:shd w:val="clear" w:color="auto" w:fill="FFFFFF"/>
              <w:ind w:left="142" w:right="108" w:firstLine="402"/>
              <w:jc w:val="both"/>
              <w:rPr>
                <w:color w:val="000000"/>
                <w:lang w:val="uk-UA" w:eastAsia="ru-RU"/>
              </w:rPr>
            </w:pPr>
            <w:r w:rsidRPr="008D4FD1">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63BE16" w14:textId="77777777" w:rsidR="006B361E" w:rsidRPr="008D4FD1" w:rsidRDefault="006B361E" w:rsidP="00777FE7">
            <w:pPr>
              <w:shd w:val="clear" w:color="auto" w:fill="FFFFFF"/>
              <w:ind w:left="142" w:right="108" w:firstLine="402"/>
              <w:jc w:val="both"/>
              <w:rPr>
                <w:color w:val="000000"/>
                <w:lang w:val="uk-UA" w:eastAsia="ru-RU"/>
              </w:rPr>
            </w:pPr>
            <w:r w:rsidRPr="008D4FD1">
              <w:rPr>
                <w:color w:val="000000"/>
                <w:lang w:val="uk-UA" w:eastAsia="ru-RU"/>
              </w:rPr>
              <w:t>або</w:t>
            </w:r>
          </w:p>
          <w:p w14:paraId="6A8011D4" w14:textId="77777777" w:rsidR="006B361E" w:rsidRPr="008D4FD1" w:rsidRDefault="006B361E" w:rsidP="00777FE7">
            <w:pPr>
              <w:shd w:val="clear" w:color="auto" w:fill="FFFFFF"/>
              <w:ind w:left="142" w:right="108" w:firstLine="402"/>
              <w:jc w:val="both"/>
              <w:rPr>
                <w:color w:val="000000"/>
                <w:lang w:val="uk-UA" w:eastAsia="ru-RU"/>
              </w:rPr>
            </w:pPr>
            <w:r w:rsidRPr="008D4FD1">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52A75D7" w14:textId="77777777" w:rsidR="006B361E" w:rsidRPr="008D4FD1" w:rsidRDefault="006B361E" w:rsidP="006B361E">
      <w:pPr>
        <w:autoSpaceDE w:val="0"/>
        <w:spacing w:line="276" w:lineRule="auto"/>
        <w:ind w:right="22" w:firstLine="567"/>
        <w:jc w:val="both"/>
        <w:rPr>
          <w:rFonts w:eastAsia="Arial"/>
          <w:color w:val="000000"/>
          <w:sz w:val="22"/>
          <w:szCs w:val="22"/>
          <w:lang w:val="uk-UA" w:eastAsia="uk-UA"/>
        </w:rPr>
      </w:pPr>
    </w:p>
    <w:p w14:paraId="38F77965" w14:textId="77777777" w:rsidR="006B361E" w:rsidRPr="008D4FD1" w:rsidRDefault="006B361E" w:rsidP="006B361E">
      <w:pPr>
        <w:autoSpaceDE w:val="0"/>
        <w:spacing w:line="276" w:lineRule="auto"/>
        <w:ind w:right="22" w:firstLine="567"/>
        <w:jc w:val="both"/>
        <w:rPr>
          <w:rFonts w:eastAsia="Arial"/>
          <w:color w:val="000000"/>
          <w:sz w:val="22"/>
          <w:szCs w:val="22"/>
          <w:lang w:val="uk-UA" w:eastAsia="uk-UA"/>
        </w:rPr>
      </w:pPr>
      <w:r w:rsidRPr="008D4FD1">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08F8EBB1" w14:textId="77777777" w:rsidR="006B361E" w:rsidRPr="008D4FD1" w:rsidRDefault="006B361E" w:rsidP="006B361E">
      <w:pPr>
        <w:autoSpaceDE w:val="0"/>
        <w:spacing w:line="276" w:lineRule="auto"/>
        <w:ind w:right="22" w:firstLine="567"/>
        <w:jc w:val="both"/>
        <w:rPr>
          <w:rFonts w:eastAsia="Arial"/>
          <w:b/>
          <w:bCs/>
          <w:i/>
          <w:iCs/>
          <w:color w:val="000000"/>
          <w:sz w:val="22"/>
          <w:szCs w:val="22"/>
          <w:lang w:val="uk-UA" w:eastAsia="uk-UA"/>
        </w:rPr>
      </w:pPr>
    </w:p>
    <w:p w14:paraId="50768A2A" w14:textId="77777777" w:rsidR="006B361E" w:rsidRPr="008D4FD1" w:rsidRDefault="006B361E" w:rsidP="006B361E">
      <w:pPr>
        <w:autoSpaceDE w:val="0"/>
        <w:spacing w:line="276" w:lineRule="auto"/>
        <w:ind w:right="22" w:firstLine="567"/>
        <w:jc w:val="both"/>
        <w:rPr>
          <w:rFonts w:eastAsia="Arial"/>
          <w:b/>
          <w:bCs/>
          <w:i/>
          <w:iCs/>
          <w:color w:val="000000"/>
          <w:sz w:val="22"/>
          <w:szCs w:val="22"/>
          <w:lang w:val="uk-UA" w:eastAsia="uk-UA"/>
        </w:rPr>
      </w:pPr>
      <w:r w:rsidRPr="008D4FD1">
        <w:rPr>
          <w:rFonts w:eastAsia="Arial"/>
          <w:b/>
          <w:bCs/>
          <w:i/>
          <w:iCs/>
          <w:color w:val="000000"/>
          <w:sz w:val="22"/>
          <w:szCs w:val="22"/>
          <w:lang w:val="uk-UA" w:eastAsia="uk-UA"/>
        </w:rPr>
        <w:t>Примітки:</w:t>
      </w:r>
    </w:p>
    <w:p w14:paraId="6E9F552E" w14:textId="77777777" w:rsidR="006B361E" w:rsidRPr="008D4FD1" w:rsidRDefault="006B361E" w:rsidP="006B361E">
      <w:pPr>
        <w:autoSpaceDE w:val="0"/>
        <w:spacing w:line="276" w:lineRule="auto"/>
        <w:ind w:right="22" w:firstLine="567"/>
        <w:jc w:val="both"/>
        <w:rPr>
          <w:rFonts w:eastAsia="Arial"/>
          <w:b/>
          <w:bCs/>
          <w:i/>
          <w:iCs/>
          <w:color w:val="000000"/>
          <w:sz w:val="22"/>
          <w:szCs w:val="22"/>
          <w:lang w:val="uk-UA" w:eastAsia="uk-UA"/>
        </w:rPr>
      </w:pPr>
      <w:r w:rsidRPr="008D4FD1">
        <w:rPr>
          <w:rFonts w:eastAsia="Arial"/>
          <w:b/>
          <w:bCs/>
          <w:i/>
          <w:iCs/>
          <w:color w:val="000000"/>
          <w:sz w:val="22"/>
          <w:szCs w:val="22"/>
          <w:lang w:val="uk-UA" w:eastAsia="uk-UA"/>
        </w:rPr>
        <w:t>а) вся інформація та документи, повинні бути засвідчені відповідно до вимог цієї тендерної документації;</w:t>
      </w:r>
    </w:p>
    <w:p w14:paraId="7193C370" w14:textId="77777777" w:rsidR="006B361E" w:rsidRPr="008D4FD1" w:rsidRDefault="006B361E" w:rsidP="006B361E">
      <w:pPr>
        <w:autoSpaceDE w:val="0"/>
        <w:spacing w:line="276" w:lineRule="auto"/>
        <w:ind w:firstLine="567"/>
        <w:jc w:val="both"/>
        <w:rPr>
          <w:rFonts w:eastAsia="Arial"/>
          <w:b/>
          <w:bCs/>
          <w:i/>
          <w:iCs/>
          <w:color w:val="000000"/>
          <w:sz w:val="22"/>
          <w:szCs w:val="22"/>
          <w:lang w:val="uk-UA" w:eastAsia="uk-UA"/>
        </w:rPr>
      </w:pPr>
      <w:r w:rsidRPr="008D4FD1">
        <w:rPr>
          <w:rFonts w:eastAsia="Arial"/>
          <w:b/>
          <w:bCs/>
          <w:i/>
          <w:iCs/>
          <w:color w:val="000000"/>
          <w:sz w:val="22"/>
          <w:szCs w:val="22"/>
          <w:lang w:val="uk-UA"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CBD9819" w14:textId="32ED65AB" w:rsidR="006B361E" w:rsidRPr="008D4FD1" w:rsidRDefault="006B361E" w:rsidP="006B361E">
      <w:pPr>
        <w:autoSpaceDE w:val="0"/>
        <w:spacing w:line="276" w:lineRule="auto"/>
        <w:ind w:firstLine="567"/>
        <w:jc w:val="both"/>
        <w:rPr>
          <w:rFonts w:eastAsia="Arial"/>
          <w:b/>
          <w:bCs/>
          <w:i/>
          <w:iCs/>
          <w:color w:val="000000"/>
          <w:sz w:val="22"/>
          <w:szCs w:val="22"/>
          <w:lang w:val="uk-UA" w:eastAsia="uk-UA"/>
        </w:rPr>
      </w:pPr>
      <w:r w:rsidRPr="008D4FD1">
        <w:rPr>
          <w:rFonts w:eastAsia="Arial"/>
          <w:b/>
          <w:bCs/>
          <w:i/>
          <w:iCs/>
          <w:color w:val="000000"/>
          <w:sz w:val="22"/>
          <w:szCs w:val="22"/>
          <w:lang w:val="uk-UA" w:eastAsia="uk-UA"/>
        </w:rPr>
        <w:t>в)</w:t>
      </w:r>
      <w:r w:rsidRPr="008D4FD1">
        <w:rPr>
          <w:lang w:val="uk-UA"/>
        </w:rPr>
        <w:t xml:space="preserve"> </w:t>
      </w:r>
      <w:r w:rsidRPr="008D4FD1">
        <w:rPr>
          <w:rFonts w:eastAsia="Arial"/>
          <w:b/>
          <w:bCs/>
          <w:i/>
          <w:iCs/>
          <w:color w:val="000000"/>
          <w:sz w:val="22"/>
          <w:szCs w:val="22"/>
          <w:lang w:val="uk-UA" w:eastAsia="uk-UA"/>
        </w:rPr>
        <w:t>Учасник-нерезидент повинен надати зазначені у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080CD07" w14:textId="77777777" w:rsidR="006B361E" w:rsidRPr="008D4FD1" w:rsidRDefault="006B361E" w:rsidP="006B361E">
      <w:pPr>
        <w:autoSpaceDE w:val="0"/>
        <w:spacing w:line="276" w:lineRule="auto"/>
        <w:ind w:firstLine="567"/>
        <w:jc w:val="both"/>
        <w:rPr>
          <w:rFonts w:eastAsia="Arial"/>
          <w:b/>
          <w:bCs/>
          <w:i/>
          <w:iCs/>
          <w:color w:val="000000"/>
          <w:sz w:val="22"/>
          <w:szCs w:val="22"/>
          <w:lang w:val="uk-UA" w:eastAsia="uk-UA"/>
        </w:rPr>
      </w:pPr>
    </w:p>
    <w:p w14:paraId="08464623" w14:textId="77777777" w:rsidR="006B361E" w:rsidRPr="008D4FD1" w:rsidRDefault="006B361E" w:rsidP="006B361E">
      <w:pPr>
        <w:autoSpaceDE w:val="0"/>
        <w:spacing w:line="276" w:lineRule="auto"/>
        <w:ind w:firstLine="567"/>
        <w:jc w:val="both"/>
        <w:rPr>
          <w:rFonts w:eastAsia="Arial"/>
          <w:color w:val="000000"/>
          <w:sz w:val="22"/>
          <w:szCs w:val="22"/>
          <w:lang w:val="uk-UA" w:eastAsia="uk-UA"/>
        </w:rPr>
      </w:pPr>
      <w:r w:rsidRPr="008D4FD1">
        <w:rPr>
          <w:rFonts w:eastAsia="Arial"/>
          <w:color w:val="000000"/>
          <w:sz w:val="22"/>
          <w:szCs w:val="22"/>
          <w:lang w:val="uk-UA" w:eastAsia="uk-UA"/>
        </w:rPr>
        <w:t>На підставі 42 Особливостей передбачено, що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FD4FDC" w14:textId="77777777" w:rsidR="006B361E" w:rsidRPr="008D4FD1" w:rsidRDefault="006B361E" w:rsidP="006B361E">
      <w:pPr>
        <w:autoSpaceDE w:val="0"/>
        <w:spacing w:line="276" w:lineRule="auto"/>
        <w:ind w:firstLine="567"/>
        <w:jc w:val="both"/>
        <w:rPr>
          <w:rFonts w:eastAsia="Arial"/>
          <w:b/>
          <w:bCs/>
          <w:i/>
          <w:iCs/>
          <w:color w:val="000000"/>
          <w:sz w:val="22"/>
          <w:szCs w:val="22"/>
          <w:lang w:val="uk-UA" w:eastAsia="uk-UA"/>
        </w:rPr>
      </w:pPr>
      <w:r w:rsidRPr="008D4FD1">
        <w:rPr>
          <w:rFonts w:eastAsia="Arial"/>
          <w:color w:val="000000"/>
          <w:sz w:val="22"/>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D4FD1" w:rsidRDefault="009F5E4A" w:rsidP="00E84F27">
      <w:pPr>
        <w:ind w:firstLine="709"/>
        <w:jc w:val="right"/>
        <w:rPr>
          <w:b/>
          <w:bCs/>
          <w:sz w:val="22"/>
          <w:szCs w:val="22"/>
          <w:lang w:val="uk-UA"/>
        </w:rPr>
      </w:pPr>
    </w:p>
    <w:p w14:paraId="53A3CBFA" w14:textId="77777777" w:rsidR="009F5E4A" w:rsidRPr="008D4FD1" w:rsidRDefault="009F5E4A" w:rsidP="00E84F27">
      <w:pPr>
        <w:ind w:firstLine="709"/>
        <w:jc w:val="right"/>
        <w:rPr>
          <w:b/>
          <w:bCs/>
          <w:sz w:val="22"/>
          <w:szCs w:val="22"/>
          <w:lang w:val="uk-UA"/>
        </w:rPr>
      </w:pPr>
    </w:p>
    <w:p w14:paraId="0597A630" w14:textId="78187E5B" w:rsidR="008C6B95" w:rsidRPr="008D4FD1" w:rsidRDefault="008C6B95" w:rsidP="00E84F27">
      <w:pPr>
        <w:ind w:firstLine="709"/>
        <w:jc w:val="right"/>
        <w:rPr>
          <w:b/>
          <w:bCs/>
          <w:sz w:val="22"/>
          <w:szCs w:val="22"/>
          <w:lang w:val="uk-UA"/>
        </w:rPr>
      </w:pPr>
    </w:p>
    <w:p w14:paraId="5EB454A7" w14:textId="3EE617BF" w:rsidR="00D74D64" w:rsidRDefault="00D74D64" w:rsidP="00E84F27">
      <w:pPr>
        <w:ind w:firstLine="709"/>
        <w:jc w:val="right"/>
        <w:rPr>
          <w:b/>
          <w:bCs/>
          <w:sz w:val="22"/>
          <w:szCs w:val="22"/>
          <w:lang w:val="uk-UA"/>
        </w:rPr>
      </w:pPr>
    </w:p>
    <w:p w14:paraId="1C29CE02" w14:textId="77777777" w:rsidR="005220DF" w:rsidRPr="008D4FD1" w:rsidRDefault="005220DF" w:rsidP="00E84F27">
      <w:pPr>
        <w:ind w:firstLine="709"/>
        <w:jc w:val="right"/>
        <w:rPr>
          <w:b/>
          <w:bCs/>
          <w:sz w:val="22"/>
          <w:szCs w:val="22"/>
          <w:lang w:val="uk-UA"/>
        </w:rPr>
      </w:pPr>
      <w:bookmarkStart w:id="1" w:name="_GoBack"/>
      <w:bookmarkEnd w:id="1"/>
    </w:p>
    <w:p w14:paraId="458AE98C" w14:textId="7D2E7A25" w:rsidR="00D74D64" w:rsidRPr="008D4FD1" w:rsidRDefault="00D74D64" w:rsidP="00E84F27">
      <w:pPr>
        <w:ind w:firstLine="709"/>
        <w:jc w:val="right"/>
        <w:rPr>
          <w:b/>
          <w:bCs/>
          <w:sz w:val="22"/>
          <w:szCs w:val="22"/>
          <w:lang w:val="uk-UA"/>
        </w:rPr>
      </w:pPr>
    </w:p>
    <w:p w14:paraId="7B10D8EC" w14:textId="35497DC3" w:rsidR="00D74D64" w:rsidRPr="008D4FD1" w:rsidRDefault="00D74D64" w:rsidP="00E84F27">
      <w:pPr>
        <w:ind w:firstLine="709"/>
        <w:jc w:val="right"/>
        <w:rPr>
          <w:b/>
          <w:bCs/>
          <w:sz w:val="22"/>
          <w:szCs w:val="22"/>
          <w:lang w:val="uk-UA"/>
        </w:rPr>
      </w:pPr>
    </w:p>
    <w:p w14:paraId="4DD51D5F" w14:textId="56447A3B" w:rsidR="00E84F27" w:rsidRPr="008D4FD1" w:rsidRDefault="00E84F27" w:rsidP="00E84F27">
      <w:pPr>
        <w:ind w:firstLine="709"/>
        <w:jc w:val="right"/>
        <w:rPr>
          <w:b/>
          <w:bCs/>
          <w:sz w:val="22"/>
          <w:szCs w:val="22"/>
          <w:lang w:val="uk-UA"/>
        </w:rPr>
      </w:pPr>
      <w:r w:rsidRPr="008D4FD1">
        <w:rPr>
          <w:b/>
          <w:bCs/>
          <w:sz w:val="22"/>
          <w:szCs w:val="22"/>
          <w:lang w:val="uk-UA"/>
        </w:rPr>
        <w:lastRenderedPageBreak/>
        <w:t xml:space="preserve">Додаток </w:t>
      </w:r>
      <w:r w:rsidR="00D75EE4" w:rsidRPr="008D4FD1">
        <w:rPr>
          <w:b/>
          <w:bCs/>
          <w:sz w:val="22"/>
          <w:szCs w:val="22"/>
          <w:lang w:val="uk-UA"/>
        </w:rPr>
        <w:t>8</w:t>
      </w:r>
    </w:p>
    <w:p w14:paraId="03D4A067" w14:textId="77777777" w:rsidR="004E6C7A" w:rsidRPr="008D4FD1" w:rsidRDefault="004E6C7A" w:rsidP="004E6C7A">
      <w:pPr>
        <w:widowControl w:val="0"/>
        <w:tabs>
          <w:tab w:val="left" w:pos="426"/>
          <w:tab w:val="left" w:pos="7263"/>
        </w:tabs>
        <w:autoSpaceDE w:val="0"/>
        <w:autoSpaceDN w:val="0"/>
        <w:jc w:val="center"/>
        <w:rPr>
          <w:b/>
          <w:lang w:val="uk-UA"/>
        </w:rPr>
      </w:pPr>
    </w:p>
    <w:p w14:paraId="1D3A4BC6" w14:textId="77777777" w:rsidR="009E380E" w:rsidRPr="008D4FD1" w:rsidRDefault="009E380E" w:rsidP="009E380E">
      <w:pPr>
        <w:jc w:val="center"/>
        <w:rPr>
          <w:b/>
          <w:bCs/>
          <w:lang w:val="uk-UA"/>
        </w:rPr>
      </w:pPr>
      <w:r w:rsidRPr="008D4FD1">
        <w:rPr>
          <w:b/>
          <w:bCs/>
          <w:lang w:val="uk-UA"/>
        </w:rPr>
        <w:t xml:space="preserve">ДОГОВІР </w:t>
      </w:r>
    </w:p>
    <w:p w14:paraId="6079A11A" w14:textId="3476F9F4" w:rsidR="009E380E" w:rsidRPr="008D4FD1" w:rsidRDefault="009E380E" w:rsidP="009E380E">
      <w:pPr>
        <w:tabs>
          <w:tab w:val="left" w:pos="567"/>
        </w:tabs>
        <w:jc w:val="center"/>
        <w:rPr>
          <w:b/>
          <w:bCs/>
          <w:lang w:val="uk-UA"/>
        </w:rPr>
      </w:pPr>
      <w:r w:rsidRPr="008D4FD1">
        <w:rPr>
          <w:b/>
          <w:bCs/>
          <w:lang w:val="uk-UA"/>
        </w:rPr>
        <w:t>на розроблення проєктно-кошторисної документації стадії "Проект</w:t>
      </w:r>
      <w:bookmarkStart w:id="2" w:name="_Hlk152589075"/>
      <w:r w:rsidRPr="008D4FD1">
        <w:rPr>
          <w:b/>
          <w:bCs/>
          <w:lang w:val="uk-UA"/>
        </w:rPr>
        <w:t>", "Робоча документація"</w:t>
      </w:r>
      <w:r w:rsidR="008D4FD1">
        <w:rPr>
          <w:b/>
          <w:bCs/>
          <w:lang w:val="uk-UA"/>
        </w:rPr>
        <w:t xml:space="preserve"> </w:t>
      </w:r>
      <w:r w:rsidRPr="008D4FD1">
        <w:rPr>
          <w:b/>
          <w:bCs/>
          <w:lang w:val="uk-UA"/>
        </w:rPr>
        <w:t xml:space="preserve">І черга будівництва (1 - 2 пускові комплекси) </w:t>
      </w:r>
      <w:bookmarkEnd w:id="2"/>
      <w:r w:rsidRPr="008D4FD1">
        <w:rPr>
          <w:b/>
          <w:bCs/>
          <w:lang w:val="uk-UA"/>
        </w:rPr>
        <w:t>по об</w:t>
      </w:r>
      <w:r w:rsidRPr="008D4FD1">
        <w:rPr>
          <w:b/>
          <w:bCs/>
          <w:iCs/>
          <w:lang w:val="uk-UA"/>
        </w:rPr>
        <w:t>’</w:t>
      </w:r>
      <w:r w:rsidRPr="008D4FD1">
        <w:rPr>
          <w:b/>
          <w:bCs/>
          <w:lang w:val="uk-UA"/>
        </w:rPr>
        <w:t xml:space="preserve">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та проходження її експертизи </w:t>
      </w:r>
    </w:p>
    <w:tbl>
      <w:tblPr>
        <w:tblW w:w="9673" w:type="dxa"/>
        <w:tblInd w:w="108" w:type="dxa"/>
        <w:tblLayout w:type="fixed"/>
        <w:tblLook w:val="0000" w:firstRow="0" w:lastRow="0" w:firstColumn="0" w:lastColumn="0" w:noHBand="0" w:noVBand="0"/>
      </w:tblPr>
      <w:tblGrid>
        <w:gridCol w:w="3225"/>
        <w:gridCol w:w="6448"/>
      </w:tblGrid>
      <w:tr w:rsidR="009E380E" w:rsidRPr="008D4FD1" w14:paraId="635B05F6" w14:textId="77777777" w:rsidTr="009E380E">
        <w:tc>
          <w:tcPr>
            <w:tcW w:w="3225" w:type="dxa"/>
            <w:shd w:val="clear" w:color="auto" w:fill="auto"/>
          </w:tcPr>
          <w:p w14:paraId="352648CC" w14:textId="77777777" w:rsidR="009E380E" w:rsidRPr="008D4FD1" w:rsidRDefault="009E380E" w:rsidP="009E380E">
            <w:pPr>
              <w:tabs>
                <w:tab w:val="left" w:pos="567"/>
              </w:tabs>
              <w:jc w:val="both"/>
              <w:rPr>
                <w:b/>
                <w:bCs/>
                <w:lang w:val="uk-UA"/>
              </w:rPr>
            </w:pPr>
          </w:p>
          <w:p w14:paraId="18C39899" w14:textId="77777777" w:rsidR="009E380E" w:rsidRPr="008D4FD1" w:rsidRDefault="009E380E" w:rsidP="009E380E">
            <w:pPr>
              <w:tabs>
                <w:tab w:val="left" w:pos="567"/>
              </w:tabs>
              <w:jc w:val="both"/>
              <w:rPr>
                <w:b/>
                <w:bCs/>
                <w:lang w:val="uk-UA"/>
              </w:rPr>
            </w:pPr>
            <w:r w:rsidRPr="008D4FD1">
              <w:rPr>
                <w:b/>
                <w:bCs/>
                <w:lang w:val="uk-UA"/>
              </w:rPr>
              <w:t>м. Київ</w:t>
            </w:r>
          </w:p>
        </w:tc>
        <w:tc>
          <w:tcPr>
            <w:tcW w:w="6448" w:type="dxa"/>
            <w:shd w:val="clear" w:color="auto" w:fill="auto"/>
          </w:tcPr>
          <w:p w14:paraId="22C1DAEF" w14:textId="77777777" w:rsidR="009E380E" w:rsidRPr="008D4FD1" w:rsidRDefault="009E380E" w:rsidP="009E380E">
            <w:pPr>
              <w:tabs>
                <w:tab w:val="left" w:pos="567"/>
              </w:tabs>
              <w:snapToGrid w:val="0"/>
              <w:jc w:val="right"/>
              <w:rPr>
                <w:b/>
                <w:bCs/>
                <w:lang w:val="uk-UA"/>
              </w:rPr>
            </w:pPr>
          </w:p>
          <w:p w14:paraId="01F8C2E4" w14:textId="5A92B7A0" w:rsidR="009E380E" w:rsidRPr="008D4FD1" w:rsidRDefault="008D4FD1" w:rsidP="009E380E">
            <w:pPr>
              <w:tabs>
                <w:tab w:val="left" w:pos="567"/>
              </w:tabs>
              <w:jc w:val="right"/>
              <w:rPr>
                <w:b/>
                <w:bCs/>
                <w:lang w:val="uk-UA"/>
              </w:rPr>
            </w:pPr>
            <w:r>
              <w:rPr>
                <w:b/>
                <w:bCs/>
                <w:lang w:val="uk-UA"/>
              </w:rPr>
              <w:t xml:space="preserve">            </w:t>
            </w:r>
            <w:r w:rsidR="009E380E" w:rsidRPr="008D4FD1">
              <w:rPr>
                <w:b/>
                <w:bCs/>
                <w:lang w:val="uk-UA"/>
              </w:rPr>
              <w:t xml:space="preserve"> "___" ______________202__ року</w:t>
            </w:r>
          </w:p>
          <w:p w14:paraId="3F5963EB" w14:textId="77777777" w:rsidR="009E380E" w:rsidRPr="008D4FD1" w:rsidRDefault="009E380E" w:rsidP="009E380E">
            <w:pPr>
              <w:tabs>
                <w:tab w:val="left" w:pos="567"/>
              </w:tabs>
              <w:jc w:val="both"/>
              <w:rPr>
                <w:b/>
                <w:bCs/>
                <w:lang w:val="uk-UA"/>
              </w:rPr>
            </w:pPr>
          </w:p>
        </w:tc>
      </w:tr>
    </w:tbl>
    <w:p w14:paraId="3600AC2C" w14:textId="77777777" w:rsidR="009E380E" w:rsidRPr="008D4FD1" w:rsidRDefault="009E380E" w:rsidP="009E380E">
      <w:pPr>
        <w:ind w:firstLine="709"/>
        <w:jc w:val="both"/>
        <w:rPr>
          <w:lang w:val="uk-UA"/>
        </w:rPr>
      </w:pPr>
      <w:r w:rsidRPr="008D4FD1">
        <w:rPr>
          <w:b/>
          <w:lang w:val="uk-UA" w:eastAsia="zh-CN"/>
        </w:rPr>
        <w:t xml:space="preserve">Державна установа "Національне військове меморіальне кладовище" </w:t>
      </w:r>
      <w:r w:rsidRPr="008D4FD1">
        <w:rPr>
          <w:lang w:val="uk-UA" w:eastAsia="zh-CN"/>
        </w:rPr>
        <w:t xml:space="preserve">(далі іменується – Замовник), </w:t>
      </w:r>
      <w:r w:rsidRPr="008D4FD1">
        <w:rPr>
          <w:lang w:val="uk-UA"/>
        </w:rPr>
        <w:t xml:space="preserve">в особі директора </w:t>
      </w:r>
      <w:proofErr w:type="spellStart"/>
      <w:r w:rsidRPr="008D4FD1">
        <w:rPr>
          <w:lang w:val="uk-UA"/>
        </w:rPr>
        <w:t>Пронюткіна</w:t>
      </w:r>
      <w:proofErr w:type="spellEnd"/>
      <w:r w:rsidRPr="008D4FD1">
        <w:rPr>
          <w:lang w:val="uk-UA"/>
        </w:rPr>
        <w:t xml:space="preserve"> Ярослава Миколайовича, який діє на підставі Положення про </w:t>
      </w:r>
      <w:bookmarkStart w:id="3" w:name="_Hlk153294057"/>
      <w:r w:rsidRPr="008D4FD1">
        <w:rPr>
          <w:lang w:val="uk-UA"/>
        </w:rPr>
        <w:t xml:space="preserve">державну установу "Національне військове меморіальне кладовище", </w:t>
      </w:r>
      <w:bookmarkEnd w:id="3"/>
      <w:r w:rsidRPr="008D4FD1">
        <w:rPr>
          <w:lang w:val="uk-UA"/>
        </w:rPr>
        <w:t>затверджене наказом Міністерства у справах ветеранів України від 04.11.2022 №195, з однієї сторони, та</w:t>
      </w:r>
    </w:p>
    <w:p w14:paraId="52D9ECD9" w14:textId="77777777" w:rsidR="009E380E" w:rsidRPr="008D4FD1" w:rsidRDefault="009E380E" w:rsidP="009E380E">
      <w:pPr>
        <w:tabs>
          <w:tab w:val="left" w:pos="0"/>
          <w:tab w:val="left" w:pos="709"/>
          <w:tab w:val="left" w:pos="10490"/>
        </w:tabs>
        <w:jc w:val="both"/>
        <w:rPr>
          <w:lang w:val="uk-UA"/>
        </w:rPr>
      </w:pPr>
      <w:r w:rsidRPr="008D4FD1">
        <w:rPr>
          <w:b/>
          <w:lang w:val="uk-UA"/>
        </w:rPr>
        <w:tab/>
      </w:r>
      <w:r w:rsidRPr="008D4FD1">
        <w:rPr>
          <w:rStyle w:val="docdata"/>
          <w:b/>
          <w:bCs/>
          <w:color w:val="000000"/>
          <w:lang w:val="uk-UA"/>
        </w:rPr>
        <w:t>__________</w:t>
      </w:r>
      <w:r w:rsidRPr="008D4FD1">
        <w:rPr>
          <w:color w:val="000000"/>
          <w:lang w:val="uk-UA"/>
        </w:rPr>
        <w:t xml:space="preserve"> (далі іменується – </w:t>
      </w:r>
      <w:r w:rsidRPr="008D4FD1">
        <w:rPr>
          <w:bCs/>
          <w:color w:val="000000"/>
          <w:lang w:val="uk-UA"/>
        </w:rPr>
        <w:t>Виконавець)</w:t>
      </w:r>
      <w:r w:rsidRPr="008D4FD1">
        <w:rPr>
          <w:color w:val="000000"/>
          <w:lang w:val="uk-UA"/>
        </w:rPr>
        <w:t xml:space="preserve">, </w:t>
      </w:r>
      <w:r w:rsidRPr="008D4FD1">
        <w:rPr>
          <w:lang w:val="uk-UA"/>
        </w:rPr>
        <w:t xml:space="preserve">в особі </w:t>
      </w:r>
      <w:r w:rsidRPr="008D4FD1">
        <w:rPr>
          <w:bCs/>
          <w:color w:val="000000"/>
          <w:lang w:val="uk-UA"/>
        </w:rPr>
        <w:t>___________</w:t>
      </w:r>
      <w:r w:rsidRPr="008D4FD1">
        <w:rPr>
          <w:lang w:val="uk-UA"/>
        </w:rPr>
        <w:t xml:space="preserve">, який діє на підставі _______, з іншої сторони, в подальшому разом іменуються </w:t>
      </w:r>
      <w:r w:rsidRPr="008D4FD1">
        <w:rPr>
          <w:bCs/>
          <w:lang w:val="uk-UA"/>
        </w:rPr>
        <w:t>Сторони</w:t>
      </w:r>
      <w:r w:rsidRPr="008D4FD1">
        <w:rPr>
          <w:lang w:val="uk-UA"/>
        </w:rPr>
        <w:t xml:space="preserve">, а кожна окремо – </w:t>
      </w:r>
      <w:r w:rsidRPr="008D4FD1">
        <w:rPr>
          <w:bCs/>
          <w:lang w:val="uk-UA"/>
        </w:rPr>
        <w:t>Сторона</w:t>
      </w:r>
      <w:r w:rsidRPr="008D4FD1">
        <w:rPr>
          <w:lang w:val="uk-UA"/>
        </w:rPr>
        <w:t>, уклали цей Договір (далі – Договір) про нижченаведене:</w:t>
      </w:r>
    </w:p>
    <w:p w14:paraId="0D602B02" w14:textId="77777777" w:rsidR="009E380E" w:rsidRPr="008D4FD1" w:rsidRDefault="009E380E" w:rsidP="009E380E">
      <w:pPr>
        <w:pStyle w:val="1f5"/>
        <w:ind w:firstLine="426"/>
        <w:jc w:val="both"/>
        <w:rPr>
          <w:rFonts w:ascii="Times New Roman" w:hAnsi="Times New Roman"/>
          <w:sz w:val="24"/>
          <w:szCs w:val="24"/>
          <w:lang w:val="uk-UA"/>
        </w:rPr>
      </w:pPr>
    </w:p>
    <w:p w14:paraId="3D5EADF7" w14:textId="77777777" w:rsidR="009E380E" w:rsidRPr="008D4FD1" w:rsidRDefault="009E380E" w:rsidP="009E380E">
      <w:pPr>
        <w:tabs>
          <w:tab w:val="left" w:pos="567"/>
        </w:tabs>
        <w:jc w:val="center"/>
        <w:rPr>
          <w:b/>
          <w:bCs/>
          <w:lang w:val="uk-UA"/>
        </w:rPr>
      </w:pPr>
      <w:r w:rsidRPr="008D4FD1">
        <w:rPr>
          <w:b/>
          <w:bCs/>
          <w:lang w:val="uk-UA"/>
        </w:rPr>
        <w:t>1. ПРЕДМЕТ ДОГОВОРУ</w:t>
      </w:r>
    </w:p>
    <w:p w14:paraId="7444A615" w14:textId="77777777" w:rsidR="009E380E" w:rsidRPr="008D4FD1" w:rsidRDefault="009E380E" w:rsidP="009E380E">
      <w:pPr>
        <w:tabs>
          <w:tab w:val="left" w:pos="567"/>
        </w:tabs>
        <w:ind w:firstLine="709"/>
        <w:jc w:val="both"/>
        <w:rPr>
          <w:lang w:val="uk-UA" w:eastAsia="zh-CN"/>
        </w:rPr>
      </w:pPr>
      <w:r w:rsidRPr="008D4FD1">
        <w:rPr>
          <w:lang w:val="uk-UA" w:eastAsia="zh-CN"/>
        </w:rPr>
        <w:t xml:space="preserve">1.1. Замовник доручає, а Виконавець зобов’язується в порядку та на умовах, визначених цим Договором у строки, обумовлені в цьому Договорі, виконати роботи згідно ДК 021:2015 71240000-2 "Архітектурні, інженерні та планувальні послуги" з розробки проєктно-кошторисної документації </w:t>
      </w:r>
      <w:bookmarkStart w:id="4" w:name="_Hlk152619398"/>
      <w:r w:rsidRPr="008D4FD1">
        <w:rPr>
          <w:lang w:val="uk-UA" w:eastAsia="zh-CN"/>
        </w:rPr>
        <w:t>стадії "Проект", "Робоча документація" І черга будівництва (1-2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w:t>
      </w:r>
      <w:bookmarkEnd w:id="4"/>
      <w:r w:rsidRPr="008D4FD1">
        <w:rPr>
          <w:lang w:val="uk-UA" w:eastAsia="zh-CN"/>
        </w:rPr>
        <w:t>" та отримання позитивного експертного звіту проєктної документації з дотриманням діючих будівельних норм і правил, згідно з завданням на проєктування (додаток № 1 до Договору), відповідно до кошторисів на проєктні роботи (додаток № 2 до Договору) (далі – Проєктні роботи).</w:t>
      </w:r>
    </w:p>
    <w:p w14:paraId="08A46D2B" w14:textId="693F0839" w:rsidR="009E380E" w:rsidRPr="008D4FD1" w:rsidRDefault="009E380E" w:rsidP="009E380E">
      <w:pPr>
        <w:tabs>
          <w:tab w:val="left" w:pos="567"/>
        </w:tabs>
        <w:ind w:firstLine="709"/>
        <w:jc w:val="both"/>
        <w:rPr>
          <w:lang w:val="uk-UA" w:eastAsia="zh-CN"/>
        </w:rPr>
      </w:pPr>
      <w:r w:rsidRPr="008D4FD1">
        <w:rPr>
          <w:lang w:val="uk-UA" w:eastAsia="zh-CN"/>
        </w:rPr>
        <w:t>1.2. Техніко-економічні показники та перелік будівель та споруд І черги будівництва (1-2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зазначені в позитивному</w:t>
      </w:r>
      <w:r w:rsidR="008D4FD1">
        <w:rPr>
          <w:lang w:val="uk-UA" w:eastAsia="zh-CN"/>
        </w:rPr>
        <w:t xml:space="preserve"> </w:t>
      </w:r>
      <w:r w:rsidRPr="008D4FD1">
        <w:rPr>
          <w:lang w:val="uk-UA" w:eastAsia="zh-CN"/>
        </w:rPr>
        <w:t xml:space="preserve">експертному звіті від 04 грудня 2023 року № 00-0492/01-23/ЦБ (реєстраційний номер в ЄДЕССБ EX01:7792-4563-2605-5771), що виданий державним підприємством "Спеціалізована державна експертна організація - Центральна служба Державної будівельної експертизи" (Додаток № 5 до Договору). </w:t>
      </w:r>
    </w:p>
    <w:p w14:paraId="26FCAFB6" w14:textId="77777777" w:rsidR="009E380E" w:rsidRPr="008D4FD1" w:rsidRDefault="009E380E" w:rsidP="009E380E">
      <w:pPr>
        <w:tabs>
          <w:tab w:val="num" w:pos="426"/>
        </w:tabs>
        <w:ind w:firstLine="709"/>
        <w:jc w:val="both"/>
        <w:rPr>
          <w:lang w:val="uk-UA" w:eastAsia="zh-CN"/>
        </w:rPr>
      </w:pPr>
      <w:r w:rsidRPr="008D4FD1">
        <w:rPr>
          <w:lang w:val="uk-UA" w:eastAsia="zh-CN"/>
        </w:rPr>
        <w:t xml:space="preserve">1.3. Виконавець зобов’язується передати Замовнику, а Замовник прийняти у визначених в Договорі порядку та строки виготовлену проєктно-кошторисну документацію стадії "Проект", "Робоча документація" І черга будівництва (1-2 пускові комплекси) по об’єкту: "Нове будівництво Національного військового меморіального кладовища за адресою: Київська область, Фастівський район в межах Гатненської територіальної громади" (далі – </w:t>
      </w:r>
      <w:proofErr w:type="spellStart"/>
      <w:r w:rsidRPr="008D4FD1">
        <w:rPr>
          <w:lang w:val="uk-UA" w:eastAsia="zh-CN"/>
        </w:rPr>
        <w:t>Проєктна</w:t>
      </w:r>
      <w:proofErr w:type="spellEnd"/>
      <w:r w:rsidRPr="008D4FD1">
        <w:rPr>
          <w:lang w:val="uk-UA" w:eastAsia="zh-CN"/>
        </w:rPr>
        <w:t xml:space="preserve"> документація) та отримання позитивного експертного звіту Проєктної документації (далі – Експертиза).</w:t>
      </w:r>
    </w:p>
    <w:p w14:paraId="46EDAF96" w14:textId="4690F594" w:rsidR="009E380E" w:rsidRPr="008D4FD1" w:rsidRDefault="009E380E" w:rsidP="009E380E">
      <w:pPr>
        <w:ind w:firstLine="709"/>
        <w:jc w:val="both"/>
        <w:rPr>
          <w:lang w:val="uk-UA" w:eastAsia="zh-CN"/>
        </w:rPr>
      </w:pPr>
      <w:r w:rsidRPr="008D4FD1">
        <w:rPr>
          <w:lang w:val="uk-UA" w:eastAsia="zh-CN"/>
        </w:rPr>
        <w:t>1.4. Склад робіт та строки виконання основних етапів робіт визначаються Календарним планом виконання</w:t>
      </w:r>
      <w:r w:rsidR="008D4FD1">
        <w:rPr>
          <w:lang w:val="uk-UA" w:eastAsia="zh-CN"/>
        </w:rPr>
        <w:t xml:space="preserve"> </w:t>
      </w:r>
      <w:r w:rsidRPr="008D4FD1">
        <w:rPr>
          <w:lang w:val="uk-UA" w:eastAsia="zh-CN"/>
        </w:rPr>
        <w:t>робіт (додаток № 3 до Договору).</w:t>
      </w:r>
    </w:p>
    <w:p w14:paraId="2775D87F" w14:textId="1C339BC1" w:rsidR="009E380E" w:rsidRPr="008D4FD1" w:rsidRDefault="009E380E" w:rsidP="009E380E">
      <w:pPr>
        <w:ind w:firstLine="709"/>
        <w:jc w:val="both"/>
        <w:rPr>
          <w:lang w:val="uk-UA" w:eastAsia="zh-CN"/>
        </w:rPr>
      </w:pPr>
      <w:r w:rsidRPr="008D4FD1">
        <w:rPr>
          <w:lang w:val="uk-UA" w:eastAsia="zh-CN"/>
        </w:rPr>
        <w:t xml:space="preserve">1.5. </w:t>
      </w:r>
      <w:proofErr w:type="spellStart"/>
      <w:r w:rsidRPr="008D4FD1">
        <w:rPr>
          <w:lang w:val="uk-UA" w:eastAsia="zh-CN"/>
        </w:rPr>
        <w:t>Проєктна</w:t>
      </w:r>
      <w:proofErr w:type="spellEnd"/>
      <w:r w:rsidRPr="008D4FD1">
        <w:rPr>
          <w:lang w:val="uk-UA" w:eastAsia="zh-CN"/>
        </w:rPr>
        <w:t xml:space="preserve"> документація використовується Замовником для подальшого виконання будівельних робіт по об´єкту.</w:t>
      </w:r>
      <w:r w:rsidR="008D4FD1">
        <w:rPr>
          <w:lang w:val="uk-UA" w:eastAsia="zh-CN"/>
        </w:rPr>
        <w:t xml:space="preserve">  </w:t>
      </w:r>
      <w:r w:rsidRPr="008D4FD1">
        <w:rPr>
          <w:lang w:val="uk-UA" w:eastAsia="zh-CN"/>
        </w:rPr>
        <w:t xml:space="preserve"> </w:t>
      </w:r>
    </w:p>
    <w:p w14:paraId="6EFF5328" w14:textId="77777777" w:rsidR="009E380E" w:rsidRPr="008D4FD1" w:rsidRDefault="009E380E" w:rsidP="009E380E">
      <w:pPr>
        <w:ind w:firstLine="709"/>
        <w:jc w:val="both"/>
        <w:rPr>
          <w:lang w:val="uk-UA" w:eastAsia="zh-CN"/>
        </w:rPr>
      </w:pPr>
      <w:r w:rsidRPr="008D4FD1">
        <w:rPr>
          <w:lang w:val="uk-UA" w:eastAsia="zh-CN"/>
        </w:rPr>
        <w:t>1.6. Обсяги закупівлі робіт можуть бути зменшені залежно від реального фінансування видатків.</w:t>
      </w:r>
    </w:p>
    <w:p w14:paraId="54260943" w14:textId="77777777" w:rsidR="009E380E" w:rsidRPr="008D4FD1" w:rsidRDefault="009E380E" w:rsidP="009E380E">
      <w:pPr>
        <w:ind w:firstLine="709"/>
        <w:jc w:val="both"/>
        <w:rPr>
          <w:color w:val="000000"/>
          <w:lang w:val="uk-UA"/>
        </w:rPr>
      </w:pPr>
      <w:r w:rsidRPr="008D4FD1">
        <w:rPr>
          <w:lang w:val="uk-UA" w:eastAsia="zh-CN"/>
        </w:rPr>
        <w:lastRenderedPageBreak/>
        <w:t>1.7. Виконавець за дорученням Замовника забезпечує проходження Експертизи проєктної документації на стадії проєктування, яка затверджуються (стадія "Проект") за всіма напрямами експертною</w:t>
      </w:r>
      <w:r w:rsidRPr="008D4FD1">
        <w:rPr>
          <w:color w:val="000000"/>
          <w:lang w:val="uk-UA"/>
        </w:rPr>
        <w:t xml:space="preserve"> організацією згідно норм чинного законодавства.</w:t>
      </w:r>
    </w:p>
    <w:p w14:paraId="523E2030" w14:textId="77777777" w:rsidR="009E380E" w:rsidRPr="008D4FD1" w:rsidRDefault="009E380E" w:rsidP="009E380E">
      <w:pPr>
        <w:ind w:firstLine="709"/>
        <w:jc w:val="both"/>
        <w:rPr>
          <w:lang w:val="uk-UA"/>
        </w:rPr>
      </w:pPr>
      <w:r w:rsidRPr="008D4FD1">
        <w:rPr>
          <w:lang w:val="uk-UA"/>
        </w:rPr>
        <w:t>1.8. Перелік та фактичні обсяги Проєктної документації, технічні та інші вимоги до проєктної документації визначаються завданням на проєктування (додаток № 1 до Договору).</w:t>
      </w:r>
    </w:p>
    <w:p w14:paraId="3465AAE7" w14:textId="77777777" w:rsidR="009E380E" w:rsidRPr="008D4FD1" w:rsidRDefault="009E380E" w:rsidP="009E380E">
      <w:pPr>
        <w:tabs>
          <w:tab w:val="left" w:pos="0"/>
        </w:tabs>
        <w:ind w:firstLine="567"/>
        <w:jc w:val="both"/>
        <w:rPr>
          <w:lang w:val="uk-UA"/>
        </w:rPr>
      </w:pPr>
    </w:p>
    <w:p w14:paraId="3B5A351D" w14:textId="77777777" w:rsidR="009E380E" w:rsidRPr="008D4FD1" w:rsidRDefault="009E380E" w:rsidP="009E380E">
      <w:pPr>
        <w:tabs>
          <w:tab w:val="left" w:pos="567"/>
        </w:tabs>
        <w:jc w:val="center"/>
        <w:rPr>
          <w:b/>
          <w:bCs/>
          <w:lang w:val="uk-UA"/>
        </w:rPr>
      </w:pPr>
      <w:r w:rsidRPr="008D4FD1">
        <w:rPr>
          <w:b/>
          <w:bCs/>
          <w:lang w:val="uk-UA"/>
        </w:rPr>
        <w:t>2. ВАРТІСТЬ РОБІТ ТА ПОРЯДОК РОЗРАХУНКІВ</w:t>
      </w:r>
    </w:p>
    <w:p w14:paraId="0EB4612C" w14:textId="72029F56" w:rsidR="009E380E" w:rsidRPr="008D4FD1" w:rsidRDefault="009E380E" w:rsidP="009E380E">
      <w:pPr>
        <w:pStyle w:val="1f6"/>
        <w:spacing w:after="0" w:line="240" w:lineRule="auto"/>
        <w:ind w:left="0" w:firstLine="709"/>
        <w:jc w:val="both"/>
        <w:rPr>
          <w:rFonts w:ascii="Times New Roman" w:eastAsia="Liberation Serif" w:hAnsi="Times New Roman" w:cs="Times New Roman"/>
          <w:b/>
          <w:bCs/>
          <w:iCs/>
          <w:color w:val="000000"/>
          <w:spacing w:val="-2"/>
          <w:sz w:val="24"/>
          <w:szCs w:val="24"/>
          <w:lang w:val="uk-UA"/>
        </w:rPr>
      </w:pPr>
      <w:r w:rsidRPr="008D4FD1">
        <w:rPr>
          <w:rFonts w:ascii="Times New Roman" w:hAnsi="Times New Roman" w:cs="Times New Roman"/>
          <w:iCs/>
          <w:color w:val="000000"/>
          <w:spacing w:val="-2"/>
          <w:sz w:val="24"/>
          <w:szCs w:val="24"/>
          <w:lang w:val="uk-UA"/>
        </w:rPr>
        <w:t>2.1. Загальна</w:t>
      </w:r>
      <w:r w:rsidRPr="008D4FD1">
        <w:rPr>
          <w:rFonts w:ascii="Times New Roman" w:eastAsia="Times New Roman" w:hAnsi="Times New Roman" w:cs="Times New Roman"/>
          <w:iCs/>
          <w:color w:val="000000"/>
          <w:spacing w:val="-2"/>
          <w:sz w:val="24"/>
          <w:szCs w:val="24"/>
          <w:lang w:val="uk-UA"/>
        </w:rPr>
        <w:t xml:space="preserve"> </w:t>
      </w:r>
      <w:r w:rsidRPr="008D4FD1">
        <w:rPr>
          <w:rFonts w:ascii="Times New Roman" w:hAnsi="Times New Roman" w:cs="Times New Roman"/>
          <w:iCs/>
          <w:color w:val="000000"/>
          <w:spacing w:val="-2"/>
          <w:sz w:val="24"/>
          <w:szCs w:val="24"/>
          <w:lang w:val="uk-UA"/>
        </w:rPr>
        <w:t>вартість за</w:t>
      </w:r>
      <w:r w:rsidRPr="008D4FD1">
        <w:rPr>
          <w:rFonts w:ascii="Times New Roman" w:eastAsia="Times New Roman" w:hAnsi="Times New Roman" w:cs="Times New Roman"/>
          <w:iCs/>
          <w:color w:val="000000"/>
          <w:spacing w:val="-2"/>
          <w:sz w:val="24"/>
          <w:szCs w:val="24"/>
          <w:lang w:val="uk-UA"/>
        </w:rPr>
        <w:t xml:space="preserve"> </w:t>
      </w:r>
      <w:r w:rsidRPr="008D4FD1">
        <w:rPr>
          <w:rFonts w:ascii="Times New Roman" w:hAnsi="Times New Roman" w:cs="Times New Roman"/>
          <w:iCs/>
          <w:color w:val="000000"/>
          <w:spacing w:val="-2"/>
          <w:sz w:val="24"/>
          <w:szCs w:val="24"/>
          <w:lang w:val="uk-UA"/>
        </w:rPr>
        <w:t>Договором (далі – Договірна ціна)</w:t>
      </w:r>
      <w:r w:rsidR="008D4FD1">
        <w:rPr>
          <w:rFonts w:ascii="Times New Roman" w:eastAsia="Times New Roman" w:hAnsi="Times New Roman" w:cs="Times New Roman"/>
          <w:iCs/>
          <w:color w:val="000000"/>
          <w:spacing w:val="-2"/>
          <w:sz w:val="24"/>
          <w:szCs w:val="24"/>
          <w:lang w:val="uk-UA"/>
        </w:rPr>
        <w:t xml:space="preserve"> </w:t>
      </w:r>
      <w:r w:rsidRPr="008D4FD1">
        <w:rPr>
          <w:rFonts w:ascii="Times New Roman" w:hAnsi="Times New Roman" w:cs="Times New Roman"/>
          <w:iCs/>
          <w:color w:val="000000"/>
          <w:spacing w:val="-2"/>
          <w:sz w:val="24"/>
          <w:szCs w:val="24"/>
          <w:lang w:val="uk-UA"/>
        </w:rPr>
        <w:t>становить</w:t>
      </w:r>
      <w:r w:rsidR="008D4FD1">
        <w:rPr>
          <w:rFonts w:ascii="Times New Roman" w:eastAsia="Times New Roman" w:hAnsi="Times New Roman" w:cs="Times New Roman"/>
          <w:iCs/>
          <w:color w:val="000000"/>
          <w:spacing w:val="-2"/>
          <w:sz w:val="24"/>
          <w:szCs w:val="24"/>
          <w:lang w:val="uk-UA"/>
        </w:rPr>
        <w:t xml:space="preserve"> </w:t>
      </w:r>
      <w:bookmarkStart w:id="5" w:name="_Hlk153354512"/>
      <w:r w:rsidRPr="008D4FD1">
        <w:rPr>
          <w:rFonts w:ascii="Times New Roman" w:eastAsia="Liberation Serif" w:hAnsi="Times New Roman" w:cs="Times New Roman"/>
          <w:b/>
          <w:bCs/>
          <w:iCs/>
          <w:color w:val="000000"/>
          <w:spacing w:val="-2"/>
          <w:sz w:val="24"/>
          <w:szCs w:val="24"/>
          <w:lang w:val="uk-UA"/>
        </w:rPr>
        <w:t>______ грн (__</w:t>
      </w:r>
      <w:r w:rsidRPr="008D4FD1">
        <w:rPr>
          <w:rFonts w:ascii="Times New Roman" w:eastAsia="Liberation Serif" w:hAnsi="Times New Roman" w:cs="Times New Roman"/>
          <w:iCs/>
          <w:color w:val="000000"/>
          <w:spacing w:val="-2"/>
          <w:sz w:val="24"/>
          <w:szCs w:val="24"/>
          <w:lang w:val="uk-UA"/>
        </w:rPr>
        <w:t xml:space="preserve">), </w:t>
      </w:r>
      <w:bookmarkEnd w:id="5"/>
      <w:r w:rsidRPr="008D4FD1">
        <w:rPr>
          <w:rFonts w:ascii="Times New Roman" w:eastAsia="Liberation Serif" w:hAnsi="Times New Roman" w:cs="Times New Roman"/>
          <w:iCs/>
          <w:color w:val="000000"/>
          <w:spacing w:val="-2"/>
          <w:sz w:val="24"/>
          <w:szCs w:val="24"/>
          <w:lang w:val="uk-UA"/>
        </w:rPr>
        <w:t>в тому числі ПДВ (__%) –____</w:t>
      </w:r>
      <w:r w:rsidRPr="008D4FD1">
        <w:rPr>
          <w:rFonts w:ascii="Times New Roman" w:eastAsia="Liberation Serif" w:hAnsi="Times New Roman" w:cs="Times New Roman"/>
          <w:b/>
          <w:bCs/>
          <w:iCs/>
          <w:color w:val="000000"/>
          <w:spacing w:val="-2"/>
          <w:sz w:val="24"/>
          <w:szCs w:val="24"/>
          <w:lang w:val="uk-UA"/>
        </w:rPr>
        <w:t>грн</w:t>
      </w:r>
      <w:r w:rsidRPr="008D4FD1">
        <w:rPr>
          <w:rFonts w:ascii="Times New Roman" w:eastAsia="Liberation Serif" w:hAnsi="Times New Roman" w:cs="Times New Roman"/>
          <w:iCs/>
          <w:color w:val="000000"/>
          <w:spacing w:val="-2"/>
          <w:sz w:val="24"/>
          <w:szCs w:val="24"/>
          <w:lang w:val="uk-UA"/>
        </w:rPr>
        <w:t xml:space="preserve"> (___).</w:t>
      </w:r>
    </w:p>
    <w:p w14:paraId="39007AF9" w14:textId="77777777" w:rsidR="009E380E" w:rsidRPr="008D4FD1" w:rsidRDefault="009E380E" w:rsidP="009E380E">
      <w:pPr>
        <w:pStyle w:val="1f6"/>
        <w:spacing w:after="0" w:line="240" w:lineRule="auto"/>
        <w:ind w:left="0" w:firstLine="709"/>
        <w:jc w:val="both"/>
        <w:rPr>
          <w:rFonts w:ascii="Times New Roman" w:eastAsia="Liberation Serif"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 xml:space="preserve">2.2. Договірна ціна включає вартість </w:t>
      </w:r>
      <w:proofErr w:type="spellStart"/>
      <w:r w:rsidRPr="008D4FD1">
        <w:rPr>
          <w:rFonts w:ascii="Times New Roman" w:hAnsi="Times New Roman" w:cs="Times New Roman"/>
          <w:iCs/>
          <w:color w:val="000000"/>
          <w:spacing w:val="-2"/>
          <w:sz w:val="24"/>
          <w:szCs w:val="24"/>
          <w:lang w:val="uk-UA"/>
        </w:rPr>
        <w:t>Проєктних</w:t>
      </w:r>
      <w:proofErr w:type="spellEnd"/>
      <w:r w:rsidRPr="008D4FD1">
        <w:rPr>
          <w:rFonts w:ascii="Times New Roman" w:hAnsi="Times New Roman" w:cs="Times New Roman"/>
          <w:iCs/>
          <w:color w:val="000000"/>
          <w:spacing w:val="-2"/>
          <w:sz w:val="24"/>
          <w:szCs w:val="24"/>
          <w:lang w:val="uk-UA"/>
        </w:rPr>
        <w:t xml:space="preserve"> робіт згідно з Кошторисом на Проєктні роботи (Додаток 2 до цього </w:t>
      </w:r>
      <w:r w:rsidRPr="008D4FD1">
        <w:rPr>
          <w:rFonts w:ascii="Times New Roman" w:hAnsi="Times New Roman" w:cs="Times New Roman"/>
          <w:iCs/>
          <w:color w:val="000000" w:themeColor="text1"/>
          <w:spacing w:val="-2"/>
          <w:sz w:val="24"/>
          <w:szCs w:val="24"/>
          <w:lang w:val="uk-UA"/>
        </w:rPr>
        <w:t>Договору) та визначається із застосуванням Настанови з визначення вартості проектних, науково-проектних, вишукувальних робіт та Експертизи проектної документації на будівництво, затвердженої наказом Міністерства розвитку громад та територій України від 01 листопада 2021 року № 281, і оформляється та погоджується сторонами у Протоколі погодження договірної ціни (Додаток № 4 до Договору).</w:t>
      </w:r>
    </w:p>
    <w:p w14:paraId="627A7FD1" w14:textId="77777777" w:rsidR="009E380E" w:rsidRPr="008D4FD1" w:rsidRDefault="009E380E" w:rsidP="009E380E">
      <w:pPr>
        <w:pStyle w:val="1f6"/>
        <w:spacing w:after="0" w:line="240" w:lineRule="auto"/>
        <w:ind w:left="0" w:firstLine="709"/>
        <w:jc w:val="both"/>
        <w:rPr>
          <w:rFonts w:ascii="Times New Roman" w:eastAsia="Liberation Serif" w:hAnsi="Times New Roman" w:cs="Times New Roman"/>
          <w:b/>
          <w:bCs/>
          <w:iCs/>
          <w:color w:val="000000"/>
          <w:spacing w:val="-2"/>
          <w:sz w:val="24"/>
          <w:szCs w:val="24"/>
          <w:lang w:val="uk-UA"/>
        </w:rPr>
      </w:pPr>
      <w:r w:rsidRPr="008D4FD1">
        <w:rPr>
          <w:rFonts w:ascii="Times New Roman" w:eastAsia="Liberation Serif" w:hAnsi="Times New Roman" w:cs="Times New Roman"/>
          <w:iCs/>
          <w:color w:val="000000"/>
          <w:spacing w:val="-2"/>
          <w:sz w:val="24"/>
          <w:szCs w:val="24"/>
          <w:lang w:val="uk-UA"/>
        </w:rPr>
        <w:t>2.3.</w:t>
      </w:r>
      <w:r w:rsidRPr="008D4FD1">
        <w:rPr>
          <w:rFonts w:ascii="Times New Roman" w:eastAsia="Liberation Serif" w:hAnsi="Times New Roman" w:cs="Times New Roman"/>
          <w:b/>
          <w:bCs/>
          <w:iCs/>
          <w:color w:val="000000"/>
          <w:spacing w:val="-2"/>
          <w:sz w:val="24"/>
          <w:szCs w:val="24"/>
          <w:lang w:val="uk-UA"/>
        </w:rPr>
        <w:t> </w:t>
      </w:r>
      <w:r w:rsidRPr="008D4FD1">
        <w:rPr>
          <w:rFonts w:ascii="Times New Roman" w:hAnsi="Times New Roman" w:cs="Times New Roman"/>
          <w:iCs/>
          <w:color w:val="000000" w:themeColor="text1"/>
          <w:spacing w:val="-2"/>
          <w:sz w:val="24"/>
          <w:szCs w:val="24"/>
          <w:lang w:val="uk-UA"/>
        </w:rPr>
        <w:t>Договірна ціна не підлягає зміні за виключенням випадків</w:t>
      </w:r>
      <w:r w:rsidRPr="008D4FD1">
        <w:rPr>
          <w:rFonts w:ascii="Times New Roman" w:hAnsi="Times New Roman" w:cs="Times New Roman"/>
          <w:iCs/>
          <w:color w:val="000000"/>
          <w:spacing w:val="-2"/>
          <w:sz w:val="24"/>
          <w:szCs w:val="24"/>
          <w:lang w:val="uk-UA"/>
        </w:rPr>
        <w:t>, передбачених цим Договором.</w:t>
      </w:r>
    </w:p>
    <w:p w14:paraId="10865B35" w14:textId="77777777" w:rsidR="009E380E" w:rsidRPr="008D4FD1" w:rsidRDefault="009E380E" w:rsidP="009E380E">
      <w:pPr>
        <w:pStyle w:val="1f6"/>
        <w:spacing w:after="0" w:line="240" w:lineRule="auto"/>
        <w:ind w:left="0" w:firstLine="709"/>
        <w:jc w:val="both"/>
        <w:rPr>
          <w:rFonts w:ascii="Times New Roman" w:eastAsia="Liberation Serif" w:hAnsi="Times New Roman" w:cs="Times New Roman"/>
          <w:b/>
          <w:bCs/>
          <w:iCs/>
          <w:color w:val="000000"/>
          <w:spacing w:val="-2"/>
          <w:sz w:val="24"/>
          <w:szCs w:val="24"/>
          <w:lang w:val="uk-UA"/>
        </w:rPr>
      </w:pPr>
      <w:r w:rsidRPr="008D4FD1">
        <w:rPr>
          <w:rFonts w:ascii="Times New Roman" w:eastAsia="Liberation Serif" w:hAnsi="Times New Roman" w:cs="Times New Roman"/>
          <w:iCs/>
          <w:color w:val="000000"/>
          <w:spacing w:val="-2"/>
          <w:sz w:val="24"/>
          <w:szCs w:val="24"/>
          <w:lang w:val="uk-UA"/>
        </w:rPr>
        <w:t>2.4. </w:t>
      </w:r>
      <w:r w:rsidRPr="008D4FD1">
        <w:rPr>
          <w:rFonts w:ascii="Times New Roman" w:hAnsi="Times New Roman" w:cs="Times New Roman"/>
          <w:iCs/>
          <w:color w:val="000000"/>
          <w:spacing w:val="-2"/>
          <w:sz w:val="24"/>
          <w:szCs w:val="24"/>
          <w:lang w:val="uk-UA"/>
        </w:rPr>
        <w:t xml:space="preserve">Договірна ціна є твердою і незмінною на весь обсяг та час виконання </w:t>
      </w:r>
      <w:proofErr w:type="spellStart"/>
      <w:r w:rsidRPr="008D4FD1">
        <w:rPr>
          <w:rFonts w:ascii="Times New Roman" w:hAnsi="Times New Roman" w:cs="Times New Roman"/>
          <w:iCs/>
          <w:color w:val="000000"/>
          <w:spacing w:val="-2"/>
          <w:sz w:val="24"/>
          <w:szCs w:val="24"/>
          <w:lang w:val="uk-UA"/>
        </w:rPr>
        <w:t>Проєктних</w:t>
      </w:r>
      <w:proofErr w:type="spellEnd"/>
      <w:r w:rsidRPr="008D4FD1">
        <w:rPr>
          <w:rFonts w:ascii="Times New Roman" w:hAnsi="Times New Roman" w:cs="Times New Roman"/>
          <w:iCs/>
          <w:color w:val="000000"/>
          <w:spacing w:val="-2"/>
          <w:sz w:val="24"/>
          <w:szCs w:val="24"/>
          <w:lang w:val="uk-UA"/>
        </w:rPr>
        <w:t xml:space="preserve"> робіт і не </w:t>
      </w:r>
      <w:proofErr w:type="spellStart"/>
      <w:r w:rsidRPr="008D4FD1">
        <w:rPr>
          <w:rFonts w:ascii="Times New Roman" w:hAnsi="Times New Roman" w:cs="Times New Roman"/>
          <w:iCs/>
          <w:color w:val="000000"/>
          <w:spacing w:val="-2"/>
          <w:sz w:val="24"/>
          <w:szCs w:val="24"/>
          <w:lang w:val="uk-UA"/>
        </w:rPr>
        <w:t>уточнюється</w:t>
      </w:r>
      <w:proofErr w:type="spellEnd"/>
      <w:r w:rsidRPr="008D4FD1">
        <w:rPr>
          <w:rFonts w:ascii="Times New Roman" w:hAnsi="Times New Roman" w:cs="Times New Roman"/>
          <w:iCs/>
          <w:color w:val="000000"/>
          <w:spacing w:val="-2"/>
          <w:sz w:val="24"/>
          <w:szCs w:val="24"/>
          <w:lang w:val="uk-UA"/>
        </w:rPr>
        <w:t xml:space="preserve">, крім випадків, передбачених Законом України "Про публічні закупівлі". </w:t>
      </w:r>
    </w:p>
    <w:p w14:paraId="0D65B169" w14:textId="77777777" w:rsidR="009E380E" w:rsidRPr="008D4FD1" w:rsidRDefault="009E380E" w:rsidP="009E380E">
      <w:pPr>
        <w:pStyle w:val="1f6"/>
        <w:spacing w:after="0" w:line="240" w:lineRule="auto"/>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2.5. Договірна ціна за цим Договором може бути зменшена за взаємною згодою Сторін.</w:t>
      </w:r>
    </w:p>
    <w:p w14:paraId="1153C29E" w14:textId="77777777" w:rsidR="009E380E" w:rsidRPr="008D4FD1" w:rsidRDefault="009E380E" w:rsidP="009E380E">
      <w:pPr>
        <w:pStyle w:val="1f6"/>
        <w:spacing w:after="0" w:line="240" w:lineRule="auto"/>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2.6. Зміни Договірної ціни Договору у випадках, що вказані в пунктах 2.4., 2.5. цього Договору оформляються шляхом укладання додаткових угод.</w:t>
      </w:r>
    </w:p>
    <w:p w14:paraId="555DE716" w14:textId="77777777" w:rsidR="009E380E" w:rsidRPr="008D4FD1" w:rsidRDefault="009E380E" w:rsidP="009E380E">
      <w:pPr>
        <w:pStyle w:val="1f6"/>
        <w:spacing w:after="0" w:line="240" w:lineRule="auto"/>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2.7. Усі розрахунки за цим Договором здійснюються в національній валюті України.</w:t>
      </w:r>
    </w:p>
    <w:p w14:paraId="0E771FF8" w14:textId="77777777" w:rsidR="009E380E" w:rsidRPr="008D4FD1" w:rsidRDefault="009E380E" w:rsidP="009E380E">
      <w:pPr>
        <w:pStyle w:val="1f6"/>
        <w:spacing w:after="0" w:line="240" w:lineRule="auto"/>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2.8. Договірна ціна включає всі витрати, пов’язані з виконанням робіт, передбачених умовами цього Договору, в тому числі витрати на сплату податків та інших зборів і обов’язкових платежів.</w:t>
      </w:r>
    </w:p>
    <w:p w14:paraId="0B1232EE" w14:textId="77777777" w:rsidR="009E380E" w:rsidRPr="008D4FD1" w:rsidRDefault="009E380E" w:rsidP="009E380E">
      <w:pPr>
        <w:pStyle w:val="1f6"/>
        <w:spacing w:after="0" w:line="240" w:lineRule="auto"/>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2.9. Розрахунок здійснюється у безготівковій формі шляхом перерахування Замовником грошових коштів на поточний рахунок Виконавця.</w:t>
      </w:r>
    </w:p>
    <w:p w14:paraId="54389306" w14:textId="77777777" w:rsidR="009E380E" w:rsidRPr="008D4FD1" w:rsidRDefault="009E380E" w:rsidP="009E380E">
      <w:pPr>
        <w:pStyle w:val="1f6"/>
        <w:spacing w:after="0" w:line="240" w:lineRule="auto"/>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 xml:space="preserve">2.10. Розрахунок за Проєктні роботи, вказані в пункті 1.1 цього Договору, здійснюється відповідно до частини 1 статті 49 Бюджетного кодексу України на підставі підписаного Сторонами </w:t>
      </w:r>
      <w:proofErr w:type="spellStart"/>
      <w:r w:rsidRPr="008D4FD1">
        <w:rPr>
          <w:rFonts w:ascii="Times New Roman" w:hAnsi="Times New Roman" w:cs="Times New Roman"/>
          <w:iCs/>
          <w:color w:val="000000"/>
          <w:spacing w:val="-2"/>
          <w:sz w:val="24"/>
          <w:szCs w:val="24"/>
          <w:lang w:val="uk-UA"/>
        </w:rPr>
        <w:t>Акта</w:t>
      </w:r>
      <w:proofErr w:type="spellEnd"/>
      <w:r w:rsidRPr="008D4FD1">
        <w:rPr>
          <w:rFonts w:ascii="Times New Roman" w:hAnsi="Times New Roman" w:cs="Times New Roman"/>
          <w:iCs/>
          <w:color w:val="000000"/>
          <w:spacing w:val="-2"/>
          <w:sz w:val="24"/>
          <w:szCs w:val="24"/>
          <w:lang w:val="uk-UA"/>
        </w:rPr>
        <w:t xml:space="preserve"> приймання – передачі виконаних робіт протягом 14 (чотирнадцяти) календарних днів, за умови отримання Замовником відповідного бюджетного фінансування. </w:t>
      </w:r>
    </w:p>
    <w:p w14:paraId="196D40B9" w14:textId="77777777" w:rsidR="009E380E" w:rsidRPr="008D4FD1" w:rsidRDefault="009E380E" w:rsidP="009E380E">
      <w:pPr>
        <w:pStyle w:val="1f6"/>
        <w:spacing w:after="0" w:line="240" w:lineRule="auto"/>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У разі затримки бюджетного фінансування, розрахунки за роботи, вказані в пункті 1.1 цього Договору, здійснюються протягом 10 (десяти) календарних днів з дати отримання Замовником відповідного бюджетного призначення на фінансування оплати робіт на свій реєстраційний рахунок. Будь-які штрафні санкції в такому випадку до Замовника не застосовуються.</w:t>
      </w:r>
    </w:p>
    <w:p w14:paraId="0F58B022" w14:textId="77777777" w:rsidR="009E380E" w:rsidRPr="008D4FD1" w:rsidRDefault="009E380E" w:rsidP="009E380E">
      <w:pPr>
        <w:pStyle w:val="1f6"/>
        <w:spacing w:after="0" w:line="240" w:lineRule="auto"/>
        <w:ind w:left="0" w:firstLine="708"/>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2.11. До актів приймання-передачі виконаних робіт по етапах, обумовлених у календарному плані виконання робіт (Додаток № 3 до Договору), додаються: накладні, перелік виданої Проєктної документації, позитивний експертний звіт Експертизи. У разі виникнення необхідності в Замовника отримання від Виконавця додаткових документів, Виконавець зобов’язаний надати такі документи.</w:t>
      </w:r>
    </w:p>
    <w:p w14:paraId="5869C14C" w14:textId="77777777" w:rsidR="009E380E" w:rsidRPr="008D4FD1" w:rsidRDefault="009E380E" w:rsidP="009E380E">
      <w:pPr>
        <w:tabs>
          <w:tab w:val="left" w:pos="284"/>
        </w:tabs>
        <w:jc w:val="center"/>
        <w:rPr>
          <w:b/>
          <w:bCs/>
          <w:lang w:val="uk-UA"/>
        </w:rPr>
      </w:pPr>
    </w:p>
    <w:p w14:paraId="6C295C3F" w14:textId="77777777" w:rsidR="009E380E" w:rsidRPr="008D4FD1" w:rsidRDefault="009E380E" w:rsidP="009E380E">
      <w:pPr>
        <w:pStyle w:val="aa"/>
        <w:tabs>
          <w:tab w:val="left" w:pos="567"/>
        </w:tabs>
        <w:ind w:left="0"/>
        <w:jc w:val="center"/>
        <w:rPr>
          <w:b/>
          <w:bCs/>
          <w:lang w:val="uk-UA"/>
        </w:rPr>
      </w:pPr>
      <w:r w:rsidRPr="008D4FD1">
        <w:rPr>
          <w:b/>
          <w:bCs/>
          <w:lang w:val="uk-UA"/>
        </w:rPr>
        <w:t>3. СТРОК ВИКОНАННЯ РОБІТ</w:t>
      </w:r>
    </w:p>
    <w:p w14:paraId="09C4BC59" w14:textId="77777777" w:rsidR="009E380E" w:rsidRPr="008D4FD1" w:rsidRDefault="009E380E" w:rsidP="009E380E">
      <w:pPr>
        <w:ind w:right="-143" w:firstLine="709"/>
        <w:jc w:val="both"/>
        <w:rPr>
          <w:lang w:val="uk-UA"/>
        </w:rPr>
      </w:pPr>
      <w:r w:rsidRPr="008D4FD1">
        <w:rPr>
          <w:lang w:val="uk-UA"/>
        </w:rPr>
        <w:t xml:space="preserve">3.1. Строки виконання </w:t>
      </w:r>
      <w:proofErr w:type="spellStart"/>
      <w:r w:rsidRPr="008D4FD1">
        <w:rPr>
          <w:lang w:val="uk-UA"/>
        </w:rPr>
        <w:t>Проєктних</w:t>
      </w:r>
      <w:proofErr w:type="spellEnd"/>
      <w:r w:rsidRPr="008D4FD1">
        <w:rPr>
          <w:lang w:val="uk-UA"/>
        </w:rPr>
        <w:t xml:space="preserve"> робіт цього Договору визначені Календарним планом виконання робіт (Додаток 3 до Договору): </w:t>
      </w:r>
    </w:p>
    <w:p w14:paraId="5B7A65B1" w14:textId="77777777" w:rsidR="009E380E" w:rsidRPr="008D4FD1" w:rsidRDefault="009E380E" w:rsidP="009E380E">
      <w:pPr>
        <w:ind w:right="-143" w:firstLine="709"/>
        <w:jc w:val="both"/>
        <w:rPr>
          <w:lang w:val="uk-UA"/>
        </w:rPr>
      </w:pPr>
      <w:r w:rsidRPr="008D4FD1">
        <w:rPr>
          <w:lang w:val="uk-UA"/>
        </w:rPr>
        <w:t>початок робіт:___________</w:t>
      </w:r>
      <w:r w:rsidRPr="008D4FD1">
        <w:rPr>
          <w:b/>
          <w:bCs/>
          <w:lang w:val="uk-UA"/>
        </w:rPr>
        <w:t>2024 року</w:t>
      </w:r>
      <w:r w:rsidRPr="008D4FD1">
        <w:rPr>
          <w:lang w:val="uk-UA"/>
        </w:rPr>
        <w:t>;</w:t>
      </w:r>
    </w:p>
    <w:p w14:paraId="019C1C75" w14:textId="77777777" w:rsidR="009E380E" w:rsidRPr="008D4FD1" w:rsidRDefault="009E380E" w:rsidP="009E380E">
      <w:pPr>
        <w:pStyle w:val="aa"/>
        <w:tabs>
          <w:tab w:val="num" w:pos="-180"/>
        </w:tabs>
        <w:ind w:left="0" w:right="-143" w:firstLine="709"/>
        <w:jc w:val="both"/>
        <w:rPr>
          <w:b/>
          <w:bCs/>
          <w:lang w:val="uk-UA"/>
        </w:rPr>
      </w:pPr>
      <w:r w:rsidRPr="008D4FD1">
        <w:rPr>
          <w:lang w:val="uk-UA"/>
        </w:rPr>
        <w:t xml:space="preserve">закінчення робіт: </w:t>
      </w:r>
      <w:r w:rsidRPr="008D4FD1">
        <w:rPr>
          <w:b/>
          <w:lang w:val="uk-UA"/>
        </w:rPr>
        <w:t xml:space="preserve">30 травня </w:t>
      </w:r>
      <w:r w:rsidRPr="008D4FD1">
        <w:rPr>
          <w:b/>
          <w:bCs/>
          <w:lang w:val="uk-UA"/>
        </w:rPr>
        <w:t>2024 року.</w:t>
      </w:r>
    </w:p>
    <w:p w14:paraId="5CFC7038" w14:textId="77777777" w:rsidR="009E380E" w:rsidRPr="008D4FD1" w:rsidRDefault="009E380E" w:rsidP="009E380E">
      <w:pPr>
        <w:pStyle w:val="aa"/>
        <w:tabs>
          <w:tab w:val="num" w:pos="-180"/>
        </w:tabs>
        <w:ind w:left="0" w:right="-143" w:firstLine="709"/>
        <w:jc w:val="both"/>
        <w:rPr>
          <w:b/>
          <w:bCs/>
          <w:lang w:val="uk-UA"/>
        </w:rPr>
      </w:pPr>
      <w:r w:rsidRPr="008D4FD1">
        <w:rPr>
          <w:lang w:val="uk-UA"/>
        </w:rPr>
        <w:t>3.2. </w:t>
      </w:r>
      <w:r w:rsidRPr="008D4FD1">
        <w:rPr>
          <w:iCs/>
          <w:color w:val="000000"/>
          <w:spacing w:val="-2"/>
          <w:lang w:val="uk-UA"/>
        </w:rPr>
        <w:t xml:space="preserve">Виконавець приступає до виконання робіт за Договором не пізніше 3 (трьох) календарних днів з дати підписання Договору. </w:t>
      </w:r>
    </w:p>
    <w:p w14:paraId="5B6A0BA1" w14:textId="77777777" w:rsidR="009E380E" w:rsidRPr="008D4FD1" w:rsidRDefault="009E380E" w:rsidP="009E380E">
      <w:pPr>
        <w:pStyle w:val="1f6"/>
        <w:spacing w:after="0" w:line="240" w:lineRule="atLeast"/>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 xml:space="preserve">3.3. Замовник передає Виконавцю вихідні дані та документи, необхідні для виконання </w:t>
      </w:r>
      <w:proofErr w:type="spellStart"/>
      <w:r w:rsidRPr="008D4FD1">
        <w:rPr>
          <w:rFonts w:ascii="Times New Roman" w:hAnsi="Times New Roman" w:cs="Times New Roman"/>
          <w:iCs/>
          <w:color w:val="000000"/>
          <w:spacing w:val="-2"/>
          <w:sz w:val="24"/>
          <w:szCs w:val="24"/>
          <w:lang w:val="uk-UA"/>
        </w:rPr>
        <w:t>Проєктних</w:t>
      </w:r>
      <w:proofErr w:type="spellEnd"/>
      <w:r w:rsidRPr="008D4FD1">
        <w:rPr>
          <w:rFonts w:ascii="Times New Roman" w:hAnsi="Times New Roman" w:cs="Times New Roman"/>
          <w:iCs/>
          <w:color w:val="000000"/>
          <w:spacing w:val="-2"/>
          <w:sz w:val="24"/>
          <w:szCs w:val="24"/>
          <w:lang w:val="uk-UA"/>
        </w:rPr>
        <w:t xml:space="preserve"> робіт.</w:t>
      </w:r>
    </w:p>
    <w:p w14:paraId="0E4D0B63" w14:textId="77777777" w:rsidR="009E380E" w:rsidRPr="008D4FD1" w:rsidRDefault="009E380E" w:rsidP="009E380E">
      <w:pPr>
        <w:pStyle w:val="1f6"/>
        <w:spacing w:after="0" w:line="240" w:lineRule="atLeast"/>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 xml:space="preserve">3.4. Строк перебування Проєктної документації на погодженні, затвердженні та протягом </w:t>
      </w:r>
      <w:r w:rsidRPr="008D4FD1">
        <w:rPr>
          <w:rFonts w:ascii="Times New Roman" w:hAnsi="Times New Roman" w:cs="Times New Roman"/>
          <w:iCs/>
          <w:color w:val="000000"/>
          <w:spacing w:val="-2"/>
          <w:sz w:val="24"/>
          <w:szCs w:val="24"/>
          <w:lang w:val="uk-UA"/>
        </w:rPr>
        <w:lastRenderedPageBreak/>
        <w:t>якого надаються документи, які є складовими частинами Проєктної документації ("Проєкту"), але не є предметом розробки Виконавця включаються в строк виконання робіт.</w:t>
      </w:r>
    </w:p>
    <w:p w14:paraId="3CBA9E05" w14:textId="77777777" w:rsidR="009E380E" w:rsidRPr="008D4FD1" w:rsidRDefault="009E380E" w:rsidP="009E380E">
      <w:pPr>
        <w:pStyle w:val="1f6"/>
        <w:spacing w:after="0" w:line="240" w:lineRule="atLeast"/>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3.5. Виконавець може забезпечити дострокове виконання робіт і здачу їх Замовнику.</w:t>
      </w:r>
    </w:p>
    <w:p w14:paraId="5E4D037A" w14:textId="77777777" w:rsidR="009E380E" w:rsidRPr="008D4FD1" w:rsidRDefault="009E380E" w:rsidP="009E380E">
      <w:pPr>
        <w:pStyle w:val="1f6"/>
        <w:spacing w:after="0" w:line="240" w:lineRule="atLeast"/>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3.6. Замовник може, при наявності коштів для оплати цих робіт, достроково прийняти і оплатити їх.</w:t>
      </w:r>
    </w:p>
    <w:p w14:paraId="4B8B3B1B" w14:textId="77777777" w:rsidR="009E380E" w:rsidRPr="008D4FD1" w:rsidRDefault="009E380E" w:rsidP="009E380E">
      <w:pPr>
        <w:pStyle w:val="1f6"/>
        <w:spacing w:after="0" w:line="240" w:lineRule="atLeast"/>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3.7. Виконавець гарантує, що результати виконаних робіт за цим Договором повинні відповідати вимогам чинного законодавства України. У випадку виявлення недоліків, які стосуються компетенції Виконавця, за результатами погодження, затвердження Проєктної документації, зазначеної в пункті 1.1. Договору, відповідно до чинного законодавства України, Виконавець за власний рахунок зобов'язується усунути такі недоліки у строк, узгоджений Сторонами, але не довше 5 (п'яти) календарних днів.</w:t>
      </w:r>
    </w:p>
    <w:p w14:paraId="37676834" w14:textId="77777777" w:rsidR="009E380E" w:rsidRPr="008D4FD1" w:rsidRDefault="009E380E" w:rsidP="009E380E">
      <w:pPr>
        <w:pStyle w:val="1f6"/>
        <w:spacing w:after="0" w:line="240" w:lineRule="atLeast"/>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3.8. Недоліками вважається невідповідність розроблених Виконавцем текстових і графічних матеріалів вимогам законодавства у сфері містобудівної діяльності, будівельних норм і правил.</w:t>
      </w:r>
    </w:p>
    <w:p w14:paraId="1515743A" w14:textId="6E719467" w:rsidR="009E380E" w:rsidRPr="008D4FD1" w:rsidRDefault="009E380E" w:rsidP="009E380E">
      <w:pPr>
        <w:pStyle w:val="1f6"/>
        <w:spacing w:after="0" w:line="240" w:lineRule="atLeast"/>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 xml:space="preserve">3.9. Датою завершення Виконавцем робіт </w:t>
      </w:r>
      <w:proofErr w:type="spellStart"/>
      <w:r w:rsidRPr="008D4FD1">
        <w:rPr>
          <w:rFonts w:ascii="Times New Roman" w:hAnsi="Times New Roman" w:cs="Times New Roman"/>
          <w:iCs/>
          <w:color w:val="000000"/>
          <w:spacing w:val="-2"/>
          <w:sz w:val="24"/>
          <w:szCs w:val="24"/>
          <w:lang w:val="uk-UA"/>
        </w:rPr>
        <w:t>затверджувальної</w:t>
      </w:r>
      <w:proofErr w:type="spellEnd"/>
      <w:r w:rsidRPr="008D4FD1">
        <w:rPr>
          <w:rFonts w:ascii="Times New Roman" w:hAnsi="Times New Roman" w:cs="Times New Roman"/>
          <w:iCs/>
          <w:color w:val="000000"/>
          <w:spacing w:val="-2"/>
          <w:sz w:val="24"/>
          <w:szCs w:val="24"/>
          <w:lang w:val="uk-UA"/>
        </w:rPr>
        <w:t xml:space="preserve"> стадії "Проект" (П) вважається дата отримання Замовником позитивного звіту експертної організації, яка відповідно до чинного законодавства має право проводити експертизу проєктної документації та передачу Замовнику готової Проєктної документації для відповідної стадії проєктування в порядку, передбаченим пунктом 2.11 цього Договору.</w:t>
      </w:r>
      <w:r w:rsidR="008D4FD1">
        <w:rPr>
          <w:rFonts w:ascii="Times New Roman" w:hAnsi="Times New Roman" w:cs="Times New Roman"/>
          <w:iCs/>
          <w:color w:val="000000"/>
          <w:spacing w:val="-2"/>
          <w:sz w:val="24"/>
          <w:szCs w:val="24"/>
          <w:lang w:val="uk-UA"/>
        </w:rPr>
        <w:t xml:space="preserve"> </w:t>
      </w:r>
    </w:p>
    <w:p w14:paraId="731886AC" w14:textId="282DE610" w:rsidR="009E380E" w:rsidRPr="008D4FD1" w:rsidRDefault="009E380E" w:rsidP="009E380E">
      <w:pPr>
        <w:pStyle w:val="1f6"/>
        <w:spacing w:after="0" w:line="240" w:lineRule="atLeast"/>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3.10. Датою завершення Виконавцем робіт стадії проєктування "Робоча документація" (Р) вважається дата надання Замовнику готової Проєктної документації в обсязі, передбаченому для відповідної стадії проєктування згідно будівельних норм в порядку, передбаченим пунктом 2.11 цього Договору.</w:t>
      </w:r>
      <w:r w:rsidR="008D4FD1">
        <w:rPr>
          <w:rFonts w:ascii="Times New Roman" w:hAnsi="Times New Roman" w:cs="Times New Roman"/>
          <w:iCs/>
          <w:color w:val="000000"/>
          <w:spacing w:val="-2"/>
          <w:sz w:val="24"/>
          <w:szCs w:val="24"/>
          <w:lang w:val="uk-UA"/>
        </w:rPr>
        <w:t xml:space="preserve"> </w:t>
      </w:r>
    </w:p>
    <w:p w14:paraId="0EF357C5" w14:textId="77777777" w:rsidR="009E380E" w:rsidRPr="008D4FD1" w:rsidRDefault="009E380E" w:rsidP="009E380E">
      <w:pPr>
        <w:pStyle w:val="1f6"/>
        <w:spacing w:after="0" w:line="240" w:lineRule="atLeast"/>
        <w:ind w:left="0" w:firstLine="709"/>
        <w:jc w:val="both"/>
        <w:rPr>
          <w:rFonts w:ascii="Times New Roman" w:hAnsi="Times New Roman" w:cs="Times New Roman"/>
          <w:iCs/>
          <w:color w:val="000000"/>
          <w:spacing w:val="-2"/>
          <w:sz w:val="24"/>
          <w:szCs w:val="24"/>
          <w:lang w:val="uk-UA"/>
        </w:rPr>
      </w:pPr>
      <w:r w:rsidRPr="008D4FD1">
        <w:rPr>
          <w:rFonts w:ascii="Times New Roman" w:hAnsi="Times New Roman" w:cs="Times New Roman"/>
          <w:iCs/>
          <w:color w:val="000000"/>
          <w:spacing w:val="-2"/>
          <w:sz w:val="24"/>
          <w:szCs w:val="24"/>
          <w:lang w:val="uk-UA"/>
        </w:rPr>
        <w:t>3.11. Датою, яка підтверджує закінчення виконання Виконавцем повного обсягу робіт за цим Договором, є дата підписання Сторонами акту приймання-передавання виконаних робіт відповідно до Договору в повному обсязі.</w:t>
      </w:r>
    </w:p>
    <w:p w14:paraId="287AC79B" w14:textId="77777777" w:rsidR="009E380E" w:rsidRPr="008D4FD1" w:rsidRDefault="009E380E" w:rsidP="009E380E">
      <w:pPr>
        <w:pStyle w:val="FR1"/>
        <w:spacing w:line="240" w:lineRule="atLeast"/>
        <w:ind w:firstLine="567"/>
        <w:rPr>
          <w:rFonts w:eastAsia="Times New Roman"/>
          <w:b w:val="0"/>
          <w:color w:val="000000"/>
          <w:lang w:val="uk-UA"/>
        </w:rPr>
      </w:pPr>
    </w:p>
    <w:p w14:paraId="09485124" w14:textId="77777777" w:rsidR="009E380E" w:rsidRPr="008D4FD1" w:rsidRDefault="009E380E" w:rsidP="009E380E">
      <w:pPr>
        <w:pStyle w:val="FR1"/>
        <w:tabs>
          <w:tab w:val="left" w:pos="3210"/>
        </w:tabs>
        <w:spacing w:line="240" w:lineRule="atLeast"/>
        <w:rPr>
          <w:b w:val="0"/>
          <w:bCs w:val="0"/>
          <w:lang w:val="uk-UA"/>
        </w:rPr>
      </w:pPr>
      <w:r w:rsidRPr="008D4FD1">
        <w:rPr>
          <w:rFonts w:eastAsia="Times New Roman"/>
          <w:b w:val="0"/>
          <w:color w:val="000000"/>
          <w:lang w:val="uk-UA"/>
        </w:rPr>
        <w:tab/>
      </w:r>
      <w:r w:rsidRPr="008D4FD1">
        <w:rPr>
          <w:rFonts w:eastAsia="Times New Roman"/>
          <w:bCs w:val="0"/>
          <w:color w:val="000000"/>
          <w:lang w:val="uk-UA"/>
        </w:rPr>
        <w:t>4.</w:t>
      </w:r>
      <w:r w:rsidRPr="008D4FD1">
        <w:rPr>
          <w:rFonts w:eastAsia="Times New Roman"/>
          <w:b w:val="0"/>
          <w:color w:val="000000"/>
          <w:lang w:val="uk-UA"/>
        </w:rPr>
        <w:t> </w:t>
      </w:r>
      <w:r w:rsidRPr="008D4FD1">
        <w:rPr>
          <w:lang w:val="uk-UA"/>
        </w:rPr>
        <w:t>ПРАВА ТА ОБОВ’ЯЗКИ ВИКОНАВЦЯ</w:t>
      </w:r>
    </w:p>
    <w:p w14:paraId="365D7EA9" w14:textId="77777777" w:rsidR="009E380E" w:rsidRPr="008D4FD1" w:rsidRDefault="009E380E" w:rsidP="009E380E">
      <w:pPr>
        <w:tabs>
          <w:tab w:val="left" w:pos="567"/>
        </w:tabs>
        <w:ind w:firstLine="567"/>
        <w:jc w:val="both"/>
        <w:rPr>
          <w:b/>
          <w:bCs/>
          <w:iCs/>
          <w:lang w:val="uk-UA"/>
        </w:rPr>
      </w:pPr>
      <w:r w:rsidRPr="008D4FD1">
        <w:rPr>
          <w:b/>
          <w:bCs/>
          <w:iCs/>
          <w:lang w:val="uk-UA"/>
        </w:rPr>
        <w:t>4.1. Виконавець має право:</w:t>
      </w:r>
    </w:p>
    <w:p w14:paraId="3BD0F628" w14:textId="77777777" w:rsidR="009E380E" w:rsidRPr="008D4FD1" w:rsidRDefault="009E380E" w:rsidP="009E380E">
      <w:pPr>
        <w:tabs>
          <w:tab w:val="left" w:pos="567"/>
        </w:tabs>
        <w:ind w:firstLine="567"/>
        <w:jc w:val="both"/>
        <w:rPr>
          <w:lang w:val="uk-UA"/>
        </w:rPr>
      </w:pPr>
      <w:r w:rsidRPr="008D4FD1">
        <w:rPr>
          <w:lang w:val="uk-UA"/>
        </w:rPr>
        <w:t xml:space="preserve">4.1.1. залучати за письмовою згодою Замовника, з урахуванням умов Договору, для виконання певних обсягів </w:t>
      </w:r>
      <w:proofErr w:type="spellStart"/>
      <w:r w:rsidRPr="008D4FD1">
        <w:rPr>
          <w:lang w:val="uk-UA"/>
        </w:rPr>
        <w:t>Проєктних</w:t>
      </w:r>
      <w:proofErr w:type="spellEnd"/>
      <w:r w:rsidRPr="008D4FD1">
        <w:rPr>
          <w:lang w:val="uk-UA"/>
        </w:rPr>
        <w:t xml:space="preserve"> робіт субпідрядні організації зі збереженням за собою відповідальності перед Замовником за належне виконання </w:t>
      </w:r>
      <w:proofErr w:type="spellStart"/>
      <w:r w:rsidRPr="008D4FD1">
        <w:rPr>
          <w:lang w:val="uk-UA"/>
        </w:rPr>
        <w:t>Проєктних</w:t>
      </w:r>
      <w:proofErr w:type="spellEnd"/>
      <w:r w:rsidRPr="008D4FD1">
        <w:rPr>
          <w:lang w:val="uk-UA"/>
        </w:rPr>
        <w:t xml:space="preserve"> робіт субпідрядниками;</w:t>
      </w:r>
    </w:p>
    <w:p w14:paraId="5A80316C" w14:textId="77777777" w:rsidR="009E380E" w:rsidRPr="008D4FD1" w:rsidRDefault="009E380E" w:rsidP="009E380E">
      <w:pPr>
        <w:tabs>
          <w:tab w:val="left" w:pos="567"/>
        </w:tabs>
        <w:ind w:firstLine="567"/>
        <w:jc w:val="both"/>
        <w:rPr>
          <w:lang w:val="uk-UA"/>
        </w:rPr>
      </w:pPr>
      <w:r w:rsidRPr="008D4FD1">
        <w:rPr>
          <w:lang w:val="uk-UA"/>
        </w:rPr>
        <w:t>4.1.2. одержувати оплату за належним чином виконані Роботи в розмірах і строки, передбачені цим Договором;</w:t>
      </w:r>
    </w:p>
    <w:p w14:paraId="02F4F4B9" w14:textId="77777777" w:rsidR="009E380E" w:rsidRPr="008D4FD1" w:rsidRDefault="009E380E" w:rsidP="009E380E">
      <w:pPr>
        <w:tabs>
          <w:tab w:val="left" w:pos="567"/>
        </w:tabs>
        <w:ind w:firstLine="567"/>
        <w:jc w:val="both"/>
        <w:rPr>
          <w:lang w:val="uk-UA"/>
        </w:rPr>
      </w:pPr>
      <w:r w:rsidRPr="008D4FD1">
        <w:rPr>
          <w:lang w:val="uk-UA"/>
        </w:rPr>
        <w:t xml:space="preserve">4.1.3. на дострокове виконання </w:t>
      </w:r>
      <w:proofErr w:type="spellStart"/>
      <w:r w:rsidRPr="008D4FD1">
        <w:rPr>
          <w:lang w:val="uk-UA"/>
        </w:rPr>
        <w:t>Проєктних</w:t>
      </w:r>
      <w:proofErr w:type="spellEnd"/>
      <w:r w:rsidRPr="008D4FD1">
        <w:rPr>
          <w:lang w:val="uk-UA"/>
        </w:rPr>
        <w:t xml:space="preserve"> робіт за цим Договором;</w:t>
      </w:r>
    </w:p>
    <w:p w14:paraId="0A5D13AF" w14:textId="77777777" w:rsidR="009E380E" w:rsidRPr="008D4FD1" w:rsidRDefault="009E380E" w:rsidP="009E380E">
      <w:pPr>
        <w:pStyle w:val="43"/>
        <w:tabs>
          <w:tab w:val="left" w:pos="0"/>
          <w:tab w:val="left" w:pos="993"/>
        </w:tabs>
        <w:spacing w:after="0" w:line="240" w:lineRule="auto"/>
        <w:ind w:left="0" w:firstLine="567"/>
        <w:jc w:val="both"/>
        <w:rPr>
          <w:rStyle w:val="BodyTextChar"/>
          <w:sz w:val="24"/>
          <w:szCs w:val="24"/>
          <w:lang w:val="uk-UA" w:eastAsia="ar-SA"/>
        </w:rPr>
      </w:pPr>
      <w:r w:rsidRPr="008D4FD1">
        <w:rPr>
          <w:rStyle w:val="BodyTextChar"/>
          <w:sz w:val="24"/>
          <w:szCs w:val="24"/>
          <w:lang w:val="uk-UA" w:eastAsia="uk-UA"/>
        </w:rPr>
        <w:t>4.1.4. отримувати від Замовника погоджену з останнім інформацію, необхідну для виконання зобов’язань за Договором;</w:t>
      </w:r>
    </w:p>
    <w:p w14:paraId="2FC8D614" w14:textId="77777777" w:rsidR="009E380E" w:rsidRPr="008D4FD1" w:rsidRDefault="009E380E" w:rsidP="009E380E">
      <w:pPr>
        <w:tabs>
          <w:tab w:val="left" w:pos="567"/>
        </w:tabs>
        <w:ind w:firstLine="567"/>
        <w:jc w:val="both"/>
        <w:rPr>
          <w:lang w:val="uk-UA"/>
        </w:rPr>
      </w:pPr>
      <w:r w:rsidRPr="008D4FD1">
        <w:rPr>
          <w:lang w:val="uk-UA"/>
        </w:rPr>
        <w:t>4.1.5. на інші права, визначені цим Договором та нормами чинного законодавства України.</w:t>
      </w:r>
    </w:p>
    <w:p w14:paraId="46C97BE5" w14:textId="77777777" w:rsidR="009E380E" w:rsidRPr="008D4FD1" w:rsidRDefault="009E380E" w:rsidP="009E380E">
      <w:pPr>
        <w:tabs>
          <w:tab w:val="left" w:pos="567"/>
        </w:tabs>
        <w:ind w:firstLine="567"/>
        <w:jc w:val="both"/>
        <w:rPr>
          <w:b/>
          <w:bCs/>
          <w:iCs/>
          <w:lang w:val="uk-UA"/>
        </w:rPr>
      </w:pPr>
      <w:r w:rsidRPr="008D4FD1">
        <w:rPr>
          <w:b/>
          <w:bCs/>
          <w:iCs/>
          <w:lang w:val="uk-UA"/>
        </w:rPr>
        <w:t>4.2. Виконавець зобов’язується:</w:t>
      </w:r>
    </w:p>
    <w:p w14:paraId="3AA2EB74" w14:textId="77777777" w:rsidR="009E380E" w:rsidRPr="008D4FD1" w:rsidRDefault="009E380E" w:rsidP="009E380E">
      <w:pPr>
        <w:pStyle w:val="43"/>
        <w:tabs>
          <w:tab w:val="left" w:pos="0"/>
          <w:tab w:val="left" w:pos="993"/>
        </w:tabs>
        <w:spacing w:after="0" w:line="240" w:lineRule="auto"/>
        <w:ind w:left="0" w:firstLine="567"/>
        <w:jc w:val="both"/>
        <w:rPr>
          <w:rStyle w:val="BodyTextChar"/>
          <w:sz w:val="24"/>
          <w:szCs w:val="24"/>
          <w:lang w:val="uk-UA" w:eastAsia="ar-SA"/>
        </w:rPr>
      </w:pPr>
      <w:r w:rsidRPr="008D4FD1">
        <w:rPr>
          <w:rFonts w:ascii="Times New Roman" w:hAnsi="Times New Roman"/>
          <w:sz w:val="24"/>
          <w:szCs w:val="24"/>
          <w:lang w:val="uk-UA"/>
        </w:rPr>
        <w:t xml:space="preserve">4.2.1. </w:t>
      </w:r>
      <w:r w:rsidRPr="008D4FD1">
        <w:rPr>
          <w:rStyle w:val="BodyTextChar"/>
          <w:sz w:val="24"/>
          <w:szCs w:val="24"/>
          <w:lang w:val="uk-UA" w:eastAsia="uk-UA"/>
        </w:rPr>
        <w:t>належним чином, в повному обсязі, в строки, в порядку та на умовах визначених Договором, виконувати Проєктні роботи та надавати Замовнику Проєктну документацію та матеріали, визначені в положеннях Договору;</w:t>
      </w:r>
    </w:p>
    <w:p w14:paraId="172F887A" w14:textId="77777777" w:rsidR="009E380E" w:rsidRPr="008D4FD1" w:rsidRDefault="009E380E" w:rsidP="009E380E">
      <w:pPr>
        <w:tabs>
          <w:tab w:val="left" w:pos="567"/>
        </w:tabs>
        <w:ind w:firstLine="567"/>
        <w:jc w:val="both"/>
        <w:rPr>
          <w:lang w:val="uk-UA"/>
        </w:rPr>
      </w:pPr>
      <w:r w:rsidRPr="008D4FD1">
        <w:rPr>
          <w:color w:val="000000"/>
          <w:lang w:val="uk-UA"/>
        </w:rPr>
        <w:t xml:space="preserve">4.2.2. забезпечити належну якість </w:t>
      </w:r>
      <w:proofErr w:type="spellStart"/>
      <w:r w:rsidRPr="008D4FD1">
        <w:rPr>
          <w:color w:val="000000"/>
          <w:lang w:val="uk-UA"/>
        </w:rPr>
        <w:t>Проєктних</w:t>
      </w:r>
      <w:proofErr w:type="spellEnd"/>
      <w:r w:rsidRPr="008D4FD1">
        <w:rPr>
          <w:color w:val="000000"/>
          <w:lang w:val="uk-UA"/>
        </w:rPr>
        <w:t xml:space="preserve"> робіт, що виконуються за цим Договором, умовам цього Договору, а також вимогам чинних законодавчих, нормативних документів та</w:t>
      </w:r>
      <w:r w:rsidRPr="008D4FD1">
        <w:rPr>
          <w:lang w:val="uk-UA"/>
        </w:rPr>
        <w:t xml:space="preserve"> будівельним нормам і правилам;</w:t>
      </w:r>
    </w:p>
    <w:p w14:paraId="159360CD" w14:textId="77777777" w:rsidR="009E380E" w:rsidRPr="008D4FD1" w:rsidRDefault="009E380E" w:rsidP="009E380E">
      <w:pPr>
        <w:tabs>
          <w:tab w:val="left" w:pos="567"/>
        </w:tabs>
        <w:ind w:firstLine="567"/>
        <w:jc w:val="both"/>
        <w:rPr>
          <w:lang w:val="uk-UA"/>
        </w:rPr>
      </w:pPr>
      <w:r w:rsidRPr="008D4FD1">
        <w:rPr>
          <w:lang w:val="uk-UA"/>
        </w:rPr>
        <w:t xml:space="preserve">4.2.3. виконати Проєктні роботи у строки, передбачені пунктом 3.1. Договору </w:t>
      </w:r>
      <w:r w:rsidRPr="008D4FD1">
        <w:rPr>
          <w:color w:val="000000"/>
          <w:lang w:val="uk-UA"/>
        </w:rPr>
        <w:t xml:space="preserve">та передати Проєктну документацію Замовнику </w:t>
      </w:r>
      <w:r w:rsidRPr="008D4FD1">
        <w:rPr>
          <w:bCs/>
          <w:lang w:val="uk-UA"/>
        </w:rPr>
        <w:t>у</w:t>
      </w:r>
      <w:r w:rsidRPr="008D4FD1">
        <w:rPr>
          <w:b/>
          <w:lang w:val="uk-UA"/>
        </w:rPr>
        <w:t xml:space="preserve"> </w:t>
      </w:r>
      <w:r w:rsidRPr="008D4FD1">
        <w:rPr>
          <w:lang w:val="uk-UA"/>
        </w:rPr>
        <w:t>4 (чотирьох) екземплярах на паперових носіях та на електронному носії у форматах PDF, DVG, IMS;</w:t>
      </w:r>
    </w:p>
    <w:p w14:paraId="51F55FF4" w14:textId="77777777" w:rsidR="009E380E" w:rsidRPr="008D4FD1" w:rsidRDefault="009E380E" w:rsidP="009E380E">
      <w:pPr>
        <w:tabs>
          <w:tab w:val="left" w:pos="567"/>
        </w:tabs>
        <w:ind w:firstLine="567"/>
        <w:jc w:val="both"/>
        <w:rPr>
          <w:lang w:val="uk-UA"/>
        </w:rPr>
      </w:pPr>
      <w:r w:rsidRPr="008D4FD1">
        <w:rPr>
          <w:lang w:val="uk-UA"/>
        </w:rPr>
        <w:t xml:space="preserve">4.2.4. відповідно до пунктів 9.1, 9.2. 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16.05.2011 № 45 (у редакції наказу Міністерства регіонального розвитку, будівництва та житлово-комунального господарства України від 23 березня 2012 року № 122), зареєстрованого в Міністерстві юстиції України 1 </w:t>
      </w:r>
      <w:r w:rsidRPr="008D4FD1">
        <w:rPr>
          <w:lang w:val="uk-UA"/>
        </w:rPr>
        <w:lastRenderedPageBreak/>
        <w:t xml:space="preserve">червня 2011 р. за № 651/19389, </w:t>
      </w:r>
      <w:r w:rsidRPr="008D4FD1">
        <w:rPr>
          <w:shd w:val="clear" w:color="auto" w:fill="FFFFFF"/>
          <w:lang w:val="uk-UA"/>
        </w:rPr>
        <w:t>завантажити Проєктну документацію через електронний кабінет Електронної системи до Реєстру будівельної діяльності відповідно до </w:t>
      </w:r>
      <w:hyperlink r:id="rId16" w:anchor="n40" w:tgtFrame="_blank" w:history="1">
        <w:r w:rsidRPr="008D4FD1">
          <w:rPr>
            <w:rStyle w:val="a9"/>
            <w:shd w:val="clear" w:color="auto" w:fill="FFFFFF"/>
            <w:lang w:val="uk-UA"/>
          </w:rPr>
          <w:t>Порядку ведення Єдиної державної електронної системи у сфері будівництва</w:t>
        </w:r>
      </w:hyperlink>
      <w:r w:rsidRPr="008D4FD1">
        <w:rPr>
          <w:shd w:val="clear" w:color="auto" w:fill="FFFFFF"/>
          <w:lang w:val="uk-UA"/>
        </w:rPr>
        <w:t xml:space="preserve">, затвердженого постановою Кабінету Міністрів України від 23 червня 2021 року № 681; </w:t>
      </w:r>
    </w:p>
    <w:p w14:paraId="4D6EF86B" w14:textId="77777777" w:rsidR="009E380E" w:rsidRPr="008D4FD1" w:rsidRDefault="009E380E" w:rsidP="009E380E">
      <w:pPr>
        <w:tabs>
          <w:tab w:val="left" w:pos="567"/>
        </w:tabs>
        <w:ind w:firstLine="567"/>
        <w:jc w:val="both"/>
        <w:rPr>
          <w:lang w:val="uk-UA"/>
        </w:rPr>
      </w:pPr>
      <w:r w:rsidRPr="008D4FD1">
        <w:rPr>
          <w:lang w:val="uk-UA"/>
        </w:rPr>
        <w:t xml:space="preserve">4.2.5. </w:t>
      </w:r>
      <w:r w:rsidRPr="008D4FD1">
        <w:rPr>
          <w:color w:val="000000"/>
          <w:lang w:val="uk-UA"/>
        </w:rPr>
        <w:t xml:space="preserve">письмово сповіщати Замовника про наявність будь-яких обставин, які перешкоджають чи можуть перешкоджати своєчасному та (або) якісному виконанню </w:t>
      </w:r>
      <w:proofErr w:type="spellStart"/>
      <w:r w:rsidRPr="008D4FD1">
        <w:rPr>
          <w:color w:val="000000"/>
          <w:lang w:val="uk-UA"/>
        </w:rPr>
        <w:t>Проєктних</w:t>
      </w:r>
      <w:proofErr w:type="spellEnd"/>
      <w:r w:rsidRPr="008D4FD1">
        <w:rPr>
          <w:color w:val="000000"/>
          <w:lang w:val="uk-UA"/>
        </w:rPr>
        <w:t xml:space="preserve"> робіт за цим Договором. Таке повідомлення має бути зроблено в письмовій формі не пізніше ніж через 3 (три) робочих дні після виявлення Виконавцем таких обставин</w:t>
      </w:r>
      <w:r w:rsidRPr="008D4FD1">
        <w:rPr>
          <w:lang w:val="uk-UA"/>
        </w:rPr>
        <w:t>;</w:t>
      </w:r>
    </w:p>
    <w:p w14:paraId="353D067A" w14:textId="77777777" w:rsidR="009E380E" w:rsidRPr="008D4FD1" w:rsidRDefault="009E380E" w:rsidP="009E380E">
      <w:pPr>
        <w:tabs>
          <w:tab w:val="left" w:pos="567"/>
        </w:tabs>
        <w:ind w:firstLine="567"/>
        <w:jc w:val="both"/>
        <w:rPr>
          <w:color w:val="000000"/>
          <w:lang w:val="uk-UA"/>
        </w:rPr>
      </w:pPr>
      <w:r w:rsidRPr="008D4FD1">
        <w:rPr>
          <w:color w:val="000000"/>
          <w:lang w:val="uk-UA"/>
        </w:rPr>
        <w:t xml:space="preserve">4.2.6. </w:t>
      </w:r>
      <w:r w:rsidRPr="008D4FD1">
        <w:rPr>
          <w:lang w:val="uk-UA"/>
        </w:rPr>
        <w:t xml:space="preserve">власними силами та за свій рахунок протягом 3 (трьох) робочих днів усунути всі недоліки, які були виявлені в розробленій за цим Договором </w:t>
      </w:r>
      <w:proofErr w:type="spellStart"/>
      <w:r w:rsidRPr="008D4FD1">
        <w:rPr>
          <w:lang w:val="uk-UA"/>
        </w:rPr>
        <w:t>Проєктній</w:t>
      </w:r>
      <w:proofErr w:type="spellEnd"/>
      <w:r w:rsidRPr="008D4FD1">
        <w:rPr>
          <w:lang w:val="uk-UA"/>
        </w:rPr>
        <w:t xml:space="preserve"> документації під час передачі Проєктної документації Замовнику та прийняття Замовником </w:t>
      </w:r>
      <w:proofErr w:type="spellStart"/>
      <w:r w:rsidRPr="008D4FD1">
        <w:rPr>
          <w:lang w:val="uk-UA"/>
        </w:rPr>
        <w:t>Проєктних</w:t>
      </w:r>
      <w:proofErr w:type="spellEnd"/>
      <w:r w:rsidRPr="008D4FD1">
        <w:rPr>
          <w:lang w:val="uk-UA"/>
        </w:rPr>
        <w:t xml:space="preserve"> робіт, виконаних за цим Договором;</w:t>
      </w:r>
    </w:p>
    <w:p w14:paraId="012E357D" w14:textId="77777777" w:rsidR="009E380E" w:rsidRPr="008D4FD1" w:rsidRDefault="009E380E" w:rsidP="009E380E">
      <w:pPr>
        <w:tabs>
          <w:tab w:val="left" w:pos="567"/>
        </w:tabs>
        <w:ind w:firstLine="567"/>
        <w:jc w:val="both"/>
        <w:rPr>
          <w:lang w:val="uk-UA"/>
        </w:rPr>
      </w:pPr>
      <w:r w:rsidRPr="008D4FD1">
        <w:rPr>
          <w:color w:val="000000"/>
          <w:lang w:val="uk-UA"/>
        </w:rPr>
        <w:t>4.2.7. в</w:t>
      </w:r>
      <w:r w:rsidRPr="008D4FD1">
        <w:rPr>
          <w:lang w:val="uk-UA"/>
        </w:rPr>
        <w:t xml:space="preserve">иконувати письмові вказівки Замовника відносно виконання </w:t>
      </w:r>
      <w:proofErr w:type="spellStart"/>
      <w:r w:rsidRPr="008D4FD1">
        <w:rPr>
          <w:lang w:val="uk-UA"/>
        </w:rPr>
        <w:t>Проєктних</w:t>
      </w:r>
      <w:proofErr w:type="spellEnd"/>
      <w:r w:rsidRPr="008D4FD1">
        <w:rPr>
          <w:lang w:val="uk-UA"/>
        </w:rPr>
        <w:t xml:space="preserve"> робіт, якщо вони не суперечать вихідним даним, умовам Договору, чинним законодавчим та нормативним актам, чинним нормативам у галузі будівництва;</w:t>
      </w:r>
    </w:p>
    <w:p w14:paraId="64C6B49B" w14:textId="77777777" w:rsidR="009E380E" w:rsidRPr="008D4FD1" w:rsidRDefault="009E380E" w:rsidP="009E380E">
      <w:pPr>
        <w:tabs>
          <w:tab w:val="left" w:pos="567"/>
        </w:tabs>
        <w:ind w:firstLine="567"/>
        <w:jc w:val="both"/>
        <w:rPr>
          <w:lang w:val="uk-UA"/>
        </w:rPr>
      </w:pPr>
      <w:r w:rsidRPr="008D4FD1">
        <w:rPr>
          <w:color w:val="000000"/>
          <w:lang w:val="uk-UA"/>
        </w:rPr>
        <w:t xml:space="preserve">4.2.8. </w:t>
      </w:r>
      <w:r w:rsidRPr="008D4FD1">
        <w:rPr>
          <w:lang w:val="uk-UA"/>
        </w:rPr>
        <w:t xml:space="preserve">надавати Замовнику інформацію про хід виконання </w:t>
      </w:r>
      <w:proofErr w:type="spellStart"/>
      <w:r w:rsidRPr="008D4FD1">
        <w:rPr>
          <w:lang w:val="uk-UA"/>
        </w:rPr>
        <w:t>Проєктних</w:t>
      </w:r>
      <w:proofErr w:type="spellEnd"/>
      <w:r w:rsidRPr="008D4FD1">
        <w:rPr>
          <w:lang w:val="uk-UA"/>
        </w:rPr>
        <w:t xml:space="preserve"> робіт за цим Договором протягом 3 (трьох) робочих днів з дати одержання запиту від Замовника і створювати умови для контролю за виконанням цього Договору з боку Замовника;</w:t>
      </w:r>
    </w:p>
    <w:p w14:paraId="360B80FE" w14:textId="77777777" w:rsidR="009E380E" w:rsidRPr="008D4FD1" w:rsidRDefault="009E380E" w:rsidP="009E380E">
      <w:pPr>
        <w:tabs>
          <w:tab w:val="left" w:pos="567"/>
        </w:tabs>
        <w:ind w:firstLine="567"/>
        <w:jc w:val="both"/>
        <w:rPr>
          <w:lang w:val="uk-UA"/>
        </w:rPr>
      </w:pPr>
      <w:r w:rsidRPr="008D4FD1">
        <w:rPr>
          <w:lang w:val="uk-UA"/>
        </w:rPr>
        <w:t>4.2.9. пройти Експертизу, на підставі делегованих Замовником повноважень, та отримати позитивний експертний звіт стадії "Проект";</w:t>
      </w:r>
    </w:p>
    <w:p w14:paraId="726057AD" w14:textId="77777777" w:rsidR="009E380E" w:rsidRPr="008D4FD1" w:rsidRDefault="009E380E" w:rsidP="009E380E">
      <w:pPr>
        <w:tabs>
          <w:tab w:val="left" w:pos="567"/>
        </w:tabs>
        <w:ind w:firstLine="567"/>
        <w:jc w:val="both"/>
        <w:rPr>
          <w:lang w:val="uk-UA"/>
        </w:rPr>
      </w:pPr>
      <w:r w:rsidRPr="008D4FD1">
        <w:rPr>
          <w:lang w:val="uk-UA"/>
        </w:rPr>
        <w:t>4.2.10. виконати інші зобов’язання, визначені цим Договором та чинним законодавством України.</w:t>
      </w:r>
    </w:p>
    <w:p w14:paraId="75108C05" w14:textId="77777777" w:rsidR="009E380E" w:rsidRPr="008D4FD1" w:rsidRDefault="009E380E" w:rsidP="009E380E">
      <w:pPr>
        <w:tabs>
          <w:tab w:val="left" w:pos="567"/>
        </w:tabs>
        <w:rPr>
          <w:lang w:val="uk-UA"/>
        </w:rPr>
      </w:pPr>
    </w:p>
    <w:p w14:paraId="16D8858B" w14:textId="77777777" w:rsidR="009E380E" w:rsidRPr="008D4FD1" w:rsidRDefault="009E380E" w:rsidP="009E380E">
      <w:pPr>
        <w:pStyle w:val="aa"/>
        <w:tabs>
          <w:tab w:val="left" w:pos="284"/>
        </w:tabs>
        <w:ind w:left="0"/>
        <w:jc w:val="center"/>
        <w:rPr>
          <w:b/>
          <w:bCs/>
          <w:lang w:val="uk-UA"/>
        </w:rPr>
      </w:pPr>
      <w:r w:rsidRPr="008D4FD1">
        <w:rPr>
          <w:b/>
          <w:bCs/>
          <w:lang w:val="uk-UA"/>
        </w:rPr>
        <w:t>5. ПРАВА ТА ОБОВ’ЯЗКИ ЗАМОВНИКА</w:t>
      </w:r>
    </w:p>
    <w:p w14:paraId="0B87E45D" w14:textId="77777777" w:rsidR="009E380E" w:rsidRPr="008D4FD1" w:rsidRDefault="009E380E" w:rsidP="009E380E">
      <w:pPr>
        <w:tabs>
          <w:tab w:val="left" w:pos="567"/>
        </w:tabs>
        <w:ind w:firstLine="567"/>
        <w:jc w:val="both"/>
        <w:rPr>
          <w:b/>
          <w:bCs/>
          <w:iCs/>
          <w:lang w:val="uk-UA"/>
        </w:rPr>
      </w:pPr>
      <w:r w:rsidRPr="008D4FD1">
        <w:rPr>
          <w:b/>
          <w:bCs/>
          <w:iCs/>
          <w:lang w:val="uk-UA"/>
        </w:rPr>
        <w:t xml:space="preserve">5.1. Замовник має право: </w:t>
      </w:r>
    </w:p>
    <w:p w14:paraId="77508678" w14:textId="77777777" w:rsidR="009E380E" w:rsidRPr="008D4FD1" w:rsidRDefault="009E380E" w:rsidP="009E380E">
      <w:pPr>
        <w:tabs>
          <w:tab w:val="left" w:pos="567"/>
        </w:tabs>
        <w:ind w:firstLine="567"/>
        <w:jc w:val="both"/>
        <w:rPr>
          <w:lang w:val="uk-UA"/>
        </w:rPr>
      </w:pPr>
      <w:r w:rsidRPr="008D4FD1">
        <w:rPr>
          <w:lang w:val="uk-UA"/>
        </w:rPr>
        <w:t xml:space="preserve">5.1.1. на отримання результатів виконаних </w:t>
      </w:r>
      <w:proofErr w:type="spellStart"/>
      <w:r w:rsidRPr="008D4FD1">
        <w:rPr>
          <w:lang w:val="uk-UA"/>
        </w:rPr>
        <w:t>Проєктних</w:t>
      </w:r>
      <w:proofErr w:type="spellEnd"/>
      <w:r w:rsidRPr="008D4FD1">
        <w:rPr>
          <w:lang w:val="uk-UA"/>
        </w:rPr>
        <w:t xml:space="preserve"> робіт в строки, визначені цим Договором; </w:t>
      </w:r>
    </w:p>
    <w:p w14:paraId="67439CC2" w14:textId="77777777" w:rsidR="009E380E" w:rsidRPr="008D4FD1" w:rsidRDefault="009E380E" w:rsidP="009E380E">
      <w:pPr>
        <w:tabs>
          <w:tab w:val="left" w:pos="567"/>
        </w:tabs>
        <w:ind w:firstLine="567"/>
        <w:jc w:val="both"/>
        <w:rPr>
          <w:lang w:val="uk-UA"/>
        </w:rPr>
      </w:pPr>
      <w:r w:rsidRPr="008D4FD1">
        <w:rPr>
          <w:lang w:val="uk-UA"/>
        </w:rPr>
        <w:t xml:space="preserve">5.1.2. здійснювати поточний контроль за ходом та якістю виконання </w:t>
      </w:r>
      <w:proofErr w:type="spellStart"/>
      <w:r w:rsidRPr="008D4FD1">
        <w:rPr>
          <w:lang w:val="uk-UA"/>
        </w:rPr>
        <w:t>Проєктних</w:t>
      </w:r>
      <w:proofErr w:type="spellEnd"/>
      <w:r w:rsidRPr="008D4FD1">
        <w:rPr>
          <w:lang w:val="uk-UA"/>
        </w:rPr>
        <w:t xml:space="preserve"> робіт за цим Договором, при цьому не втручаючись в господарську діяльність Виконавця, а також давати Виконавцю письмові вказівки відносно виконання </w:t>
      </w:r>
      <w:proofErr w:type="spellStart"/>
      <w:r w:rsidRPr="008D4FD1">
        <w:rPr>
          <w:lang w:val="uk-UA"/>
        </w:rPr>
        <w:t>Проєктних</w:t>
      </w:r>
      <w:proofErr w:type="spellEnd"/>
      <w:r w:rsidRPr="008D4FD1">
        <w:rPr>
          <w:lang w:val="uk-UA"/>
        </w:rPr>
        <w:t xml:space="preserve"> робіт за цим Договором, надавати Виконавцю мотивовані письмові претензії відносно якості та повноти Проєктної документації, її відповідності вихідним даним на проєктування, законодавству у сфері містобудівної діяльності, </w:t>
      </w:r>
      <w:proofErr w:type="spellStart"/>
      <w:r w:rsidRPr="008D4FD1">
        <w:rPr>
          <w:lang w:val="uk-UA"/>
        </w:rPr>
        <w:t>будівельниим</w:t>
      </w:r>
      <w:proofErr w:type="spellEnd"/>
      <w:r w:rsidRPr="008D4FD1">
        <w:rPr>
          <w:lang w:val="uk-UA"/>
        </w:rPr>
        <w:t xml:space="preserve"> нормам і правилам та умовам цього Договору;</w:t>
      </w:r>
    </w:p>
    <w:p w14:paraId="27E19F5C" w14:textId="77777777" w:rsidR="009E380E" w:rsidRPr="008D4FD1" w:rsidRDefault="009E380E" w:rsidP="009E380E">
      <w:pPr>
        <w:tabs>
          <w:tab w:val="left" w:pos="567"/>
        </w:tabs>
        <w:ind w:firstLine="567"/>
        <w:jc w:val="both"/>
        <w:rPr>
          <w:lang w:val="uk-UA"/>
        </w:rPr>
      </w:pPr>
      <w:r w:rsidRPr="008D4FD1">
        <w:rPr>
          <w:lang w:val="uk-UA"/>
        </w:rPr>
        <w:t xml:space="preserve">5.1.3. на гарантію якості виконаних </w:t>
      </w:r>
      <w:proofErr w:type="spellStart"/>
      <w:r w:rsidRPr="008D4FD1">
        <w:rPr>
          <w:lang w:val="uk-UA"/>
        </w:rPr>
        <w:t>Проєктних</w:t>
      </w:r>
      <w:proofErr w:type="spellEnd"/>
      <w:r w:rsidRPr="008D4FD1">
        <w:rPr>
          <w:lang w:val="uk-UA"/>
        </w:rPr>
        <w:t xml:space="preserve"> робіт, їх відповідність законодавству у сфері містобудівної діяльності, будівельним нормам і правилам та умовам цього Договору;</w:t>
      </w:r>
    </w:p>
    <w:p w14:paraId="15AB60F2" w14:textId="77777777" w:rsidR="009E380E" w:rsidRPr="008D4FD1" w:rsidRDefault="009E380E" w:rsidP="009E380E">
      <w:pPr>
        <w:tabs>
          <w:tab w:val="left" w:pos="567"/>
        </w:tabs>
        <w:ind w:firstLine="567"/>
        <w:jc w:val="both"/>
        <w:rPr>
          <w:lang w:val="uk-UA"/>
        </w:rPr>
      </w:pPr>
      <w:r w:rsidRPr="008D4FD1">
        <w:rPr>
          <w:lang w:val="uk-UA"/>
        </w:rPr>
        <w:t>5.1.4. інші права, визначені цим Договором та чинним законодавством України.</w:t>
      </w:r>
    </w:p>
    <w:p w14:paraId="6AB2D331" w14:textId="77777777" w:rsidR="009E380E" w:rsidRPr="008D4FD1" w:rsidRDefault="009E380E" w:rsidP="009E380E">
      <w:pPr>
        <w:pStyle w:val="aa"/>
        <w:tabs>
          <w:tab w:val="left" w:pos="0"/>
          <w:tab w:val="left" w:pos="567"/>
        </w:tabs>
        <w:ind w:left="-6" w:firstLine="567"/>
        <w:jc w:val="both"/>
        <w:rPr>
          <w:b/>
          <w:bCs/>
          <w:iCs/>
          <w:lang w:val="uk-UA"/>
        </w:rPr>
      </w:pPr>
      <w:r w:rsidRPr="008D4FD1">
        <w:rPr>
          <w:b/>
          <w:bCs/>
          <w:iCs/>
          <w:lang w:val="uk-UA"/>
        </w:rPr>
        <w:t>5.2. Замовник зобов’язується:</w:t>
      </w:r>
    </w:p>
    <w:p w14:paraId="695CF03D" w14:textId="77777777" w:rsidR="009E380E" w:rsidRPr="008D4FD1" w:rsidRDefault="009E380E" w:rsidP="009E380E">
      <w:pPr>
        <w:tabs>
          <w:tab w:val="left" w:pos="567"/>
        </w:tabs>
        <w:ind w:firstLine="567"/>
        <w:jc w:val="both"/>
        <w:rPr>
          <w:lang w:val="uk-UA"/>
        </w:rPr>
      </w:pPr>
      <w:r w:rsidRPr="008D4FD1">
        <w:rPr>
          <w:lang w:val="uk-UA"/>
        </w:rPr>
        <w:t>5.2.1. своєчасно, на умовах і у порядку, які встановлені Договором, здійснювати розрахунки за цим Договором;</w:t>
      </w:r>
    </w:p>
    <w:p w14:paraId="2D795484" w14:textId="77777777" w:rsidR="009E380E" w:rsidRPr="008D4FD1" w:rsidRDefault="009E380E" w:rsidP="009E380E">
      <w:pPr>
        <w:tabs>
          <w:tab w:val="left" w:pos="567"/>
        </w:tabs>
        <w:ind w:firstLine="567"/>
        <w:jc w:val="both"/>
        <w:rPr>
          <w:lang w:val="uk-UA"/>
        </w:rPr>
      </w:pPr>
      <w:r w:rsidRPr="008D4FD1">
        <w:rPr>
          <w:lang w:val="uk-UA"/>
        </w:rPr>
        <w:t>5.2.2. прийняти виконані Проєктні роботи, у тому числі достроково виконані Проєктні роботи, у строки і в порядку, які встановлені цим Договором;</w:t>
      </w:r>
    </w:p>
    <w:p w14:paraId="22AC0533" w14:textId="77777777" w:rsidR="009E380E" w:rsidRPr="008D4FD1" w:rsidRDefault="009E380E" w:rsidP="009E380E">
      <w:pPr>
        <w:tabs>
          <w:tab w:val="left" w:pos="567"/>
        </w:tabs>
        <w:ind w:firstLine="567"/>
        <w:jc w:val="both"/>
        <w:rPr>
          <w:lang w:val="uk-UA"/>
        </w:rPr>
      </w:pPr>
      <w:r w:rsidRPr="008D4FD1">
        <w:rPr>
          <w:lang w:val="uk-UA"/>
        </w:rPr>
        <w:t>5.2.3. терміново повідомляти Виконавця про всі обставини, які значно перешкоджають чи ставлять під сумнів досягнення предмету цього Договору;</w:t>
      </w:r>
    </w:p>
    <w:p w14:paraId="3C5046AD" w14:textId="77777777" w:rsidR="009E380E" w:rsidRPr="008D4FD1" w:rsidRDefault="009E380E" w:rsidP="009E380E">
      <w:pPr>
        <w:tabs>
          <w:tab w:val="left" w:pos="567"/>
        </w:tabs>
        <w:ind w:firstLine="567"/>
        <w:jc w:val="both"/>
        <w:rPr>
          <w:lang w:val="uk-UA"/>
        </w:rPr>
      </w:pPr>
      <w:r w:rsidRPr="008D4FD1">
        <w:rPr>
          <w:lang w:val="uk-UA"/>
        </w:rPr>
        <w:t>5.2.4. надати Виконавцю вихідні дані на проєктування та документи, необхідні для виконання робіт, передбачених пунктом 1.1 цього Договору;</w:t>
      </w:r>
    </w:p>
    <w:p w14:paraId="6EB429D2" w14:textId="3915918B" w:rsidR="009E380E" w:rsidRPr="008D4FD1" w:rsidRDefault="009E380E" w:rsidP="009E380E">
      <w:pPr>
        <w:tabs>
          <w:tab w:val="left" w:pos="567"/>
        </w:tabs>
        <w:ind w:firstLine="567"/>
        <w:jc w:val="both"/>
        <w:rPr>
          <w:lang w:val="uk-UA"/>
        </w:rPr>
      </w:pPr>
      <w:r w:rsidRPr="008D4FD1">
        <w:rPr>
          <w:lang w:val="uk-UA"/>
        </w:rPr>
        <w:t>5.2.5. укласти договір з відповідним(</w:t>
      </w:r>
      <w:proofErr w:type="spellStart"/>
      <w:r w:rsidRPr="008D4FD1">
        <w:rPr>
          <w:lang w:val="uk-UA"/>
        </w:rPr>
        <w:t>ою</w:t>
      </w:r>
      <w:proofErr w:type="spellEnd"/>
      <w:r w:rsidRPr="008D4FD1">
        <w:rPr>
          <w:lang w:val="uk-UA"/>
        </w:rPr>
        <w:t>) підприємством, установою організацією</w:t>
      </w:r>
      <w:r w:rsidR="008D4FD1">
        <w:rPr>
          <w:lang w:val="uk-UA"/>
        </w:rPr>
        <w:t xml:space="preserve"> </w:t>
      </w:r>
      <w:r w:rsidRPr="008D4FD1">
        <w:rPr>
          <w:lang w:val="uk-UA"/>
        </w:rPr>
        <w:t>згідно норм чинного законодавства на проходження Експертизи та делегувати Виконавцю повноваження на проходження Експертизи та отримання позитивного експертного звіту;</w:t>
      </w:r>
    </w:p>
    <w:p w14:paraId="10B5485D" w14:textId="77777777" w:rsidR="009E380E" w:rsidRPr="008D4FD1" w:rsidRDefault="009E380E" w:rsidP="009E380E">
      <w:pPr>
        <w:tabs>
          <w:tab w:val="left" w:pos="567"/>
        </w:tabs>
        <w:ind w:firstLine="567"/>
        <w:jc w:val="both"/>
        <w:rPr>
          <w:lang w:val="uk-UA"/>
        </w:rPr>
      </w:pPr>
      <w:r w:rsidRPr="008D4FD1">
        <w:rPr>
          <w:lang w:val="uk-UA"/>
        </w:rPr>
        <w:t>5.2.6. виконати інші зобов’язання, встановлені цим Договором та чинним законодавством України.</w:t>
      </w:r>
    </w:p>
    <w:p w14:paraId="15A5E0FE" w14:textId="77777777" w:rsidR="009E380E" w:rsidRPr="008D4FD1" w:rsidRDefault="009E380E" w:rsidP="009E380E">
      <w:pPr>
        <w:tabs>
          <w:tab w:val="left" w:pos="567"/>
        </w:tabs>
        <w:jc w:val="both"/>
        <w:rPr>
          <w:lang w:val="uk-UA"/>
        </w:rPr>
      </w:pPr>
    </w:p>
    <w:p w14:paraId="17B53583" w14:textId="77777777" w:rsidR="009E380E" w:rsidRPr="008D4FD1" w:rsidRDefault="009E380E" w:rsidP="009E380E">
      <w:pPr>
        <w:tabs>
          <w:tab w:val="left" w:pos="567"/>
        </w:tabs>
        <w:jc w:val="both"/>
        <w:rPr>
          <w:lang w:val="uk-UA"/>
        </w:rPr>
      </w:pPr>
    </w:p>
    <w:p w14:paraId="1DD28FC6" w14:textId="77777777" w:rsidR="009E380E" w:rsidRPr="008D4FD1" w:rsidRDefault="009E380E" w:rsidP="009E380E">
      <w:pPr>
        <w:pStyle w:val="aa"/>
        <w:tabs>
          <w:tab w:val="left" w:pos="284"/>
        </w:tabs>
        <w:ind w:left="0"/>
        <w:jc w:val="center"/>
        <w:rPr>
          <w:b/>
          <w:lang w:val="uk-UA"/>
        </w:rPr>
      </w:pPr>
      <w:r w:rsidRPr="008D4FD1">
        <w:rPr>
          <w:b/>
          <w:lang w:val="uk-UA"/>
        </w:rPr>
        <w:t>6. ПОРЯДОК ВИКОНАННЯ ТА ЗДАЧІ-ПРИЙМАННЯ ВИКОНАНИХ РОБІТ</w:t>
      </w:r>
    </w:p>
    <w:p w14:paraId="31E266B6" w14:textId="77777777" w:rsidR="009E380E" w:rsidRPr="008D4FD1" w:rsidRDefault="009E380E" w:rsidP="009E380E">
      <w:pPr>
        <w:tabs>
          <w:tab w:val="left" w:pos="567"/>
        </w:tabs>
        <w:ind w:firstLine="567"/>
        <w:jc w:val="both"/>
        <w:rPr>
          <w:rStyle w:val="BodyTextChar"/>
          <w:lang w:val="uk-UA" w:eastAsia="uk-UA"/>
        </w:rPr>
      </w:pPr>
      <w:r w:rsidRPr="008D4FD1">
        <w:rPr>
          <w:rStyle w:val="BodyTextChar"/>
          <w:lang w:val="uk-UA" w:eastAsia="uk-UA"/>
        </w:rPr>
        <w:lastRenderedPageBreak/>
        <w:t xml:space="preserve">6.1. Приймання </w:t>
      </w:r>
      <w:proofErr w:type="spellStart"/>
      <w:r w:rsidRPr="008D4FD1">
        <w:rPr>
          <w:rStyle w:val="BodyTextChar"/>
          <w:lang w:val="uk-UA" w:eastAsia="uk-UA"/>
        </w:rPr>
        <w:t>Проєктних</w:t>
      </w:r>
      <w:proofErr w:type="spellEnd"/>
      <w:r w:rsidRPr="008D4FD1">
        <w:rPr>
          <w:rStyle w:val="BodyTextChar"/>
          <w:lang w:val="uk-UA" w:eastAsia="uk-UA"/>
        </w:rPr>
        <w:t xml:space="preserve"> робіт здійснюється у відповідності з вимогами завдання на проєктування (Додаток 1 до Договору).</w:t>
      </w:r>
    </w:p>
    <w:p w14:paraId="558B2E68" w14:textId="77777777" w:rsidR="009E380E" w:rsidRPr="008D4FD1" w:rsidRDefault="009E380E" w:rsidP="009E380E">
      <w:pPr>
        <w:tabs>
          <w:tab w:val="left" w:pos="567"/>
        </w:tabs>
        <w:ind w:firstLine="567"/>
        <w:jc w:val="both"/>
        <w:rPr>
          <w:rStyle w:val="BodyTextChar"/>
          <w:lang w:val="uk-UA" w:eastAsia="uk-UA"/>
        </w:rPr>
      </w:pPr>
      <w:r w:rsidRPr="008D4FD1">
        <w:rPr>
          <w:rStyle w:val="BodyTextChar"/>
          <w:lang w:val="uk-UA" w:eastAsia="uk-UA"/>
        </w:rPr>
        <w:t>6.2. Виконавець, виконавши Проєктні роботи по цьому Договору, завантажує проєктну документацію через електронний кабінет Електронної системи до Реєстру будівельної діяльності відповідно до </w:t>
      </w:r>
      <w:hyperlink r:id="rId17" w:anchor="n40" w:tgtFrame="_blank" w:history="1">
        <w:r w:rsidRPr="008D4FD1">
          <w:rPr>
            <w:rStyle w:val="BodyTextChar"/>
            <w:lang w:val="uk-UA" w:eastAsia="uk-UA"/>
          </w:rPr>
          <w:t>Порядку ведення Єдиної державної електронної системи у сфері будівництва</w:t>
        </w:r>
      </w:hyperlink>
      <w:r w:rsidRPr="008D4FD1">
        <w:rPr>
          <w:rStyle w:val="BodyTextChar"/>
          <w:lang w:val="uk-UA" w:eastAsia="uk-UA"/>
        </w:rPr>
        <w:t>, затвердженого постановою Кабінету Міністрів України від 23 червня 2021 року № 681, та передає Замовнику документацію у паперовому вигляді у кількості 4 (чотирьох) екземплярів та на електронному носії в у форматах PDF, DVG, IMS , а також Акт приймання-передачі виконаних робіт у двох примірниках. До актів приймання-передачі виконаних робіт додаються: накладні, перелік виданої Проєктної документації, позитивний експертний звіт Експертизи. У разі виникнення необхідності в Замовника отримання від Виконавця додаткових документів, Виконавець зобов’язаний надати такі документи.</w:t>
      </w:r>
    </w:p>
    <w:p w14:paraId="578020E6" w14:textId="77777777" w:rsidR="009E380E" w:rsidRPr="008D4FD1" w:rsidRDefault="009E380E" w:rsidP="009E380E">
      <w:pPr>
        <w:pStyle w:val="43"/>
        <w:tabs>
          <w:tab w:val="left" w:pos="0"/>
          <w:tab w:val="left" w:pos="993"/>
          <w:tab w:val="left" w:pos="1134"/>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Проєктні роботи повинні бути виготовлені українською мовою.</w:t>
      </w:r>
    </w:p>
    <w:p w14:paraId="697AFE94" w14:textId="77777777" w:rsidR="009E380E" w:rsidRPr="008D4FD1" w:rsidRDefault="009E380E" w:rsidP="009E380E">
      <w:pPr>
        <w:pStyle w:val="43"/>
        <w:tabs>
          <w:tab w:val="left" w:pos="0"/>
          <w:tab w:val="left" w:pos="993"/>
          <w:tab w:val="left" w:pos="1134"/>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 xml:space="preserve">Належною вважається передача Проєктної документації, розробленої відповідно до умов Договору та чинних нормативних вимог (ДБН, </w:t>
      </w:r>
      <w:proofErr w:type="spellStart"/>
      <w:r w:rsidRPr="008D4FD1">
        <w:rPr>
          <w:rStyle w:val="BodyTextChar"/>
          <w:sz w:val="24"/>
          <w:szCs w:val="24"/>
          <w:lang w:val="uk-UA" w:eastAsia="uk-UA"/>
        </w:rPr>
        <w:t>БНіП</w:t>
      </w:r>
      <w:proofErr w:type="spellEnd"/>
      <w:r w:rsidRPr="008D4FD1">
        <w:rPr>
          <w:rStyle w:val="BodyTextChar"/>
          <w:sz w:val="24"/>
          <w:szCs w:val="24"/>
          <w:lang w:val="uk-UA" w:eastAsia="uk-UA"/>
        </w:rPr>
        <w:t xml:space="preserve">, ГОСТ, ДСТУ і </w:t>
      </w:r>
      <w:proofErr w:type="spellStart"/>
      <w:r w:rsidRPr="008D4FD1">
        <w:rPr>
          <w:rStyle w:val="BodyTextChar"/>
          <w:sz w:val="24"/>
          <w:szCs w:val="24"/>
          <w:lang w:val="uk-UA" w:eastAsia="uk-UA"/>
        </w:rPr>
        <w:t>т.п</w:t>
      </w:r>
      <w:proofErr w:type="spellEnd"/>
      <w:r w:rsidRPr="008D4FD1">
        <w:rPr>
          <w:rStyle w:val="BodyTextChar"/>
          <w:sz w:val="24"/>
          <w:szCs w:val="24"/>
          <w:lang w:val="uk-UA" w:eastAsia="uk-UA"/>
        </w:rPr>
        <w:t xml:space="preserve">.) за умови виконання Виконавцем в повному обсязі та належним чином умов цього Договору та отримання позитивного </w:t>
      </w:r>
      <w:proofErr w:type="spellStart"/>
      <w:r w:rsidRPr="008D4FD1">
        <w:rPr>
          <w:rStyle w:val="BodyTextChar"/>
          <w:sz w:val="24"/>
          <w:szCs w:val="24"/>
          <w:lang w:val="uk-UA" w:eastAsia="uk-UA"/>
        </w:rPr>
        <w:t>екпертного</w:t>
      </w:r>
      <w:proofErr w:type="spellEnd"/>
      <w:r w:rsidRPr="008D4FD1">
        <w:rPr>
          <w:rStyle w:val="BodyTextChar"/>
          <w:sz w:val="24"/>
          <w:szCs w:val="24"/>
          <w:lang w:val="uk-UA" w:eastAsia="uk-UA"/>
        </w:rPr>
        <w:t xml:space="preserve"> звіту стадії "Проект". </w:t>
      </w:r>
    </w:p>
    <w:p w14:paraId="2E856A9A" w14:textId="77777777" w:rsidR="009E380E" w:rsidRPr="008D4FD1" w:rsidRDefault="009E380E" w:rsidP="009E380E">
      <w:pPr>
        <w:pStyle w:val="43"/>
        <w:tabs>
          <w:tab w:val="left" w:pos="0"/>
          <w:tab w:val="left" w:pos="993"/>
          <w:tab w:val="left" w:pos="1134"/>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 xml:space="preserve">6.3. Замовник протягом 5 (п’яти) робочих днів з моменту одержання відповідного </w:t>
      </w:r>
      <w:proofErr w:type="spellStart"/>
      <w:r w:rsidRPr="008D4FD1">
        <w:rPr>
          <w:rStyle w:val="BodyTextChar"/>
          <w:sz w:val="24"/>
          <w:szCs w:val="24"/>
          <w:lang w:val="uk-UA" w:eastAsia="uk-UA"/>
        </w:rPr>
        <w:t>Акта</w:t>
      </w:r>
      <w:proofErr w:type="spellEnd"/>
      <w:r w:rsidRPr="008D4FD1">
        <w:rPr>
          <w:rStyle w:val="BodyTextChar"/>
          <w:sz w:val="24"/>
          <w:szCs w:val="24"/>
          <w:lang w:val="uk-UA" w:eastAsia="uk-UA"/>
        </w:rPr>
        <w:t xml:space="preserve"> та </w:t>
      </w:r>
      <w:proofErr w:type="spellStart"/>
      <w:r w:rsidRPr="008D4FD1">
        <w:rPr>
          <w:rStyle w:val="BodyTextChar"/>
          <w:sz w:val="24"/>
          <w:szCs w:val="24"/>
          <w:lang w:val="uk-UA" w:eastAsia="uk-UA"/>
        </w:rPr>
        <w:t>Проєктної</w:t>
      </w:r>
      <w:proofErr w:type="spellEnd"/>
      <w:r w:rsidRPr="008D4FD1">
        <w:rPr>
          <w:rStyle w:val="BodyTextChar"/>
          <w:sz w:val="24"/>
          <w:szCs w:val="24"/>
          <w:lang w:val="uk-UA" w:eastAsia="uk-UA"/>
        </w:rPr>
        <w:t xml:space="preserve"> документації зобов'язаний направити Виконавцю підписаний Акт або в цей же строк надати мотивовану відмову від приймання </w:t>
      </w:r>
      <w:proofErr w:type="spellStart"/>
      <w:r w:rsidRPr="008D4FD1">
        <w:rPr>
          <w:rFonts w:ascii="Times New Roman" w:hAnsi="Times New Roman"/>
          <w:sz w:val="24"/>
          <w:szCs w:val="24"/>
          <w:lang w:val="uk-UA" w:eastAsia="ar-SA"/>
        </w:rPr>
        <w:t>Проєктних</w:t>
      </w:r>
      <w:proofErr w:type="spellEnd"/>
      <w:r w:rsidRPr="008D4FD1">
        <w:rPr>
          <w:rFonts w:ascii="Times New Roman" w:hAnsi="Times New Roman"/>
          <w:sz w:val="24"/>
          <w:szCs w:val="24"/>
          <w:lang w:val="uk-UA" w:eastAsia="ar-SA"/>
        </w:rPr>
        <w:t xml:space="preserve"> р</w:t>
      </w:r>
      <w:r w:rsidRPr="008D4FD1">
        <w:rPr>
          <w:rStyle w:val="BodyTextChar"/>
          <w:sz w:val="24"/>
          <w:szCs w:val="24"/>
          <w:lang w:val="uk-UA" w:eastAsia="uk-UA"/>
        </w:rPr>
        <w:t>обіт.</w:t>
      </w:r>
    </w:p>
    <w:p w14:paraId="4F5772EE" w14:textId="77777777" w:rsidR="009E380E" w:rsidRPr="008D4FD1" w:rsidRDefault="009E380E" w:rsidP="009E380E">
      <w:pPr>
        <w:widowControl w:val="0"/>
        <w:tabs>
          <w:tab w:val="left" w:pos="10490"/>
        </w:tabs>
        <w:ind w:firstLine="567"/>
        <w:jc w:val="both"/>
        <w:rPr>
          <w:lang w:val="uk-UA"/>
        </w:rPr>
      </w:pPr>
      <w:r w:rsidRPr="008D4FD1">
        <w:rPr>
          <w:lang w:val="uk-UA"/>
        </w:rPr>
        <w:t>6.4. Якщо зауваження Замовника зумовлені порушенням Виконавцем</w:t>
      </w:r>
      <w:r w:rsidRPr="008D4FD1">
        <w:rPr>
          <w:rStyle w:val="BodyTextChar"/>
          <w:lang w:val="uk-UA" w:eastAsia="uk-UA"/>
        </w:rPr>
        <w:t xml:space="preserve"> чи залучених ним осіб </w:t>
      </w:r>
      <w:r w:rsidRPr="008D4FD1">
        <w:rPr>
          <w:lang w:val="uk-UA"/>
        </w:rPr>
        <w:t xml:space="preserve">нормативних вимог, допущення помилок у технічних рішеннях, невиконання вимог завдання на проєктування або з інших винних дій Виконавця, то Виконавець усуває недоліки за власний рахунок. </w:t>
      </w:r>
    </w:p>
    <w:p w14:paraId="68E0FE42" w14:textId="77777777"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 xml:space="preserve">6.5. У випадку мотивованої відмови від приймання </w:t>
      </w:r>
      <w:proofErr w:type="spellStart"/>
      <w:r w:rsidRPr="008D4FD1">
        <w:rPr>
          <w:rFonts w:ascii="Times New Roman" w:hAnsi="Times New Roman"/>
          <w:sz w:val="24"/>
          <w:szCs w:val="24"/>
          <w:lang w:val="uk-UA" w:eastAsia="ar-SA"/>
        </w:rPr>
        <w:t>Проєктних</w:t>
      </w:r>
      <w:proofErr w:type="spellEnd"/>
      <w:r w:rsidRPr="008D4FD1">
        <w:rPr>
          <w:rFonts w:ascii="Times New Roman" w:hAnsi="Times New Roman"/>
          <w:sz w:val="24"/>
          <w:szCs w:val="24"/>
          <w:lang w:val="uk-UA" w:eastAsia="ar-SA"/>
        </w:rPr>
        <w:t xml:space="preserve"> р</w:t>
      </w:r>
      <w:r w:rsidRPr="008D4FD1">
        <w:rPr>
          <w:rStyle w:val="BodyTextChar"/>
          <w:sz w:val="24"/>
          <w:szCs w:val="24"/>
          <w:lang w:val="uk-UA" w:eastAsia="uk-UA"/>
        </w:rPr>
        <w:t xml:space="preserve">обіт Замовник одночасно з відмовою направляє Виконавцю проєкт двостороннього акту з переліком необхідних доробок і термінів їх виправлення. Після усунення узгоджених недоробок повторне здавання цих </w:t>
      </w:r>
      <w:proofErr w:type="spellStart"/>
      <w:r w:rsidRPr="008D4FD1">
        <w:rPr>
          <w:rFonts w:ascii="Times New Roman" w:hAnsi="Times New Roman"/>
          <w:sz w:val="24"/>
          <w:szCs w:val="24"/>
          <w:lang w:val="uk-UA" w:eastAsia="ar-SA"/>
        </w:rPr>
        <w:t>Проєктних</w:t>
      </w:r>
      <w:proofErr w:type="spellEnd"/>
      <w:r w:rsidRPr="008D4FD1">
        <w:rPr>
          <w:rFonts w:ascii="Times New Roman" w:hAnsi="Times New Roman"/>
          <w:sz w:val="24"/>
          <w:szCs w:val="24"/>
          <w:lang w:val="uk-UA" w:eastAsia="ar-SA"/>
        </w:rPr>
        <w:t xml:space="preserve"> р</w:t>
      </w:r>
      <w:r w:rsidRPr="008D4FD1">
        <w:rPr>
          <w:rStyle w:val="BodyTextChar"/>
          <w:sz w:val="24"/>
          <w:szCs w:val="24"/>
          <w:lang w:val="uk-UA" w:eastAsia="uk-UA"/>
        </w:rPr>
        <w:t>обіт здійснюється за такою ж процедурою, як вказано вище.</w:t>
      </w:r>
    </w:p>
    <w:p w14:paraId="1A87161A" w14:textId="77777777"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 xml:space="preserve">6.6. У разі, якщо Замовником у визначений у пункті 6.3 цього Договору строк не буде підписано та направлено Виконавцю Акт передачі-приймання виконаних </w:t>
      </w:r>
      <w:proofErr w:type="spellStart"/>
      <w:r w:rsidRPr="008D4FD1">
        <w:rPr>
          <w:rStyle w:val="BodyTextChar"/>
          <w:sz w:val="24"/>
          <w:szCs w:val="24"/>
          <w:lang w:val="uk-UA" w:eastAsia="uk-UA"/>
        </w:rPr>
        <w:t>Проєктних</w:t>
      </w:r>
      <w:proofErr w:type="spellEnd"/>
      <w:r w:rsidRPr="008D4FD1">
        <w:rPr>
          <w:rStyle w:val="BodyTextChar"/>
          <w:sz w:val="24"/>
          <w:szCs w:val="24"/>
          <w:lang w:val="uk-UA" w:eastAsia="uk-UA"/>
        </w:rPr>
        <w:t xml:space="preserve"> робіт або не буде надано обґрунтованої відмови у його підписанні, то такий Акт передачі-приймання виконаних </w:t>
      </w:r>
      <w:proofErr w:type="spellStart"/>
      <w:r w:rsidRPr="008D4FD1">
        <w:rPr>
          <w:rStyle w:val="BodyTextChar"/>
          <w:sz w:val="24"/>
          <w:szCs w:val="24"/>
          <w:lang w:val="uk-UA" w:eastAsia="uk-UA"/>
        </w:rPr>
        <w:t>Проєктних</w:t>
      </w:r>
      <w:proofErr w:type="spellEnd"/>
      <w:r w:rsidRPr="008D4FD1">
        <w:rPr>
          <w:rStyle w:val="BodyTextChar"/>
          <w:sz w:val="24"/>
          <w:szCs w:val="24"/>
          <w:lang w:val="uk-UA" w:eastAsia="uk-UA"/>
        </w:rPr>
        <w:t xml:space="preserve"> робіт і визначений у ньому обсяг </w:t>
      </w:r>
      <w:proofErr w:type="spellStart"/>
      <w:r w:rsidRPr="008D4FD1">
        <w:rPr>
          <w:rStyle w:val="BodyTextChar"/>
          <w:sz w:val="24"/>
          <w:szCs w:val="24"/>
          <w:lang w:val="uk-UA" w:eastAsia="uk-UA"/>
        </w:rPr>
        <w:t>Проєктних</w:t>
      </w:r>
      <w:proofErr w:type="spellEnd"/>
      <w:r w:rsidRPr="008D4FD1">
        <w:rPr>
          <w:rStyle w:val="BodyTextChar"/>
          <w:sz w:val="24"/>
          <w:szCs w:val="24"/>
          <w:lang w:val="uk-UA" w:eastAsia="uk-UA"/>
        </w:rPr>
        <w:t xml:space="preserve"> робіт вважаються прийнятими Замовником без зауважень і Проєктні роботи підлягають оплаті Замовником в порядку та на умовах цього Договору.</w:t>
      </w:r>
    </w:p>
    <w:p w14:paraId="4B679B0B" w14:textId="77777777"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6.7. Додаткові роботи з усунення недоліків, необхідність виконання яких виникла з вини Виконавця чи залучених ним осіб, виконуються ним за власний рахунок.</w:t>
      </w:r>
    </w:p>
    <w:p w14:paraId="60B3C64B" w14:textId="77777777" w:rsidR="009E380E" w:rsidRPr="008D4FD1" w:rsidRDefault="009E380E" w:rsidP="009E380E">
      <w:pPr>
        <w:pStyle w:val="43"/>
        <w:tabs>
          <w:tab w:val="left" w:pos="0"/>
          <w:tab w:val="left" w:pos="2579"/>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ab/>
      </w:r>
    </w:p>
    <w:p w14:paraId="6BCB0828" w14:textId="77777777" w:rsidR="009E380E" w:rsidRPr="008D4FD1" w:rsidRDefault="009E380E" w:rsidP="009E380E">
      <w:pPr>
        <w:pStyle w:val="43"/>
        <w:tabs>
          <w:tab w:val="left" w:pos="0"/>
          <w:tab w:val="left" w:pos="993"/>
          <w:tab w:val="left" w:pos="10490"/>
        </w:tabs>
        <w:spacing w:after="0" w:line="240" w:lineRule="auto"/>
        <w:ind w:left="0"/>
        <w:jc w:val="center"/>
        <w:rPr>
          <w:rStyle w:val="BodyTextChar"/>
          <w:b/>
          <w:bCs/>
          <w:sz w:val="24"/>
          <w:szCs w:val="24"/>
          <w:lang w:val="uk-UA" w:eastAsia="uk-UA"/>
        </w:rPr>
      </w:pPr>
      <w:r w:rsidRPr="008D4FD1">
        <w:rPr>
          <w:rStyle w:val="BodyTextChar"/>
          <w:b/>
          <w:bCs/>
          <w:sz w:val="24"/>
          <w:szCs w:val="24"/>
          <w:lang w:val="uk-UA" w:eastAsia="uk-UA"/>
        </w:rPr>
        <w:t>7. ЗАБЕЗПЕЧЕННЯ ВИКОНАННЯ ЗОБОВ</w:t>
      </w:r>
      <w:bookmarkStart w:id="6" w:name="_Hlk153350716"/>
      <w:r w:rsidRPr="008D4FD1">
        <w:rPr>
          <w:rStyle w:val="BodyTextChar"/>
          <w:b/>
          <w:bCs/>
          <w:sz w:val="24"/>
          <w:szCs w:val="24"/>
          <w:lang w:val="uk-UA" w:eastAsia="uk-UA"/>
        </w:rPr>
        <w:t>’</w:t>
      </w:r>
      <w:bookmarkEnd w:id="6"/>
      <w:r w:rsidRPr="008D4FD1">
        <w:rPr>
          <w:rStyle w:val="BodyTextChar"/>
          <w:b/>
          <w:bCs/>
          <w:sz w:val="24"/>
          <w:szCs w:val="24"/>
          <w:lang w:val="uk-UA" w:eastAsia="uk-UA"/>
        </w:rPr>
        <w:t>ЯЗАНЬ ЗА ДОГОВОРОМ</w:t>
      </w:r>
    </w:p>
    <w:p w14:paraId="6704C95C" w14:textId="7369D8A1"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7.1. Виконавець забезпечує виконання своїх зобов’язань за Договором у розмірі трьох відсотків від суми Договору платіжним дорученням від______________2024 р. №________у сумі __ грн (_____________________________________________________________), у формі перерахування коштів на розрахунковий рахунок Замовника.</w:t>
      </w:r>
    </w:p>
    <w:p w14:paraId="3DADBEBD" w14:textId="77777777"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Перерахування коштів здійснюється на р/р _________________________________, УДКСУ у Печерському районі м. Києва, одержувач:</w:t>
      </w:r>
      <w:r w:rsidRPr="008D4FD1">
        <w:rPr>
          <w:lang w:val="uk-UA"/>
        </w:rPr>
        <w:t xml:space="preserve"> </w:t>
      </w:r>
      <w:r w:rsidRPr="008D4FD1">
        <w:rPr>
          <w:rStyle w:val="BodyTextChar"/>
          <w:sz w:val="24"/>
          <w:szCs w:val="24"/>
          <w:lang w:val="uk-UA" w:eastAsia="uk-UA"/>
        </w:rPr>
        <w:t>державна установа "Національне військове меморіальне кладовище", код ЄДРПОУ: 45022710, МФО 820172.</w:t>
      </w:r>
    </w:p>
    <w:p w14:paraId="4D7B3D37" w14:textId="77777777"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 xml:space="preserve">7.2. Забезпечення виконання умов Договору повертається за письмовим зверненням до Замовника після виконання Виконавцем своїх </w:t>
      </w:r>
      <w:proofErr w:type="spellStart"/>
      <w:r w:rsidRPr="008D4FD1">
        <w:rPr>
          <w:rStyle w:val="BodyTextChar"/>
          <w:sz w:val="24"/>
          <w:szCs w:val="24"/>
          <w:lang w:val="uk-UA" w:eastAsia="uk-UA"/>
        </w:rPr>
        <w:t>зобов’зань</w:t>
      </w:r>
      <w:proofErr w:type="spellEnd"/>
      <w:r w:rsidRPr="008D4FD1">
        <w:rPr>
          <w:rStyle w:val="BodyTextChar"/>
          <w:sz w:val="24"/>
          <w:szCs w:val="24"/>
          <w:lang w:val="uk-UA" w:eastAsia="uk-UA"/>
        </w:rPr>
        <w:t xml:space="preserve"> за цим Договором стосовно якості і строків виконання </w:t>
      </w:r>
      <w:proofErr w:type="spellStart"/>
      <w:r w:rsidRPr="008D4FD1">
        <w:rPr>
          <w:rStyle w:val="BodyTextChar"/>
          <w:sz w:val="24"/>
          <w:szCs w:val="24"/>
          <w:lang w:val="uk-UA" w:eastAsia="uk-UA"/>
        </w:rPr>
        <w:t>Проєктних</w:t>
      </w:r>
      <w:proofErr w:type="spellEnd"/>
      <w:r w:rsidRPr="008D4FD1">
        <w:rPr>
          <w:rStyle w:val="BodyTextChar"/>
          <w:sz w:val="24"/>
          <w:szCs w:val="24"/>
          <w:lang w:val="uk-UA" w:eastAsia="uk-UA"/>
        </w:rPr>
        <w:t xml:space="preserve"> робіт, а також у разі визнання судом результатів процедури закупівлі або цього Договору недійсним та у випадках, передбачених статтею 27 Закону України "Про публічні закупівлі", але не пізніше ніж протягом 5 (п’яти) банківських днів з дня настання зазначених обставин. У письмовому зверненні вказуються необхідні реквізити для перерахування коштів.</w:t>
      </w:r>
    </w:p>
    <w:p w14:paraId="0BE837AF" w14:textId="77777777"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7.3. Забезпечення виконання Договору не повертається у разі якщо:</w:t>
      </w:r>
    </w:p>
    <w:p w14:paraId="66ACD9BD" w14:textId="61A1B55F"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lastRenderedPageBreak/>
        <w:t>7.3.1. Виконавець допустив прострочення виконання зобов’язання</w:t>
      </w:r>
      <w:r w:rsidR="008D4FD1">
        <w:rPr>
          <w:rStyle w:val="BodyTextChar"/>
          <w:sz w:val="24"/>
          <w:szCs w:val="24"/>
          <w:lang w:val="uk-UA" w:eastAsia="uk-UA"/>
        </w:rPr>
        <w:t xml:space="preserve"> </w:t>
      </w:r>
      <w:r w:rsidRPr="008D4FD1">
        <w:rPr>
          <w:rStyle w:val="BodyTextChar"/>
          <w:sz w:val="24"/>
          <w:szCs w:val="24"/>
          <w:lang w:val="uk-UA" w:eastAsia="uk-UA"/>
        </w:rPr>
        <w:t>хоча б на 1 день;</w:t>
      </w:r>
    </w:p>
    <w:p w14:paraId="102A0519" w14:textId="77777777"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7.3.2. Виконавець виконав Проєктні роботи неякісно;</w:t>
      </w:r>
    </w:p>
    <w:p w14:paraId="371256F7" w14:textId="77777777"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7.3.3. Виконавець припинив/розірвав Договір в односторонньому порядку;</w:t>
      </w:r>
    </w:p>
    <w:p w14:paraId="559F1520" w14:textId="77777777"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r w:rsidRPr="008D4FD1">
        <w:rPr>
          <w:rStyle w:val="BodyTextChar"/>
          <w:sz w:val="24"/>
          <w:szCs w:val="24"/>
          <w:lang w:val="uk-UA" w:eastAsia="uk-UA"/>
        </w:rPr>
        <w:t>7.3.4. Кошти, що надійшли у якості забезпечення виконання Договору (у разі якщо вони не повертаються), підлягають перерахуванню до відповідного бюджету.</w:t>
      </w:r>
    </w:p>
    <w:p w14:paraId="52FA4CD5" w14:textId="77777777" w:rsidR="009E380E" w:rsidRPr="008D4FD1" w:rsidRDefault="009E380E" w:rsidP="009E380E">
      <w:pPr>
        <w:pStyle w:val="43"/>
        <w:tabs>
          <w:tab w:val="left" w:pos="0"/>
          <w:tab w:val="left" w:pos="993"/>
          <w:tab w:val="left" w:pos="10490"/>
        </w:tabs>
        <w:spacing w:after="0" w:line="240" w:lineRule="auto"/>
        <w:ind w:left="0" w:firstLine="567"/>
        <w:jc w:val="both"/>
        <w:rPr>
          <w:rStyle w:val="BodyTextChar"/>
          <w:sz w:val="24"/>
          <w:szCs w:val="24"/>
          <w:lang w:val="uk-UA" w:eastAsia="uk-UA"/>
        </w:rPr>
      </w:pPr>
    </w:p>
    <w:p w14:paraId="676269E8" w14:textId="77777777" w:rsidR="009E380E" w:rsidRPr="008D4FD1" w:rsidRDefault="009E380E" w:rsidP="009E380E">
      <w:pPr>
        <w:pStyle w:val="43"/>
        <w:tabs>
          <w:tab w:val="left" w:pos="0"/>
          <w:tab w:val="left" w:pos="284"/>
          <w:tab w:val="left" w:pos="10490"/>
        </w:tabs>
        <w:spacing w:after="0" w:line="240" w:lineRule="auto"/>
        <w:ind w:left="0"/>
        <w:jc w:val="center"/>
        <w:rPr>
          <w:rStyle w:val="BodyTextChar"/>
          <w:b/>
          <w:bCs/>
          <w:sz w:val="24"/>
          <w:szCs w:val="24"/>
          <w:lang w:val="uk-UA" w:eastAsia="uk-UA"/>
        </w:rPr>
      </w:pPr>
      <w:r w:rsidRPr="008D4FD1">
        <w:rPr>
          <w:rStyle w:val="BodyTextChar"/>
          <w:b/>
          <w:bCs/>
          <w:sz w:val="24"/>
          <w:szCs w:val="24"/>
          <w:lang w:val="uk-UA" w:eastAsia="uk-UA"/>
        </w:rPr>
        <w:t>8. АВТОРСЬКІ ПРАВА</w:t>
      </w:r>
    </w:p>
    <w:p w14:paraId="4585E404" w14:textId="77777777" w:rsidR="009E380E" w:rsidRPr="008D4FD1" w:rsidRDefault="009E380E" w:rsidP="009E380E">
      <w:pPr>
        <w:tabs>
          <w:tab w:val="num" w:pos="858"/>
          <w:tab w:val="left" w:pos="993"/>
        </w:tabs>
        <w:autoSpaceDE w:val="0"/>
        <w:ind w:firstLine="567"/>
        <w:jc w:val="both"/>
        <w:rPr>
          <w:shd w:val="clear" w:color="auto" w:fill="FFFFFF"/>
          <w:lang w:val="uk-UA" w:eastAsia="ru-RU"/>
        </w:rPr>
      </w:pPr>
      <w:bookmarkStart w:id="7" w:name="_Hlk151460507"/>
      <w:r w:rsidRPr="008D4FD1">
        <w:rPr>
          <w:lang w:val="uk-UA"/>
        </w:rPr>
        <w:t xml:space="preserve">8.1. Виконавець </w:t>
      </w:r>
      <w:r w:rsidRPr="008D4FD1">
        <w:rPr>
          <w:shd w:val="clear" w:color="auto" w:fill="FFFFFF"/>
          <w:lang w:val="uk-UA" w:eastAsia="ru-RU"/>
        </w:rPr>
        <w:t xml:space="preserve">повністю передає (відчужує) Замовнику всі майнові авторські права на результати виконаних </w:t>
      </w:r>
      <w:proofErr w:type="spellStart"/>
      <w:r w:rsidRPr="008D4FD1">
        <w:rPr>
          <w:shd w:val="clear" w:color="auto" w:fill="FFFFFF"/>
          <w:lang w:val="uk-UA" w:eastAsia="ru-RU"/>
        </w:rPr>
        <w:t>Проєктних</w:t>
      </w:r>
      <w:proofErr w:type="spellEnd"/>
      <w:r w:rsidRPr="008D4FD1">
        <w:rPr>
          <w:shd w:val="clear" w:color="auto" w:fill="FFFFFF"/>
          <w:lang w:val="uk-UA" w:eastAsia="ru-RU"/>
        </w:rPr>
        <w:t xml:space="preserve"> робіт згідно Договору, в тому числі, але не виключно: </w:t>
      </w:r>
    </w:p>
    <w:p w14:paraId="3C893529" w14:textId="77777777" w:rsidR="009E380E" w:rsidRPr="008D4FD1" w:rsidRDefault="009E380E" w:rsidP="009E380E">
      <w:pPr>
        <w:pStyle w:val="aa"/>
        <w:tabs>
          <w:tab w:val="num" w:pos="710"/>
        </w:tabs>
        <w:autoSpaceDE w:val="0"/>
        <w:ind w:left="0" w:firstLine="567"/>
        <w:jc w:val="both"/>
        <w:rPr>
          <w:shd w:val="clear" w:color="auto" w:fill="FFFFFF"/>
          <w:lang w:val="uk-UA" w:eastAsia="ru-RU"/>
        </w:rPr>
      </w:pPr>
      <w:r w:rsidRPr="008D4FD1">
        <w:rPr>
          <w:shd w:val="clear" w:color="auto" w:fill="FFFFFF"/>
          <w:lang w:val="uk-UA" w:eastAsia="ru-RU"/>
        </w:rPr>
        <w:t>8.1.1. виключне право на використання проєктної документації, розробленої за Договором, повністю або частково, у тому числі з правом внесення до неї змін, право використовувати повністю або частково на інших Об</w:t>
      </w:r>
      <w:bookmarkStart w:id="8" w:name="_Hlk153293734"/>
      <w:r w:rsidRPr="008D4FD1">
        <w:rPr>
          <w:shd w:val="clear" w:color="auto" w:fill="FFFFFF"/>
          <w:lang w:val="uk-UA" w:eastAsia="ru-RU"/>
        </w:rPr>
        <w:t>’</w:t>
      </w:r>
      <w:bookmarkEnd w:id="8"/>
      <w:r w:rsidRPr="008D4FD1">
        <w:rPr>
          <w:shd w:val="clear" w:color="auto" w:fill="FFFFFF"/>
          <w:lang w:val="uk-UA" w:eastAsia="ru-RU"/>
        </w:rPr>
        <w:t xml:space="preserve">єктах; </w:t>
      </w:r>
    </w:p>
    <w:p w14:paraId="76C93936" w14:textId="77777777" w:rsidR="009E380E" w:rsidRPr="008D4FD1" w:rsidRDefault="009E380E" w:rsidP="009E380E">
      <w:pPr>
        <w:pStyle w:val="aa"/>
        <w:tabs>
          <w:tab w:val="num" w:pos="710"/>
        </w:tabs>
        <w:autoSpaceDE w:val="0"/>
        <w:ind w:left="0" w:firstLine="567"/>
        <w:jc w:val="both"/>
        <w:rPr>
          <w:shd w:val="clear" w:color="auto" w:fill="FFFFFF"/>
          <w:lang w:val="uk-UA" w:eastAsia="ru-RU"/>
        </w:rPr>
      </w:pPr>
      <w:r w:rsidRPr="008D4FD1">
        <w:rPr>
          <w:shd w:val="clear" w:color="auto" w:fill="FFFFFF"/>
          <w:lang w:val="uk-UA" w:eastAsia="ru-RU"/>
        </w:rPr>
        <w:t>8.1.2. виключне право дозволяти використання Проєктної документації, розробленої за Договором;</w:t>
      </w:r>
    </w:p>
    <w:p w14:paraId="20A4CC39" w14:textId="77777777" w:rsidR="009E380E" w:rsidRPr="008D4FD1" w:rsidRDefault="009E380E" w:rsidP="009E380E">
      <w:pPr>
        <w:pStyle w:val="aa"/>
        <w:tabs>
          <w:tab w:val="num" w:pos="710"/>
        </w:tabs>
        <w:autoSpaceDE w:val="0"/>
        <w:ind w:left="0" w:firstLine="567"/>
        <w:jc w:val="both"/>
        <w:rPr>
          <w:shd w:val="clear" w:color="auto" w:fill="FFFFFF"/>
          <w:lang w:val="uk-UA" w:eastAsia="ru-RU"/>
        </w:rPr>
      </w:pPr>
      <w:r w:rsidRPr="008D4FD1">
        <w:rPr>
          <w:shd w:val="clear" w:color="auto" w:fill="FFFFFF"/>
          <w:lang w:val="uk-UA" w:eastAsia="ru-RU"/>
        </w:rPr>
        <w:t xml:space="preserve">8.1.3. виключне право перешкоджати неправомірному використанню Проєктної документації, розробленої за Договором, у тому числі право забороняти таке неправомірне використання; </w:t>
      </w:r>
    </w:p>
    <w:p w14:paraId="6D3B6711" w14:textId="77777777" w:rsidR="009E380E" w:rsidRPr="008D4FD1" w:rsidRDefault="009E380E" w:rsidP="009E380E">
      <w:pPr>
        <w:pStyle w:val="aa"/>
        <w:tabs>
          <w:tab w:val="num" w:pos="710"/>
        </w:tabs>
        <w:autoSpaceDE w:val="0"/>
        <w:ind w:left="0" w:firstLine="567"/>
        <w:jc w:val="both"/>
        <w:rPr>
          <w:shd w:val="clear" w:color="auto" w:fill="FFFFFF"/>
          <w:lang w:val="uk-UA" w:eastAsia="ru-RU"/>
        </w:rPr>
      </w:pPr>
      <w:r w:rsidRPr="008D4FD1">
        <w:rPr>
          <w:shd w:val="clear" w:color="auto" w:fill="FFFFFF"/>
          <w:lang w:val="uk-UA" w:eastAsia="ru-RU"/>
        </w:rPr>
        <w:t xml:space="preserve">8.1.4. інші майнові права інтелектуальної власності, визначені законом на зазначені в цьому пункті об’єкти інтелектуальної власності. </w:t>
      </w:r>
    </w:p>
    <w:p w14:paraId="1AEDF881" w14:textId="77777777" w:rsidR="009E380E" w:rsidRPr="008D4FD1" w:rsidRDefault="009E380E" w:rsidP="009E380E">
      <w:pPr>
        <w:pStyle w:val="aa"/>
        <w:tabs>
          <w:tab w:val="num" w:pos="710"/>
        </w:tabs>
        <w:autoSpaceDE w:val="0"/>
        <w:ind w:left="0" w:firstLine="567"/>
        <w:jc w:val="both"/>
        <w:rPr>
          <w:shd w:val="clear" w:color="auto" w:fill="FFFFFF"/>
          <w:lang w:val="uk-UA" w:eastAsia="ru-RU"/>
        </w:rPr>
      </w:pPr>
      <w:r w:rsidRPr="008D4FD1">
        <w:rPr>
          <w:shd w:val="clear" w:color="auto" w:fill="FFFFFF"/>
          <w:lang w:val="uk-UA" w:eastAsia="ru-RU"/>
        </w:rPr>
        <w:t xml:space="preserve">Кількість </w:t>
      </w:r>
      <w:proofErr w:type="spellStart"/>
      <w:r w:rsidRPr="008D4FD1">
        <w:rPr>
          <w:shd w:val="clear" w:color="auto" w:fill="FFFFFF"/>
          <w:lang w:val="uk-UA" w:eastAsia="ru-RU"/>
        </w:rPr>
        <w:t>використань</w:t>
      </w:r>
      <w:proofErr w:type="spellEnd"/>
      <w:r w:rsidRPr="008D4FD1">
        <w:rPr>
          <w:shd w:val="clear" w:color="auto" w:fill="FFFFFF"/>
          <w:lang w:val="uk-UA" w:eastAsia="ru-RU"/>
        </w:rPr>
        <w:t xml:space="preserve"> </w:t>
      </w:r>
      <w:proofErr w:type="spellStart"/>
      <w:r w:rsidRPr="008D4FD1">
        <w:rPr>
          <w:shd w:val="clear" w:color="auto" w:fill="FFFFFF"/>
          <w:lang w:val="uk-UA" w:eastAsia="ru-RU"/>
        </w:rPr>
        <w:t>Проєктної</w:t>
      </w:r>
      <w:proofErr w:type="spellEnd"/>
      <w:r w:rsidRPr="008D4FD1">
        <w:rPr>
          <w:shd w:val="clear" w:color="auto" w:fill="FFFFFF"/>
          <w:lang w:val="uk-UA" w:eastAsia="ru-RU"/>
        </w:rPr>
        <w:t xml:space="preserve"> документації не обмежується.</w:t>
      </w:r>
    </w:p>
    <w:p w14:paraId="3663341F" w14:textId="77777777" w:rsidR="009E380E" w:rsidRPr="008D4FD1" w:rsidRDefault="009E380E" w:rsidP="009E380E">
      <w:pPr>
        <w:pStyle w:val="aa"/>
        <w:tabs>
          <w:tab w:val="num" w:pos="710"/>
        </w:tabs>
        <w:autoSpaceDE w:val="0"/>
        <w:ind w:left="0" w:firstLine="567"/>
        <w:jc w:val="both"/>
        <w:rPr>
          <w:lang w:val="uk-UA"/>
        </w:rPr>
      </w:pPr>
      <w:r w:rsidRPr="008D4FD1">
        <w:rPr>
          <w:lang w:val="uk-UA"/>
        </w:rPr>
        <w:t>8.2. Всі майнові авторські права на стадії ескізний проєкт (ЕП) належать Замовнику.</w:t>
      </w:r>
    </w:p>
    <w:p w14:paraId="16D35923" w14:textId="77777777" w:rsidR="009E380E" w:rsidRPr="008D4FD1" w:rsidRDefault="009E380E" w:rsidP="009E380E">
      <w:pPr>
        <w:pStyle w:val="aa"/>
        <w:tabs>
          <w:tab w:val="num" w:pos="710"/>
        </w:tabs>
        <w:autoSpaceDE w:val="0"/>
        <w:ind w:left="0" w:firstLine="567"/>
        <w:jc w:val="both"/>
        <w:rPr>
          <w:lang w:val="uk-UA"/>
        </w:rPr>
      </w:pPr>
      <w:r w:rsidRPr="008D4FD1">
        <w:rPr>
          <w:lang w:val="uk-UA"/>
        </w:rPr>
        <w:t>8.3. </w:t>
      </w:r>
      <w:proofErr w:type="spellStart"/>
      <w:r w:rsidRPr="008D4FD1">
        <w:rPr>
          <w:lang w:val="uk-UA"/>
        </w:rPr>
        <w:t>Зідно</w:t>
      </w:r>
      <w:proofErr w:type="spellEnd"/>
      <w:r w:rsidRPr="008D4FD1">
        <w:rPr>
          <w:lang w:val="uk-UA"/>
        </w:rPr>
        <w:t xml:space="preserve"> з цим Договором, Виконавець передає всі виключні майнові авторські права на Проєктну документацію, розроблену за цим Договором, Замовнику з моменту підписання Сторонами Акту передачі-приймання виконаних робіт.</w:t>
      </w:r>
    </w:p>
    <w:p w14:paraId="450F5F51" w14:textId="77777777" w:rsidR="009E380E" w:rsidRPr="008D4FD1" w:rsidRDefault="009E380E" w:rsidP="009E380E">
      <w:pPr>
        <w:pStyle w:val="aa"/>
        <w:tabs>
          <w:tab w:val="num" w:pos="710"/>
        </w:tabs>
        <w:autoSpaceDE w:val="0"/>
        <w:ind w:left="0" w:firstLine="567"/>
        <w:jc w:val="both"/>
        <w:rPr>
          <w:rStyle w:val="BodyTextChar"/>
          <w:lang w:val="uk-UA"/>
        </w:rPr>
      </w:pPr>
      <w:r w:rsidRPr="008D4FD1">
        <w:rPr>
          <w:lang w:val="uk-UA"/>
        </w:rPr>
        <w:t>8.4. </w:t>
      </w:r>
      <w:proofErr w:type="spellStart"/>
      <w:r w:rsidRPr="008D4FD1">
        <w:rPr>
          <w:shd w:val="clear" w:color="auto" w:fill="FFFFFF"/>
          <w:lang w:val="uk-UA" w:eastAsia="ru-RU"/>
        </w:rPr>
        <w:t>Сорони</w:t>
      </w:r>
      <w:proofErr w:type="spellEnd"/>
      <w:r w:rsidRPr="008D4FD1">
        <w:rPr>
          <w:shd w:val="clear" w:color="auto" w:fill="FFFFFF"/>
          <w:lang w:val="uk-UA" w:eastAsia="ru-RU"/>
        </w:rPr>
        <w:t xml:space="preserve"> згодні з тим, що майнові авторські права належать на праві власності Замовнику з моменту отримання Проєктної документації, розробленої за Договором Виконавцем, та переданої згідно </w:t>
      </w:r>
      <w:r w:rsidRPr="008D4FD1">
        <w:rPr>
          <w:lang w:val="uk-UA"/>
        </w:rPr>
        <w:t>Акту передачі-приймання виконаних робіт</w:t>
      </w:r>
      <w:r w:rsidRPr="008D4FD1">
        <w:rPr>
          <w:shd w:val="clear" w:color="auto" w:fill="FFFFFF"/>
          <w:lang w:val="uk-UA" w:eastAsia="ru-RU"/>
        </w:rPr>
        <w:t>. Передача майнових авторських прав здійснюється без додаткової оплати з боку Замовника за отримання таких прав. </w:t>
      </w:r>
    </w:p>
    <w:bookmarkEnd w:id="7"/>
    <w:p w14:paraId="79C88AD4" w14:textId="77777777" w:rsidR="009E380E" w:rsidRPr="008D4FD1" w:rsidRDefault="009E380E" w:rsidP="00E61554">
      <w:pPr>
        <w:numPr>
          <w:ilvl w:val="0"/>
          <w:numId w:val="9"/>
        </w:numPr>
        <w:tabs>
          <w:tab w:val="num" w:pos="710"/>
        </w:tabs>
        <w:suppressAutoHyphens/>
        <w:autoSpaceDE w:val="0"/>
        <w:ind w:left="0" w:firstLine="567"/>
        <w:jc w:val="both"/>
        <w:rPr>
          <w:lang w:val="uk-UA"/>
        </w:rPr>
      </w:pPr>
      <w:r w:rsidRPr="008D4FD1">
        <w:rPr>
          <w:shd w:val="clear" w:color="auto" w:fill="FFFFFF"/>
          <w:lang w:val="uk-UA" w:eastAsia="ru-RU"/>
        </w:rPr>
        <w:t xml:space="preserve">8.5. Сторони погодились вважати пункти 8.1-8.3. цього Договору договором на передачу виключних майнових прав інтелектуальної власності на користь Замовника у розумінні ст.1107 Цивільного кодексу України і ст. 49 Закону України "Про авторське право і суміжні права". </w:t>
      </w:r>
    </w:p>
    <w:p w14:paraId="1D82D024" w14:textId="77777777" w:rsidR="009E380E" w:rsidRPr="008D4FD1" w:rsidRDefault="009E380E" w:rsidP="00E61554">
      <w:pPr>
        <w:numPr>
          <w:ilvl w:val="0"/>
          <w:numId w:val="9"/>
        </w:numPr>
        <w:tabs>
          <w:tab w:val="num" w:pos="710"/>
        </w:tabs>
        <w:suppressAutoHyphens/>
        <w:autoSpaceDE w:val="0"/>
        <w:ind w:left="0" w:firstLine="567"/>
        <w:jc w:val="both"/>
        <w:rPr>
          <w:bCs/>
          <w:shd w:val="clear" w:color="auto" w:fill="99FF33"/>
          <w:lang w:val="uk-UA"/>
        </w:rPr>
      </w:pPr>
      <w:r w:rsidRPr="008D4FD1">
        <w:rPr>
          <w:shd w:val="clear" w:color="auto" w:fill="FFFFFF"/>
          <w:lang w:val="uk-UA" w:eastAsia="ru-RU"/>
        </w:rPr>
        <w:t xml:space="preserve">8.6. Умови та способи використання Проєктної документації визначаються Замовником на власний розсуд. </w:t>
      </w:r>
    </w:p>
    <w:p w14:paraId="3E77C8EC" w14:textId="77777777" w:rsidR="009E380E" w:rsidRPr="008D4FD1" w:rsidRDefault="009E380E" w:rsidP="00E61554">
      <w:pPr>
        <w:numPr>
          <w:ilvl w:val="0"/>
          <w:numId w:val="9"/>
        </w:numPr>
        <w:tabs>
          <w:tab w:val="num" w:pos="710"/>
        </w:tabs>
        <w:suppressAutoHyphens/>
        <w:autoSpaceDE w:val="0"/>
        <w:ind w:left="0" w:firstLine="567"/>
        <w:jc w:val="both"/>
        <w:rPr>
          <w:bCs/>
          <w:shd w:val="clear" w:color="auto" w:fill="99FF33"/>
          <w:lang w:val="uk-UA"/>
        </w:rPr>
      </w:pPr>
      <w:r w:rsidRPr="008D4FD1">
        <w:rPr>
          <w:shd w:val="clear" w:color="auto" w:fill="FFFFFF"/>
          <w:lang w:val="uk-UA" w:eastAsia="ru-RU"/>
        </w:rPr>
        <w:t>8.7. Особисті н</w:t>
      </w:r>
      <w:r w:rsidRPr="008D4FD1">
        <w:rPr>
          <w:lang w:val="uk-UA"/>
        </w:rPr>
        <w:t xml:space="preserve">емайнові авторські права на результати Робіт належать Виконавцю. </w:t>
      </w:r>
    </w:p>
    <w:p w14:paraId="1463E964" w14:textId="77777777" w:rsidR="009E380E" w:rsidRPr="008D4FD1" w:rsidRDefault="009E380E" w:rsidP="00E61554">
      <w:pPr>
        <w:numPr>
          <w:ilvl w:val="0"/>
          <w:numId w:val="9"/>
        </w:numPr>
        <w:tabs>
          <w:tab w:val="num" w:pos="710"/>
        </w:tabs>
        <w:suppressAutoHyphens/>
        <w:autoSpaceDE w:val="0"/>
        <w:ind w:left="0" w:firstLine="567"/>
        <w:jc w:val="both"/>
        <w:rPr>
          <w:bCs/>
          <w:shd w:val="clear" w:color="auto" w:fill="99FF33"/>
          <w:lang w:val="uk-UA"/>
        </w:rPr>
      </w:pPr>
    </w:p>
    <w:p w14:paraId="57FD6B22" w14:textId="77777777" w:rsidR="009E380E" w:rsidRPr="008D4FD1" w:rsidRDefault="009E380E" w:rsidP="009E380E">
      <w:pPr>
        <w:tabs>
          <w:tab w:val="left" w:pos="284"/>
        </w:tabs>
        <w:ind w:left="1080"/>
        <w:jc w:val="center"/>
        <w:rPr>
          <w:b/>
          <w:bCs/>
          <w:lang w:val="uk-UA"/>
        </w:rPr>
      </w:pPr>
      <w:r w:rsidRPr="008D4FD1">
        <w:rPr>
          <w:b/>
          <w:bCs/>
          <w:lang w:val="uk-UA"/>
        </w:rPr>
        <w:t>9. ВІДПОВІДАЛЬНІСТЬ СТОРІН</w:t>
      </w:r>
    </w:p>
    <w:p w14:paraId="3003CDF8" w14:textId="77777777" w:rsidR="009E380E" w:rsidRPr="008D4FD1" w:rsidRDefault="009E380E" w:rsidP="009E380E">
      <w:pPr>
        <w:tabs>
          <w:tab w:val="left" w:pos="567"/>
          <w:tab w:val="left" w:pos="900"/>
        </w:tabs>
        <w:ind w:firstLine="567"/>
        <w:jc w:val="both"/>
        <w:rPr>
          <w:lang w:val="uk-UA"/>
        </w:rPr>
      </w:pPr>
      <w:r w:rsidRPr="008D4FD1">
        <w:rPr>
          <w:lang w:val="uk-UA"/>
        </w:rPr>
        <w:t>9.1. За невиконання та/або неналежне виконання своїх зобов’язань за Договором Сторони несуть майнову відповідальність у відповідності до умов цього Договору та чинного законодавства України.</w:t>
      </w:r>
    </w:p>
    <w:p w14:paraId="1D017C09" w14:textId="77777777" w:rsidR="009E380E" w:rsidRPr="008D4FD1" w:rsidRDefault="009E380E" w:rsidP="009E380E">
      <w:pPr>
        <w:ind w:firstLine="567"/>
        <w:jc w:val="both"/>
        <w:rPr>
          <w:color w:val="000000"/>
          <w:lang w:val="uk-UA"/>
        </w:rPr>
      </w:pPr>
      <w:r w:rsidRPr="008D4FD1">
        <w:rPr>
          <w:lang w:val="uk-UA"/>
        </w:rPr>
        <w:t>9.2. </w:t>
      </w:r>
      <w:r w:rsidRPr="008D4FD1">
        <w:rPr>
          <w:color w:val="000000"/>
          <w:lang w:val="uk-UA"/>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5D00300C" w14:textId="77777777" w:rsidR="009E380E" w:rsidRPr="008D4FD1" w:rsidRDefault="009E380E" w:rsidP="009E380E">
      <w:pPr>
        <w:ind w:firstLine="567"/>
        <w:jc w:val="both"/>
        <w:rPr>
          <w:color w:val="000000"/>
          <w:lang w:val="uk-UA"/>
        </w:rPr>
      </w:pPr>
      <w:r w:rsidRPr="008D4FD1">
        <w:rPr>
          <w:color w:val="000000"/>
          <w:lang w:val="uk-UA"/>
        </w:rPr>
        <w:t xml:space="preserve">9.3. Жодна із Сторін не несе відповідальність за невиконання чи неналежне виконання своїх </w:t>
      </w:r>
      <w:bookmarkStart w:id="9" w:name="_Hlk152573421"/>
      <w:r w:rsidRPr="008D4FD1">
        <w:rPr>
          <w:color w:val="000000"/>
          <w:lang w:val="uk-UA"/>
        </w:rPr>
        <w:t xml:space="preserve">зобов'язань </w:t>
      </w:r>
      <w:bookmarkEnd w:id="9"/>
      <w:r w:rsidRPr="008D4FD1">
        <w:rPr>
          <w:color w:val="000000"/>
          <w:lang w:val="uk-UA"/>
        </w:rPr>
        <w:t>по цьому Договору, якщо це невиконання чи неналежне виконання зумовлені дією обставин непереборної сили (форс-мажорних обставин).</w:t>
      </w:r>
    </w:p>
    <w:p w14:paraId="6B4020D6" w14:textId="77777777" w:rsidR="009E380E" w:rsidRPr="008D4FD1" w:rsidRDefault="009E380E" w:rsidP="009E380E">
      <w:pPr>
        <w:tabs>
          <w:tab w:val="left" w:pos="567"/>
          <w:tab w:val="left" w:pos="900"/>
        </w:tabs>
        <w:ind w:firstLine="567"/>
        <w:jc w:val="both"/>
        <w:rPr>
          <w:lang w:val="uk-UA"/>
        </w:rPr>
      </w:pPr>
      <w:r w:rsidRPr="008D4FD1">
        <w:rPr>
          <w:lang w:val="uk-UA"/>
        </w:rPr>
        <w:t xml:space="preserve">9.4. У випадку несвоєчасного виконання Виконавцем </w:t>
      </w:r>
      <w:proofErr w:type="spellStart"/>
      <w:r w:rsidRPr="008D4FD1">
        <w:rPr>
          <w:lang w:val="uk-UA"/>
        </w:rPr>
        <w:t>Проєктних</w:t>
      </w:r>
      <w:proofErr w:type="spellEnd"/>
      <w:r w:rsidRPr="008D4FD1">
        <w:rPr>
          <w:lang w:val="uk-UA"/>
        </w:rPr>
        <w:t xml:space="preserve"> робіт обумовлених цим Договором, Виконавець сплачує Замовнику пеню у розмірі подвійної облікової ставки Національного банку України, що діяла у період, за який сплачується пеня від вартості </w:t>
      </w:r>
      <w:proofErr w:type="spellStart"/>
      <w:r w:rsidRPr="008D4FD1">
        <w:rPr>
          <w:lang w:val="uk-UA"/>
        </w:rPr>
        <w:t>Проєктних</w:t>
      </w:r>
      <w:proofErr w:type="spellEnd"/>
      <w:r w:rsidRPr="008D4FD1">
        <w:rPr>
          <w:lang w:val="uk-UA"/>
        </w:rPr>
        <w:t xml:space="preserve"> робіт по даному Договору, за кожний день прострочення термінів (строків) виконання </w:t>
      </w:r>
      <w:proofErr w:type="spellStart"/>
      <w:r w:rsidRPr="008D4FD1">
        <w:rPr>
          <w:lang w:val="uk-UA"/>
        </w:rPr>
        <w:t>Проєктних</w:t>
      </w:r>
      <w:proofErr w:type="spellEnd"/>
      <w:r w:rsidRPr="008D4FD1">
        <w:rPr>
          <w:lang w:val="uk-UA"/>
        </w:rPr>
        <w:t xml:space="preserve"> робіт.</w:t>
      </w:r>
    </w:p>
    <w:p w14:paraId="1638A1D6" w14:textId="77777777" w:rsidR="009E380E" w:rsidRPr="008D4FD1" w:rsidRDefault="009E380E" w:rsidP="009E380E">
      <w:pPr>
        <w:shd w:val="clear" w:color="auto" w:fill="FFFFFF"/>
        <w:tabs>
          <w:tab w:val="left" w:pos="550"/>
          <w:tab w:val="left" w:pos="993"/>
        </w:tabs>
        <w:ind w:right="-1" w:firstLine="547"/>
        <w:jc w:val="both"/>
        <w:rPr>
          <w:lang w:val="uk-UA" w:eastAsia="ru-RU"/>
        </w:rPr>
      </w:pPr>
      <w:r w:rsidRPr="008D4FD1">
        <w:rPr>
          <w:color w:val="000000"/>
          <w:lang w:val="uk-UA"/>
        </w:rPr>
        <w:lastRenderedPageBreak/>
        <w:t>9.5. </w:t>
      </w:r>
      <w:r w:rsidRPr="008D4FD1">
        <w:rPr>
          <w:color w:val="000000"/>
          <w:lang w:val="uk-UA" w:eastAsia="ru-RU"/>
        </w:rPr>
        <w:t>За прострочення терміну проведення розрахунків Замовник сплачує Виконавцю пеню в розмірі подвійної облікової ставки Національного банку України, що діяла на той період, від суми простроченого платежу, за кожний день такого прострочення.</w:t>
      </w:r>
    </w:p>
    <w:p w14:paraId="15A55E65" w14:textId="77777777" w:rsidR="009E380E" w:rsidRPr="008D4FD1" w:rsidRDefault="009E380E" w:rsidP="009E380E">
      <w:pPr>
        <w:tabs>
          <w:tab w:val="left" w:pos="567"/>
          <w:tab w:val="left" w:pos="900"/>
        </w:tabs>
        <w:ind w:firstLine="567"/>
        <w:jc w:val="both"/>
        <w:rPr>
          <w:color w:val="000000"/>
          <w:lang w:val="uk-UA" w:eastAsia="ru-RU"/>
        </w:rPr>
      </w:pPr>
      <w:r w:rsidRPr="008D4FD1">
        <w:rPr>
          <w:color w:val="000000"/>
          <w:lang w:val="uk-UA" w:eastAsia="ru-RU"/>
        </w:rPr>
        <w:t>9.6. Замовник звільняється від відповідальності перед Виконавцем, за умови затримки відповідного бюджетного фінансування та зобов’язується оплатити виконані роботи протягом 10 (десяти) календарних днів з моменту отримання Замовником відповідного фінансування.</w:t>
      </w:r>
    </w:p>
    <w:p w14:paraId="0422FF65" w14:textId="77777777" w:rsidR="009E380E" w:rsidRPr="008D4FD1" w:rsidRDefault="009E380E" w:rsidP="009E380E">
      <w:pPr>
        <w:ind w:firstLine="567"/>
        <w:jc w:val="both"/>
        <w:rPr>
          <w:color w:val="000000"/>
          <w:lang w:val="uk-UA"/>
        </w:rPr>
      </w:pPr>
      <w:r w:rsidRPr="008D4FD1">
        <w:rPr>
          <w:lang w:val="uk-UA"/>
        </w:rPr>
        <w:t>9</w:t>
      </w:r>
      <w:r w:rsidRPr="008D4FD1">
        <w:rPr>
          <w:color w:val="000000"/>
          <w:lang w:val="uk-UA"/>
        </w:rPr>
        <w:t>.7. Замовник має право відмовитись від прийняття виконаних робіт, якщо ці роботи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4DAC69BB" w14:textId="77777777" w:rsidR="009E380E" w:rsidRPr="008D4FD1" w:rsidRDefault="009E380E" w:rsidP="009E380E">
      <w:pPr>
        <w:pStyle w:val="4006"/>
        <w:widowControl w:val="0"/>
        <w:spacing w:before="0" w:beforeAutospacing="0" w:after="0" w:afterAutospacing="0"/>
        <w:ind w:firstLine="567"/>
        <w:jc w:val="both"/>
        <w:rPr>
          <w:color w:val="000000"/>
          <w:lang w:val="uk-UA"/>
        </w:rPr>
      </w:pPr>
      <w:r w:rsidRPr="008D4FD1">
        <w:rPr>
          <w:color w:val="000000"/>
          <w:lang w:val="uk-UA"/>
        </w:rPr>
        <w:t>9.8. Всі збитки, завдані Замовнику несвоєчасним виконанням умов Договору,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6A6112EF" w14:textId="77777777" w:rsidR="009E380E" w:rsidRPr="008D4FD1" w:rsidRDefault="009E380E" w:rsidP="009E380E">
      <w:pPr>
        <w:shd w:val="clear" w:color="auto" w:fill="FFFFFF"/>
        <w:tabs>
          <w:tab w:val="left" w:pos="550"/>
          <w:tab w:val="left" w:pos="993"/>
        </w:tabs>
        <w:ind w:left="20" w:right="-1" w:firstLine="547"/>
        <w:jc w:val="both"/>
        <w:rPr>
          <w:lang w:val="uk-UA" w:eastAsia="ru-RU"/>
        </w:rPr>
      </w:pPr>
      <w:r w:rsidRPr="008D4FD1">
        <w:rPr>
          <w:color w:val="000000"/>
          <w:lang w:val="uk-UA" w:eastAsia="ru-RU"/>
        </w:rPr>
        <w:t>9.9.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14:paraId="29203929" w14:textId="77777777" w:rsidR="009E380E" w:rsidRPr="008D4FD1" w:rsidRDefault="009E380E" w:rsidP="009E380E">
      <w:pPr>
        <w:tabs>
          <w:tab w:val="left" w:pos="567"/>
          <w:tab w:val="left" w:pos="900"/>
        </w:tabs>
        <w:ind w:firstLine="567"/>
        <w:jc w:val="both"/>
        <w:rPr>
          <w:lang w:val="uk-UA"/>
        </w:rPr>
      </w:pPr>
      <w:r w:rsidRPr="008D4FD1">
        <w:rPr>
          <w:lang w:val="uk-UA"/>
        </w:rPr>
        <w:t>9.10. Сплата штрафних санкцій не звільняє Сторони від виконання зобов'язань, прийнятих за цим Договором.</w:t>
      </w:r>
    </w:p>
    <w:p w14:paraId="543DA7AB" w14:textId="77777777" w:rsidR="009E380E" w:rsidRPr="008D4FD1" w:rsidRDefault="009E380E" w:rsidP="009E380E">
      <w:pPr>
        <w:tabs>
          <w:tab w:val="left" w:pos="567"/>
          <w:tab w:val="left" w:pos="900"/>
        </w:tabs>
        <w:jc w:val="both"/>
        <w:rPr>
          <w:lang w:val="uk-UA"/>
        </w:rPr>
      </w:pPr>
    </w:p>
    <w:p w14:paraId="5C5639CA" w14:textId="119EE8E9" w:rsidR="009E380E" w:rsidRPr="008D4FD1" w:rsidRDefault="009E380E" w:rsidP="009E380E">
      <w:pPr>
        <w:pStyle w:val="43"/>
        <w:tabs>
          <w:tab w:val="left" w:pos="0"/>
        </w:tabs>
        <w:spacing w:after="0" w:line="240" w:lineRule="auto"/>
        <w:ind w:left="0" w:right="284"/>
        <w:jc w:val="center"/>
        <w:rPr>
          <w:rStyle w:val="BodyTextChar"/>
          <w:b/>
          <w:sz w:val="24"/>
          <w:szCs w:val="24"/>
          <w:lang w:val="uk-UA" w:eastAsia="uk-UA"/>
        </w:rPr>
      </w:pPr>
      <w:r w:rsidRPr="008D4FD1">
        <w:rPr>
          <w:rStyle w:val="BodyTextChar"/>
          <w:b/>
          <w:sz w:val="24"/>
          <w:szCs w:val="24"/>
          <w:lang w:val="uk-UA" w:eastAsia="uk-UA"/>
        </w:rPr>
        <w:t>10.</w:t>
      </w:r>
      <w:r w:rsidR="008D4FD1">
        <w:rPr>
          <w:rStyle w:val="BodyTextChar"/>
          <w:b/>
          <w:sz w:val="24"/>
          <w:szCs w:val="24"/>
          <w:lang w:val="uk-UA" w:eastAsia="uk-UA"/>
        </w:rPr>
        <w:t xml:space="preserve"> </w:t>
      </w:r>
      <w:r w:rsidRPr="008D4FD1">
        <w:rPr>
          <w:rStyle w:val="BodyTextChar"/>
          <w:b/>
          <w:sz w:val="24"/>
          <w:szCs w:val="24"/>
          <w:lang w:val="uk-UA" w:eastAsia="uk-UA"/>
        </w:rPr>
        <w:t>ОБСТАВИНИ НЕПЕРЕБОРНОЇ СИЛИ (ФОРС-МАЖОР)</w:t>
      </w:r>
    </w:p>
    <w:p w14:paraId="72F3DF15" w14:textId="77777777" w:rsidR="009E380E" w:rsidRPr="008D4FD1" w:rsidRDefault="009E380E" w:rsidP="009E380E">
      <w:pPr>
        <w:tabs>
          <w:tab w:val="left" w:pos="567"/>
          <w:tab w:val="left" w:pos="900"/>
        </w:tabs>
        <w:ind w:firstLine="567"/>
        <w:jc w:val="both"/>
        <w:rPr>
          <w:lang w:val="uk-UA"/>
        </w:rPr>
      </w:pPr>
      <w:r w:rsidRPr="008D4FD1">
        <w:rPr>
          <w:lang w:val="uk-UA"/>
        </w:rPr>
        <w:t xml:space="preserve">10.1. У випадку настання обставин непереборної сили (форс-мажорних обставин), в тому числі пожежа, повінь, землетрус тощо або зміни законодавства України, що прямо впливає на предмет Договору, строки виконання зобов’язань Сторони, для якої настали такі обставини, подовжуються на строк дії форс-мажорних обставин, якщо вони безпосередньо вплинули на виконання цього Договору або його частини. </w:t>
      </w:r>
    </w:p>
    <w:p w14:paraId="10C22DA1" w14:textId="77777777" w:rsidR="009E380E" w:rsidRPr="008D4FD1" w:rsidRDefault="009E380E" w:rsidP="009E380E">
      <w:pPr>
        <w:tabs>
          <w:tab w:val="left" w:pos="567"/>
          <w:tab w:val="left" w:pos="900"/>
        </w:tabs>
        <w:ind w:firstLine="567"/>
        <w:jc w:val="both"/>
        <w:rPr>
          <w:lang w:val="uk-UA"/>
        </w:rPr>
      </w:pPr>
      <w:r w:rsidRPr="008D4FD1">
        <w:rPr>
          <w:lang w:val="uk-UA"/>
        </w:rPr>
        <w:t>10.2. Сторона, для якої склалися форс-мажорні обставини, зобов’язана в строк не пізніше 10 (десяти) календарних днів з моменту настання таких обставин письмово проінформувати другу Сторону про настання та припинення таких обставин.</w:t>
      </w:r>
    </w:p>
    <w:p w14:paraId="045D3CDA" w14:textId="77777777" w:rsidR="009E380E" w:rsidRPr="008D4FD1" w:rsidRDefault="009E380E" w:rsidP="009E380E">
      <w:pPr>
        <w:tabs>
          <w:tab w:val="left" w:pos="567"/>
          <w:tab w:val="left" w:pos="900"/>
        </w:tabs>
        <w:ind w:firstLine="567"/>
        <w:jc w:val="both"/>
        <w:rPr>
          <w:lang w:val="uk-UA"/>
        </w:rPr>
      </w:pPr>
      <w:r w:rsidRPr="008D4FD1">
        <w:rPr>
          <w:lang w:val="uk-UA"/>
        </w:rPr>
        <w:t>10.3. У випадку, якщо одна Сторона не в змозі проінформувати другу Сторону про настання форс-мажорних обставин в період вказаного строку, то це не звільняє її від відповідальності за несвоєчасне виконання своїх зобов’язань за цим Договором.</w:t>
      </w:r>
    </w:p>
    <w:p w14:paraId="07F435FD" w14:textId="77777777" w:rsidR="009E380E" w:rsidRPr="008D4FD1" w:rsidRDefault="009E380E" w:rsidP="009E380E">
      <w:pPr>
        <w:tabs>
          <w:tab w:val="left" w:pos="567"/>
          <w:tab w:val="left" w:pos="900"/>
        </w:tabs>
        <w:ind w:firstLine="567"/>
        <w:jc w:val="both"/>
        <w:rPr>
          <w:lang w:val="uk-UA"/>
        </w:rPr>
      </w:pPr>
      <w:r w:rsidRPr="008D4FD1">
        <w:rPr>
          <w:lang w:val="uk-UA"/>
        </w:rPr>
        <w:t>10.4. Достатнім підтвердженням дії форс-мажорних обставин є документ, виданий Торгово-промисловою палатою України.</w:t>
      </w:r>
    </w:p>
    <w:p w14:paraId="3EC7E6A1" w14:textId="77777777" w:rsidR="009E380E" w:rsidRPr="008D4FD1" w:rsidRDefault="009E380E" w:rsidP="009E380E">
      <w:pPr>
        <w:tabs>
          <w:tab w:val="left" w:pos="567"/>
          <w:tab w:val="left" w:pos="900"/>
        </w:tabs>
        <w:jc w:val="both"/>
        <w:rPr>
          <w:lang w:val="uk-UA"/>
        </w:rPr>
      </w:pPr>
    </w:p>
    <w:p w14:paraId="15E77F6A" w14:textId="77777777" w:rsidR="009E380E" w:rsidRPr="008D4FD1" w:rsidRDefault="009E380E" w:rsidP="009E380E">
      <w:pPr>
        <w:tabs>
          <w:tab w:val="left" w:pos="567"/>
        </w:tabs>
        <w:jc w:val="center"/>
        <w:rPr>
          <w:b/>
          <w:bCs/>
          <w:lang w:val="uk-UA"/>
        </w:rPr>
      </w:pPr>
      <w:r w:rsidRPr="008D4FD1">
        <w:rPr>
          <w:b/>
          <w:bCs/>
          <w:lang w:val="uk-UA"/>
        </w:rPr>
        <w:t>11. ПОРЯДОК ВИРІШЕННЯ СПОРІВ</w:t>
      </w:r>
    </w:p>
    <w:p w14:paraId="6D0FBF93" w14:textId="77777777" w:rsidR="009E380E" w:rsidRPr="008D4FD1" w:rsidRDefault="009E380E" w:rsidP="009E380E">
      <w:pPr>
        <w:tabs>
          <w:tab w:val="left" w:pos="567"/>
          <w:tab w:val="left" w:pos="900"/>
        </w:tabs>
        <w:ind w:firstLine="567"/>
        <w:jc w:val="both"/>
        <w:rPr>
          <w:lang w:val="uk-UA"/>
        </w:rPr>
      </w:pPr>
      <w:r w:rsidRPr="008D4FD1">
        <w:rPr>
          <w:lang w:val="uk-UA"/>
        </w:rPr>
        <w:t>11.1. Будь-які спори або суперечки, які виникають або можуть виникнути на основі чи у зв’язку з цим Договором або його виконанням будуть вирішуватись шляхом переговорів між Сторонами.</w:t>
      </w:r>
    </w:p>
    <w:p w14:paraId="103561D7" w14:textId="77777777" w:rsidR="009E380E" w:rsidRPr="008D4FD1" w:rsidRDefault="009E380E" w:rsidP="009E380E">
      <w:pPr>
        <w:tabs>
          <w:tab w:val="left" w:pos="567"/>
          <w:tab w:val="left" w:pos="900"/>
        </w:tabs>
        <w:ind w:firstLine="567"/>
        <w:jc w:val="both"/>
        <w:rPr>
          <w:lang w:val="uk-UA"/>
        </w:rPr>
      </w:pPr>
      <w:r w:rsidRPr="008D4FD1">
        <w:rPr>
          <w:lang w:val="uk-UA"/>
        </w:rPr>
        <w:t>11.2. У випадку, якщо Сторони не зможуть вирішити спір або суперечку шляхом переговорів, будь-яка Сторона має право в порядку, встановленому чинним законодавством України, звернутися до суду за захистом своїх законних прав та інтересів.</w:t>
      </w:r>
    </w:p>
    <w:p w14:paraId="6AF73D42" w14:textId="77777777" w:rsidR="009E380E" w:rsidRPr="008D4FD1" w:rsidRDefault="009E380E" w:rsidP="009E380E">
      <w:pPr>
        <w:tabs>
          <w:tab w:val="left" w:pos="567"/>
        </w:tabs>
        <w:jc w:val="center"/>
        <w:rPr>
          <w:b/>
          <w:bCs/>
          <w:lang w:val="uk-UA"/>
        </w:rPr>
      </w:pPr>
    </w:p>
    <w:p w14:paraId="29F60A1C" w14:textId="77777777" w:rsidR="009E380E" w:rsidRPr="008D4FD1" w:rsidRDefault="009E380E" w:rsidP="00E61554">
      <w:pPr>
        <w:pStyle w:val="aa"/>
        <w:numPr>
          <w:ilvl w:val="0"/>
          <w:numId w:val="9"/>
        </w:numPr>
        <w:suppressAutoHyphens/>
        <w:ind w:left="0" w:firstLine="0"/>
        <w:contextualSpacing w:val="0"/>
        <w:jc w:val="center"/>
        <w:rPr>
          <w:b/>
          <w:lang w:val="uk-UA"/>
        </w:rPr>
      </w:pPr>
      <w:r w:rsidRPr="008D4FD1">
        <w:rPr>
          <w:b/>
          <w:lang w:val="uk-UA"/>
        </w:rPr>
        <w:t>12. АНТИКОРУПЦІЙНЕ ЗАСТЕРЕЖЕННЯ</w:t>
      </w:r>
    </w:p>
    <w:p w14:paraId="5EEE94D5" w14:textId="77777777"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01D0A638" w14:textId="77777777"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w:t>
      </w:r>
      <w:proofErr w:type="spellStart"/>
      <w:r w:rsidRPr="008D4FD1">
        <w:rPr>
          <w:spacing w:val="-4"/>
          <w:lang w:val="uk-UA"/>
        </w:rPr>
        <w:t>хабара</w:t>
      </w:r>
      <w:proofErr w:type="spellEnd"/>
      <w:r w:rsidRPr="008D4FD1">
        <w:rPr>
          <w:spacing w:val="-4"/>
          <w:lang w:val="uk-UA"/>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3C8568F8" w14:textId="77777777"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lastRenderedPageBreak/>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518B588" w14:textId="77777777"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t>Під діями працівника, здійснюваними на користь стимулюючої його Сторони, розуміються:</w:t>
      </w:r>
    </w:p>
    <w:p w14:paraId="7FF8FF2A" w14:textId="77777777" w:rsidR="009E380E" w:rsidRPr="008D4FD1" w:rsidRDefault="009E380E" w:rsidP="00E61554">
      <w:pPr>
        <w:pStyle w:val="aa"/>
        <w:numPr>
          <w:ilvl w:val="0"/>
          <w:numId w:val="9"/>
        </w:numPr>
        <w:suppressAutoHyphens/>
        <w:ind w:left="0" w:firstLine="567"/>
        <w:contextualSpacing w:val="0"/>
        <w:jc w:val="both"/>
        <w:rPr>
          <w:lang w:val="uk-UA"/>
        </w:rPr>
      </w:pPr>
      <w:r w:rsidRPr="008D4FD1">
        <w:rPr>
          <w:lang w:val="uk-UA"/>
        </w:rPr>
        <w:t>-</w:t>
      </w:r>
      <w:r w:rsidRPr="008D4FD1">
        <w:rPr>
          <w:lang w:val="uk-UA"/>
        </w:rPr>
        <w:tab/>
        <w:t>надання невиправданих переваг у порівнянні з іншими контрагентами;</w:t>
      </w:r>
    </w:p>
    <w:p w14:paraId="0E61E985" w14:textId="77777777" w:rsidR="009E380E" w:rsidRPr="008D4FD1" w:rsidRDefault="009E380E" w:rsidP="00E61554">
      <w:pPr>
        <w:pStyle w:val="aa"/>
        <w:numPr>
          <w:ilvl w:val="0"/>
          <w:numId w:val="9"/>
        </w:numPr>
        <w:suppressAutoHyphens/>
        <w:ind w:left="0" w:firstLine="567"/>
        <w:contextualSpacing w:val="0"/>
        <w:jc w:val="both"/>
        <w:rPr>
          <w:lang w:val="uk-UA"/>
        </w:rPr>
      </w:pPr>
      <w:r w:rsidRPr="008D4FD1">
        <w:rPr>
          <w:lang w:val="uk-UA"/>
        </w:rPr>
        <w:t>-</w:t>
      </w:r>
      <w:r w:rsidRPr="008D4FD1">
        <w:rPr>
          <w:lang w:val="uk-UA"/>
        </w:rPr>
        <w:tab/>
        <w:t>надання будь-яких гарантій;</w:t>
      </w:r>
    </w:p>
    <w:p w14:paraId="5D483F26" w14:textId="77777777" w:rsidR="009E380E" w:rsidRPr="008D4FD1" w:rsidRDefault="009E380E" w:rsidP="00E61554">
      <w:pPr>
        <w:pStyle w:val="aa"/>
        <w:numPr>
          <w:ilvl w:val="0"/>
          <w:numId w:val="9"/>
        </w:numPr>
        <w:suppressAutoHyphens/>
        <w:ind w:left="0" w:firstLine="567"/>
        <w:contextualSpacing w:val="0"/>
        <w:jc w:val="both"/>
        <w:rPr>
          <w:lang w:val="uk-UA"/>
        </w:rPr>
      </w:pPr>
      <w:r w:rsidRPr="008D4FD1">
        <w:rPr>
          <w:lang w:val="uk-UA"/>
        </w:rPr>
        <w:t>-</w:t>
      </w:r>
      <w:r w:rsidRPr="008D4FD1">
        <w:rPr>
          <w:lang w:val="uk-UA"/>
        </w:rPr>
        <w:tab/>
        <w:t>прискорення існуючих процедур;</w:t>
      </w:r>
    </w:p>
    <w:p w14:paraId="37AB789C" w14:textId="77777777" w:rsidR="009E380E" w:rsidRPr="008D4FD1" w:rsidRDefault="009E380E" w:rsidP="00E61554">
      <w:pPr>
        <w:pStyle w:val="aa"/>
        <w:numPr>
          <w:ilvl w:val="0"/>
          <w:numId w:val="9"/>
        </w:numPr>
        <w:suppressAutoHyphens/>
        <w:ind w:left="0" w:firstLine="567"/>
        <w:contextualSpacing w:val="0"/>
        <w:jc w:val="both"/>
        <w:rPr>
          <w:lang w:val="uk-UA"/>
        </w:rPr>
      </w:pPr>
      <w:r w:rsidRPr="008D4FD1">
        <w:rPr>
          <w:lang w:val="uk-UA"/>
        </w:rPr>
        <w:t>-</w:t>
      </w:r>
      <w:r w:rsidRPr="008D4FD1">
        <w:rPr>
          <w:lang w:val="uk-UA"/>
        </w:rPr>
        <w:ta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83ED06A" w14:textId="77777777"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t>12.2.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2CCE40E2" w14:textId="77777777"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8D4FD1">
        <w:rPr>
          <w:spacing w:val="-4"/>
          <w:lang w:val="uk-UA"/>
        </w:rPr>
        <w:t>хабара</w:t>
      </w:r>
      <w:proofErr w:type="spellEnd"/>
      <w:r w:rsidRPr="008D4FD1">
        <w:rPr>
          <w:spacing w:val="-4"/>
          <w:lang w:val="uk-UA"/>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7F9BF7CA" w14:textId="77777777"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t>12.3.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D7DEA7C" w14:textId="77777777"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t>12.4.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2995252" w14:textId="77777777"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t>12.5.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4EF7BAE7" w14:textId="77777777"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10CA02B8" w14:textId="4C036340"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t xml:space="preserve">12.7. У разі відмови однієї із Сторін від надання </w:t>
      </w:r>
      <w:proofErr w:type="spellStart"/>
      <w:r w:rsidRPr="008D4FD1">
        <w:rPr>
          <w:spacing w:val="-4"/>
          <w:lang w:val="uk-UA"/>
        </w:rPr>
        <w:t>нформації</w:t>
      </w:r>
      <w:proofErr w:type="spellEnd"/>
      <w:r w:rsidRPr="008D4FD1">
        <w:rPr>
          <w:spacing w:val="-4"/>
          <w:lang w:val="uk-UA"/>
        </w:rPr>
        <w:t>,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w:t>
      </w:r>
      <w:r w:rsidR="008D4FD1">
        <w:rPr>
          <w:spacing w:val="-4"/>
          <w:lang w:val="uk-UA"/>
        </w:rPr>
        <w:t xml:space="preserve"> </w:t>
      </w:r>
      <w:r w:rsidRPr="008D4FD1">
        <w:rPr>
          <w:spacing w:val="-4"/>
          <w:lang w:val="uk-UA"/>
        </w:rPr>
        <w:t>5 (п'ять) робочих днів з моменту направлення повідомлення.</w:t>
      </w:r>
    </w:p>
    <w:p w14:paraId="30D70C4F" w14:textId="562404D7" w:rsidR="009E380E" w:rsidRPr="008D4FD1" w:rsidRDefault="009E380E" w:rsidP="00E61554">
      <w:pPr>
        <w:pStyle w:val="rvps2"/>
        <w:numPr>
          <w:ilvl w:val="0"/>
          <w:numId w:val="9"/>
        </w:numPr>
        <w:shd w:val="clear" w:color="auto" w:fill="FFFFFF"/>
        <w:spacing w:before="0" w:beforeAutospacing="0" w:after="0" w:afterAutospacing="0"/>
        <w:ind w:left="0" w:firstLine="567"/>
        <w:jc w:val="both"/>
        <w:rPr>
          <w:spacing w:val="-4"/>
          <w:lang w:val="uk-UA"/>
        </w:rPr>
      </w:pPr>
      <w:r w:rsidRPr="008D4FD1">
        <w:rPr>
          <w:spacing w:val="-4"/>
          <w:lang w:val="uk-UA"/>
        </w:rPr>
        <w:t>12.8. Зазначене у цьому розділі</w:t>
      </w:r>
      <w:r w:rsidR="008D4FD1">
        <w:rPr>
          <w:spacing w:val="-4"/>
          <w:lang w:val="uk-UA"/>
        </w:rPr>
        <w:t xml:space="preserve"> </w:t>
      </w:r>
      <w:r w:rsidRPr="008D4FD1">
        <w:rPr>
          <w:spacing w:val="-4"/>
          <w:lang w:val="uk-UA"/>
        </w:rPr>
        <w:t>антикорупційне застереження є істотною умовою цього Договору відповідно до частини 1 ст. 638 ЦК України.</w:t>
      </w:r>
    </w:p>
    <w:p w14:paraId="450006C5" w14:textId="77777777" w:rsidR="009E380E" w:rsidRPr="008D4FD1" w:rsidRDefault="009E380E" w:rsidP="009E380E">
      <w:pPr>
        <w:pStyle w:val="af3"/>
        <w:keepNext/>
        <w:keepLines/>
        <w:shd w:val="clear" w:color="auto" w:fill="FFFFFF"/>
        <w:tabs>
          <w:tab w:val="left" w:pos="3355"/>
        </w:tabs>
        <w:ind w:right="414"/>
        <w:contextualSpacing/>
        <w:jc w:val="center"/>
        <w:rPr>
          <w:lang w:val="uk-UA"/>
        </w:rPr>
      </w:pPr>
      <w:r w:rsidRPr="008D4FD1">
        <w:rPr>
          <w:b/>
          <w:bCs/>
          <w:color w:val="000000"/>
          <w:lang w:val="uk-UA"/>
        </w:rPr>
        <w:lastRenderedPageBreak/>
        <w:t>13. УМОВИ КОНФІДЕНЦІЙНОСТІ</w:t>
      </w:r>
    </w:p>
    <w:p w14:paraId="2D1085C4" w14:textId="77777777" w:rsidR="009E380E" w:rsidRPr="008D4FD1" w:rsidRDefault="009E380E" w:rsidP="009E380E">
      <w:pPr>
        <w:pStyle w:val="af3"/>
        <w:shd w:val="clear" w:color="auto" w:fill="FFFFFF"/>
        <w:tabs>
          <w:tab w:val="left" w:pos="0"/>
          <w:tab w:val="left" w:pos="426"/>
          <w:tab w:val="left" w:pos="993"/>
        </w:tabs>
        <w:ind w:firstLine="567"/>
        <w:contextualSpacing/>
        <w:jc w:val="both"/>
        <w:rPr>
          <w:color w:val="000000"/>
          <w:lang w:val="uk-UA"/>
        </w:rPr>
      </w:pPr>
      <w:r w:rsidRPr="008D4FD1">
        <w:rPr>
          <w:color w:val="000000"/>
          <w:lang w:val="uk-UA"/>
        </w:rPr>
        <w:t>13.1. Сторони зобов’язуються не розголошувати інформацію конфіденційного характеру за цим Договором, а також будь-яку інформацію, надану кожною зі Сторін, і пов’язану з виконанням зобов</w:t>
      </w:r>
      <w:r w:rsidRPr="008D4FD1">
        <w:rPr>
          <w:lang w:val="uk-UA"/>
        </w:rPr>
        <w:t>'</w:t>
      </w:r>
      <w:r w:rsidRPr="008D4FD1">
        <w:rPr>
          <w:color w:val="000000"/>
          <w:lang w:val="uk-UA"/>
        </w:rPr>
        <w:t>язань за цим Договором.</w:t>
      </w:r>
    </w:p>
    <w:p w14:paraId="6DE86DA4" w14:textId="77777777" w:rsidR="009E380E" w:rsidRPr="008D4FD1" w:rsidRDefault="009E380E" w:rsidP="009E380E">
      <w:pPr>
        <w:pStyle w:val="af3"/>
        <w:shd w:val="clear" w:color="auto" w:fill="FFFFFF"/>
        <w:tabs>
          <w:tab w:val="left" w:pos="0"/>
          <w:tab w:val="left" w:pos="426"/>
          <w:tab w:val="left" w:pos="993"/>
        </w:tabs>
        <w:spacing w:before="0" w:beforeAutospacing="0" w:after="0" w:afterAutospacing="0"/>
        <w:ind w:firstLine="567"/>
        <w:contextualSpacing/>
        <w:jc w:val="both"/>
        <w:rPr>
          <w:lang w:val="uk-UA"/>
        </w:rPr>
      </w:pPr>
      <w:r w:rsidRPr="008D4FD1">
        <w:rPr>
          <w:color w:val="000000"/>
          <w:lang w:val="uk-UA"/>
        </w:rPr>
        <w:t>13.2. Не розкривати і не розголошувати факти або інформацію, отриману при виконанні цього Договору третій стороні без попередньої письмової згоди іншої Сторони, крім випадків, передбачених чинним законодавством України.</w:t>
      </w:r>
    </w:p>
    <w:p w14:paraId="08C32AB0" w14:textId="77777777" w:rsidR="009E380E" w:rsidRPr="008D4FD1" w:rsidRDefault="009E380E" w:rsidP="009E380E">
      <w:pPr>
        <w:pStyle w:val="4006"/>
        <w:shd w:val="clear" w:color="auto" w:fill="FFFFFF"/>
        <w:tabs>
          <w:tab w:val="left" w:pos="9781"/>
        </w:tabs>
        <w:spacing w:before="0" w:beforeAutospacing="0" w:after="0" w:afterAutospacing="0"/>
        <w:ind w:firstLine="567"/>
        <w:jc w:val="both"/>
        <w:rPr>
          <w:b/>
          <w:bCs/>
          <w:color w:val="000000"/>
          <w:lang w:val="uk-UA"/>
        </w:rPr>
      </w:pPr>
      <w:r w:rsidRPr="008D4FD1">
        <w:rPr>
          <w:color w:val="000000"/>
          <w:lang w:val="uk-UA"/>
        </w:rPr>
        <w:t>13.3. Сам факт існування цього Договору, його предмет, відповідні додаткові угоди і додатки до нього не є конфіденційними.</w:t>
      </w:r>
      <w:r w:rsidRPr="008D4FD1">
        <w:rPr>
          <w:b/>
          <w:bCs/>
          <w:color w:val="000000"/>
          <w:lang w:val="uk-UA"/>
        </w:rPr>
        <w:t xml:space="preserve"> </w:t>
      </w:r>
    </w:p>
    <w:p w14:paraId="42494A06" w14:textId="77777777" w:rsidR="009E380E" w:rsidRPr="008D4FD1" w:rsidRDefault="009E380E" w:rsidP="009E380E">
      <w:pPr>
        <w:pStyle w:val="4006"/>
        <w:shd w:val="clear" w:color="auto" w:fill="FFFFFF"/>
        <w:spacing w:before="0" w:beforeAutospacing="0" w:after="0" w:afterAutospacing="0"/>
        <w:ind w:right="414"/>
        <w:jc w:val="center"/>
        <w:rPr>
          <w:b/>
          <w:bCs/>
          <w:color w:val="000000"/>
          <w:sz w:val="20"/>
          <w:szCs w:val="20"/>
          <w:lang w:val="uk-UA"/>
        </w:rPr>
      </w:pPr>
    </w:p>
    <w:p w14:paraId="10A9A8D7" w14:textId="77777777" w:rsidR="009E380E" w:rsidRPr="008D4FD1" w:rsidRDefault="009E380E" w:rsidP="009E380E">
      <w:pPr>
        <w:pStyle w:val="4006"/>
        <w:shd w:val="clear" w:color="auto" w:fill="FFFFFF"/>
        <w:spacing w:before="0" w:beforeAutospacing="0" w:after="0" w:afterAutospacing="0"/>
        <w:ind w:right="414"/>
        <w:jc w:val="center"/>
        <w:rPr>
          <w:b/>
          <w:bCs/>
          <w:color w:val="000000"/>
          <w:lang w:val="uk-UA"/>
        </w:rPr>
      </w:pPr>
      <w:r w:rsidRPr="008D4FD1">
        <w:rPr>
          <w:b/>
          <w:bCs/>
          <w:color w:val="000000"/>
          <w:lang w:val="uk-UA"/>
        </w:rPr>
        <w:t>14. СТРОК ДІЇ ДОГОВОРУ</w:t>
      </w:r>
    </w:p>
    <w:p w14:paraId="57BEFFB8" w14:textId="24F9D3F5" w:rsidR="009E380E" w:rsidRPr="008D4FD1" w:rsidRDefault="009E380E" w:rsidP="009E380E">
      <w:pPr>
        <w:pStyle w:val="af3"/>
        <w:shd w:val="clear" w:color="auto" w:fill="FFFFFF"/>
        <w:tabs>
          <w:tab w:val="left" w:pos="0"/>
          <w:tab w:val="left" w:pos="1134"/>
        </w:tabs>
        <w:spacing w:before="0" w:beforeAutospacing="0" w:after="0" w:afterAutospacing="0"/>
        <w:ind w:right="-1" w:firstLine="567"/>
        <w:contextualSpacing/>
        <w:jc w:val="both"/>
        <w:rPr>
          <w:lang w:val="uk-UA"/>
        </w:rPr>
      </w:pPr>
      <w:r w:rsidRPr="008D4FD1">
        <w:rPr>
          <w:lang w:val="uk-UA"/>
        </w:rPr>
        <w:t>14.1. Цей Договір набирає чинності з моменту підписання його Сторонами та діє до</w:t>
      </w:r>
      <w:r w:rsidR="008D4FD1">
        <w:rPr>
          <w:lang w:val="uk-UA"/>
        </w:rPr>
        <w:t xml:space="preserve">    </w:t>
      </w:r>
      <w:r w:rsidRPr="008D4FD1">
        <w:rPr>
          <w:lang w:val="uk-UA"/>
        </w:rPr>
        <w:t xml:space="preserve"> 31 грудня 2024 року, але в будь-якому випадку до повного виконання Сторонами своїх зобов’язань за цим Договором.</w:t>
      </w:r>
    </w:p>
    <w:p w14:paraId="556517D9" w14:textId="77777777" w:rsidR="009E380E" w:rsidRPr="008D4FD1" w:rsidRDefault="009E380E" w:rsidP="009E380E">
      <w:pPr>
        <w:pStyle w:val="af3"/>
        <w:shd w:val="clear" w:color="auto" w:fill="FFFFFF"/>
        <w:tabs>
          <w:tab w:val="left" w:pos="0"/>
          <w:tab w:val="left" w:pos="1134"/>
        </w:tabs>
        <w:spacing w:before="0" w:beforeAutospacing="0" w:after="0" w:afterAutospacing="0"/>
        <w:ind w:right="-1" w:firstLine="568"/>
        <w:contextualSpacing/>
        <w:jc w:val="both"/>
        <w:rPr>
          <w:lang w:val="uk-UA"/>
        </w:rPr>
      </w:pPr>
      <w:r w:rsidRPr="008D4FD1">
        <w:rPr>
          <w:lang w:val="uk-UA"/>
        </w:rPr>
        <w:t>14.2. Сторони дійшли згоди</w:t>
      </w:r>
      <w:r w:rsidRPr="008D4FD1">
        <w:rPr>
          <w:color w:val="000000"/>
          <w:lang w:val="uk-UA"/>
        </w:rPr>
        <w:t>, що на момент припинення дії Договору між сторонами повинно бути здійснено усі розрахунки.</w:t>
      </w:r>
    </w:p>
    <w:p w14:paraId="2250D027" w14:textId="10EFD3C5" w:rsidR="009E380E" w:rsidRPr="008D4FD1" w:rsidRDefault="009E380E" w:rsidP="009E380E">
      <w:pPr>
        <w:pStyle w:val="af3"/>
        <w:shd w:val="clear" w:color="auto" w:fill="FFFFFF"/>
        <w:tabs>
          <w:tab w:val="left" w:pos="0"/>
          <w:tab w:val="left" w:pos="1134"/>
        </w:tabs>
        <w:spacing w:before="0" w:beforeAutospacing="0" w:after="0" w:afterAutospacing="0"/>
        <w:ind w:right="-1" w:firstLine="568"/>
        <w:contextualSpacing/>
        <w:jc w:val="both"/>
        <w:rPr>
          <w:color w:val="000000"/>
          <w:lang w:val="uk-UA"/>
        </w:rPr>
      </w:pPr>
      <w:r w:rsidRPr="008D4FD1">
        <w:rPr>
          <w:color w:val="000000"/>
          <w:lang w:val="uk-UA"/>
        </w:rPr>
        <w:t>14.3. Сторона, яка вважає за необхідне змінити умови Договору чи припинити його дію, надсилає пропозицію про це іншій Стороні, яка повинна відповісти на неї не пізніше</w:t>
      </w:r>
      <w:r w:rsidR="008D4FD1">
        <w:rPr>
          <w:color w:val="000000"/>
          <w:lang w:val="uk-UA"/>
        </w:rPr>
        <w:t xml:space="preserve">          </w:t>
      </w:r>
      <w:r w:rsidRPr="008D4FD1">
        <w:rPr>
          <w:color w:val="000000"/>
          <w:lang w:val="uk-UA"/>
        </w:rPr>
        <w:t xml:space="preserve"> 20 (двадцяти) календарних днів з моменту одержання пропозиції.</w:t>
      </w:r>
    </w:p>
    <w:p w14:paraId="114E265D" w14:textId="06D1ED74" w:rsidR="009E380E" w:rsidRPr="008D4FD1" w:rsidRDefault="009E380E" w:rsidP="009E380E">
      <w:pPr>
        <w:pStyle w:val="4006"/>
        <w:widowControl w:val="0"/>
        <w:shd w:val="clear" w:color="auto" w:fill="FFFFFF"/>
        <w:spacing w:before="0" w:beforeAutospacing="0" w:after="0" w:afterAutospacing="0"/>
        <w:ind w:firstLine="567"/>
        <w:contextualSpacing/>
        <w:jc w:val="both"/>
        <w:rPr>
          <w:lang w:val="uk-UA"/>
        </w:rPr>
      </w:pPr>
      <w:r w:rsidRPr="008D4FD1">
        <w:rPr>
          <w:color w:val="000000"/>
          <w:lang w:val="uk-UA"/>
        </w:rPr>
        <w:t>14.4. Строк дії даного Договору може бути змінено за взаємною згодою Сторін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 редакції постанови Кабінету Міністрів України від 12 травня 2023 р. № 471), та Закону України "Про публічні закупівлі".</w:t>
      </w:r>
      <w:r w:rsidR="008D4FD1">
        <w:rPr>
          <w:color w:val="000000"/>
          <w:lang w:val="uk-UA"/>
        </w:rPr>
        <w:t xml:space="preserve"> </w:t>
      </w:r>
    </w:p>
    <w:p w14:paraId="7E22681E" w14:textId="77777777" w:rsidR="009E380E" w:rsidRPr="008D4FD1" w:rsidRDefault="009E380E" w:rsidP="009E380E">
      <w:pPr>
        <w:pStyle w:val="4006"/>
        <w:widowControl w:val="0"/>
        <w:shd w:val="clear" w:color="auto" w:fill="FFFFFF"/>
        <w:spacing w:before="0" w:beforeAutospacing="0" w:after="0" w:afterAutospacing="0"/>
        <w:ind w:firstLine="567"/>
        <w:contextualSpacing/>
        <w:jc w:val="both"/>
        <w:rPr>
          <w:lang w:val="uk-UA"/>
        </w:rPr>
      </w:pPr>
    </w:p>
    <w:p w14:paraId="090138CB" w14:textId="77777777" w:rsidR="009E380E" w:rsidRPr="008D4FD1" w:rsidRDefault="009E380E" w:rsidP="009E380E">
      <w:pPr>
        <w:pStyle w:val="af3"/>
        <w:widowControl w:val="0"/>
        <w:tabs>
          <w:tab w:val="left" w:pos="426"/>
        </w:tabs>
        <w:spacing w:before="0" w:beforeAutospacing="0" w:after="0" w:afterAutospacing="0"/>
        <w:ind w:left="360"/>
        <w:contextualSpacing/>
        <w:jc w:val="center"/>
        <w:rPr>
          <w:b/>
          <w:bCs/>
          <w:color w:val="000000"/>
          <w:lang w:val="uk-UA"/>
        </w:rPr>
      </w:pPr>
      <w:r w:rsidRPr="008D4FD1">
        <w:rPr>
          <w:b/>
          <w:bCs/>
          <w:color w:val="000000"/>
          <w:lang w:val="uk-UA"/>
        </w:rPr>
        <w:t>15. ПОРЯДОК ЗМІН УМОВ ДОГОВОРУ ТА РОЗІРВАННЯ ДОГОВОРУ</w:t>
      </w:r>
    </w:p>
    <w:p w14:paraId="0EEC7AD2" w14:textId="7727F04F" w:rsidR="009E380E" w:rsidRPr="008D4FD1" w:rsidRDefault="009E380E" w:rsidP="009E380E">
      <w:pPr>
        <w:pStyle w:val="af3"/>
        <w:shd w:val="clear" w:color="auto" w:fill="FFFFFF"/>
        <w:tabs>
          <w:tab w:val="left" w:pos="295"/>
        </w:tabs>
        <w:spacing w:before="0" w:beforeAutospacing="0" w:after="0" w:afterAutospacing="0"/>
        <w:ind w:firstLine="709"/>
        <w:contextualSpacing/>
        <w:jc w:val="both"/>
        <w:rPr>
          <w:color w:val="000000"/>
          <w:lang w:val="uk-UA"/>
        </w:rPr>
      </w:pPr>
      <w:r w:rsidRPr="008D4FD1">
        <w:rPr>
          <w:color w:val="000000"/>
          <w:lang w:val="uk-UA"/>
        </w:rPr>
        <w:t>15.1. Усі зміни та доповнення до цього Договору вносяться в період його дії, за згодою Сторін та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w:t>
      </w:r>
      <w:r w:rsidR="008D4FD1">
        <w:rPr>
          <w:color w:val="000000"/>
          <w:lang w:val="uk-UA"/>
        </w:rPr>
        <w:t xml:space="preserve">     </w:t>
      </w:r>
      <w:r w:rsidRPr="008D4FD1">
        <w:rPr>
          <w:color w:val="000000"/>
          <w:lang w:val="uk-UA"/>
        </w:rPr>
        <w:t xml:space="preserve"> 12 жовтня 2022 р. № 1178 (в редакції постанови Кабінету Міністрів України від 12 травня</w:t>
      </w:r>
      <w:r w:rsidR="008D4FD1">
        <w:rPr>
          <w:color w:val="000000"/>
          <w:lang w:val="uk-UA"/>
        </w:rPr>
        <w:t xml:space="preserve"> </w:t>
      </w:r>
      <w:r w:rsidRPr="008D4FD1">
        <w:rPr>
          <w:color w:val="000000"/>
          <w:lang w:val="uk-UA"/>
        </w:rPr>
        <w:t xml:space="preserve"> 2023 р. № 471), та Закону України "Про публічні закупівлі", шляхом</w:t>
      </w:r>
      <w:r w:rsidR="008D4FD1">
        <w:rPr>
          <w:color w:val="000000"/>
          <w:lang w:val="uk-UA"/>
        </w:rPr>
        <w:t xml:space="preserve"> </w:t>
      </w:r>
      <w:r w:rsidRPr="008D4FD1">
        <w:rPr>
          <w:color w:val="000000"/>
          <w:lang w:val="uk-UA"/>
        </w:rPr>
        <w:t>укладення додаткової угоди до даного Договору.</w:t>
      </w:r>
    </w:p>
    <w:p w14:paraId="2130912C" w14:textId="77777777" w:rsidR="009E380E" w:rsidRPr="008D4FD1" w:rsidRDefault="009E380E" w:rsidP="009E380E">
      <w:pPr>
        <w:pStyle w:val="af3"/>
        <w:shd w:val="clear" w:color="auto" w:fill="FFFFFF"/>
        <w:tabs>
          <w:tab w:val="left" w:pos="295"/>
        </w:tabs>
        <w:spacing w:before="0" w:beforeAutospacing="0" w:after="0" w:afterAutospacing="0"/>
        <w:ind w:firstLine="709"/>
        <w:contextualSpacing/>
        <w:jc w:val="both"/>
        <w:rPr>
          <w:lang w:val="uk-UA"/>
        </w:rPr>
      </w:pPr>
      <w:r w:rsidRPr="008D4FD1">
        <w:rPr>
          <w:color w:val="000000"/>
          <w:lang w:val="uk-UA"/>
        </w:rPr>
        <w:t>Додаткові угоди до Договору є його невід’ємними частинами,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F3E1861" w14:textId="77777777" w:rsidR="009E380E" w:rsidRPr="008D4FD1" w:rsidRDefault="009E380E" w:rsidP="009E380E">
      <w:pPr>
        <w:pStyle w:val="af3"/>
        <w:shd w:val="clear" w:color="auto" w:fill="FFFFFF"/>
        <w:tabs>
          <w:tab w:val="left" w:pos="295"/>
        </w:tabs>
        <w:spacing w:before="0" w:beforeAutospacing="0" w:after="0" w:afterAutospacing="0"/>
        <w:ind w:firstLine="709"/>
        <w:contextualSpacing/>
        <w:jc w:val="both"/>
        <w:rPr>
          <w:lang w:val="uk-UA"/>
        </w:rPr>
      </w:pPr>
      <w:r w:rsidRPr="008D4FD1">
        <w:rPr>
          <w:color w:val="000000"/>
          <w:lang w:val="uk-UA"/>
        </w:rPr>
        <w:t>15.2. Істотні умови Договору можуть бути змінені лише за взаємною згодою Сторін та виключно у випадках:</w:t>
      </w:r>
    </w:p>
    <w:p w14:paraId="6C3A2172" w14:textId="77777777" w:rsidR="009E380E" w:rsidRPr="008D4FD1" w:rsidRDefault="009E380E" w:rsidP="009E380E">
      <w:pPr>
        <w:pStyle w:val="af3"/>
        <w:shd w:val="clear" w:color="auto" w:fill="FFFFFF"/>
        <w:tabs>
          <w:tab w:val="left" w:pos="295"/>
        </w:tabs>
        <w:spacing w:before="0" w:beforeAutospacing="0" w:after="0" w:afterAutospacing="0"/>
        <w:ind w:firstLine="709"/>
        <w:contextualSpacing/>
        <w:jc w:val="both"/>
        <w:rPr>
          <w:lang w:val="uk-UA"/>
        </w:rPr>
      </w:pPr>
      <w:r w:rsidRPr="008D4FD1">
        <w:rPr>
          <w:color w:val="000000"/>
          <w:lang w:val="uk-UA"/>
        </w:rPr>
        <w:t>1) зменшення обсягів закупівлі, зокрема з урахуванням фактичного обсягу видатків Замовника;</w:t>
      </w:r>
    </w:p>
    <w:p w14:paraId="0D21F4F3" w14:textId="77777777" w:rsidR="009E380E" w:rsidRPr="008D4FD1" w:rsidRDefault="009E380E" w:rsidP="009E380E">
      <w:pPr>
        <w:pStyle w:val="af3"/>
        <w:shd w:val="clear" w:color="auto" w:fill="FFFFFF"/>
        <w:tabs>
          <w:tab w:val="left" w:pos="295"/>
        </w:tabs>
        <w:spacing w:before="0" w:beforeAutospacing="0" w:after="0" w:afterAutospacing="0"/>
        <w:ind w:firstLine="709"/>
        <w:contextualSpacing/>
        <w:jc w:val="both"/>
        <w:rPr>
          <w:lang w:val="uk-UA"/>
        </w:rPr>
      </w:pPr>
      <w:r w:rsidRPr="008D4FD1">
        <w:rPr>
          <w:color w:val="000000"/>
          <w:lang w:val="uk-UA"/>
        </w:rPr>
        <w:t>2) покращення якості Послуг, за умови що таке покращення не призведе до збільшення суми, визначеної цим Договором;</w:t>
      </w:r>
    </w:p>
    <w:p w14:paraId="6ABEBC5B" w14:textId="77777777" w:rsidR="009E380E" w:rsidRPr="008D4FD1" w:rsidRDefault="009E380E" w:rsidP="009E380E">
      <w:pPr>
        <w:pStyle w:val="af3"/>
        <w:shd w:val="clear" w:color="auto" w:fill="FFFFFF"/>
        <w:tabs>
          <w:tab w:val="left" w:pos="295"/>
        </w:tabs>
        <w:spacing w:before="0" w:beforeAutospacing="0" w:after="0" w:afterAutospacing="0"/>
        <w:ind w:firstLine="709"/>
        <w:contextualSpacing/>
        <w:jc w:val="both"/>
        <w:rPr>
          <w:lang w:val="uk-UA"/>
        </w:rPr>
      </w:pPr>
      <w:r w:rsidRPr="008D4FD1">
        <w:rPr>
          <w:color w:val="000000"/>
          <w:lang w:val="uk-UA"/>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324CE419" w14:textId="77777777" w:rsidR="009E380E" w:rsidRPr="008D4FD1" w:rsidRDefault="009E380E" w:rsidP="009E380E">
      <w:pPr>
        <w:pStyle w:val="af3"/>
        <w:shd w:val="clear" w:color="auto" w:fill="FFFFFF"/>
        <w:tabs>
          <w:tab w:val="left" w:pos="295"/>
        </w:tabs>
        <w:spacing w:before="0" w:beforeAutospacing="0" w:after="0" w:afterAutospacing="0"/>
        <w:ind w:firstLine="709"/>
        <w:contextualSpacing/>
        <w:jc w:val="both"/>
        <w:rPr>
          <w:lang w:val="uk-UA"/>
        </w:rPr>
      </w:pPr>
      <w:r w:rsidRPr="008D4FD1">
        <w:rPr>
          <w:color w:val="000000"/>
          <w:lang w:val="uk-UA"/>
        </w:rPr>
        <w:t>4) погодження зміни ціни Договору в бік зменшення (без зміни кількості (обсягу) та якості Послуг;</w:t>
      </w:r>
    </w:p>
    <w:p w14:paraId="4AD76248" w14:textId="77777777" w:rsidR="009E380E" w:rsidRPr="008D4FD1" w:rsidRDefault="009E380E" w:rsidP="009E380E">
      <w:pPr>
        <w:pStyle w:val="af3"/>
        <w:shd w:val="clear" w:color="auto" w:fill="FFFFFF"/>
        <w:tabs>
          <w:tab w:val="left" w:pos="295"/>
        </w:tabs>
        <w:spacing w:before="0" w:beforeAutospacing="0" w:after="0" w:afterAutospacing="0"/>
        <w:ind w:firstLine="709"/>
        <w:contextualSpacing/>
        <w:jc w:val="both"/>
        <w:rPr>
          <w:lang w:val="uk-UA"/>
        </w:rPr>
      </w:pPr>
      <w:r w:rsidRPr="008D4FD1">
        <w:rPr>
          <w:color w:val="000000"/>
          <w:lang w:val="uk-UA"/>
        </w:rPr>
        <w:lastRenderedPageBreak/>
        <w:t xml:space="preserve">5) зміни ціни Договору у зв’язку зі зміною ставок податків і зборів та/або зміною умов щодо надання пільг з оподаткування – </w:t>
      </w:r>
      <w:proofErr w:type="spellStart"/>
      <w:r w:rsidRPr="008D4FD1">
        <w:rPr>
          <w:color w:val="000000"/>
          <w:lang w:val="uk-UA"/>
        </w:rPr>
        <w:t>пропорційно</w:t>
      </w:r>
      <w:proofErr w:type="spellEnd"/>
      <w:r w:rsidRPr="008D4FD1">
        <w:rPr>
          <w:color w:val="000000"/>
          <w:lang w:val="uk-UA"/>
        </w:rPr>
        <w:t xml:space="preserve"> до зміни таких ставок та/або пільг з оподаткування;</w:t>
      </w:r>
    </w:p>
    <w:p w14:paraId="43E23DC5" w14:textId="77777777" w:rsidR="009E380E" w:rsidRPr="008D4FD1" w:rsidRDefault="009E380E" w:rsidP="009E380E">
      <w:pPr>
        <w:pStyle w:val="af3"/>
        <w:shd w:val="clear" w:color="auto" w:fill="FFFFFF"/>
        <w:tabs>
          <w:tab w:val="left" w:pos="295"/>
        </w:tabs>
        <w:spacing w:before="0" w:beforeAutospacing="0" w:after="0" w:afterAutospacing="0"/>
        <w:ind w:firstLine="709"/>
        <w:contextualSpacing/>
        <w:jc w:val="both"/>
        <w:rPr>
          <w:lang w:val="uk-UA"/>
        </w:rPr>
      </w:pPr>
      <w:r w:rsidRPr="008D4FD1">
        <w:rPr>
          <w:color w:val="000000"/>
          <w:lang w:val="uk-UA"/>
        </w:rPr>
        <w:t>6)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596891B2" w14:textId="77777777" w:rsidR="009E380E" w:rsidRPr="008D4FD1" w:rsidRDefault="009E380E" w:rsidP="009E380E">
      <w:pPr>
        <w:pStyle w:val="af3"/>
        <w:spacing w:before="0" w:beforeAutospacing="0" w:after="0" w:afterAutospacing="0"/>
        <w:ind w:firstLine="709"/>
        <w:contextualSpacing/>
        <w:jc w:val="both"/>
        <w:rPr>
          <w:lang w:val="uk-UA"/>
        </w:rPr>
      </w:pPr>
      <w:r w:rsidRPr="008D4FD1">
        <w:rPr>
          <w:lang w:val="uk-UA"/>
        </w:rPr>
        <w:t xml:space="preserve">Сторона, що ініціює внесення змін у Договір, надає іншій Стороні підтверджуючі документи, що </w:t>
      </w:r>
      <w:proofErr w:type="spellStart"/>
      <w:r w:rsidRPr="008D4FD1">
        <w:rPr>
          <w:lang w:val="uk-UA"/>
        </w:rPr>
        <w:t>обгунтовують</w:t>
      </w:r>
      <w:proofErr w:type="spellEnd"/>
      <w:r w:rsidRPr="008D4FD1">
        <w:rPr>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BAA3F6B" w14:textId="77777777" w:rsidR="009E380E" w:rsidRPr="008D4FD1" w:rsidRDefault="009E380E" w:rsidP="009E380E">
      <w:pPr>
        <w:pStyle w:val="af3"/>
        <w:shd w:val="clear" w:color="auto" w:fill="FFFFFF"/>
        <w:tabs>
          <w:tab w:val="left" w:pos="295"/>
        </w:tabs>
        <w:spacing w:before="0" w:beforeAutospacing="0" w:after="0" w:afterAutospacing="0"/>
        <w:ind w:firstLine="709"/>
        <w:contextualSpacing/>
        <w:jc w:val="both"/>
        <w:rPr>
          <w:color w:val="000000"/>
          <w:lang w:val="uk-UA"/>
        </w:rPr>
      </w:pPr>
      <w:r w:rsidRPr="008D4FD1">
        <w:rPr>
          <w:color w:val="000000"/>
          <w:lang w:val="uk-UA"/>
        </w:rPr>
        <w:t>15.3. Даний Договір може бути розірвано за взаємною згодою Сторін шляхом укладення Сторонами відповідної додаткової угоди до даного Договору.</w:t>
      </w:r>
    </w:p>
    <w:p w14:paraId="6D4FB8F8" w14:textId="77777777" w:rsidR="009E380E" w:rsidRPr="008D4FD1" w:rsidRDefault="009E380E" w:rsidP="009E380E">
      <w:pPr>
        <w:pStyle w:val="af3"/>
        <w:shd w:val="clear" w:color="auto" w:fill="FFFFFF"/>
        <w:tabs>
          <w:tab w:val="left" w:pos="295"/>
        </w:tabs>
        <w:spacing w:before="0" w:beforeAutospacing="0" w:after="0" w:afterAutospacing="0"/>
        <w:ind w:firstLine="709"/>
        <w:contextualSpacing/>
        <w:jc w:val="both"/>
        <w:rPr>
          <w:color w:val="000000"/>
          <w:lang w:val="uk-UA"/>
        </w:rPr>
      </w:pPr>
    </w:p>
    <w:p w14:paraId="2677FEC7" w14:textId="77777777" w:rsidR="009E380E" w:rsidRPr="008D4FD1" w:rsidRDefault="009E380E" w:rsidP="009E380E">
      <w:pPr>
        <w:pStyle w:val="af3"/>
        <w:keepNext/>
        <w:keepLines/>
        <w:shd w:val="clear" w:color="auto" w:fill="FFFFFF"/>
        <w:spacing w:before="0" w:beforeAutospacing="0" w:after="0" w:afterAutospacing="0"/>
        <w:ind w:right="414"/>
        <w:jc w:val="center"/>
        <w:rPr>
          <w:lang w:val="uk-UA"/>
        </w:rPr>
      </w:pPr>
      <w:r w:rsidRPr="008D4FD1">
        <w:rPr>
          <w:b/>
          <w:bCs/>
          <w:color w:val="000000"/>
          <w:lang w:val="uk-UA"/>
        </w:rPr>
        <w:t>16. ІНШІ УМОВИ</w:t>
      </w:r>
    </w:p>
    <w:p w14:paraId="6475D55C" w14:textId="77777777" w:rsidR="009E380E" w:rsidRPr="008D4FD1" w:rsidRDefault="009E380E" w:rsidP="009E380E">
      <w:pPr>
        <w:pStyle w:val="af3"/>
        <w:shd w:val="clear" w:color="auto" w:fill="FFFFFF"/>
        <w:tabs>
          <w:tab w:val="left" w:pos="0"/>
          <w:tab w:val="left" w:pos="1134"/>
          <w:tab w:val="left" w:pos="8505"/>
        </w:tabs>
        <w:spacing w:before="0" w:beforeAutospacing="0" w:after="0" w:afterAutospacing="0"/>
        <w:ind w:right="-1" w:firstLine="567"/>
        <w:jc w:val="both"/>
        <w:rPr>
          <w:lang w:val="uk-UA"/>
        </w:rPr>
      </w:pPr>
      <w:r w:rsidRPr="008D4FD1">
        <w:rPr>
          <w:color w:val="000000"/>
          <w:lang w:val="uk-UA"/>
        </w:rPr>
        <w:t>16.1. Договір складений українською мовою у двох оригінальних примірниках, які мають однакову юридичну силу, по одному для кожної Сторони.</w:t>
      </w:r>
    </w:p>
    <w:p w14:paraId="178705B0" w14:textId="77777777" w:rsidR="009E380E" w:rsidRPr="008D4FD1" w:rsidRDefault="009E380E" w:rsidP="009E380E">
      <w:pPr>
        <w:pStyle w:val="af3"/>
        <w:shd w:val="clear" w:color="auto" w:fill="FFFFFF"/>
        <w:tabs>
          <w:tab w:val="left" w:pos="0"/>
          <w:tab w:val="left" w:pos="721"/>
          <w:tab w:val="left" w:pos="1134"/>
          <w:tab w:val="left" w:pos="8931"/>
        </w:tabs>
        <w:spacing w:before="0" w:beforeAutospacing="0" w:after="0" w:afterAutospacing="0"/>
        <w:ind w:firstLine="567"/>
        <w:contextualSpacing/>
        <w:jc w:val="both"/>
        <w:rPr>
          <w:lang w:val="uk-UA"/>
        </w:rPr>
      </w:pPr>
      <w:r w:rsidRPr="008D4FD1">
        <w:rPr>
          <w:color w:val="000000"/>
          <w:lang w:val="uk-UA"/>
        </w:rPr>
        <w:t>16.2. Взаємовідносини Сторін, не врегульовані цим Договором, регулюються чинним законодавством України.</w:t>
      </w:r>
    </w:p>
    <w:p w14:paraId="31F1ED8E" w14:textId="77777777" w:rsidR="009E380E" w:rsidRPr="008D4FD1" w:rsidRDefault="009E380E" w:rsidP="009E380E">
      <w:pPr>
        <w:pStyle w:val="af3"/>
        <w:shd w:val="clear" w:color="auto" w:fill="FFFFFF"/>
        <w:tabs>
          <w:tab w:val="left" w:pos="0"/>
          <w:tab w:val="left" w:pos="8931"/>
        </w:tabs>
        <w:spacing w:before="0" w:beforeAutospacing="0" w:after="0" w:afterAutospacing="0"/>
        <w:ind w:firstLine="567"/>
        <w:contextualSpacing/>
        <w:jc w:val="both"/>
        <w:rPr>
          <w:lang w:val="uk-UA"/>
        </w:rPr>
      </w:pPr>
      <w:r w:rsidRPr="008D4FD1">
        <w:rPr>
          <w:color w:val="000000"/>
          <w:lang w:val="uk-UA"/>
        </w:rPr>
        <w:t>16.3.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w:t>
      </w:r>
      <w:bookmarkStart w:id="10" w:name="_Hlk153355255"/>
      <w:r w:rsidRPr="008D4FD1">
        <w:rPr>
          <w:color w:val="000000"/>
          <w:lang w:val="uk-UA"/>
        </w:rPr>
        <w:t>’</w:t>
      </w:r>
      <w:bookmarkEnd w:id="10"/>
      <w:r w:rsidRPr="008D4FD1">
        <w:rPr>
          <w:color w:val="000000"/>
          <w:lang w:val="uk-UA"/>
        </w:rPr>
        <w:t>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9333867" w14:textId="2FC0463A" w:rsidR="009E380E" w:rsidRPr="008D4FD1" w:rsidRDefault="009E380E" w:rsidP="009E380E">
      <w:pPr>
        <w:pStyle w:val="af3"/>
        <w:tabs>
          <w:tab w:val="left" w:pos="0"/>
          <w:tab w:val="left" w:pos="567"/>
        </w:tabs>
        <w:spacing w:before="0" w:beforeAutospacing="0" w:after="0" w:afterAutospacing="0"/>
        <w:ind w:right="-1" w:firstLine="567"/>
        <w:contextualSpacing/>
        <w:jc w:val="both"/>
        <w:rPr>
          <w:lang w:val="uk-UA"/>
        </w:rPr>
      </w:pPr>
      <w:r w:rsidRPr="008D4FD1">
        <w:rPr>
          <w:color w:val="000000"/>
          <w:lang w:val="uk-UA"/>
        </w:rPr>
        <w:t>16.4.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w:t>
      </w:r>
      <w:r w:rsidR="008D4FD1">
        <w:rPr>
          <w:color w:val="000000"/>
          <w:lang w:val="uk-UA"/>
        </w:rPr>
        <w:t xml:space="preserve">  </w:t>
      </w:r>
      <w:r w:rsidRPr="008D4FD1">
        <w:rPr>
          <w:color w:val="000000"/>
          <w:lang w:val="uk-UA"/>
        </w:rPr>
        <w:t xml:space="preserve">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2D079CC3" w14:textId="77777777" w:rsidR="009E380E" w:rsidRPr="008D4FD1" w:rsidRDefault="009E380E" w:rsidP="009E380E">
      <w:pPr>
        <w:pStyle w:val="af3"/>
        <w:tabs>
          <w:tab w:val="left" w:pos="0"/>
          <w:tab w:val="left" w:pos="567"/>
        </w:tabs>
        <w:spacing w:before="0" w:beforeAutospacing="0" w:after="0" w:afterAutospacing="0"/>
        <w:ind w:right="-1" w:firstLine="567"/>
        <w:contextualSpacing/>
        <w:jc w:val="both"/>
        <w:rPr>
          <w:color w:val="000000"/>
          <w:lang w:val="uk-UA"/>
        </w:rPr>
      </w:pPr>
      <w:r w:rsidRPr="008D4FD1">
        <w:rPr>
          <w:color w:val="000000"/>
          <w:lang w:val="uk-UA"/>
        </w:rPr>
        <w:t>16.5. Замовник є бюджетною, неприбутковою установою, що утримується за рахунок коштів державного бюджету.</w:t>
      </w:r>
    </w:p>
    <w:p w14:paraId="1815BA69" w14:textId="77777777" w:rsidR="009E380E" w:rsidRPr="008D4FD1" w:rsidRDefault="009E380E" w:rsidP="009E380E">
      <w:pPr>
        <w:pStyle w:val="af3"/>
        <w:tabs>
          <w:tab w:val="left" w:pos="0"/>
          <w:tab w:val="left" w:pos="567"/>
        </w:tabs>
        <w:spacing w:before="0" w:beforeAutospacing="0" w:after="0" w:afterAutospacing="0"/>
        <w:ind w:right="-1" w:firstLine="567"/>
        <w:contextualSpacing/>
        <w:jc w:val="both"/>
        <w:rPr>
          <w:lang w:val="uk-UA"/>
        </w:rPr>
      </w:pPr>
      <w:r w:rsidRPr="008D4FD1">
        <w:rPr>
          <w:color w:val="000000"/>
          <w:lang w:val="uk-UA"/>
        </w:rPr>
        <w:t>Виконавець зареєстрований платником податку на загальних підставах.</w:t>
      </w:r>
    </w:p>
    <w:p w14:paraId="149D1242" w14:textId="77777777" w:rsidR="009E380E" w:rsidRPr="008D4FD1" w:rsidRDefault="009E380E" w:rsidP="009E380E">
      <w:pPr>
        <w:pStyle w:val="af3"/>
        <w:tabs>
          <w:tab w:val="left" w:pos="0"/>
          <w:tab w:val="left" w:pos="733"/>
        </w:tabs>
        <w:spacing w:before="0" w:beforeAutospacing="0" w:after="0" w:afterAutospacing="0"/>
        <w:ind w:right="-1" w:firstLine="567"/>
        <w:contextualSpacing/>
        <w:jc w:val="both"/>
        <w:rPr>
          <w:color w:val="000000"/>
          <w:lang w:val="uk-UA"/>
        </w:rPr>
      </w:pPr>
      <w:r w:rsidRPr="008D4FD1">
        <w:rPr>
          <w:color w:val="000000"/>
          <w:lang w:val="uk-UA"/>
        </w:rPr>
        <w:t>16.6.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14:paraId="68D225B9" w14:textId="77777777" w:rsidR="009E380E" w:rsidRPr="008D4FD1" w:rsidRDefault="009E380E" w:rsidP="009E380E">
      <w:pPr>
        <w:pStyle w:val="af3"/>
        <w:tabs>
          <w:tab w:val="left" w:pos="0"/>
          <w:tab w:val="left" w:pos="733"/>
        </w:tabs>
        <w:spacing w:before="0" w:beforeAutospacing="0" w:after="0" w:afterAutospacing="0"/>
        <w:ind w:right="-1" w:firstLine="567"/>
        <w:contextualSpacing/>
        <w:jc w:val="both"/>
        <w:rPr>
          <w:lang w:val="uk-UA"/>
        </w:rPr>
      </w:pPr>
      <w:r w:rsidRPr="008D4FD1">
        <w:rPr>
          <w:color w:val="000000"/>
          <w:lang w:val="uk-UA"/>
        </w:rPr>
        <w:t>На виконання вимог Закону України "Про відкритість використання публічних коштів" Сторони погоджуються, що Замовник має право оприлюднювати інформацію про Договір.</w:t>
      </w:r>
    </w:p>
    <w:p w14:paraId="60FE0970" w14:textId="77777777" w:rsidR="009E380E" w:rsidRPr="008D4FD1" w:rsidRDefault="009E380E" w:rsidP="009E380E">
      <w:pPr>
        <w:pStyle w:val="af3"/>
        <w:shd w:val="clear" w:color="auto" w:fill="FFFFFF"/>
        <w:tabs>
          <w:tab w:val="left" w:pos="0"/>
          <w:tab w:val="left" w:pos="578"/>
        </w:tabs>
        <w:spacing w:before="0" w:beforeAutospacing="0" w:after="0" w:afterAutospacing="0"/>
        <w:ind w:right="-1" w:firstLine="567"/>
        <w:contextualSpacing/>
        <w:jc w:val="both"/>
        <w:rPr>
          <w:lang w:val="uk-UA"/>
        </w:rPr>
      </w:pPr>
      <w:r w:rsidRPr="008D4FD1">
        <w:rPr>
          <w:color w:val="000000"/>
          <w:lang w:val="uk-UA"/>
        </w:rPr>
        <w:t xml:space="preserve">16.7. Сторони Договору засвідчують та гарантують, що надані один одному для виконання зобов’язань за даним Договором персональні дані керівників та працівників, членів органів управління, що містяться в документах, які підписані/засвідчені, були отримані Сторонами та знаходяться у користуванні Сторін </w:t>
      </w:r>
      <w:proofErr w:type="spellStart"/>
      <w:r w:rsidRPr="008D4FD1">
        <w:rPr>
          <w:color w:val="000000"/>
          <w:lang w:val="uk-UA"/>
        </w:rPr>
        <w:t>правомірно</w:t>
      </w:r>
      <w:proofErr w:type="spellEnd"/>
      <w:r w:rsidRPr="008D4FD1">
        <w:rPr>
          <w:color w:val="000000"/>
          <w:lang w:val="uk-UA"/>
        </w:rPr>
        <w:t xml:space="preserve"> відповідно до вимог чинного законодавства України.</w:t>
      </w:r>
    </w:p>
    <w:p w14:paraId="0CBD08B9" w14:textId="77777777" w:rsidR="009E380E" w:rsidRPr="008D4FD1" w:rsidRDefault="009E380E" w:rsidP="009E380E">
      <w:pPr>
        <w:pStyle w:val="af3"/>
        <w:shd w:val="clear" w:color="auto" w:fill="FFFFFF"/>
        <w:tabs>
          <w:tab w:val="left" w:pos="0"/>
          <w:tab w:val="left" w:pos="578"/>
        </w:tabs>
        <w:spacing w:before="0" w:beforeAutospacing="0" w:after="0" w:afterAutospacing="0"/>
        <w:ind w:right="-1" w:firstLine="567"/>
        <w:contextualSpacing/>
        <w:jc w:val="both"/>
        <w:rPr>
          <w:color w:val="000000"/>
          <w:lang w:val="uk-UA"/>
        </w:rPr>
      </w:pPr>
      <w:r w:rsidRPr="008D4FD1">
        <w:rPr>
          <w:color w:val="000000"/>
          <w:lang w:val="uk-UA"/>
        </w:rPr>
        <w:t xml:space="preserve">16.8. Сторони Договору засвідчують та гарантують, що мають всі необхідні правові підстави для передачі таких персональних даних один одному з метою їх подальшої обробки без будь-якого обмеження строком та способом, у </w:t>
      </w:r>
      <w:proofErr w:type="spellStart"/>
      <w:r w:rsidRPr="008D4FD1">
        <w:rPr>
          <w:color w:val="000000"/>
          <w:lang w:val="uk-UA"/>
        </w:rPr>
        <w:t>т.ч</w:t>
      </w:r>
      <w:proofErr w:type="spellEnd"/>
      <w:r w:rsidRPr="008D4FD1">
        <w:rPr>
          <w:color w:val="000000"/>
          <w:lang w:val="uk-UA"/>
        </w:rPr>
        <w:t xml:space="preserve">. для їх поширення, передачі чи надання доступу до них третім особам у випадках, передбачених законодавством України, та/або договорами, що укладені (будуть укладені) між Сторонами, а також для здійснення Сторонами передачі персональних даних для обробки третім особам та здійснення відносно них будь-яких інших дій, якщо це пов’язано із виконанням укладених між Сторонами договорів та/або із захистом прав за ними, або необхідно для реалізації повноважень за законом. У випадку </w:t>
      </w:r>
      <w:r w:rsidRPr="008D4FD1">
        <w:rPr>
          <w:color w:val="000000"/>
          <w:lang w:val="uk-UA"/>
        </w:rPr>
        <w:lastRenderedPageBreak/>
        <w:t>порушення або виявлення недостовірності засвідчень та гарантій щодо персональних даних, відповідна Сторона повинна відшкодувати іншій Стороні будь-які викликані цим майнові витрати.</w:t>
      </w:r>
    </w:p>
    <w:p w14:paraId="4B045E6C" w14:textId="77777777" w:rsidR="009E380E" w:rsidRPr="008D4FD1" w:rsidRDefault="009E380E" w:rsidP="009E380E">
      <w:pPr>
        <w:ind w:right="-1" w:firstLine="567"/>
        <w:contextualSpacing/>
        <w:jc w:val="both"/>
        <w:rPr>
          <w:color w:val="000000"/>
          <w:lang w:val="uk-UA"/>
        </w:rPr>
      </w:pPr>
      <w:r w:rsidRPr="008D4FD1">
        <w:rPr>
          <w:color w:val="000000"/>
          <w:lang w:val="uk-UA"/>
        </w:rPr>
        <w:t>16.9. Всі документи у будь-якому вигляді (а також будь-які робочі записи, чернетки, креслення, схеми), які створені Виконавцем на виконання обов'язків за цим Договором є власністю Замовника.</w:t>
      </w:r>
    </w:p>
    <w:p w14:paraId="01A73E70" w14:textId="77777777" w:rsidR="009E380E" w:rsidRPr="008D4FD1" w:rsidRDefault="009E380E" w:rsidP="009E380E">
      <w:pPr>
        <w:tabs>
          <w:tab w:val="left" w:pos="851"/>
          <w:tab w:val="left" w:pos="1134"/>
          <w:tab w:val="left" w:pos="1276"/>
        </w:tabs>
        <w:ind w:right="-1" w:firstLine="567"/>
        <w:contextualSpacing/>
        <w:jc w:val="both"/>
        <w:rPr>
          <w:color w:val="000000"/>
          <w:lang w:val="uk-UA"/>
        </w:rPr>
      </w:pPr>
      <w:r w:rsidRPr="008D4FD1">
        <w:rPr>
          <w:color w:val="000000"/>
          <w:lang w:val="uk-UA"/>
        </w:rPr>
        <w:t>16.10. Виконавцю не дозволяється ні прямо, ні посередньо привласнювати або</w:t>
      </w:r>
      <w:r w:rsidRPr="008D4FD1">
        <w:rPr>
          <w:color w:val="000000"/>
          <w:lang w:val="uk-UA"/>
        </w:rPr>
        <w:br/>
        <w:t>використовувати на свою користь майно, документи, а також будь-які робочі записи, чернетки, креслення, схеми, які належать Замовнику.</w:t>
      </w:r>
    </w:p>
    <w:p w14:paraId="08130311" w14:textId="77777777" w:rsidR="009E380E" w:rsidRPr="008D4FD1" w:rsidRDefault="009E380E" w:rsidP="009E380E">
      <w:pPr>
        <w:tabs>
          <w:tab w:val="left" w:pos="851"/>
          <w:tab w:val="left" w:pos="1134"/>
          <w:tab w:val="left" w:pos="1276"/>
        </w:tabs>
        <w:ind w:right="-1" w:firstLine="567"/>
        <w:contextualSpacing/>
        <w:jc w:val="both"/>
        <w:rPr>
          <w:color w:val="000000"/>
          <w:lang w:val="uk-UA"/>
        </w:rPr>
      </w:pPr>
      <w:r w:rsidRPr="008D4FD1">
        <w:rPr>
          <w:color w:val="000000"/>
          <w:lang w:val="uk-UA"/>
        </w:rPr>
        <w:t>16.11. Всі додатки до цього Договору є його невід’ємною частиною.</w:t>
      </w:r>
    </w:p>
    <w:p w14:paraId="5C695561" w14:textId="77777777" w:rsidR="009E380E" w:rsidRPr="008D4FD1" w:rsidRDefault="009E380E" w:rsidP="009E380E">
      <w:pPr>
        <w:pStyle w:val="af3"/>
        <w:shd w:val="clear" w:color="auto" w:fill="FFFFFF"/>
        <w:tabs>
          <w:tab w:val="left" w:pos="0"/>
          <w:tab w:val="left" w:pos="578"/>
          <w:tab w:val="left" w:pos="1134"/>
        </w:tabs>
        <w:spacing w:before="0" w:beforeAutospacing="0" w:after="0" w:afterAutospacing="0"/>
        <w:ind w:right="-1" w:firstLine="568"/>
        <w:contextualSpacing/>
        <w:jc w:val="both"/>
        <w:rPr>
          <w:lang w:val="uk-UA"/>
        </w:rPr>
      </w:pPr>
      <w:r w:rsidRPr="008D4FD1">
        <w:rPr>
          <w:lang w:val="uk-UA"/>
        </w:rPr>
        <w:t>Додатки до Договору:</w:t>
      </w:r>
    </w:p>
    <w:p w14:paraId="4FFD440A" w14:textId="77777777" w:rsidR="009E380E" w:rsidRPr="008D4FD1" w:rsidRDefault="009E380E" w:rsidP="009E380E">
      <w:pPr>
        <w:pStyle w:val="4006"/>
        <w:shd w:val="clear" w:color="auto" w:fill="FFFFFF"/>
        <w:tabs>
          <w:tab w:val="left" w:pos="1276"/>
        </w:tabs>
        <w:spacing w:before="0" w:beforeAutospacing="0" w:after="0" w:afterAutospacing="0"/>
        <w:ind w:firstLine="568"/>
        <w:contextualSpacing/>
        <w:jc w:val="both"/>
        <w:rPr>
          <w:color w:val="000000"/>
          <w:lang w:val="uk-UA"/>
        </w:rPr>
      </w:pPr>
      <w:r w:rsidRPr="008D4FD1">
        <w:rPr>
          <w:color w:val="000000"/>
          <w:lang w:val="uk-UA"/>
        </w:rPr>
        <w:t>Додаток № 1 – Завдання на проєктування.</w:t>
      </w:r>
    </w:p>
    <w:p w14:paraId="4228150A" w14:textId="5BC18074" w:rsidR="009E380E" w:rsidRPr="008D4FD1" w:rsidRDefault="009E380E" w:rsidP="009E380E">
      <w:pPr>
        <w:pStyle w:val="4006"/>
        <w:shd w:val="clear" w:color="auto" w:fill="FFFFFF"/>
        <w:tabs>
          <w:tab w:val="left" w:pos="1276"/>
        </w:tabs>
        <w:spacing w:before="0" w:beforeAutospacing="0" w:after="0" w:afterAutospacing="0"/>
        <w:ind w:firstLine="568"/>
        <w:contextualSpacing/>
        <w:jc w:val="both"/>
        <w:rPr>
          <w:color w:val="000000"/>
          <w:lang w:val="uk-UA"/>
        </w:rPr>
      </w:pPr>
      <w:r w:rsidRPr="008D4FD1">
        <w:rPr>
          <w:color w:val="000000"/>
          <w:lang w:val="uk-UA"/>
        </w:rPr>
        <w:t xml:space="preserve">Додаток № 2 – </w:t>
      </w:r>
      <w:r w:rsidRPr="008D4FD1">
        <w:rPr>
          <w:lang w:val="uk-UA" w:eastAsia="zh-CN"/>
        </w:rPr>
        <w:t>Кошторис на Проєктні роботи.</w:t>
      </w:r>
      <w:r w:rsidR="004F5745" w:rsidRPr="008D4FD1">
        <w:rPr>
          <w:lang w:val="uk-UA" w:eastAsia="zh-CN"/>
        </w:rPr>
        <w:t xml:space="preserve"> (формується на етапі укладання договору).</w:t>
      </w:r>
    </w:p>
    <w:p w14:paraId="16BBFF92" w14:textId="2969B96F" w:rsidR="009E380E" w:rsidRPr="008D4FD1" w:rsidRDefault="009E380E" w:rsidP="009E380E">
      <w:pPr>
        <w:pStyle w:val="4006"/>
        <w:shd w:val="clear" w:color="auto" w:fill="FFFFFF"/>
        <w:tabs>
          <w:tab w:val="left" w:pos="1276"/>
        </w:tabs>
        <w:spacing w:before="0" w:beforeAutospacing="0" w:after="0" w:afterAutospacing="0"/>
        <w:ind w:firstLine="568"/>
        <w:contextualSpacing/>
        <w:jc w:val="both"/>
        <w:rPr>
          <w:rFonts w:eastAsia="Calibri"/>
          <w:iCs/>
          <w:color w:val="000000"/>
          <w:spacing w:val="-2"/>
          <w:lang w:val="uk-UA"/>
        </w:rPr>
      </w:pPr>
      <w:r w:rsidRPr="008D4FD1">
        <w:rPr>
          <w:color w:val="000000"/>
          <w:lang w:val="uk-UA"/>
        </w:rPr>
        <w:t xml:space="preserve">Додаток № 3 – </w:t>
      </w:r>
      <w:r w:rsidRPr="008D4FD1">
        <w:rPr>
          <w:lang w:val="uk-UA" w:eastAsia="zh-CN"/>
        </w:rPr>
        <w:t>Календарний план виконання робіт.</w:t>
      </w:r>
      <w:r w:rsidR="004F5745" w:rsidRPr="008D4FD1">
        <w:rPr>
          <w:lang w:val="uk-UA" w:eastAsia="zh-CN"/>
        </w:rPr>
        <w:t xml:space="preserve"> (формується на етапі укладання договору).</w:t>
      </w:r>
    </w:p>
    <w:p w14:paraId="45483CD6" w14:textId="57FBA240" w:rsidR="009E380E" w:rsidRPr="008D4FD1" w:rsidRDefault="009E380E" w:rsidP="009E380E">
      <w:pPr>
        <w:pStyle w:val="4006"/>
        <w:shd w:val="clear" w:color="auto" w:fill="FFFFFF"/>
        <w:tabs>
          <w:tab w:val="left" w:pos="1276"/>
        </w:tabs>
        <w:spacing w:before="0" w:beforeAutospacing="0" w:after="0" w:afterAutospacing="0"/>
        <w:ind w:firstLine="568"/>
        <w:contextualSpacing/>
        <w:jc w:val="both"/>
        <w:rPr>
          <w:iCs/>
          <w:color w:val="000000"/>
          <w:spacing w:val="-2"/>
          <w:lang w:val="uk-UA"/>
        </w:rPr>
      </w:pPr>
      <w:r w:rsidRPr="008D4FD1">
        <w:rPr>
          <w:rFonts w:eastAsia="Calibri"/>
          <w:iCs/>
          <w:color w:val="000000"/>
          <w:spacing w:val="-2"/>
          <w:lang w:val="uk-UA"/>
        </w:rPr>
        <w:t>Додаток № 4 – П</w:t>
      </w:r>
      <w:r w:rsidRPr="008D4FD1">
        <w:rPr>
          <w:iCs/>
          <w:color w:val="000000"/>
          <w:spacing w:val="-2"/>
          <w:lang w:val="uk-UA"/>
        </w:rPr>
        <w:t>ротоколом</w:t>
      </w:r>
      <w:r w:rsidRPr="008D4FD1">
        <w:rPr>
          <w:rFonts w:eastAsia="Calibri"/>
          <w:iCs/>
          <w:color w:val="000000"/>
          <w:spacing w:val="-2"/>
          <w:lang w:val="uk-UA"/>
        </w:rPr>
        <w:t xml:space="preserve"> </w:t>
      </w:r>
      <w:r w:rsidRPr="008D4FD1">
        <w:rPr>
          <w:iCs/>
          <w:color w:val="000000"/>
          <w:spacing w:val="-2"/>
          <w:lang w:val="uk-UA"/>
        </w:rPr>
        <w:t>погодження договірної</w:t>
      </w:r>
      <w:r w:rsidRPr="008D4FD1">
        <w:rPr>
          <w:rFonts w:eastAsia="Calibri"/>
          <w:iCs/>
          <w:color w:val="000000"/>
          <w:spacing w:val="-2"/>
          <w:lang w:val="uk-UA"/>
        </w:rPr>
        <w:t xml:space="preserve"> </w:t>
      </w:r>
      <w:r w:rsidRPr="008D4FD1">
        <w:rPr>
          <w:iCs/>
          <w:color w:val="000000"/>
          <w:spacing w:val="-2"/>
          <w:lang w:val="uk-UA"/>
        </w:rPr>
        <w:t>ціни.</w:t>
      </w:r>
      <w:r w:rsidR="004F5745" w:rsidRPr="008D4FD1">
        <w:rPr>
          <w:lang w:val="uk-UA" w:eastAsia="zh-CN"/>
        </w:rPr>
        <w:t xml:space="preserve"> (формується на етапі укладання договору).</w:t>
      </w:r>
    </w:p>
    <w:p w14:paraId="7F52AB70" w14:textId="368CEBBE" w:rsidR="009E380E" w:rsidRPr="008D4FD1" w:rsidRDefault="009E380E" w:rsidP="009E380E">
      <w:pPr>
        <w:pStyle w:val="4006"/>
        <w:shd w:val="clear" w:color="auto" w:fill="FFFFFF"/>
        <w:tabs>
          <w:tab w:val="left" w:pos="1276"/>
        </w:tabs>
        <w:spacing w:before="0" w:beforeAutospacing="0" w:after="0" w:afterAutospacing="0"/>
        <w:ind w:firstLine="568"/>
        <w:contextualSpacing/>
        <w:jc w:val="both"/>
        <w:rPr>
          <w:color w:val="000000"/>
          <w:lang w:val="uk-UA"/>
        </w:rPr>
      </w:pPr>
      <w:r w:rsidRPr="008D4FD1">
        <w:rPr>
          <w:color w:val="000000"/>
          <w:lang w:val="uk-UA"/>
        </w:rPr>
        <w:t>Додаток</w:t>
      </w:r>
      <w:r w:rsidR="00F77C44" w:rsidRPr="008D4FD1">
        <w:rPr>
          <w:color w:val="000000"/>
          <w:lang w:val="uk-UA"/>
        </w:rPr>
        <w:t xml:space="preserve"> </w:t>
      </w:r>
      <w:r w:rsidRPr="008D4FD1">
        <w:rPr>
          <w:color w:val="000000"/>
          <w:lang w:val="uk-UA"/>
        </w:rPr>
        <w:t>№ 5 – експертний звіт від 04 грудня 2023 року № 00-0492/01-23/ЦБ (реєстраційний номер в ЄДЕССБ EX01:7792-4563-2605-5771) (копія), виданий державним підприємством "Спеціалізована державна експертна організація - Центральна служба Державної будівельної експертизи" .</w:t>
      </w:r>
    </w:p>
    <w:p w14:paraId="2187F5C1" w14:textId="77777777" w:rsidR="009E380E" w:rsidRPr="008D4FD1" w:rsidRDefault="009E380E" w:rsidP="009E380E">
      <w:pPr>
        <w:pStyle w:val="4006"/>
        <w:shd w:val="clear" w:color="auto" w:fill="FFFFFF"/>
        <w:tabs>
          <w:tab w:val="left" w:pos="1276"/>
        </w:tabs>
        <w:spacing w:before="0" w:beforeAutospacing="0" w:after="0" w:afterAutospacing="0"/>
        <w:contextualSpacing/>
        <w:jc w:val="both"/>
        <w:rPr>
          <w:color w:val="000000"/>
          <w:lang w:val="uk-UA"/>
        </w:rPr>
      </w:pPr>
    </w:p>
    <w:p w14:paraId="77EBAF92" w14:textId="77777777" w:rsidR="009E380E" w:rsidRPr="008D4FD1" w:rsidRDefault="009E380E" w:rsidP="009E380E">
      <w:pPr>
        <w:pStyle w:val="4006"/>
        <w:shd w:val="clear" w:color="auto" w:fill="FFFFFF"/>
        <w:tabs>
          <w:tab w:val="left" w:pos="1276"/>
        </w:tabs>
        <w:spacing w:before="0" w:beforeAutospacing="0" w:after="0" w:afterAutospacing="0"/>
        <w:contextualSpacing/>
        <w:jc w:val="center"/>
        <w:rPr>
          <w:lang w:val="uk-UA"/>
        </w:rPr>
      </w:pPr>
      <w:r w:rsidRPr="008D4FD1">
        <w:rPr>
          <w:b/>
          <w:bCs/>
          <w:color w:val="000000"/>
          <w:lang w:val="uk-UA"/>
        </w:rPr>
        <w:t>17. МІСЦЕЗНАХОДЖЕННЯ І РЕКВІЗИТИ СТОРІН</w:t>
      </w:r>
    </w:p>
    <w:tbl>
      <w:tblPr>
        <w:tblpPr w:leftFromText="180" w:rightFromText="180" w:vertAnchor="text" w:horzAnchor="margin" w:tblpXSpec="center" w:tblpY="122"/>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784"/>
      </w:tblGrid>
      <w:tr w:rsidR="009E380E" w:rsidRPr="008D4FD1" w14:paraId="759C611B" w14:textId="77777777" w:rsidTr="009E380E">
        <w:tc>
          <w:tcPr>
            <w:tcW w:w="4991" w:type="dxa"/>
            <w:shd w:val="clear" w:color="auto" w:fill="auto"/>
          </w:tcPr>
          <w:p w14:paraId="27BB78AA" w14:textId="77777777" w:rsidR="009E380E" w:rsidRPr="008D4FD1" w:rsidRDefault="009E380E" w:rsidP="009E380E">
            <w:pPr>
              <w:tabs>
                <w:tab w:val="left" w:pos="2680"/>
                <w:tab w:val="left" w:pos="4962"/>
              </w:tabs>
              <w:jc w:val="center"/>
              <w:rPr>
                <w:b/>
                <w:lang w:val="uk-UA" w:eastAsia="ru-RU"/>
              </w:rPr>
            </w:pPr>
            <w:bookmarkStart w:id="11" w:name="_Hlk152599785"/>
            <w:r w:rsidRPr="008D4FD1">
              <w:rPr>
                <w:b/>
                <w:lang w:val="uk-UA" w:eastAsia="ru-RU"/>
              </w:rPr>
              <w:t>ЗАМОВНИК</w:t>
            </w:r>
          </w:p>
          <w:p w14:paraId="5E10D8B7" w14:textId="77777777" w:rsidR="009E380E" w:rsidRPr="008D4FD1" w:rsidRDefault="009E380E" w:rsidP="009E380E">
            <w:pPr>
              <w:tabs>
                <w:tab w:val="left" w:pos="2680"/>
                <w:tab w:val="left" w:pos="4962"/>
              </w:tabs>
              <w:jc w:val="both"/>
              <w:rPr>
                <w:b/>
                <w:lang w:val="uk-UA" w:eastAsia="ru-RU"/>
              </w:rPr>
            </w:pPr>
          </w:p>
          <w:p w14:paraId="4756BED8" w14:textId="77777777" w:rsidR="009E380E" w:rsidRPr="008D4FD1" w:rsidRDefault="009E380E" w:rsidP="009E380E">
            <w:pPr>
              <w:tabs>
                <w:tab w:val="left" w:pos="2680"/>
                <w:tab w:val="left" w:pos="4962"/>
              </w:tabs>
              <w:contextualSpacing/>
              <w:rPr>
                <w:b/>
                <w:lang w:val="uk-UA" w:eastAsia="ru-RU"/>
              </w:rPr>
            </w:pPr>
            <w:r w:rsidRPr="008D4FD1">
              <w:rPr>
                <w:b/>
                <w:lang w:val="uk-UA" w:eastAsia="ru-RU"/>
              </w:rPr>
              <w:t>ДУ "НВМК"</w:t>
            </w:r>
          </w:p>
          <w:p w14:paraId="65E4408E" w14:textId="77777777" w:rsidR="009E380E" w:rsidRPr="008D4FD1" w:rsidRDefault="009E380E" w:rsidP="009E380E">
            <w:pPr>
              <w:tabs>
                <w:tab w:val="left" w:pos="2680"/>
                <w:tab w:val="left" w:pos="4962"/>
              </w:tabs>
              <w:contextualSpacing/>
              <w:jc w:val="both"/>
              <w:rPr>
                <w:rStyle w:val="1519"/>
                <w:lang w:val="uk-UA"/>
              </w:rPr>
            </w:pPr>
            <w:r w:rsidRPr="008D4FD1">
              <w:rPr>
                <w:rStyle w:val="1519"/>
                <w:lang w:val="uk-UA"/>
              </w:rPr>
              <w:t>Код ЄДРПОУ: 45022710</w:t>
            </w:r>
          </w:p>
          <w:p w14:paraId="008D6A7F" w14:textId="77777777" w:rsidR="009E380E" w:rsidRPr="008D4FD1" w:rsidRDefault="009E380E" w:rsidP="009E380E">
            <w:pPr>
              <w:pStyle w:val="4006"/>
              <w:tabs>
                <w:tab w:val="left" w:pos="4962"/>
              </w:tabs>
              <w:spacing w:before="0" w:beforeAutospacing="0" w:after="0" w:afterAutospacing="0"/>
              <w:contextualSpacing/>
              <w:jc w:val="both"/>
              <w:rPr>
                <w:lang w:val="uk-UA"/>
              </w:rPr>
            </w:pPr>
            <w:r w:rsidRPr="008D4FD1">
              <w:rPr>
                <w:color w:val="000000"/>
                <w:lang w:val="uk-UA"/>
              </w:rPr>
              <w:t>Юр. адреса 01001, м. Київ,</w:t>
            </w:r>
          </w:p>
          <w:p w14:paraId="4C3B349F" w14:textId="77777777" w:rsidR="009E380E" w:rsidRPr="008D4FD1" w:rsidRDefault="009E380E" w:rsidP="009E380E">
            <w:pPr>
              <w:pStyle w:val="af3"/>
              <w:tabs>
                <w:tab w:val="left" w:pos="4962"/>
              </w:tabs>
              <w:spacing w:before="0" w:beforeAutospacing="0" w:after="0" w:afterAutospacing="0"/>
              <w:contextualSpacing/>
              <w:jc w:val="both"/>
              <w:rPr>
                <w:lang w:val="uk-UA"/>
              </w:rPr>
            </w:pPr>
            <w:r w:rsidRPr="008D4FD1">
              <w:rPr>
                <w:color w:val="000000"/>
                <w:lang w:val="uk-UA"/>
              </w:rPr>
              <w:t>провулок Музейний,12</w:t>
            </w:r>
          </w:p>
          <w:p w14:paraId="165E913B" w14:textId="77777777" w:rsidR="009E380E" w:rsidRPr="008D4FD1" w:rsidRDefault="009E380E" w:rsidP="009E380E">
            <w:pPr>
              <w:pStyle w:val="4006"/>
              <w:tabs>
                <w:tab w:val="left" w:pos="4962"/>
              </w:tabs>
              <w:spacing w:before="0" w:beforeAutospacing="0" w:after="0" w:afterAutospacing="0"/>
              <w:contextualSpacing/>
              <w:jc w:val="both"/>
              <w:rPr>
                <w:lang w:val="uk-UA"/>
              </w:rPr>
            </w:pPr>
            <w:bookmarkStart w:id="12" w:name="_Hlk153293976"/>
            <w:r w:rsidRPr="008D4FD1">
              <w:rPr>
                <w:color w:val="000000"/>
                <w:lang w:val="uk-UA"/>
              </w:rPr>
              <w:t>р/р UA458201720343140001000034342</w:t>
            </w:r>
          </w:p>
          <w:p w14:paraId="44F63EBA" w14:textId="77777777" w:rsidR="009E380E" w:rsidRPr="008D4FD1" w:rsidRDefault="009E380E" w:rsidP="009E380E">
            <w:pPr>
              <w:pStyle w:val="af3"/>
              <w:tabs>
                <w:tab w:val="left" w:pos="4962"/>
              </w:tabs>
              <w:spacing w:before="0" w:beforeAutospacing="0" w:after="0" w:afterAutospacing="0"/>
              <w:contextualSpacing/>
              <w:jc w:val="both"/>
              <w:rPr>
                <w:lang w:val="uk-UA"/>
              </w:rPr>
            </w:pPr>
            <w:r w:rsidRPr="008D4FD1">
              <w:rPr>
                <w:color w:val="000000"/>
                <w:lang w:val="uk-UA"/>
              </w:rPr>
              <w:t>УДКСУ у Печерському р-ні м. Києва</w:t>
            </w:r>
          </w:p>
          <w:p w14:paraId="35D14B8C" w14:textId="77777777" w:rsidR="009E380E" w:rsidRPr="008D4FD1" w:rsidRDefault="009E380E" w:rsidP="009E380E">
            <w:pPr>
              <w:pStyle w:val="af3"/>
              <w:tabs>
                <w:tab w:val="left" w:pos="4962"/>
              </w:tabs>
              <w:spacing w:before="0" w:beforeAutospacing="0" w:after="0" w:afterAutospacing="0"/>
              <w:contextualSpacing/>
              <w:jc w:val="both"/>
              <w:rPr>
                <w:lang w:val="uk-UA"/>
              </w:rPr>
            </w:pPr>
            <w:r w:rsidRPr="008D4FD1">
              <w:rPr>
                <w:color w:val="000000"/>
                <w:lang w:val="uk-UA"/>
              </w:rPr>
              <w:t>МФО 820172</w:t>
            </w:r>
            <w:bookmarkEnd w:id="12"/>
          </w:p>
          <w:p w14:paraId="394C1BDE" w14:textId="77777777" w:rsidR="009E380E" w:rsidRPr="008D4FD1" w:rsidRDefault="009E380E" w:rsidP="009E380E">
            <w:pPr>
              <w:pStyle w:val="af3"/>
              <w:tabs>
                <w:tab w:val="left" w:pos="4962"/>
              </w:tabs>
              <w:spacing w:before="0" w:beforeAutospacing="0" w:after="0" w:afterAutospacing="0"/>
              <w:contextualSpacing/>
              <w:jc w:val="both"/>
              <w:rPr>
                <w:lang w:val="uk-UA"/>
              </w:rPr>
            </w:pPr>
            <w:r w:rsidRPr="008D4FD1">
              <w:rPr>
                <w:color w:val="000000"/>
                <w:lang w:val="uk-UA"/>
              </w:rPr>
              <w:t>Неприбуткова установа</w:t>
            </w:r>
          </w:p>
          <w:p w14:paraId="37D5DD9A" w14:textId="77777777" w:rsidR="009E380E" w:rsidRPr="008D4FD1" w:rsidRDefault="009E380E" w:rsidP="009E380E">
            <w:pPr>
              <w:tabs>
                <w:tab w:val="left" w:pos="2680"/>
                <w:tab w:val="left" w:pos="4962"/>
              </w:tabs>
              <w:contextualSpacing/>
              <w:jc w:val="both"/>
              <w:rPr>
                <w:b/>
                <w:lang w:val="uk-UA" w:eastAsia="ru-RU"/>
              </w:rPr>
            </w:pPr>
          </w:p>
          <w:p w14:paraId="22A34180" w14:textId="77777777" w:rsidR="009E380E" w:rsidRPr="008D4FD1" w:rsidRDefault="009E380E" w:rsidP="009E380E">
            <w:pPr>
              <w:tabs>
                <w:tab w:val="left" w:pos="2680"/>
                <w:tab w:val="left" w:pos="4962"/>
              </w:tabs>
              <w:contextualSpacing/>
              <w:jc w:val="both"/>
              <w:rPr>
                <w:b/>
                <w:lang w:val="uk-UA" w:eastAsia="ru-RU"/>
              </w:rPr>
            </w:pPr>
          </w:p>
          <w:p w14:paraId="6C149C32" w14:textId="77777777" w:rsidR="009E380E" w:rsidRPr="008D4FD1" w:rsidRDefault="009E380E" w:rsidP="009E380E">
            <w:pPr>
              <w:tabs>
                <w:tab w:val="left" w:pos="2680"/>
                <w:tab w:val="left" w:pos="4962"/>
              </w:tabs>
              <w:contextualSpacing/>
              <w:jc w:val="both"/>
              <w:rPr>
                <w:b/>
                <w:lang w:val="uk-UA" w:eastAsia="ru-RU"/>
              </w:rPr>
            </w:pPr>
            <w:r w:rsidRPr="008D4FD1">
              <w:rPr>
                <w:b/>
                <w:lang w:val="uk-UA" w:eastAsia="ru-RU"/>
              </w:rPr>
              <w:t xml:space="preserve">Директор </w:t>
            </w:r>
          </w:p>
          <w:p w14:paraId="6DB91C0D" w14:textId="77777777" w:rsidR="009E380E" w:rsidRPr="008D4FD1" w:rsidRDefault="009E380E" w:rsidP="009E380E">
            <w:pPr>
              <w:tabs>
                <w:tab w:val="left" w:pos="2680"/>
                <w:tab w:val="left" w:pos="4962"/>
              </w:tabs>
              <w:jc w:val="both"/>
              <w:rPr>
                <w:b/>
                <w:lang w:val="uk-UA" w:eastAsia="ru-RU"/>
              </w:rPr>
            </w:pPr>
          </w:p>
          <w:p w14:paraId="71762285" w14:textId="77777777" w:rsidR="009E380E" w:rsidRPr="008D4FD1" w:rsidRDefault="009E380E" w:rsidP="009E380E">
            <w:pPr>
              <w:tabs>
                <w:tab w:val="left" w:pos="2680"/>
                <w:tab w:val="left" w:pos="4962"/>
              </w:tabs>
              <w:jc w:val="both"/>
              <w:rPr>
                <w:lang w:val="uk-UA" w:eastAsia="ru-RU"/>
              </w:rPr>
            </w:pPr>
            <w:r w:rsidRPr="008D4FD1">
              <w:rPr>
                <w:b/>
                <w:lang w:val="uk-UA" w:eastAsia="ru-RU"/>
              </w:rPr>
              <w:t>___________Ярослав ПРОНЮТКІН</w:t>
            </w:r>
          </w:p>
          <w:p w14:paraId="5C1735A3" w14:textId="77777777" w:rsidR="009E380E" w:rsidRPr="008D4FD1" w:rsidRDefault="009E380E" w:rsidP="009E380E">
            <w:pPr>
              <w:tabs>
                <w:tab w:val="left" w:pos="2680"/>
                <w:tab w:val="left" w:pos="4962"/>
              </w:tabs>
              <w:jc w:val="both"/>
              <w:rPr>
                <w:lang w:val="uk-UA" w:eastAsia="ru-RU"/>
              </w:rPr>
            </w:pPr>
          </w:p>
        </w:tc>
        <w:tc>
          <w:tcPr>
            <w:tcW w:w="4784" w:type="dxa"/>
            <w:shd w:val="clear" w:color="auto" w:fill="auto"/>
          </w:tcPr>
          <w:p w14:paraId="017188A8" w14:textId="77777777" w:rsidR="009E380E" w:rsidRPr="008D4FD1" w:rsidRDefault="009E380E" w:rsidP="009E380E">
            <w:pPr>
              <w:tabs>
                <w:tab w:val="left" w:pos="2680"/>
                <w:tab w:val="left" w:pos="4962"/>
              </w:tabs>
              <w:jc w:val="center"/>
              <w:rPr>
                <w:b/>
                <w:lang w:val="uk-UA" w:eastAsia="ru-RU"/>
              </w:rPr>
            </w:pPr>
            <w:r w:rsidRPr="008D4FD1">
              <w:rPr>
                <w:b/>
                <w:lang w:val="uk-UA" w:eastAsia="ru-RU"/>
              </w:rPr>
              <w:t>ВИКОНАВЕЦЬ</w:t>
            </w:r>
          </w:p>
          <w:p w14:paraId="7B9451B8" w14:textId="77777777" w:rsidR="009E380E" w:rsidRPr="008D4FD1" w:rsidRDefault="009E380E" w:rsidP="009E380E">
            <w:pPr>
              <w:tabs>
                <w:tab w:val="left" w:pos="2680"/>
                <w:tab w:val="left" w:pos="4962"/>
              </w:tabs>
              <w:jc w:val="center"/>
              <w:rPr>
                <w:b/>
                <w:lang w:val="uk-UA" w:eastAsia="ru-RU"/>
              </w:rPr>
            </w:pPr>
          </w:p>
          <w:p w14:paraId="041004FF" w14:textId="77777777" w:rsidR="009E380E" w:rsidRPr="008D4FD1" w:rsidRDefault="009E380E" w:rsidP="009E380E">
            <w:pPr>
              <w:tabs>
                <w:tab w:val="left" w:pos="2680"/>
                <w:tab w:val="left" w:pos="4962"/>
              </w:tabs>
              <w:jc w:val="center"/>
              <w:rPr>
                <w:b/>
                <w:lang w:val="uk-UA" w:eastAsia="ru-RU"/>
              </w:rPr>
            </w:pPr>
          </w:p>
        </w:tc>
      </w:tr>
      <w:bookmarkEnd w:id="11"/>
    </w:tbl>
    <w:p w14:paraId="2EA4B380" w14:textId="77777777" w:rsidR="00777FE7" w:rsidRPr="008D4FD1" w:rsidRDefault="00777FE7" w:rsidP="00777FE7">
      <w:pPr>
        <w:suppressAutoHyphens/>
        <w:spacing w:line="240" w:lineRule="atLeast"/>
        <w:ind w:firstLine="720"/>
        <w:rPr>
          <w:lang w:val="uk-UA" w:eastAsia="ar-SA"/>
        </w:rPr>
      </w:pPr>
    </w:p>
    <w:p w14:paraId="5B0E82D3" w14:textId="77777777" w:rsidR="004613B1" w:rsidRPr="008D4FD1" w:rsidRDefault="004613B1" w:rsidP="004613B1">
      <w:pPr>
        <w:widowControl w:val="0"/>
        <w:ind w:firstLine="709"/>
        <w:contextualSpacing/>
        <w:jc w:val="both"/>
        <w:rPr>
          <w:rFonts w:eastAsia="Courier New"/>
          <w:b/>
          <w:i/>
          <w:color w:val="000000"/>
          <w:lang w:val="uk-UA"/>
        </w:rPr>
      </w:pPr>
      <w:r w:rsidRPr="008D4FD1">
        <w:rPr>
          <w:rFonts w:eastAsia="Courier New"/>
          <w:b/>
          <w:i/>
          <w:color w:val="000000"/>
          <w:lang w:val="uk-UA"/>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56BDB497" w14:textId="30999EFE" w:rsidR="004613B1" w:rsidRPr="008D4FD1" w:rsidRDefault="004613B1" w:rsidP="004613B1">
      <w:pPr>
        <w:widowControl w:val="0"/>
        <w:ind w:firstLine="709"/>
        <w:jc w:val="both"/>
        <w:rPr>
          <w:b/>
          <w:lang w:val="uk-UA"/>
        </w:rPr>
      </w:pPr>
      <w:r w:rsidRPr="008D4FD1">
        <w:rPr>
          <w:rFonts w:eastAsia="Courier New"/>
          <w:b/>
          <w:i/>
          <w:color w:val="000000"/>
          <w:lang w:val="uk-UA"/>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008D4FD1">
        <w:rPr>
          <w:b/>
          <w:lang w:val="uk-UA"/>
        </w:rPr>
        <w:t xml:space="preserve">                                   </w:t>
      </w:r>
    </w:p>
    <w:p w14:paraId="7C1AE950" w14:textId="5D2E4826" w:rsidR="00A9237F" w:rsidRPr="008D4FD1" w:rsidRDefault="00A9237F" w:rsidP="004613B1">
      <w:pPr>
        <w:widowControl w:val="0"/>
        <w:autoSpaceDE w:val="0"/>
        <w:autoSpaceDN w:val="0"/>
        <w:jc w:val="center"/>
        <w:outlineLvl w:val="2"/>
        <w:rPr>
          <w:b/>
          <w:lang w:val="uk-UA"/>
        </w:rPr>
      </w:pPr>
    </w:p>
    <w:sectPr w:rsidR="00A9237F" w:rsidRPr="008D4FD1" w:rsidSect="00E173FB">
      <w:headerReference w:type="default" r:id="rId18"/>
      <w:pgSz w:w="11906" w:h="16838"/>
      <w:pgMar w:top="1134" w:right="707" w:bottom="993"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1F6E2" w14:textId="77777777" w:rsidR="006F37F8" w:rsidRDefault="006F37F8">
      <w:r>
        <w:separator/>
      </w:r>
    </w:p>
  </w:endnote>
  <w:endnote w:type="continuationSeparator" w:id="0">
    <w:p w14:paraId="31432073" w14:textId="77777777" w:rsidR="006F37F8" w:rsidRDefault="006F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iberation Serif">
    <w:altName w:val="MS Gothic"/>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C4FA" w14:textId="77777777" w:rsidR="006F37F8" w:rsidRDefault="006F37F8">
      <w:r>
        <w:separator/>
      </w:r>
    </w:p>
  </w:footnote>
  <w:footnote w:type="continuationSeparator" w:id="0">
    <w:p w14:paraId="4DCA80F5" w14:textId="77777777" w:rsidR="006F37F8" w:rsidRDefault="006F3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B01755" w:rsidRDefault="00B01755">
    <w:pPr>
      <w:pBdr>
        <w:top w:val="nil"/>
        <w:left w:val="nil"/>
        <w:bottom w:val="nil"/>
        <w:right w:val="nil"/>
        <w:between w:val="nil"/>
      </w:pBdr>
      <w:jc w:val="center"/>
      <w:rPr>
        <w:color w:val="000000"/>
      </w:rPr>
    </w:pPr>
  </w:p>
  <w:p w14:paraId="38C87F81" w14:textId="77777777" w:rsidR="00B01755" w:rsidRDefault="00B0175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A2E32"/>
    <w:multiLevelType w:val="hybridMultilevel"/>
    <w:tmpl w:val="D250050A"/>
    <w:lvl w:ilvl="0" w:tplc="3D9A96B4">
      <w:start w:val="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26E209C"/>
    <w:multiLevelType w:val="hybridMultilevel"/>
    <w:tmpl w:val="5DF04C22"/>
    <w:lvl w:ilvl="0" w:tplc="1870F434">
      <w:start w:val="3"/>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2CBF65D8"/>
    <w:multiLevelType w:val="hybridMultilevel"/>
    <w:tmpl w:val="9C1C6E8E"/>
    <w:lvl w:ilvl="0" w:tplc="403C9B2E">
      <w:numFmt w:val="bullet"/>
      <w:lvlText w:val="-"/>
      <w:lvlJc w:val="left"/>
      <w:pPr>
        <w:ind w:left="675" w:hanging="360"/>
      </w:pPr>
      <w:rPr>
        <w:rFonts w:ascii="Times New Roman" w:eastAsia="Times New Roman" w:hAnsi="Times New Roman"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38A66AD6"/>
    <w:multiLevelType w:val="hybridMultilevel"/>
    <w:tmpl w:val="9E5EF4CA"/>
    <w:lvl w:ilvl="0" w:tplc="A8AE88E2">
      <w:numFmt w:val="bullet"/>
      <w:lvlText w:val="-"/>
      <w:lvlJc w:val="left"/>
      <w:pPr>
        <w:ind w:left="120" w:hanging="287"/>
      </w:pPr>
      <w:rPr>
        <w:rFonts w:ascii="Trebuchet MS" w:eastAsia="Trebuchet MS" w:hAnsi="Trebuchet MS" w:cs="Trebuchet MS" w:hint="default"/>
        <w:w w:val="101"/>
        <w:sz w:val="14"/>
        <w:szCs w:val="14"/>
        <w:lang w:val="uk-UA" w:eastAsia="en-US" w:bidi="ar-SA"/>
      </w:rPr>
    </w:lvl>
    <w:lvl w:ilvl="1" w:tplc="DEBEBFDE">
      <w:numFmt w:val="bullet"/>
      <w:lvlText w:val="•"/>
      <w:lvlJc w:val="left"/>
      <w:pPr>
        <w:ind w:left="760" w:hanging="287"/>
      </w:pPr>
      <w:rPr>
        <w:rFonts w:hint="default"/>
        <w:lang w:val="uk-UA" w:eastAsia="en-US" w:bidi="ar-SA"/>
      </w:rPr>
    </w:lvl>
    <w:lvl w:ilvl="2" w:tplc="1F8CA2AC">
      <w:numFmt w:val="bullet"/>
      <w:lvlText w:val="•"/>
      <w:lvlJc w:val="left"/>
      <w:pPr>
        <w:ind w:left="1902" w:hanging="287"/>
      </w:pPr>
      <w:rPr>
        <w:rFonts w:hint="default"/>
        <w:lang w:val="uk-UA" w:eastAsia="en-US" w:bidi="ar-SA"/>
      </w:rPr>
    </w:lvl>
    <w:lvl w:ilvl="3" w:tplc="4814BA18">
      <w:numFmt w:val="bullet"/>
      <w:lvlText w:val="•"/>
      <w:lvlJc w:val="left"/>
      <w:pPr>
        <w:ind w:left="3044" w:hanging="287"/>
      </w:pPr>
      <w:rPr>
        <w:rFonts w:hint="default"/>
        <w:lang w:val="uk-UA" w:eastAsia="en-US" w:bidi="ar-SA"/>
      </w:rPr>
    </w:lvl>
    <w:lvl w:ilvl="4" w:tplc="ACFEF6FC">
      <w:numFmt w:val="bullet"/>
      <w:lvlText w:val="•"/>
      <w:lvlJc w:val="left"/>
      <w:pPr>
        <w:ind w:left="4186" w:hanging="287"/>
      </w:pPr>
      <w:rPr>
        <w:rFonts w:hint="default"/>
        <w:lang w:val="uk-UA" w:eastAsia="en-US" w:bidi="ar-SA"/>
      </w:rPr>
    </w:lvl>
    <w:lvl w:ilvl="5" w:tplc="DBFA94CC">
      <w:numFmt w:val="bullet"/>
      <w:lvlText w:val="•"/>
      <w:lvlJc w:val="left"/>
      <w:pPr>
        <w:ind w:left="5328" w:hanging="287"/>
      </w:pPr>
      <w:rPr>
        <w:rFonts w:hint="default"/>
        <w:lang w:val="uk-UA" w:eastAsia="en-US" w:bidi="ar-SA"/>
      </w:rPr>
    </w:lvl>
    <w:lvl w:ilvl="6" w:tplc="E8A826B4">
      <w:numFmt w:val="bullet"/>
      <w:lvlText w:val="•"/>
      <w:lvlJc w:val="left"/>
      <w:pPr>
        <w:ind w:left="6470" w:hanging="287"/>
      </w:pPr>
      <w:rPr>
        <w:rFonts w:hint="default"/>
        <w:lang w:val="uk-UA" w:eastAsia="en-US" w:bidi="ar-SA"/>
      </w:rPr>
    </w:lvl>
    <w:lvl w:ilvl="7" w:tplc="2DDCB3B4">
      <w:numFmt w:val="bullet"/>
      <w:lvlText w:val="•"/>
      <w:lvlJc w:val="left"/>
      <w:pPr>
        <w:ind w:left="7612" w:hanging="287"/>
      </w:pPr>
      <w:rPr>
        <w:rFonts w:hint="default"/>
        <w:lang w:val="uk-UA" w:eastAsia="en-US" w:bidi="ar-SA"/>
      </w:rPr>
    </w:lvl>
    <w:lvl w:ilvl="8" w:tplc="80F6C124">
      <w:numFmt w:val="bullet"/>
      <w:lvlText w:val="•"/>
      <w:lvlJc w:val="left"/>
      <w:pPr>
        <w:ind w:left="8754" w:hanging="287"/>
      </w:pPr>
      <w:rPr>
        <w:rFonts w:hint="default"/>
        <w:lang w:val="uk-UA" w:eastAsia="en-US" w:bidi="ar-SA"/>
      </w:rPr>
    </w:lvl>
  </w:abstractNum>
  <w:abstractNum w:abstractNumId="11" w15:restartNumberingAfterBreak="0">
    <w:nsid w:val="66E36975"/>
    <w:multiLevelType w:val="hybridMultilevel"/>
    <w:tmpl w:val="FAB81E6E"/>
    <w:lvl w:ilvl="0" w:tplc="1870F434">
      <w:start w:val="3"/>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
  </w:num>
  <w:num w:numId="2">
    <w:abstractNumId w:val="7"/>
  </w:num>
  <w:num w:numId="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3"/>
  </w:num>
  <w:num w:numId="7">
    <w:abstractNumId w:val="9"/>
  </w:num>
  <w:num w:numId="8">
    <w:abstractNumId w:val="13"/>
  </w:num>
  <w:num w:numId="9">
    <w:abstractNumId w:val="0"/>
  </w:num>
  <w:num w:numId="10">
    <w:abstractNumId w:val="4"/>
  </w:num>
  <w:num w:numId="11">
    <w:abstractNumId w:val="11"/>
  </w:num>
  <w:num w:numId="12">
    <w:abstractNumId w:val="5"/>
  </w:num>
  <w:num w:numId="13">
    <w:abstractNumId w:val="8"/>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14BA"/>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2994"/>
    <w:rsid w:val="00072CEC"/>
    <w:rsid w:val="000739C7"/>
    <w:rsid w:val="00076364"/>
    <w:rsid w:val="000773B8"/>
    <w:rsid w:val="00082C3A"/>
    <w:rsid w:val="0008740F"/>
    <w:rsid w:val="00094CEA"/>
    <w:rsid w:val="000B5962"/>
    <w:rsid w:val="000C0404"/>
    <w:rsid w:val="000C0999"/>
    <w:rsid w:val="000C0CF0"/>
    <w:rsid w:val="000C6E6D"/>
    <w:rsid w:val="000D267C"/>
    <w:rsid w:val="000F4149"/>
    <w:rsid w:val="000F652C"/>
    <w:rsid w:val="001065B8"/>
    <w:rsid w:val="001071B8"/>
    <w:rsid w:val="00116180"/>
    <w:rsid w:val="001163C4"/>
    <w:rsid w:val="001223FF"/>
    <w:rsid w:val="00137711"/>
    <w:rsid w:val="00141DDC"/>
    <w:rsid w:val="001423E2"/>
    <w:rsid w:val="00142A37"/>
    <w:rsid w:val="00151029"/>
    <w:rsid w:val="001601B3"/>
    <w:rsid w:val="00162146"/>
    <w:rsid w:val="0016665C"/>
    <w:rsid w:val="001731B4"/>
    <w:rsid w:val="001811C0"/>
    <w:rsid w:val="00185EED"/>
    <w:rsid w:val="00191526"/>
    <w:rsid w:val="00193136"/>
    <w:rsid w:val="001939C4"/>
    <w:rsid w:val="001978E3"/>
    <w:rsid w:val="001A423A"/>
    <w:rsid w:val="001A46BB"/>
    <w:rsid w:val="001B0527"/>
    <w:rsid w:val="001B0549"/>
    <w:rsid w:val="001B2459"/>
    <w:rsid w:val="001B4873"/>
    <w:rsid w:val="001C17B0"/>
    <w:rsid w:val="001C35F9"/>
    <w:rsid w:val="001D3165"/>
    <w:rsid w:val="001D316C"/>
    <w:rsid w:val="001E430F"/>
    <w:rsid w:val="001F2673"/>
    <w:rsid w:val="001F2AD4"/>
    <w:rsid w:val="001F5941"/>
    <w:rsid w:val="001F7F4D"/>
    <w:rsid w:val="0020100C"/>
    <w:rsid w:val="0020167B"/>
    <w:rsid w:val="00204C95"/>
    <w:rsid w:val="00217385"/>
    <w:rsid w:val="0022053F"/>
    <w:rsid w:val="00220F49"/>
    <w:rsid w:val="0022187D"/>
    <w:rsid w:val="00222362"/>
    <w:rsid w:val="00225235"/>
    <w:rsid w:val="00242742"/>
    <w:rsid w:val="00242755"/>
    <w:rsid w:val="0024559D"/>
    <w:rsid w:val="00251AAD"/>
    <w:rsid w:val="00270339"/>
    <w:rsid w:val="00274BEE"/>
    <w:rsid w:val="00282FFA"/>
    <w:rsid w:val="002856E3"/>
    <w:rsid w:val="002861CB"/>
    <w:rsid w:val="00286864"/>
    <w:rsid w:val="002879A7"/>
    <w:rsid w:val="00290E12"/>
    <w:rsid w:val="002971C7"/>
    <w:rsid w:val="002A0338"/>
    <w:rsid w:val="002A383A"/>
    <w:rsid w:val="002A4BB2"/>
    <w:rsid w:val="002B310E"/>
    <w:rsid w:val="002B6EB2"/>
    <w:rsid w:val="002C14D6"/>
    <w:rsid w:val="002C2267"/>
    <w:rsid w:val="002C28AE"/>
    <w:rsid w:val="002C303C"/>
    <w:rsid w:val="002D19A1"/>
    <w:rsid w:val="002E1232"/>
    <w:rsid w:val="002E414C"/>
    <w:rsid w:val="002E55EE"/>
    <w:rsid w:val="002E7EE9"/>
    <w:rsid w:val="002F26E8"/>
    <w:rsid w:val="00301082"/>
    <w:rsid w:val="00305BE4"/>
    <w:rsid w:val="00306F4D"/>
    <w:rsid w:val="00313920"/>
    <w:rsid w:val="003147C4"/>
    <w:rsid w:val="00316B38"/>
    <w:rsid w:val="0032103D"/>
    <w:rsid w:val="003221DD"/>
    <w:rsid w:val="00324154"/>
    <w:rsid w:val="00327817"/>
    <w:rsid w:val="003335F1"/>
    <w:rsid w:val="0033450D"/>
    <w:rsid w:val="0034007D"/>
    <w:rsid w:val="00340F96"/>
    <w:rsid w:val="003511F6"/>
    <w:rsid w:val="0035542E"/>
    <w:rsid w:val="00361699"/>
    <w:rsid w:val="00365B73"/>
    <w:rsid w:val="0037715F"/>
    <w:rsid w:val="0037785F"/>
    <w:rsid w:val="00380231"/>
    <w:rsid w:val="00380A67"/>
    <w:rsid w:val="00381F5A"/>
    <w:rsid w:val="003843AE"/>
    <w:rsid w:val="00396854"/>
    <w:rsid w:val="003C13A7"/>
    <w:rsid w:val="003C7CBD"/>
    <w:rsid w:val="003D3518"/>
    <w:rsid w:val="003D59A9"/>
    <w:rsid w:val="003D642E"/>
    <w:rsid w:val="003E2701"/>
    <w:rsid w:val="003E4399"/>
    <w:rsid w:val="003E7A08"/>
    <w:rsid w:val="003E7A0F"/>
    <w:rsid w:val="003F5BCB"/>
    <w:rsid w:val="003F745C"/>
    <w:rsid w:val="003F7752"/>
    <w:rsid w:val="004045FC"/>
    <w:rsid w:val="00404636"/>
    <w:rsid w:val="00405D8C"/>
    <w:rsid w:val="00405E10"/>
    <w:rsid w:val="00405EDC"/>
    <w:rsid w:val="00414AA0"/>
    <w:rsid w:val="00416D03"/>
    <w:rsid w:val="00420158"/>
    <w:rsid w:val="00423220"/>
    <w:rsid w:val="00423443"/>
    <w:rsid w:val="00423A17"/>
    <w:rsid w:val="00430CB0"/>
    <w:rsid w:val="00445C84"/>
    <w:rsid w:val="0044752B"/>
    <w:rsid w:val="00451CFF"/>
    <w:rsid w:val="004539C7"/>
    <w:rsid w:val="00454F2F"/>
    <w:rsid w:val="004610B8"/>
    <w:rsid w:val="004613B1"/>
    <w:rsid w:val="0046324A"/>
    <w:rsid w:val="004648E0"/>
    <w:rsid w:val="00481E6D"/>
    <w:rsid w:val="004859CA"/>
    <w:rsid w:val="004872C6"/>
    <w:rsid w:val="0048745F"/>
    <w:rsid w:val="00492FBE"/>
    <w:rsid w:val="00495BF2"/>
    <w:rsid w:val="004A0592"/>
    <w:rsid w:val="004A74DC"/>
    <w:rsid w:val="004A7D32"/>
    <w:rsid w:val="004B6502"/>
    <w:rsid w:val="004C1121"/>
    <w:rsid w:val="004C2DC9"/>
    <w:rsid w:val="004C3D24"/>
    <w:rsid w:val="004C3E91"/>
    <w:rsid w:val="004C53AA"/>
    <w:rsid w:val="004D2A8F"/>
    <w:rsid w:val="004E2E72"/>
    <w:rsid w:val="004E6C7A"/>
    <w:rsid w:val="004F5745"/>
    <w:rsid w:val="005027A9"/>
    <w:rsid w:val="00507287"/>
    <w:rsid w:val="00513DCF"/>
    <w:rsid w:val="00514494"/>
    <w:rsid w:val="00515A4D"/>
    <w:rsid w:val="005220DF"/>
    <w:rsid w:val="00523739"/>
    <w:rsid w:val="005309BE"/>
    <w:rsid w:val="00542C62"/>
    <w:rsid w:val="00551E14"/>
    <w:rsid w:val="00552270"/>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4400"/>
    <w:rsid w:val="00632A0D"/>
    <w:rsid w:val="006332F7"/>
    <w:rsid w:val="00636618"/>
    <w:rsid w:val="0063664E"/>
    <w:rsid w:val="0063700D"/>
    <w:rsid w:val="00641D93"/>
    <w:rsid w:val="00642B95"/>
    <w:rsid w:val="00647114"/>
    <w:rsid w:val="006504C0"/>
    <w:rsid w:val="0065345A"/>
    <w:rsid w:val="006551BD"/>
    <w:rsid w:val="006602B0"/>
    <w:rsid w:val="0066032D"/>
    <w:rsid w:val="00665897"/>
    <w:rsid w:val="00666B26"/>
    <w:rsid w:val="00673280"/>
    <w:rsid w:val="00683A9A"/>
    <w:rsid w:val="00685727"/>
    <w:rsid w:val="00685D08"/>
    <w:rsid w:val="00690573"/>
    <w:rsid w:val="0069184B"/>
    <w:rsid w:val="00695EDC"/>
    <w:rsid w:val="006A19B3"/>
    <w:rsid w:val="006B1A9F"/>
    <w:rsid w:val="006B2906"/>
    <w:rsid w:val="006B361E"/>
    <w:rsid w:val="006B6D56"/>
    <w:rsid w:val="006B722E"/>
    <w:rsid w:val="006C215B"/>
    <w:rsid w:val="006C2ABF"/>
    <w:rsid w:val="006C4E9E"/>
    <w:rsid w:val="006D219B"/>
    <w:rsid w:val="006D33AB"/>
    <w:rsid w:val="006E3375"/>
    <w:rsid w:val="006F0029"/>
    <w:rsid w:val="006F37F8"/>
    <w:rsid w:val="006F3A4D"/>
    <w:rsid w:val="006F3D98"/>
    <w:rsid w:val="006F717A"/>
    <w:rsid w:val="006F71C2"/>
    <w:rsid w:val="007131B8"/>
    <w:rsid w:val="007138F7"/>
    <w:rsid w:val="00715D8F"/>
    <w:rsid w:val="00725795"/>
    <w:rsid w:val="00733D46"/>
    <w:rsid w:val="00745E6B"/>
    <w:rsid w:val="00754176"/>
    <w:rsid w:val="0076091E"/>
    <w:rsid w:val="00762F74"/>
    <w:rsid w:val="00763DA0"/>
    <w:rsid w:val="00763FAF"/>
    <w:rsid w:val="00765718"/>
    <w:rsid w:val="00766716"/>
    <w:rsid w:val="00777FE7"/>
    <w:rsid w:val="0078027E"/>
    <w:rsid w:val="00781533"/>
    <w:rsid w:val="00793AA8"/>
    <w:rsid w:val="00796E08"/>
    <w:rsid w:val="00797AEA"/>
    <w:rsid w:val="00797C73"/>
    <w:rsid w:val="007A12AD"/>
    <w:rsid w:val="007A1D41"/>
    <w:rsid w:val="007A4EF5"/>
    <w:rsid w:val="007B24B3"/>
    <w:rsid w:val="007B27AD"/>
    <w:rsid w:val="007B578B"/>
    <w:rsid w:val="007C122A"/>
    <w:rsid w:val="007E1C50"/>
    <w:rsid w:val="007E2111"/>
    <w:rsid w:val="007E3F36"/>
    <w:rsid w:val="007E45C5"/>
    <w:rsid w:val="007E66D1"/>
    <w:rsid w:val="007F3281"/>
    <w:rsid w:val="007F39CC"/>
    <w:rsid w:val="007F5273"/>
    <w:rsid w:val="00821ED0"/>
    <w:rsid w:val="00824B1E"/>
    <w:rsid w:val="00832627"/>
    <w:rsid w:val="008326EA"/>
    <w:rsid w:val="00835158"/>
    <w:rsid w:val="00836213"/>
    <w:rsid w:val="008413E3"/>
    <w:rsid w:val="008424A4"/>
    <w:rsid w:val="008431A3"/>
    <w:rsid w:val="00844548"/>
    <w:rsid w:val="008458A0"/>
    <w:rsid w:val="00845AAF"/>
    <w:rsid w:val="008463BB"/>
    <w:rsid w:val="00856E13"/>
    <w:rsid w:val="00861F16"/>
    <w:rsid w:val="008660A9"/>
    <w:rsid w:val="008774B9"/>
    <w:rsid w:val="00877B91"/>
    <w:rsid w:val="00880AC1"/>
    <w:rsid w:val="00885AA1"/>
    <w:rsid w:val="00890A1C"/>
    <w:rsid w:val="00893963"/>
    <w:rsid w:val="008A2F2C"/>
    <w:rsid w:val="008B0357"/>
    <w:rsid w:val="008B03D8"/>
    <w:rsid w:val="008B47CA"/>
    <w:rsid w:val="008C1E33"/>
    <w:rsid w:val="008C32E2"/>
    <w:rsid w:val="008C4BF6"/>
    <w:rsid w:val="008C6B95"/>
    <w:rsid w:val="008D2F69"/>
    <w:rsid w:val="008D4FD1"/>
    <w:rsid w:val="008D5C8A"/>
    <w:rsid w:val="008E1CB5"/>
    <w:rsid w:val="008E25A0"/>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55631"/>
    <w:rsid w:val="009637C7"/>
    <w:rsid w:val="00967721"/>
    <w:rsid w:val="00970143"/>
    <w:rsid w:val="0097246F"/>
    <w:rsid w:val="00982509"/>
    <w:rsid w:val="00991561"/>
    <w:rsid w:val="00997A6B"/>
    <w:rsid w:val="009A263E"/>
    <w:rsid w:val="009A6287"/>
    <w:rsid w:val="009B1547"/>
    <w:rsid w:val="009B32A9"/>
    <w:rsid w:val="009C3462"/>
    <w:rsid w:val="009C79F3"/>
    <w:rsid w:val="009D4F2C"/>
    <w:rsid w:val="009D66AA"/>
    <w:rsid w:val="009E13B0"/>
    <w:rsid w:val="009E380E"/>
    <w:rsid w:val="009E674A"/>
    <w:rsid w:val="009F5E4A"/>
    <w:rsid w:val="00A04A1D"/>
    <w:rsid w:val="00A04C08"/>
    <w:rsid w:val="00A130C8"/>
    <w:rsid w:val="00A17042"/>
    <w:rsid w:val="00A174C8"/>
    <w:rsid w:val="00A3608E"/>
    <w:rsid w:val="00A3656F"/>
    <w:rsid w:val="00A40D47"/>
    <w:rsid w:val="00A449FE"/>
    <w:rsid w:val="00A50379"/>
    <w:rsid w:val="00A5426C"/>
    <w:rsid w:val="00A551D4"/>
    <w:rsid w:val="00A62D88"/>
    <w:rsid w:val="00A65C05"/>
    <w:rsid w:val="00A77E7E"/>
    <w:rsid w:val="00A8207D"/>
    <w:rsid w:val="00A86405"/>
    <w:rsid w:val="00A9002C"/>
    <w:rsid w:val="00A906B6"/>
    <w:rsid w:val="00A9237F"/>
    <w:rsid w:val="00AA104C"/>
    <w:rsid w:val="00AA26DC"/>
    <w:rsid w:val="00AA3393"/>
    <w:rsid w:val="00AA6659"/>
    <w:rsid w:val="00AA78BF"/>
    <w:rsid w:val="00AB0D55"/>
    <w:rsid w:val="00AB1A52"/>
    <w:rsid w:val="00AB5925"/>
    <w:rsid w:val="00AB686B"/>
    <w:rsid w:val="00AC0013"/>
    <w:rsid w:val="00AD5FCB"/>
    <w:rsid w:val="00AE2ADE"/>
    <w:rsid w:val="00AE2D27"/>
    <w:rsid w:val="00AE3C10"/>
    <w:rsid w:val="00AE587A"/>
    <w:rsid w:val="00AF52E2"/>
    <w:rsid w:val="00AF63E9"/>
    <w:rsid w:val="00AF6A4C"/>
    <w:rsid w:val="00B01755"/>
    <w:rsid w:val="00B05A68"/>
    <w:rsid w:val="00B05D47"/>
    <w:rsid w:val="00B10A6D"/>
    <w:rsid w:val="00B131AA"/>
    <w:rsid w:val="00B13954"/>
    <w:rsid w:val="00B14B8E"/>
    <w:rsid w:val="00B15E20"/>
    <w:rsid w:val="00B20797"/>
    <w:rsid w:val="00B2101C"/>
    <w:rsid w:val="00B237E6"/>
    <w:rsid w:val="00B257FB"/>
    <w:rsid w:val="00B31DE7"/>
    <w:rsid w:val="00B372C9"/>
    <w:rsid w:val="00B42AC4"/>
    <w:rsid w:val="00B46218"/>
    <w:rsid w:val="00B469CD"/>
    <w:rsid w:val="00B5079C"/>
    <w:rsid w:val="00B5799D"/>
    <w:rsid w:val="00B61052"/>
    <w:rsid w:val="00B638E0"/>
    <w:rsid w:val="00B64CEA"/>
    <w:rsid w:val="00B655E0"/>
    <w:rsid w:val="00B6662B"/>
    <w:rsid w:val="00B708EE"/>
    <w:rsid w:val="00B800B8"/>
    <w:rsid w:val="00B8423D"/>
    <w:rsid w:val="00B876EB"/>
    <w:rsid w:val="00B933E8"/>
    <w:rsid w:val="00B93A4D"/>
    <w:rsid w:val="00B96BF7"/>
    <w:rsid w:val="00BA0E2F"/>
    <w:rsid w:val="00BA2B1A"/>
    <w:rsid w:val="00BB0002"/>
    <w:rsid w:val="00BB0B71"/>
    <w:rsid w:val="00BB1C41"/>
    <w:rsid w:val="00BC21DA"/>
    <w:rsid w:val="00BD378B"/>
    <w:rsid w:val="00BD7CE4"/>
    <w:rsid w:val="00BE311B"/>
    <w:rsid w:val="00BE7DA5"/>
    <w:rsid w:val="00BF0EC1"/>
    <w:rsid w:val="00C0358C"/>
    <w:rsid w:val="00C05FFA"/>
    <w:rsid w:val="00C104C1"/>
    <w:rsid w:val="00C24557"/>
    <w:rsid w:val="00C2636D"/>
    <w:rsid w:val="00C27E32"/>
    <w:rsid w:val="00C3422D"/>
    <w:rsid w:val="00C350E0"/>
    <w:rsid w:val="00C37660"/>
    <w:rsid w:val="00C433A6"/>
    <w:rsid w:val="00C44298"/>
    <w:rsid w:val="00C44A6C"/>
    <w:rsid w:val="00C46043"/>
    <w:rsid w:val="00C466E6"/>
    <w:rsid w:val="00C4740D"/>
    <w:rsid w:val="00C47F41"/>
    <w:rsid w:val="00C60B08"/>
    <w:rsid w:val="00C6265C"/>
    <w:rsid w:val="00C64E24"/>
    <w:rsid w:val="00C70B7D"/>
    <w:rsid w:val="00C72FCA"/>
    <w:rsid w:val="00C74CE4"/>
    <w:rsid w:val="00C777F2"/>
    <w:rsid w:val="00C83D9C"/>
    <w:rsid w:val="00C9027B"/>
    <w:rsid w:val="00CA4653"/>
    <w:rsid w:val="00CA4E94"/>
    <w:rsid w:val="00CA785B"/>
    <w:rsid w:val="00CB5171"/>
    <w:rsid w:val="00CC2C54"/>
    <w:rsid w:val="00CC4926"/>
    <w:rsid w:val="00CC6DC5"/>
    <w:rsid w:val="00CD6286"/>
    <w:rsid w:val="00CE64A3"/>
    <w:rsid w:val="00CE7FD5"/>
    <w:rsid w:val="00CF18B7"/>
    <w:rsid w:val="00CF5955"/>
    <w:rsid w:val="00CF6AAE"/>
    <w:rsid w:val="00CF7938"/>
    <w:rsid w:val="00D0458C"/>
    <w:rsid w:val="00D0556C"/>
    <w:rsid w:val="00D0718C"/>
    <w:rsid w:val="00D125FB"/>
    <w:rsid w:val="00D25853"/>
    <w:rsid w:val="00D26AE8"/>
    <w:rsid w:val="00D300E5"/>
    <w:rsid w:val="00D31CB8"/>
    <w:rsid w:val="00D333AF"/>
    <w:rsid w:val="00D34092"/>
    <w:rsid w:val="00D37056"/>
    <w:rsid w:val="00D4499E"/>
    <w:rsid w:val="00D543E6"/>
    <w:rsid w:val="00D549A6"/>
    <w:rsid w:val="00D54BD6"/>
    <w:rsid w:val="00D74D64"/>
    <w:rsid w:val="00D74DA6"/>
    <w:rsid w:val="00D759F4"/>
    <w:rsid w:val="00D75EE4"/>
    <w:rsid w:val="00D83656"/>
    <w:rsid w:val="00D87B07"/>
    <w:rsid w:val="00D91BC2"/>
    <w:rsid w:val="00DA4E1B"/>
    <w:rsid w:val="00DA568C"/>
    <w:rsid w:val="00DB0913"/>
    <w:rsid w:val="00DB5E11"/>
    <w:rsid w:val="00DC7C84"/>
    <w:rsid w:val="00DC7DCC"/>
    <w:rsid w:val="00DF6258"/>
    <w:rsid w:val="00DF63E0"/>
    <w:rsid w:val="00DF6DC8"/>
    <w:rsid w:val="00E04FE1"/>
    <w:rsid w:val="00E05794"/>
    <w:rsid w:val="00E12761"/>
    <w:rsid w:val="00E173FB"/>
    <w:rsid w:val="00E202F6"/>
    <w:rsid w:val="00E219D8"/>
    <w:rsid w:val="00E23166"/>
    <w:rsid w:val="00E240CC"/>
    <w:rsid w:val="00E271B9"/>
    <w:rsid w:val="00E419A8"/>
    <w:rsid w:val="00E579D7"/>
    <w:rsid w:val="00E61554"/>
    <w:rsid w:val="00E77950"/>
    <w:rsid w:val="00E8113C"/>
    <w:rsid w:val="00E845CC"/>
    <w:rsid w:val="00E84F27"/>
    <w:rsid w:val="00E851EC"/>
    <w:rsid w:val="00E8719F"/>
    <w:rsid w:val="00E87A5C"/>
    <w:rsid w:val="00E9060C"/>
    <w:rsid w:val="00E92104"/>
    <w:rsid w:val="00E96224"/>
    <w:rsid w:val="00E974C8"/>
    <w:rsid w:val="00EA2DBF"/>
    <w:rsid w:val="00EB4B5B"/>
    <w:rsid w:val="00EC0DF7"/>
    <w:rsid w:val="00EC30A1"/>
    <w:rsid w:val="00ED4CE1"/>
    <w:rsid w:val="00ED5DC1"/>
    <w:rsid w:val="00ED5F05"/>
    <w:rsid w:val="00ED6EAE"/>
    <w:rsid w:val="00EE411E"/>
    <w:rsid w:val="00EE5045"/>
    <w:rsid w:val="00EF3F46"/>
    <w:rsid w:val="00EF4C52"/>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C44"/>
    <w:rsid w:val="00F77E72"/>
    <w:rsid w:val="00F90C3A"/>
    <w:rsid w:val="00F93EF5"/>
    <w:rsid w:val="00F94795"/>
    <w:rsid w:val="00F9751D"/>
    <w:rsid w:val="00FA5322"/>
    <w:rsid w:val="00FA78FC"/>
    <w:rsid w:val="00FB23C8"/>
    <w:rsid w:val="00FB37ED"/>
    <w:rsid w:val="00FB3D68"/>
    <w:rsid w:val="00FB3F4C"/>
    <w:rsid w:val="00FB4695"/>
    <w:rsid w:val="00FB47CB"/>
    <w:rsid w:val="00FB4C02"/>
    <w:rsid w:val="00FB76BC"/>
    <w:rsid w:val="00FC14DB"/>
    <w:rsid w:val="00FC264E"/>
    <w:rsid w:val="00FC6849"/>
    <w:rsid w:val="00FD243D"/>
    <w:rsid w:val="00FD5CD6"/>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6A845D4F-63B0-4E83-A619-3B8D78BE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nhideWhenUsed/>
    <w:rsid w:val="005923A5"/>
    <w:rPr>
      <w:color w:val="0000FF" w:themeColor="hyperlink"/>
      <w:u w:val="single"/>
    </w:rPr>
  </w:style>
  <w:style w:type="paragraph" w:styleId="aa">
    <w:name w:val="List Paragraph"/>
    <w:basedOn w:val="a"/>
    <w:link w:val="ab"/>
    <w:uiPriority w:val="99"/>
    <w:qFormat/>
    <w:rsid w:val="00B876EB"/>
    <w:pPr>
      <w:ind w:left="720"/>
      <w:contextualSpacing/>
    </w:pPr>
  </w:style>
  <w:style w:type="table" w:styleId="ac">
    <w:name w:val="Table Grid"/>
    <w:basedOn w:val="a1"/>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21"/>
    <w:uiPriority w:val="99"/>
    <w:unhideWhenUsed/>
    <w:rsid w:val="001C35F9"/>
    <w:pPr>
      <w:tabs>
        <w:tab w:val="center" w:pos="4677"/>
        <w:tab w:val="right" w:pos="9355"/>
      </w:tabs>
    </w:pPr>
  </w:style>
  <w:style w:type="character" w:customStyle="1" w:styleId="21">
    <w:name w:val="Верхний колонтитул Знак2"/>
    <w:basedOn w:val="a0"/>
    <w:link w:val="ad"/>
    <w:uiPriority w:val="99"/>
    <w:rsid w:val="001C35F9"/>
  </w:style>
  <w:style w:type="paragraph" w:styleId="ae">
    <w:name w:val="footer"/>
    <w:basedOn w:val="a"/>
    <w:link w:val="13"/>
    <w:unhideWhenUsed/>
    <w:rsid w:val="001C35F9"/>
    <w:pPr>
      <w:tabs>
        <w:tab w:val="center" w:pos="4677"/>
        <w:tab w:val="right" w:pos="9355"/>
      </w:tabs>
    </w:pPr>
  </w:style>
  <w:style w:type="character" w:customStyle="1" w:styleId="13">
    <w:name w:val="Нижний колонтитул Знак1"/>
    <w:basedOn w:val="a0"/>
    <w:link w:val="ae"/>
    <w:uiPriority w:val="99"/>
    <w:rsid w:val="001C35F9"/>
  </w:style>
  <w:style w:type="table" w:customStyle="1" w:styleId="14">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2">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5">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
    <w:name w:val="No Spacing"/>
    <w:link w:val="16"/>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3">
    <w:name w:val="Body Text Indent 2"/>
    <w:basedOn w:val="a"/>
    <w:link w:val="24"/>
    <w:uiPriority w:val="99"/>
    <w:rsid w:val="00AE3C10"/>
    <w:pPr>
      <w:spacing w:after="120" w:line="480" w:lineRule="auto"/>
      <w:ind w:left="283"/>
    </w:pPr>
  </w:style>
  <w:style w:type="character" w:customStyle="1" w:styleId="24">
    <w:name w:val="Основной текст с отступом 2 Знак"/>
    <w:basedOn w:val="a0"/>
    <w:link w:val="23"/>
    <w:uiPriority w:val="99"/>
    <w:rsid w:val="00AE3C10"/>
    <w:rPr>
      <w:rFonts w:ascii="Times New Roman" w:eastAsia="Times New Roman" w:hAnsi="Times New Roman" w:cs="Times New Roman"/>
    </w:rPr>
  </w:style>
  <w:style w:type="paragraph" w:styleId="25">
    <w:name w:val="Body Text 2"/>
    <w:basedOn w:val="a"/>
    <w:link w:val="26"/>
    <w:unhideWhenUsed/>
    <w:rsid w:val="00AE3C10"/>
    <w:pPr>
      <w:spacing w:after="120" w:line="480" w:lineRule="auto"/>
    </w:pPr>
    <w:rPr>
      <w:sz w:val="22"/>
      <w:szCs w:val="22"/>
      <w:lang w:val="x-none"/>
    </w:rPr>
  </w:style>
  <w:style w:type="character" w:customStyle="1" w:styleId="26">
    <w:name w:val="Основной текст 2 Знак"/>
    <w:basedOn w:val="a0"/>
    <w:link w:val="25"/>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0">
    <w:basedOn w:val="a"/>
    <w:next w:val="a3"/>
    <w:link w:val="af1"/>
    <w:qFormat/>
    <w:rsid w:val="00AE3C10"/>
    <w:pPr>
      <w:widowControl w:val="0"/>
      <w:ind w:left="320"/>
      <w:jc w:val="center"/>
    </w:pPr>
    <w:rPr>
      <w:rFonts w:ascii="Arial" w:hAnsi="Arial"/>
      <w:b/>
      <w:snapToGrid w:val="0"/>
      <w:sz w:val="18"/>
      <w:lang w:eastAsia="x-none"/>
    </w:rPr>
  </w:style>
  <w:style w:type="character" w:customStyle="1" w:styleId="af1">
    <w:name w:val="Название Знак"/>
    <w:link w:val="af0"/>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2">
    <w:name w:val="Body Text"/>
    <w:basedOn w:val="a"/>
    <w:link w:val="17"/>
    <w:unhideWhenUsed/>
    <w:qFormat/>
    <w:rsid w:val="00AE3C10"/>
    <w:pPr>
      <w:spacing w:after="120" w:line="276" w:lineRule="auto"/>
    </w:pPr>
    <w:rPr>
      <w:sz w:val="22"/>
      <w:szCs w:val="22"/>
      <w:lang w:val="x-none"/>
    </w:rPr>
  </w:style>
  <w:style w:type="character" w:customStyle="1" w:styleId="17">
    <w:name w:val="Основной текст Знак1"/>
    <w:basedOn w:val="a0"/>
    <w:link w:val="af2"/>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3">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uiPriority w:val="99"/>
    <w:qFormat/>
    <w:rsid w:val="00AE3C10"/>
    <w:pPr>
      <w:spacing w:before="100" w:beforeAutospacing="1" w:after="100" w:afterAutospacing="1"/>
    </w:pPr>
    <w:rPr>
      <w:lang w:val="x-none" w:eastAsia="x-none"/>
    </w:rPr>
  </w:style>
  <w:style w:type="character" w:customStyle="1" w:styleId="af4">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3"/>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5">
    <w:name w:val="Знак Знак Знак Знак Знак Знак Знак Знак Знак Знак Знак Знак"/>
    <w:basedOn w:val="a"/>
    <w:rsid w:val="00AE3C10"/>
    <w:rPr>
      <w:rFonts w:ascii="Verdana" w:hAnsi="Verdana"/>
    </w:rPr>
  </w:style>
  <w:style w:type="paragraph" w:styleId="af6">
    <w:name w:val="Body Text Indent"/>
    <w:basedOn w:val="a"/>
    <w:link w:val="af7"/>
    <w:rsid w:val="00AE3C10"/>
    <w:pPr>
      <w:spacing w:after="120"/>
      <w:ind w:left="283"/>
    </w:pPr>
    <w:rPr>
      <w:lang w:val="x-none" w:eastAsia="x-none"/>
    </w:rPr>
  </w:style>
  <w:style w:type="character" w:customStyle="1" w:styleId="af7">
    <w:name w:val="Основной текст с отступом Знак"/>
    <w:basedOn w:val="a0"/>
    <w:link w:val="af6"/>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8">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8">
    <w:name w:val="footnote text"/>
    <w:basedOn w:val="a"/>
    <w:link w:val="af9"/>
    <w:uiPriority w:val="99"/>
    <w:semiHidden/>
    <w:unhideWhenUsed/>
    <w:rsid w:val="00AE3C10"/>
    <w:pPr>
      <w:spacing w:after="200" w:line="276" w:lineRule="auto"/>
    </w:pPr>
    <w:rPr>
      <w:lang w:val="x-none"/>
    </w:rPr>
  </w:style>
  <w:style w:type="character" w:customStyle="1" w:styleId="af9">
    <w:name w:val="Текст сноски Знак"/>
    <w:basedOn w:val="a0"/>
    <w:link w:val="af8"/>
    <w:uiPriority w:val="99"/>
    <w:semiHidden/>
    <w:rsid w:val="00AE3C10"/>
    <w:rPr>
      <w:rFonts w:cs="Times New Roman"/>
      <w:lang w:val="x-none" w:eastAsia="en-US"/>
    </w:rPr>
  </w:style>
  <w:style w:type="character" w:styleId="afa">
    <w:name w:val="footnote reference"/>
    <w:uiPriority w:val="99"/>
    <w:semiHidden/>
    <w:unhideWhenUsed/>
    <w:rsid w:val="00AE3C10"/>
    <w:rPr>
      <w:vertAlign w:val="superscript"/>
    </w:rPr>
  </w:style>
  <w:style w:type="character" w:customStyle="1" w:styleId="12">
    <w:name w:val="Заголовок 1 Знак"/>
    <w:link w:val="10"/>
    <w:rsid w:val="00AE3C10"/>
    <w:rPr>
      <w:b/>
      <w:sz w:val="48"/>
      <w:szCs w:val="48"/>
    </w:rPr>
  </w:style>
  <w:style w:type="paragraph" w:customStyle="1" w:styleId="19">
    <w:name w:val="Абзац списка1"/>
    <w:basedOn w:val="a"/>
    <w:rsid w:val="00AE3C10"/>
    <w:pPr>
      <w:tabs>
        <w:tab w:val="left" w:pos="4050"/>
      </w:tabs>
      <w:spacing w:after="200" w:line="276" w:lineRule="auto"/>
      <w:ind w:left="720"/>
    </w:pPr>
    <w:rPr>
      <w:sz w:val="22"/>
      <w:szCs w:val="22"/>
    </w:rPr>
  </w:style>
  <w:style w:type="paragraph" w:customStyle="1" w:styleId="afb">
    <w:name w:val="Обычный + Черный"/>
    <w:basedOn w:val="a"/>
    <w:rsid w:val="00AE3C10"/>
    <w:pPr>
      <w:ind w:right="36"/>
      <w:jc w:val="both"/>
    </w:pPr>
  </w:style>
  <w:style w:type="paragraph" w:customStyle="1" w:styleId="1a">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a"/>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c">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style>
  <w:style w:type="paragraph" w:customStyle="1" w:styleId="font5">
    <w:name w:val="font5"/>
    <w:basedOn w:val="a"/>
    <w:rsid w:val="00AE3C10"/>
    <w:pPr>
      <w:spacing w:before="100" w:beforeAutospacing="1" w:after="100" w:afterAutospacing="1"/>
    </w:pPr>
    <w:rPr>
      <w:b/>
      <w:bCs/>
      <w:color w:val="000000"/>
    </w:rPr>
  </w:style>
  <w:style w:type="paragraph" w:customStyle="1" w:styleId="font6">
    <w:name w:val="font6"/>
    <w:basedOn w:val="a"/>
    <w:rsid w:val="00AE3C10"/>
    <w:pPr>
      <w:spacing w:before="100" w:beforeAutospacing="1" w:after="100" w:afterAutospacing="1"/>
    </w:pPr>
    <w:rPr>
      <w:b/>
      <w:bCs/>
      <w:color w:val="000000"/>
      <w:u w:val="single"/>
    </w:rPr>
  </w:style>
  <w:style w:type="paragraph" w:customStyle="1" w:styleId="xl63">
    <w:name w:val="xl63"/>
    <w:basedOn w:val="a"/>
    <w:rsid w:val="00AE3C10"/>
    <w:pPr>
      <w:spacing w:before="100" w:beforeAutospacing="1" w:after="100" w:afterAutospacing="1"/>
    </w:pPr>
    <w:rPr>
      <w:b/>
      <w:bCs/>
      <w:sz w:val="26"/>
      <w:szCs w:val="26"/>
    </w:rPr>
  </w:style>
  <w:style w:type="paragraph" w:customStyle="1" w:styleId="xl64">
    <w:name w:val="xl64"/>
    <w:basedOn w:val="a"/>
    <w:rsid w:val="00AE3C10"/>
    <w:pPr>
      <w:spacing w:before="100" w:beforeAutospacing="1" w:after="100" w:afterAutospacing="1"/>
    </w:pPr>
  </w:style>
  <w:style w:type="paragraph" w:customStyle="1" w:styleId="xl65">
    <w:name w:val="xl65"/>
    <w:basedOn w:val="a"/>
    <w:rsid w:val="00AE3C10"/>
    <w:pPr>
      <w:spacing w:before="100" w:beforeAutospacing="1" w:after="100" w:afterAutospacing="1"/>
    </w:pPr>
  </w:style>
  <w:style w:type="paragraph" w:customStyle="1" w:styleId="xl66">
    <w:name w:val="xl66"/>
    <w:basedOn w:val="a"/>
    <w:rsid w:val="00AE3C10"/>
    <w:pPr>
      <w:spacing w:before="100" w:beforeAutospacing="1" w:after="100" w:afterAutospacing="1"/>
    </w:pPr>
    <w:rPr>
      <w:b/>
      <w:bCs/>
    </w:rPr>
  </w:style>
  <w:style w:type="paragraph" w:customStyle="1" w:styleId="xl67">
    <w:name w:val="xl67"/>
    <w:basedOn w:val="a"/>
    <w:rsid w:val="00AE3C10"/>
    <w:pPr>
      <w:spacing w:before="100" w:beforeAutospacing="1" w:after="100" w:afterAutospacing="1"/>
      <w:jc w:val="right"/>
    </w:pPr>
    <w:rPr>
      <w:b/>
      <w:bCs/>
    </w:rPr>
  </w:style>
  <w:style w:type="paragraph" w:customStyle="1" w:styleId="xl68">
    <w:name w:val="xl68"/>
    <w:basedOn w:val="a"/>
    <w:rsid w:val="00AE3C10"/>
    <w:pPr>
      <w:spacing w:before="100" w:beforeAutospacing="1" w:after="100" w:afterAutospacing="1"/>
    </w:pPr>
    <w:rPr>
      <w:b/>
      <w:bCs/>
    </w:rPr>
  </w:style>
  <w:style w:type="paragraph" w:customStyle="1" w:styleId="xl69">
    <w:name w:val="xl69"/>
    <w:basedOn w:val="a"/>
    <w:rsid w:val="00AE3C10"/>
    <w:pPr>
      <w:pBdr>
        <w:bottom w:val="single" w:sz="4" w:space="0" w:color="auto"/>
      </w:pBdr>
      <w:spacing w:before="100" w:beforeAutospacing="1" w:after="100" w:afterAutospacing="1"/>
    </w:p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
    <w:rsid w:val="00AE3C10"/>
    <w:pPr>
      <w:spacing w:before="100" w:beforeAutospacing="1" w:after="100" w:afterAutospacing="1"/>
    </w:pPr>
    <w:rPr>
      <w:b/>
      <w:bCs/>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d">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7">
    <w:name w:val="Нет списка2"/>
    <w:next w:val="a2"/>
    <w:uiPriority w:val="99"/>
    <w:semiHidden/>
    <w:unhideWhenUsed/>
    <w:rsid w:val="00A9237F"/>
  </w:style>
  <w:style w:type="character" w:customStyle="1" w:styleId="1b">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8">
    <w:name w:val="Основной текст (2)_"/>
    <w:basedOn w:val="a0"/>
    <w:link w:val="29"/>
    <w:rsid w:val="00A9237F"/>
    <w:rPr>
      <w:rFonts w:ascii="Times New Roman" w:eastAsia="Times New Roman" w:hAnsi="Times New Roman" w:cs="Times New Roman"/>
      <w:b/>
      <w:bCs/>
      <w:sz w:val="26"/>
      <w:szCs w:val="26"/>
      <w:shd w:val="clear" w:color="auto" w:fill="FFFFFF"/>
    </w:rPr>
  </w:style>
  <w:style w:type="paragraph" w:customStyle="1" w:styleId="29">
    <w:name w:val="Основной текст (2)"/>
    <w:basedOn w:val="a"/>
    <w:link w:val="28"/>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c">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d">
    <w:name w:val="Основной шрифт абзаца1"/>
    <w:rsid w:val="00A9237F"/>
  </w:style>
  <w:style w:type="paragraph" w:customStyle="1" w:styleId="2a">
    <w:name w:val="Обычный2"/>
    <w:rsid w:val="00A9237F"/>
    <w:rPr>
      <w:rFonts w:ascii="Times New Roman" w:eastAsia="Times New Roman" w:hAnsi="Times New Roman" w:cs="Times New Roman"/>
      <w:sz w:val="24"/>
      <w:szCs w:val="24"/>
    </w:rPr>
  </w:style>
  <w:style w:type="character" w:customStyle="1" w:styleId="16">
    <w:name w:val="Без интервала Знак1"/>
    <w:link w:val="af"/>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e">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e">
    <w:name w:val="Emphasis"/>
    <w:basedOn w:val="a0"/>
    <w:uiPriority w:val="20"/>
    <w:qFormat/>
    <w:rsid w:val="00A9237F"/>
    <w:rPr>
      <w:i/>
      <w:iCs/>
    </w:rPr>
  </w:style>
  <w:style w:type="paragraph" w:customStyle="1" w:styleId="aff">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link w:val="1f"/>
    <w:rsid w:val="00A9237F"/>
    <w:rPr>
      <w:rFonts w:ascii="Times New Roman" w:eastAsia="Times New Roman" w:hAnsi="Times New Roman" w:cs="Times New Roman"/>
      <w:shd w:val="clear" w:color="auto" w:fill="FFFFFF"/>
    </w:rPr>
  </w:style>
  <w:style w:type="paragraph" w:customStyle="1" w:styleId="1f">
    <w:name w:val="Основной текст1"/>
    <w:basedOn w:val="a"/>
    <w:link w:val="aff0"/>
    <w:rsid w:val="00A9237F"/>
    <w:pPr>
      <w:shd w:val="clear" w:color="auto" w:fill="FFFFFF"/>
      <w:spacing w:line="274" w:lineRule="exact"/>
      <w:jc w:val="both"/>
    </w:pPr>
  </w:style>
  <w:style w:type="paragraph" w:customStyle="1" w:styleId="aff1">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f0">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7"/>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uiPriority w:val="22"/>
    <w:qFormat/>
    <w:rsid w:val="000739C7"/>
    <w:rPr>
      <w:b/>
      <w:bCs/>
    </w:rPr>
  </w:style>
  <w:style w:type="table" w:customStyle="1" w:styleId="50">
    <w:name w:val="Сетка таблицы5"/>
    <w:basedOn w:val="a1"/>
    <w:next w:val="ac"/>
    <w:rsid w:val="00B8423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9E380E"/>
    <w:rPr>
      <w:rFonts w:ascii="Symbol" w:hAnsi="Symbol" w:cs="Symbol"/>
    </w:rPr>
  </w:style>
  <w:style w:type="character" w:customStyle="1" w:styleId="WW8Num3z1">
    <w:name w:val="WW8Num3z1"/>
    <w:rsid w:val="009E380E"/>
    <w:rPr>
      <w:rFonts w:ascii="Courier New" w:hAnsi="Courier New" w:cs="Courier New"/>
    </w:rPr>
  </w:style>
  <w:style w:type="character" w:customStyle="1" w:styleId="WW8Num3z2">
    <w:name w:val="WW8Num3z2"/>
    <w:rsid w:val="009E380E"/>
    <w:rPr>
      <w:rFonts w:ascii="Wingdings" w:hAnsi="Wingdings"/>
    </w:rPr>
  </w:style>
  <w:style w:type="character" w:customStyle="1" w:styleId="Absatz-Standardschriftart">
    <w:name w:val="Absatz-Standardschriftart"/>
    <w:rsid w:val="009E380E"/>
  </w:style>
  <w:style w:type="character" w:customStyle="1" w:styleId="WW-Absatz-Standardschriftart">
    <w:name w:val="WW-Absatz-Standardschriftart"/>
    <w:rsid w:val="009E380E"/>
  </w:style>
  <w:style w:type="character" w:customStyle="1" w:styleId="WW-Absatz-Standardschriftart1">
    <w:name w:val="WW-Absatz-Standardschriftart1"/>
    <w:rsid w:val="009E380E"/>
  </w:style>
  <w:style w:type="character" w:customStyle="1" w:styleId="WW-Absatz-Standardschriftart11">
    <w:name w:val="WW-Absatz-Standardschriftart11"/>
    <w:rsid w:val="009E380E"/>
  </w:style>
  <w:style w:type="character" w:customStyle="1" w:styleId="WW-Absatz-Standardschriftart111">
    <w:name w:val="WW-Absatz-Standardschriftart111"/>
    <w:rsid w:val="009E380E"/>
  </w:style>
  <w:style w:type="character" w:customStyle="1" w:styleId="WW8Num4z0">
    <w:name w:val="WW8Num4z0"/>
    <w:rsid w:val="009E380E"/>
    <w:rPr>
      <w:rFonts w:cs="Times New Roman"/>
    </w:rPr>
  </w:style>
  <w:style w:type="character" w:customStyle="1" w:styleId="WW-Absatz-Standardschriftart1111">
    <w:name w:val="WW-Absatz-Standardschriftart1111"/>
    <w:rsid w:val="009E380E"/>
  </w:style>
  <w:style w:type="character" w:customStyle="1" w:styleId="WW8Num2z0">
    <w:name w:val="WW8Num2z0"/>
    <w:rsid w:val="009E380E"/>
    <w:rPr>
      <w:b/>
      <w:bCs/>
      <w:i w:val="0"/>
    </w:rPr>
  </w:style>
  <w:style w:type="character" w:customStyle="1" w:styleId="WW8Num2z1">
    <w:name w:val="WW8Num2z1"/>
    <w:rsid w:val="009E380E"/>
    <w:rPr>
      <w:rFonts w:ascii="Times New Roman" w:hAnsi="Times New Roman" w:cs="Times New Roman"/>
      <w:sz w:val="21"/>
      <w:szCs w:val="21"/>
    </w:rPr>
  </w:style>
  <w:style w:type="character" w:customStyle="1" w:styleId="WW8Num2z2">
    <w:name w:val="WW8Num2z2"/>
    <w:rsid w:val="009E380E"/>
    <w:rPr>
      <w:b w:val="0"/>
    </w:rPr>
  </w:style>
  <w:style w:type="character" w:customStyle="1" w:styleId="WW-Absatz-Standardschriftart11111">
    <w:name w:val="WW-Absatz-Standardschriftart11111"/>
    <w:rsid w:val="009E380E"/>
  </w:style>
  <w:style w:type="character" w:customStyle="1" w:styleId="39">
    <w:name w:val="Основной шрифт абзаца3"/>
    <w:rsid w:val="009E380E"/>
  </w:style>
  <w:style w:type="character" w:customStyle="1" w:styleId="WW-Absatz-Standardschriftart111111">
    <w:name w:val="WW-Absatz-Standardschriftart111111"/>
    <w:rsid w:val="009E380E"/>
  </w:style>
  <w:style w:type="character" w:customStyle="1" w:styleId="WW-Absatz-Standardschriftart1111111">
    <w:name w:val="WW-Absatz-Standardschriftart1111111"/>
    <w:rsid w:val="009E380E"/>
  </w:style>
  <w:style w:type="character" w:customStyle="1" w:styleId="WW8Num3z3">
    <w:name w:val="WW8Num3z3"/>
    <w:rsid w:val="009E380E"/>
    <w:rPr>
      <w:rFonts w:ascii="Symbol" w:hAnsi="Symbol"/>
    </w:rPr>
  </w:style>
  <w:style w:type="character" w:customStyle="1" w:styleId="WW8Num4z1">
    <w:name w:val="WW8Num4z1"/>
    <w:rsid w:val="009E380E"/>
    <w:rPr>
      <w:rFonts w:cs="Times New Roman"/>
      <w:b w:val="0"/>
    </w:rPr>
  </w:style>
  <w:style w:type="character" w:customStyle="1" w:styleId="WW8Num4z2">
    <w:name w:val="WW8Num4z2"/>
    <w:rsid w:val="009E380E"/>
    <w:rPr>
      <w:rFonts w:ascii="Wingdings" w:hAnsi="Wingdings"/>
    </w:rPr>
  </w:style>
  <w:style w:type="character" w:customStyle="1" w:styleId="WW8Num4z3">
    <w:name w:val="WW8Num4z3"/>
    <w:rsid w:val="009E380E"/>
    <w:rPr>
      <w:rFonts w:ascii="Symbol" w:hAnsi="Symbol"/>
    </w:rPr>
  </w:style>
  <w:style w:type="character" w:customStyle="1" w:styleId="WW8Num5z0">
    <w:name w:val="WW8Num5z0"/>
    <w:rsid w:val="009E380E"/>
    <w:rPr>
      <w:rFonts w:ascii="Arial" w:eastAsia="Times New Roman" w:hAnsi="Arial" w:cs="Arial"/>
    </w:rPr>
  </w:style>
  <w:style w:type="character" w:customStyle="1" w:styleId="WW8Num5z1">
    <w:name w:val="WW8Num5z1"/>
    <w:rsid w:val="009E380E"/>
    <w:rPr>
      <w:rFonts w:ascii="Courier New" w:hAnsi="Courier New" w:cs="Courier New"/>
    </w:rPr>
  </w:style>
  <w:style w:type="character" w:customStyle="1" w:styleId="WW8Num5z2">
    <w:name w:val="WW8Num5z2"/>
    <w:rsid w:val="009E380E"/>
    <w:rPr>
      <w:rFonts w:ascii="Wingdings" w:hAnsi="Wingdings" w:cs="Wingdings"/>
    </w:rPr>
  </w:style>
  <w:style w:type="character" w:customStyle="1" w:styleId="WW8Num5z3">
    <w:name w:val="WW8Num5z3"/>
    <w:rsid w:val="009E380E"/>
    <w:rPr>
      <w:rFonts w:ascii="Symbol" w:hAnsi="Symbol" w:cs="Symbol"/>
    </w:rPr>
  </w:style>
  <w:style w:type="character" w:customStyle="1" w:styleId="2b">
    <w:name w:val="Основной шрифт абзаца2"/>
    <w:rsid w:val="009E380E"/>
  </w:style>
  <w:style w:type="character" w:customStyle="1" w:styleId="WW-Absatz-Standardschriftart11111111">
    <w:name w:val="WW-Absatz-Standardschriftart11111111"/>
    <w:rsid w:val="009E380E"/>
  </w:style>
  <w:style w:type="character" w:customStyle="1" w:styleId="WW8Num6z0">
    <w:name w:val="WW8Num6z0"/>
    <w:rsid w:val="009E380E"/>
    <w:rPr>
      <w:rFonts w:ascii="Symbol" w:hAnsi="Symbol" w:cs="Symbol"/>
    </w:rPr>
  </w:style>
  <w:style w:type="character" w:customStyle="1" w:styleId="WW8Num6z1">
    <w:name w:val="WW8Num6z1"/>
    <w:rsid w:val="009E380E"/>
    <w:rPr>
      <w:rFonts w:cs="Times New Roman"/>
    </w:rPr>
  </w:style>
  <w:style w:type="character" w:customStyle="1" w:styleId="WW8Num7z0">
    <w:name w:val="WW8Num7z0"/>
    <w:rsid w:val="009E380E"/>
    <w:rPr>
      <w:i w:val="0"/>
    </w:rPr>
  </w:style>
  <w:style w:type="character" w:customStyle="1" w:styleId="WW8Num7z1">
    <w:name w:val="WW8Num7z1"/>
    <w:rsid w:val="009E380E"/>
    <w:rPr>
      <w:rFonts w:ascii="Times New Roman" w:hAnsi="Times New Roman" w:cs="Times New Roman"/>
      <w:sz w:val="21"/>
      <w:szCs w:val="21"/>
    </w:rPr>
  </w:style>
  <w:style w:type="character" w:customStyle="1" w:styleId="WW8Num7z2">
    <w:name w:val="WW8Num7z2"/>
    <w:rsid w:val="009E380E"/>
    <w:rPr>
      <w:b w:val="0"/>
    </w:rPr>
  </w:style>
  <w:style w:type="character" w:customStyle="1" w:styleId="WW8Num8z0">
    <w:name w:val="WW8Num8z0"/>
    <w:rsid w:val="009E380E"/>
    <w:rPr>
      <w:rFonts w:ascii="Times New Roman" w:eastAsia="Times New Roman" w:hAnsi="Times New Roman" w:cs="Times New Roman"/>
    </w:rPr>
  </w:style>
  <w:style w:type="character" w:customStyle="1" w:styleId="WW8Num8z1">
    <w:name w:val="WW8Num8z1"/>
    <w:rsid w:val="009E380E"/>
    <w:rPr>
      <w:rFonts w:ascii="Courier New" w:hAnsi="Courier New" w:cs="Courier New"/>
    </w:rPr>
  </w:style>
  <w:style w:type="character" w:customStyle="1" w:styleId="WW8Num8z2">
    <w:name w:val="WW8Num8z2"/>
    <w:rsid w:val="009E380E"/>
    <w:rPr>
      <w:rFonts w:ascii="Wingdings" w:hAnsi="Wingdings" w:cs="Wingdings"/>
    </w:rPr>
  </w:style>
  <w:style w:type="character" w:customStyle="1" w:styleId="WW8Num8z3">
    <w:name w:val="WW8Num8z3"/>
    <w:rsid w:val="009E380E"/>
    <w:rPr>
      <w:rFonts w:ascii="Symbol" w:hAnsi="Symbol" w:cs="Symbol"/>
    </w:rPr>
  </w:style>
  <w:style w:type="character" w:customStyle="1" w:styleId="WW8Num9z0">
    <w:name w:val="WW8Num9z0"/>
    <w:rsid w:val="009E380E"/>
    <w:rPr>
      <w:rFonts w:cs="Times New Roman"/>
    </w:rPr>
  </w:style>
  <w:style w:type="character" w:customStyle="1" w:styleId="WW8Num9z1">
    <w:name w:val="WW8Num9z1"/>
    <w:rsid w:val="009E380E"/>
    <w:rPr>
      <w:rFonts w:ascii="Symbol" w:eastAsia="Times New Roman" w:hAnsi="Symbol" w:cs="Symbol"/>
      <w:color w:val="auto"/>
    </w:rPr>
  </w:style>
  <w:style w:type="character" w:customStyle="1" w:styleId="aff3">
    <w:name w:val="Текст Знак"/>
    <w:rsid w:val="009E380E"/>
    <w:rPr>
      <w:rFonts w:ascii="Courier New" w:eastAsia="Times New Roman" w:hAnsi="Courier New" w:cs="Courier New"/>
      <w:sz w:val="20"/>
      <w:szCs w:val="20"/>
      <w:lang w:val="uk-UA"/>
    </w:rPr>
  </w:style>
  <w:style w:type="character" w:customStyle="1" w:styleId="aff4">
    <w:name w:val="Без интервала Знак"/>
    <w:rsid w:val="009E380E"/>
    <w:rPr>
      <w:rFonts w:ascii="Times New Roman" w:eastAsia="Times New Roman" w:hAnsi="Times New Roman" w:cs="Times New Roman"/>
      <w:sz w:val="24"/>
      <w:szCs w:val="24"/>
      <w:lang w:eastAsia="ar-SA" w:bidi="ar-SA"/>
    </w:rPr>
  </w:style>
  <w:style w:type="character" w:customStyle="1" w:styleId="112">
    <w:name w:val="Знак Знак11"/>
    <w:rsid w:val="009E380E"/>
    <w:rPr>
      <w:rFonts w:eastAsia="Times New Roman" w:cs="Times New Roman"/>
      <w:b/>
      <w:bCs/>
      <w:sz w:val="23"/>
      <w:szCs w:val="23"/>
      <w:lang w:val="ru-RU" w:eastAsia="ar-SA" w:bidi="ar-SA"/>
    </w:rPr>
  </w:style>
  <w:style w:type="character" w:customStyle="1" w:styleId="NoSpacingChar">
    <w:name w:val="No Spacing Char"/>
    <w:rsid w:val="009E380E"/>
    <w:rPr>
      <w:sz w:val="22"/>
      <w:lang w:val="ru-RU" w:eastAsia="ar-SA" w:bidi="ar-SA"/>
    </w:rPr>
  </w:style>
  <w:style w:type="character" w:customStyle="1" w:styleId="aff5">
    <w:name w:val="Основной текст Знак"/>
    <w:rsid w:val="009E380E"/>
    <w:rPr>
      <w:sz w:val="24"/>
      <w:szCs w:val="24"/>
      <w:lang w:val="uk-UA" w:eastAsia="ar-SA" w:bidi="ar-SA"/>
    </w:rPr>
  </w:style>
  <w:style w:type="character" w:customStyle="1" w:styleId="aff6">
    <w:name w:val="Верхний колонтитул Знак"/>
    <w:rsid w:val="009E380E"/>
    <w:rPr>
      <w:rFonts w:ascii="Times New Roman" w:eastAsia="Times New Roman" w:hAnsi="Times New Roman" w:cs="Times New Roman"/>
      <w:sz w:val="24"/>
      <w:szCs w:val="24"/>
    </w:rPr>
  </w:style>
  <w:style w:type="character" w:customStyle="1" w:styleId="aff7">
    <w:name w:val="Нижний колонтитул Знак"/>
    <w:rsid w:val="009E380E"/>
    <w:rPr>
      <w:rFonts w:ascii="Times New Roman" w:eastAsia="Times New Roman" w:hAnsi="Times New Roman" w:cs="Times New Roman"/>
      <w:sz w:val="24"/>
      <w:szCs w:val="24"/>
    </w:rPr>
  </w:style>
  <w:style w:type="character" w:styleId="aff8">
    <w:name w:val="page number"/>
    <w:basedOn w:val="39"/>
    <w:rsid w:val="009E380E"/>
  </w:style>
  <w:style w:type="character" w:customStyle="1" w:styleId="aff9">
    <w:name w:val="Символ нумерации"/>
    <w:rsid w:val="009E380E"/>
  </w:style>
  <w:style w:type="paragraph" w:customStyle="1" w:styleId="1f1">
    <w:name w:val="Заголовок1"/>
    <w:basedOn w:val="a"/>
    <w:next w:val="af2"/>
    <w:rsid w:val="009E380E"/>
    <w:pPr>
      <w:keepNext/>
      <w:suppressAutoHyphens/>
      <w:spacing w:before="240" w:after="120"/>
    </w:pPr>
    <w:rPr>
      <w:rFonts w:ascii="Arial" w:eastAsia="Microsoft YaHei" w:hAnsi="Arial" w:cs="Mangal"/>
      <w:sz w:val="28"/>
      <w:szCs w:val="28"/>
      <w:lang w:val="uk-UA" w:eastAsia="ar-SA"/>
    </w:rPr>
  </w:style>
  <w:style w:type="paragraph" w:styleId="affa">
    <w:name w:val="List"/>
    <w:basedOn w:val="af2"/>
    <w:rsid w:val="009E380E"/>
    <w:pPr>
      <w:suppressAutoHyphens/>
      <w:spacing w:line="240" w:lineRule="auto"/>
    </w:pPr>
    <w:rPr>
      <w:rFonts w:ascii="Calibri" w:eastAsia="Calibri" w:hAnsi="Calibri" w:cs="Mangal"/>
      <w:sz w:val="24"/>
      <w:szCs w:val="24"/>
      <w:lang w:val="uk-UA" w:eastAsia="ar-SA"/>
    </w:rPr>
  </w:style>
  <w:style w:type="paragraph" w:customStyle="1" w:styleId="3a">
    <w:name w:val="Название3"/>
    <w:basedOn w:val="a"/>
    <w:rsid w:val="009E380E"/>
    <w:pPr>
      <w:suppressLineNumbers/>
      <w:suppressAutoHyphens/>
      <w:spacing w:before="120" w:after="120"/>
    </w:pPr>
    <w:rPr>
      <w:rFonts w:ascii="Arial" w:hAnsi="Arial" w:cs="Mangal"/>
      <w:i/>
      <w:iCs/>
      <w:sz w:val="20"/>
      <w:lang w:val="uk-UA" w:eastAsia="ar-SA"/>
    </w:rPr>
  </w:style>
  <w:style w:type="paragraph" w:customStyle="1" w:styleId="3b">
    <w:name w:val="Указатель3"/>
    <w:basedOn w:val="a"/>
    <w:rsid w:val="009E380E"/>
    <w:pPr>
      <w:suppressLineNumbers/>
      <w:suppressAutoHyphens/>
    </w:pPr>
    <w:rPr>
      <w:rFonts w:ascii="Arial" w:hAnsi="Arial" w:cs="Mangal"/>
      <w:lang w:val="uk-UA" w:eastAsia="ar-SA"/>
    </w:rPr>
  </w:style>
  <w:style w:type="paragraph" w:customStyle="1" w:styleId="2c">
    <w:name w:val="Название2"/>
    <w:basedOn w:val="a"/>
    <w:rsid w:val="009E380E"/>
    <w:pPr>
      <w:suppressLineNumbers/>
      <w:suppressAutoHyphens/>
      <w:spacing w:before="120" w:after="120"/>
    </w:pPr>
    <w:rPr>
      <w:rFonts w:ascii="Arial" w:hAnsi="Arial" w:cs="Mangal"/>
      <w:i/>
      <w:iCs/>
      <w:sz w:val="20"/>
      <w:lang w:val="uk-UA" w:eastAsia="ar-SA"/>
    </w:rPr>
  </w:style>
  <w:style w:type="paragraph" w:customStyle="1" w:styleId="2d">
    <w:name w:val="Указатель2"/>
    <w:basedOn w:val="a"/>
    <w:rsid w:val="009E380E"/>
    <w:pPr>
      <w:suppressLineNumbers/>
      <w:suppressAutoHyphens/>
    </w:pPr>
    <w:rPr>
      <w:rFonts w:ascii="Arial" w:hAnsi="Arial" w:cs="Mangal"/>
      <w:lang w:val="uk-UA" w:eastAsia="ar-SA"/>
    </w:rPr>
  </w:style>
  <w:style w:type="paragraph" w:customStyle="1" w:styleId="1f2">
    <w:name w:val="Название1"/>
    <w:basedOn w:val="a"/>
    <w:rsid w:val="009E380E"/>
    <w:pPr>
      <w:suppressLineNumbers/>
      <w:suppressAutoHyphens/>
      <w:spacing w:before="120" w:after="120"/>
    </w:pPr>
    <w:rPr>
      <w:rFonts w:cs="Mangal"/>
      <w:i/>
      <w:iCs/>
      <w:lang w:val="uk-UA" w:eastAsia="ar-SA"/>
    </w:rPr>
  </w:style>
  <w:style w:type="paragraph" w:customStyle="1" w:styleId="1f3">
    <w:name w:val="Указатель1"/>
    <w:basedOn w:val="a"/>
    <w:rsid w:val="009E380E"/>
    <w:pPr>
      <w:suppressLineNumbers/>
      <w:suppressAutoHyphens/>
    </w:pPr>
    <w:rPr>
      <w:rFonts w:cs="Mangal"/>
      <w:lang w:val="uk-UA" w:eastAsia="ar-SA"/>
    </w:rPr>
  </w:style>
  <w:style w:type="paragraph" w:customStyle="1" w:styleId="1f4">
    <w:name w:val="Текст1"/>
    <w:basedOn w:val="1f2"/>
    <w:rsid w:val="009E380E"/>
  </w:style>
  <w:style w:type="paragraph" w:customStyle="1" w:styleId="WW-">
    <w:name w:val="WW-Текст"/>
    <w:basedOn w:val="a"/>
    <w:rsid w:val="009E380E"/>
    <w:pPr>
      <w:suppressAutoHyphens/>
      <w:ind w:firstLine="567"/>
      <w:jc w:val="both"/>
    </w:pPr>
    <w:rPr>
      <w:rFonts w:ascii="Courier New" w:hAnsi="Courier New" w:cs="Courier New"/>
      <w:sz w:val="20"/>
      <w:szCs w:val="20"/>
      <w:lang w:val="uk-UA" w:eastAsia="ar-SA"/>
    </w:rPr>
  </w:style>
  <w:style w:type="paragraph" w:customStyle="1" w:styleId="affb">
    <w:name w:val="Îáû÷íûé"/>
    <w:rsid w:val="009E380E"/>
    <w:pPr>
      <w:suppressAutoHyphens/>
    </w:pPr>
    <w:rPr>
      <w:rFonts w:ascii="Times New Roman" w:eastAsia="Arial" w:hAnsi="Times New Roman" w:cs="Times New Roman"/>
      <w:lang w:val="en-US" w:eastAsia="ar-SA"/>
    </w:rPr>
  </w:style>
  <w:style w:type="paragraph" w:customStyle="1" w:styleId="1f5">
    <w:name w:val="Без интервала1"/>
    <w:rsid w:val="009E380E"/>
    <w:pPr>
      <w:suppressAutoHyphens/>
    </w:pPr>
    <w:rPr>
      <w:rFonts w:cs="Times New Roman"/>
      <w:sz w:val="22"/>
      <w:lang w:val="ru-RU" w:eastAsia="ar-SA"/>
    </w:rPr>
  </w:style>
  <w:style w:type="paragraph" w:customStyle="1" w:styleId="220">
    <w:name w:val="Список 22"/>
    <w:basedOn w:val="a"/>
    <w:rsid w:val="009E380E"/>
    <w:pPr>
      <w:suppressAutoHyphens/>
      <w:ind w:left="566" w:hanging="283"/>
    </w:pPr>
    <w:rPr>
      <w:rFonts w:cs="Calibri"/>
      <w:lang w:val="ru-RU" w:eastAsia="ar-SA"/>
    </w:rPr>
  </w:style>
  <w:style w:type="paragraph" w:customStyle="1" w:styleId="affc">
    <w:name w:val="Заголовок таблицы"/>
    <w:basedOn w:val="aff1"/>
    <w:rsid w:val="009E380E"/>
    <w:pPr>
      <w:widowControl/>
      <w:jc w:val="center"/>
    </w:pPr>
    <w:rPr>
      <w:rFonts w:ascii="Times New Roman" w:eastAsia="Times New Roman" w:hAnsi="Times New Roman" w:cs="Times New Roman"/>
      <w:b/>
      <w:bCs/>
      <w:kern w:val="0"/>
      <w:lang w:val="uk-UA" w:eastAsia="ar-SA" w:bidi="ar-SA"/>
    </w:rPr>
  </w:style>
  <w:style w:type="paragraph" w:customStyle="1" w:styleId="affd">
    <w:name w:val="Содержимое врезки"/>
    <w:basedOn w:val="af2"/>
    <w:rsid w:val="009E380E"/>
    <w:pPr>
      <w:suppressAutoHyphens/>
      <w:spacing w:line="240" w:lineRule="auto"/>
    </w:pPr>
    <w:rPr>
      <w:rFonts w:ascii="Calibri" w:eastAsia="Calibri" w:hAnsi="Calibri" w:cs="Calibri"/>
      <w:sz w:val="24"/>
      <w:szCs w:val="24"/>
      <w:lang w:val="uk-UA" w:eastAsia="ar-SA"/>
    </w:rPr>
  </w:style>
  <w:style w:type="paragraph" w:customStyle="1" w:styleId="FR1">
    <w:name w:val="FR1"/>
    <w:rsid w:val="009E380E"/>
    <w:pPr>
      <w:widowControl w:val="0"/>
      <w:suppressAutoHyphens/>
      <w:autoSpaceDE w:val="0"/>
      <w:jc w:val="both"/>
    </w:pPr>
    <w:rPr>
      <w:rFonts w:ascii="Times New Roman" w:eastAsia="Arial" w:hAnsi="Times New Roman" w:cs="Times New Roman"/>
      <w:b/>
      <w:bCs/>
      <w:sz w:val="24"/>
      <w:szCs w:val="24"/>
      <w:lang w:val="ru-RU" w:eastAsia="ar-SA"/>
    </w:rPr>
  </w:style>
  <w:style w:type="character" w:customStyle="1" w:styleId="211">
    <w:name w:val="Основной текст с отступом 2 Знак1"/>
    <w:uiPriority w:val="99"/>
    <w:semiHidden/>
    <w:rsid w:val="009E380E"/>
    <w:rPr>
      <w:sz w:val="24"/>
      <w:szCs w:val="24"/>
      <w:lang w:eastAsia="ar-SA"/>
    </w:rPr>
  </w:style>
  <w:style w:type="character" w:styleId="affe">
    <w:name w:val="annotation reference"/>
    <w:uiPriority w:val="99"/>
    <w:semiHidden/>
    <w:unhideWhenUsed/>
    <w:rsid w:val="009E380E"/>
    <w:rPr>
      <w:sz w:val="16"/>
      <w:szCs w:val="16"/>
    </w:rPr>
  </w:style>
  <w:style w:type="paragraph" w:styleId="afff">
    <w:name w:val="annotation text"/>
    <w:basedOn w:val="a"/>
    <w:link w:val="afff0"/>
    <w:uiPriority w:val="99"/>
    <w:semiHidden/>
    <w:unhideWhenUsed/>
    <w:rsid w:val="009E380E"/>
    <w:pPr>
      <w:suppressAutoHyphens/>
    </w:pPr>
    <w:rPr>
      <w:sz w:val="20"/>
      <w:szCs w:val="20"/>
      <w:lang w:val="uk-UA" w:eastAsia="ar-SA"/>
    </w:rPr>
  </w:style>
  <w:style w:type="character" w:customStyle="1" w:styleId="afff0">
    <w:name w:val="Текст примечания Знак"/>
    <w:basedOn w:val="a0"/>
    <w:link w:val="afff"/>
    <w:uiPriority w:val="99"/>
    <w:semiHidden/>
    <w:rsid w:val="009E380E"/>
    <w:rPr>
      <w:rFonts w:ascii="Times New Roman" w:eastAsia="Times New Roman" w:hAnsi="Times New Roman" w:cs="Times New Roman"/>
      <w:lang w:eastAsia="ar-SA"/>
    </w:rPr>
  </w:style>
  <w:style w:type="paragraph" w:styleId="afff1">
    <w:name w:val="annotation subject"/>
    <w:basedOn w:val="afff"/>
    <w:next w:val="afff"/>
    <w:link w:val="afff2"/>
    <w:uiPriority w:val="99"/>
    <w:semiHidden/>
    <w:unhideWhenUsed/>
    <w:rsid w:val="009E380E"/>
    <w:rPr>
      <w:b/>
      <w:bCs/>
    </w:rPr>
  </w:style>
  <w:style w:type="character" w:customStyle="1" w:styleId="afff2">
    <w:name w:val="Тема примечания Знак"/>
    <w:basedOn w:val="afff0"/>
    <w:link w:val="afff1"/>
    <w:uiPriority w:val="99"/>
    <w:semiHidden/>
    <w:rsid w:val="009E380E"/>
    <w:rPr>
      <w:rFonts w:ascii="Times New Roman" w:eastAsia="Times New Roman" w:hAnsi="Times New Roman" w:cs="Times New Roman"/>
      <w:b/>
      <w:bCs/>
      <w:lang w:eastAsia="ar-SA"/>
    </w:rPr>
  </w:style>
  <w:style w:type="paragraph" w:customStyle="1" w:styleId="afff3">
    <w:name w:val="Знак Знак Знак Знак"/>
    <w:basedOn w:val="a"/>
    <w:rsid w:val="009E380E"/>
    <w:rPr>
      <w:rFonts w:ascii="Verdana" w:hAnsi="Verdana" w:cs="Verdana"/>
    </w:rPr>
  </w:style>
  <w:style w:type="character" w:customStyle="1" w:styleId="afff4">
    <w:name w:val="Основной текст + Курсив"/>
    <w:uiPriority w:val="99"/>
    <w:rsid w:val="009E380E"/>
    <w:rPr>
      <w:rFonts w:ascii="Times New Roman" w:hAnsi="Times New Roman" w:cs="Times New Roman"/>
      <w:i/>
      <w:iCs/>
      <w:sz w:val="23"/>
      <w:szCs w:val="23"/>
      <w:u w:val="none"/>
      <w:shd w:val="clear" w:color="auto" w:fill="FFFFFF"/>
    </w:rPr>
  </w:style>
  <w:style w:type="character" w:customStyle="1" w:styleId="BodyTextChar">
    <w:name w:val="Body Text Char"/>
    <w:locked/>
    <w:rsid w:val="009E380E"/>
    <w:rPr>
      <w:rFonts w:ascii="Times New Roman" w:hAnsi="Times New Roman"/>
      <w:sz w:val="23"/>
      <w:shd w:val="clear" w:color="auto" w:fill="FFFFFF"/>
    </w:rPr>
  </w:style>
  <w:style w:type="paragraph" w:customStyle="1" w:styleId="2e">
    <w:name w:val="Абзац списка2"/>
    <w:basedOn w:val="a"/>
    <w:rsid w:val="009E380E"/>
    <w:pPr>
      <w:spacing w:after="200" w:line="276" w:lineRule="auto"/>
      <w:ind w:left="720"/>
      <w:contextualSpacing/>
    </w:pPr>
    <w:rPr>
      <w:rFonts w:ascii="Calibri" w:hAnsi="Calibri"/>
      <w:sz w:val="22"/>
      <w:szCs w:val="22"/>
      <w:lang w:val="ru-RU"/>
    </w:rPr>
  </w:style>
  <w:style w:type="paragraph" w:customStyle="1" w:styleId="3c">
    <w:name w:val="Абзац списка3"/>
    <w:basedOn w:val="a"/>
    <w:rsid w:val="009E380E"/>
    <w:pPr>
      <w:spacing w:after="200" w:line="276" w:lineRule="auto"/>
      <w:ind w:left="720"/>
      <w:contextualSpacing/>
    </w:pPr>
    <w:rPr>
      <w:rFonts w:ascii="Calibri" w:hAnsi="Calibri"/>
      <w:sz w:val="22"/>
      <w:szCs w:val="22"/>
      <w:lang w:val="ru-RU"/>
    </w:rPr>
  </w:style>
  <w:style w:type="paragraph" w:customStyle="1" w:styleId="43">
    <w:name w:val="Абзац списка4"/>
    <w:basedOn w:val="a"/>
    <w:rsid w:val="009E380E"/>
    <w:pPr>
      <w:spacing w:after="200" w:line="276" w:lineRule="auto"/>
      <w:ind w:left="720"/>
      <w:contextualSpacing/>
    </w:pPr>
    <w:rPr>
      <w:rFonts w:ascii="Calibri" w:hAnsi="Calibri"/>
      <w:sz w:val="22"/>
      <w:szCs w:val="22"/>
      <w:lang w:val="ru-RU"/>
    </w:rPr>
  </w:style>
  <w:style w:type="character" w:customStyle="1" w:styleId="xfmc1">
    <w:name w:val="xfmc1"/>
    <w:basedOn w:val="a0"/>
    <w:rsid w:val="009E380E"/>
  </w:style>
  <w:style w:type="paragraph" w:customStyle="1" w:styleId="xfmc3">
    <w:name w:val="xfmc3"/>
    <w:basedOn w:val="a"/>
    <w:rsid w:val="009E380E"/>
    <w:pPr>
      <w:spacing w:before="100" w:beforeAutospacing="1" w:after="100" w:afterAutospacing="1"/>
    </w:pPr>
    <w:rPr>
      <w:lang w:val="uk-UA" w:eastAsia="uk-UA"/>
    </w:rPr>
  </w:style>
  <w:style w:type="character" w:customStyle="1" w:styleId="docdata">
    <w:name w:val="docdata"/>
    <w:aliases w:val="docy,v5,2451,baiaagaaboqcaaadiauaaawwbqaaaaaaaaaaaaaaaaaaaaaaaaaaaaaaaaaaaaaaaaaaaaaaaaaaaaaaaaaaaaaaaaaaaaaaaaaaaaaaaaaaaaaaaaaaaaaaaaaaaaaaaaaaaaaaaaaaaaaaaaaaaaaaaaaaaaaaaaaaaaaaaaaaaaaaaaaaaaaaaaaaaaaaaaaaaaaaaaaaaaaaaaaaaaaaaaaaaaaaaaaaaaaa"/>
    <w:basedOn w:val="a0"/>
    <w:rsid w:val="009E380E"/>
  </w:style>
  <w:style w:type="paragraph" w:customStyle="1" w:styleId="5155">
    <w:name w:val="5155"/>
    <w:aliases w:val="baiaagaaboqcaaadgbaaaaumeaaaaaaaaaaaaaaaaaaaaaaaaaaaaaaaaaaaaaaaaaaaaaaaaaaaaaaaaaaaaaaaaaaaaaaaaaaaaaaaaaaaaaaaaaaaaaaaaaaaaaaaaaaaaaaaaaaaaaaaaaaaaaaaaaaaaaaaaaaaaaaaaaaaaaaaaaaaaaaaaaaaaaaaaaaaaaaaaaaaaaaaaaaaaaaaaaaaaaaaaaaaaaaa"/>
    <w:basedOn w:val="a"/>
    <w:rsid w:val="009E380E"/>
    <w:pPr>
      <w:spacing w:before="100" w:beforeAutospacing="1" w:after="100" w:afterAutospacing="1"/>
    </w:pPr>
    <w:rPr>
      <w:lang w:val="ru-RU" w:eastAsia="ru-RU"/>
    </w:rPr>
  </w:style>
  <w:style w:type="character" w:customStyle="1" w:styleId="5319">
    <w:name w:val="5319"/>
    <w:aliases w:val="baiaagaaboqcaaadpraaaawzeaaaaaaaaaaaaaaaaaaaaaaaaaaaaaaaaaaaaaaaaaaaaaaaaaaaaaaaaaaaaaaaaaaaaaaaaaaaaaaaaaaaaaaaaaaaaaaaaaaaaaaaaaaaaaaaaaaaaaaaaaaaaaaaaaaaaaaaaaaaaaaaaaaaaaaaaaaaaaaaaaaaaaaaaaaaaaaaaaaaaaaaaaaaaaaaaaaaaaaaaaaaaaaa"/>
    <w:rsid w:val="009E380E"/>
  </w:style>
  <w:style w:type="paragraph" w:customStyle="1" w:styleId="1f6">
    <w:name w:val="Абзац списку1"/>
    <w:basedOn w:val="a"/>
    <w:rsid w:val="009E380E"/>
    <w:pPr>
      <w:widowControl w:val="0"/>
      <w:suppressAutoHyphens/>
      <w:spacing w:after="200" w:line="276" w:lineRule="auto"/>
      <w:ind w:left="720"/>
    </w:pPr>
    <w:rPr>
      <w:rFonts w:ascii="Calibri" w:eastAsia="Calibri" w:hAnsi="Calibri" w:cs="Calibri"/>
      <w:kern w:val="1"/>
      <w:sz w:val="22"/>
      <w:szCs w:val="22"/>
      <w:lang w:val="ru-RU" w:eastAsia="zh-CN" w:bidi="hi-IN"/>
    </w:rPr>
  </w:style>
  <w:style w:type="paragraph" w:customStyle="1" w:styleId="4006">
    <w:name w:val="4006"/>
    <w:aliases w:val="baiaagaaboqcaaadvw0aaaxndqaaaaaaaaaaaaaaaaaaaaaaaaaaaaaaaaaaaaaaaaaaaaaaaaaaaaaaaaaaaaaaaaaaaaaaaaaaaaaaaaaaaaaaaaaaaaaaaaaaaaaaaaaaaaaaaaaaaaaaaaaaaaaaaaaaaaaaaaaaaaaaaaaaaaaaaaaaaaaaaaaaaaaaaaaaaaaaaaaaaaaaaaaaaaaaaaaaaaaaaaaaaaaa"/>
    <w:basedOn w:val="a"/>
    <w:rsid w:val="009E380E"/>
    <w:pPr>
      <w:spacing w:before="100" w:beforeAutospacing="1" w:after="100" w:afterAutospacing="1"/>
    </w:pPr>
    <w:rPr>
      <w:lang w:val="ru-RU" w:eastAsia="ru-RU"/>
    </w:rPr>
  </w:style>
  <w:style w:type="character" w:customStyle="1" w:styleId="2488">
    <w:name w:val="2488"/>
    <w:aliases w:val="baiaagaaboqcaaadmguaaawobqaaaaaaaaaaaaaaaaaaaaaaaaaaaaaaaaaaaaaaaaaaaaaaaaaaaaaaaaaaaaaaaaaaaaaaaaaaaaaaaaaaaaaaaaaaaaaaaaaaaaaaaaaaaaaaaaaaaaaaaaaaaaaaaaaaaaaaaaaaaaaaaaaaaaaaaaaaaaaaaaaaaaaaaaaaaaaaaaaaaaaaaaaaaaaaaaaaaaaaaaaaaaaa"/>
    <w:rsid w:val="009E380E"/>
  </w:style>
  <w:style w:type="character" w:customStyle="1" w:styleId="1519">
    <w:name w:val="1519"/>
    <w:aliases w:val="baiaagaaboqcaaadcaqaaauwbaaaaaaaaaaaaaaaaaaaaaaaaaaaaaaaaaaaaaaaaaaaaaaaaaaaaaaaaaaaaaaaaaaaaaaaaaaaaaaaaaaaaaaaaaaaaaaaaaaaaaaaaaaaaaaaaaaaaaaaaaaaaaaaaaaaaaaaaaaaaaaaaaaaaaaaaaaaaaaaaaaaaaaaaaaaaaaaaaaaaaaaaaaaaaaaaaaaaaaaaaaaaaaa"/>
    <w:rsid w:val="009E380E"/>
  </w:style>
  <w:style w:type="character" w:customStyle="1" w:styleId="fontstyle21">
    <w:name w:val="fontstyle21"/>
    <w:rsid w:val="009E380E"/>
    <w:rPr>
      <w:rFonts w:ascii="TimesNewRomanPSMT" w:hAnsi="TimesNewRomanPSMT" w:hint="default"/>
      <w:b w:val="0"/>
      <w:bCs w:val="0"/>
      <w:i w:val="0"/>
      <w:iCs w:val="0"/>
      <w:color w:val="000000"/>
      <w:sz w:val="24"/>
      <w:szCs w:val="24"/>
    </w:rPr>
  </w:style>
  <w:style w:type="paragraph" w:styleId="afff5">
    <w:name w:val="Revision"/>
    <w:hidden/>
    <w:uiPriority w:val="99"/>
    <w:semiHidden/>
    <w:rsid w:val="009E380E"/>
    <w:rPr>
      <w:rFonts w:ascii="Times New Roman" w:eastAsia="Times New Roman" w:hAnsi="Times New Roman" w:cs="Times New Roman"/>
      <w:sz w:val="24"/>
      <w:szCs w:val="24"/>
      <w:lang w:eastAsia="ar-SA"/>
    </w:rPr>
  </w:style>
  <w:style w:type="table" w:customStyle="1" w:styleId="TableNormal6">
    <w:name w:val="Table Normal6"/>
    <w:uiPriority w:val="2"/>
    <w:semiHidden/>
    <w:unhideWhenUsed/>
    <w:qFormat/>
    <w:rsid w:val="0038023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261">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59012806">
      <w:bodyDiv w:val="1"/>
      <w:marLeft w:val="0"/>
      <w:marRight w:val="0"/>
      <w:marTop w:val="0"/>
      <w:marBottom w:val="0"/>
      <w:divBdr>
        <w:top w:val="none" w:sz="0" w:space="0" w:color="auto"/>
        <w:left w:val="none" w:sz="0" w:space="0" w:color="auto"/>
        <w:bottom w:val="none" w:sz="0" w:space="0" w:color="auto"/>
        <w:right w:val="none" w:sz="0" w:space="0" w:color="auto"/>
      </w:divBdr>
    </w:div>
    <w:div w:id="447240588">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72924068">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13" Type="http://schemas.openxmlformats.org/officeDocument/2006/relationships/hyperlink" Target="https://vytiah.mvs.gov.ua/app/landin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s://zakon.rada.gov.ua/laws/show/681-2021-%D0%BF" TargetMode="External"/><Relationship Id="rId2" Type="http://schemas.openxmlformats.org/officeDocument/2006/relationships/numbering" Target="numbering.xml"/><Relationship Id="rId16" Type="http://schemas.openxmlformats.org/officeDocument/2006/relationships/hyperlink" Target="https://zakon.rada.gov.ua/laws/show/681-2021-%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n.co.ua/load/normativy/dbn/dbn_v_2_2_40/1-1-0-1832"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wrz-urist@ukr.net" TargetMode="External"/><Relationship Id="rId14"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F0DB-490F-4A23-B81C-AEF312EE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21154</Words>
  <Characters>120581</Characters>
  <Application>Microsoft Office Word</Application>
  <DocSecurity>0</DocSecurity>
  <Lines>1004</Lines>
  <Paragraphs>282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2020-07-13T11:13:00Z</cp:lastPrinted>
  <dcterms:created xsi:type="dcterms:W3CDTF">2023-12-21T15:07:00Z</dcterms:created>
  <dcterms:modified xsi:type="dcterms:W3CDTF">2023-12-21T16:05:00Z</dcterms:modified>
</cp:coreProperties>
</file>