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349C" w14:textId="17F4996C" w:rsidR="00CF103F" w:rsidRPr="00A22FA8" w:rsidRDefault="005507A1" w:rsidP="005507A1">
      <w:pPr>
        <w:jc w:val="center"/>
        <w:rPr>
          <w:rFonts w:ascii="Times New Roman" w:hAnsi="Times New Roman" w:cs="Times New Roman"/>
          <w:sz w:val="20"/>
          <w:szCs w:val="20"/>
          <w:lang w:val="uk-UA"/>
        </w:rPr>
      </w:pPr>
      <w:r w:rsidRPr="00A22FA8">
        <w:rPr>
          <w:rFonts w:ascii="Times New Roman" w:hAnsi="Times New Roman" w:cs="Times New Roman"/>
          <w:sz w:val="20"/>
          <w:szCs w:val="20"/>
          <w:lang w:val="uk-UA"/>
        </w:rPr>
        <w:t>ВІДДІЛ ОСВІТИ ВИКОНКОМУ ІНГУЛЕЦЬКОЇ РАЙОННОЇ У МІСТІ РАДИ</w:t>
      </w:r>
    </w:p>
    <w:p w14:paraId="08333E7B" w14:textId="77777777" w:rsidR="005507A1" w:rsidRPr="00A22FA8" w:rsidRDefault="005507A1">
      <w:pPr>
        <w:rPr>
          <w:rFonts w:ascii="Times New Roman" w:hAnsi="Times New Roman" w:cs="Times New Roman"/>
          <w:sz w:val="20"/>
          <w:szCs w:val="20"/>
          <w:lang w:val="uk-UA"/>
        </w:rPr>
      </w:pPr>
    </w:p>
    <w:p w14:paraId="30F0A10B" w14:textId="77777777" w:rsidR="005507A1" w:rsidRPr="00A22FA8" w:rsidRDefault="005507A1">
      <w:pPr>
        <w:rPr>
          <w:rFonts w:ascii="Times New Roman" w:hAnsi="Times New Roman" w:cs="Times New Roman"/>
          <w:sz w:val="20"/>
          <w:szCs w:val="20"/>
          <w:lang w:val="uk-UA"/>
        </w:rPr>
      </w:pPr>
    </w:p>
    <w:p w14:paraId="46ED2858" w14:textId="4A7FF20E" w:rsidR="005507A1" w:rsidRPr="00A22FA8"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004E36E2">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eastAsia="zh-CN" w:bidi="hi-IN"/>
        </w:rPr>
        <w:t>«ЗАТВЕРДЖЕНО»</w:t>
      </w:r>
    </w:p>
    <w:p w14:paraId="13318419" w14:textId="77777777" w:rsidR="005507A1" w:rsidRPr="002D6320"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Pr="002D6320">
        <w:rPr>
          <w:rFonts w:ascii="Times New Roman" w:eastAsia="Times New Roman" w:hAnsi="Times New Roman" w:cs="Tahoma"/>
          <w:b/>
          <w:color w:val="000000"/>
          <w:kern w:val="3"/>
          <w:sz w:val="20"/>
          <w:szCs w:val="20"/>
          <w:lang w:val="uk-UA" w:eastAsia="zh-CN" w:bidi="hi-IN"/>
        </w:rPr>
        <w:t>Протокол Уповноваженої особи</w:t>
      </w:r>
    </w:p>
    <w:p w14:paraId="6DA57B89" w14:textId="3E240C4B" w:rsidR="005507A1" w:rsidRPr="002D6320" w:rsidRDefault="004E36E2" w:rsidP="004E36E2">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відділу освіти виконкому Інгулецької </w:t>
      </w:r>
    </w:p>
    <w:p w14:paraId="0081296A" w14:textId="279299D3" w:rsidR="005507A1" w:rsidRPr="002D6320" w:rsidRDefault="005507A1" w:rsidP="005507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4E36E2"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районної у місті ради</w:t>
      </w:r>
    </w:p>
    <w:p w14:paraId="761E77AF" w14:textId="6DD41287" w:rsidR="005507A1" w:rsidRPr="00510842" w:rsidRDefault="005507A1" w:rsidP="005507A1">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val="uk-UA" w:eastAsia="zh-CN" w:bidi="hi-IN"/>
        </w:rPr>
      </w:pPr>
      <w:r w:rsidRPr="002D6320">
        <w:rPr>
          <w:rFonts w:ascii="Times New Roman" w:eastAsia="Times New Roman" w:hAnsi="Times New Roman" w:cs="Tahoma"/>
          <w:color w:val="000000"/>
          <w:kern w:val="3"/>
          <w:sz w:val="20"/>
          <w:szCs w:val="20"/>
          <w:lang w:val="uk-UA" w:eastAsia="zh-CN" w:bidi="hi-IN"/>
        </w:rPr>
        <w:t xml:space="preserve">                                                                                               </w:t>
      </w:r>
      <w:r w:rsidR="004E36E2" w:rsidRPr="002D6320">
        <w:rPr>
          <w:rFonts w:ascii="Times New Roman" w:eastAsia="Times New Roman" w:hAnsi="Times New Roman" w:cs="Tahoma"/>
          <w:color w:val="000000"/>
          <w:kern w:val="3"/>
          <w:sz w:val="20"/>
          <w:szCs w:val="20"/>
          <w:lang w:val="uk-UA" w:eastAsia="zh-CN" w:bidi="hi-IN"/>
        </w:rPr>
        <w:t xml:space="preserve">            </w:t>
      </w:r>
      <w:r w:rsidR="009F2AEB" w:rsidRPr="00510842">
        <w:rPr>
          <w:rFonts w:ascii="Times New Roman" w:eastAsia="Times New Roman" w:hAnsi="Times New Roman" w:cs="Tahoma"/>
          <w:color w:val="000000"/>
          <w:kern w:val="3"/>
          <w:sz w:val="20"/>
          <w:szCs w:val="20"/>
          <w:lang w:val="uk-UA" w:eastAsia="zh-CN" w:bidi="hi-IN"/>
        </w:rPr>
        <w:t>22</w:t>
      </w:r>
      <w:r w:rsidRPr="002D6320">
        <w:rPr>
          <w:rFonts w:ascii="Times New Roman" w:eastAsia="Times New Roman" w:hAnsi="Times New Roman" w:cs="Tahoma"/>
          <w:color w:val="000000"/>
          <w:kern w:val="3"/>
          <w:sz w:val="20"/>
          <w:szCs w:val="20"/>
          <w:lang w:val="uk-UA" w:eastAsia="zh-CN" w:bidi="hi-IN"/>
        </w:rPr>
        <w:t>.12.2023  № 1</w:t>
      </w:r>
      <w:r w:rsidR="009F2AEB" w:rsidRPr="00510842">
        <w:rPr>
          <w:rFonts w:ascii="Times New Roman" w:eastAsia="Times New Roman" w:hAnsi="Times New Roman" w:cs="Tahoma"/>
          <w:color w:val="000000"/>
          <w:kern w:val="3"/>
          <w:sz w:val="20"/>
          <w:szCs w:val="20"/>
          <w:lang w:val="uk-UA" w:eastAsia="zh-CN" w:bidi="hi-IN"/>
        </w:rPr>
        <w:t>64</w:t>
      </w:r>
    </w:p>
    <w:p w14:paraId="09E26CEA"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4E790115"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132B65B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2E8C95D"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7819FA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28D4DE5"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1F1F6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A89673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44941A3" w14:textId="77777777" w:rsidR="005507A1" w:rsidRPr="00B91974"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0"/>
          <w:lang w:val="uk-UA" w:eastAsia="zh-CN" w:bidi="hi-IN"/>
        </w:rPr>
      </w:pPr>
      <w:r w:rsidRPr="00B91974">
        <w:rPr>
          <w:rFonts w:ascii="Times New Roman" w:eastAsia="Times New Roman" w:hAnsi="Times New Roman" w:cs="Times New Roman"/>
          <w:b/>
          <w:bCs/>
          <w:color w:val="000000"/>
          <w:kern w:val="3"/>
          <w:sz w:val="24"/>
          <w:szCs w:val="20"/>
          <w:lang w:val="uk-UA" w:eastAsia="zh-CN" w:bidi="hi-IN"/>
        </w:rPr>
        <w:t>ТЕНДЕРНА ДОКУМЕНТАЦІЯ</w:t>
      </w:r>
    </w:p>
    <w:p w14:paraId="5967B4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A8370E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на закупівлю</w:t>
      </w:r>
    </w:p>
    <w:p w14:paraId="1F8E494C"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AB66F25" w14:textId="3F278822" w:rsidR="00B91974" w:rsidRDefault="00BE0B01" w:rsidP="00B91974">
      <w:pPr>
        <w:widowControl w:val="0"/>
        <w:suppressAutoHyphens/>
        <w:autoSpaceDN w:val="0"/>
        <w:spacing w:after="0" w:line="240" w:lineRule="auto"/>
        <w:jc w:val="center"/>
        <w:textAlignment w:val="baseline"/>
        <w:rPr>
          <w:rFonts w:ascii="Times New Roman" w:eastAsia="SimSun" w:hAnsi="Times New Roman" w:cs="Times New Roman"/>
          <w:b/>
          <w:sz w:val="24"/>
          <w:szCs w:val="20"/>
          <w:lang w:val="uk-UA" w:eastAsia="ar-SA"/>
        </w:rPr>
      </w:pPr>
      <w:r w:rsidRPr="00BE0B01">
        <w:rPr>
          <w:rFonts w:ascii="Times New Roman" w:eastAsia="SimSun" w:hAnsi="Times New Roman" w:cs="Times New Roman"/>
          <w:b/>
          <w:sz w:val="24"/>
          <w:szCs w:val="20"/>
          <w:lang w:val="uk-UA" w:eastAsia="ar-SA"/>
        </w:rPr>
        <w:t>Послуги з технічного обслуговування обладнання теплових лічильників (регулювання згідно погодних умов, дрібний ремонт, щодобове зняття показників) в закладах відділу освіти Інгулецького району</w:t>
      </w:r>
    </w:p>
    <w:p w14:paraId="6A9E4DFA" w14:textId="77777777" w:rsidR="00BE0B01" w:rsidRPr="00A22FA8" w:rsidRDefault="00BE0B01" w:rsidP="00B919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DA9ABF1" w14:textId="201FD719" w:rsidR="005507A1" w:rsidRPr="00A22FA8" w:rsidRDefault="00696ABA" w:rsidP="00BE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 xml:space="preserve">за кодом ДК 021:2015 </w:t>
      </w:r>
      <w:r w:rsidR="00BE0B01">
        <w:rPr>
          <w:rFonts w:ascii="Times New Roman" w:eastAsia="Times New Roman" w:hAnsi="Times New Roman" w:cs="Times New Roman"/>
          <w:bCs/>
          <w:color w:val="000000"/>
          <w:kern w:val="3"/>
          <w:sz w:val="20"/>
          <w:szCs w:val="20"/>
          <w:lang w:val="uk-UA" w:eastAsia="zh-CN" w:bidi="hi-IN"/>
        </w:rPr>
        <w:t xml:space="preserve">50410000-2 </w:t>
      </w:r>
      <w:r w:rsidR="00B91974">
        <w:rPr>
          <w:rFonts w:ascii="Times New Roman" w:eastAsia="Times New Roman" w:hAnsi="Times New Roman" w:cs="Times New Roman"/>
          <w:bCs/>
          <w:color w:val="000000"/>
          <w:kern w:val="3"/>
          <w:sz w:val="20"/>
          <w:szCs w:val="20"/>
          <w:lang w:val="uk-UA" w:eastAsia="zh-CN" w:bidi="hi-IN"/>
        </w:rPr>
        <w:t xml:space="preserve"> </w:t>
      </w:r>
      <w:r w:rsidR="00BE0B01" w:rsidRPr="00BE0B01">
        <w:rPr>
          <w:rFonts w:ascii="Times New Roman" w:eastAsia="Times New Roman" w:hAnsi="Times New Roman" w:cs="Times New Roman"/>
          <w:bCs/>
          <w:color w:val="000000"/>
          <w:kern w:val="3"/>
          <w:sz w:val="20"/>
          <w:szCs w:val="20"/>
          <w:lang w:val="uk-UA" w:eastAsia="zh-CN" w:bidi="hi-IN"/>
        </w:rPr>
        <w:t>Послуги з ремонту і технічного обслуговування вимірювальних, випробувальних і контрольн</w:t>
      </w:r>
      <w:r w:rsidR="00BE0B01">
        <w:rPr>
          <w:rFonts w:ascii="Times New Roman" w:eastAsia="Times New Roman" w:hAnsi="Times New Roman" w:cs="Times New Roman"/>
          <w:bCs/>
          <w:color w:val="000000"/>
          <w:kern w:val="3"/>
          <w:sz w:val="20"/>
          <w:szCs w:val="20"/>
          <w:lang w:val="uk-UA" w:eastAsia="zh-CN" w:bidi="hi-IN"/>
        </w:rPr>
        <w:t xml:space="preserve">их приладів </w:t>
      </w:r>
    </w:p>
    <w:p w14:paraId="6135F51F"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E09856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E504DEE"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9CAB19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00C2A7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DC55EE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7D5ED86"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5061D5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69FC55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5A63037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389743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B3BC5A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F1AA4E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C354141"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13FD6C0"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6E4B2090" w14:textId="77777777" w:rsidR="005507A1" w:rsidRDefault="005507A1"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19042B8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00599E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1EF146F"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EF990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1CF607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B39BE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471BAE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A1AECC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5FB74F9"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AC3620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4938945"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05EB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D33886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7D0510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661FDC2"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850D65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374EA73" w14:textId="77777777" w:rsidR="000630C3" w:rsidRPr="00A22FA8" w:rsidRDefault="000630C3"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2412A66" w14:textId="1A1007B1" w:rsidR="004E36E2" w:rsidRPr="004E36E2" w:rsidRDefault="000630C3"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r w:rsidRPr="00A22FA8">
        <w:rPr>
          <w:rFonts w:ascii="Times New Roman" w:eastAsia="Times New Roman" w:hAnsi="Times New Roman" w:cs="Times New Roman"/>
          <w:color w:val="000000"/>
          <w:kern w:val="3"/>
          <w:sz w:val="20"/>
          <w:szCs w:val="20"/>
          <w:lang w:val="uk-UA" w:eastAsia="zh-CN" w:bidi="hi-IN"/>
        </w:rPr>
        <w:t>м. Кривий Ріг</w:t>
      </w:r>
    </w:p>
    <w:tbl>
      <w:tblPr>
        <w:tblW w:w="5475"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9"/>
        <w:gridCol w:w="2295"/>
        <w:gridCol w:w="7495"/>
      </w:tblGrid>
      <w:tr w:rsidR="00B413F2" w:rsidRPr="00A22FA8" w14:paraId="6D0CB1D4" w14:textId="77777777" w:rsidTr="00E35B52">
        <w:tc>
          <w:tcPr>
            <w:tcW w:w="270" w:type="pct"/>
            <w:shd w:val="clear" w:color="auto" w:fill="FFFFFF"/>
            <w:hideMark/>
          </w:tcPr>
          <w:p w14:paraId="6F281E66"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w:t>
            </w:r>
          </w:p>
        </w:tc>
        <w:tc>
          <w:tcPr>
            <w:tcW w:w="4730" w:type="pct"/>
            <w:gridSpan w:val="2"/>
            <w:shd w:val="clear" w:color="auto" w:fill="FFFFFF"/>
            <w:hideMark/>
          </w:tcPr>
          <w:p w14:paraId="712329EF"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Загальні положення</w:t>
            </w:r>
          </w:p>
        </w:tc>
      </w:tr>
      <w:tr w:rsidR="00B413F2" w:rsidRPr="00A22FA8" w14:paraId="2FB558D8" w14:textId="77777777" w:rsidTr="00E35B52">
        <w:trPr>
          <w:trHeight w:val="17"/>
        </w:trPr>
        <w:tc>
          <w:tcPr>
            <w:tcW w:w="270" w:type="pct"/>
            <w:shd w:val="clear" w:color="auto" w:fill="FFFFFF"/>
            <w:hideMark/>
          </w:tcPr>
          <w:p w14:paraId="1B0F0389"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A075971"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3621" w:type="pct"/>
            <w:shd w:val="clear" w:color="auto" w:fill="FFFFFF"/>
            <w:hideMark/>
          </w:tcPr>
          <w:p w14:paraId="76FF0024"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r>
      <w:tr w:rsidR="00B413F2" w:rsidRPr="00A22FA8" w14:paraId="532C9F6D" w14:textId="77777777" w:rsidTr="00E35B52">
        <w:tc>
          <w:tcPr>
            <w:tcW w:w="270" w:type="pct"/>
            <w:shd w:val="clear" w:color="auto" w:fill="FFFFFF"/>
            <w:hideMark/>
          </w:tcPr>
          <w:p w14:paraId="5B1E225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E19706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621" w:type="pct"/>
            <w:shd w:val="clear" w:color="auto" w:fill="FFFFFF"/>
            <w:hideMark/>
          </w:tcPr>
          <w:p w14:paraId="20FADE3D" w14:textId="74023ABA" w:rsidR="00B413F2" w:rsidRPr="00A22FA8" w:rsidRDefault="00F6155E" w:rsidP="00B413F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A22FA8" w14:paraId="696EE130" w14:textId="77777777" w:rsidTr="00E35B52">
        <w:tc>
          <w:tcPr>
            <w:tcW w:w="270" w:type="pct"/>
            <w:shd w:val="clear" w:color="auto" w:fill="FFFFFF"/>
            <w:hideMark/>
          </w:tcPr>
          <w:p w14:paraId="71ED0D8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2E2E158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замовника торгів</w:t>
            </w:r>
          </w:p>
        </w:tc>
        <w:tc>
          <w:tcPr>
            <w:tcW w:w="3621" w:type="pct"/>
            <w:shd w:val="clear" w:color="auto" w:fill="FFFFFF"/>
            <w:hideMark/>
          </w:tcPr>
          <w:p w14:paraId="38FD533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1D5B26D6" w14:textId="77777777" w:rsidTr="00E35B52">
        <w:tc>
          <w:tcPr>
            <w:tcW w:w="270" w:type="pct"/>
            <w:shd w:val="clear" w:color="auto" w:fill="FFFFFF"/>
            <w:hideMark/>
          </w:tcPr>
          <w:p w14:paraId="5DC1D7B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2.1</w:t>
            </w:r>
          </w:p>
        </w:tc>
        <w:tc>
          <w:tcPr>
            <w:tcW w:w="1109" w:type="pct"/>
            <w:shd w:val="clear" w:color="auto" w:fill="FFFFFF"/>
            <w:hideMark/>
          </w:tcPr>
          <w:p w14:paraId="707D42D2"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повне найменування</w:t>
            </w:r>
          </w:p>
        </w:tc>
        <w:tc>
          <w:tcPr>
            <w:tcW w:w="3621" w:type="pct"/>
            <w:shd w:val="clear" w:color="auto" w:fill="FFFFFF"/>
            <w:hideMark/>
          </w:tcPr>
          <w:p w14:paraId="10796D1A" w14:textId="34FF33B4" w:rsidR="00B413F2" w:rsidRPr="00A22FA8" w:rsidRDefault="005507A1"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Відділ освіти виконкому Інгулецької районної у місті ради</w:t>
            </w:r>
          </w:p>
        </w:tc>
      </w:tr>
      <w:tr w:rsidR="00B413F2" w:rsidRPr="00A22FA8" w14:paraId="476181C2" w14:textId="77777777" w:rsidTr="00E35B52">
        <w:tc>
          <w:tcPr>
            <w:tcW w:w="270" w:type="pct"/>
            <w:shd w:val="clear" w:color="auto" w:fill="FFFFFF"/>
            <w:hideMark/>
          </w:tcPr>
          <w:p w14:paraId="4CED8F8C"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2.2</w:t>
            </w:r>
          </w:p>
        </w:tc>
        <w:tc>
          <w:tcPr>
            <w:tcW w:w="1109" w:type="pct"/>
            <w:shd w:val="clear" w:color="auto" w:fill="FFFFFF"/>
            <w:hideMark/>
          </w:tcPr>
          <w:p w14:paraId="50A8C35A"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місцезнаходження</w:t>
            </w:r>
          </w:p>
        </w:tc>
        <w:tc>
          <w:tcPr>
            <w:tcW w:w="3621" w:type="pct"/>
            <w:shd w:val="clear" w:color="auto" w:fill="FFFFFF"/>
            <w:hideMark/>
          </w:tcPr>
          <w:p w14:paraId="50F098A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50026, Україна, Дніпропетровська область, </w:t>
            </w:r>
          </w:p>
          <w:p w14:paraId="755B3732" w14:textId="391C838D"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 Кривий Ріг</w:t>
            </w:r>
          </w:p>
        </w:tc>
      </w:tr>
      <w:tr w:rsidR="00B413F2" w:rsidRPr="00A22FA8" w14:paraId="0B03E51B" w14:textId="77777777" w:rsidTr="00E35B52">
        <w:tc>
          <w:tcPr>
            <w:tcW w:w="270" w:type="pct"/>
            <w:shd w:val="clear" w:color="auto" w:fill="FFFFFF"/>
            <w:hideMark/>
          </w:tcPr>
          <w:p w14:paraId="02BBCE6A"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2.3</w:t>
            </w:r>
          </w:p>
        </w:tc>
        <w:tc>
          <w:tcPr>
            <w:tcW w:w="1109" w:type="pct"/>
            <w:shd w:val="clear" w:color="auto" w:fill="FFFFFF"/>
            <w:hideMark/>
          </w:tcPr>
          <w:p w14:paraId="79EA714D" w14:textId="40989BE9"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w:t>
            </w:r>
            <w:r w:rsidR="00B413F2" w:rsidRPr="00A22FA8">
              <w:rPr>
                <w:rFonts w:ascii="Times New Roman" w:eastAsia="Times New Roman" w:hAnsi="Times New Roman" w:cs="Times New Roman"/>
                <w:sz w:val="20"/>
                <w:szCs w:val="20"/>
                <w:lang w:val="uk-UA" w:eastAsia="ru-RU"/>
              </w:rPr>
              <w:t>осадова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особа</w:t>
            </w:r>
            <w:r w:rsidRPr="00A22FA8">
              <w:rPr>
                <w:rFonts w:ascii="Times New Roman" w:eastAsia="Times New Roman" w:hAnsi="Times New Roman" w:cs="Times New Roman"/>
                <w:sz w:val="20"/>
                <w:szCs w:val="20"/>
                <w:lang w:val="uk-UA" w:eastAsia="ru-RU"/>
              </w:rPr>
              <w:t xml:space="preserve">(и) </w:t>
            </w:r>
            <w:r w:rsidR="00B413F2" w:rsidRPr="00A22FA8">
              <w:rPr>
                <w:rFonts w:ascii="Times New Roman" w:eastAsia="Times New Roman" w:hAnsi="Times New Roman" w:cs="Times New Roman"/>
                <w:sz w:val="20"/>
                <w:szCs w:val="20"/>
                <w:lang w:val="uk-UA" w:eastAsia="ru-RU"/>
              </w:rPr>
              <w:t>замовника, уповноважена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здійснювати зв'язок з учасниками</w:t>
            </w:r>
          </w:p>
        </w:tc>
        <w:tc>
          <w:tcPr>
            <w:tcW w:w="3621" w:type="pct"/>
            <w:shd w:val="clear" w:color="auto" w:fill="FFFFFF"/>
            <w:hideMark/>
          </w:tcPr>
          <w:p w14:paraId="6230A744"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прізвище, ім'я, по батькові: Кім Ольга Радіонівна</w:t>
            </w:r>
          </w:p>
          <w:p w14:paraId="7F8DC41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посада: бухгалтер</w:t>
            </w:r>
          </w:p>
          <w:p w14:paraId="4CD7B9E8" w14:textId="7CA81BB6"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електронна адреса: ing_osvita@ukr.net</w:t>
            </w:r>
          </w:p>
        </w:tc>
      </w:tr>
      <w:tr w:rsidR="00B413F2" w:rsidRPr="00A22FA8" w14:paraId="3A8F0C91" w14:textId="77777777" w:rsidTr="00E35B52">
        <w:tc>
          <w:tcPr>
            <w:tcW w:w="270" w:type="pct"/>
            <w:shd w:val="clear" w:color="auto" w:fill="FFFFFF"/>
            <w:hideMark/>
          </w:tcPr>
          <w:p w14:paraId="2F78FEE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4FD778F9"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закупівлі</w:t>
            </w:r>
          </w:p>
        </w:tc>
        <w:tc>
          <w:tcPr>
            <w:tcW w:w="3621" w:type="pct"/>
            <w:shd w:val="clear" w:color="auto" w:fill="FFFFFF"/>
            <w:hideMark/>
          </w:tcPr>
          <w:p w14:paraId="1848C3DF" w14:textId="0C13D6E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w:t>
            </w:r>
            <w:r w:rsidR="00F6155E" w:rsidRPr="00A22FA8">
              <w:rPr>
                <w:rFonts w:ascii="Times New Roman" w:eastAsia="Times New Roman" w:hAnsi="Times New Roman" w:cs="Times New Roman"/>
                <w:sz w:val="20"/>
                <w:szCs w:val="20"/>
                <w:lang w:val="uk-UA" w:eastAsia="ru-RU"/>
              </w:rPr>
              <w:t xml:space="preserve"> </w:t>
            </w:r>
            <w:r w:rsidR="00F6155E" w:rsidRPr="00A22FA8">
              <w:rPr>
                <w:rFonts w:ascii="Times New Roman" w:eastAsia="Times New Roman" w:hAnsi="Times New Roman"/>
                <w:sz w:val="20"/>
                <w:szCs w:val="20"/>
                <w:lang w:val="uk-UA" w:eastAsia="ru-RU"/>
              </w:rPr>
              <w:t>у порядку визначеному Особливостями</w:t>
            </w:r>
          </w:p>
        </w:tc>
      </w:tr>
      <w:tr w:rsidR="00B413F2" w:rsidRPr="00A22FA8" w14:paraId="13732267" w14:textId="77777777" w:rsidTr="00E35B52">
        <w:tc>
          <w:tcPr>
            <w:tcW w:w="270" w:type="pct"/>
            <w:shd w:val="clear" w:color="auto" w:fill="FFFFFF"/>
            <w:hideMark/>
          </w:tcPr>
          <w:p w14:paraId="1CE1E641"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214AFB5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предмет закупівлі</w:t>
            </w:r>
          </w:p>
        </w:tc>
        <w:tc>
          <w:tcPr>
            <w:tcW w:w="3621" w:type="pct"/>
            <w:shd w:val="clear" w:color="auto" w:fill="FFFFFF"/>
            <w:hideMark/>
          </w:tcPr>
          <w:p w14:paraId="54992D7E"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2C4E19C5" w14:textId="77777777" w:rsidTr="00E35B52">
        <w:tc>
          <w:tcPr>
            <w:tcW w:w="270" w:type="pct"/>
            <w:shd w:val="clear" w:color="auto" w:fill="FFFFFF"/>
            <w:hideMark/>
          </w:tcPr>
          <w:p w14:paraId="42FB84E9"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4.1</w:t>
            </w:r>
          </w:p>
        </w:tc>
        <w:tc>
          <w:tcPr>
            <w:tcW w:w="1109" w:type="pct"/>
            <w:shd w:val="clear" w:color="auto" w:fill="FFFFFF"/>
            <w:hideMark/>
          </w:tcPr>
          <w:p w14:paraId="4626C106"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назва предмета закупівлі</w:t>
            </w:r>
          </w:p>
        </w:tc>
        <w:tc>
          <w:tcPr>
            <w:tcW w:w="3621" w:type="pct"/>
            <w:shd w:val="clear" w:color="auto" w:fill="FFFFFF"/>
            <w:hideMark/>
          </w:tcPr>
          <w:p w14:paraId="025E0EE6" w14:textId="77777777" w:rsidR="00BE0B01" w:rsidRPr="00BE0B01" w:rsidRDefault="00BE0B01" w:rsidP="00BE0B01">
            <w:pPr>
              <w:spacing w:before="150" w:after="150" w:line="240" w:lineRule="auto"/>
              <w:rPr>
                <w:rFonts w:ascii="Times New Roman" w:eastAsia="Times New Roman" w:hAnsi="Times New Roman" w:cs="Times New Roman"/>
                <w:sz w:val="20"/>
                <w:szCs w:val="20"/>
                <w:lang w:val="uk-UA" w:eastAsia="ru-RU"/>
              </w:rPr>
            </w:pPr>
            <w:r w:rsidRPr="00BE0B01">
              <w:rPr>
                <w:rFonts w:ascii="Times New Roman" w:eastAsia="Times New Roman" w:hAnsi="Times New Roman" w:cs="Times New Roman"/>
                <w:sz w:val="20"/>
                <w:szCs w:val="20"/>
                <w:lang w:val="uk-UA" w:eastAsia="ru-RU"/>
              </w:rPr>
              <w:t>Послуги з технічного обслуговування обладнання теплових лічильників (регулювання згідно погодних умов, дрібний ремонт, щодобове зняття показників) в закладах відділу освіти Інгулецького району</w:t>
            </w:r>
          </w:p>
          <w:p w14:paraId="6D6E4AEB" w14:textId="77777777" w:rsidR="00BE0B01" w:rsidRPr="00BE0B01" w:rsidRDefault="00BE0B01" w:rsidP="00BE0B01">
            <w:pPr>
              <w:spacing w:before="150" w:after="150" w:line="240" w:lineRule="auto"/>
              <w:rPr>
                <w:rFonts w:ascii="Times New Roman" w:eastAsia="Times New Roman" w:hAnsi="Times New Roman" w:cs="Times New Roman"/>
                <w:sz w:val="20"/>
                <w:szCs w:val="20"/>
                <w:lang w:val="uk-UA" w:eastAsia="ru-RU"/>
              </w:rPr>
            </w:pPr>
          </w:p>
          <w:p w14:paraId="57C7EFF9" w14:textId="3B3D1083" w:rsidR="000630C3" w:rsidRPr="00A22FA8" w:rsidRDefault="00BE0B01" w:rsidP="00BE0B01">
            <w:pPr>
              <w:spacing w:before="150" w:after="150" w:line="240" w:lineRule="auto"/>
              <w:rPr>
                <w:rFonts w:ascii="Times New Roman" w:eastAsia="Times New Roman" w:hAnsi="Times New Roman" w:cs="Times New Roman"/>
                <w:sz w:val="20"/>
                <w:szCs w:val="20"/>
                <w:lang w:val="uk-UA" w:eastAsia="ru-RU"/>
              </w:rPr>
            </w:pPr>
            <w:r w:rsidRPr="00BE0B01">
              <w:rPr>
                <w:rFonts w:ascii="Times New Roman" w:eastAsia="Times New Roman" w:hAnsi="Times New Roman" w:cs="Times New Roman"/>
                <w:sz w:val="20"/>
                <w:szCs w:val="20"/>
                <w:lang w:val="uk-UA" w:eastAsia="ru-RU"/>
              </w:rPr>
              <w:t xml:space="preserve">за кодом ДК 021:2015 50410000-2  Послуги з ремонту і технічного обслуговування вимірювальних, випробувальних і контрольних приладів </w:t>
            </w:r>
          </w:p>
        </w:tc>
      </w:tr>
      <w:tr w:rsidR="00B413F2" w:rsidRPr="00A22FA8" w14:paraId="73295DF6" w14:textId="77777777" w:rsidTr="00E35B52">
        <w:tc>
          <w:tcPr>
            <w:tcW w:w="270" w:type="pct"/>
            <w:shd w:val="clear" w:color="auto" w:fill="FFFFFF"/>
            <w:hideMark/>
          </w:tcPr>
          <w:p w14:paraId="4B3F6D2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4.2</w:t>
            </w:r>
          </w:p>
        </w:tc>
        <w:tc>
          <w:tcPr>
            <w:tcW w:w="1109" w:type="pct"/>
            <w:shd w:val="clear" w:color="auto" w:fill="FFFFFF"/>
            <w:hideMark/>
          </w:tcPr>
          <w:p w14:paraId="5B4AB7FF"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621" w:type="pct"/>
            <w:shd w:val="clear" w:color="auto" w:fill="FFFFFF"/>
            <w:hideMark/>
          </w:tcPr>
          <w:p w14:paraId="5C819B22" w14:textId="644055FC" w:rsidR="00B413F2" w:rsidRPr="00A22FA8" w:rsidRDefault="00696ABA"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закупівля здійснюється без поділу на лоти</w:t>
            </w:r>
          </w:p>
        </w:tc>
      </w:tr>
      <w:tr w:rsidR="00B413F2" w:rsidRPr="00BE0B01" w14:paraId="26B847D9" w14:textId="77777777" w:rsidTr="00E35B52">
        <w:tc>
          <w:tcPr>
            <w:tcW w:w="270" w:type="pct"/>
            <w:shd w:val="clear" w:color="auto" w:fill="FFFFFF"/>
            <w:hideMark/>
          </w:tcPr>
          <w:p w14:paraId="150694D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4.3</w:t>
            </w:r>
          </w:p>
        </w:tc>
        <w:tc>
          <w:tcPr>
            <w:tcW w:w="1109" w:type="pct"/>
            <w:shd w:val="clear" w:color="auto" w:fill="FFFFFF"/>
            <w:hideMark/>
          </w:tcPr>
          <w:p w14:paraId="3887BF83" w14:textId="0AABF841"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621" w:type="pct"/>
            <w:shd w:val="clear" w:color="auto" w:fill="FFFFFF"/>
            <w:hideMark/>
          </w:tcPr>
          <w:p w14:paraId="54041CFF" w14:textId="77777777" w:rsidR="00BE0B01"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надання послуг</w:t>
            </w:r>
            <w:r w:rsidR="00BE0B01" w:rsidRPr="00BE0B01">
              <w:rPr>
                <w:lang w:val="uk-UA"/>
              </w:rPr>
              <w:t xml:space="preserve"> </w:t>
            </w:r>
            <w:r w:rsidR="00BE0B01" w:rsidRPr="00BE0B01">
              <w:rPr>
                <w:rFonts w:ascii="Times New Roman" w:eastAsia="Times New Roman" w:hAnsi="Times New Roman" w:cs="Times New Roman"/>
                <w:sz w:val="20"/>
                <w:szCs w:val="20"/>
                <w:lang w:val="uk-UA" w:eastAsia="ru-RU"/>
              </w:rPr>
              <w:t>м. Кривий Ріг, згідно Переліку об’єктів закладів відділу освіти Інгулецького району</w:t>
            </w:r>
          </w:p>
          <w:p w14:paraId="62AD202D" w14:textId="3CD94CD0" w:rsidR="00B413F2" w:rsidRPr="00A22FA8"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Обсяг надання послуг: 1 послуга</w:t>
            </w:r>
            <w:r w:rsidRPr="00A22FA8">
              <w:rPr>
                <w:rFonts w:ascii="Times New Roman" w:eastAsia="Times New Roman" w:hAnsi="Times New Roman" w:cs="Times New Roman"/>
                <w:sz w:val="20"/>
                <w:szCs w:val="20"/>
                <w:lang w:val="uk-UA" w:eastAsia="ru-RU"/>
              </w:rPr>
              <w:tab/>
            </w:r>
          </w:p>
        </w:tc>
      </w:tr>
      <w:tr w:rsidR="00B413F2" w:rsidRPr="00A22FA8" w14:paraId="62A55201" w14:textId="77777777" w:rsidTr="00E35B52">
        <w:tc>
          <w:tcPr>
            <w:tcW w:w="270" w:type="pct"/>
            <w:shd w:val="clear" w:color="auto" w:fill="FFFFFF"/>
            <w:hideMark/>
          </w:tcPr>
          <w:p w14:paraId="06A9201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4.4</w:t>
            </w:r>
          </w:p>
        </w:tc>
        <w:tc>
          <w:tcPr>
            <w:tcW w:w="1109" w:type="pct"/>
            <w:shd w:val="clear" w:color="auto" w:fill="FFFFFF"/>
            <w:hideMark/>
          </w:tcPr>
          <w:p w14:paraId="21408DB6" w14:textId="33468958"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строки виконання робіт, надання послуг</w:t>
            </w:r>
          </w:p>
        </w:tc>
        <w:tc>
          <w:tcPr>
            <w:tcW w:w="3621" w:type="pct"/>
            <w:shd w:val="clear" w:color="auto" w:fill="FFFFFF"/>
            <w:hideMark/>
          </w:tcPr>
          <w:p w14:paraId="44894EEA" w14:textId="7F80F1C9" w:rsidR="00B413F2" w:rsidRPr="00A22FA8" w:rsidRDefault="000630C3"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до 31.12.2024 </w:t>
            </w:r>
          </w:p>
        </w:tc>
      </w:tr>
      <w:tr w:rsidR="00B413F2" w:rsidRPr="00A22FA8" w14:paraId="73DBF619" w14:textId="77777777" w:rsidTr="00E35B52">
        <w:tc>
          <w:tcPr>
            <w:tcW w:w="270" w:type="pct"/>
            <w:shd w:val="clear" w:color="auto" w:fill="FFFFFF"/>
            <w:hideMark/>
          </w:tcPr>
          <w:p w14:paraId="7B47D8E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5</w:t>
            </w:r>
          </w:p>
        </w:tc>
        <w:tc>
          <w:tcPr>
            <w:tcW w:w="1109" w:type="pct"/>
            <w:shd w:val="clear" w:color="auto" w:fill="FFFFFF"/>
            <w:hideMark/>
          </w:tcPr>
          <w:p w14:paraId="0E58653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Недискримінація учасників</w:t>
            </w:r>
          </w:p>
        </w:tc>
        <w:tc>
          <w:tcPr>
            <w:tcW w:w="3621" w:type="pct"/>
            <w:shd w:val="clear" w:color="auto" w:fill="FFFFFF"/>
            <w:hideMark/>
          </w:tcPr>
          <w:p w14:paraId="702FC66B" w14:textId="59B0C873" w:rsidR="00B413F2" w:rsidRPr="00A22FA8" w:rsidRDefault="006D666D"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22FA8" w14:paraId="09E5C4B6" w14:textId="77777777" w:rsidTr="00E35B52">
        <w:tc>
          <w:tcPr>
            <w:tcW w:w="270" w:type="pct"/>
            <w:shd w:val="clear" w:color="auto" w:fill="FFFFFF"/>
            <w:hideMark/>
          </w:tcPr>
          <w:p w14:paraId="587D0767"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6</w:t>
            </w:r>
          </w:p>
        </w:tc>
        <w:tc>
          <w:tcPr>
            <w:tcW w:w="1109" w:type="pct"/>
            <w:shd w:val="clear" w:color="auto" w:fill="FFFFFF"/>
            <w:hideMark/>
          </w:tcPr>
          <w:p w14:paraId="4F91F107" w14:textId="62C9DC7A"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Інформація про валюту, </w:t>
            </w:r>
            <w:r w:rsidR="006D666D" w:rsidRPr="00A22FA8">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621" w:type="pct"/>
            <w:shd w:val="clear" w:color="auto" w:fill="FFFFFF"/>
            <w:hideMark/>
          </w:tcPr>
          <w:p w14:paraId="2CD887F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валютою тендерної пропозиції є гривня;</w:t>
            </w:r>
          </w:p>
        </w:tc>
      </w:tr>
      <w:tr w:rsidR="00B413F2" w:rsidRPr="00A22FA8" w14:paraId="6AF09E00" w14:textId="77777777" w:rsidTr="00E35B52">
        <w:tc>
          <w:tcPr>
            <w:tcW w:w="270" w:type="pct"/>
            <w:shd w:val="clear" w:color="auto" w:fill="FFFFFF"/>
            <w:hideMark/>
          </w:tcPr>
          <w:p w14:paraId="4EB83EC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0D4C3447" w14:textId="2F671296"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621" w:type="pct"/>
            <w:shd w:val="clear" w:color="auto" w:fill="FFFFFF"/>
            <w:hideMark/>
          </w:tcPr>
          <w:p w14:paraId="16F801CB"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Усі документи тендерної пропозиції</w:t>
            </w:r>
            <w:r w:rsidR="009C75F6" w:rsidRPr="00A22FA8">
              <w:rPr>
                <w:rFonts w:ascii="Times New Roman" w:eastAsia="Times New Roman" w:hAnsi="Times New Roman" w:cs="Times New Roman"/>
                <w:sz w:val="20"/>
                <w:szCs w:val="20"/>
                <w:lang w:val="uk-UA" w:eastAsia="ru-RU"/>
              </w:rPr>
              <w:t xml:space="preserve">, які готуються безпосередньо учасником </w:t>
            </w:r>
            <w:r w:rsidRPr="00A22FA8">
              <w:rPr>
                <w:rFonts w:ascii="Times New Roman" w:eastAsia="Times New Roman" w:hAnsi="Times New Roman" w:cs="Times New Roman"/>
                <w:sz w:val="20"/>
                <w:szCs w:val="20"/>
                <w:lang w:val="uk-UA" w:eastAsia="ru-RU"/>
              </w:rPr>
              <w:t>повинні бути складені українською</w:t>
            </w:r>
            <w:r w:rsidR="009C75F6" w:rsidRPr="00A22FA8">
              <w:rPr>
                <w:rFonts w:ascii="Times New Roman" w:eastAsia="Times New Roman" w:hAnsi="Times New Roman" w:cs="Times New Roman"/>
                <w:sz w:val="20"/>
                <w:szCs w:val="20"/>
                <w:lang w:val="uk-UA" w:eastAsia="ru-RU"/>
              </w:rPr>
              <w:t xml:space="preserve"> мовою</w:t>
            </w:r>
            <w:r w:rsidRPr="00A22FA8">
              <w:rPr>
                <w:rFonts w:ascii="Times New Roman" w:eastAsia="Times New Roman" w:hAnsi="Times New Roman" w:cs="Times New Roman"/>
                <w:sz w:val="20"/>
                <w:szCs w:val="20"/>
                <w:lang w:val="uk-UA" w:eastAsia="ru-RU"/>
              </w:rPr>
              <w:t xml:space="preserve">. </w:t>
            </w:r>
          </w:p>
          <w:p w14:paraId="41EEDB72"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A22FA8" w14:paraId="752C6C2A" w14:textId="77777777" w:rsidTr="00E35B52">
        <w:tc>
          <w:tcPr>
            <w:tcW w:w="270" w:type="pct"/>
            <w:shd w:val="clear" w:color="auto" w:fill="FFFFFF"/>
          </w:tcPr>
          <w:p w14:paraId="42BDE882" w14:textId="03125D3A"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tcPr>
          <w:p w14:paraId="0A8DAD8E" w14:textId="0464AF9A"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21" w:type="pct"/>
            <w:shd w:val="clear" w:color="auto" w:fill="FFFFFF"/>
          </w:tcPr>
          <w:p w14:paraId="7847CA65" w14:textId="5C1A9F97" w:rsidR="006343C2" w:rsidRPr="00A22FA8" w:rsidRDefault="000630C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A22FA8" w14:paraId="5823A44C" w14:textId="77777777" w:rsidTr="00E35B52">
        <w:tc>
          <w:tcPr>
            <w:tcW w:w="5000" w:type="pct"/>
            <w:gridSpan w:val="3"/>
            <w:shd w:val="clear" w:color="auto" w:fill="FFFFFF"/>
            <w:hideMark/>
          </w:tcPr>
          <w:p w14:paraId="2BEA574B"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510842" w14:paraId="44A3E496" w14:textId="77777777" w:rsidTr="00E35B52">
        <w:tc>
          <w:tcPr>
            <w:tcW w:w="270" w:type="pct"/>
            <w:shd w:val="clear" w:color="auto" w:fill="FFFFFF"/>
            <w:hideMark/>
          </w:tcPr>
          <w:p w14:paraId="6A62DF7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6E238243"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621" w:type="pct"/>
            <w:shd w:val="clear" w:color="auto" w:fill="FFFFFF"/>
            <w:hideMark/>
          </w:tcPr>
          <w:p w14:paraId="1694496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A22FA8" w14:paraId="7FC56026" w14:textId="77777777" w:rsidTr="00E35B52">
        <w:tc>
          <w:tcPr>
            <w:tcW w:w="270" w:type="pct"/>
            <w:shd w:val="clear" w:color="auto" w:fill="FFFFFF"/>
            <w:hideMark/>
          </w:tcPr>
          <w:p w14:paraId="5E852FF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368E495C" w14:textId="1FACB144"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до тендерної документації</w:t>
            </w:r>
          </w:p>
        </w:tc>
        <w:tc>
          <w:tcPr>
            <w:tcW w:w="3621" w:type="pct"/>
            <w:shd w:val="clear" w:color="auto" w:fill="FFFFFF"/>
            <w:hideMark/>
          </w:tcPr>
          <w:p w14:paraId="00711D3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A22FA8">
              <w:rPr>
                <w:rFonts w:ascii="Times New Roman" w:eastAsia="Times New Roman" w:hAnsi="Times New Roman" w:cs="Times New Roman"/>
                <w:sz w:val="20"/>
                <w:szCs w:val="20"/>
                <w:lang w:val="uk-UA" w:eastAsia="ru-RU"/>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A22FA8" w14:paraId="620D9D9C" w14:textId="77777777" w:rsidTr="00E35B52">
        <w:tc>
          <w:tcPr>
            <w:tcW w:w="5000" w:type="pct"/>
            <w:gridSpan w:val="3"/>
            <w:shd w:val="clear" w:color="auto" w:fill="FFFFFF"/>
            <w:hideMark/>
          </w:tcPr>
          <w:p w14:paraId="5206984D"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Інструкція з підготовки тендерної пропозиції</w:t>
            </w:r>
          </w:p>
        </w:tc>
      </w:tr>
      <w:tr w:rsidR="006343C2" w:rsidRPr="00510842" w14:paraId="318F9B0F" w14:textId="77777777" w:rsidTr="00E35B52">
        <w:tc>
          <w:tcPr>
            <w:tcW w:w="270" w:type="pct"/>
            <w:shd w:val="clear" w:color="auto" w:fill="FFFFFF"/>
            <w:hideMark/>
          </w:tcPr>
          <w:p w14:paraId="3F644922"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5566091"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Зміст і спосіб подання тендерної пропозиції</w:t>
            </w:r>
          </w:p>
        </w:tc>
        <w:tc>
          <w:tcPr>
            <w:tcW w:w="3621" w:type="pct"/>
            <w:shd w:val="clear" w:color="auto" w:fill="FFFFFF"/>
            <w:hideMark/>
          </w:tcPr>
          <w:p w14:paraId="1807A29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A22FA8">
              <w:rPr>
                <w:rFonts w:ascii="Times New Roman" w:eastAsia="Times New Roman" w:hAnsi="Times New Roman" w:cs="Times New Roman"/>
                <w:sz w:val="20"/>
                <w:szCs w:val="20"/>
                <w:lang w:val="uk-UA" w:eastAsia="ru-RU"/>
              </w:rPr>
              <w:t xml:space="preserve">у відкритих торгах, встановлені пунктом </w:t>
            </w:r>
            <w:r w:rsidR="00F6155E" w:rsidRPr="00A22FA8">
              <w:rPr>
                <w:rFonts w:ascii="Times New Roman" w:eastAsia="Times New Roman" w:hAnsi="Times New Roman"/>
                <w:sz w:val="20"/>
                <w:szCs w:val="20"/>
                <w:lang w:val="uk-UA" w:eastAsia="ru-RU"/>
              </w:rPr>
              <w:t>47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A22FA8">
              <w:rPr>
                <w:rFonts w:ascii="Times New Roman" w:eastAsia="Times New Roman" w:hAnsi="Times New Roman" w:cs="Times New Roman"/>
                <w:sz w:val="20"/>
                <w:szCs w:val="20"/>
                <w:lang w:val="uk-UA" w:eastAsia="ru-RU"/>
              </w:rPr>
              <w:t>3</w:t>
            </w:r>
            <w:r w:rsidRPr="00A22FA8">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A22FA8" w:rsidRDefault="008F49C3" w:rsidP="00776BE0">
            <w:pPr>
              <w:pStyle w:val="a4"/>
              <w:numPr>
                <w:ilvl w:val="0"/>
                <w:numId w:val="1"/>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A22FA8">
              <w:rPr>
                <w:rFonts w:ascii="Times New Roman" w:eastAsia="Times New Roman" w:hAnsi="Times New Roman"/>
                <w:sz w:val="20"/>
                <w:szCs w:val="20"/>
                <w:lang w:val="uk-UA" w:eastAsia="ru-RU"/>
              </w:rPr>
              <w:lastRenderedPageBreak/>
              <w:t>визначають їх як конфіденційні.</w:t>
            </w:r>
          </w:p>
          <w:p w14:paraId="1CB87AD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w:t>
            </w:r>
            <w:r w:rsidRPr="00A22FA8">
              <w:rPr>
                <w:sz w:val="20"/>
                <w:szCs w:val="20"/>
              </w:rPr>
              <w:t xml:space="preserve"> </w:t>
            </w:r>
            <w:r w:rsidRPr="00A22FA8">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22FA8">
              <w:rPr>
                <w:rFonts w:ascii="Times New Roman" w:eastAsia="Times New Roman" w:hAnsi="Times New Roman" w:cs="Times New Roman"/>
                <w:sz w:val="20"/>
                <w:szCs w:val="20"/>
                <w:lang w:val="uk-UA" w:eastAsia="ru-RU"/>
              </w:rPr>
              <w:lastRenderedPageBreak/>
              <w:t xml:space="preserve">учасника процедури закупівлі, якщо на цей документ (документи) накладено її кваліфікований електронний підпис. </w:t>
            </w:r>
          </w:p>
          <w:p w14:paraId="3F20C6B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«срток поставки» замість «строк поставки»;</w:t>
            </w:r>
          </w:p>
          <w:p w14:paraId="747D17C2"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подання документа у форматі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замість «JPEG», «JPEG»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«RAR»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«7z»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тощо.</w:t>
            </w:r>
          </w:p>
        </w:tc>
      </w:tr>
      <w:tr w:rsidR="00316B47" w:rsidRPr="00A22FA8" w14:paraId="583CBDFE" w14:textId="77777777" w:rsidTr="00E35B52">
        <w:tc>
          <w:tcPr>
            <w:tcW w:w="270" w:type="pct"/>
            <w:shd w:val="clear" w:color="auto" w:fill="FFFFFF"/>
            <w:hideMark/>
          </w:tcPr>
          <w:p w14:paraId="6D3C63CA"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40CD3851" w14:textId="65B6DFB6"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Забезпечення тендерної пропозиції</w:t>
            </w:r>
          </w:p>
        </w:tc>
        <w:tc>
          <w:tcPr>
            <w:tcW w:w="3621" w:type="pct"/>
            <w:shd w:val="clear" w:color="auto" w:fill="FFFFFF"/>
            <w:hideMark/>
          </w:tcPr>
          <w:p w14:paraId="1FCEB685" w14:textId="62F2CA7F"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Не вимагається </w:t>
            </w:r>
          </w:p>
        </w:tc>
      </w:tr>
      <w:tr w:rsidR="00316B47" w:rsidRPr="00A22FA8" w14:paraId="3278E1D4" w14:textId="77777777" w:rsidTr="00E35B52">
        <w:tc>
          <w:tcPr>
            <w:tcW w:w="270" w:type="pct"/>
            <w:shd w:val="clear" w:color="auto" w:fill="FFFFFF"/>
            <w:hideMark/>
          </w:tcPr>
          <w:p w14:paraId="2D51A386"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2FFB14E3" w14:textId="2E8ED713" w:rsidR="00316B47" w:rsidRPr="00A22FA8" w:rsidRDefault="00316B47" w:rsidP="00316B47">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621" w:type="pct"/>
            <w:shd w:val="clear" w:color="auto" w:fill="FFFFFF"/>
            <w:hideMark/>
          </w:tcPr>
          <w:p w14:paraId="2FB7C8DF" w14:textId="77777777"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вимагається</w:t>
            </w:r>
          </w:p>
          <w:p w14:paraId="16937840" w14:textId="174F5390"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6343C2" w:rsidRPr="00510842" w14:paraId="6E161195" w14:textId="77777777" w:rsidTr="00E35B52">
        <w:tc>
          <w:tcPr>
            <w:tcW w:w="270" w:type="pct"/>
            <w:shd w:val="clear" w:color="auto" w:fill="FFFFFF"/>
            <w:hideMark/>
          </w:tcPr>
          <w:p w14:paraId="627C4CCB"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559AEC3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621" w:type="pct"/>
            <w:shd w:val="clear" w:color="auto" w:fill="FFFFFF"/>
            <w:hideMark/>
          </w:tcPr>
          <w:p w14:paraId="150067E7" w14:textId="64DB52F1"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A22FA8" w:rsidRDefault="001071B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відхилити таку вимогу, не втрачаючи при цьому наданого ним забезпечення тендерної пропозиції;</w:t>
            </w:r>
          </w:p>
          <w:p w14:paraId="4D3CA3EA"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22FA8" w14:paraId="6A22E26F" w14:textId="77777777" w:rsidTr="00E35B52">
        <w:tc>
          <w:tcPr>
            <w:tcW w:w="270" w:type="pct"/>
            <w:shd w:val="clear" w:color="auto" w:fill="FFFFFF"/>
            <w:hideMark/>
          </w:tcPr>
          <w:p w14:paraId="5FAD85D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5</w:t>
            </w:r>
          </w:p>
        </w:tc>
        <w:tc>
          <w:tcPr>
            <w:tcW w:w="1109" w:type="pct"/>
            <w:shd w:val="clear" w:color="auto" w:fill="FFFFFF"/>
            <w:hideMark/>
          </w:tcPr>
          <w:p w14:paraId="1EF3E3DE" w14:textId="52D11B0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A22FA8">
              <w:rPr>
                <w:rFonts w:ascii="Times New Roman" w:eastAsia="Times New Roman" w:hAnsi="Times New Roman" w:cs="Times New Roman"/>
                <w:sz w:val="20"/>
                <w:szCs w:val="20"/>
                <w:lang w:val="uk-UA" w:eastAsia="ru-RU"/>
              </w:rPr>
              <w:t>встановлені пунктом 4</w:t>
            </w:r>
            <w:r w:rsidR="00F6155E" w:rsidRPr="00A22FA8">
              <w:rPr>
                <w:rFonts w:ascii="Times New Roman" w:eastAsia="Times New Roman" w:hAnsi="Times New Roman" w:cs="Times New Roman"/>
                <w:sz w:val="20"/>
                <w:szCs w:val="20"/>
                <w:lang w:val="uk-UA" w:eastAsia="ru-RU"/>
              </w:rPr>
              <w:t xml:space="preserve">7 </w:t>
            </w:r>
            <w:r w:rsidR="001071B3" w:rsidRPr="00A22FA8">
              <w:rPr>
                <w:rFonts w:ascii="Times New Roman" w:eastAsia="Times New Roman" w:hAnsi="Times New Roman" w:cs="Times New Roman"/>
                <w:sz w:val="20"/>
                <w:szCs w:val="20"/>
                <w:lang w:val="uk-UA" w:eastAsia="ru-RU"/>
              </w:rPr>
              <w:t>Особливостей</w:t>
            </w:r>
          </w:p>
        </w:tc>
        <w:tc>
          <w:tcPr>
            <w:tcW w:w="3621" w:type="pct"/>
            <w:shd w:val="clear" w:color="auto" w:fill="FFFFFF"/>
            <w:hideMark/>
          </w:tcPr>
          <w:p w14:paraId="0D798AE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A22FA8">
              <w:rPr>
                <w:rFonts w:ascii="Times New Roman" w:eastAsia="Times New Roman" w:hAnsi="Times New Roman" w:cs="Times New Roman"/>
                <w:sz w:val="20"/>
                <w:szCs w:val="20"/>
                <w:lang w:val="uk-UA" w:eastAsia="ru-RU"/>
              </w:rPr>
              <w:t>пунктом 4</w:t>
            </w:r>
            <w:r w:rsidR="00F6155E" w:rsidRPr="00A22FA8">
              <w:rPr>
                <w:rFonts w:ascii="Times New Roman" w:eastAsia="Times New Roman" w:hAnsi="Times New Roman" w:cs="Times New Roman"/>
                <w:sz w:val="20"/>
                <w:szCs w:val="20"/>
                <w:lang w:val="uk-UA" w:eastAsia="ru-RU"/>
              </w:rPr>
              <w:t>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A22FA8" w14:paraId="41AB5BAD" w14:textId="77777777" w:rsidTr="00E35B52">
        <w:tc>
          <w:tcPr>
            <w:tcW w:w="270" w:type="pct"/>
            <w:shd w:val="clear" w:color="auto" w:fill="FFFFFF"/>
            <w:hideMark/>
          </w:tcPr>
          <w:p w14:paraId="5755A27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6</w:t>
            </w:r>
          </w:p>
        </w:tc>
        <w:tc>
          <w:tcPr>
            <w:tcW w:w="1109" w:type="pct"/>
            <w:shd w:val="clear" w:color="auto" w:fill="FFFFFF"/>
            <w:hideMark/>
          </w:tcPr>
          <w:p w14:paraId="0B4605B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621" w:type="pct"/>
            <w:shd w:val="clear" w:color="auto" w:fill="FFFFFF"/>
            <w:hideMark/>
          </w:tcPr>
          <w:p w14:paraId="18564BE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510842" w14:paraId="0A2E9528" w14:textId="77777777" w:rsidTr="00E35B52">
        <w:tc>
          <w:tcPr>
            <w:tcW w:w="270" w:type="pct"/>
            <w:shd w:val="clear" w:color="auto" w:fill="FFFFFF"/>
            <w:hideMark/>
          </w:tcPr>
          <w:p w14:paraId="65E8C580"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2DEDAE8C" w14:textId="1A57907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субпідрядника / співвиконавця</w:t>
            </w:r>
          </w:p>
        </w:tc>
        <w:tc>
          <w:tcPr>
            <w:tcW w:w="3621" w:type="pct"/>
            <w:shd w:val="clear" w:color="auto" w:fill="FFFFFF"/>
            <w:hideMark/>
          </w:tcPr>
          <w:p w14:paraId="77AEDBAE" w14:textId="2450D92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510842" w14:paraId="17634555" w14:textId="77777777" w:rsidTr="00E35B52">
        <w:tc>
          <w:tcPr>
            <w:tcW w:w="270" w:type="pct"/>
            <w:shd w:val="clear" w:color="auto" w:fill="FFFFFF"/>
            <w:hideMark/>
          </w:tcPr>
          <w:p w14:paraId="381CC53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hideMark/>
          </w:tcPr>
          <w:p w14:paraId="42C6DD32" w14:textId="5B23938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621" w:type="pct"/>
            <w:shd w:val="clear" w:color="auto" w:fill="FFFFFF"/>
            <w:hideMark/>
          </w:tcPr>
          <w:p w14:paraId="6220978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A22FA8" w14:paraId="78868C1E" w14:textId="77777777" w:rsidTr="00E35B52">
        <w:tc>
          <w:tcPr>
            <w:tcW w:w="270" w:type="pct"/>
            <w:shd w:val="clear" w:color="auto" w:fill="FFFFFF"/>
          </w:tcPr>
          <w:p w14:paraId="70B31089" w14:textId="3BF6A18F"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9</w:t>
            </w:r>
          </w:p>
        </w:tc>
        <w:tc>
          <w:tcPr>
            <w:tcW w:w="1109" w:type="pct"/>
            <w:shd w:val="clear" w:color="auto" w:fill="FFFFFF"/>
          </w:tcPr>
          <w:p w14:paraId="208E5294" w14:textId="7E7C00CF"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Ступень локалізації виробництва</w:t>
            </w:r>
          </w:p>
        </w:tc>
        <w:tc>
          <w:tcPr>
            <w:tcW w:w="3621" w:type="pct"/>
            <w:shd w:val="clear" w:color="auto" w:fill="FFFFFF"/>
          </w:tcPr>
          <w:p w14:paraId="0F02C685" w14:textId="6389EBC9" w:rsidR="00B05414" w:rsidRPr="00A22FA8" w:rsidRDefault="00E35B52" w:rsidP="00E35B5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Не застосовується </w:t>
            </w:r>
          </w:p>
        </w:tc>
      </w:tr>
      <w:tr w:rsidR="006343C2" w:rsidRPr="00A22FA8" w14:paraId="5EDCAF12" w14:textId="77777777" w:rsidTr="00E35B52">
        <w:tc>
          <w:tcPr>
            <w:tcW w:w="5000" w:type="pct"/>
            <w:gridSpan w:val="3"/>
            <w:shd w:val="clear" w:color="auto" w:fill="FFFFFF"/>
            <w:hideMark/>
          </w:tcPr>
          <w:p w14:paraId="5667956F"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A22FA8" w14:paraId="4708C387" w14:textId="77777777" w:rsidTr="00E35B52">
        <w:tc>
          <w:tcPr>
            <w:tcW w:w="270" w:type="pct"/>
            <w:shd w:val="clear" w:color="auto" w:fill="FFFFFF"/>
            <w:hideMark/>
          </w:tcPr>
          <w:p w14:paraId="5335270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3926D0B8"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Кінцевий строк подання тендерної пропозиції</w:t>
            </w:r>
          </w:p>
        </w:tc>
        <w:tc>
          <w:tcPr>
            <w:tcW w:w="3621" w:type="pct"/>
            <w:shd w:val="clear" w:color="auto" w:fill="FFFFFF"/>
            <w:hideMark/>
          </w:tcPr>
          <w:p w14:paraId="2121FDE2" w14:textId="3D8F10CE" w:rsidR="006343C2" w:rsidRPr="00A22FA8"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A22FA8">
              <w:rPr>
                <w:rFonts w:ascii="Times New Roman" w:eastAsia="Times New Roman" w:hAnsi="Times New Roman" w:cs="Times New Roman"/>
                <w:sz w:val="20"/>
                <w:szCs w:val="20"/>
                <w:lang w:val="uk-UA" w:eastAsia="ru-RU"/>
              </w:rPr>
              <w:t xml:space="preserve">Кінцевий строк подання тендерних пропозицій: </w:t>
            </w:r>
            <w:r w:rsidR="009D23E3">
              <w:rPr>
                <w:rFonts w:ascii="Times New Roman" w:eastAsia="Times New Roman" w:hAnsi="Times New Roman" w:cs="Times New Roman"/>
                <w:sz w:val="20"/>
                <w:szCs w:val="20"/>
                <w:lang w:val="uk-UA" w:eastAsia="ru-RU"/>
              </w:rPr>
              <w:t>30</w:t>
            </w:r>
            <w:r w:rsidR="00BE0B01">
              <w:rPr>
                <w:rFonts w:ascii="Times New Roman" w:eastAsia="Times New Roman" w:hAnsi="Times New Roman" w:cs="Times New Roman"/>
                <w:sz w:val="20"/>
                <w:szCs w:val="20"/>
                <w:lang w:val="uk-UA" w:eastAsia="ru-RU"/>
              </w:rPr>
              <w:t xml:space="preserve">.12.2023 року  </w:t>
            </w:r>
            <w:r w:rsidR="006D7B49">
              <w:rPr>
                <w:rFonts w:ascii="Times New Roman" w:eastAsia="Times New Roman" w:hAnsi="Times New Roman" w:cs="Times New Roman"/>
                <w:sz w:val="20"/>
                <w:szCs w:val="20"/>
                <w:lang w:val="uk-UA" w:eastAsia="ru-RU"/>
              </w:rPr>
              <w:t>1</w:t>
            </w:r>
            <w:r w:rsidR="009D23E3">
              <w:rPr>
                <w:rFonts w:ascii="Times New Roman" w:eastAsia="Times New Roman" w:hAnsi="Times New Roman" w:cs="Times New Roman"/>
                <w:sz w:val="20"/>
                <w:szCs w:val="20"/>
                <w:lang w:val="uk-UA" w:eastAsia="ru-RU"/>
              </w:rPr>
              <w:t>0</w:t>
            </w:r>
            <w:bookmarkStart w:id="0" w:name="_GoBack"/>
            <w:bookmarkEnd w:id="0"/>
            <w:r w:rsidR="00E35B52" w:rsidRPr="002D6320">
              <w:rPr>
                <w:rFonts w:ascii="Times New Roman" w:eastAsia="Times New Roman" w:hAnsi="Times New Roman" w:cs="Times New Roman"/>
                <w:sz w:val="20"/>
                <w:szCs w:val="20"/>
                <w:lang w:val="uk-UA" w:eastAsia="ru-RU"/>
              </w:rPr>
              <w:t>:00</w:t>
            </w:r>
            <w:r w:rsidR="00E35B52" w:rsidRPr="00A22FA8">
              <w:rPr>
                <w:rFonts w:ascii="Times New Roman" w:eastAsia="Times New Roman" w:hAnsi="Times New Roman" w:cs="Times New Roman"/>
                <w:sz w:val="20"/>
                <w:szCs w:val="20"/>
                <w:lang w:val="uk-UA" w:eastAsia="ru-RU"/>
              </w:rPr>
              <w:t xml:space="preserve"> годин</w:t>
            </w:r>
            <w:r w:rsidRPr="00A22FA8">
              <w:rPr>
                <w:rFonts w:ascii="Times New Roman" w:eastAsia="Times New Roman" w:hAnsi="Times New Roman" w:cs="Times New Roman"/>
                <w:i/>
                <w:iCs/>
                <w:sz w:val="20"/>
                <w:szCs w:val="20"/>
                <w:lang w:val="uk-UA" w:eastAsia="ru-RU"/>
              </w:rPr>
              <w:t>.</w:t>
            </w:r>
          </w:p>
          <w:p w14:paraId="3015952E" w14:textId="41A978F8" w:rsidR="006343C2" w:rsidRPr="00A22FA8" w:rsidRDefault="00F057C0"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10842" w14:paraId="71A9E7CE" w14:textId="77777777" w:rsidTr="00E35B52">
        <w:tc>
          <w:tcPr>
            <w:tcW w:w="270" w:type="pct"/>
            <w:shd w:val="clear" w:color="auto" w:fill="FFFFFF"/>
            <w:hideMark/>
          </w:tcPr>
          <w:p w14:paraId="3641E643"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192B787A"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Дата та час розкриття тендерної пропозиції</w:t>
            </w:r>
          </w:p>
        </w:tc>
        <w:tc>
          <w:tcPr>
            <w:tcW w:w="3621" w:type="pct"/>
            <w:shd w:val="clear" w:color="auto" w:fill="FFFFFF"/>
            <w:hideMark/>
          </w:tcPr>
          <w:p w14:paraId="2BE84C37"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w:t>
            </w:r>
            <w:r w:rsidRPr="00A22FA8">
              <w:rPr>
                <w:rFonts w:ascii="Times New Roman" w:eastAsia="Times New Roman" w:hAnsi="Times New Roman"/>
                <w:sz w:val="20"/>
                <w:szCs w:val="20"/>
                <w:lang w:val="uk-UA" w:eastAsia="ru-RU"/>
              </w:rPr>
              <w:lastRenderedPageBreak/>
              <w:t>застосовуються).</w:t>
            </w:r>
          </w:p>
          <w:p w14:paraId="6D3CA06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A22FA8" w14:paraId="0143B341" w14:textId="77777777" w:rsidTr="00E35B52">
        <w:tc>
          <w:tcPr>
            <w:tcW w:w="5000" w:type="pct"/>
            <w:gridSpan w:val="3"/>
            <w:shd w:val="clear" w:color="auto" w:fill="FFFFFF"/>
            <w:hideMark/>
          </w:tcPr>
          <w:p w14:paraId="1E2EB789" w14:textId="7777777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Оцінка тендерної пропозиції</w:t>
            </w:r>
          </w:p>
        </w:tc>
      </w:tr>
      <w:tr w:rsidR="00F6155E" w:rsidRPr="00A22FA8" w14:paraId="6FF08B5A" w14:textId="77777777" w:rsidTr="00E35B52">
        <w:tc>
          <w:tcPr>
            <w:tcW w:w="270" w:type="pct"/>
            <w:shd w:val="clear" w:color="auto" w:fill="FFFFFF"/>
            <w:hideMark/>
          </w:tcPr>
          <w:p w14:paraId="1D4065B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4A8B9BB7" w14:textId="442A07DA"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621" w:type="pct"/>
            <w:shd w:val="clear" w:color="auto" w:fill="FFFFFF"/>
            <w:hideMark/>
          </w:tcPr>
          <w:p w14:paraId="68E1863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Єдиний критерій оцінки – Ціна – 100%.</w:t>
            </w:r>
          </w:p>
          <w:p w14:paraId="2EE7067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510842" w14:paraId="6830562A" w14:textId="77777777" w:rsidTr="00E35B52">
        <w:tc>
          <w:tcPr>
            <w:tcW w:w="270" w:type="pct"/>
            <w:shd w:val="clear" w:color="auto" w:fill="FFFFFF"/>
            <w:hideMark/>
          </w:tcPr>
          <w:p w14:paraId="7A1EE065"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0D9387B1" w14:textId="77777777" w:rsidR="00F6155E" w:rsidRPr="00A22FA8" w:rsidRDefault="00F6155E" w:rsidP="00F6155E">
            <w:pPr>
              <w:spacing w:before="150" w:after="150" w:line="240" w:lineRule="auto"/>
              <w:rPr>
                <w:rFonts w:ascii="Times New Roman" w:eastAsia="Times New Roman" w:hAnsi="Times New Roman" w:cs="Times New Roman"/>
                <w:sz w:val="20"/>
                <w:szCs w:val="20"/>
                <w:highlight w:val="yellow"/>
                <w:lang w:val="uk-UA" w:eastAsia="ru-RU"/>
              </w:rPr>
            </w:pPr>
            <w:r w:rsidRPr="00A22FA8">
              <w:rPr>
                <w:rFonts w:ascii="Times New Roman" w:eastAsia="Times New Roman" w:hAnsi="Times New Roman" w:cs="Times New Roman"/>
                <w:sz w:val="20"/>
                <w:szCs w:val="20"/>
                <w:lang w:val="uk-UA" w:eastAsia="ru-RU"/>
              </w:rPr>
              <w:t>Інша інформація</w:t>
            </w:r>
          </w:p>
        </w:tc>
        <w:tc>
          <w:tcPr>
            <w:tcW w:w="3621" w:type="pct"/>
            <w:shd w:val="clear" w:color="auto" w:fill="FFFFFF"/>
            <w:hideMark/>
          </w:tcPr>
          <w:p w14:paraId="3ADAA30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14C2D259"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посвідку на постійне чи тимчасове проживання на території України</w:t>
            </w:r>
          </w:p>
          <w:p w14:paraId="110C6BF1"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2495AB3C"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78EF745D"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посвідчення біженця чи документ, що підтверджує надання притулку в </w:t>
            </w:r>
            <w:r w:rsidRPr="00A22FA8">
              <w:rPr>
                <w:rFonts w:ascii="Times New Roman" w:eastAsia="Times New Roman" w:hAnsi="Times New Roman"/>
                <w:sz w:val="20"/>
                <w:szCs w:val="20"/>
                <w:lang w:val="uk-UA"/>
              </w:rPr>
              <w:lastRenderedPageBreak/>
              <w:t>Україні.</w:t>
            </w:r>
          </w:p>
          <w:p w14:paraId="437D623E"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A22FA8">
              <w:rPr>
                <w:rFonts w:ascii="Times New Roman" w:eastAsia="Times New Roman" w:hAnsi="Times New Roman"/>
                <w:color w:val="000000" w:themeColor="text1"/>
                <w:sz w:val="20"/>
                <w:szCs w:val="20"/>
                <w:lang w:val="uk-UA"/>
              </w:rPr>
              <w:t>*</w:t>
            </w:r>
            <w:r w:rsidRPr="00A22FA8">
              <w:rPr>
                <w:rFonts w:ascii="Times New Roman" w:eastAsia="Times New Roman" w:hAnsi="Times New Roman"/>
                <w:color w:val="000000" w:themeColor="text1"/>
                <w:sz w:val="20"/>
                <w:szCs w:val="20"/>
                <w:lang w:val="uk-UA"/>
              </w:rPr>
              <w:t>;</w:t>
            </w:r>
          </w:p>
          <w:p w14:paraId="660AE152"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xml:space="preserve">або </w:t>
            </w:r>
          </w:p>
          <w:p w14:paraId="4A72F2C3" w14:textId="7777777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A22FA8" w:rsidRDefault="007B33FD"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A22FA8" w:rsidRDefault="00F6155E" w:rsidP="00F6155E">
            <w:pPr>
              <w:jc w:val="both"/>
              <w:rPr>
                <w:rFonts w:ascii="Times New Roman" w:eastAsia="Times New Roman" w:hAnsi="Times New Roman" w:cs="Times New Roman"/>
                <w:sz w:val="20"/>
                <w:szCs w:val="20"/>
                <w:lang w:val="uk-UA"/>
              </w:rPr>
            </w:pPr>
            <w:r w:rsidRPr="00A22FA8">
              <w:rPr>
                <w:rFonts w:ascii="Times New Roman" w:eastAsia="Times New Roman" w:hAnsi="Times New Roman" w:cs="Times New Roman"/>
                <w:sz w:val="20"/>
                <w:szCs w:val="20"/>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rsidRPr="00A22FA8">
              <w:rPr>
                <w:rFonts w:ascii="Times New Roman" w:eastAsia="Times New Roman" w:hAnsi="Times New Roman" w:cs="Times New Roman"/>
                <w:sz w:val="20"/>
                <w:szCs w:val="20"/>
                <w:lang w:val="uk-UA"/>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A22FA8">
              <w:rPr>
                <w:rFonts w:ascii="Times New Roman" w:eastAsia="Times New Roman" w:hAnsi="Times New Roman" w:cs="Times New Roman"/>
                <w:sz w:val="20"/>
                <w:szCs w:val="20"/>
                <w:lang w:val="uk-UA" w:eastAsia="ru-RU"/>
              </w:rPr>
              <w:lastRenderedPageBreak/>
              <w:t>оскарження.</w:t>
            </w:r>
          </w:p>
          <w:p w14:paraId="1A0604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A22FA8" w14:paraId="5D44A479" w14:textId="77777777" w:rsidTr="00E35B52">
        <w:tc>
          <w:tcPr>
            <w:tcW w:w="270" w:type="pct"/>
            <w:shd w:val="clear" w:color="auto" w:fill="FFFFFF"/>
            <w:hideMark/>
          </w:tcPr>
          <w:p w14:paraId="21666C8A"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3</w:t>
            </w:r>
          </w:p>
        </w:tc>
        <w:tc>
          <w:tcPr>
            <w:tcW w:w="1109" w:type="pct"/>
            <w:shd w:val="clear" w:color="auto" w:fill="FFFFFF"/>
            <w:hideMark/>
          </w:tcPr>
          <w:p w14:paraId="715EB775" w14:textId="451E2B56"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Відхилення тендерних пропозицій</w:t>
            </w:r>
          </w:p>
        </w:tc>
        <w:tc>
          <w:tcPr>
            <w:tcW w:w="3621" w:type="pct"/>
            <w:shd w:val="clear" w:color="auto" w:fill="FFFFFF"/>
            <w:hideMark/>
          </w:tcPr>
          <w:p w14:paraId="6462293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A22FA8" w:rsidRDefault="00F6155E" w:rsidP="00F6155E">
            <w:pPr>
              <w:spacing w:after="0" w:line="240" w:lineRule="auto"/>
              <w:jc w:val="both"/>
              <w:rPr>
                <w:rFonts w:ascii="Times New Roman" w:hAnsi="Times New Roman"/>
                <w:sz w:val="20"/>
                <w:szCs w:val="20"/>
                <w:lang w:val="uk-UA"/>
              </w:rPr>
            </w:pPr>
          </w:p>
          <w:p w14:paraId="26ED06A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1) учасник процедури закупівлі:</w:t>
            </w:r>
          </w:p>
          <w:p w14:paraId="6E263BDE" w14:textId="77777777" w:rsidR="00F6155E" w:rsidRPr="00A22FA8" w:rsidRDefault="00F6155E" w:rsidP="00F6155E">
            <w:pPr>
              <w:spacing w:after="0" w:line="240" w:lineRule="auto"/>
              <w:jc w:val="both"/>
              <w:rPr>
                <w:rFonts w:ascii="Times New Roman" w:hAnsi="Times New Roman"/>
                <w:sz w:val="20"/>
                <w:szCs w:val="20"/>
                <w:lang w:val="uk-UA"/>
              </w:rPr>
            </w:pPr>
          </w:p>
          <w:p w14:paraId="4BD39AC0"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підпадає під підстави, встановлені пунктом 47 цих особливостей;</w:t>
            </w:r>
          </w:p>
          <w:p w14:paraId="0FE48F32"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59A31AEE"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A22FA8" w:rsidRDefault="00F6155E" w:rsidP="00776BE0">
            <w:pPr>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2) тендерна пропозиція:</w:t>
            </w:r>
          </w:p>
          <w:p w14:paraId="49281A41" w14:textId="77777777" w:rsidR="00F6155E" w:rsidRPr="00A22FA8" w:rsidRDefault="00F6155E" w:rsidP="00F6155E">
            <w:pPr>
              <w:spacing w:after="0" w:line="240" w:lineRule="auto"/>
              <w:jc w:val="both"/>
              <w:rPr>
                <w:rFonts w:ascii="Times New Roman" w:hAnsi="Times New Roman"/>
                <w:sz w:val="20"/>
                <w:szCs w:val="20"/>
                <w:lang w:val="uk-UA"/>
              </w:rPr>
            </w:pPr>
          </w:p>
          <w:p w14:paraId="228402DC"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A22FA8">
              <w:rPr>
                <w:rFonts w:ascii="Times New Roman" w:hAnsi="Times New Roman"/>
                <w:sz w:val="20"/>
                <w:szCs w:val="20"/>
                <w:lang w:val="uk-UA"/>
              </w:rPr>
              <w:lastRenderedPageBreak/>
              <w:t>відповідно до пункту 43 цих особливостей;</w:t>
            </w:r>
          </w:p>
          <w:p w14:paraId="3D6E8432"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строк дії якої закінчився;</w:t>
            </w:r>
          </w:p>
          <w:p w14:paraId="53D23693"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A22FA8" w:rsidRDefault="00F6155E" w:rsidP="00F6155E">
            <w:pPr>
              <w:spacing w:after="0" w:line="240" w:lineRule="auto"/>
              <w:jc w:val="both"/>
              <w:rPr>
                <w:rFonts w:ascii="Times New Roman" w:hAnsi="Times New Roman"/>
                <w:sz w:val="20"/>
                <w:szCs w:val="20"/>
                <w:lang w:val="uk-UA"/>
              </w:rPr>
            </w:pPr>
          </w:p>
          <w:p w14:paraId="463AE5A1" w14:textId="77777777" w:rsidR="00F6155E" w:rsidRPr="00A22FA8" w:rsidRDefault="00F6155E" w:rsidP="00F6155E">
            <w:pPr>
              <w:spacing w:after="0" w:line="240" w:lineRule="auto"/>
              <w:jc w:val="both"/>
              <w:rPr>
                <w:rFonts w:ascii="Times New Roman" w:hAnsi="Times New Roman"/>
                <w:sz w:val="20"/>
                <w:szCs w:val="20"/>
                <w:highlight w:val="green"/>
                <w:lang w:val="uk-UA"/>
              </w:rPr>
            </w:pPr>
            <w:r w:rsidRPr="00A22FA8">
              <w:rPr>
                <w:rFonts w:ascii="Times New Roman" w:hAnsi="Times New Roman"/>
                <w:sz w:val="20"/>
                <w:szCs w:val="20"/>
                <w:lang w:val="uk-UA"/>
              </w:rPr>
              <w:t>3) переможець процедури закупівлі:</w:t>
            </w:r>
          </w:p>
          <w:p w14:paraId="5C882721" w14:textId="77777777" w:rsidR="00F6155E" w:rsidRPr="00A22FA8" w:rsidRDefault="00F6155E" w:rsidP="00F6155E">
            <w:pPr>
              <w:spacing w:after="0" w:line="240" w:lineRule="auto"/>
              <w:jc w:val="both"/>
              <w:rPr>
                <w:rFonts w:ascii="Times New Roman" w:hAnsi="Times New Roman"/>
                <w:sz w:val="20"/>
                <w:szCs w:val="20"/>
                <w:highlight w:val="green"/>
                <w:lang w:val="uk-UA"/>
              </w:rPr>
            </w:pPr>
          </w:p>
          <w:p w14:paraId="6E520E6D"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A22FA8" w:rsidRDefault="00F6155E" w:rsidP="00776BE0">
            <w:pPr>
              <w:pStyle w:val="a4"/>
              <w:numPr>
                <w:ilvl w:val="0"/>
                <w:numId w:val="20"/>
              </w:numPr>
              <w:spacing w:after="0" w:line="240" w:lineRule="auto"/>
              <w:rPr>
                <w:rFonts w:ascii="Times New Roman" w:hAnsi="Times New Roman"/>
                <w:sz w:val="20"/>
                <w:szCs w:val="20"/>
                <w:lang w:val="uk-UA"/>
              </w:rPr>
            </w:pPr>
            <w:r w:rsidRPr="00A22FA8">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A22FA8" w:rsidRDefault="00F6155E" w:rsidP="00F6155E">
            <w:pPr>
              <w:pStyle w:val="a4"/>
              <w:spacing w:after="0" w:line="240" w:lineRule="auto"/>
              <w:rPr>
                <w:rFonts w:ascii="Times New Roman" w:hAnsi="Times New Roman"/>
                <w:sz w:val="20"/>
                <w:szCs w:val="20"/>
                <w:lang w:val="uk-UA"/>
              </w:rPr>
            </w:pPr>
          </w:p>
          <w:p w14:paraId="61B9CB13"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A22FA8" w:rsidRDefault="00F6155E" w:rsidP="00F6155E">
            <w:pPr>
              <w:spacing w:after="0" w:line="240" w:lineRule="auto"/>
              <w:jc w:val="both"/>
              <w:rPr>
                <w:rFonts w:ascii="Times New Roman" w:hAnsi="Times New Roman"/>
                <w:sz w:val="20"/>
                <w:szCs w:val="20"/>
                <w:lang w:val="uk-UA"/>
              </w:rPr>
            </w:pPr>
          </w:p>
          <w:p w14:paraId="22CB4C60" w14:textId="77777777" w:rsidR="00F6155E" w:rsidRPr="00A22FA8" w:rsidRDefault="00F6155E" w:rsidP="00776BE0">
            <w:pPr>
              <w:pStyle w:val="a4"/>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A22FA8" w:rsidRDefault="00F6155E" w:rsidP="00776BE0">
            <w:pPr>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A22FA8" w:rsidRDefault="00F6155E" w:rsidP="00F6155E">
            <w:pPr>
              <w:spacing w:after="0" w:line="240" w:lineRule="auto"/>
              <w:ind w:left="720"/>
              <w:jc w:val="both"/>
              <w:rPr>
                <w:rFonts w:ascii="Times New Roman" w:hAnsi="Times New Roman"/>
                <w:sz w:val="20"/>
                <w:szCs w:val="20"/>
                <w:lang w:val="uk-UA"/>
              </w:rPr>
            </w:pPr>
          </w:p>
          <w:p w14:paraId="205E7181"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A22FA8" w:rsidRDefault="00F6155E" w:rsidP="00F6155E">
            <w:pPr>
              <w:spacing w:after="0" w:line="240" w:lineRule="auto"/>
              <w:jc w:val="both"/>
              <w:rPr>
                <w:rFonts w:ascii="Times New Roman" w:hAnsi="Times New Roman"/>
                <w:sz w:val="20"/>
                <w:szCs w:val="20"/>
                <w:lang w:val="uk-UA"/>
              </w:rPr>
            </w:pPr>
          </w:p>
          <w:p w14:paraId="3DF0E316" w14:textId="2E9C616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A22FA8" w14:paraId="547621F5" w14:textId="77777777" w:rsidTr="00E35B52">
        <w:tc>
          <w:tcPr>
            <w:tcW w:w="5000" w:type="pct"/>
            <w:gridSpan w:val="3"/>
            <w:shd w:val="clear" w:color="auto" w:fill="FFFFFF"/>
            <w:hideMark/>
          </w:tcPr>
          <w:p w14:paraId="2D669BDC" w14:textId="42A68A8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F6155E" w:rsidRPr="00A22FA8" w14:paraId="62D4EABA" w14:textId="77777777" w:rsidTr="00E35B52">
        <w:tc>
          <w:tcPr>
            <w:tcW w:w="270" w:type="pct"/>
            <w:shd w:val="clear" w:color="auto" w:fill="FFFFFF"/>
            <w:hideMark/>
          </w:tcPr>
          <w:p w14:paraId="5301A871"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1A7DB3C" w14:textId="74EB9D91"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Відміна відкритих торгів</w:t>
            </w:r>
          </w:p>
        </w:tc>
        <w:tc>
          <w:tcPr>
            <w:tcW w:w="3621" w:type="pct"/>
            <w:shd w:val="clear" w:color="auto" w:fill="FFFFFF"/>
            <w:hideMark/>
          </w:tcPr>
          <w:p w14:paraId="54B19EF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2) неможливості усунення порушень, що виникли через виявлені порушення вимог </w:t>
            </w:r>
            <w:r w:rsidRPr="00A22FA8">
              <w:rPr>
                <w:rFonts w:ascii="Times New Roman" w:eastAsia="Times New Roman" w:hAnsi="Times New Roman" w:cs="Times New Roman"/>
                <w:sz w:val="20"/>
                <w:szCs w:val="20"/>
                <w:lang w:val="uk-UA" w:eastAsia="ru-RU"/>
              </w:rPr>
              <w:lastRenderedPageBreak/>
              <w:t>законодавства у сфері публічних закупівель, з описом таких порушень;</w:t>
            </w:r>
          </w:p>
          <w:p w14:paraId="029E242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A22FA8" w14:paraId="155B707C" w14:textId="77777777" w:rsidTr="00E35B52">
        <w:tc>
          <w:tcPr>
            <w:tcW w:w="270" w:type="pct"/>
            <w:shd w:val="clear" w:color="auto" w:fill="FFFFFF"/>
            <w:hideMark/>
          </w:tcPr>
          <w:p w14:paraId="1D3DD00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6761F940" w14:textId="196203E0"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укладання договору про закупівлю</w:t>
            </w:r>
          </w:p>
        </w:tc>
        <w:tc>
          <w:tcPr>
            <w:tcW w:w="3621" w:type="pct"/>
            <w:shd w:val="clear" w:color="auto" w:fill="FFFFFF"/>
            <w:hideMark/>
          </w:tcPr>
          <w:p w14:paraId="5EB0707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A22FA8" w14:paraId="223525F7" w14:textId="77777777" w:rsidTr="00E35B52">
        <w:tc>
          <w:tcPr>
            <w:tcW w:w="270" w:type="pct"/>
            <w:shd w:val="clear" w:color="auto" w:fill="FFFFFF"/>
            <w:hideMark/>
          </w:tcPr>
          <w:p w14:paraId="6FF7100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742F95BE"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w:t>
            </w:r>
          </w:p>
        </w:tc>
        <w:tc>
          <w:tcPr>
            <w:tcW w:w="3621" w:type="pct"/>
            <w:shd w:val="clear" w:color="auto" w:fill="FFFFFF"/>
            <w:hideMark/>
          </w:tcPr>
          <w:p w14:paraId="60907DC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6155E" w:rsidRPr="00A22FA8" w14:paraId="13765E1F" w14:textId="77777777" w:rsidTr="00E35B52">
        <w:tc>
          <w:tcPr>
            <w:tcW w:w="270" w:type="pct"/>
            <w:shd w:val="clear" w:color="auto" w:fill="FFFFFF"/>
            <w:hideMark/>
          </w:tcPr>
          <w:p w14:paraId="6BFE27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104AEB93" w14:textId="4D426B3F"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укладання договору про закупівлю</w:t>
            </w:r>
          </w:p>
        </w:tc>
        <w:tc>
          <w:tcPr>
            <w:tcW w:w="3621" w:type="pct"/>
            <w:shd w:val="clear" w:color="auto" w:fill="FFFFFF"/>
            <w:hideMark/>
          </w:tcPr>
          <w:p w14:paraId="4693CB10"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35C1C324"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w:t>
            </w:r>
            <w:r w:rsidRPr="00A22FA8">
              <w:rPr>
                <w:rFonts w:ascii="Times New Roman" w:eastAsia="Times New Roman" w:hAnsi="Times New Roman"/>
                <w:sz w:val="20"/>
                <w:szCs w:val="20"/>
                <w:lang w:val="uk-UA" w:eastAsia="ru-RU"/>
              </w:rPr>
              <w:lastRenderedPageBreak/>
              <w:t>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22FA8">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A22FA8">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68AEC2DC" w14:textId="06708BF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A22FA8" w14:paraId="1631BB4E" w14:textId="77777777" w:rsidTr="00E35B52">
        <w:tc>
          <w:tcPr>
            <w:tcW w:w="270" w:type="pct"/>
            <w:shd w:val="clear" w:color="auto" w:fill="FFFFFF"/>
            <w:hideMark/>
          </w:tcPr>
          <w:p w14:paraId="3F0589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5</w:t>
            </w:r>
          </w:p>
        </w:tc>
        <w:tc>
          <w:tcPr>
            <w:tcW w:w="1109" w:type="pct"/>
            <w:shd w:val="clear" w:color="auto" w:fill="FFFFFF"/>
            <w:hideMark/>
          </w:tcPr>
          <w:p w14:paraId="52855731" w14:textId="239152E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621" w:type="pct"/>
            <w:shd w:val="clear" w:color="auto" w:fill="FFFFFF"/>
            <w:hideMark/>
          </w:tcPr>
          <w:p w14:paraId="606ED016" w14:textId="6AF4E9D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A22FA8" w14:paraId="06FEA553" w14:textId="77777777" w:rsidTr="00E35B52">
        <w:tc>
          <w:tcPr>
            <w:tcW w:w="270" w:type="pct"/>
            <w:shd w:val="clear" w:color="auto" w:fill="FFFFFF"/>
            <w:hideMark/>
          </w:tcPr>
          <w:p w14:paraId="0CEB549D"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6</w:t>
            </w:r>
          </w:p>
        </w:tc>
        <w:tc>
          <w:tcPr>
            <w:tcW w:w="1109" w:type="pct"/>
            <w:shd w:val="clear" w:color="auto" w:fill="FFFFFF"/>
            <w:hideMark/>
          </w:tcPr>
          <w:p w14:paraId="3B19C422"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Забезпечення виконання договору про закупівлю</w:t>
            </w:r>
          </w:p>
        </w:tc>
        <w:tc>
          <w:tcPr>
            <w:tcW w:w="3621" w:type="pct"/>
            <w:shd w:val="clear" w:color="auto" w:fill="FFFFFF"/>
            <w:hideMark/>
          </w:tcPr>
          <w:p w14:paraId="66860F8F"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 вимагається.</w:t>
            </w:r>
          </w:p>
          <w:p w14:paraId="3BD8CB5E" w14:textId="1D42FD64"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p>
        </w:tc>
      </w:tr>
    </w:tbl>
    <w:p w14:paraId="2C12E923" w14:textId="77777777" w:rsidR="00A91E7E" w:rsidRPr="00A22FA8" w:rsidRDefault="00A91E7E">
      <w:pPr>
        <w:rPr>
          <w:sz w:val="20"/>
          <w:szCs w:val="20"/>
          <w:lang w:val="uk-UA"/>
        </w:rPr>
      </w:pPr>
    </w:p>
    <w:p w14:paraId="4BD00170" w14:textId="6C786AAE" w:rsidR="00262241" w:rsidRPr="00A22FA8" w:rsidRDefault="00262241" w:rsidP="00262241">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Додаток № 1 до тендерної документації</w:t>
      </w:r>
    </w:p>
    <w:p w14:paraId="042B2A55" w14:textId="77777777" w:rsidR="00BE0B01" w:rsidRPr="00BE0B01" w:rsidRDefault="00BE0B01" w:rsidP="00BE0B01">
      <w:pPr>
        <w:spacing w:after="0" w:line="240" w:lineRule="auto"/>
        <w:jc w:val="center"/>
        <w:rPr>
          <w:rFonts w:ascii="Times New Roman" w:eastAsia="Times New Roman" w:hAnsi="Times New Roman" w:cs="Times New Roman"/>
          <w:sz w:val="24"/>
          <w:szCs w:val="24"/>
          <w:lang w:val="uk-UA" w:eastAsia="ru-RU"/>
        </w:rPr>
      </w:pPr>
      <w:r w:rsidRPr="00BE0B01">
        <w:rPr>
          <w:rFonts w:ascii="Times New Roman" w:eastAsia="Times New Roman" w:hAnsi="Times New Roman" w:cs="Times New Roman"/>
          <w:b/>
          <w:bCs/>
          <w:color w:val="000000"/>
          <w:lang w:val="uk-UA" w:eastAsia="ru-RU"/>
        </w:rPr>
        <w:t>Перелік документів, що підтверджують відповідність пропозиції Учасника кваліфікаційним критеріям та іншим вимогам Замовника</w:t>
      </w:r>
    </w:p>
    <w:tbl>
      <w:tblPr>
        <w:tblW w:w="0" w:type="auto"/>
        <w:tblCellSpacing w:w="0" w:type="dxa"/>
        <w:tblCellMar>
          <w:left w:w="113" w:type="dxa"/>
        </w:tblCellMar>
        <w:tblLook w:val="04A0" w:firstRow="1" w:lastRow="0" w:firstColumn="1" w:lastColumn="0" w:noHBand="0" w:noVBand="1"/>
      </w:tblPr>
      <w:tblGrid>
        <w:gridCol w:w="2781"/>
        <w:gridCol w:w="6810"/>
      </w:tblGrid>
      <w:tr w:rsidR="00BE0B01" w:rsidRPr="00BE0B01" w14:paraId="5F29BE4C" w14:textId="77777777" w:rsidTr="00BE0B01">
        <w:trPr>
          <w:tblCellSpacing w:w="0" w:type="dxa"/>
        </w:trPr>
        <w:tc>
          <w:tcPr>
            <w:tcW w:w="288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703BF65" w14:textId="77777777" w:rsidR="00BE0B01" w:rsidRPr="00BE0B01" w:rsidRDefault="00BE0B01" w:rsidP="00BE0B01">
            <w:pPr>
              <w:spacing w:after="0" w:line="240" w:lineRule="auto"/>
              <w:jc w:val="center"/>
              <w:rPr>
                <w:rFonts w:ascii="Times New Roman" w:eastAsia="Times New Roman" w:hAnsi="Times New Roman" w:cs="Times New Roman"/>
                <w:sz w:val="24"/>
                <w:szCs w:val="24"/>
                <w:lang w:eastAsia="ru-RU"/>
              </w:rPr>
            </w:pPr>
            <w:r w:rsidRPr="00BE0B01">
              <w:rPr>
                <w:rFonts w:ascii="Times New Roman" w:eastAsia="Times New Roman" w:hAnsi="Times New Roman" w:cs="Times New Roman"/>
                <w:b/>
                <w:bCs/>
                <w:color w:val="000000"/>
                <w:sz w:val="24"/>
                <w:szCs w:val="24"/>
                <w:lang w:eastAsia="ru-RU"/>
              </w:rPr>
              <w:t>Кваліфікаційні критерії</w:t>
            </w:r>
          </w:p>
        </w:tc>
        <w:tc>
          <w:tcPr>
            <w:tcW w:w="7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5D2483B" w14:textId="77777777" w:rsidR="00BE0B01" w:rsidRPr="00BE0B01" w:rsidRDefault="00BE0B01" w:rsidP="00BE0B01">
            <w:pPr>
              <w:spacing w:after="0" w:line="240" w:lineRule="auto"/>
              <w:ind w:left="-25"/>
              <w:jc w:val="center"/>
              <w:rPr>
                <w:rFonts w:ascii="Times New Roman" w:eastAsia="Times New Roman" w:hAnsi="Times New Roman" w:cs="Times New Roman"/>
                <w:sz w:val="24"/>
                <w:szCs w:val="24"/>
                <w:lang w:eastAsia="ru-RU"/>
              </w:rPr>
            </w:pPr>
            <w:r w:rsidRPr="00BE0B01">
              <w:rPr>
                <w:rFonts w:ascii="Times New Roman" w:eastAsia="Times New Roman" w:hAnsi="Times New Roman" w:cs="Times New Roman"/>
                <w:b/>
                <w:bCs/>
                <w:color w:val="000000"/>
                <w:sz w:val="24"/>
                <w:szCs w:val="24"/>
                <w:lang w:eastAsia="ru-RU"/>
              </w:rPr>
              <w:t xml:space="preserve">Документи, що мають бути надані учасником </w:t>
            </w:r>
            <w:proofErr w:type="gramStart"/>
            <w:r w:rsidRPr="00BE0B01">
              <w:rPr>
                <w:rFonts w:ascii="Times New Roman" w:eastAsia="Times New Roman" w:hAnsi="Times New Roman" w:cs="Times New Roman"/>
                <w:b/>
                <w:bCs/>
                <w:color w:val="000000"/>
                <w:sz w:val="24"/>
                <w:szCs w:val="24"/>
                <w:lang w:eastAsia="ru-RU"/>
              </w:rPr>
              <w:t>у</w:t>
            </w:r>
            <w:proofErr w:type="gramEnd"/>
            <w:r w:rsidRPr="00BE0B01">
              <w:rPr>
                <w:rFonts w:ascii="Times New Roman" w:eastAsia="Times New Roman" w:hAnsi="Times New Roman" w:cs="Times New Roman"/>
                <w:b/>
                <w:bCs/>
                <w:color w:val="000000"/>
                <w:sz w:val="24"/>
                <w:szCs w:val="24"/>
                <w:lang w:eastAsia="ru-RU"/>
              </w:rPr>
              <w:t xml:space="preserve"> складі тендерної пропозиції</w:t>
            </w:r>
          </w:p>
        </w:tc>
      </w:tr>
      <w:tr w:rsidR="00BE0B01" w:rsidRPr="00BE0B01" w14:paraId="1D1E60F9" w14:textId="77777777" w:rsidTr="00BE0B01">
        <w:trPr>
          <w:tblCellSpacing w:w="0" w:type="dxa"/>
        </w:trPr>
        <w:tc>
          <w:tcPr>
            <w:tcW w:w="288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5F7652A8" w14:textId="77777777" w:rsidR="00BE0B01" w:rsidRPr="00BE0B01" w:rsidRDefault="00BE0B01" w:rsidP="00BE0B01">
            <w:pPr>
              <w:numPr>
                <w:ilvl w:val="0"/>
                <w:numId w:val="39"/>
              </w:numPr>
              <w:tabs>
                <w:tab w:val="left" w:pos="480"/>
              </w:tabs>
              <w:spacing w:after="0" w:line="240" w:lineRule="auto"/>
              <w:ind w:right="55"/>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Наявність обладнання та </w:t>
            </w:r>
            <w:proofErr w:type="gramStart"/>
            <w:r w:rsidRPr="00BE0B01">
              <w:rPr>
                <w:rFonts w:ascii="Times New Roman" w:eastAsia="Times New Roman" w:hAnsi="Times New Roman" w:cs="Times New Roman"/>
                <w:color w:val="000000"/>
                <w:sz w:val="24"/>
                <w:szCs w:val="24"/>
                <w:lang w:eastAsia="ru-RU"/>
              </w:rPr>
              <w:t>матер</w:t>
            </w:r>
            <w:proofErr w:type="gramEnd"/>
            <w:r w:rsidRPr="00BE0B01">
              <w:rPr>
                <w:rFonts w:ascii="Times New Roman" w:eastAsia="Times New Roman" w:hAnsi="Times New Roman" w:cs="Times New Roman"/>
                <w:color w:val="000000"/>
                <w:sz w:val="24"/>
                <w:szCs w:val="24"/>
                <w:lang w:eastAsia="ru-RU"/>
              </w:rPr>
              <w:t xml:space="preserve">іально-технічної бази </w:t>
            </w:r>
          </w:p>
        </w:tc>
        <w:tc>
          <w:tcPr>
            <w:tcW w:w="7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594DEA32" w14:textId="0ACAA897" w:rsidR="00BE0B01" w:rsidRPr="00BE0B01" w:rsidRDefault="00BE0B01" w:rsidP="00BE0B01">
            <w:pPr>
              <w:numPr>
                <w:ilvl w:val="0"/>
                <w:numId w:val="40"/>
              </w:num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Довідка Учасника, яка повинна містити інформацію про наявність в Учасника  власної чи орендованої  матеріально-технічної бази, необхідної для виконання  послуг за предметом цієї закупі</w:t>
            </w:r>
            <w:proofErr w:type="gramStart"/>
            <w:r w:rsidRPr="00BE0B01">
              <w:rPr>
                <w:rFonts w:ascii="Times New Roman" w:eastAsia="Times New Roman" w:hAnsi="Times New Roman" w:cs="Times New Roman"/>
                <w:color w:val="000000"/>
                <w:sz w:val="24"/>
                <w:szCs w:val="24"/>
                <w:lang w:eastAsia="ru-RU"/>
              </w:rPr>
              <w:t>вл</w:t>
            </w:r>
            <w:proofErr w:type="gramEnd"/>
            <w:r w:rsidRPr="00BE0B01">
              <w:rPr>
                <w:rFonts w:ascii="Times New Roman" w:eastAsia="Times New Roman" w:hAnsi="Times New Roman" w:cs="Times New Roman"/>
                <w:color w:val="000000"/>
                <w:sz w:val="24"/>
                <w:szCs w:val="24"/>
                <w:lang w:eastAsia="ru-RU"/>
              </w:rPr>
              <w:t>і, відповідного технологічного обладнання (виробничих ліній, устаткування та механізмів).</w:t>
            </w:r>
          </w:p>
        </w:tc>
      </w:tr>
      <w:tr w:rsidR="00BE0B01" w:rsidRPr="00BE0B01" w14:paraId="71F970B4" w14:textId="77777777" w:rsidTr="00BE0B01">
        <w:trPr>
          <w:tblCellSpacing w:w="0" w:type="dxa"/>
        </w:trPr>
        <w:tc>
          <w:tcPr>
            <w:tcW w:w="288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317AFE02" w14:textId="77777777" w:rsidR="00BE0B01" w:rsidRPr="00BE0B01" w:rsidRDefault="00BE0B01" w:rsidP="00BE0B01">
            <w:pPr>
              <w:spacing w:after="0" w:line="240" w:lineRule="auto"/>
              <w:ind w:right="55"/>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2.Наявність працівників </w:t>
            </w:r>
            <w:proofErr w:type="gramStart"/>
            <w:r w:rsidRPr="00BE0B01">
              <w:rPr>
                <w:rFonts w:ascii="Times New Roman" w:eastAsia="Times New Roman" w:hAnsi="Times New Roman" w:cs="Times New Roman"/>
                <w:color w:val="000000"/>
                <w:sz w:val="24"/>
                <w:szCs w:val="24"/>
                <w:lang w:eastAsia="ru-RU"/>
              </w:rPr>
              <w:t>в</w:t>
            </w:r>
            <w:proofErr w:type="gramEnd"/>
            <w:r w:rsidRPr="00BE0B01">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tc>
        <w:tc>
          <w:tcPr>
            <w:tcW w:w="7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566F6C7D" w14:textId="1BB26AF2" w:rsidR="00BE0B01" w:rsidRPr="00510842" w:rsidRDefault="00BE0B01" w:rsidP="00BE0B01">
            <w:pPr>
              <w:spacing w:after="0" w:line="273" w:lineRule="auto"/>
              <w:ind w:left="-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510842">
              <w:rPr>
                <w:rFonts w:ascii="Times New Roman" w:eastAsia="Times New Roman" w:hAnsi="Times New Roman" w:cs="Times New Roman"/>
                <w:color w:val="000000"/>
                <w:sz w:val="24"/>
                <w:szCs w:val="24"/>
                <w:lang w:val="uk-UA" w:eastAsia="ru-RU"/>
              </w:rPr>
              <w:t>2.1.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 Для підтвердження інформації наведеної у довідці учасник має надати накази про призначення працівників та трудові книжки, що підтверджують роботу працівників на підприємстві учасника.</w:t>
            </w:r>
          </w:p>
          <w:p w14:paraId="0BA1E87B" w14:textId="77777777" w:rsidR="00BE0B01" w:rsidRPr="00BE0B01" w:rsidRDefault="00BE0B01" w:rsidP="00BE0B01">
            <w:pPr>
              <w:spacing w:after="200" w:line="273"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Працівниками вважаються лише особи, які:</w:t>
            </w:r>
          </w:p>
          <w:p w14:paraId="5D606DD4" w14:textId="77777777" w:rsidR="00BE0B01" w:rsidRPr="00BE0B01" w:rsidRDefault="00BE0B01" w:rsidP="00BE0B01">
            <w:pPr>
              <w:numPr>
                <w:ilvl w:val="0"/>
                <w:numId w:val="41"/>
              </w:numPr>
              <w:spacing w:line="240" w:lineRule="auto"/>
              <w:ind w:left="1800"/>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Працюють саме за трудовим договором, а не за договорами цивільно-правового характер</w:t>
            </w:r>
            <w:proofErr w:type="gramStart"/>
            <w:r w:rsidRPr="00BE0B01">
              <w:rPr>
                <w:rFonts w:ascii="Times New Roman" w:eastAsia="Times New Roman" w:hAnsi="Times New Roman" w:cs="Times New Roman"/>
                <w:color w:val="000000"/>
                <w:sz w:val="24"/>
                <w:szCs w:val="24"/>
                <w:lang w:eastAsia="ru-RU"/>
              </w:rPr>
              <w:t>у(</w:t>
            </w:r>
            <w:proofErr w:type="gramEnd"/>
            <w:r w:rsidRPr="00BE0B01">
              <w:rPr>
                <w:rFonts w:ascii="Times New Roman" w:eastAsia="Times New Roman" w:hAnsi="Times New Roman" w:cs="Times New Roman"/>
                <w:color w:val="000000"/>
                <w:sz w:val="24"/>
                <w:szCs w:val="24"/>
                <w:lang w:eastAsia="ru-RU"/>
              </w:rPr>
              <w:t xml:space="preserve"> ЦПХ)</w:t>
            </w:r>
          </w:p>
          <w:p w14:paraId="5762523A" w14:textId="77777777" w:rsidR="00BE0B01" w:rsidRPr="00BE0B01" w:rsidRDefault="00BE0B01" w:rsidP="00BE0B01">
            <w:pPr>
              <w:numPr>
                <w:ilvl w:val="0"/>
                <w:numId w:val="41"/>
              </w:numPr>
              <w:spacing w:line="240" w:lineRule="auto"/>
              <w:ind w:left="1800"/>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Є у штаті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ідприємства, установи, організації.</w:t>
            </w:r>
          </w:p>
        </w:tc>
      </w:tr>
      <w:tr w:rsidR="00BE0B01" w:rsidRPr="00BE0B01" w14:paraId="710AE7B5" w14:textId="77777777" w:rsidTr="00BE0B01">
        <w:trPr>
          <w:tblCellSpacing w:w="0" w:type="dxa"/>
        </w:trPr>
        <w:tc>
          <w:tcPr>
            <w:tcW w:w="288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965B057" w14:textId="77777777" w:rsidR="00BE0B01" w:rsidRPr="00BE0B01" w:rsidRDefault="00BE0B01" w:rsidP="00BE0B01">
            <w:pPr>
              <w:spacing w:after="0" w:line="240" w:lineRule="auto"/>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3.Наявність документально </w:t>
            </w:r>
            <w:proofErr w:type="gramStart"/>
            <w:r w:rsidRPr="00BE0B01">
              <w:rPr>
                <w:rFonts w:ascii="Times New Roman" w:eastAsia="Times New Roman" w:hAnsi="Times New Roman" w:cs="Times New Roman"/>
                <w:color w:val="000000"/>
                <w:sz w:val="24"/>
                <w:szCs w:val="24"/>
                <w:lang w:eastAsia="ru-RU"/>
              </w:rPr>
              <w:lastRenderedPageBreak/>
              <w:t>п</w:t>
            </w:r>
            <w:proofErr w:type="gramEnd"/>
            <w:r w:rsidRPr="00BE0B01">
              <w:rPr>
                <w:rFonts w:ascii="Times New Roman" w:eastAsia="Times New Roman" w:hAnsi="Times New Roman" w:cs="Times New Roman"/>
                <w:color w:val="000000"/>
                <w:sz w:val="24"/>
                <w:szCs w:val="24"/>
                <w:lang w:eastAsia="ru-RU"/>
              </w:rPr>
              <w:t>ідтвердженого досвіду виконання аналогічного договору</w:t>
            </w:r>
          </w:p>
        </w:tc>
        <w:tc>
          <w:tcPr>
            <w:tcW w:w="7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1D2AB254" w14:textId="77777777" w:rsidR="00BE0B01" w:rsidRPr="00BE0B01" w:rsidRDefault="00BE0B01" w:rsidP="00BE0B01">
            <w:pPr>
              <w:spacing w:after="0" w:line="240" w:lineRule="auto"/>
              <w:ind w:left="-25"/>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lastRenderedPageBreak/>
              <w:t>3.1.1. Довідка в довільній формі, з інформацією про повне виконання  аналогічного (аналогічних) за предметом закупі</w:t>
            </w:r>
            <w:proofErr w:type="gramStart"/>
            <w:r w:rsidRPr="00BE0B01">
              <w:rPr>
                <w:rFonts w:ascii="Times New Roman" w:eastAsia="Times New Roman" w:hAnsi="Times New Roman" w:cs="Times New Roman"/>
                <w:color w:val="000000"/>
                <w:sz w:val="24"/>
                <w:szCs w:val="24"/>
                <w:lang w:eastAsia="ru-RU"/>
              </w:rPr>
              <w:t>вл</w:t>
            </w:r>
            <w:proofErr w:type="gramEnd"/>
            <w:r w:rsidRPr="00BE0B01">
              <w:rPr>
                <w:rFonts w:ascii="Times New Roman" w:eastAsia="Times New Roman" w:hAnsi="Times New Roman" w:cs="Times New Roman"/>
                <w:color w:val="000000"/>
                <w:sz w:val="24"/>
                <w:szCs w:val="24"/>
                <w:lang w:eastAsia="ru-RU"/>
              </w:rPr>
              <w:t xml:space="preserve">і </w:t>
            </w:r>
            <w:r w:rsidRPr="00BE0B01">
              <w:rPr>
                <w:rFonts w:ascii="Times New Roman" w:eastAsia="Times New Roman" w:hAnsi="Times New Roman" w:cs="Times New Roman"/>
                <w:color w:val="000000"/>
                <w:sz w:val="24"/>
                <w:szCs w:val="24"/>
                <w:lang w:eastAsia="ru-RU"/>
              </w:rPr>
              <w:lastRenderedPageBreak/>
              <w:t>договору (договорів)  (не менше одного договору). Надати копію виконаного Договору</w:t>
            </w:r>
            <w:proofErr w:type="gramStart"/>
            <w:r w:rsidRPr="00BE0B01">
              <w:rPr>
                <w:rFonts w:ascii="Times New Roman" w:eastAsia="Times New Roman" w:hAnsi="Times New Roman" w:cs="Times New Roman"/>
                <w:color w:val="000000"/>
                <w:sz w:val="24"/>
                <w:szCs w:val="24"/>
                <w:lang w:eastAsia="ru-RU"/>
              </w:rPr>
              <w:t xml:space="preserve"> .</w:t>
            </w:r>
            <w:proofErr w:type="gramEnd"/>
            <w:r w:rsidRPr="00BE0B01">
              <w:rPr>
                <w:rFonts w:ascii="Times New Roman" w:eastAsia="Times New Roman" w:hAnsi="Times New Roman" w:cs="Times New Roman"/>
                <w:color w:val="000000"/>
                <w:sz w:val="24"/>
                <w:szCs w:val="24"/>
                <w:lang w:eastAsia="ru-RU"/>
              </w:rPr>
              <w:t> </w:t>
            </w:r>
          </w:p>
          <w:p w14:paraId="0A080740" w14:textId="77777777" w:rsidR="00BE0B01" w:rsidRPr="00BE0B01" w:rsidRDefault="00BE0B01" w:rsidP="00BE0B01">
            <w:pPr>
              <w:spacing w:after="0" w:line="240" w:lineRule="auto"/>
              <w:ind w:left="-25"/>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Аналогічним вважається догові</w:t>
            </w:r>
            <w:proofErr w:type="gramStart"/>
            <w:r w:rsidRPr="00BE0B01">
              <w:rPr>
                <w:rFonts w:ascii="Times New Roman" w:eastAsia="Times New Roman" w:hAnsi="Times New Roman" w:cs="Times New Roman"/>
                <w:color w:val="000000"/>
                <w:sz w:val="24"/>
                <w:szCs w:val="24"/>
                <w:lang w:eastAsia="ru-RU"/>
              </w:rPr>
              <w:t>р</w:t>
            </w:r>
            <w:proofErr w:type="gramEnd"/>
            <w:r w:rsidRPr="00BE0B01">
              <w:rPr>
                <w:rFonts w:ascii="Times New Roman" w:eastAsia="Times New Roman" w:hAnsi="Times New Roman" w:cs="Times New Roman"/>
                <w:color w:val="000000"/>
                <w:sz w:val="24"/>
                <w:szCs w:val="24"/>
                <w:lang w:eastAsia="ru-RU"/>
              </w:rPr>
              <w:t xml:space="preserve"> відповідно до коду ДК предмету закупівлі.</w:t>
            </w:r>
          </w:p>
        </w:tc>
      </w:tr>
      <w:tr w:rsidR="00BE0B01" w:rsidRPr="00BE0B01" w14:paraId="10E9F3D3" w14:textId="77777777" w:rsidTr="00BE0B01">
        <w:trPr>
          <w:tblCellSpacing w:w="0" w:type="dxa"/>
        </w:trPr>
        <w:tc>
          <w:tcPr>
            <w:tcW w:w="1020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4A67F334"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b/>
                <w:bCs/>
                <w:color w:val="000000"/>
                <w:sz w:val="24"/>
                <w:szCs w:val="24"/>
                <w:lang w:eastAsia="ru-RU"/>
              </w:rPr>
              <w:lastRenderedPageBreak/>
              <w:t>4. Інші документи:</w:t>
            </w:r>
          </w:p>
        </w:tc>
      </w:tr>
      <w:tr w:rsidR="00BE0B01" w:rsidRPr="00BE0B01" w14:paraId="4CC06883" w14:textId="77777777" w:rsidTr="00BE0B01">
        <w:trPr>
          <w:tblCellSpacing w:w="0" w:type="dxa"/>
        </w:trPr>
        <w:tc>
          <w:tcPr>
            <w:tcW w:w="1020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A3BA8A3" w14:textId="77777777" w:rsidR="00BE0B01" w:rsidRPr="00BE0B01" w:rsidRDefault="00BE0B01" w:rsidP="00BE0B01">
            <w:pPr>
              <w:spacing w:after="0" w:line="240" w:lineRule="auto"/>
              <w:ind w:right="22"/>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4.1. Копії документів, що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 xml:space="preserve">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 xml:space="preserve">ідписання договору про закупівлю особою, чиї повноваження не визначені статутом чи інше) </w:t>
            </w:r>
            <w:r w:rsidRPr="00BE0B01">
              <w:rPr>
                <w:rFonts w:ascii="Times New Roman" w:eastAsia="Times New Roman" w:hAnsi="Times New Roman" w:cs="Times New Roman"/>
                <w:color w:val="000000"/>
                <w:sz w:val="24"/>
                <w:szCs w:val="24"/>
                <w:u w:val="single"/>
                <w:lang w:eastAsia="ru-RU"/>
              </w:rPr>
              <w:t xml:space="preserve">або довідку щодо відповідальної особи </w:t>
            </w:r>
            <w:r w:rsidRPr="00BE0B01">
              <w:rPr>
                <w:rFonts w:ascii="Times New Roman" w:eastAsia="Times New Roman" w:hAnsi="Times New Roman" w:cs="Times New Roman"/>
                <w:color w:val="000000"/>
                <w:sz w:val="24"/>
                <w:szCs w:val="24"/>
                <w:lang w:eastAsia="ru-RU"/>
              </w:rPr>
              <w:t>підписання документів тендерної пропозиції та договору про виконання послуг за результатами торгів.</w:t>
            </w:r>
          </w:p>
          <w:p w14:paraId="5DC15DE3"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4.2. Копія всіх сторінок статуту (для юридичних осіб).</w:t>
            </w:r>
          </w:p>
          <w:p w14:paraId="5E3BC43A"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4.3. Копія </w:t>
            </w:r>
            <w:proofErr w:type="gramStart"/>
            <w:r w:rsidRPr="00BE0B01">
              <w:rPr>
                <w:rFonts w:ascii="Times New Roman" w:eastAsia="Times New Roman" w:hAnsi="Times New Roman" w:cs="Times New Roman"/>
                <w:color w:val="000000"/>
                <w:sz w:val="24"/>
                <w:szCs w:val="24"/>
                <w:lang w:eastAsia="ru-RU"/>
              </w:rPr>
              <w:t>св</w:t>
            </w:r>
            <w:proofErr w:type="gramEnd"/>
            <w:r w:rsidRPr="00BE0B01">
              <w:rPr>
                <w:rFonts w:ascii="Times New Roman" w:eastAsia="Times New Roman" w:hAnsi="Times New Roman" w:cs="Times New Roman"/>
                <w:color w:val="000000"/>
                <w:sz w:val="24"/>
                <w:szCs w:val="24"/>
                <w:lang w:eastAsia="ru-RU"/>
              </w:rPr>
              <w:t xml:space="preserve">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w:t>
            </w:r>
            <w:proofErr w:type="gramStart"/>
            <w:r w:rsidRPr="00BE0B01">
              <w:rPr>
                <w:rFonts w:ascii="Times New Roman" w:eastAsia="Times New Roman" w:hAnsi="Times New Roman" w:cs="Times New Roman"/>
                <w:color w:val="000000"/>
                <w:sz w:val="24"/>
                <w:szCs w:val="24"/>
                <w:lang w:eastAsia="ru-RU"/>
              </w:rPr>
              <w:t>пропозиції).</w:t>
            </w:r>
            <w:proofErr w:type="gramEnd"/>
          </w:p>
          <w:p w14:paraId="35E3BB17" w14:textId="26BD8156"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4.4. 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w:t>
            </w:r>
            <w:proofErr w:type="gramStart"/>
            <w:r w:rsidRPr="00BE0B01">
              <w:rPr>
                <w:rFonts w:ascii="Times New Roman" w:eastAsia="Times New Roman" w:hAnsi="Times New Roman" w:cs="Times New Roman"/>
                <w:color w:val="000000"/>
                <w:sz w:val="24"/>
                <w:szCs w:val="24"/>
                <w:lang w:eastAsia="ru-RU"/>
              </w:rPr>
              <w:t>б-</w:t>
            </w:r>
            <w:proofErr w:type="gramEnd"/>
            <w:r w:rsidRPr="00BE0B01">
              <w:rPr>
                <w:rFonts w:ascii="Times New Roman" w:eastAsia="Times New Roman" w:hAnsi="Times New Roman" w:cs="Times New Roman"/>
                <w:color w:val="000000"/>
                <w:sz w:val="24"/>
                <w:szCs w:val="24"/>
                <w:lang w:eastAsia="ru-RU"/>
              </w:rPr>
              <w:t xml:space="preserve"> підприємців та громадських формувань»).</w:t>
            </w:r>
          </w:p>
          <w:p w14:paraId="7C8D28E9"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4.5. Виписка з Єдиного державного реєстру юридичних осіб, фізичних осіб-підприємці</w:t>
            </w:r>
            <w:proofErr w:type="gramStart"/>
            <w:r w:rsidRPr="00BE0B01">
              <w:rPr>
                <w:rFonts w:ascii="Times New Roman" w:eastAsia="Times New Roman" w:hAnsi="Times New Roman" w:cs="Times New Roman"/>
                <w:color w:val="000000"/>
                <w:sz w:val="24"/>
                <w:szCs w:val="24"/>
                <w:lang w:eastAsia="ru-RU"/>
              </w:rPr>
              <w:t>в</w:t>
            </w:r>
            <w:proofErr w:type="gramEnd"/>
            <w:r w:rsidRPr="00BE0B01">
              <w:rPr>
                <w:rFonts w:ascii="Times New Roman" w:eastAsia="Times New Roman" w:hAnsi="Times New Roman" w:cs="Times New Roman"/>
                <w:color w:val="000000"/>
                <w:sz w:val="24"/>
                <w:szCs w:val="24"/>
                <w:lang w:eastAsia="ru-RU"/>
              </w:rPr>
              <w:t xml:space="preserve"> та громадських формувань</w:t>
            </w:r>
            <w:r w:rsidRPr="00BE0B01">
              <w:rPr>
                <w:rFonts w:ascii="Times New Roman" w:eastAsia="Times New Roman" w:hAnsi="Times New Roman" w:cs="Times New Roman"/>
                <w:color w:val="000000"/>
                <w:sz w:val="24"/>
                <w:szCs w:val="24"/>
                <w:shd w:val="clear" w:color="auto" w:fill="FFFFFF"/>
                <w:lang w:eastAsia="ru-RU"/>
              </w:rPr>
              <w:t>.</w:t>
            </w:r>
          </w:p>
          <w:p w14:paraId="4E675E64"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4.6. Довідку у довільній формі щодо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ідтвердження застосування заходів із захисту довкілля.</w:t>
            </w:r>
          </w:p>
          <w:p w14:paraId="6E9D03F5" w14:textId="79F4D273"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4.7. Лист-гарантію, </w:t>
            </w:r>
            <w:proofErr w:type="gramStart"/>
            <w:r w:rsidRPr="00BE0B01">
              <w:rPr>
                <w:rFonts w:ascii="Times New Roman" w:eastAsia="Times New Roman" w:hAnsi="Times New Roman" w:cs="Times New Roman"/>
                <w:color w:val="000000"/>
                <w:sz w:val="24"/>
                <w:szCs w:val="24"/>
                <w:lang w:eastAsia="ru-RU"/>
              </w:rPr>
              <w:t>в дов</w:t>
            </w:r>
            <w:proofErr w:type="gramEnd"/>
            <w:r w:rsidRPr="00BE0B01">
              <w:rPr>
                <w:rFonts w:ascii="Times New Roman" w:eastAsia="Times New Roman" w:hAnsi="Times New Roman" w:cs="Times New Roman"/>
                <w:color w:val="000000"/>
                <w:sz w:val="24"/>
                <w:szCs w:val="24"/>
                <w:lang w:eastAsia="ru-RU"/>
              </w:rPr>
              <w:t>ільній формі, щодо дотримання Учасником в своїй діяльності норм чинного законодавства України, в тому числі: Закону України "Про санк</w:t>
            </w:r>
            <w:r>
              <w:rPr>
                <w:rFonts w:ascii="Times New Roman" w:eastAsia="Times New Roman" w:hAnsi="Times New Roman" w:cs="Times New Roman"/>
                <w:color w:val="000000"/>
                <w:sz w:val="24"/>
                <w:szCs w:val="24"/>
                <w:lang w:eastAsia="ru-RU"/>
              </w:rPr>
              <w:t>ції" від 14.08.2014р. № 1644-УП</w:t>
            </w:r>
            <w:r w:rsidRPr="00BE0B01">
              <w:rPr>
                <w:rFonts w:ascii="Times New Roman" w:eastAsia="Times New Roman" w:hAnsi="Times New Roman" w:cs="Times New Roman"/>
                <w:color w:val="000000"/>
                <w:sz w:val="24"/>
                <w:szCs w:val="24"/>
                <w:lang w:eastAsia="ru-RU"/>
              </w:rPr>
              <w:t>.</w:t>
            </w:r>
          </w:p>
          <w:p w14:paraId="18ADC1D9" w14:textId="77777777" w:rsidR="00BE0B01" w:rsidRPr="00BE0B01" w:rsidRDefault="00BE0B01" w:rsidP="00BE0B01">
            <w:pPr>
              <w:shd w:val="clear" w:color="auto" w:fill="FFFFFF"/>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4.8. Копію витягу та посвідчень з протоколу з перевірки знань з питань охорони праці (не менше двох осіб від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ідприємства).</w:t>
            </w:r>
          </w:p>
          <w:p w14:paraId="5CF24E6A" w14:textId="77777777" w:rsidR="00BE0B01" w:rsidRPr="00BE0B01" w:rsidRDefault="00BE0B01" w:rsidP="00BE0B01">
            <w:pPr>
              <w:shd w:val="clear" w:color="auto" w:fill="FFFFFF"/>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4.9. Копію витягу та посвідчень з протоколу з перевірки знань питань електробезпеки (не менше двох осіб від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ідприємства).</w:t>
            </w:r>
          </w:p>
          <w:p w14:paraId="56B71545" w14:textId="77777777" w:rsidR="00BE0B01" w:rsidRPr="00BE0B01" w:rsidRDefault="00BE0B01" w:rsidP="00BE0B01">
            <w:pPr>
              <w:shd w:val="clear" w:color="auto" w:fill="FFFFFF"/>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4.10. Копію витягу та посвідчень з протоколу перевірки знань з Правил </w:t>
            </w:r>
            <w:proofErr w:type="gramStart"/>
            <w:r w:rsidRPr="00BE0B01">
              <w:rPr>
                <w:rFonts w:ascii="Times New Roman" w:eastAsia="Times New Roman" w:hAnsi="Times New Roman" w:cs="Times New Roman"/>
                <w:color w:val="000000"/>
                <w:sz w:val="24"/>
                <w:szCs w:val="24"/>
                <w:lang w:eastAsia="ru-RU"/>
              </w:rPr>
              <w:t>техн</w:t>
            </w:r>
            <w:proofErr w:type="gramEnd"/>
            <w:r w:rsidRPr="00BE0B01">
              <w:rPr>
                <w:rFonts w:ascii="Times New Roman" w:eastAsia="Times New Roman" w:hAnsi="Times New Roman" w:cs="Times New Roman"/>
                <w:color w:val="000000"/>
                <w:sz w:val="24"/>
                <w:szCs w:val="24"/>
                <w:lang w:eastAsia="ru-RU"/>
              </w:rPr>
              <w:t>ічної експлуатації теплових установок і мереж, правил підготовки теплових господарств до опалювального періоду, правил користування тепловою енергією (не менше двох осіб від підприємства).</w:t>
            </w:r>
          </w:p>
          <w:p w14:paraId="48B7CCF6" w14:textId="60E95209" w:rsidR="00BE0B01" w:rsidRPr="00BE0B01" w:rsidRDefault="00BE0B01" w:rsidP="00BE0B01">
            <w:pPr>
              <w:spacing w:after="0" w:line="240" w:lineRule="auto"/>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4.11. Учасники, які мають намі</w:t>
            </w:r>
            <w:proofErr w:type="gramStart"/>
            <w:r w:rsidRPr="00BE0B01">
              <w:rPr>
                <w:rFonts w:ascii="Times New Roman" w:eastAsia="Times New Roman" w:hAnsi="Times New Roman" w:cs="Times New Roman"/>
                <w:color w:val="000000"/>
                <w:sz w:val="24"/>
                <w:szCs w:val="24"/>
                <w:lang w:eastAsia="ru-RU"/>
              </w:rPr>
              <w:t>р</w:t>
            </w:r>
            <w:proofErr w:type="gramEnd"/>
            <w:r w:rsidRPr="00BE0B01">
              <w:rPr>
                <w:rFonts w:ascii="Times New Roman" w:eastAsia="Times New Roman" w:hAnsi="Times New Roman" w:cs="Times New Roman"/>
                <w:color w:val="000000"/>
                <w:sz w:val="24"/>
                <w:szCs w:val="24"/>
                <w:lang w:eastAsia="ru-RU"/>
              </w:rPr>
              <w:t xml:space="preserve"> подати пропозиції мають оглянути об&amp;apos;єкти за їх місцезнаходженням для максимально точного розрахунку ціни тенд</w:t>
            </w:r>
            <w:r>
              <w:rPr>
                <w:rFonts w:ascii="Times New Roman" w:eastAsia="Times New Roman" w:hAnsi="Times New Roman" w:cs="Times New Roman"/>
                <w:color w:val="000000"/>
                <w:sz w:val="24"/>
                <w:szCs w:val="24"/>
                <w:lang w:eastAsia="ru-RU"/>
              </w:rPr>
              <w:t>ерної пропозиції. Огляд о</w:t>
            </w:r>
            <w:r>
              <w:rPr>
                <w:rFonts w:ascii="Times New Roman" w:eastAsia="Times New Roman" w:hAnsi="Times New Roman" w:cs="Times New Roman"/>
                <w:color w:val="000000"/>
                <w:sz w:val="24"/>
                <w:szCs w:val="24"/>
                <w:lang w:val="uk-UA" w:eastAsia="ru-RU"/>
              </w:rPr>
              <w:t>б’</w:t>
            </w:r>
            <w:r w:rsidRPr="00BE0B01">
              <w:rPr>
                <w:rFonts w:ascii="Times New Roman" w:eastAsia="Times New Roman" w:hAnsi="Times New Roman" w:cs="Times New Roman"/>
                <w:color w:val="000000"/>
                <w:sz w:val="24"/>
                <w:szCs w:val="24"/>
                <w:lang w:eastAsia="ru-RU"/>
              </w:rPr>
              <w:t xml:space="preserve">єктів проводиться за адресами їх місцезнаходження згідно Дислокація закладів </w:t>
            </w:r>
            <w:proofErr w:type="gramStart"/>
            <w:r w:rsidRPr="00BE0B01">
              <w:rPr>
                <w:rFonts w:ascii="Times New Roman" w:eastAsia="Times New Roman" w:hAnsi="Times New Roman" w:cs="Times New Roman"/>
                <w:color w:val="000000"/>
                <w:sz w:val="24"/>
                <w:szCs w:val="24"/>
                <w:lang w:eastAsia="ru-RU"/>
              </w:rPr>
              <w:t>в</w:t>
            </w:r>
            <w:proofErr w:type="gramEnd"/>
            <w:r w:rsidRPr="00BE0B01">
              <w:rPr>
                <w:rFonts w:ascii="Times New Roman" w:eastAsia="Times New Roman" w:hAnsi="Times New Roman" w:cs="Times New Roman"/>
                <w:color w:val="000000"/>
                <w:sz w:val="24"/>
                <w:szCs w:val="24"/>
                <w:lang w:eastAsia="ru-RU"/>
              </w:rPr>
              <w:t xml:space="preserve">ідділу освіти </w:t>
            </w:r>
            <w:r>
              <w:rPr>
                <w:rFonts w:ascii="Times New Roman" w:eastAsia="Times New Roman" w:hAnsi="Times New Roman" w:cs="Times New Roman"/>
                <w:color w:val="000000"/>
                <w:sz w:val="24"/>
                <w:szCs w:val="24"/>
                <w:lang w:val="uk-UA" w:eastAsia="ru-RU"/>
              </w:rPr>
              <w:t>Інгулецького</w:t>
            </w:r>
            <w:r w:rsidRPr="00BE0B01">
              <w:rPr>
                <w:rFonts w:ascii="Times New Roman" w:eastAsia="Times New Roman" w:hAnsi="Times New Roman" w:cs="Times New Roman"/>
                <w:color w:val="000000"/>
                <w:sz w:val="24"/>
                <w:szCs w:val="24"/>
                <w:lang w:eastAsia="ru-RU"/>
              </w:rPr>
              <w:t xml:space="preserve"> району  до тендерної документації в робочі дні з 9-00 по 16-00 години включно з повідомленням про мету огляду/обмірів (для участі в тендері) Учасник повинен в складі пропозиції надати акти ознайомлення з об’єктами, згідно  </w:t>
            </w:r>
            <w:r w:rsidRPr="00BE0B01">
              <w:rPr>
                <w:rFonts w:ascii="Times New Roman" w:eastAsia="Times New Roman" w:hAnsi="Times New Roman" w:cs="Times New Roman"/>
                <w:b/>
                <w:bCs/>
                <w:color w:val="000000"/>
                <w:sz w:val="24"/>
                <w:szCs w:val="24"/>
                <w:lang w:eastAsia="ru-RU"/>
              </w:rPr>
              <w:t>Додатку № 5</w:t>
            </w:r>
            <w:r w:rsidRPr="00BE0B01">
              <w:rPr>
                <w:rFonts w:ascii="Times New Roman" w:eastAsia="Times New Roman" w:hAnsi="Times New Roman" w:cs="Times New Roman"/>
                <w:color w:val="000000"/>
                <w:sz w:val="24"/>
                <w:szCs w:val="24"/>
                <w:lang w:eastAsia="ru-RU"/>
              </w:rPr>
              <w:t xml:space="preserve"> до ТД </w:t>
            </w:r>
            <w:proofErr w:type="gramStart"/>
            <w:r w:rsidRPr="00BE0B01">
              <w:rPr>
                <w:rFonts w:ascii="Times New Roman" w:eastAsia="Times New Roman" w:hAnsi="Times New Roman" w:cs="Times New Roman"/>
                <w:color w:val="000000"/>
                <w:sz w:val="24"/>
                <w:szCs w:val="24"/>
                <w:lang w:eastAsia="ru-RU"/>
              </w:rPr>
              <w:t>п</w:t>
            </w:r>
            <w:proofErr w:type="gramEnd"/>
            <w:r w:rsidRPr="00BE0B01">
              <w:rPr>
                <w:rFonts w:ascii="Times New Roman" w:eastAsia="Times New Roman" w:hAnsi="Times New Roman" w:cs="Times New Roman"/>
                <w:color w:val="000000"/>
                <w:sz w:val="24"/>
                <w:szCs w:val="24"/>
                <w:lang w:eastAsia="ru-RU"/>
              </w:rPr>
              <w:t>ідписані представниками та скріплені печаткою закладу  Замовника  (складений в результаті попереднього виїзду Учасника на об’єкт Замовника).</w:t>
            </w:r>
          </w:p>
          <w:p w14:paraId="4E3ECB7D" w14:textId="77777777" w:rsidR="00BE0B01" w:rsidRPr="00BE0B01" w:rsidRDefault="00BE0B01" w:rsidP="00BE0B01">
            <w:pPr>
              <w:spacing w:after="0" w:line="240" w:lineRule="auto"/>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 xml:space="preserve">4.12. Наявність обмінного фонду лічильників теплової енергії. Учасник повинен мати не менше п’яти </w:t>
            </w:r>
            <w:proofErr w:type="gramStart"/>
            <w:r w:rsidRPr="00BE0B01">
              <w:rPr>
                <w:rFonts w:ascii="Times New Roman" w:eastAsia="Times New Roman" w:hAnsi="Times New Roman" w:cs="Times New Roman"/>
                <w:color w:val="000000"/>
                <w:sz w:val="24"/>
                <w:szCs w:val="24"/>
                <w:lang w:eastAsia="ru-RU"/>
              </w:rPr>
              <w:t>р</w:t>
            </w:r>
            <w:proofErr w:type="gramEnd"/>
            <w:r w:rsidRPr="00BE0B01">
              <w:rPr>
                <w:rFonts w:ascii="Times New Roman" w:eastAsia="Times New Roman" w:hAnsi="Times New Roman" w:cs="Times New Roman"/>
                <w:color w:val="000000"/>
                <w:sz w:val="24"/>
                <w:szCs w:val="24"/>
                <w:lang w:eastAsia="ru-RU"/>
              </w:rPr>
              <w:t xml:space="preserve">ізних типів приладів та в складі пропозиції надати акт огляду приладів з чинним свідоцтвом про повірку, згідно  </w:t>
            </w:r>
            <w:r w:rsidRPr="00BE0B01">
              <w:rPr>
                <w:rFonts w:ascii="Times New Roman" w:eastAsia="Times New Roman" w:hAnsi="Times New Roman" w:cs="Times New Roman"/>
                <w:b/>
                <w:bCs/>
                <w:color w:val="000000"/>
                <w:sz w:val="24"/>
                <w:szCs w:val="24"/>
                <w:lang w:eastAsia="ru-RU"/>
              </w:rPr>
              <w:t>Додатку № __</w:t>
            </w:r>
            <w:r w:rsidRPr="00BE0B01">
              <w:rPr>
                <w:rFonts w:ascii="Times New Roman" w:eastAsia="Times New Roman" w:hAnsi="Times New Roman" w:cs="Times New Roman"/>
                <w:color w:val="000000"/>
                <w:sz w:val="24"/>
                <w:szCs w:val="24"/>
                <w:lang w:eastAsia="ru-RU"/>
              </w:rPr>
              <w:t xml:space="preserve"> до ТД підписані представниками та скріплені печаткою Замовника.</w:t>
            </w:r>
          </w:p>
          <w:p w14:paraId="5A11573F" w14:textId="77777777" w:rsidR="00BE0B01" w:rsidRPr="00BE0B01" w:rsidRDefault="00BE0B01" w:rsidP="00BE0B01">
            <w:pPr>
              <w:spacing w:after="0" w:line="240" w:lineRule="auto"/>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4.13. Інформацією про необхідні якісні та кількісні характеристики предмета закупі</w:t>
            </w:r>
            <w:proofErr w:type="gramStart"/>
            <w:r w:rsidRPr="00BE0B01">
              <w:rPr>
                <w:rFonts w:ascii="Times New Roman" w:eastAsia="Times New Roman" w:hAnsi="Times New Roman" w:cs="Times New Roman"/>
                <w:color w:val="000000"/>
                <w:sz w:val="24"/>
                <w:szCs w:val="24"/>
                <w:lang w:eastAsia="ru-RU"/>
              </w:rPr>
              <w:t>вл</w:t>
            </w:r>
            <w:proofErr w:type="gramEnd"/>
            <w:r w:rsidRPr="00BE0B01">
              <w:rPr>
                <w:rFonts w:ascii="Times New Roman" w:eastAsia="Times New Roman" w:hAnsi="Times New Roman" w:cs="Times New Roman"/>
                <w:color w:val="000000"/>
                <w:sz w:val="24"/>
                <w:szCs w:val="24"/>
                <w:lang w:eastAsia="ru-RU"/>
              </w:rPr>
              <w:t>і, згідно Додатку 2.</w:t>
            </w:r>
          </w:p>
          <w:p w14:paraId="664CE7BF"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lastRenderedPageBreak/>
              <w:t>4.14. Копія ліцензії або дозволів Учасника (з переліком видів робіт) на проведення відповідної діяльності, згідно предмета закупі</w:t>
            </w:r>
            <w:proofErr w:type="gramStart"/>
            <w:r w:rsidRPr="00BE0B01">
              <w:rPr>
                <w:rFonts w:ascii="Times New Roman" w:eastAsia="Times New Roman" w:hAnsi="Times New Roman" w:cs="Times New Roman"/>
                <w:color w:val="000000"/>
                <w:sz w:val="24"/>
                <w:szCs w:val="24"/>
                <w:lang w:eastAsia="ru-RU"/>
              </w:rPr>
              <w:t>вл</w:t>
            </w:r>
            <w:proofErr w:type="gramEnd"/>
            <w:r w:rsidRPr="00BE0B01">
              <w:rPr>
                <w:rFonts w:ascii="Times New Roman" w:eastAsia="Times New Roman" w:hAnsi="Times New Roman" w:cs="Times New Roman"/>
                <w:color w:val="000000"/>
                <w:sz w:val="24"/>
                <w:szCs w:val="24"/>
                <w:lang w:eastAsia="ru-RU"/>
              </w:rPr>
              <w:t>і, якщо отримання такого дозволу/ліцензії передбачено законодавством.</w:t>
            </w:r>
          </w:p>
          <w:p w14:paraId="2F637EC0" w14:textId="77777777" w:rsidR="00BE0B01" w:rsidRPr="00BE0B01" w:rsidRDefault="00BE0B01" w:rsidP="00BE0B01">
            <w:pPr>
              <w:spacing w:after="0" w:line="240" w:lineRule="auto"/>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color w:val="000000"/>
                <w:sz w:val="24"/>
                <w:szCs w:val="24"/>
                <w:lang w:eastAsia="ru-RU"/>
              </w:rPr>
              <w:t>4.15. Пропозиція відповідно до Додатку 1.</w:t>
            </w:r>
          </w:p>
          <w:p w14:paraId="170268F7" w14:textId="77777777" w:rsidR="00BE0B01" w:rsidRPr="00BE0B01" w:rsidRDefault="00BE0B01" w:rsidP="00BE0B01">
            <w:pPr>
              <w:spacing w:after="0" w:line="240" w:lineRule="auto"/>
              <w:ind w:firstLine="882"/>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b/>
                <w:bCs/>
                <w:i/>
                <w:iCs/>
                <w:color w:val="000000"/>
                <w:sz w:val="24"/>
                <w:szCs w:val="24"/>
                <w:lang w:eastAsia="ru-RU"/>
              </w:rPr>
              <w:t>При розгляді документів, поданих Учасниками, Замовником перевіряються дотримання як форми, так і їх змісту наданих документі</w:t>
            </w:r>
            <w:proofErr w:type="gramStart"/>
            <w:r w:rsidRPr="00BE0B01">
              <w:rPr>
                <w:rFonts w:ascii="Times New Roman" w:eastAsia="Times New Roman" w:hAnsi="Times New Roman" w:cs="Times New Roman"/>
                <w:b/>
                <w:bCs/>
                <w:i/>
                <w:iCs/>
                <w:color w:val="000000"/>
                <w:sz w:val="24"/>
                <w:szCs w:val="24"/>
                <w:lang w:eastAsia="ru-RU"/>
              </w:rPr>
              <w:t>в</w:t>
            </w:r>
            <w:proofErr w:type="gramEnd"/>
            <w:r w:rsidRPr="00BE0B01">
              <w:rPr>
                <w:rFonts w:ascii="Times New Roman" w:eastAsia="Times New Roman" w:hAnsi="Times New Roman" w:cs="Times New Roman"/>
                <w:b/>
                <w:bCs/>
                <w:i/>
                <w:iCs/>
                <w:color w:val="000000"/>
                <w:sz w:val="24"/>
                <w:szCs w:val="24"/>
                <w:lang w:eastAsia="ru-RU"/>
              </w:rPr>
              <w:t>.</w:t>
            </w:r>
          </w:p>
          <w:p w14:paraId="52817DB5" w14:textId="77777777" w:rsidR="00BE0B01" w:rsidRPr="00BE0B01" w:rsidRDefault="00BE0B01" w:rsidP="00BE0B01">
            <w:pPr>
              <w:spacing w:after="0" w:line="240" w:lineRule="auto"/>
              <w:ind w:firstLine="882"/>
              <w:jc w:val="both"/>
              <w:rPr>
                <w:rFonts w:ascii="Times New Roman" w:eastAsia="Times New Roman" w:hAnsi="Times New Roman" w:cs="Times New Roman"/>
                <w:sz w:val="24"/>
                <w:szCs w:val="24"/>
                <w:lang w:eastAsia="ru-RU"/>
              </w:rPr>
            </w:pPr>
            <w:r w:rsidRPr="00BE0B01">
              <w:rPr>
                <w:rFonts w:ascii="Times New Roman" w:eastAsia="Times New Roman" w:hAnsi="Times New Roman" w:cs="Times New Roman"/>
                <w:b/>
                <w:bCs/>
                <w:i/>
                <w:iCs/>
                <w:color w:val="000000"/>
                <w:sz w:val="24"/>
                <w:szCs w:val="24"/>
                <w:lang w:eastAsia="ru-RU"/>
              </w:rPr>
              <w:t xml:space="preserve">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w:t>
            </w:r>
            <w:proofErr w:type="gramStart"/>
            <w:r w:rsidRPr="00BE0B01">
              <w:rPr>
                <w:rFonts w:ascii="Times New Roman" w:eastAsia="Times New Roman" w:hAnsi="Times New Roman" w:cs="Times New Roman"/>
                <w:b/>
                <w:bCs/>
                <w:i/>
                <w:iCs/>
                <w:color w:val="000000"/>
                <w:sz w:val="24"/>
                <w:szCs w:val="24"/>
                <w:lang w:eastAsia="ru-RU"/>
              </w:rPr>
              <w:t>в</w:t>
            </w:r>
            <w:proofErr w:type="gramEnd"/>
            <w:r w:rsidRPr="00BE0B01">
              <w:rPr>
                <w:rFonts w:ascii="Times New Roman" w:eastAsia="Times New Roman" w:hAnsi="Times New Roman" w:cs="Times New Roman"/>
                <w:b/>
                <w:bCs/>
                <w:i/>
                <w:iCs/>
                <w:color w:val="000000"/>
                <w:sz w:val="24"/>
                <w:szCs w:val="24"/>
                <w:lang w:eastAsia="ru-RU"/>
              </w:rPr>
              <w:t xml:space="preserve"> різних документах є підставою для відхилення тендерної пропозиції учасника</w:t>
            </w:r>
          </w:p>
        </w:tc>
      </w:tr>
    </w:tbl>
    <w:p w14:paraId="0C7648AD" w14:textId="77777777" w:rsidR="00BE0B01" w:rsidRPr="00BE0B01" w:rsidRDefault="00BE0B01" w:rsidP="00BE0B01">
      <w:pPr>
        <w:spacing w:after="0" w:line="240" w:lineRule="auto"/>
        <w:ind w:left="-426"/>
        <w:rPr>
          <w:rFonts w:ascii="Times New Roman" w:eastAsia="Times New Roman" w:hAnsi="Times New Roman" w:cs="Times New Roman"/>
          <w:sz w:val="24"/>
          <w:szCs w:val="24"/>
          <w:lang w:eastAsia="ru-RU"/>
        </w:rPr>
      </w:pPr>
      <w:r w:rsidRPr="00BE0B01">
        <w:rPr>
          <w:rFonts w:ascii="Times New Roman" w:eastAsia="Times New Roman" w:hAnsi="Times New Roman" w:cs="Times New Roman"/>
          <w:sz w:val="24"/>
          <w:szCs w:val="24"/>
          <w:lang w:eastAsia="ru-RU"/>
        </w:rPr>
        <w:lastRenderedPageBreak/>
        <w:t> </w:t>
      </w:r>
    </w:p>
    <w:p w14:paraId="00302CCF" w14:textId="30CEDB95" w:rsidR="00502948" w:rsidRPr="00A22FA8" w:rsidRDefault="00BE0B01" w:rsidP="00BE0B01">
      <w:pPr>
        <w:rPr>
          <w:sz w:val="20"/>
          <w:szCs w:val="20"/>
          <w:lang w:val="uk-UA"/>
        </w:rPr>
      </w:pPr>
      <w:r w:rsidRPr="00BE0B01">
        <w:rPr>
          <w:rFonts w:ascii="Times New Roman" w:eastAsia="Times New Roman" w:hAnsi="Times New Roman" w:cs="Times New Roman"/>
          <w:b/>
          <w:bCs/>
          <w:i/>
          <w:iCs/>
          <w:color w:val="000000"/>
          <w:lang w:eastAsia="ru-RU"/>
        </w:rPr>
        <w:t xml:space="preserve">Примітки: </w:t>
      </w:r>
      <w:r w:rsidRPr="00BE0B01">
        <w:rPr>
          <w:rFonts w:ascii="Times New Roman" w:eastAsia="Times New Roman" w:hAnsi="Times New Roman" w:cs="Times New Roman"/>
          <w:i/>
          <w:iCs/>
          <w:color w:val="000000"/>
          <w:lang w:eastAsia="ru-RU"/>
        </w:rPr>
        <w:t xml:space="preserve">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w:t>
      </w:r>
      <w:proofErr w:type="gramStart"/>
      <w:r w:rsidRPr="00BE0B01">
        <w:rPr>
          <w:rFonts w:ascii="Times New Roman" w:eastAsia="Times New Roman" w:hAnsi="Times New Roman" w:cs="Times New Roman"/>
          <w:i/>
          <w:iCs/>
          <w:color w:val="000000"/>
          <w:lang w:eastAsia="ru-RU"/>
        </w:rPr>
        <w:t>п</w:t>
      </w:r>
      <w:proofErr w:type="gramEnd"/>
      <w:r w:rsidRPr="00BE0B01">
        <w:rPr>
          <w:rFonts w:ascii="Times New Roman" w:eastAsia="Times New Roman" w:hAnsi="Times New Roman" w:cs="Times New Roman"/>
          <w:i/>
          <w:iCs/>
          <w:color w:val="000000"/>
          <w:lang w:eastAsia="ru-RU"/>
        </w:rPr>
        <w:t>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14:paraId="78298AAC" w14:textId="77777777" w:rsidR="00CB34FC" w:rsidRPr="00A22FA8" w:rsidRDefault="00CB34FC" w:rsidP="00CB34FC">
      <w:pPr>
        <w:jc w:val="right"/>
        <w:rPr>
          <w:rFonts w:ascii="Times New Roman" w:hAnsi="Times New Roman"/>
          <w:b/>
          <w:bCs/>
          <w:sz w:val="20"/>
          <w:szCs w:val="20"/>
          <w:lang w:val="uk-UA"/>
        </w:rPr>
      </w:pPr>
      <w:r w:rsidRPr="00A22FA8">
        <w:rPr>
          <w:rFonts w:ascii="Times New Roman" w:hAnsi="Times New Roman"/>
          <w:b/>
          <w:bCs/>
          <w:sz w:val="20"/>
          <w:szCs w:val="20"/>
          <w:lang w:val="uk-UA"/>
        </w:rPr>
        <w:t>Додаток № 2 до тендерної документації</w:t>
      </w:r>
    </w:p>
    <w:p w14:paraId="70270A25" w14:textId="77777777" w:rsidR="001D6873" w:rsidRPr="00A22FA8" w:rsidRDefault="001D6873" w:rsidP="001D6873">
      <w:pPr>
        <w:jc w:val="center"/>
        <w:rPr>
          <w:rFonts w:ascii="Times New Roman" w:hAnsi="Times New Roman"/>
          <w:b/>
          <w:bCs/>
          <w:sz w:val="20"/>
          <w:szCs w:val="20"/>
          <w:lang w:val="uk-UA"/>
        </w:rPr>
      </w:pPr>
      <w:r w:rsidRPr="00A22FA8">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A91E7E" w:rsidRPr="00510842" w14:paraId="52F25EE0" w14:textId="77777777" w:rsidTr="00696ABA">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22FA8" w:rsidRDefault="00A91E7E" w:rsidP="00696ABA">
            <w:pPr>
              <w:jc w:val="center"/>
              <w:rPr>
                <w:rFonts w:ascii="Times New Roman" w:hAnsi="Times New Roman" w:cs="Times New Roman"/>
                <w:b/>
                <w:bCs/>
                <w:sz w:val="20"/>
                <w:szCs w:val="20"/>
                <w:lang w:val="uk-UA" w:eastAsia="ru-RU"/>
              </w:rPr>
            </w:pPr>
            <w:r w:rsidRPr="00A22FA8">
              <w:rPr>
                <w:rFonts w:ascii="Times New Roman" w:hAnsi="Times New Roman" w:cs="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22FA8" w14:paraId="4F952A3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5E84EB0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510842" w14:paraId="4627947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w:t>
            </w:r>
            <w:r w:rsidRPr="00A22FA8">
              <w:rPr>
                <w:rFonts w:ascii="Times New Roman" w:hAnsi="Times New Roman" w:cs="Times New Roman"/>
                <w:sz w:val="20"/>
                <w:szCs w:val="20"/>
                <w:shd w:val="clear" w:color="auto" w:fill="FFFFFF"/>
                <w:lang w:val="uk-UA" w:eastAsia="ru-RU"/>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A22FA8">
              <w:rPr>
                <w:rFonts w:ascii="Times New Roman" w:hAnsi="Times New Roman" w:cs="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Замовник перевіряє самостійно у реєстрі осіб, які вчинили корупційні та пов’язані з корупцією </w:t>
            </w:r>
            <w:r w:rsidRPr="00A22FA8">
              <w:rPr>
                <w:rFonts w:ascii="Times New Roman" w:hAnsi="Times New Roman" w:cs="Times New Roman"/>
                <w:sz w:val="20"/>
                <w:szCs w:val="20"/>
                <w:lang w:val="uk-UA" w:eastAsia="ru-RU"/>
              </w:rPr>
              <w:lastRenderedPageBreak/>
              <w:t xml:space="preserve">правопорушення за посиланням: </w:t>
            </w:r>
            <w:hyperlink r:id="rId7" w:history="1">
              <w:r w:rsidRPr="00A22FA8">
                <w:rPr>
                  <w:rStyle w:val="a3"/>
                  <w:rFonts w:ascii="Times New Roman" w:hAnsi="Times New Roman" w:cs="Times New Roman"/>
                  <w:sz w:val="20"/>
                  <w:szCs w:val="20"/>
                  <w:lang w:val="uk-UA" w:eastAsia="ru-RU"/>
                </w:rPr>
                <w:t>https://corruptinfo.nazk.gov.ua/»</w:t>
              </w:r>
            </w:hyperlink>
            <w:r w:rsidRPr="00A22FA8">
              <w:rPr>
                <w:rFonts w:ascii="Times New Roman" w:hAnsi="Times New Roman" w:cs="Times New Roman"/>
                <w:sz w:val="20"/>
                <w:szCs w:val="20"/>
                <w:lang w:val="uk-UA" w:eastAsia="ru-RU"/>
              </w:rPr>
              <w:t xml:space="preserve"> </w:t>
            </w:r>
          </w:p>
        </w:tc>
      </w:tr>
      <w:tr w:rsidR="00A91E7E" w:rsidRPr="00A22FA8" w14:paraId="5970B34F"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510842" w14:paraId="0FBBD9B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510842" w14:paraId="66ABBF4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22FA8" w14:paraId="57B6D94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1180F6DD"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 xml:space="preserve">підпункт 8 пункту 47 </w:t>
            </w:r>
            <w:r w:rsidRPr="00A22FA8">
              <w:rPr>
                <w:rFonts w:ascii="Times New Roman" w:hAnsi="Times New Roman" w:cs="Times New Roman"/>
                <w:i/>
                <w:iCs/>
                <w:color w:val="000000" w:themeColor="text1"/>
                <w:sz w:val="20"/>
                <w:szCs w:val="20"/>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A22FA8">
              <w:rPr>
                <w:rFonts w:ascii="Times New Roman" w:hAnsi="Times New Roman" w:cs="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A91E7E" w:rsidRPr="00A22FA8" w14:paraId="7AD9493C"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65995DC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22FA8" w:rsidRDefault="00A91E7E" w:rsidP="00696ABA">
            <w:pPr>
              <w:jc w:val="both"/>
              <w:rPr>
                <w:rFonts w:ascii="Times New Roman" w:hAnsi="Times New Roman" w:cs="Times New Roman"/>
                <w:sz w:val="20"/>
                <w:szCs w:val="20"/>
                <w:shd w:val="clear" w:color="auto" w:fill="FFFFFF"/>
                <w:lang w:val="uk-UA" w:eastAsia="ru-RU"/>
              </w:rPr>
            </w:pPr>
            <w:r w:rsidRPr="00A22FA8">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2D6320"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w:t>
            </w:r>
            <w:r w:rsidRPr="002D6320">
              <w:rPr>
                <w:rFonts w:ascii="Times New Roman" w:hAnsi="Times New Roman" w:cs="Times New Roman"/>
                <w:sz w:val="20"/>
                <w:szCs w:val="20"/>
                <w:lang w:val="uk-UA" w:eastAsia="ru-RU"/>
              </w:rPr>
              <w:t>відсутності такої підстави в електронній системі закупівель під час подання тендерної пропозиції</w:t>
            </w:r>
            <w:r w:rsidRPr="002D6320">
              <w:rPr>
                <w:rFonts w:ascii="Times New Roman" w:hAnsi="Times New Roman" w:cs="Times New Roman"/>
                <w:i/>
                <w:iCs/>
                <w:sz w:val="20"/>
                <w:szCs w:val="20"/>
                <w:lang w:val="uk-UA" w:eastAsia="ru-RU"/>
              </w:rPr>
              <w:t xml:space="preserve"> </w:t>
            </w:r>
          </w:p>
          <w:p w14:paraId="2C13A9A5" w14:textId="77777777" w:rsidR="00A91E7E" w:rsidRPr="00A22FA8" w:rsidRDefault="00A91E7E" w:rsidP="00696ABA">
            <w:pPr>
              <w:jc w:val="both"/>
              <w:rPr>
                <w:rFonts w:ascii="Times New Roman" w:hAnsi="Times New Roman" w:cs="Times New Roman"/>
                <w:sz w:val="20"/>
                <w:szCs w:val="20"/>
                <w:lang w:val="uk-UA" w:eastAsia="ru-RU"/>
              </w:rPr>
            </w:pPr>
            <w:r w:rsidRPr="002D6320">
              <w:rPr>
                <w:rFonts w:ascii="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5FD7F7" w14:textId="77777777" w:rsidR="00A91E7E" w:rsidRPr="00A22FA8" w:rsidRDefault="00A91E7E" w:rsidP="00696ABA">
            <w:pPr>
              <w:jc w:val="both"/>
              <w:rPr>
                <w:rFonts w:ascii="Times New Roman" w:hAnsi="Times New Roman" w:cs="Times New Roman"/>
                <w:sz w:val="20"/>
                <w:szCs w:val="20"/>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22FA8" w:rsidRDefault="00A91E7E" w:rsidP="00696ABA">
            <w:pPr>
              <w:jc w:val="both"/>
              <w:rPr>
                <w:rFonts w:ascii="Times New Roman" w:hAnsi="Times New Roman" w:cs="Times New Roman"/>
                <w:color w:val="FF0000"/>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3BC3717E"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A22FA8">
              <w:rPr>
                <w:rFonts w:ascii="Times New Roman" w:hAnsi="Times New Roman" w:cs="Times New Roman"/>
                <w:sz w:val="20"/>
                <w:szCs w:val="20"/>
                <w:lang w:eastAsia="ru-RU"/>
              </w:rPr>
              <w:t>**</w:t>
            </w:r>
            <w:r w:rsidRPr="00A22FA8">
              <w:rPr>
                <w:rFonts w:ascii="Times New Roman" w:hAnsi="Times New Roman" w:cs="Times New Roman"/>
                <w:sz w:val="20"/>
                <w:szCs w:val="20"/>
                <w:shd w:val="clear" w:color="auto" w:fill="FFFFFF"/>
                <w:lang w:val="uk-UA" w:eastAsia="ru-RU"/>
              </w:rPr>
              <w:t xml:space="preserve">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sidRPr="00A22FA8">
              <w:rPr>
                <w:rFonts w:ascii="Times New Roman" w:hAnsi="Times New Roman" w:cs="Times New Roman"/>
                <w:sz w:val="20"/>
                <w:szCs w:val="20"/>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510842" w14:paraId="4C493E4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2FA8">
              <w:rPr>
                <w:rFonts w:ascii="Times New Roman" w:hAnsi="Times New Roman" w:cs="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510842" w14:paraId="7582F68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22FA8"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w:t>
            </w:r>
            <w:r w:rsidRPr="00A22FA8">
              <w:rPr>
                <w:rFonts w:ascii="Times New Roman" w:hAnsi="Times New Roman" w:cs="Times New Roman"/>
                <w:sz w:val="20"/>
                <w:szCs w:val="20"/>
                <w:lang w:val="uk-UA" w:eastAsia="ru-RU"/>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2FA8">
              <w:rPr>
                <w:rFonts w:ascii="Times New Roman" w:hAnsi="Times New Roman" w:cs="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22FA8" w:rsidRDefault="00A91E7E" w:rsidP="00696ABA">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lastRenderedPageBreak/>
              <w:t xml:space="preserve">Учасник процедури закупівлі має </w:t>
            </w:r>
            <w:r w:rsidRPr="00A22FA8">
              <w:rPr>
                <w:rFonts w:ascii="Times New Roman" w:hAnsi="Times New Roman" w:cs="Times New Roman"/>
                <w:sz w:val="20"/>
                <w:szCs w:val="20"/>
                <w:lang w:val="uk-UA"/>
              </w:rPr>
              <w:t>надати:</w:t>
            </w:r>
          </w:p>
          <w:p w14:paraId="2F6AB153"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22FA8" w:rsidRDefault="00A91E7E" w:rsidP="00696ABA">
            <w:pPr>
              <w:ind w:left="50"/>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або </w:t>
            </w:r>
          </w:p>
          <w:p w14:paraId="40239D0B"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Переможець надає довідку в довільній формі про те, що між ним і замовником не було укладено </w:t>
            </w:r>
            <w:r w:rsidRPr="00A22FA8">
              <w:rPr>
                <w:rFonts w:ascii="Times New Roman" w:hAnsi="Times New Roman" w:cs="Times New Roman"/>
                <w:sz w:val="20"/>
                <w:szCs w:val="20"/>
                <w:lang w:val="uk-UA" w:eastAsia="ru-RU"/>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A22FA8" w:rsidRDefault="00A91E7E" w:rsidP="00696ABA">
            <w:pPr>
              <w:rPr>
                <w:rFonts w:ascii="Times New Roman" w:hAnsi="Times New Roman" w:cs="Times New Roman"/>
                <w:sz w:val="20"/>
                <w:szCs w:val="20"/>
                <w:lang w:val="uk-UA" w:eastAsia="ru-RU"/>
              </w:rPr>
            </w:pPr>
          </w:p>
          <w:p w14:paraId="35E37C0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або</w:t>
            </w:r>
          </w:p>
          <w:p w14:paraId="731A7833" w14:textId="77777777" w:rsidR="00A91E7E" w:rsidRPr="00A22FA8" w:rsidRDefault="00A91E7E" w:rsidP="00696ABA">
            <w:pPr>
              <w:rPr>
                <w:rFonts w:ascii="Times New Roman" w:hAnsi="Times New Roman" w:cs="Times New Roman"/>
                <w:sz w:val="20"/>
                <w:szCs w:val="20"/>
                <w:lang w:val="uk-UA" w:eastAsia="ru-RU"/>
              </w:rPr>
            </w:pPr>
          </w:p>
          <w:p w14:paraId="5982444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A22FA8" w:rsidRDefault="00A91E7E" w:rsidP="00A91E7E">
      <w:pPr>
        <w:jc w:val="both"/>
        <w:rPr>
          <w:rFonts w:ascii="Times New Roman" w:hAnsi="Times New Roman" w:cs="Times New Roman"/>
          <w:sz w:val="20"/>
          <w:szCs w:val="20"/>
          <w:lang w:val="uk-UA"/>
        </w:rPr>
      </w:pPr>
    </w:p>
    <w:p w14:paraId="746727E1"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w:t>
      </w:r>
    </w:p>
    <w:p w14:paraId="0E86BB9C" w14:textId="107059F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rPr>
        <w:t xml:space="preserve">** </w:t>
      </w:r>
      <w:proofErr w:type="gramStart"/>
      <w:r w:rsidRPr="00A22FA8">
        <w:rPr>
          <w:rFonts w:ascii="Times New Roman" w:hAnsi="Times New Roman" w:cs="Times New Roman"/>
          <w:sz w:val="20"/>
          <w:szCs w:val="20"/>
          <w:lang w:val="uk-UA"/>
        </w:rPr>
        <w:t>П</w:t>
      </w:r>
      <w:proofErr w:type="gramEnd"/>
      <w:r w:rsidRPr="00A22FA8">
        <w:rPr>
          <w:rFonts w:ascii="Times New Roman" w:hAnsi="Times New Roman" w:cs="Times New Roman"/>
          <w:sz w:val="20"/>
          <w:szCs w:val="20"/>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2FA8">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2FA8">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w:t>
      </w:r>
      <w:r w:rsidRPr="00A22FA8">
        <w:rPr>
          <w:rFonts w:ascii="Times New Roman" w:hAnsi="Times New Roman" w:cs="Times New Roman"/>
          <w:sz w:val="20"/>
          <w:szCs w:val="20"/>
          <w:lang w:val="uk-UA"/>
        </w:rPr>
        <w:lastRenderedPageBreak/>
        <w:t>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_______________</w:t>
      </w:r>
    </w:p>
    <w:p w14:paraId="304BB5C5" w14:textId="2A043354"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81BC3FC"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0D32EB1" w14:textId="77777777" w:rsidR="0042579E" w:rsidRPr="00A22FA8" w:rsidRDefault="0042579E" w:rsidP="0042579E">
      <w:pPr>
        <w:rPr>
          <w:rFonts w:ascii="Times New Roman" w:hAnsi="Times New Roman" w:cs="Times New Roman"/>
          <w:b/>
          <w:bCs/>
          <w:sz w:val="20"/>
          <w:szCs w:val="20"/>
          <w:lang w:val="uk-UA"/>
        </w:rPr>
      </w:pPr>
    </w:p>
    <w:p w14:paraId="4DFF7A46" w14:textId="0D05B169" w:rsidR="002626D5" w:rsidRPr="00A22FA8" w:rsidRDefault="002626D5" w:rsidP="002626D5">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Додаток № 3 до тендерної документації</w:t>
      </w:r>
    </w:p>
    <w:p w14:paraId="5D02C092" w14:textId="77777777" w:rsidR="002626D5" w:rsidRPr="00A22FA8" w:rsidRDefault="002626D5" w:rsidP="002626D5">
      <w:pPr>
        <w:jc w:val="right"/>
        <w:rPr>
          <w:rFonts w:ascii="Times New Roman" w:hAnsi="Times New Roman" w:cs="Times New Roman"/>
          <w:b/>
          <w:bCs/>
          <w:sz w:val="20"/>
          <w:szCs w:val="20"/>
          <w:lang w:val="uk-UA"/>
        </w:rPr>
      </w:pPr>
    </w:p>
    <w:p w14:paraId="7D0CE101" w14:textId="7AA2805C" w:rsidR="00B060FF" w:rsidRPr="00A22FA8" w:rsidRDefault="00502948" w:rsidP="004E36E2">
      <w:pPr>
        <w:contextualSpacing/>
        <w:jc w:val="center"/>
        <w:rPr>
          <w:rFonts w:ascii="Times New Roman" w:hAnsi="Times New Roman" w:cs="Times New Roman"/>
          <w:b/>
          <w:bCs/>
          <w:i/>
          <w:iCs/>
          <w:sz w:val="20"/>
          <w:szCs w:val="20"/>
          <w:lang w:val="uk-UA"/>
        </w:rPr>
      </w:pPr>
      <w:r w:rsidRPr="00A22FA8">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4E36E2">
        <w:rPr>
          <w:rFonts w:ascii="Times New Roman" w:hAnsi="Times New Roman" w:cs="Times New Roman"/>
          <w:b/>
          <w:bCs/>
          <w:i/>
          <w:iCs/>
          <w:sz w:val="20"/>
          <w:szCs w:val="20"/>
          <w:lang w:val="uk-UA"/>
        </w:rPr>
        <w:t xml:space="preserve"> </w:t>
      </w:r>
    </w:p>
    <w:p w14:paraId="73A8341C" w14:textId="77777777" w:rsidR="004041EC" w:rsidRPr="00A22FA8" w:rsidRDefault="004041EC" w:rsidP="004E36E2">
      <w:pPr>
        <w:contextualSpacing/>
        <w:rPr>
          <w:rFonts w:ascii="Times New Roman" w:hAnsi="Times New Roman" w:cs="Times New Roman"/>
          <w:b/>
          <w:bCs/>
          <w:i/>
          <w:iCs/>
          <w:sz w:val="20"/>
          <w:szCs w:val="20"/>
          <w:lang w:val="uk-UA"/>
        </w:rPr>
      </w:pPr>
    </w:p>
    <w:p w14:paraId="573053FE" w14:textId="77777777" w:rsidR="00B67CA6" w:rsidRPr="00E62309" w:rsidRDefault="00B67CA6" w:rsidP="00B67CA6">
      <w:pPr>
        <w:spacing w:after="0" w:line="240" w:lineRule="auto"/>
        <w:jc w:val="center"/>
        <w:rPr>
          <w:rFonts w:ascii="Times New Roman" w:hAnsi="Times New Roman" w:cs="Times New Roman"/>
          <w:bCs/>
          <w:sz w:val="24"/>
          <w:szCs w:val="24"/>
          <w:lang w:val="uk-UA"/>
        </w:rPr>
      </w:pPr>
      <w:r w:rsidRPr="00E62309">
        <w:rPr>
          <w:rFonts w:ascii="Times New Roman" w:eastAsia="Times New Roman" w:hAnsi="Times New Roman" w:cs="Times New Roman"/>
          <w:sz w:val="24"/>
          <w:szCs w:val="24"/>
          <w:lang w:val="uk-UA"/>
        </w:rPr>
        <w:t>Послуги з технічного обслуговування обладнання теплових лічильників (регулювання згідно погодних умов, дрібний ремонт, щодобове зняття показників) в закладах відділу освіти Інгулецького району</w:t>
      </w:r>
    </w:p>
    <w:p w14:paraId="741329FC" w14:textId="77777777" w:rsidR="00B67CA6" w:rsidRPr="00E62309" w:rsidRDefault="00B67CA6" w:rsidP="00B67CA6">
      <w:pPr>
        <w:spacing w:after="0" w:line="240" w:lineRule="auto"/>
        <w:jc w:val="center"/>
        <w:rPr>
          <w:rFonts w:ascii="Times New Roman" w:eastAsia="Times New Roman" w:hAnsi="Times New Roman" w:cs="Times New Roman"/>
          <w:sz w:val="24"/>
          <w:szCs w:val="24"/>
          <w:lang w:val="uk-UA"/>
        </w:rPr>
      </w:pPr>
    </w:p>
    <w:p w14:paraId="1E3EAC46" w14:textId="77777777" w:rsidR="00B67CA6" w:rsidRPr="00E62309" w:rsidRDefault="00B67CA6" w:rsidP="00B67CA6">
      <w:pPr>
        <w:jc w:val="center"/>
        <w:rPr>
          <w:rFonts w:ascii="Times New Roman" w:eastAsia="Calibri" w:hAnsi="Times New Roman" w:cs="Times New Roman"/>
          <w:sz w:val="24"/>
          <w:szCs w:val="24"/>
          <w:u w:val="single"/>
          <w:lang w:val="uk-UA"/>
        </w:rPr>
      </w:pPr>
      <w:r w:rsidRPr="00E62309">
        <w:rPr>
          <w:rFonts w:ascii="Times New Roman" w:eastAsia="Calibri" w:hAnsi="Times New Roman" w:cs="Times New Roman"/>
          <w:sz w:val="24"/>
          <w:szCs w:val="24"/>
          <w:u w:val="single"/>
          <w:lang w:val="uk-UA"/>
        </w:rPr>
        <w:t>ТЕХНІЧНІ ВИМОГИ</w:t>
      </w:r>
    </w:p>
    <w:p w14:paraId="6563B97E" w14:textId="77777777" w:rsidR="00B67CA6" w:rsidRPr="0026075B" w:rsidRDefault="00B67CA6" w:rsidP="00B67CA6">
      <w:pPr>
        <w:numPr>
          <w:ilvl w:val="0"/>
          <w:numId w:val="43"/>
        </w:numPr>
        <w:spacing w:after="0"/>
        <w:jc w:val="both"/>
        <w:rPr>
          <w:rFonts w:ascii="Times New Roman" w:eastAsia="Calibri" w:hAnsi="Times New Roman" w:cs="Times New Roman"/>
          <w:b/>
          <w:bCs/>
          <w:iCs/>
          <w:sz w:val="24"/>
          <w:szCs w:val="24"/>
          <w:lang w:val="uk-UA"/>
        </w:rPr>
      </w:pPr>
      <w:r w:rsidRPr="0026075B">
        <w:rPr>
          <w:rFonts w:ascii="Times New Roman" w:eastAsia="Calibri" w:hAnsi="Times New Roman" w:cs="Times New Roman"/>
          <w:b/>
          <w:bCs/>
          <w:iCs/>
          <w:sz w:val="24"/>
          <w:szCs w:val="24"/>
          <w:lang w:val="uk-UA"/>
        </w:rPr>
        <w:t xml:space="preserve">Перелік об’єктів (закладів </w:t>
      </w:r>
      <w:r w:rsidRPr="0026075B">
        <w:rPr>
          <w:rFonts w:ascii="Times New Roman" w:hAnsi="Times New Roman"/>
          <w:b/>
          <w:bCs/>
          <w:iCs/>
          <w:sz w:val="24"/>
          <w:szCs w:val="24"/>
          <w:lang w:val="uk-UA"/>
        </w:rPr>
        <w:t xml:space="preserve">відділу </w:t>
      </w:r>
      <w:r w:rsidRPr="0026075B">
        <w:rPr>
          <w:rFonts w:ascii="Times New Roman" w:eastAsia="Calibri" w:hAnsi="Times New Roman" w:cs="Times New Roman"/>
          <w:b/>
          <w:bCs/>
          <w:iCs/>
          <w:sz w:val="24"/>
          <w:szCs w:val="24"/>
          <w:lang w:val="uk-UA"/>
        </w:rPr>
        <w:t>освіти</w:t>
      </w:r>
      <w:r w:rsidRPr="0026075B">
        <w:rPr>
          <w:rFonts w:ascii="Times New Roman" w:hAnsi="Times New Roman"/>
          <w:b/>
          <w:bCs/>
          <w:iCs/>
          <w:sz w:val="24"/>
          <w:szCs w:val="24"/>
          <w:lang w:val="uk-UA"/>
        </w:rPr>
        <w:t xml:space="preserve"> Інгулецького району</w:t>
      </w:r>
      <w:r w:rsidRPr="0026075B">
        <w:rPr>
          <w:rFonts w:ascii="Times New Roman" w:eastAsia="Calibri" w:hAnsi="Times New Roman" w:cs="Times New Roman"/>
          <w:b/>
          <w:bCs/>
          <w:iCs/>
          <w:sz w:val="24"/>
          <w:szCs w:val="24"/>
          <w:lang w:val="uk-UA"/>
        </w:rPr>
        <w:t>):</w:t>
      </w:r>
    </w:p>
    <w:p w14:paraId="3DCFFC3A" w14:textId="77777777" w:rsidR="00B67CA6" w:rsidRPr="0026075B" w:rsidRDefault="00B67CA6" w:rsidP="00B67CA6">
      <w:pPr>
        <w:spacing w:after="0"/>
        <w:ind w:left="142"/>
        <w:jc w:val="both"/>
        <w:rPr>
          <w:rFonts w:ascii="Times New Roman" w:eastAsia="Calibri" w:hAnsi="Times New Roman" w:cs="Times New Roman"/>
          <w:b/>
          <w:bCs/>
          <w:iCs/>
          <w:sz w:val="24"/>
          <w:szCs w:val="24"/>
          <w:lang w:val="uk-UA"/>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6946"/>
        <w:gridCol w:w="1984"/>
      </w:tblGrid>
      <w:tr w:rsidR="00B67CA6" w:rsidRPr="00B67CA6" w14:paraId="093184DB" w14:textId="77777777" w:rsidTr="00B67CA6">
        <w:tc>
          <w:tcPr>
            <w:tcW w:w="426" w:type="dxa"/>
            <w:vAlign w:val="center"/>
          </w:tcPr>
          <w:p w14:paraId="6F0C14A9"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w:t>
            </w:r>
          </w:p>
          <w:p w14:paraId="3D817E32"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з/</w:t>
            </w:r>
            <w:proofErr w:type="gramStart"/>
            <w:r w:rsidRPr="00B67CA6">
              <w:rPr>
                <w:rFonts w:ascii="Times New Roman" w:eastAsia="Calibri" w:hAnsi="Times New Roman" w:cs="Times New Roman"/>
                <w:sz w:val="24"/>
                <w:szCs w:val="24"/>
              </w:rPr>
              <w:t>п</w:t>
            </w:r>
            <w:proofErr w:type="gramEnd"/>
          </w:p>
        </w:tc>
        <w:tc>
          <w:tcPr>
            <w:tcW w:w="6946" w:type="dxa"/>
            <w:vAlign w:val="center"/>
          </w:tcPr>
          <w:p w14:paraId="2BD32619" w14:textId="77777777" w:rsidR="00B67CA6" w:rsidRPr="00B67CA6" w:rsidRDefault="00B67CA6" w:rsidP="00B67CA6">
            <w:pPr>
              <w:tabs>
                <w:tab w:val="center" w:pos="4819"/>
                <w:tab w:val="right" w:pos="9639"/>
              </w:tabs>
              <w:ind w:right="-426"/>
              <w:jc w:val="center"/>
              <w:rPr>
                <w:rFonts w:ascii="Times New Roman" w:eastAsia="Calibri" w:hAnsi="Times New Roman" w:cs="Times New Roman"/>
                <w:sz w:val="24"/>
                <w:szCs w:val="24"/>
              </w:rPr>
            </w:pPr>
            <w:r w:rsidRPr="00B67CA6">
              <w:rPr>
                <w:rFonts w:ascii="Times New Roman" w:eastAsia="Calibri" w:hAnsi="Times New Roman" w:cs="Times New Roman"/>
                <w:sz w:val="24"/>
                <w:szCs w:val="24"/>
              </w:rPr>
              <w:t>Найменування закладу</w:t>
            </w:r>
          </w:p>
        </w:tc>
        <w:tc>
          <w:tcPr>
            <w:tcW w:w="1984" w:type="dxa"/>
            <w:vAlign w:val="center"/>
          </w:tcPr>
          <w:p w14:paraId="5E695011" w14:textId="77777777" w:rsidR="00B67CA6" w:rsidRPr="00B67CA6" w:rsidRDefault="00B67CA6" w:rsidP="00B67CA6">
            <w:pPr>
              <w:tabs>
                <w:tab w:val="center" w:pos="4819"/>
                <w:tab w:val="right" w:pos="9639"/>
              </w:tabs>
              <w:ind w:right="-426"/>
              <w:jc w:val="center"/>
              <w:rPr>
                <w:rFonts w:ascii="Times New Roman" w:eastAsia="Calibri" w:hAnsi="Times New Roman" w:cs="Times New Roman"/>
                <w:sz w:val="24"/>
                <w:szCs w:val="24"/>
              </w:rPr>
            </w:pPr>
            <w:r w:rsidRPr="00B67CA6">
              <w:rPr>
                <w:rFonts w:ascii="Times New Roman" w:eastAsia="Calibri" w:hAnsi="Times New Roman" w:cs="Times New Roman"/>
                <w:sz w:val="24"/>
                <w:szCs w:val="24"/>
              </w:rPr>
              <w:t>Адреса</w:t>
            </w:r>
          </w:p>
        </w:tc>
      </w:tr>
      <w:tr w:rsidR="00B67CA6" w:rsidRPr="00B67CA6" w14:paraId="4B17D72D" w14:textId="77777777" w:rsidTr="00B67CA6">
        <w:tc>
          <w:tcPr>
            <w:tcW w:w="426" w:type="dxa"/>
            <w:vAlign w:val="center"/>
          </w:tcPr>
          <w:p w14:paraId="4BC26F8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w:t>
            </w:r>
          </w:p>
        </w:tc>
        <w:tc>
          <w:tcPr>
            <w:tcW w:w="6946" w:type="dxa"/>
            <w:vAlign w:val="center"/>
          </w:tcPr>
          <w:p w14:paraId="7D3D105D"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№28 Криворізької міської ради</w:t>
            </w:r>
          </w:p>
        </w:tc>
        <w:tc>
          <w:tcPr>
            <w:tcW w:w="1984" w:type="dxa"/>
            <w:vAlign w:val="center"/>
          </w:tcPr>
          <w:p w14:paraId="2AA9B1D4"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A3BA784" w14:textId="77777777" w:rsidTr="00B67CA6">
        <w:tc>
          <w:tcPr>
            <w:tcW w:w="426" w:type="dxa"/>
            <w:vAlign w:val="center"/>
          </w:tcPr>
          <w:p w14:paraId="6CA6A5EC"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lastRenderedPageBreak/>
              <w:t>2</w:t>
            </w:r>
          </w:p>
        </w:tc>
        <w:tc>
          <w:tcPr>
            <w:tcW w:w="6946" w:type="dxa"/>
            <w:vAlign w:val="center"/>
          </w:tcPr>
          <w:p w14:paraId="50384100"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45 Криворізької міської ради</w:t>
            </w:r>
          </w:p>
        </w:tc>
        <w:tc>
          <w:tcPr>
            <w:tcW w:w="1984" w:type="dxa"/>
            <w:vAlign w:val="center"/>
          </w:tcPr>
          <w:p w14:paraId="192276FE"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F7863DC" w14:textId="77777777" w:rsidTr="00B67CA6">
        <w:tc>
          <w:tcPr>
            <w:tcW w:w="426" w:type="dxa"/>
            <w:vAlign w:val="center"/>
          </w:tcPr>
          <w:p w14:paraId="3D966A7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3</w:t>
            </w:r>
          </w:p>
        </w:tc>
        <w:tc>
          <w:tcPr>
            <w:tcW w:w="6946" w:type="dxa"/>
            <w:vAlign w:val="center"/>
          </w:tcPr>
          <w:p w14:paraId="4E7F2634"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83 Криворізької міської ради</w:t>
            </w:r>
          </w:p>
        </w:tc>
        <w:tc>
          <w:tcPr>
            <w:tcW w:w="1984" w:type="dxa"/>
            <w:vAlign w:val="center"/>
          </w:tcPr>
          <w:p w14:paraId="7EE983F6"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4DB69CAE" w14:textId="77777777" w:rsidTr="00B67CA6">
        <w:tc>
          <w:tcPr>
            <w:tcW w:w="426" w:type="dxa"/>
            <w:vAlign w:val="center"/>
          </w:tcPr>
          <w:p w14:paraId="289BD38D"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4</w:t>
            </w:r>
          </w:p>
        </w:tc>
        <w:tc>
          <w:tcPr>
            <w:tcW w:w="6946" w:type="dxa"/>
            <w:vAlign w:val="center"/>
          </w:tcPr>
          <w:p w14:paraId="7D0F9FE3"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85 Криворізької міської ради</w:t>
            </w:r>
          </w:p>
        </w:tc>
        <w:tc>
          <w:tcPr>
            <w:tcW w:w="1984" w:type="dxa"/>
            <w:vAlign w:val="center"/>
          </w:tcPr>
          <w:p w14:paraId="5B75B53C"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1DA0CEA5" w14:textId="77777777" w:rsidTr="00B67CA6">
        <w:tc>
          <w:tcPr>
            <w:tcW w:w="426" w:type="dxa"/>
            <w:vAlign w:val="center"/>
          </w:tcPr>
          <w:p w14:paraId="71A5AFE6"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5</w:t>
            </w:r>
          </w:p>
        </w:tc>
        <w:tc>
          <w:tcPr>
            <w:tcW w:w="6946" w:type="dxa"/>
            <w:vAlign w:val="center"/>
          </w:tcPr>
          <w:p w14:paraId="7C5A11F2"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87 Криворізької міської ради</w:t>
            </w:r>
          </w:p>
        </w:tc>
        <w:tc>
          <w:tcPr>
            <w:tcW w:w="1984" w:type="dxa"/>
            <w:vAlign w:val="center"/>
          </w:tcPr>
          <w:p w14:paraId="266F79CF"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1EF4DE4C" w14:textId="77777777" w:rsidTr="00B67CA6">
        <w:tc>
          <w:tcPr>
            <w:tcW w:w="426" w:type="dxa"/>
            <w:vAlign w:val="center"/>
          </w:tcPr>
          <w:p w14:paraId="3D245E9E"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6</w:t>
            </w:r>
          </w:p>
        </w:tc>
        <w:tc>
          <w:tcPr>
            <w:tcW w:w="6946" w:type="dxa"/>
            <w:vAlign w:val="center"/>
          </w:tcPr>
          <w:p w14:paraId="374EA299"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101 Криворізької міської ради</w:t>
            </w:r>
          </w:p>
        </w:tc>
        <w:tc>
          <w:tcPr>
            <w:tcW w:w="1984" w:type="dxa"/>
            <w:vAlign w:val="center"/>
          </w:tcPr>
          <w:p w14:paraId="5EC0A132"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671ED45" w14:textId="77777777" w:rsidTr="00B67CA6">
        <w:tc>
          <w:tcPr>
            <w:tcW w:w="426" w:type="dxa"/>
            <w:vAlign w:val="center"/>
          </w:tcPr>
          <w:p w14:paraId="3300C900"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7</w:t>
            </w:r>
          </w:p>
        </w:tc>
        <w:tc>
          <w:tcPr>
            <w:tcW w:w="6946" w:type="dxa"/>
            <w:vAlign w:val="center"/>
          </w:tcPr>
          <w:p w14:paraId="402BD21A"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127 Криворізької міської ради</w:t>
            </w:r>
          </w:p>
        </w:tc>
        <w:tc>
          <w:tcPr>
            <w:tcW w:w="1984" w:type="dxa"/>
            <w:vAlign w:val="center"/>
          </w:tcPr>
          <w:p w14:paraId="6C2805C3"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7667F0ED" w14:textId="77777777" w:rsidTr="00B67CA6">
        <w:tc>
          <w:tcPr>
            <w:tcW w:w="426" w:type="dxa"/>
            <w:vAlign w:val="center"/>
          </w:tcPr>
          <w:p w14:paraId="6BA84B6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8</w:t>
            </w:r>
          </w:p>
        </w:tc>
        <w:tc>
          <w:tcPr>
            <w:tcW w:w="6946" w:type="dxa"/>
            <w:vAlign w:val="center"/>
          </w:tcPr>
          <w:p w14:paraId="3261985E"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132 Криворізької міської ради</w:t>
            </w:r>
          </w:p>
        </w:tc>
        <w:tc>
          <w:tcPr>
            <w:tcW w:w="1984" w:type="dxa"/>
            <w:vAlign w:val="center"/>
          </w:tcPr>
          <w:p w14:paraId="651F21FE"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15D9479B" w14:textId="77777777" w:rsidTr="00B67CA6">
        <w:trPr>
          <w:trHeight w:val="638"/>
        </w:trPr>
        <w:tc>
          <w:tcPr>
            <w:tcW w:w="426" w:type="dxa"/>
            <w:vAlign w:val="center"/>
          </w:tcPr>
          <w:p w14:paraId="0C92A44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9</w:t>
            </w:r>
          </w:p>
        </w:tc>
        <w:tc>
          <w:tcPr>
            <w:tcW w:w="6946" w:type="dxa"/>
            <w:vAlign w:val="center"/>
          </w:tcPr>
          <w:p w14:paraId="70B49B64"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141 Криворізької міської ради</w:t>
            </w:r>
          </w:p>
        </w:tc>
        <w:tc>
          <w:tcPr>
            <w:tcW w:w="1984" w:type="dxa"/>
            <w:vAlign w:val="center"/>
          </w:tcPr>
          <w:p w14:paraId="5BBA5199"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F16ED55" w14:textId="77777777" w:rsidTr="00B67CA6">
        <w:tc>
          <w:tcPr>
            <w:tcW w:w="426" w:type="dxa"/>
            <w:vAlign w:val="center"/>
          </w:tcPr>
          <w:p w14:paraId="4B9CC3CC"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10</w:t>
            </w:r>
          </w:p>
        </w:tc>
        <w:tc>
          <w:tcPr>
            <w:tcW w:w="6946" w:type="dxa"/>
            <w:vAlign w:val="center"/>
          </w:tcPr>
          <w:p w14:paraId="581055AE"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155 Криворізької міської ради</w:t>
            </w:r>
          </w:p>
        </w:tc>
        <w:tc>
          <w:tcPr>
            <w:tcW w:w="1984" w:type="dxa"/>
            <w:vAlign w:val="center"/>
          </w:tcPr>
          <w:p w14:paraId="05B3D59F"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1A51A898" w14:textId="77777777" w:rsidTr="00B67CA6">
        <w:tc>
          <w:tcPr>
            <w:tcW w:w="426" w:type="dxa"/>
            <w:vAlign w:val="center"/>
          </w:tcPr>
          <w:p w14:paraId="0D9BB50B"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11</w:t>
            </w:r>
          </w:p>
        </w:tc>
        <w:tc>
          <w:tcPr>
            <w:tcW w:w="6946" w:type="dxa"/>
            <w:vAlign w:val="center"/>
          </w:tcPr>
          <w:p w14:paraId="297D0E56"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161 Криворізької міської ради</w:t>
            </w:r>
          </w:p>
        </w:tc>
        <w:tc>
          <w:tcPr>
            <w:tcW w:w="1984" w:type="dxa"/>
            <w:vAlign w:val="center"/>
          </w:tcPr>
          <w:p w14:paraId="3D9BBA95"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2848550B" w14:textId="77777777" w:rsidTr="00B67CA6">
        <w:tc>
          <w:tcPr>
            <w:tcW w:w="426" w:type="dxa"/>
            <w:vAlign w:val="center"/>
          </w:tcPr>
          <w:p w14:paraId="49BD871D"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12</w:t>
            </w:r>
          </w:p>
        </w:tc>
        <w:tc>
          <w:tcPr>
            <w:tcW w:w="6946" w:type="dxa"/>
            <w:vAlign w:val="center"/>
          </w:tcPr>
          <w:p w14:paraId="06F550B6"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164 Криворізької міської ради</w:t>
            </w:r>
          </w:p>
        </w:tc>
        <w:tc>
          <w:tcPr>
            <w:tcW w:w="1984" w:type="dxa"/>
            <w:vAlign w:val="center"/>
          </w:tcPr>
          <w:p w14:paraId="0C25FC2F"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09708E58" w14:textId="77777777" w:rsidTr="00B67CA6">
        <w:tc>
          <w:tcPr>
            <w:tcW w:w="426" w:type="dxa"/>
            <w:vAlign w:val="center"/>
          </w:tcPr>
          <w:p w14:paraId="79F342C9"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13</w:t>
            </w:r>
          </w:p>
        </w:tc>
        <w:tc>
          <w:tcPr>
            <w:tcW w:w="6946" w:type="dxa"/>
            <w:vAlign w:val="center"/>
          </w:tcPr>
          <w:p w14:paraId="04561747"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187 Криворізької міської ради</w:t>
            </w:r>
          </w:p>
        </w:tc>
        <w:tc>
          <w:tcPr>
            <w:tcW w:w="1984" w:type="dxa"/>
            <w:vAlign w:val="center"/>
          </w:tcPr>
          <w:p w14:paraId="75C7B4D0"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BA18DB3" w14:textId="77777777" w:rsidTr="00B67CA6">
        <w:tc>
          <w:tcPr>
            <w:tcW w:w="426" w:type="dxa"/>
            <w:vAlign w:val="center"/>
          </w:tcPr>
          <w:p w14:paraId="3E11865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14</w:t>
            </w:r>
          </w:p>
        </w:tc>
        <w:tc>
          <w:tcPr>
            <w:tcW w:w="6946" w:type="dxa"/>
            <w:vAlign w:val="center"/>
          </w:tcPr>
          <w:p w14:paraId="415B45D8"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комбінованого типу  № 207 Криворізької міської ради</w:t>
            </w:r>
          </w:p>
        </w:tc>
        <w:tc>
          <w:tcPr>
            <w:tcW w:w="1984" w:type="dxa"/>
            <w:vAlign w:val="center"/>
          </w:tcPr>
          <w:p w14:paraId="65933693"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3F618088" w14:textId="77777777" w:rsidTr="00B67CA6">
        <w:tc>
          <w:tcPr>
            <w:tcW w:w="426" w:type="dxa"/>
            <w:vAlign w:val="center"/>
          </w:tcPr>
          <w:p w14:paraId="5FC6063C"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15</w:t>
            </w:r>
          </w:p>
        </w:tc>
        <w:tc>
          <w:tcPr>
            <w:tcW w:w="6946" w:type="dxa"/>
            <w:vAlign w:val="center"/>
          </w:tcPr>
          <w:p w14:paraId="4AEA0F73"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255 Криворізької міської ради</w:t>
            </w:r>
          </w:p>
        </w:tc>
        <w:tc>
          <w:tcPr>
            <w:tcW w:w="1984" w:type="dxa"/>
            <w:vAlign w:val="center"/>
          </w:tcPr>
          <w:p w14:paraId="105F9EF3"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6E8F5965" w14:textId="77777777" w:rsidTr="00B67CA6">
        <w:tc>
          <w:tcPr>
            <w:tcW w:w="426" w:type="dxa"/>
            <w:vAlign w:val="center"/>
          </w:tcPr>
          <w:p w14:paraId="1A8CBA59"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16</w:t>
            </w:r>
          </w:p>
        </w:tc>
        <w:tc>
          <w:tcPr>
            <w:tcW w:w="6946" w:type="dxa"/>
            <w:vAlign w:val="center"/>
          </w:tcPr>
          <w:p w14:paraId="23D5B31D" w14:textId="77777777" w:rsidR="00B67CA6" w:rsidRPr="00B67CA6"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67CA6">
              <w:rPr>
                <w:rFonts w:eastAsia="Arial Narrow"/>
                <w:sz w:val="24"/>
                <w:szCs w:val="24"/>
                <w:lang w:val="uk-UA"/>
              </w:rPr>
              <w:t>Комунальний заклад дошкільної освіти (ясла-садок) № 257 Криворізької міської ради</w:t>
            </w:r>
          </w:p>
        </w:tc>
        <w:tc>
          <w:tcPr>
            <w:tcW w:w="1984" w:type="dxa"/>
            <w:vAlign w:val="center"/>
          </w:tcPr>
          <w:p w14:paraId="58451DA6"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154E4964" w14:textId="77777777" w:rsidTr="00B67CA6">
        <w:trPr>
          <w:trHeight w:val="400"/>
        </w:trPr>
        <w:tc>
          <w:tcPr>
            <w:tcW w:w="426" w:type="dxa"/>
            <w:vAlign w:val="center"/>
          </w:tcPr>
          <w:p w14:paraId="0C656DB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17</w:t>
            </w:r>
          </w:p>
        </w:tc>
        <w:tc>
          <w:tcPr>
            <w:tcW w:w="6946" w:type="dxa"/>
            <w:vAlign w:val="center"/>
          </w:tcPr>
          <w:p w14:paraId="2A2E6F8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 59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52795F6A"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688670AC" w14:textId="77777777" w:rsidTr="00B67CA6">
        <w:tc>
          <w:tcPr>
            <w:tcW w:w="426" w:type="dxa"/>
            <w:vAlign w:val="center"/>
          </w:tcPr>
          <w:p w14:paraId="776239AC"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18</w:t>
            </w:r>
          </w:p>
        </w:tc>
        <w:tc>
          <w:tcPr>
            <w:tcW w:w="6946" w:type="dxa"/>
            <w:vAlign w:val="center"/>
          </w:tcPr>
          <w:p w14:paraId="0E4B6C1B"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№67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7E7EFB95"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3643DF9E" w14:textId="77777777" w:rsidTr="00B67CA6">
        <w:tc>
          <w:tcPr>
            <w:tcW w:w="426" w:type="dxa"/>
            <w:vAlign w:val="center"/>
          </w:tcPr>
          <w:p w14:paraId="089D65E8"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19</w:t>
            </w:r>
          </w:p>
        </w:tc>
        <w:tc>
          <w:tcPr>
            <w:tcW w:w="6946" w:type="dxa"/>
            <w:vAlign w:val="center"/>
          </w:tcPr>
          <w:p w14:paraId="195B2C9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№73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59CA058D"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00C3EB26" w14:textId="77777777" w:rsidTr="00B67CA6">
        <w:tc>
          <w:tcPr>
            <w:tcW w:w="426" w:type="dxa"/>
            <w:vAlign w:val="center"/>
          </w:tcPr>
          <w:p w14:paraId="64E691BA"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20</w:t>
            </w:r>
          </w:p>
        </w:tc>
        <w:tc>
          <w:tcPr>
            <w:tcW w:w="6946" w:type="dxa"/>
            <w:vAlign w:val="center"/>
          </w:tcPr>
          <w:p w14:paraId="7C718AE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№82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2AEA7CD6"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0380470C" w14:textId="77777777" w:rsidTr="00B67CA6">
        <w:tc>
          <w:tcPr>
            <w:tcW w:w="426" w:type="dxa"/>
            <w:vAlign w:val="center"/>
          </w:tcPr>
          <w:p w14:paraId="7720B644"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21</w:t>
            </w:r>
          </w:p>
        </w:tc>
        <w:tc>
          <w:tcPr>
            <w:tcW w:w="6946" w:type="dxa"/>
            <w:vAlign w:val="center"/>
          </w:tcPr>
          <w:p w14:paraId="3CFD4804"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№92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5BC08377"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69AF70EE" w14:textId="77777777" w:rsidTr="00B67CA6">
        <w:tc>
          <w:tcPr>
            <w:tcW w:w="426" w:type="dxa"/>
            <w:vAlign w:val="center"/>
          </w:tcPr>
          <w:p w14:paraId="6B32508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22</w:t>
            </w:r>
          </w:p>
        </w:tc>
        <w:tc>
          <w:tcPr>
            <w:tcW w:w="6946" w:type="dxa"/>
            <w:vAlign w:val="center"/>
          </w:tcPr>
          <w:p w14:paraId="04483B9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№99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6222BCBC"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349C36EE" w14:textId="77777777" w:rsidTr="00B67CA6">
        <w:tc>
          <w:tcPr>
            <w:tcW w:w="426" w:type="dxa"/>
            <w:vAlign w:val="center"/>
          </w:tcPr>
          <w:p w14:paraId="0A8C453D"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23</w:t>
            </w:r>
          </w:p>
        </w:tc>
        <w:tc>
          <w:tcPr>
            <w:tcW w:w="6946" w:type="dxa"/>
            <w:vAlign w:val="center"/>
          </w:tcPr>
          <w:p w14:paraId="4248E26B"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№100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0122F1A0"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A21F1A0" w14:textId="77777777" w:rsidTr="00B67CA6">
        <w:tc>
          <w:tcPr>
            <w:tcW w:w="426" w:type="dxa"/>
            <w:vAlign w:val="center"/>
          </w:tcPr>
          <w:p w14:paraId="67F41DF4"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24</w:t>
            </w:r>
          </w:p>
        </w:tc>
        <w:tc>
          <w:tcPr>
            <w:tcW w:w="6946" w:type="dxa"/>
            <w:vAlign w:val="center"/>
          </w:tcPr>
          <w:p w14:paraId="1B2E08A6"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№101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500E92C8"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5A3DA970" w14:textId="77777777" w:rsidTr="00B67CA6">
        <w:tc>
          <w:tcPr>
            <w:tcW w:w="426" w:type="dxa"/>
            <w:vAlign w:val="center"/>
          </w:tcPr>
          <w:p w14:paraId="633F6156"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25</w:t>
            </w:r>
          </w:p>
        </w:tc>
        <w:tc>
          <w:tcPr>
            <w:tcW w:w="6946" w:type="dxa"/>
            <w:vAlign w:val="center"/>
          </w:tcPr>
          <w:p w14:paraId="118614C2"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 102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5FD71B42"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0EDDBB49" w14:textId="77777777" w:rsidTr="00B67CA6">
        <w:tc>
          <w:tcPr>
            <w:tcW w:w="426" w:type="dxa"/>
            <w:vAlign w:val="center"/>
          </w:tcPr>
          <w:p w14:paraId="0A9A0E33"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26</w:t>
            </w:r>
          </w:p>
        </w:tc>
        <w:tc>
          <w:tcPr>
            <w:tcW w:w="6946" w:type="dxa"/>
            <w:vAlign w:val="center"/>
          </w:tcPr>
          <w:p w14:paraId="531F6C34"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Криворізька гімназія № 114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7786F123"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3F24E2D7" w14:textId="77777777" w:rsidTr="00B67CA6">
        <w:tc>
          <w:tcPr>
            <w:tcW w:w="426" w:type="dxa"/>
            <w:vAlign w:val="center"/>
          </w:tcPr>
          <w:p w14:paraId="6B66A4D3"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27</w:t>
            </w:r>
          </w:p>
        </w:tc>
        <w:tc>
          <w:tcPr>
            <w:tcW w:w="6946" w:type="dxa"/>
            <w:vAlign w:val="center"/>
          </w:tcPr>
          <w:p w14:paraId="5BCE3387"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Криворізький ліцей  №115 Криворізької міської ради</w:t>
            </w:r>
          </w:p>
        </w:tc>
        <w:tc>
          <w:tcPr>
            <w:tcW w:w="1984" w:type="dxa"/>
            <w:vAlign w:val="center"/>
          </w:tcPr>
          <w:p w14:paraId="109BAC12"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6FC9B105" w14:textId="77777777" w:rsidTr="00B67CA6">
        <w:tc>
          <w:tcPr>
            <w:tcW w:w="426" w:type="dxa"/>
            <w:vAlign w:val="center"/>
          </w:tcPr>
          <w:p w14:paraId="051F23B5"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lastRenderedPageBreak/>
              <w:t>28</w:t>
            </w:r>
          </w:p>
        </w:tc>
        <w:tc>
          <w:tcPr>
            <w:tcW w:w="6946" w:type="dxa"/>
            <w:vAlign w:val="center"/>
          </w:tcPr>
          <w:p w14:paraId="16A982D1"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Криворізький ліцей  №127 Криворізької міської ради</w:t>
            </w:r>
          </w:p>
        </w:tc>
        <w:tc>
          <w:tcPr>
            <w:tcW w:w="1984" w:type="dxa"/>
            <w:vAlign w:val="center"/>
          </w:tcPr>
          <w:p w14:paraId="000C37EA"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32A7DAB5" w14:textId="77777777" w:rsidTr="00B67CA6">
        <w:tc>
          <w:tcPr>
            <w:tcW w:w="426" w:type="dxa"/>
            <w:vAlign w:val="center"/>
          </w:tcPr>
          <w:p w14:paraId="279902AF"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29</w:t>
            </w:r>
          </w:p>
        </w:tc>
        <w:tc>
          <w:tcPr>
            <w:tcW w:w="6946" w:type="dxa"/>
            <w:vAlign w:val="center"/>
          </w:tcPr>
          <w:p w14:paraId="3408AA0C" w14:textId="77777777" w:rsidR="00B67CA6" w:rsidRPr="00B67CA6" w:rsidRDefault="00B67CA6" w:rsidP="00B67CA6">
            <w:pPr>
              <w:tabs>
                <w:tab w:val="center" w:pos="4819"/>
                <w:tab w:val="right" w:pos="9639"/>
              </w:tabs>
              <w:ind w:right="34"/>
              <w:rPr>
                <w:rFonts w:ascii="Times New Roman" w:eastAsia="Calibri" w:hAnsi="Times New Roman" w:cs="Times New Roman"/>
                <w:sz w:val="24"/>
                <w:szCs w:val="24"/>
              </w:rPr>
            </w:pPr>
            <w:r w:rsidRPr="00B67CA6">
              <w:rPr>
                <w:rFonts w:ascii="Times New Roman" w:eastAsia="Calibri" w:hAnsi="Times New Roman" w:cs="Times New Roman"/>
                <w:sz w:val="24"/>
                <w:szCs w:val="24"/>
              </w:rPr>
              <w:t>Комунальний позашкільний навчальний заклад «Центр дитячої та юнацької творчості «</w:t>
            </w:r>
            <w:proofErr w:type="gramStart"/>
            <w:r w:rsidRPr="00B67CA6">
              <w:rPr>
                <w:rFonts w:ascii="Times New Roman" w:eastAsia="Calibri" w:hAnsi="Times New Roman" w:cs="Times New Roman"/>
                <w:sz w:val="24"/>
                <w:szCs w:val="24"/>
              </w:rPr>
              <w:t>Мрія</w:t>
            </w:r>
            <w:proofErr w:type="gramEnd"/>
            <w:r w:rsidRPr="00B67CA6">
              <w:rPr>
                <w:rFonts w:ascii="Times New Roman" w:eastAsia="Calibri" w:hAnsi="Times New Roman" w:cs="Times New Roman"/>
                <w:sz w:val="24"/>
                <w:szCs w:val="24"/>
              </w:rPr>
              <w:t>» Криворізької міської ради</w:t>
            </w:r>
          </w:p>
        </w:tc>
        <w:tc>
          <w:tcPr>
            <w:tcW w:w="1984" w:type="dxa"/>
            <w:vAlign w:val="center"/>
          </w:tcPr>
          <w:p w14:paraId="4B706A39"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2967CE91" w14:textId="77777777" w:rsidTr="00B67CA6">
        <w:tc>
          <w:tcPr>
            <w:tcW w:w="426" w:type="dxa"/>
            <w:vAlign w:val="center"/>
          </w:tcPr>
          <w:p w14:paraId="6C7E2EF6"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30</w:t>
            </w:r>
          </w:p>
        </w:tc>
        <w:tc>
          <w:tcPr>
            <w:tcW w:w="6946" w:type="dxa"/>
            <w:vAlign w:val="center"/>
          </w:tcPr>
          <w:p w14:paraId="3FDC9212" w14:textId="77777777" w:rsidR="00B67CA6" w:rsidRPr="00B67CA6" w:rsidRDefault="00B67CA6" w:rsidP="00B67CA6">
            <w:pPr>
              <w:tabs>
                <w:tab w:val="center" w:pos="4819"/>
                <w:tab w:val="right" w:pos="9639"/>
              </w:tabs>
              <w:ind w:right="34"/>
              <w:rPr>
                <w:rFonts w:ascii="Times New Roman" w:eastAsia="Calibri" w:hAnsi="Times New Roman" w:cs="Times New Roman"/>
                <w:sz w:val="24"/>
                <w:szCs w:val="24"/>
              </w:rPr>
            </w:pPr>
            <w:r w:rsidRPr="00B67CA6">
              <w:rPr>
                <w:rFonts w:ascii="Times New Roman" w:eastAsia="Calibri" w:hAnsi="Times New Roman" w:cs="Times New Roman"/>
                <w:sz w:val="24"/>
                <w:szCs w:val="24"/>
              </w:rPr>
              <w:t>Комунальний позашкільний навчальний заклад «Центр дитячої та юнацької творчості «</w:t>
            </w:r>
            <w:proofErr w:type="gramStart"/>
            <w:r w:rsidRPr="00B67CA6">
              <w:rPr>
                <w:rFonts w:ascii="Times New Roman" w:eastAsia="Calibri" w:hAnsi="Times New Roman" w:cs="Times New Roman"/>
                <w:sz w:val="24"/>
                <w:szCs w:val="24"/>
              </w:rPr>
              <w:t>Р</w:t>
            </w:r>
            <w:proofErr w:type="gramEnd"/>
            <w:r w:rsidRPr="00B67CA6">
              <w:rPr>
                <w:rFonts w:ascii="Times New Roman" w:eastAsia="Calibri" w:hAnsi="Times New Roman" w:cs="Times New Roman"/>
                <w:sz w:val="24"/>
                <w:szCs w:val="24"/>
              </w:rPr>
              <w:t>іднокрай» Криворізької міської ради</w:t>
            </w:r>
          </w:p>
        </w:tc>
        <w:tc>
          <w:tcPr>
            <w:tcW w:w="1984" w:type="dxa"/>
            <w:vAlign w:val="center"/>
          </w:tcPr>
          <w:p w14:paraId="0BDC9C60"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4DE55165" w14:textId="77777777" w:rsidTr="00B67CA6">
        <w:tc>
          <w:tcPr>
            <w:tcW w:w="426" w:type="dxa"/>
            <w:vAlign w:val="center"/>
          </w:tcPr>
          <w:p w14:paraId="0E6C534A"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31</w:t>
            </w:r>
          </w:p>
        </w:tc>
        <w:tc>
          <w:tcPr>
            <w:tcW w:w="6946" w:type="dxa"/>
            <w:vAlign w:val="center"/>
          </w:tcPr>
          <w:p w14:paraId="6CC403B7" w14:textId="77777777" w:rsidR="00B67CA6" w:rsidRPr="00B67CA6" w:rsidRDefault="00B67CA6" w:rsidP="00B67CA6">
            <w:pPr>
              <w:tabs>
                <w:tab w:val="center" w:pos="4819"/>
                <w:tab w:val="right" w:pos="9639"/>
              </w:tabs>
              <w:ind w:right="34"/>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Комунальний позашкільний навчальний заклад «Центр туризму, краєзнавства та екскурсій учнівської молоді Інгулецького району»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36CF6869"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055BF751" w14:textId="77777777" w:rsidTr="00B67CA6">
        <w:tc>
          <w:tcPr>
            <w:tcW w:w="426" w:type="dxa"/>
            <w:vAlign w:val="center"/>
          </w:tcPr>
          <w:p w14:paraId="717073F1"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32</w:t>
            </w:r>
          </w:p>
        </w:tc>
        <w:tc>
          <w:tcPr>
            <w:tcW w:w="6946" w:type="dxa"/>
            <w:vAlign w:val="center"/>
          </w:tcPr>
          <w:p w14:paraId="021CE61B" w14:textId="77777777" w:rsidR="00B67CA6" w:rsidRPr="00B67CA6" w:rsidRDefault="00B67CA6" w:rsidP="00B67CA6">
            <w:pPr>
              <w:tabs>
                <w:tab w:val="center" w:pos="4819"/>
                <w:tab w:val="right" w:pos="9639"/>
              </w:tabs>
              <w:ind w:right="34"/>
              <w:rPr>
                <w:rFonts w:ascii="Times New Roman" w:eastAsia="Calibri" w:hAnsi="Times New Roman" w:cs="Times New Roman"/>
                <w:sz w:val="24"/>
                <w:szCs w:val="24"/>
              </w:rPr>
            </w:pPr>
            <w:r w:rsidRPr="00B67CA6">
              <w:rPr>
                <w:rFonts w:ascii="Times New Roman" w:eastAsia="Calibri" w:hAnsi="Times New Roman" w:cs="Times New Roman"/>
                <w:sz w:val="24"/>
                <w:szCs w:val="24"/>
              </w:rPr>
              <w:t xml:space="preserve">Комунальний позашкільний навчальний заклад «Дитячо-юнацька спортивна школа №2» Криворізької міської </w:t>
            </w:r>
            <w:proofErr w:type="gramStart"/>
            <w:r w:rsidRPr="00B67CA6">
              <w:rPr>
                <w:rFonts w:ascii="Times New Roman" w:eastAsia="Calibri" w:hAnsi="Times New Roman" w:cs="Times New Roman"/>
                <w:sz w:val="24"/>
                <w:szCs w:val="24"/>
              </w:rPr>
              <w:t>ради</w:t>
            </w:r>
            <w:proofErr w:type="gramEnd"/>
          </w:p>
        </w:tc>
        <w:tc>
          <w:tcPr>
            <w:tcW w:w="1984" w:type="dxa"/>
            <w:vAlign w:val="center"/>
          </w:tcPr>
          <w:p w14:paraId="29B44F89"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r w:rsidR="00B67CA6" w:rsidRPr="00B67CA6" w14:paraId="63272307" w14:textId="77777777" w:rsidTr="00B67CA6">
        <w:tc>
          <w:tcPr>
            <w:tcW w:w="426" w:type="dxa"/>
            <w:vAlign w:val="center"/>
          </w:tcPr>
          <w:p w14:paraId="342B9FEA" w14:textId="77777777" w:rsidR="00B67CA6" w:rsidRPr="00B67CA6" w:rsidRDefault="00B67CA6" w:rsidP="00B67CA6">
            <w:pPr>
              <w:tabs>
                <w:tab w:val="center" w:pos="4819"/>
                <w:tab w:val="right" w:pos="9639"/>
              </w:tabs>
              <w:ind w:right="-426"/>
              <w:rPr>
                <w:rFonts w:ascii="Times New Roman" w:eastAsia="Calibri" w:hAnsi="Times New Roman" w:cs="Times New Roman"/>
                <w:sz w:val="24"/>
                <w:szCs w:val="24"/>
              </w:rPr>
            </w:pPr>
            <w:r w:rsidRPr="00B67CA6">
              <w:rPr>
                <w:rFonts w:ascii="Times New Roman" w:eastAsia="Calibri" w:hAnsi="Times New Roman" w:cs="Times New Roman"/>
                <w:sz w:val="24"/>
                <w:szCs w:val="24"/>
              </w:rPr>
              <w:t>33</w:t>
            </w:r>
          </w:p>
        </w:tc>
        <w:tc>
          <w:tcPr>
            <w:tcW w:w="6946" w:type="dxa"/>
            <w:vAlign w:val="center"/>
          </w:tcPr>
          <w:p w14:paraId="08A2A469" w14:textId="77777777" w:rsidR="00B67CA6" w:rsidRPr="00B67CA6" w:rsidRDefault="00B67CA6" w:rsidP="00B67CA6">
            <w:pPr>
              <w:tabs>
                <w:tab w:val="center" w:pos="4819"/>
                <w:tab w:val="right" w:pos="9639"/>
              </w:tabs>
              <w:spacing w:after="0"/>
              <w:rPr>
                <w:rFonts w:ascii="Times New Roman" w:eastAsia="Calibri" w:hAnsi="Times New Roman" w:cs="Times New Roman"/>
                <w:sz w:val="24"/>
                <w:szCs w:val="24"/>
              </w:rPr>
            </w:pPr>
            <w:r w:rsidRPr="00B67CA6">
              <w:rPr>
                <w:rFonts w:ascii="Times New Roman" w:eastAsia="Calibri" w:hAnsi="Times New Roman" w:cs="Times New Roman"/>
                <w:sz w:val="24"/>
                <w:szCs w:val="24"/>
              </w:rPr>
              <w:t>Комунальний позашкільний навчальний заклад «Дитячо-юнацька спортивна школа №2» Криворізької міської ради (Інгулець)</w:t>
            </w:r>
          </w:p>
        </w:tc>
        <w:tc>
          <w:tcPr>
            <w:tcW w:w="1984" w:type="dxa"/>
            <w:vAlign w:val="center"/>
          </w:tcPr>
          <w:p w14:paraId="6289FFCC" w14:textId="77777777" w:rsidR="00B67CA6" w:rsidRPr="00B67CA6" w:rsidRDefault="00B67CA6" w:rsidP="00B67CA6">
            <w:pPr>
              <w:pStyle w:val="1"/>
              <w:pBdr>
                <w:top w:val="nil"/>
                <w:left w:val="nil"/>
                <w:bottom w:val="nil"/>
                <w:right w:val="nil"/>
                <w:between w:val="nil"/>
              </w:pBdr>
              <w:tabs>
                <w:tab w:val="center" w:pos="4819"/>
                <w:tab w:val="right" w:pos="9639"/>
              </w:tabs>
              <w:rPr>
                <w:sz w:val="24"/>
                <w:szCs w:val="24"/>
                <w:lang w:val="uk-UA"/>
              </w:rPr>
            </w:pPr>
            <w:r w:rsidRPr="00B67CA6">
              <w:rPr>
                <w:rFonts w:eastAsia="Arial Narrow"/>
                <w:sz w:val="24"/>
                <w:szCs w:val="24"/>
              </w:rPr>
              <w:t xml:space="preserve">м. Кривий </w:t>
            </w:r>
            <w:proofErr w:type="gramStart"/>
            <w:r w:rsidRPr="00B67CA6">
              <w:rPr>
                <w:rFonts w:eastAsia="Arial Narrow"/>
                <w:sz w:val="24"/>
                <w:szCs w:val="24"/>
              </w:rPr>
              <w:t>Р</w:t>
            </w:r>
            <w:proofErr w:type="gramEnd"/>
            <w:r w:rsidRPr="00B67CA6">
              <w:rPr>
                <w:rFonts w:eastAsia="Arial Narrow"/>
                <w:sz w:val="24"/>
                <w:szCs w:val="24"/>
              </w:rPr>
              <w:t>іг</w:t>
            </w:r>
          </w:p>
        </w:tc>
      </w:tr>
    </w:tbl>
    <w:p w14:paraId="6F77AF4A" w14:textId="77777777" w:rsidR="00B67CA6" w:rsidRPr="0004435C" w:rsidRDefault="00B67CA6" w:rsidP="00B67CA6">
      <w:pPr>
        <w:spacing w:after="0"/>
        <w:jc w:val="both"/>
        <w:rPr>
          <w:rFonts w:ascii="Times New Roman" w:eastAsia="Calibri" w:hAnsi="Times New Roman" w:cs="Times New Roman"/>
          <w:b/>
          <w:bCs/>
          <w:iCs/>
          <w:sz w:val="24"/>
          <w:szCs w:val="24"/>
        </w:rPr>
      </w:pPr>
    </w:p>
    <w:p w14:paraId="5D8C8B5D" w14:textId="77777777" w:rsidR="00B67CA6" w:rsidRPr="0004435C" w:rsidRDefault="00B67CA6" w:rsidP="00B67CA6">
      <w:pPr>
        <w:spacing w:after="0"/>
        <w:jc w:val="both"/>
        <w:rPr>
          <w:rFonts w:ascii="Times New Roman" w:eastAsia="Calibri" w:hAnsi="Times New Roman" w:cs="Times New Roman"/>
          <w:b/>
          <w:bCs/>
          <w:iCs/>
          <w:sz w:val="24"/>
          <w:szCs w:val="24"/>
        </w:rPr>
      </w:pPr>
    </w:p>
    <w:p w14:paraId="73CB54C2" w14:textId="77777777" w:rsidR="00B67CA6" w:rsidRPr="0004435C" w:rsidRDefault="00B67CA6" w:rsidP="00B67CA6">
      <w:pPr>
        <w:spacing w:after="0"/>
        <w:ind w:firstLine="709"/>
        <w:jc w:val="both"/>
        <w:rPr>
          <w:rFonts w:ascii="Times New Roman" w:eastAsia="Calibri" w:hAnsi="Times New Roman" w:cs="Times New Roman"/>
          <w:b/>
          <w:bCs/>
          <w:iCs/>
          <w:sz w:val="24"/>
          <w:szCs w:val="24"/>
        </w:rPr>
      </w:pPr>
      <w:r>
        <w:rPr>
          <w:rFonts w:ascii="Times New Roman" w:hAnsi="Times New Roman"/>
          <w:b/>
          <w:bCs/>
          <w:iCs/>
          <w:sz w:val="24"/>
          <w:szCs w:val="24"/>
        </w:rPr>
        <w:t>2</w:t>
      </w:r>
      <w:r w:rsidRPr="0004435C">
        <w:rPr>
          <w:rFonts w:ascii="Times New Roman" w:eastAsia="Calibri" w:hAnsi="Times New Roman" w:cs="Times New Roman"/>
          <w:b/>
          <w:bCs/>
          <w:iCs/>
          <w:sz w:val="24"/>
          <w:szCs w:val="24"/>
        </w:rPr>
        <w:t xml:space="preserve">. </w:t>
      </w:r>
      <w:proofErr w:type="gramStart"/>
      <w:r w:rsidRPr="0004435C">
        <w:rPr>
          <w:rFonts w:ascii="Times New Roman" w:eastAsia="Calibri" w:hAnsi="Times New Roman" w:cs="Times New Roman"/>
          <w:b/>
          <w:bCs/>
          <w:iCs/>
          <w:sz w:val="24"/>
          <w:szCs w:val="24"/>
        </w:rPr>
        <w:t>Техн</w:t>
      </w:r>
      <w:proofErr w:type="gramEnd"/>
      <w:r w:rsidRPr="0004435C">
        <w:rPr>
          <w:rFonts w:ascii="Times New Roman" w:eastAsia="Calibri" w:hAnsi="Times New Roman" w:cs="Times New Roman"/>
          <w:b/>
          <w:bCs/>
          <w:iCs/>
          <w:sz w:val="24"/>
          <w:szCs w:val="24"/>
        </w:rPr>
        <w:t>ічні характеристики</w:t>
      </w:r>
    </w:p>
    <w:p w14:paraId="5A7F9ED8" w14:textId="77777777" w:rsidR="00B67CA6" w:rsidRPr="0004435C" w:rsidRDefault="00B67CA6" w:rsidP="00B67CA6">
      <w:pPr>
        <w:spacing w:after="0"/>
        <w:ind w:firstLine="709"/>
        <w:jc w:val="both"/>
        <w:rPr>
          <w:rFonts w:ascii="Times New Roman" w:eastAsia="Calibri" w:hAnsi="Times New Roman" w:cs="Times New Roman"/>
          <w:b/>
          <w:bCs/>
          <w:iCs/>
          <w:sz w:val="24"/>
          <w:szCs w:val="24"/>
        </w:rPr>
      </w:pPr>
      <w:r w:rsidRPr="0004435C">
        <w:rPr>
          <w:rFonts w:ascii="Times New Roman" w:eastAsia="Calibri" w:hAnsi="Times New Roman" w:cs="Times New Roman"/>
          <w:bCs/>
          <w:iCs/>
          <w:sz w:val="24"/>
          <w:szCs w:val="24"/>
        </w:rPr>
        <w:t xml:space="preserve">В ході виконання умов договору по </w:t>
      </w:r>
      <w:proofErr w:type="gramStart"/>
      <w:r w:rsidRPr="0004435C">
        <w:rPr>
          <w:rFonts w:ascii="Times New Roman" w:eastAsia="Calibri" w:hAnsi="Times New Roman" w:cs="Times New Roman"/>
          <w:bCs/>
          <w:iCs/>
          <w:sz w:val="24"/>
          <w:szCs w:val="24"/>
        </w:rPr>
        <w:t>техн</w:t>
      </w:r>
      <w:proofErr w:type="gramEnd"/>
      <w:r w:rsidRPr="0004435C">
        <w:rPr>
          <w:rFonts w:ascii="Times New Roman" w:eastAsia="Calibri" w:hAnsi="Times New Roman" w:cs="Times New Roman"/>
          <w:bCs/>
          <w:iCs/>
          <w:sz w:val="24"/>
          <w:szCs w:val="24"/>
        </w:rPr>
        <w:t xml:space="preserve">ічному  обслуговуванню теплових лічильників (регулювання згідно погодних умов, дрібний ремонт, </w:t>
      </w:r>
      <w:r w:rsidRPr="001844F3">
        <w:rPr>
          <w:rFonts w:ascii="Times New Roman" w:eastAsia="Calibri" w:hAnsi="Times New Roman" w:cs="Times New Roman"/>
          <w:bCs/>
          <w:iCs/>
          <w:sz w:val="24"/>
          <w:szCs w:val="24"/>
        </w:rPr>
        <w:t>щодобове зняття показників, зняття</w:t>
      </w:r>
      <w:r w:rsidRPr="0004435C">
        <w:rPr>
          <w:rFonts w:ascii="Times New Roman" w:eastAsia="Calibri" w:hAnsi="Times New Roman" w:cs="Times New Roman"/>
          <w:bCs/>
          <w:iCs/>
          <w:sz w:val="24"/>
          <w:szCs w:val="24"/>
        </w:rPr>
        <w:t xml:space="preserve"> і формування архівних даних ) </w:t>
      </w:r>
      <w:r w:rsidRPr="0004435C">
        <w:rPr>
          <w:rFonts w:ascii="Times New Roman" w:eastAsia="Calibri" w:hAnsi="Times New Roman" w:cs="Times New Roman"/>
          <w:b/>
          <w:bCs/>
          <w:iCs/>
          <w:sz w:val="24"/>
          <w:szCs w:val="24"/>
        </w:rPr>
        <w:t>має забезпечити безперебійну роботу теплових лічильників</w:t>
      </w:r>
    </w:p>
    <w:p w14:paraId="6CFDB4C9" w14:textId="77777777" w:rsidR="00B67CA6" w:rsidRPr="0004435C" w:rsidRDefault="00B67CA6" w:rsidP="00B67CA6">
      <w:pPr>
        <w:spacing w:after="0"/>
        <w:jc w:val="both"/>
        <w:rPr>
          <w:rFonts w:ascii="Times New Roman" w:eastAsia="Calibri" w:hAnsi="Times New Roman" w:cs="Times New Roman"/>
          <w:bCs/>
          <w:iCs/>
          <w:sz w:val="24"/>
          <w:szCs w:val="24"/>
        </w:rPr>
      </w:pPr>
    </w:p>
    <w:p w14:paraId="5C0D6792" w14:textId="77777777" w:rsidR="00B67CA6" w:rsidRDefault="00B67CA6" w:rsidP="00B67CA6">
      <w:pPr>
        <w:numPr>
          <w:ilvl w:val="0"/>
          <w:numId w:val="42"/>
        </w:numPr>
        <w:spacing w:after="0"/>
        <w:jc w:val="both"/>
        <w:rPr>
          <w:rFonts w:ascii="Times New Roman" w:eastAsia="Calibri" w:hAnsi="Times New Roman" w:cs="Times New Roman"/>
          <w:b/>
          <w:bCs/>
          <w:iCs/>
          <w:sz w:val="24"/>
          <w:szCs w:val="24"/>
        </w:rPr>
      </w:pPr>
      <w:r w:rsidRPr="0004435C">
        <w:rPr>
          <w:rFonts w:ascii="Times New Roman" w:eastAsia="Calibri" w:hAnsi="Times New Roman" w:cs="Times New Roman"/>
          <w:b/>
          <w:bCs/>
          <w:iCs/>
          <w:sz w:val="24"/>
          <w:szCs w:val="24"/>
        </w:rPr>
        <w:t xml:space="preserve">Регламент </w:t>
      </w:r>
      <w:proofErr w:type="gramStart"/>
      <w:r w:rsidRPr="0004435C">
        <w:rPr>
          <w:rFonts w:ascii="Times New Roman" w:eastAsia="Calibri" w:hAnsi="Times New Roman" w:cs="Times New Roman"/>
          <w:b/>
          <w:bCs/>
          <w:iCs/>
          <w:sz w:val="24"/>
          <w:szCs w:val="24"/>
        </w:rPr>
        <w:t>техн</w:t>
      </w:r>
      <w:proofErr w:type="gramEnd"/>
      <w:r w:rsidRPr="0004435C">
        <w:rPr>
          <w:rFonts w:ascii="Times New Roman" w:eastAsia="Calibri" w:hAnsi="Times New Roman" w:cs="Times New Roman"/>
          <w:b/>
          <w:bCs/>
          <w:iCs/>
          <w:sz w:val="24"/>
          <w:szCs w:val="24"/>
        </w:rPr>
        <w:t xml:space="preserve">ічного обслуговування </w:t>
      </w:r>
      <w:r w:rsidRPr="0004435C">
        <w:rPr>
          <w:rFonts w:ascii="Times New Roman" w:eastAsia="Calibri" w:hAnsi="Times New Roman" w:cs="Times New Roman"/>
          <w:b/>
          <w:bCs/>
          <w:i/>
          <w:iCs/>
          <w:sz w:val="24"/>
          <w:szCs w:val="24"/>
        </w:rPr>
        <w:t xml:space="preserve"> </w:t>
      </w:r>
      <w:r w:rsidRPr="0004435C">
        <w:rPr>
          <w:rFonts w:ascii="Times New Roman" w:eastAsia="Calibri" w:hAnsi="Times New Roman" w:cs="Times New Roman"/>
          <w:b/>
          <w:bCs/>
          <w:iCs/>
          <w:sz w:val="24"/>
          <w:szCs w:val="24"/>
        </w:rPr>
        <w:t xml:space="preserve">теплових лічильників (регулювання згідно погодних умов, дрібний </w:t>
      </w:r>
      <w:r w:rsidRPr="002F45DA">
        <w:rPr>
          <w:rFonts w:ascii="Times New Roman" w:eastAsia="Calibri" w:hAnsi="Times New Roman" w:cs="Times New Roman"/>
          <w:b/>
          <w:bCs/>
          <w:iCs/>
          <w:sz w:val="24"/>
          <w:szCs w:val="24"/>
        </w:rPr>
        <w:t>ремонт, щодобове зняття</w:t>
      </w:r>
      <w:r w:rsidRPr="0004435C">
        <w:rPr>
          <w:rFonts w:ascii="Times New Roman" w:eastAsia="Calibri" w:hAnsi="Times New Roman" w:cs="Times New Roman"/>
          <w:b/>
          <w:bCs/>
          <w:iCs/>
          <w:sz w:val="24"/>
          <w:szCs w:val="24"/>
        </w:rPr>
        <w:t xml:space="preserve"> показників) :</w:t>
      </w:r>
    </w:p>
    <w:p w14:paraId="094B4341" w14:textId="77777777" w:rsidR="00B67CA6" w:rsidRDefault="00B67CA6" w:rsidP="00B67CA6">
      <w:pPr>
        <w:spacing w:after="0"/>
        <w:jc w:val="both"/>
        <w:rPr>
          <w:rFonts w:ascii="Times New Roman" w:eastAsia="Calibri" w:hAnsi="Times New Roman" w:cs="Times New Roman"/>
          <w:b/>
          <w:bCs/>
          <w:iCs/>
          <w:sz w:val="24"/>
          <w:szCs w:val="24"/>
        </w:rPr>
      </w:pPr>
    </w:p>
    <w:p w14:paraId="275FC7B7" w14:textId="77777777" w:rsidR="00B67CA6" w:rsidRDefault="00B67CA6" w:rsidP="00B67CA6">
      <w:pPr>
        <w:numPr>
          <w:ilvl w:val="1"/>
          <w:numId w:val="42"/>
        </w:numPr>
        <w:spacing w:after="0"/>
        <w:jc w:val="both"/>
        <w:rPr>
          <w:rFonts w:ascii="Times New Roman" w:eastAsia="Times New Roman" w:hAnsi="Times New Roman" w:cs="Times New Roman"/>
          <w:color w:val="000000"/>
          <w:sz w:val="24"/>
          <w:szCs w:val="24"/>
          <w:lang w:eastAsia="ru-RU"/>
        </w:rPr>
      </w:pPr>
      <w:r w:rsidRPr="0004435C">
        <w:rPr>
          <w:rFonts w:ascii="Times New Roman" w:eastAsia="Calibri" w:hAnsi="Times New Roman" w:cs="Times New Roman"/>
          <w:bCs/>
          <w:iCs/>
          <w:sz w:val="24"/>
          <w:szCs w:val="24"/>
        </w:rPr>
        <w:t>Звіряння відповідності наданих/отриманих показників, внесених в базу показників лічильника теплової енергії (</w:t>
      </w:r>
      <w:r w:rsidRPr="001844F3">
        <w:rPr>
          <w:rFonts w:ascii="Times New Roman" w:eastAsia="Calibri" w:hAnsi="Times New Roman" w:cs="Times New Roman"/>
          <w:bCs/>
          <w:iCs/>
          <w:sz w:val="24"/>
          <w:szCs w:val="24"/>
        </w:rPr>
        <w:t>щодобово в робочі дні</w:t>
      </w:r>
      <w:r w:rsidRPr="0004435C">
        <w:rPr>
          <w:rFonts w:ascii="Times New Roman" w:eastAsia="Calibri" w:hAnsi="Times New Roman" w:cs="Times New Roman"/>
          <w:bCs/>
          <w:iCs/>
          <w:sz w:val="24"/>
          <w:szCs w:val="24"/>
        </w:rPr>
        <w:t>)</w:t>
      </w:r>
      <w:r w:rsidRPr="0004435C">
        <w:rPr>
          <w:rFonts w:ascii="Times New Roman" w:eastAsia="Times New Roman" w:hAnsi="Times New Roman" w:cs="Times New Roman"/>
          <w:color w:val="000000"/>
          <w:sz w:val="24"/>
          <w:szCs w:val="24"/>
          <w:lang w:eastAsia="ru-RU"/>
        </w:rPr>
        <w:t xml:space="preserve">  у разі встановлення </w:t>
      </w:r>
      <w:r>
        <w:rPr>
          <w:rFonts w:ascii="Times New Roman" w:eastAsia="Calibri" w:hAnsi="Times New Roman" w:cs="Times New Roman"/>
          <w:bCs/>
          <w:iCs/>
          <w:sz w:val="24"/>
          <w:szCs w:val="24"/>
        </w:rPr>
        <w:t>приладу передачі даних</w:t>
      </w:r>
      <w:r w:rsidRPr="0004435C">
        <w:rPr>
          <w:rFonts w:ascii="Times New Roman" w:eastAsia="Times New Roman" w:hAnsi="Times New Roman" w:cs="Times New Roman"/>
          <w:color w:val="000000"/>
          <w:sz w:val="24"/>
          <w:szCs w:val="24"/>
          <w:lang w:eastAsia="ru-RU"/>
        </w:rPr>
        <w:t xml:space="preserve"> – дистанційний контроль показників (</w:t>
      </w:r>
      <w:r w:rsidRPr="002C2752">
        <w:rPr>
          <w:rFonts w:ascii="Times New Roman" w:eastAsia="Times New Roman" w:hAnsi="Times New Roman" w:cs="Times New Roman"/>
          <w:sz w:val="24"/>
          <w:szCs w:val="24"/>
          <w:lang w:eastAsia="ru-RU"/>
        </w:rPr>
        <w:t>дистанційно /</w:t>
      </w:r>
      <w:r w:rsidRPr="002C2752">
        <w:rPr>
          <w:rFonts w:ascii="Times New Roman" w:eastAsia="Calibri" w:hAnsi="Times New Roman" w:cs="Times New Roman"/>
          <w:bCs/>
          <w:iCs/>
          <w:sz w:val="24"/>
          <w:szCs w:val="24"/>
        </w:rPr>
        <w:t xml:space="preserve"> щодобово </w:t>
      </w:r>
      <w:proofErr w:type="gramStart"/>
      <w:r w:rsidRPr="002C2752">
        <w:rPr>
          <w:rFonts w:ascii="Times New Roman" w:eastAsia="Calibri" w:hAnsi="Times New Roman" w:cs="Times New Roman"/>
          <w:bCs/>
          <w:iCs/>
          <w:sz w:val="24"/>
          <w:szCs w:val="24"/>
        </w:rPr>
        <w:t>в</w:t>
      </w:r>
      <w:proofErr w:type="gramEnd"/>
      <w:r w:rsidRPr="002C2752">
        <w:rPr>
          <w:rFonts w:ascii="Times New Roman" w:eastAsia="Calibri" w:hAnsi="Times New Roman" w:cs="Times New Roman"/>
          <w:bCs/>
          <w:iCs/>
          <w:sz w:val="24"/>
          <w:szCs w:val="24"/>
        </w:rPr>
        <w:t xml:space="preserve"> робочі дні</w:t>
      </w:r>
      <w:r w:rsidRPr="000443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14:paraId="207D8CAD" w14:textId="77777777" w:rsidR="00B67CA6" w:rsidRDefault="00B67CA6" w:rsidP="00B67CA6">
      <w:pPr>
        <w:numPr>
          <w:ilvl w:val="1"/>
          <w:numId w:val="42"/>
        </w:numPr>
        <w:spacing w:after="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Оцінювання/огляд роботоспроможності </w:t>
      </w:r>
      <w:proofErr w:type="gramStart"/>
      <w:r>
        <w:rPr>
          <w:rFonts w:ascii="Times New Roman" w:eastAsia="Calibri" w:hAnsi="Times New Roman" w:cs="Times New Roman"/>
          <w:bCs/>
          <w:iCs/>
          <w:sz w:val="24"/>
          <w:szCs w:val="24"/>
        </w:rPr>
        <w:t>теплового</w:t>
      </w:r>
      <w:proofErr w:type="gramEnd"/>
      <w:r>
        <w:rPr>
          <w:rFonts w:ascii="Times New Roman" w:eastAsia="Calibri" w:hAnsi="Times New Roman" w:cs="Times New Roman"/>
          <w:bCs/>
          <w:iCs/>
          <w:sz w:val="24"/>
          <w:szCs w:val="24"/>
        </w:rPr>
        <w:t xml:space="preserve"> </w:t>
      </w:r>
      <w:r w:rsidRPr="0004435C">
        <w:rPr>
          <w:rFonts w:ascii="Times New Roman" w:eastAsia="Calibri" w:hAnsi="Times New Roman" w:cs="Times New Roman"/>
          <w:bCs/>
          <w:iCs/>
          <w:sz w:val="24"/>
          <w:szCs w:val="24"/>
        </w:rPr>
        <w:t>лічи</w:t>
      </w:r>
      <w:r>
        <w:rPr>
          <w:rFonts w:ascii="Times New Roman" w:eastAsia="Calibri" w:hAnsi="Times New Roman" w:cs="Times New Roman"/>
          <w:bCs/>
          <w:iCs/>
          <w:sz w:val="24"/>
          <w:szCs w:val="24"/>
        </w:rPr>
        <w:t>льника (щотижнево), у разі встановлення приладу передачі даних</w:t>
      </w:r>
      <w:r w:rsidRPr="0004435C">
        <w:rPr>
          <w:rFonts w:ascii="Times New Roman" w:eastAsia="Calibri" w:hAnsi="Times New Roman" w:cs="Times New Roman"/>
          <w:bCs/>
          <w:iCs/>
          <w:sz w:val="24"/>
          <w:szCs w:val="24"/>
        </w:rPr>
        <w:t xml:space="preserve"> – дистанційний контроль показників (дистанційно/що</w:t>
      </w:r>
      <w:r>
        <w:rPr>
          <w:rFonts w:ascii="Times New Roman" w:eastAsia="Calibri" w:hAnsi="Times New Roman" w:cs="Times New Roman"/>
          <w:bCs/>
          <w:iCs/>
          <w:sz w:val="24"/>
          <w:szCs w:val="24"/>
        </w:rPr>
        <w:t>добово в робочі дні</w:t>
      </w:r>
      <w:r w:rsidRPr="0004435C">
        <w:rPr>
          <w:rFonts w:ascii="Times New Roman" w:eastAsia="Calibri" w:hAnsi="Times New Roman" w:cs="Times New Roman"/>
          <w:bCs/>
          <w:iCs/>
          <w:sz w:val="24"/>
          <w:szCs w:val="24"/>
        </w:rPr>
        <w:t>)</w:t>
      </w:r>
      <w:r>
        <w:rPr>
          <w:rFonts w:ascii="Times New Roman" w:eastAsia="Calibri" w:hAnsi="Times New Roman" w:cs="Times New Roman"/>
          <w:bCs/>
          <w:iCs/>
          <w:sz w:val="24"/>
          <w:szCs w:val="24"/>
        </w:rPr>
        <w:t>.</w:t>
      </w:r>
    </w:p>
    <w:p w14:paraId="0B8A907C" w14:textId="77777777" w:rsidR="00B67CA6" w:rsidRPr="00F13F07" w:rsidRDefault="00B67CA6" w:rsidP="00B67CA6">
      <w:pPr>
        <w:numPr>
          <w:ilvl w:val="1"/>
          <w:numId w:val="42"/>
        </w:numPr>
        <w:spacing w:after="0"/>
        <w:jc w:val="both"/>
        <w:rPr>
          <w:rFonts w:ascii="Times New Roman" w:eastAsia="Calibri" w:hAnsi="Times New Roman" w:cs="Times New Roman"/>
          <w:bCs/>
          <w:iCs/>
          <w:sz w:val="24"/>
          <w:szCs w:val="24"/>
        </w:rPr>
      </w:pPr>
      <w:r w:rsidRPr="00452EDF">
        <w:rPr>
          <w:rFonts w:ascii="Times New Roman" w:eastAsia="Calibri" w:hAnsi="Times New Roman" w:cs="Times New Roman"/>
          <w:color w:val="000000"/>
        </w:rPr>
        <w:t xml:space="preserve">Контроль роботи системи опалення, </w:t>
      </w:r>
      <w:proofErr w:type="gramStart"/>
      <w:r w:rsidRPr="00452EDF">
        <w:rPr>
          <w:rFonts w:ascii="Times New Roman" w:eastAsia="Calibri" w:hAnsi="Times New Roman" w:cs="Times New Roman"/>
          <w:color w:val="000000"/>
        </w:rPr>
        <w:t>з обов</w:t>
      </w:r>
      <w:proofErr w:type="gramEnd"/>
      <w:r w:rsidRPr="00452EDF">
        <w:rPr>
          <w:rFonts w:ascii="Times New Roman" w:eastAsia="Calibri" w:hAnsi="Times New Roman" w:cs="Times New Roman"/>
          <w:color w:val="000000"/>
        </w:rPr>
        <w:t>’язковим регулюванням подачі теплової енергії (за Заявкою Замовника/уповноваженого представника закладу)</w:t>
      </w:r>
      <w:r>
        <w:rPr>
          <w:rFonts w:ascii="Times New Roman" w:eastAsia="Calibri" w:hAnsi="Times New Roman" w:cs="Times New Roman"/>
          <w:color w:val="000000"/>
        </w:rPr>
        <w:t>.</w:t>
      </w:r>
    </w:p>
    <w:p w14:paraId="5DD58B09" w14:textId="77777777" w:rsidR="00B67CA6" w:rsidRPr="00F13F07" w:rsidRDefault="00B67CA6" w:rsidP="00B67CA6">
      <w:pPr>
        <w:numPr>
          <w:ilvl w:val="1"/>
          <w:numId w:val="42"/>
        </w:numPr>
        <w:spacing w:after="0"/>
        <w:jc w:val="both"/>
        <w:rPr>
          <w:rFonts w:ascii="Times New Roman" w:eastAsia="Calibri" w:hAnsi="Times New Roman" w:cs="Times New Roman"/>
          <w:bCs/>
          <w:iCs/>
          <w:sz w:val="24"/>
          <w:szCs w:val="24"/>
        </w:rPr>
      </w:pPr>
      <w:r w:rsidRPr="00452EDF">
        <w:rPr>
          <w:rFonts w:ascii="Times New Roman" w:eastAsia="Calibri" w:hAnsi="Times New Roman" w:cs="Times New Roman"/>
          <w:color w:val="000000"/>
        </w:rPr>
        <w:t xml:space="preserve">Здійснення моніторингу щодо входження (щомісяця) в затверджені та </w:t>
      </w:r>
      <w:proofErr w:type="gramStart"/>
      <w:r w:rsidRPr="00452EDF">
        <w:rPr>
          <w:rFonts w:ascii="Times New Roman" w:eastAsia="Calibri" w:hAnsi="Times New Roman" w:cs="Times New Roman"/>
          <w:color w:val="000000"/>
        </w:rPr>
        <w:t>доведен</w:t>
      </w:r>
      <w:proofErr w:type="gramEnd"/>
      <w:r w:rsidRPr="00452EDF">
        <w:rPr>
          <w:rFonts w:ascii="Times New Roman" w:eastAsia="Calibri" w:hAnsi="Times New Roman" w:cs="Times New Roman"/>
          <w:color w:val="000000"/>
        </w:rPr>
        <w:t>і цільові показники по кожному закладу та по району.</w:t>
      </w:r>
    </w:p>
    <w:p w14:paraId="6443B5A1" w14:textId="77777777" w:rsidR="00B67CA6" w:rsidRDefault="00B67CA6" w:rsidP="00B67CA6">
      <w:pPr>
        <w:numPr>
          <w:ilvl w:val="1"/>
          <w:numId w:val="42"/>
        </w:numPr>
        <w:spacing w:after="0"/>
        <w:jc w:val="both"/>
        <w:rPr>
          <w:rFonts w:ascii="Times New Roman" w:eastAsia="Calibri" w:hAnsi="Times New Roman" w:cs="Times New Roman"/>
          <w:bCs/>
          <w:iCs/>
          <w:sz w:val="24"/>
          <w:szCs w:val="24"/>
        </w:rPr>
      </w:pPr>
      <w:proofErr w:type="gramStart"/>
      <w:r w:rsidRPr="0004435C">
        <w:rPr>
          <w:rFonts w:ascii="Times New Roman" w:eastAsia="Calibri" w:hAnsi="Times New Roman" w:cs="Times New Roman"/>
          <w:bCs/>
          <w:iCs/>
          <w:sz w:val="24"/>
          <w:szCs w:val="24"/>
        </w:rPr>
        <w:t>Техн</w:t>
      </w:r>
      <w:proofErr w:type="gramEnd"/>
      <w:r w:rsidRPr="0004435C">
        <w:rPr>
          <w:rFonts w:ascii="Times New Roman" w:eastAsia="Calibri" w:hAnsi="Times New Roman" w:cs="Times New Roman"/>
          <w:bCs/>
          <w:iCs/>
          <w:sz w:val="24"/>
          <w:szCs w:val="24"/>
        </w:rPr>
        <w:t>ічний супровід щодо недопущення та попередження виявлення потенційно проблемних/неробочих лічильників  та у разі потреби здійснен</w:t>
      </w:r>
      <w:r>
        <w:rPr>
          <w:rFonts w:ascii="Times New Roman" w:eastAsia="Calibri" w:hAnsi="Times New Roman" w:cs="Times New Roman"/>
          <w:bCs/>
          <w:iCs/>
          <w:sz w:val="24"/>
          <w:szCs w:val="24"/>
        </w:rPr>
        <w:t>ня дрібного ремонту лічильника.</w:t>
      </w:r>
    </w:p>
    <w:p w14:paraId="149BC7C5" w14:textId="77777777" w:rsidR="00B67CA6" w:rsidRDefault="00B67CA6" w:rsidP="00B67CA6">
      <w:pPr>
        <w:numPr>
          <w:ilvl w:val="1"/>
          <w:numId w:val="42"/>
        </w:numPr>
        <w:spacing w:after="0"/>
        <w:jc w:val="both"/>
        <w:rPr>
          <w:rFonts w:ascii="Times New Roman" w:eastAsia="Calibri" w:hAnsi="Times New Roman" w:cs="Times New Roman"/>
          <w:bCs/>
          <w:iCs/>
          <w:sz w:val="24"/>
          <w:szCs w:val="24"/>
        </w:rPr>
      </w:pPr>
      <w:proofErr w:type="gramStart"/>
      <w:r w:rsidRPr="0004435C">
        <w:rPr>
          <w:rFonts w:ascii="Times New Roman" w:eastAsia="Calibri" w:hAnsi="Times New Roman" w:cs="Times New Roman"/>
          <w:bCs/>
          <w:iCs/>
          <w:sz w:val="24"/>
          <w:szCs w:val="24"/>
        </w:rPr>
        <w:t>П</w:t>
      </w:r>
      <w:proofErr w:type="gramEnd"/>
      <w:r w:rsidRPr="0004435C">
        <w:rPr>
          <w:rFonts w:ascii="Times New Roman" w:eastAsia="Calibri" w:hAnsi="Times New Roman" w:cs="Times New Roman"/>
          <w:bCs/>
          <w:iCs/>
          <w:sz w:val="24"/>
          <w:szCs w:val="24"/>
        </w:rPr>
        <w:t>ідготовка теплових лічильників до опалювального сезону (перевірка готовності, включення, сезонне обслуговування)</w:t>
      </w:r>
      <w:r>
        <w:rPr>
          <w:rFonts w:ascii="Times New Roman" w:eastAsia="Calibri" w:hAnsi="Times New Roman" w:cs="Times New Roman"/>
          <w:bCs/>
          <w:iCs/>
          <w:sz w:val="24"/>
          <w:szCs w:val="24"/>
        </w:rPr>
        <w:t>.</w:t>
      </w:r>
    </w:p>
    <w:p w14:paraId="374B81B8" w14:textId="77777777" w:rsidR="00B67CA6" w:rsidRPr="00F13F07" w:rsidRDefault="00B67CA6" w:rsidP="00B67CA6">
      <w:pPr>
        <w:numPr>
          <w:ilvl w:val="1"/>
          <w:numId w:val="42"/>
        </w:numPr>
        <w:spacing w:after="0"/>
        <w:jc w:val="both"/>
        <w:rPr>
          <w:rFonts w:ascii="Times New Roman" w:eastAsia="Calibri" w:hAnsi="Times New Roman" w:cs="Times New Roman"/>
          <w:bCs/>
          <w:iCs/>
          <w:sz w:val="24"/>
          <w:szCs w:val="24"/>
        </w:rPr>
      </w:pPr>
      <w:r w:rsidRPr="0004435C">
        <w:rPr>
          <w:rFonts w:ascii="Times New Roman" w:eastAsia="Times New Roman" w:hAnsi="Times New Roman" w:cs="Times New Roman"/>
          <w:color w:val="000000"/>
          <w:sz w:val="24"/>
          <w:szCs w:val="24"/>
          <w:lang w:eastAsia="ru-RU"/>
        </w:rPr>
        <w:t xml:space="preserve">Надання щомісячних </w:t>
      </w:r>
      <w:proofErr w:type="gramStart"/>
      <w:r w:rsidRPr="0004435C">
        <w:rPr>
          <w:rFonts w:ascii="Times New Roman" w:eastAsia="Times New Roman" w:hAnsi="Times New Roman" w:cs="Times New Roman"/>
          <w:color w:val="000000"/>
          <w:sz w:val="24"/>
          <w:szCs w:val="24"/>
          <w:lang w:eastAsia="ru-RU"/>
        </w:rPr>
        <w:t>арх</w:t>
      </w:r>
      <w:proofErr w:type="gramEnd"/>
      <w:r w:rsidRPr="0004435C">
        <w:rPr>
          <w:rFonts w:ascii="Times New Roman" w:eastAsia="Times New Roman" w:hAnsi="Times New Roman" w:cs="Times New Roman"/>
          <w:color w:val="000000"/>
          <w:sz w:val="24"/>
          <w:szCs w:val="24"/>
          <w:lang w:eastAsia="ru-RU"/>
        </w:rPr>
        <w:t>івних даних до відділу освіти та підприємств теплових мереж (за вимогою замовника)</w:t>
      </w:r>
      <w:r>
        <w:rPr>
          <w:rFonts w:ascii="Times New Roman" w:eastAsia="Times New Roman" w:hAnsi="Times New Roman" w:cs="Times New Roman"/>
          <w:color w:val="000000"/>
          <w:sz w:val="24"/>
          <w:szCs w:val="24"/>
          <w:lang w:eastAsia="ru-RU"/>
        </w:rPr>
        <w:t>.</w:t>
      </w:r>
    </w:p>
    <w:p w14:paraId="66BC4FAD" w14:textId="77777777" w:rsidR="00B67CA6" w:rsidRPr="00F13F07" w:rsidRDefault="00B67CA6" w:rsidP="00B67CA6">
      <w:pPr>
        <w:numPr>
          <w:ilvl w:val="1"/>
          <w:numId w:val="42"/>
        </w:numPr>
        <w:spacing w:after="0"/>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 xml:space="preserve">Встановлення </w:t>
      </w:r>
      <w:r>
        <w:rPr>
          <w:rFonts w:ascii="Times New Roman" w:eastAsia="Calibri" w:hAnsi="Times New Roman" w:cs="Times New Roman"/>
          <w:bCs/>
          <w:iCs/>
          <w:sz w:val="24"/>
          <w:szCs w:val="24"/>
        </w:rPr>
        <w:t xml:space="preserve">приладу передачі даних на теплові </w:t>
      </w:r>
      <w:r w:rsidRPr="002A435B">
        <w:rPr>
          <w:rFonts w:ascii="Times New Roman" w:eastAsia="Calibri" w:hAnsi="Times New Roman" w:cs="Times New Roman"/>
          <w:bCs/>
          <w:iCs/>
          <w:sz w:val="24"/>
          <w:szCs w:val="24"/>
        </w:rPr>
        <w:t xml:space="preserve">лічильники (придбання та встановлення приладів передачі даних на теплові лічильники здійснюється за рахунок Виконавця та є його власністю, протягом 30 календарних днів з моменту </w:t>
      </w:r>
      <w:proofErr w:type="gramStart"/>
      <w:r w:rsidRPr="002A435B">
        <w:rPr>
          <w:rFonts w:ascii="Times New Roman" w:eastAsia="Calibri" w:hAnsi="Times New Roman" w:cs="Times New Roman"/>
          <w:bCs/>
          <w:iCs/>
          <w:sz w:val="24"/>
          <w:szCs w:val="24"/>
        </w:rPr>
        <w:t>п</w:t>
      </w:r>
      <w:proofErr w:type="gramEnd"/>
      <w:r w:rsidRPr="002A435B">
        <w:rPr>
          <w:rFonts w:ascii="Times New Roman" w:eastAsia="Calibri" w:hAnsi="Times New Roman" w:cs="Times New Roman"/>
          <w:bCs/>
          <w:iCs/>
          <w:sz w:val="24"/>
          <w:szCs w:val="24"/>
        </w:rPr>
        <w:t>ідписання договору у кількості</w:t>
      </w:r>
      <w:r>
        <w:rPr>
          <w:rFonts w:ascii="Times New Roman" w:eastAsia="Calibri" w:hAnsi="Times New Roman" w:cs="Times New Roman"/>
          <w:bCs/>
          <w:iCs/>
          <w:sz w:val="24"/>
          <w:szCs w:val="24"/>
        </w:rPr>
        <w:t xml:space="preserve"> 100%</w:t>
      </w:r>
      <w:r w:rsidRPr="002A435B">
        <w:rPr>
          <w:rFonts w:ascii="Times New Roman" w:eastAsia="Calibri" w:hAnsi="Times New Roman" w:cs="Times New Roman"/>
          <w:bCs/>
          <w:iCs/>
          <w:sz w:val="24"/>
          <w:szCs w:val="24"/>
        </w:rPr>
        <w:t>).</w:t>
      </w:r>
    </w:p>
    <w:p w14:paraId="614985E6" w14:textId="77777777" w:rsidR="00B67CA6" w:rsidRDefault="00B67CA6" w:rsidP="00B67CA6">
      <w:pPr>
        <w:numPr>
          <w:ilvl w:val="1"/>
          <w:numId w:val="42"/>
        </w:numPr>
        <w:spacing w:after="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 xml:space="preserve">Організувати диспетчеризацію збору, обробки архівних даних показників тепло лічильників </w:t>
      </w:r>
      <w:proofErr w:type="gramStart"/>
      <w:r>
        <w:rPr>
          <w:rFonts w:ascii="Times New Roman" w:eastAsia="Calibri" w:hAnsi="Times New Roman" w:cs="Times New Roman"/>
          <w:bCs/>
          <w:iCs/>
          <w:sz w:val="24"/>
          <w:szCs w:val="24"/>
        </w:rPr>
        <w:t>в</w:t>
      </w:r>
      <w:proofErr w:type="gramEnd"/>
      <w:r>
        <w:rPr>
          <w:rFonts w:ascii="Times New Roman" w:eastAsia="Calibri" w:hAnsi="Times New Roman" w:cs="Times New Roman"/>
          <w:bCs/>
          <w:iCs/>
          <w:sz w:val="24"/>
          <w:szCs w:val="24"/>
        </w:rPr>
        <w:t xml:space="preserve"> режимі </w:t>
      </w:r>
      <w:r>
        <w:rPr>
          <w:rFonts w:ascii="Times New Roman" w:eastAsia="Calibri" w:hAnsi="Times New Roman" w:cs="Times New Roman"/>
          <w:bCs/>
          <w:iCs/>
          <w:sz w:val="24"/>
          <w:szCs w:val="24"/>
          <w:lang w:val="en-US"/>
        </w:rPr>
        <w:t>online</w:t>
      </w:r>
      <w:r w:rsidRPr="0074507A">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замовнику.</w:t>
      </w:r>
    </w:p>
    <w:p w14:paraId="5CA2B187" w14:textId="77777777" w:rsidR="00B67CA6" w:rsidRDefault="00B67CA6" w:rsidP="00B67CA6">
      <w:pPr>
        <w:numPr>
          <w:ilvl w:val="1"/>
          <w:numId w:val="42"/>
        </w:numPr>
        <w:spacing w:after="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Проводити аналіз зібраних даних і надавати замовнику плани ремонтних робіт для </w:t>
      </w:r>
      <w:proofErr w:type="gramStart"/>
      <w:r>
        <w:rPr>
          <w:rFonts w:ascii="Times New Roman" w:eastAsia="Calibri" w:hAnsi="Times New Roman" w:cs="Times New Roman"/>
          <w:bCs/>
          <w:iCs/>
          <w:sz w:val="24"/>
          <w:szCs w:val="24"/>
        </w:rPr>
        <w:t>п</w:t>
      </w:r>
      <w:proofErr w:type="gramEnd"/>
      <w:r>
        <w:rPr>
          <w:rFonts w:ascii="Times New Roman" w:eastAsia="Calibri" w:hAnsi="Times New Roman" w:cs="Times New Roman"/>
          <w:bCs/>
          <w:iCs/>
          <w:sz w:val="24"/>
          <w:szCs w:val="24"/>
        </w:rPr>
        <w:t>ідготовки контрольно-вимірювального обладнання до опалювального сезону 2023-2024 рр.</w:t>
      </w:r>
    </w:p>
    <w:p w14:paraId="6881743D" w14:textId="77777777" w:rsidR="00B67CA6" w:rsidRPr="00F13F07" w:rsidRDefault="00B67CA6" w:rsidP="00B67CA6">
      <w:pPr>
        <w:numPr>
          <w:ilvl w:val="1"/>
          <w:numId w:val="42"/>
        </w:numPr>
        <w:spacing w:after="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В умовах договору передбачити виконання </w:t>
      </w:r>
      <w:proofErr w:type="gramStart"/>
      <w:r>
        <w:rPr>
          <w:rFonts w:ascii="Times New Roman" w:eastAsia="Calibri" w:hAnsi="Times New Roman" w:cs="Times New Roman"/>
          <w:bCs/>
          <w:iCs/>
          <w:sz w:val="24"/>
          <w:szCs w:val="24"/>
        </w:rPr>
        <w:t>др</w:t>
      </w:r>
      <w:proofErr w:type="gramEnd"/>
      <w:r>
        <w:rPr>
          <w:rFonts w:ascii="Times New Roman" w:eastAsia="Calibri" w:hAnsi="Times New Roman" w:cs="Times New Roman"/>
          <w:bCs/>
          <w:iCs/>
          <w:sz w:val="24"/>
          <w:szCs w:val="24"/>
        </w:rPr>
        <w:t>ібних ремонтів (без демонтажу теплолічильників) за рахунок виконавця.</w:t>
      </w:r>
    </w:p>
    <w:p w14:paraId="49552D17" w14:textId="77777777" w:rsidR="00B67CA6" w:rsidRDefault="00B67CA6" w:rsidP="00B67CA6">
      <w:pPr>
        <w:spacing w:after="0"/>
        <w:jc w:val="center"/>
        <w:rPr>
          <w:rFonts w:ascii="Times New Roman" w:eastAsia="Calibri" w:hAnsi="Times New Roman" w:cs="Times New Roman"/>
          <w:b/>
          <w:bCs/>
          <w:iCs/>
          <w:sz w:val="24"/>
          <w:szCs w:val="24"/>
        </w:rPr>
      </w:pPr>
    </w:p>
    <w:p w14:paraId="63AF9888" w14:textId="7D807FEA" w:rsidR="00B67CA6" w:rsidRPr="0004435C" w:rsidRDefault="00B67CA6" w:rsidP="00B67CA6">
      <w:pPr>
        <w:spacing w:after="0"/>
        <w:jc w:val="center"/>
        <w:rPr>
          <w:rFonts w:ascii="Times New Roman" w:eastAsia="Calibri" w:hAnsi="Times New Roman" w:cs="Times New Roman"/>
          <w:b/>
          <w:bCs/>
          <w:iCs/>
          <w:sz w:val="24"/>
          <w:szCs w:val="24"/>
        </w:rPr>
      </w:pPr>
      <w:r w:rsidRPr="0004435C">
        <w:rPr>
          <w:rFonts w:ascii="Times New Roman" w:eastAsia="Calibri" w:hAnsi="Times New Roman" w:cs="Times New Roman"/>
          <w:b/>
          <w:bCs/>
          <w:iCs/>
          <w:sz w:val="24"/>
          <w:szCs w:val="24"/>
        </w:rPr>
        <w:t>Послуги надаються в опалювальний сезон (січень 202</w:t>
      </w:r>
      <w:r>
        <w:rPr>
          <w:rFonts w:ascii="Times New Roman" w:eastAsia="Calibri" w:hAnsi="Times New Roman" w:cs="Times New Roman"/>
          <w:b/>
          <w:bCs/>
          <w:iCs/>
          <w:sz w:val="24"/>
          <w:szCs w:val="24"/>
          <w:lang w:val="uk-UA"/>
        </w:rPr>
        <w:t>4</w:t>
      </w:r>
      <w:r w:rsidRPr="0004435C">
        <w:rPr>
          <w:rFonts w:ascii="Times New Roman" w:eastAsia="Calibri" w:hAnsi="Times New Roman" w:cs="Times New Roman"/>
          <w:b/>
          <w:bCs/>
          <w:iCs/>
          <w:sz w:val="24"/>
          <w:szCs w:val="24"/>
        </w:rPr>
        <w:t>-грудень 202</w:t>
      </w:r>
      <w:r>
        <w:rPr>
          <w:rFonts w:ascii="Times New Roman" w:eastAsia="Calibri" w:hAnsi="Times New Roman" w:cs="Times New Roman"/>
          <w:b/>
          <w:bCs/>
          <w:iCs/>
          <w:sz w:val="24"/>
          <w:szCs w:val="24"/>
          <w:lang w:val="uk-UA"/>
        </w:rPr>
        <w:t>4</w:t>
      </w:r>
      <w:r w:rsidRPr="0004435C">
        <w:rPr>
          <w:rFonts w:ascii="Times New Roman" w:eastAsia="Calibri" w:hAnsi="Times New Roman" w:cs="Times New Roman"/>
          <w:b/>
          <w:bCs/>
          <w:iCs/>
          <w:sz w:val="24"/>
          <w:szCs w:val="24"/>
        </w:rPr>
        <w:t>)</w:t>
      </w:r>
    </w:p>
    <w:p w14:paraId="627B76B1" w14:textId="77777777" w:rsidR="00B67CA6" w:rsidRPr="0004435C" w:rsidRDefault="00B67CA6" w:rsidP="00B67CA6">
      <w:pPr>
        <w:spacing w:after="0"/>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ab/>
      </w:r>
      <w:proofErr w:type="gramStart"/>
      <w:r w:rsidRPr="0004435C">
        <w:rPr>
          <w:rFonts w:ascii="Times New Roman" w:eastAsia="Calibri" w:hAnsi="Times New Roman" w:cs="Times New Roman"/>
          <w:bCs/>
          <w:iCs/>
          <w:sz w:val="24"/>
          <w:szCs w:val="24"/>
        </w:rPr>
        <w:t>П</w:t>
      </w:r>
      <w:proofErr w:type="gramEnd"/>
      <w:r w:rsidRPr="0004435C">
        <w:rPr>
          <w:rFonts w:ascii="Times New Roman" w:eastAsia="Calibri" w:hAnsi="Times New Roman" w:cs="Times New Roman"/>
          <w:bCs/>
          <w:iCs/>
          <w:sz w:val="24"/>
          <w:szCs w:val="24"/>
        </w:rPr>
        <w:t>ід час складання тендерної пропозиції Учасники повинні дотримуватися чинних ДСТУ та ДБН на виконання послуг згідно предмету закупівлі.</w:t>
      </w:r>
    </w:p>
    <w:p w14:paraId="3585439C" w14:textId="77777777" w:rsidR="00B67CA6" w:rsidRPr="0004435C" w:rsidRDefault="00B67CA6" w:rsidP="00B67CA6">
      <w:pPr>
        <w:spacing w:after="0"/>
        <w:ind w:firstLine="708"/>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Учасники процедури закупі</w:t>
      </w:r>
      <w:proofErr w:type="gramStart"/>
      <w:r w:rsidRPr="0004435C">
        <w:rPr>
          <w:rFonts w:ascii="Times New Roman" w:eastAsia="Calibri" w:hAnsi="Times New Roman" w:cs="Times New Roman"/>
          <w:bCs/>
          <w:iCs/>
          <w:sz w:val="24"/>
          <w:szCs w:val="24"/>
        </w:rPr>
        <w:t>вл</w:t>
      </w:r>
      <w:proofErr w:type="gramEnd"/>
      <w:r w:rsidRPr="0004435C">
        <w:rPr>
          <w:rFonts w:ascii="Times New Roman" w:eastAsia="Calibri" w:hAnsi="Times New Roman" w:cs="Times New Roman"/>
          <w:bCs/>
          <w:iCs/>
          <w:sz w:val="24"/>
          <w:szCs w:val="24"/>
        </w:rPr>
        <w:t>і повинні надати ін</w:t>
      </w:r>
      <w:r>
        <w:rPr>
          <w:rFonts w:ascii="Times New Roman" w:eastAsia="Calibri" w:hAnsi="Times New Roman" w:cs="Times New Roman"/>
          <w:bCs/>
          <w:iCs/>
          <w:sz w:val="24"/>
          <w:szCs w:val="24"/>
        </w:rPr>
        <w:t xml:space="preserve">формацію про наявність власної </w:t>
      </w:r>
      <w:r w:rsidRPr="0004435C">
        <w:rPr>
          <w:rFonts w:ascii="Times New Roman" w:eastAsia="Calibri" w:hAnsi="Times New Roman" w:cs="Times New Roman"/>
          <w:bCs/>
          <w:iCs/>
          <w:sz w:val="24"/>
          <w:szCs w:val="24"/>
        </w:rPr>
        <w:t>служби</w:t>
      </w:r>
      <w:r>
        <w:rPr>
          <w:rFonts w:ascii="Times New Roman" w:eastAsia="Calibri" w:hAnsi="Times New Roman" w:cs="Times New Roman"/>
          <w:bCs/>
          <w:iCs/>
          <w:sz w:val="24"/>
          <w:szCs w:val="24"/>
        </w:rPr>
        <w:t xml:space="preserve"> диспетчеризації даних</w:t>
      </w:r>
      <w:r w:rsidRPr="0004435C">
        <w:rPr>
          <w:rFonts w:ascii="Times New Roman" w:eastAsia="Calibri" w:hAnsi="Times New Roman" w:cs="Times New Roman"/>
          <w:bCs/>
          <w:iCs/>
          <w:sz w:val="24"/>
          <w:szCs w:val="24"/>
        </w:rPr>
        <w:t xml:space="preserve"> ( обов’язково вказати № телефону </w:t>
      </w:r>
      <w:r>
        <w:rPr>
          <w:rFonts w:ascii="Times New Roman" w:eastAsia="Calibri" w:hAnsi="Times New Roman" w:cs="Times New Roman"/>
          <w:bCs/>
          <w:iCs/>
          <w:sz w:val="24"/>
          <w:szCs w:val="24"/>
        </w:rPr>
        <w:t xml:space="preserve">служби </w:t>
      </w:r>
      <w:r w:rsidRPr="0004435C">
        <w:rPr>
          <w:rFonts w:ascii="Times New Roman" w:eastAsia="Calibri" w:hAnsi="Times New Roman" w:cs="Times New Roman"/>
          <w:bCs/>
          <w:iCs/>
          <w:sz w:val="24"/>
          <w:szCs w:val="24"/>
        </w:rPr>
        <w:t>та відповідальну особу).</w:t>
      </w:r>
    </w:p>
    <w:p w14:paraId="547F934F" w14:textId="77777777" w:rsidR="00B67CA6" w:rsidRPr="0004435C" w:rsidRDefault="00B67CA6" w:rsidP="00B67CA6">
      <w:pPr>
        <w:numPr>
          <w:ilvl w:val="0"/>
          <w:numId w:val="35"/>
        </w:numPr>
        <w:tabs>
          <w:tab w:val="left" w:pos="0"/>
          <w:tab w:val="num" w:pos="36"/>
        </w:tabs>
        <w:spacing w:after="0"/>
        <w:ind w:left="0" w:hanging="6"/>
        <w:jc w:val="both"/>
        <w:rPr>
          <w:rFonts w:ascii="Times New Roman" w:eastAsia="Calibri" w:hAnsi="Times New Roman" w:cs="Times New Roman"/>
          <w:bCs/>
          <w:iCs/>
          <w:sz w:val="24"/>
          <w:szCs w:val="24"/>
        </w:rPr>
      </w:pPr>
      <w:r>
        <w:rPr>
          <w:rFonts w:ascii="Times New Roman" w:hAnsi="Times New Roman"/>
          <w:bCs/>
          <w:iCs/>
          <w:sz w:val="24"/>
          <w:szCs w:val="24"/>
        </w:rPr>
        <w:t xml:space="preserve">            </w:t>
      </w:r>
      <w:r w:rsidRPr="0004435C">
        <w:rPr>
          <w:rFonts w:ascii="Times New Roman" w:eastAsia="Calibri" w:hAnsi="Times New Roman" w:cs="Times New Roman"/>
          <w:bCs/>
          <w:iCs/>
          <w:sz w:val="24"/>
          <w:szCs w:val="24"/>
        </w:rPr>
        <w:t xml:space="preserve">Учасники, які мають намір подати пропозиції мають оглянути об'єкти за їх місцезнаходженням для максимально точного розрахунку ціни тендерної пропозиції. Огляд об'єктів проводиться за адресами їх місцезнаходження згідно </w:t>
      </w:r>
      <w:r>
        <w:rPr>
          <w:rFonts w:ascii="Times New Roman" w:hAnsi="Times New Roman"/>
          <w:bCs/>
          <w:iCs/>
          <w:color w:val="FF0000"/>
          <w:sz w:val="24"/>
          <w:szCs w:val="24"/>
        </w:rPr>
        <w:t>п.</w:t>
      </w:r>
      <w:r w:rsidRPr="00A37198">
        <w:rPr>
          <w:rFonts w:ascii="Times New Roman" w:eastAsia="Calibri" w:hAnsi="Times New Roman" w:cs="Times New Roman"/>
          <w:bCs/>
          <w:iCs/>
          <w:color w:val="FF0000"/>
          <w:sz w:val="24"/>
          <w:szCs w:val="24"/>
          <w:lang w:val="uk-UA"/>
        </w:rPr>
        <w:softHyphen/>
      </w:r>
      <w:r w:rsidRPr="00A37198">
        <w:rPr>
          <w:rFonts w:ascii="Times New Roman" w:eastAsia="Calibri" w:hAnsi="Times New Roman" w:cs="Times New Roman"/>
          <w:bCs/>
          <w:iCs/>
          <w:color w:val="FF0000"/>
          <w:sz w:val="24"/>
          <w:szCs w:val="24"/>
          <w:lang w:val="uk-UA"/>
        </w:rPr>
        <w:softHyphen/>
        <w:t>1</w:t>
      </w:r>
      <w:r w:rsidRPr="00A37198">
        <w:rPr>
          <w:rFonts w:ascii="Times New Roman" w:hAnsi="Times New Roman"/>
          <w:bCs/>
          <w:iCs/>
          <w:color w:val="FF0000"/>
          <w:sz w:val="24"/>
          <w:szCs w:val="24"/>
          <w:lang w:val="uk-UA"/>
        </w:rPr>
        <w:t xml:space="preserve"> </w:t>
      </w:r>
      <w:r w:rsidRPr="0004435C">
        <w:rPr>
          <w:rFonts w:ascii="Times New Roman" w:eastAsia="Calibri" w:hAnsi="Times New Roman" w:cs="Times New Roman"/>
          <w:b/>
          <w:bCs/>
          <w:iCs/>
          <w:sz w:val="24"/>
          <w:szCs w:val="24"/>
        </w:rPr>
        <w:t xml:space="preserve">Перелік об’єктів (закладів </w:t>
      </w:r>
      <w:proofErr w:type="gramStart"/>
      <w:r>
        <w:rPr>
          <w:rFonts w:ascii="Times New Roman" w:hAnsi="Times New Roman"/>
          <w:b/>
          <w:bCs/>
          <w:iCs/>
          <w:sz w:val="24"/>
          <w:szCs w:val="24"/>
        </w:rPr>
        <w:t>в</w:t>
      </w:r>
      <w:proofErr w:type="gramEnd"/>
      <w:r>
        <w:rPr>
          <w:rFonts w:ascii="Times New Roman" w:hAnsi="Times New Roman"/>
          <w:b/>
          <w:bCs/>
          <w:iCs/>
          <w:sz w:val="24"/>
          <w:szCs w:val="24"/>
        </w:rPr>
        <w:t xml:space="preserve">ідділу </w:t>
      </w:r>
      <w:r w:rsidRPr="0004435C">
        <w:rPr>
          <w:rFonts w:ascii="Times New Roman" w:eastAsia="Calibri" w:hAnsi="Times New Roman" w:cs="Times New Roman"/>
          <w:b/>
          <w:bCs/>
          <w:iCs/>
          <w:sz w:val="24"/>
          <w:szCs w:val="24"/>
        </w:rPr>
        <w:t>освіти</w:t>
      </w:r>
      <w:r>
        <w:rPr>
          <w:rFonts w:ascii="Times New Roman" w:hAnsi="Times New Roman"/>
          <w:b/>
          <w:bCs/>
          <w:iCs/>
          <w:sz w:val="24"/>
          <w:szCs w:val="24"/>
        </w:rPr>
        <w:t xml:space="preserve"> Інгулецького району</w:t>
      </w:r>
      <w:r w:rsidRPr="0004435C">
        <w:rPr>
          <w:rFonts w:ascii="Times New Roman" w:eastAsia="Calibri" w:hAnsi="Times New Roman" w:cs="Times New Roman"/>
          <w:b/>
          <w:bCs/>
          <w:iCs/>
          <w:sz w:val="24"/>
          <w:szCs w:val="24"/>
        </w:rPr>
        <w:t>)</w:t>
      </w:r>
      <w:r w:rsidRPr="0004435C">
        <w:rPr>
          <w:rFonts w:ascii="Times New Roman" w:eastAsia="Calibri" w:hAnsi="Times New Roman" w:cs="Times New Roman"/>
          <w:bCs/>
          <w:iCs/>
          <w:sz w:val="24"/>
          <w:szCs w:val="24"/>
        </w:rPr>
        <w:t xml:space="preserve">  до тендерної документації в робочі дні з 9-00 по 16-00 години включно з повідомленням про мету огляду/обмі</w:t>
      </w:r>
      <w:proofErr w:type="gramStart"/>
      <w:r w:rsidRPr="0004435C">
        <w:rPr>
          <w:rFonts w:ascii="Times New Roman" w:eastAsia="Calibri" w:hAnsi="Times New Roman" w:cs="Times New Roman"/>
          <w:bCs/>
          <w:iCs/>
          <w:sz w:val="24"/>
          <w:szCs w:val="24"/>
        </w:rPr>
        <w:t>р</w:t>
      </w:r>
      <w:proofErr w:type="gramEnd"/>
      <w:r w:rsidRPr="0004435C">
        <w:rPr>
          <w:rFonts w:ascii="Times New Roman" w:eastAsia="Calibri" w:hAnsi="Times New Roman" w:cs="Times New Roman"/>
          <w:bCs/>
          <w:iCs/>
          <w:sz w:val="24"/>
          <w:szCs w:val="24"/>
        </w:rPr>
        <w:t>ів (для участі в тендері)</w:t>
      </w:r>
      <w:r>
        <w:rPr>
          <w:rFonts w:ascii="Times New Roman" w:eastAsia="Calibri" w:hAnsi="Times New Roman" w:cs="Times New Roman"/>
          <w:bCs/>
          <w:iCs/>
          <w:sz w:val="24"/>
          <w:szCs w:val="24"/>
        </w:rPr>
        <w:t xml:space="preserve"> </w:t>
      </w:r>
      <w:r w:rsidRPr="0004435C">
        <w:rPr>
          <w:rFonts w:ascii="Times New Roman" w:eastAsia="Calibri" w:hAnsi="Times New Roman" w:cs="Times New Roman"/>
          <w:bCs/>
          <w:iCs/>
          <w:sz w:val="24"/>
          <w:szCs w:val="24"/>
        </w:rPr>
        <w:t>Учасник повинен в складі пропозиції надати протоколи ознайомлення з об’єктами,</w:t>
      </w:r>
      <w:r>
        <w:rPr>
          <w:rFonts w:ascii="Times New Roman" w:eastAsia="Calibri" w:hAnsi="Times New Roman" w:cs="Times New Roman"/>
          <w:bCs/>
          <w:iCs/>
          <w:sz w:val="24"/>
          <w:szCs w:val="24"/>
        </w:rPr>
        <w:t xml:space="preserve"> </w:t>
      </w:r>
      <w:r w:rsidRPr="0004435C">
        <w:rPr>
          <w:rFonts w:ascii="Times New Roman" w:eastAsia="Calibri" w:hAnsi="Times New Roman" w:cs="Times New Roman"/>
          <w:bCs/>
          <w:iCs/>
          <w:sz w:val="24"/>
          <w:szCs w:val="24"/>
        </w:rPr>
        <w:t xml:space="preserve">згідно </w:t>
      </w:r>
      <w:r>
        <w:rPr>
          <w:rFonts w:ascii="Times New Roman" w:eastAsia="Calibri" w:hAnsi="Times New Roman" w:cs="Times New Roman"/>
          <w:bCs/>
          <w:iCs/>
          <w:sz w:val="24"/>
          <w:szCs w:val="24"/>
        </w:rPr>
        <w:t xml:space="preserve"> </w:t>
      </w:r>
      <w:r w:rsidRPr="005C46B2">
        <w:rPr>
          <w:rFonts w:ascii="Times New Roman" w:eastAsia="Calibri" w:hAnsi="Times New Roman" w:cs="Times New Roman"/>
          <w:bCs/>
          <w:iCs/>
          <w:color w:val="FF0000"/>
          <w:sz w:val="24"/>
          <w:szCs w:val="24"/>
        </w:rPr>
        <w:t xml:space="preserve">Додатку № </w:t>
      </w:r>
      <w:r w:rsidRPr="00A37198">
        <w:rPr>
          <w:rFonts w:ascii="Times New Roman" w:eastAsia="Calibri" w:hAnsi="Times New Roman" w:cs="Times New Roman"/>
          <w:bCs/>
          <w:iCs/>
          <w:color w:val="FF0000"/>
          <w:sz w:val="24"/>
          <w:szCs w:val="24"/>
          <w:lang w:val="uk-UA"/>
        </w:rPr>
        <w:softHyphen/>
      </w:r>
      <w:r w:rsidRPr="00A37198">
        <w:rPr>
          <w:rFonts w:ascii="Times New Roman" w:eastAsia="Calibri" w:hAnsi="Times New Roman" w:cs="Times New Roman"/>
          <w:bCs/>
          <w:iCs/>
          <w:color w:val="FF0000"/>
          <w:sz w:val="24"/>
          <w:szCs w:val="24"/>
          <w:lang w:val="uk-UA"/>
        </w:rPr>
        <w:softHyphen/>
      </w:r>
      <w:r w:rsidRPr="00A37198">
        <w:rPr>
          <w:rFonts w:ascii="Times New Roman" w:eastAsia="Calibri" w:hAnsi="Times New Roman" w:cs="Times New Roman"/>
          <w:bCs/>
          <w:iCs/>
          <w:color w:val="FF0000"/>
          <w:sz w:val="24"/>
          <w:szCs w:val="24"/>
          <w:lang w:val="uk-UA"/>
        </w:rPr>
        <w:softHyphen/>
      </w:r>
      <w:r w:rsidRPr="00A37198">
        <w:rPr>
          <w:rFonts w:ascii="Times New Roman" w:eastAsia="Calibri" w:hAnsi="Times New Roman" w:cs="Times New Roman"/>
          <w:bCs/>
          <w:iCs/>
          <w:color w:val="FF0000"/>
          <w:sz w:val="24"/>
          <w:szCs w:val="24"/>
          <w:lang w:val="uk-UA"/>
        </w:rPr>
        <w:softHyphen/>
      </w:r>
      <w:r w:rsidRPr="00A37198">
        <w:rPr>
          <w:rFonts w:ascii="Times New Roman" w:eastAsia="Calibri" w:hAnsi="Times New Roman" w:cs="Times New Roman"/>
          <w:bCs/>
          <w:iCs/>
          <w:color w:val="FF0000"/>
          <w:sz w:val="24"/>
          <w:szCs w:val="24"/>
          <w:lang w:val="uk-UA"/>
        </w:rPr>
        <w:softHyphen/>
      </w:r>
      <w:r>
        <w:rPr>
          <w:rFonts w:ascii="Times New Roman" w:hAnsi="Times New Roman"/>
          <w:bCs/>
          <w:iCs/>
          <w:color w:val="FF0000"/>
          <w:sz w:val="24"/>
          <w:szCs w:val="24"/>
        </w:rPr>
        <w:t>5</w:t>
      </w:r>
      <w:r w:rsidRPr="0004435C">
        <w:rPr>
          <w:rFonts w:ascii="Times New Roman" w:eastAsia="Calibri" w:hAnsi="Times New Roman" w:cs="Times New Roman"/>
          <w:bCs/>
          <w:iCs/>
          <w:sz w:val="24"/>
          <w:szCs w:val="24"/>
        </w:rPr>
        <w:t xml:space="preserve"> </w:t>
      </w:r>
      <w:r w:rsidRPr="007932C0">
        <w:rPr>
          <w:rFonts w:ascii="Times New Roman" w:eastAsia="Calibri" w:hAnsi="Times New Roman" w:cs="Times New Roman"/>
          <w:bCs/>
          <w:iCs/>
          <w:sz w:val="24"/>
          <w:szCs w:val="24"/>
        </w:rPr>
        <w:t xml:space="preserve">до ТД </w:t>
      </w:r>
      <w:r w:rsidRPr="0004435C">
        <w:rPr>
          <w:rFonts w:ascii="Times New Roman" w:eastAsia="Calibri" w:hAnsi="Times New Roman" w:cs="Times New Roman"/>
          <w:bCs/>
          <w:iCs/>
          <w:sz w:val="24"/>
          <w:szCs w:val="24"/>
        </w:rPr>
        <w:t>підписані представниками та скріплені печаткою закладу  Замовника  (складений в результаті попереднього виїзду</w:t>
      </w:r>
      <w:r w:rsidRPr="00A37198">
        <w:rPr>
          <w:rFonts w:ascii="Times New Roman" w:eastAsia="Calibri" w:hAnsi="Times New Roman" w:cs="Times New Roman"/>
          <w:bCs/>
          <w:iCs/>
          <w:sz w:val="24"/>
          <w:szCs w:val="24"/>
          <w:lang w:val="uk-UA"/>
        </w:rPr>
        <w:t xml:space="preserve"> </w:t>
      </w:r>
      <w:r w:rsidRPr="0004435C">
        <w:rPr>
          <w:rFonts w:ascii="Times New Roman" w:eastAsia="Calibri" w:hAnsi="Times New Roman" w:cs="Times New Roman"/>
          <w:bCs/>
          <w:iCs/>
          <w:sz w:val="24"/>
          <w:szCs w:val="24"/>
        </w:rPr>
        <w:t>Учасника на об’єкт Замовника).</w:t>
      </w:r>
    </w:p>
    <w:p w14:paraId="3D431D29" w14:textId="77777777" w:rsidR="00B67CA6" w:rsidRPr="0004435C" w:rsidRDefault="00B67CA6" w:rsidP="00B67CA6">
      <w:pPr>
        <w:numPr>
          <w:ilvl w:val="0"/>
          <w:numId w:val="35"/>
        </w:numPr>
        <w:tabs>
          <w:tab w:val="clear" w:pos="0"/>
          <w:tab w:val="num" w:pos="36"/>
        </w:tabs>
        <w:spacing w:after="0"/>
        <w:ind w:left="0"/>
        <w:jc w:val="both"/>
        <w:rPr>
          <w:rFonts w:ascii="Times New Roman" w:eastAsia="Calibri" w:hAnsi="Times New Roman" w:cs="Times New Roman"/>
          <w:b/>
          <w:bCs/>
          <w:i/>
          <w:iCs/>
          <w:sz w:val="24"/>
          <w:szCs w:val="24"/>
        </w:rPr>
      </w:pPr>
    </w:p>
    <w:p w14:paraId="52C2711B" w14:textId="77777777" w:rsidR="00B67CA6" w:rsidRPr="0004435C" w:rsidRDefault="00B67CA6" w:rsidP="00B67CA6">
      <w:pPr>
        <w:spacing w:after="0"/>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Здача-приймання послуг здійснюється уповноваженими представниками Сторін та оформлюється Актом здач</w:t>
      </w:r>
      <w:proofErr w:type="gramStart"/>
      <w:r w:rsidRPr="0004435C">
        <w:rPr>
          <w:rFonts w:ascii="Times New Roman" w:eastAsia="Calibri" w:hAnsi="Times New Roman" w:cs="Times New Roman"/>
          <w:bCs/>
          <w:iCs/>
          <w:sz w:val="24"/>
          <w:szCs w:val="24"/>
        </w:rPr>
        <w:t>і-</w:t>
      </w:r>
      <w:proofErr w:type="gramEnd"/>
      <w:r w:rsidRPr="0004435C">
        <w:rPr>
          <w:rFonts w:ascii="Times New Roman" w:eastAsia="Calibri" w:hAnsi="Times New Roman" w:cs="Times New Roman"/>
          <w:bCs/>
          <w:iCs/>
          <w:sz w:val="24"/>
          <w:szCs w:val="24"/>
        </w:rPr>
        <w:t xml:space="preserve">приймання наданих послуг, в розрізі кожного закладу. Замовник перевіряє правильність Акту протягом 10-ти робочих днів з дня його отримання та </w:t>
      </w:r>
      <w:proofErr w:type="gramStart"/>
      <w:r w:rsidRPr="0004435C">
        <w:rPr>
          <w:rFonts w:ascii="Times New Roman" w:eastAsia="Calibri" w:hAnsi="Times New Roman" w:cs="Times New Roman"/>
          <w:bCs/>
          <w:iCs/>
          <w:sz w:val="24"/>
          <w:szCs w:val="24"/>
        </w:rPr>
        <w:t>п</w:t>
      </w:r>
      <w:proofErr w:type="gramEnd"/>
      <w:r w:rsidRPr="0004435C">
        <w:rPr>
          <w:rFonts w:ascii="Times New Roman" w:eastAsia="Calibri" w:hAnsi="Times New Roman" w:cs="Times New Roman"/>
          <w:bCs/>
          <w:iCs/>
          <w:sz w:val="24"/>
          <w:szCs w:val="24"/>
        </w:rPr>
        <w:t>ідписує виходячи з реально наданих послуг або відмовляє в підписання Акту та дає письмову обґрунтовану відповідь про причину відмови. При наявності недолі</w:t>
      </w:r>
      <w:proofErr w:type="gramStart"/>
      <w:r w:rsidRPr="0004435C">
        <w:rPr>
          <w:rFonts w:ascii="Times New Roman" w:eastAsia="Calibri" w:hAnsi="Times New Roman" w:cs="Times New Roman"/>
          <w:bCs/>
          <w:iCs/>
          <w:sz w:val="24"/>
          <w:szCs w:val="24"/>
        </w:rPr>
        <w:t>к</w:t>
      </w:r>
      <w:proofErr w:type="gramEnd"/>
      <w:r w:rsidRPr="0004435C">
        <w:rPr>
          <w:rFonts w:ascii="Times New Roman" w:eastAsia="Calibri" w:hAnsi="Times New Roman" w:cs="Times New Roman"/>
          <w:bCs/>
          <w:iCs/>
          <w:sz w:val="24"/>
          <w:szCs w:val="24"/>
        </w:rPr>
        <w:t>ів у наданих послугах Сторонами складається дефектний Акт.</w:t>
      </w:r>
    </w:p>
    <w:p w14:paraId="0879F007" w14:textId="77777777" w:rsidR="00B67CA6" w:rsidRPr="0004435C" w:rsidRDefault="00B67CA6" w:rsidP="00B67CA6">
      <w:pPr>
        <w:spacing w:after="0"/>
        <w:jc w:val="both"/>
        <w:rPr>
          <w:rFonts w:ascii="Times New Roman" w:eastAsia="Calibri" w:hAnsi="Times New Roman" w:cs="Times New Roman"/>
          <w:bCs/>
          <w:iCs/>
          <w:sz w:val="24"/>
          <w:szCs w:val="24"/>
        </w:rPr>
      </w:pPr>
    </w:p>
    <w:p w14:paraId="48FA0081" w14:textId="77777777" w:rsidR="00B67CA6" w:rsidRPr="0004435C" w:rsidRDefault="00B67CA6" w:rsidP="00B67CA6">
      <w:pPr>
        <w:spacing w:after="0"/>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 xml:space="preserve">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w:t>
      </w:r>
      <w:proofErr w:type="gramStart"/>
      <w:r w:rsidRPr="0004435C">
        <w:rPr>
          <w:rFonts w:ascii="Times New Roman" w:eastAsia="Calibri" w:hAnsi="Times New Roman" w:cs="Times New Roman"/>
          <w:bCs/>
          <w:iCs/>
          <w:sz w:val="24"/>
          <w:szCs w:val="24"/>
        </w:rPr>
        <w:t>п</w:t>
      </w:r>
      <w:proofErr w:type="gramEnd"/>
      <w:r w:rsidRPr="0004435C">
        <w:rPr>
          <w:rFonts w:ascii="Times New Roman" w:eastAsia="Calibri" w:hAnsi="Times New Roman" w:cs="Times New Roman"/>
          <w:bCs/>
          <w:iCs/>
          <w:sz w:val="24"/>
          <w:szCs w:val="24"/>
        </w:rPr>
        <w:t>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39F2250A" w14:textId="77777777" w:rsidR="00B67CA6" w:rsidRPr="0004435C" w:rsidRDefault="00B67CA6" w:rsidP="00B67CA6">
      <w:pPr>
        <w:spacing w:after="0"/>
        <w:jc w:val="both"/>
        <w:rPr>
          <w:rFonts w:ascii="Times New Roman" w:eastAsia="Calibri" w:hAnsi="Times New Roman" w:cs="Times New Roman"/>
          <w:bCs/>
          <w:iCs/>
          <w:sz w:val="24"/>
          <w:szCs w:val="24"/>
        </w:rPr>
      </w:pPr>
      <w:r w:rsidRPr="0004435C">
        <w:rPr>
          <w:rFonts w:ascii="Times New Roman" w:eastAsia="Calibri" w:hAnsi="Times New Roman" w:cs="Times New Roman"/>
          <w:bCs/>
          <w:iCs/>
          <w:sz w:val="24"/>
          <w:szCs w:val="24"/>
        </w:rPr>
        <w:t>Документи отримані Учасником у сторонніх організацій мають бути дійсними на час проведення закупівлі.</w:t>
      </w:r>
    </w:p>
    <w:p w14:paraId="1983B1C0" w14:textId="77777777" w:rsidR="00B67CA6" w:rsidRPr="00700D24" w:rsidRDefault="00B67CA6" w:rsidP="00B67CA6">
      <w:pPr>
        <w:rPr>
          <w:rFonts w:ascii="Times New Roman" w:hAnsi="Times New Roman" w:cs="Times New Roman"/>
          <w:bCs/>
          <w:sz w:val="24"/>
          <w:szCs w:val="24"/>
          <w:lang w:val="uk-UA"/>
        </w:rPr>
      </w:pPr>
    </w:p>
    <w:p w14:paraId="6C46C04E" w14:textId="77777777" w:rsidR="00B67CA6" w:rsidRDefault="00B67CA6" w:rsidP="00B67CA6">
      <w:pPr>
        <w:rPr>
          <w:rFonts w:ascii="Times New Roman" w:hAnsi="Times New Roman" w:cs="Times New Roman"/>
          <w:bCs/>
          <w:sz w:val="24"/>
          <w:szCs w:val="24"/>
          <w:lang w:val="uk-UA"/>
        </w:rPr>
      </w:pPr>
    </w:p>
    <w:p w14:paraId="4075FE62" w14:textId="77777777" w:rsidR="00B67CA6" w:rsidRDefault="00B67CA6" w:rsidP="00B67CA6">
      <w:pPr>
        <w:rPr>
          <w:rFonts w:ascii="Times New Roman" w:hAnsi="Times New Roman" w:cs="Times New Roman"/>
          <w:bCs/>
          <w:sz w:val="24"/>
          <w:szCs w:val="24"/>
          <w:lang w:val="uk-UA"/>
        </w:rPr>
      </w:pPr>
    </w:p>
    <w:p w14:paraId="09ACD703" w14:textId="77777777" w:rsidR="00B67CA6" w:rsidRDefault="00B67CA6" w:rsidP="00B67CA6">
      <w:pPr>
        <w:rPr>
          <w:rFonts w:ascii="Times New Roman" w:hAnsi="Times New Roman" w:cs="Times New Roman"/>
          <w:bCs/>
          <w:sz w:val="24"/>
          <w:szCs w:val="24"/>
          <w:lang w:val="uk-UA"/>
        </w:rPr>
      </w:pPr>
    </w:p>
    <w:p w14:paraId="46C146A9" w14:textId="77777777" w:rsidR="00B67CA6" w:rsidRDefault="00B67CA6" w:rsidP="00B67CA6">
      <w:pPr>
        <w:rPr>
          <w:rFonts w:ascii="Times New Roman" w:hAnsi="Times New Roman" w:cs="Times New Roman"/>
          <w:bCs/>
          <w:sz w:val="24"/>
          <w:szCs w:val="24"/>
          <w:lang w:val="uk-UA"/>
        </w:rPr>
      </w:pPr>
    </w:p>
    <w:p w14:paraId="7FC0A08D" w14:textId="77777777" w:rsidR="00B67CA6" w:rsidRDefault="00B67CA6" w:rsidP="00B67CA6">
      <w:pPr>
        <w:rPr>
          <w:rFonts w:ascii="Times New Roman" w:hAnsi="Times New Roman" w:cs="Times New Roman"/>
          <w:bCs/>
          <w:sz w:val="24"/>
          <w:szCs w:val="24"/>
          <w:lang w:val="uk-UA"/>
        </w:rPr>
      </w:pPr>
    </w:p>
    <w:p w14:paraId="1BDC354A" w14:textId="77777777" w:rsidR="00B67CA6" w:rsidRPr="000B7DC8" w:rsidRDefault="00B67CA6" w:rsidP="00B67CA6">
      <w:pPr>
        <w:rPr>
          <w:rFonts w:ascii="Times New Roman" w:hAnsi="Times New Roman" w:cs="Times New Roman"/>
          <w:bCs/>
          <w:sz w:val="24"/>
          <w:szCs w:val="24"/>
          <w:lang w:val="uk-UA"/>
        </w:rPr>
      </w:pPr>
    </w:p>
    <w:p w14:paraId="714C5AF5" w14:textId="77777777" w:rsidR="00B67CA6" w:rsidRPr="00B67CA6" w:rsidRDefault="00B67CA6" w:rsidP="00B67CA6">
      <w:pPr>
        <w:jc w:val="right"/>
        <w:rPr>
          <w:rFonts w:ascii="Times New Roman" w:hAnsi="Times New Roman" w:cs="Times New Roman"/>
          <w:b/>
          <w:bCs/>
          <w:sz w:val="24"/>
          <w:szCs w:val="24"/>
          <w:lang w:val="uk-UA"/>
        </w:rPr>
      </w:pPr>
      <w:r w:rsidRPr="00B67CA6">
        <w:rPr>
          <w:rFonts w:ascii="Times New Roman" w:hAnsi="Times New Roman" w:cs="Times New Roman"/>
          <w:b/>
          <w:bCs/>
          <w:sz w:val="24"/>
          <w:szCs w:val="24"/>
          <w:lang w:val="uk-UA"/>
        </w:rPr>
        <w:lastRenderedPageBreak/>
        <w:t>Додаток № 4 до тендерної документації</w:t>
      </w:r>
    </w:p>
    <w:p w14:paraId="194A5521" w14:textId="77777777" w:rsidR="00B67CA6" w:rsidRPr="000B7DC8" w:rsidRDefault="00B67CA6" w:rsidP="00B67CA6">
      <w:pPr>
        <w:pStyle w:val="Standard"/>
        <w:widowControl/>
        <w:jc w:val="center"/>
        <w:rPr>
          <w:rFonts w:ascii="Times New Roman" w:eastAsia="Arial" w:hAnsi="Times New Roman" w:cs="Times New Roman"/>
          <w:bCs/>
          <w:kern w:val="0"/>
          <w:shd w:val="clear" w:color="auto" w:fill="FFFFFF"/>
          <w:lang w:val="uk-UA" w:eastAsia="ar-SA" w:bidi="ar-SA"/>
        </w:rPr>
      </w:pPr>
      <w:r w:rsidRPr="000B7DC8">
        <w:rPr>
          <w:rFonts w:ascii="Times New Roman" w:eastAsia="Arial" w:hAnsi="Times New Roman" w:cs="Times New Roman"/>
          <w:bCs/>
          <w:kern w:val="0"/>
          <w:shd w:val="clear" w:color="auto" w:fill="FFFFFF"/>
          <w:lang w:val="uk-UA" w:eastAsia="ar-SA" w:bidi="ar-SA"/>
        </w:rPr>
        <w:t>Проєкт договору про закупівлю</w:t>
      </w:r>
    </w:p>
    <w:p w14:paraId="53B08AA9" w14:textId="77777777" w:rsidR="00B67CA6" w:rsidRPr="000B7DC8" w:rsidRDefault="00B67CA6" w:rsidP="00B67CA6">
      <w:pPr>
        <w:pStyle w:val="Standard"/>
        <w:widowControl/>
        <w:jc w:val="center"/>
        <w:rPr>
          <w:rFonts w:ascii="Times New Roman" w:eastAsia="Arial" w:hAnsi="Times New Roman" w:cs="Times New Roman"/>
          <w:bCs/>
          <w:kern w:val="0"/>
          <w:shd w:val="clear" w:color="auto" w:fill="FFFFFF"/>
          <w:lang w:val="uk-UA" w:eastAsia="ar-SA" w:bidi="ar-SA"/>
        </w:rPr>
      </w:pPr>
    </w:p>
    <w:p w14:paraId="36C44DA9" w14:textId="77777777" w:rsidR="00B67CA6" w:rsidRPr="000B7DC8" w:rsidRDefault="00B67CA6" w:rsidP="00B67CA6">
      <w:pPr>
        <w:tabs>
          <w:tab w:val="center" w:pos="4677"/>
          <w:tab w:val="left" w:pos="6084"/>
        </w:tabs>
        <w:spacing w:after="200" w:line="276" w:lineRule="auto"/>
        <w:jc w:val="center"/>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ДОГОВІР №</w:t>
      </w:r>
    </w:p>
    <w:p w14:paraId="23E42530" w14:textId="77777777" w:rsidR="00B67CA6" w:rsidRPr="000B7DC8" w:rsidRDefault="00B67CA6" w:rsidP="00B67CA6">
      <w:pPr>
        <w:tabs>
          <w:tab w:val="left" w:pos="9639"/>
        </w:tabs>
        <w:spacing w:after="0" w:line="240" w:lineRule="auto"/>
        <w:ind w:right="-1" w:firstLine="48"/>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ДОГОВІ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xml:space="preserve"> ПРО ЗАКУПІВЛЮ ПОСЛУГ</w:t>
      </w:r>
    </w:p>
    <w:p w14:paraId="02735F49" w14:textId="77777777" w:rsidR="00B67CA6" w:rsidRPr="000B7DC8" w:rsidRDefault="00B67CA6" w:rsidP="00B67CA6">
      <w:pPr>
        <w:tabs>
          <w:tab w:val="left" w:pos="9639"/>
        </w:tabs>
        <w:spacing w:after="0" w:line="240" w:lineRule="auto"/>
        <w:ind w:right="-1" w:firstLine="48"/>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ЗА ДЕРЖАВНІ КОШТИ №_______</w:t>
      </w:r>
    </w:p>
    <w:p w14:paraId="1F1B1384" w14:textId="77777777" w:rsidR="00B67CA6" w:rsidRPr="000B7DC8" w:rsidRDefault="00B67CA6" w:rsidP="00B67CA6">
      <w:pPr>
        <w:tabs>
          <w:tab w:val="left" w:pos="9639"/>
        </w:tabs>
        <w:spacing w:after="0" w:line="240" w:lineRule="auto"/>
        <w:ind w:right="-1" w:firstLine="48"/>
        <w:jc w:val="center"/>
        <w:rPr>
          <w:rFonts w:ascii="Times New Roman" w:eastAsia="Arial" w:hAnsi="Times New Roman" w:cs="Times New Roman"/>
          <w:sz w:val="24"/>
          <w:szCs w:val="24"/>
          <w:lang w:eastAsia="ru-RU"/>
        </w:rPr>
      </w:pPr>
    </w:p>
    <w:tbl>
      <w:tblPr>
        <w:tblW w:w="0" w:type="auto"/>
        <w:tblLook w:val="0000" w:firstRow="0" w:lastRow="0" w:firstColumn="0" w:lastColumn="0" w:noHBand="0" w:noVBand="0"/>
      </w:tblPr>
      <w:tblGrid>
        <w:gridCol w:w="4278"/>
        <w:gridCol w:w="5293"/>
      </w:tblGrid>
      <w:tr w:rsidR="00B67CA6" w:rsidRPr="000B7DC8" w14:paraId="6A4A3A28" w14:textId="77777777" w:rsidTr="00B67CA6">
        <w:tc>
          <w:tcPr>
            <w:tcW w:w="4927" w:type="dxa"/>
          </w:tcPr>
          <w:p w14:paraId="6CC877EF" w14:textId="77777777" w:rsidR="00B67CA6" w:rsidRPr="000B7DC8" w:rsidRDefault="00B67CA6" w:rsidP="00B67CA6">
            <w:pPr>
              <w:tabs>
                <w:tab w:val="left" w:pos="9639"/>
              </w:tabs>
              <w:spacing w:after="0" w:line="240" w:lineRule="auto"/>
              <w:ind w:right="-1" w:firstLine="48"/>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м. Кривий </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іг</w:t>
            </w:r>
          </w:p>
        </w:tc>
        <w:tc>
          <w:tcPr>
            <w:tcW w:w="5671" w:type="dxa"/>
          </w:tcPr>
          <w:p w14:paraId="61ADF984" w14:textId="4353F350" w:rsidR="00B67CA6" w:rsidRPr="000B7DC8" w:rsidRDefault="00B67CA6" w:rsidP="00B67CA6">
            <w:pPr>
              <w:tabs>
                <w:tab w:val="left" w:pos="9639"/>
              </w:tabs>
              <w:spacing w:after="0" w:line="240" w:lineRule="auto"/>
              <w:ind w:left="1968" w:right="-1" w:firstLine="48"/>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«____» __________ 202</w:t>
            </w:r>
            <w:r>
              <w:rPr>
                <w:rFonts w:ascii="Times New Roman" w:eastAsia="Arial" w:hAnsi="Times New Roman" w:cs="Times New Roman"/>
                <w:sz w:val="24"/>
                <w:szCs w:val="24"/>
                <w:lang w:val="uk-UA" w:eastAsia="ru-RU"/>
              </w:rPr>
              <w:t>4</w:t>
            </w:r>
            <w:r w:rsidRPr="000B7DC8">
              <w:rPr>
                <w:rFonts w:ascii="Times New Roman" w:eastAsia="Arial" w:hAnsi="Times New Roman" w:cs="Times New Roman"/>
                <w:sz w:val="24"/>
                <w:szCs w:val="24"/>
                <w:lang w:eastAsia="ru-RU"/>
              </w:rPr>
              <w:t xml:space="preserve"> року</w:t>
            </w:r>
          </w:p>
        </w:tc>
      </w:tr>
      <w:tr w:rsidR="00B67CA6" w:rsidRPr="000B7DC8" w14:paraId="2D732546" w14:textId="77777777" w:rsidTr="00B67CA6">
        <w:tc>
          <w:tcPr>
            <w:tcW w:w="4927" w:type="dxa"/>
          </w:tcPr>
          <w:p w14:paraId="3CA5FE60" w14:textId="77777777" w:rsidR="00B67CA6" w:rsidRPr="000B7DC8" w:rsidRDefault="00B67CA6" w:rsidP="00B67CA6">
            <w:pPr>
              <w:tabs>
                <w:tab w:val="left" w:pos="9639"/>
              </w:tabs>
              <w:spacing w:after="0" w:line="240" w:lineRule="auto"/>
              <w:ind w:right="-1" w:firstLine="48"/>
              <w:jc w:val="both"/>
              <w:rPr>
                <w:rFonts w:ascii="Times New Roman" w:eastAsia="Arial" w:hAnsi="Times New Roman" w:cs="Times New Roman"/>
                <w:sz w:val="24"/>
                <w:szCs w:val="24"/>
                <w:lang w:eastAsia="ru-RU"/>
              </w:rPr>
            </w:pPr>
          </w:p>
        </w:tc>
        <w:tc>
          <w:tcPr>
            <w:tcW w:w="5671" w:type="dxa"/>
          </w:tcPr>
          <w:p w14:paraId="471C8DA7" w14:textId="77777777" w:rsidR="00B67CA6" w:rsidRPr="000B7DC8" w:rsidRDefault="00B67CA6" w:rsidP="00B67CA6">
            <w:pPr>
              <w:tabs>
                <w:tab w:val="left" w:pos="9639"/>
              </w:tabs>
              <w:spacing w:after="0" w:line="240" w:lineRule="auto"/>
              <w:ind w:right="-1" w:firstLine="48"/>
              <w:jc w:val="both"/>
              <w:rPr>
                <w:rFonts w:ascii="Times New Roman" w:eastAsia="Arial" w:hAnsi="Times New Roman" w:cs="Times New Roman"/>
                <w:sz w:val="24"/>
                <w:szCs w:val="24"/>
                <w:lang w:eastAsia="ru-RU"/>
              </w:rPr>
            </w:pPr>
          </w:p>
        </w:tc>
      </w:tr>
    </w:tbl>
    <w:p w14:paraId="3569AD98" w14:textId="77777777" w:rsidR="00B67CA6" w:rsidRPr="000B7DC8" w:rsidRDefault="00B67CA6" w:rsidP="00B67CA6">
      <w:pPr>
        <w:suppressAutoHyphens/>
        <w:spacing w:after="0" w:line="240" w:lineRule="auto"/>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Відділ освіти виконкому </w:t>
      </w:r>
      <w:r>
        <w:rPr>
          <w:rFonts w:ascii="Times New Roman" w:eastAsia="Arial" w:hAnsi="Times New Roman" w:cs="Times New Roman"/>
          <w:sz w:val="24"/>
          <w:szCs w:val="24"/>
          <w:lang w:val="uk-UA" w:eastAsia="ru-RU"/>
        </w:rPr>
        <w:t>Інгулецької</w:t>
      </w:r>
      <w:r w:rsidRPr="000B7DC8">
        <w:rPr>
          <w:rFonts w:ascii="Times New Roman" w:eastAsia="Arial" w:hAnsi="Times New Roman" w:cs="Times New Roman"/>
          <w:sz w:val="24"/>
          <w:szCs w:val="24"/>
          <w:lang w:eastAsia="ru-RU"/>
        </w:rPr>
        <w:t xml:space="preserve"> районної у мі</w:t>
      </w:r>
      <w:proofErr w:type="gramStart"/>
      <w:r w:rsidRPr="000B7DC8">
        <w:rPr>
          <w:rFonts w:ascii="Times New Roman" w:eastAsia="Arial" w:hAnsi="Times New Roman" w:cs="Times New Roman"/>
          <w:sz w:val="24"/>
          <w:szCs w:val="24"/>
          <w:lang w:eastAsia="ru-RU"/>
        </w:rPr>
        <w:t>ст</w:t>
      </w:r>
      <w:proofErr w:type="gramEnd"/>
      <w:r w:rsidRPr="000B7DC8">
        <w:rPr>
          <w:rFonts w:ascii="Times New Roman" w:eastAsia="Arial" w:hAnsi="Times New Roman" w:cs="Times New Roman"/>
          <w:sz w:val="24"/>
          <w:szCs w:val="24"/>
          <w:lang w:eastAsia="ru-RU"/>
        </w:rPr>
        <w:t xml:space="preserve">і ради в особі начальника відділу освіти </w:t>
      </w:r>
      <w:r>
        <w:rPr>
          <w:rFonts w:ascii="Times New Roman" w:eastAsia="Arial" w:hAnsi="Times New Roman" w:cs="Times New Roman"/>
          <w:sz w:val="24"/>
          <w:szCs w:val="24"/>
          <w:lang w:val="uk-UA" w:eastAsia="ru-RU"/>
        </w:rPr>
        <w:t>Воробйової Антоніни Анатоліївни</w:t>
      </w:r>
      <w:r w:rsidRPr="000B7DC8">
        <w:rPr>
          <w:rFonts w:ascii="Times New Roman" w:eastAsia="Arial" w:hAnsi="Times New Roman" w:cs="Times New Roman"/>
          <w:sz w:val="24"/>
          <w:szCs w:val="24"/>
          <w:lang w:eastAsia="ru-RU"/>
        </w:rPr>
        <w:t>, що діє на підставі Положення, з однієї сторони, і _______________________, в особі _____________________________, що діє на підставі ______________________________ (далі - Виконавець), з іншої сторони, разом - Сторони, уклали цей договір про наступне (далі - Договір):</w:t>
      </w:r>
    </w:p>
    <w:p w14:paraId="32357EC8" w14:textId="77777777" w:rsidR="00B67CA6" w:rsidRPr="000B7DC8" w:rsidRDefault="00B67CA6" w:rsidP="00B67CA6">
      <w:pPr>
        <w:tabs>
          <w:tab w:val="left" w:pos="9639"/>
        </w:tabs>
        <w:spacing w:after="0" w:line="240" w:lineRule="auto"/>
        <w:ind w:right="-1" w:firstLine="48"/>
        <w:jc w:val="center"/>
        <w:rPr>
          <w:rFonts w:ascii="Times New Roman" w:eastAsia="Arial" w:hAnsi="Times New Roman" w:cs="Times New Roman"/>
          <w:sz w:val="24"/>
          <w:szCs w:val="24"/>
          <w:lang w:eastAsia="ru-RU"/>
        </w:rPr>
      </w:pPr>
    </w:p>
    <w:p w14:paraId="494D7AF9" w14:textId="77777777" w:rsidR="00B67CA6" w:rsidRPr="000B7DC8" w:rsidRDefault="00B67CA6" w:rsidP="00B67CA6">
      <w:pPr>
        <w:spacing w:after="0" w:line="240" w:lineRule="auto"/>
        <w:ind w:right="-1" w:firstLine="48"/>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І. ПРЕДМЕТ ДОГОВОРУ</w:t>
      </w:r>
    </w:p>
    <w:p w14:paraId="3C7384C3" w14:textId="03D105EA" w:rsidR="00B67CA6" w:rsidRPr="000B7DC8" w:rsidRDefault="00B67CA6" w:rsidP="00B67CA6">
      <w:pPr>
        <w:shd w:val="clear" w:color="auto" w:fill="FFFFFF"/>
        <w:spacing w:after="0"/>
        <w:rPr>
          <w:rFonts w:ascii="Times New Roman" w:eastAsia="Arial" w:hAnsi="Times New Roman" w:cs="Times New Roman"/>
          <w:color w:val="000000"/>
          <w:sz w:val="24"/>
          <w:szCs w:val="24"/>
          <w:lang w:eastAsia="ar-SA"/>
        </w:rPr>
      </w:pPr>
      <w:r w:rsidRPr="000B7DC8">
        <w:rPr>
          <w:rFonts w:ascii="Times New Roman" w:eastAsia="Arial" w:hAnsi="Times New Roman" w:cs="Times New Roman"/>
          <w:sz w:val="24"/>
          <w:szCs w:val="24"/>
          <w:lang w:eastAsia="ru-RU"/>
        </w:rPr>
        <w:t xml:space="preserve">1.1. Виконавець зобов'язується надати Замовнику послуги, згідно </w:t>
      </w:r>
      <w:r w:rsidRPr="000B7DC8">
        <w:rPr>
          <w:rFonts w:ascii="Times New Roman" w:eastAsia="Times New Roman" w:hAnsi="Times New Roman" w:cs="Times New Roman"/>
          <w:bCs/>
          <w:sz w:val="24"/>
          <w:szCs w:val="24"/>
          <w:lang w:eastAsia="ar-SA"/>
        </w:rPr>
        <w:t xml:space="preserve">Код </w:t>
      </w:r>
      <w:r w:rsidRPr="000B7DC8">
        <w:rPr>
          <w:rFonts w:ascii="Times New Roman" w:eastAsia="Times New Roman" w:hAnsi="Times New Roman" w:cs="Times New Roman"/>
          <w:sz w:val="24"/>
          <w:szCs w:val="24"/>
        </w:rPr>
        <w:t xml:space="preserve">ДК 021:2015: </w:t>
      </w:r>
      <w:r w:rsidRPr="00B67CA6">
        <w:rPr>
          <w:rFonts w:ascii="Times New Roman" w:eastAsia="Times New Roman" w:hAnsi="Times New Roman" w:cs="Times New Roman"/>
          <w:sz w:val="24"/>
          <w:szCs w:val="24"/>
        </w:rPr>
        <w:t xml:space="preserve">50410000-2  Послуги з ремонту і </w:t>
      </w:r>
      <w:proofErr w:type="gramStart"/>
      <w:r w:rsidRPr="00B67CA6">
        <w:rPr>
          <w:rFonts w:ascii="Times New Roman" w:eastAsia="Times New Roman" w:hAnsi="Times New Roman" w:cs="Times New Roman"/>
          <w:sz w:val="24"/>
          <w:szCs w:val="24"/>
        </w:rPr>
        <w:t>техн</w:t>
      </w:r>
      <w:proofErr w:type="gramEnd"/>
      <w:r w:rsidRPr="00B67CA6">
        <w:rPr>
          <w:rFonts w:ascii="Times New Roman" w:eastAsia="Times New Roman" w:hAnsi="Times New Roman" w:cs="Times New Roman"/>
          <w:sz w:val="24"/>
          <w:szCs w:val="24"/>
        </w:rPr>
        <w:t xml:space="preserve">ічного обслуговування вимірювальних, випробувальних і контрольних приладів </w:t>
      </w:r>
      <w:r>
        <w:rPr>
          <w:rFonts w:ascii="Times New Roman" w:eastAsia="Times New Roman" w:hAnsi="Times New Roman" w:cs="Times New Roman"/>
          <w:sz w:val="24"/>
          <w:szCs w:val="24"/>
          <w:lang w:val="uk-UA"/>
        </w:rPr>
        <w:t xml:space="preserve"> </w:t>
      </w:r>
      <w:r w:rsidRPr="000B7DC8">
        <w:rPr>
          <w:rFonts w:ascii="Times New Roman" w:eastAsia="Arial" w:hAnsi="Times New Roman" w:cs="Times New Roman"/>
          <w:color w:val="000000"/>
          <w:sz w:val="24"/>
          <w:szCs w:val="24"/>
          <w:lang w:eastAsia="ar-SA"/>
        </w:rPr>
        <w:t>(</w:t>
      </w:r>
      <w:r w:rsidRPr="00B67CA6">
        <w:rPr>
          <w:rFonts w:ascii="Times New Roman" w:eastAsia="Arial" w:hAnsi="Times New Roman" w:cs="Times New Roman"/>
          <w:b/>
          <w:color w:val="000000"/>
          <w:sz w:val="24"/>
          <w:szCs w:val="24"/>
          <w:lang w:eastAsia="ar-SA"/>
        </w:rPr>
        <w:t>Послуги з технічного обслуговування теплових лічильників (регулювання згідно погодних умов, дрібний ремонт, щодобове зняття показників) в закладах</w:t>
      </w:r>
      <w:r w:rsidRPr="00B67CA6">
        <w:rPr>
          <w:rFonts w:ascii="Times New Roman" w:eastAsia="Arial" w:hAnsi="Times New Roman" w:cs="Times New Roman"/>
          <w:b/>
          <w:color w:val="000000"/>
          <w:sz w:val="24"/>
          <w:szCs w:val="24"/>
          <w:lang w:val="uk-UA" w:eastAsia="ar-SA"/>
        </w:rPr>
        <w:t xml:space="preserve"> відділу</w:t>
      </w:r>
      <w:r w:rsidRPr="00B67CA6">
        <w:rPr>
          <w:rFonts w:ascii="Times New Roman" w:eastAsia="Arial" w:hAnsi="Times New Roman" w:cs="Times New Roman"/>
          <w:b/>
          <w:color w:val="000000"/>
          <w:sz w:val="24"/>
          <w:szCs w:val="24"/>
          <w:lang w:eastAsia="ar-SA"/>
        </w:rPr>
        <w:t xml:space="preserve"> освіти </w:t>
      </w:r>
      <w:r w:rsidRPr="00B67CA6">
        <w:rPr>
          <w:rFonts w:ascii="Times New Roman" w:eastAsia="Arial" w:hAnsi="Times New Roman" w:cs="Times New Roman"/>
          <w:b/>
          <w:color w:val="000000"/>
          <w:sz w:val="24"/>
          <w:szCs w:val="24"/>
          <w:lang w:val="uk-UA" w:eastAsia="ar-SA"/>
        </w:rPr>
        <w:t>Інгулецького</w:t>
      </w:r>
      <w:r w:rsidRPr="00B67CA6">
        <w:rPr>
          <w:rFonts w:ascii="Times New Roman" w:eastAsia="Arial" w:hAnsi="Times New Roman" w:cs="Times New Roman"/>
          <w:b/>
          <w:color w:val="000000"/>
          <w:sz w:val="24"/>
          <w:szCs w:val="24"/>
          <w:lang w:eastAsia="ar-SA"/>
        </w:rPr>
        <w:t xml:space="preserve"> району</w:t>
      </w:r>
      <w:r w:rsidRPr="000B7DC8">
        <w:rPr>
          <w:rFonts w:ascii="Times New Roman" w:eastAsia="Arial" w:hAnsi="Times New Roman" w:cs="Times New Roman"/>
          <w:color w:val="000000"/>
          <w:sz w:val="24"/>
          <w:szCs w:val="24"/>
          <w:lang w:eastAsia="ar-SA"/>
        </w:rPr>
        <w:t>)</w:t>
      </w:r>
      <w:r w:rsidRPr="000B7DC8">
        <w:rPr>
          <w:rFonts w:ascii="Times New Roman" w:eastAsia="Arial" w:hAnsi="Times New Roman" w:cs="Times New Roman"/>
          <w:sz w:val="24"/>
          <w:szCs w:val="24"/>
          <w:lang w:eastAsia="ru-RU"/>
        </w:rPr>
        <w:t xml:space="preserve">. </w:t>
      </w:r>
    </w:p>
    <w:p w14:paraId="36B912AB" w14:textId="77777777" w:rsidR="00B67CA6" w:rsidRPr="000B7DC8" w:rsidRDefault="00B67CA6" w:rsidP="00B67CA6">
      <w:pPr>
        <w:widowControl w:val="0"/>
        <w:autoSpaceDE w:val="0"/>
        <w:autoSpaceDN w:val="0"/>
        <w:adjustRightInd w:val="0"/>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1.2. Місце надання послуг: заклади</w:t>
      </w:r>
      <w:r>
        <w:rPr>
          <w:rFonts w:ascii="Times New Roman" w:eastAsia="Arial" w:hAnsi="Times New Roman" w:cs="Times New Roman"/>
          <w:sz w:val="24"/>
          <w:szCs w:val="24"/>
          <w:lang w:val="uk-UA" w:eastAsia="ru-RU"/>
        </w:rPr>
        <w:t xml:space="preserve"> відділу</w:t>
      </w:r>
      <w:r w:rsidRPr="000B7DC8">
        <w:rPr>
          <w:rFonts w:ascii="Times New Roman" w:eastAsia="Arial" w:hAnsi="Times New Roman" w:cs="Times New Roman"/>
          <w:sz w:val="24"/>
          <w:szCs w:val="24"/>
          <w:lang w:eastAsia="ru-RU"/>
        </w:rPr>
        <w:t xml:space="preserve"> освіти </w:t>
      </w:r>
      <w:r>
        <w:rPr>
          <w:rFonts w:ascii="Times New Roman" w:eastAsia="Arial" w:hAnsi="Times New Roman" w:cs="Times New Roman"/>
          <w:sz w:val="24"/>
          <w:szCs w:val="24"/>
          <w:lang w:val="uk-UA" w:eastAsia="ru-RU"/>
        </w:rPr>
        <w:t>Інгулецького</w:t>
      </w:r>
      <w:r w:rsidRPr="000B7DC8">
        <w:rPr>
          <w:rFonts w:ascii="Times New Roman" w:eastAsia="Arial" w:hAnsi="Times New Roman" w:cs="Times New Roman"/>
          <w:sz w:val="24"/>
          <w:szCs w:val="24"/>
          <w:lang w:eastAsia="ru-RU"/>
        </w:rPr>
        <w:t xml:space="preserve"> району, згідно (Додатку 2) </w:t>
      </w:r>
      <w:proofErr w:type="gramStart"/>
      <w:r w:rsidRPr="000B7DC8">
        <w:rPr>
          <w:rFonts w:ascii="Times New Roman" w:eastAsia="Arial" w:hAnsi="Times New Roman" w:cs="Times New Roman"/>
          <w:sz w:val="24"/>
          <w:szCs w:val="24"/>
          <w:lang w:eastAsia="ru-RU"/>
        </w:rPr>
        <w:t>до</w:t>
      </w:r>
      <w:proofErr w:type="gramEnd"/>
      <w:r w:rsidRPr="000B7DC8">
        <w:rPr>
          <w:rFonts w:ascii="Times New Roman" w:eastAsia="Arial" w:hAnsi="Times New Roman" w:cs="Times New Roman"/>
          <w:sz w:val="24"/>
          <w:szCs w:val="24"/>
          <w:lang w:eastAsia="ru-RU"/>
        </w:rPr>
        <w:t xml:space="preserve"> договору.</w:t>
      </w:r>
    </w:p>
    <w:p w14:paraId="750DFE30" w14:textId="77777777" w:rsidR="00B67CA6" w:rsidRPr="000B7DC8" w:rsidRDefault="00B67CA6" w:rsidP="00B67CA6">
      <w:pPr>
        <w:tabs>
          <w:tab w:val="left" w:pos="9639"/>
        </w:tabs>
        <w:spacing w:after="0" w:line="240" w:lineRule="auto"/>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1.3. Якщо відбулося скорочення видатків на здійснення закупі</w:t>
      </w:r>
      <w:proofErr w:type="gramStart"/>
      <w:r w:rsidRPr="000B7DC8">
        <w:rPr>
          <w:rFonts w:ascii="Times New Roman" w:eastAsia="Arial" w:hAnsi="Times New Roman" w:cs="Times New Roman"/>
          <w:sz w:val="24"/>
          <w:szCs w:val="24"/>
          <w:lang w:eastAsia="ru-RU"/>
        </w:rPr>
        <w:t>вл</w:t>
      </w:r>
      <w:proofErr w:type="gramEnd"/>
      <w:r w:rsidRPr="000B7DC8">
        <w:rPr>
          <w:rFonts w:ascii="Times New Roman" w:eastAsia="Arial" w:hAnsi="Times New Roman" w:cs="Times New Roman"/>
          <w:sz w:val="24"/>
          <w:szCs w:val="24"/>
          <w:lang w:eastAsia="ru-RU"/>
        </w:rPr>
        <w:t xml:space="preserve">і послуг, зазначених в п.1.1. Договору, Сторони зменшують обсяги надання послуг з урахуванням </w:t>
      </w:r>
      <w:proofErr w:type="gramStart"/>
      <w:r w:rsidRPr="000B7DC8">
        <w:rPr>
          <w:rFonts w:ascii="Times New Roman" w:eastAsia="Arial" w:hAnsi="Times New Roman" w:cs="Times New Roman"/>
          <w:sz w:val="24"/>
          <w:szCs w:val="24"/>
          <w:lang w:eastAsia="ru-RU"/>
        </w:rPr>
        <w:t>фактичного</w:t>
      </w:r>
      <w:proofErr w:type="gramEnd"/>
      <w:r w:rsidRPr="000B7DC8">
        <w:rPr>
          <w:rFonts w:ascii="Times New Roman" w:eastAsia="Arial" w:hAnsi="Times New Roman" w:cs="Times New Roman"/>
          <w:sz w:val="24"/>
          <w:szCs w:val="24"/>
          <w:lang w:eastAsia="ru-RU"/>
        </w:rPr>
        <w:t xml:space="preserve"> обсягу видатків, шляхом укладання додаткової угоди Сторонами.</w:t>
      </w:r>
    </w:p>
    <w:p w14:paraId="34DD7000"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2E1E6D84"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II. ПОРЯДОК НАДАННЯ ПОСЛУГ</w:t>
      </w:r>
    </w:p>
    <w:p w14:paraId="605C3FA9" w14:textId="0D779709" w:rsidR="00B67CA6" w:rsidRPr="000B7DC8" w:rsidRDefault="00B67CA6" w:rsidP="00B67CA6">
      <w:pPr>
        <w:spacing w:after="0" w:line="240" w:lineRule="auto"/>
        <w:jc w:val="both"/>
        <w:rPr>
          <w:rFonts w:ascii="Times New Roman" w:eastAsia="Times New Roman" w:hAnsi="Times New Roman" w:cs="Times New Roman"/>
          <w:sz w:val="24"/>
          <w:szCs w:val="24"/>
          <w:lang w:eastAsia="ru-RU"/>
        </w:rPr>
      </w:pPr>
      <w:r w:rsidRPr="000B7DC8">
        <w:rPr>
          <w:rFonts w:ascii="Times New Roman" w:eastAsia="Arial" w:hAnsi="Times New Roman" w:cs="Times New Roman"/>
          <w:sz w:val="24"/>
          <w:szCs w:val="24"/>
          <w:lang w:eastAsia="ru-RU"/>
        </w:rPr>
        <w:t xml:space="preserve">2.1. </w:t>
      </w:r>
      <w:r w:rsidRPr="000B7DC8">
        <w:rPr>
          <w:rFonts w:ascii="Times New Roman" w:hAnsi="Times New Roman" w:cs="Times New Roman"/>
          <w:sz w:val="24"/>
          <w:szCs w:val="24"/>
          <w:lang w:eastAsia="ru-RU"/>
        </w:rPr>
        <w:t xml:space="preserve">Послуги надаються з урахуванням охоплення території закладів </w:t>
      </w:r>
      <w:proofErr w:type="gramStart"/>
      <w:r>
        <w:rPr>
          <w:rFonts w:ascii="Times New Roman" w:hAnsi="Times New Roman" w:cs="Times New Roman"/>
          <w:sz w:val="24"/>
          <w:szCs w:val="24"/>
          <w:lang w:val="uk-UA" w:eastAsia="ru-RU"/>
        </w:rPr>
        <w:t>в</w:t>
      </w:r>
      <w:proofErr w:type="gramEnd"/>
      <w:r>
        <w:rPr>
          <w:rFonts w:ascii="Times New Roman" w:hAnsi="Times New Roman" w:cs="Times New Roman"/>
          <w:sz w:val="24"/>
          <w:szCs w:val="24"/>
          <w:lang w:val="uk-UA" w:eastAsia="ru-RU"/>
        </w:rPr>
        <w:t>ідділу освіти Інгулецького</w:t>
      </w:r>
      <w:r w:rsidRPr="000B7DC8">
        <w:rPr>
          <w:rFonts w:ascii="Times New Roman" w:hAnsi="Times New Roman" w:cs="Times New Roman"/>
          <w:sz w:val="24"/>
          <w:szCs w:val="24"/>
          <w:lang w:eastAsia="ru-RU"/>
        </w:rPr>
        <w:t xml:space="preserve"> району. </w:t>
      </w:r>
      <w:r w:rsidRPr="000B7DC8">
        <w:rPr>
          <w:rFonts w:ascii="Times New Roman" w:eastAsia="Times New Roman" w:hAnsi="Times New Roman" w:cs="Times New Roman"/>
          <w:sz w:val="24"/>
          <w:szCs w:val="24"/>
          <w:lang w:eastAsia="ru-RU"/>
        </w:rPr>
        <w:t>Строк надання послуг</w:t>
      </w:r>
      <w:proofErr w:type="gramStart"/>
      <w:r w:rsidRPr="000B7DC8">
        <w:rPr>
          <w:rFonts w:ascii="Times New Roman" w:eastAsia="Times New Roman" w:hAnsi="Times New Roman" w:cs="Times New Roman"/>
          <w:sz w:val="24"/>
          <w:szCs w:val="24"/>
          <w:lang w:eastAsia="ru-RU"/>
        </w:rPr>
        <w:t xml:space="preserve"> :</w:t>
      </w:r>
      <w:proofErr w:type="gramEnd"/>
      <w:r w:rsidRPr="000B7DC8">
        <w:rPr>
          <w:rFonts w:ascii="Times New Roman" w:eastAsia="Times New Roman" w:hAnsi="Times New Roman" w:cs="Times New Roman"/>
          <w:sz w:val="24"/>
          <w:szCs w:val="24"/>
          <w:lang w:eastAsia="ru-RU"/>
        </w:rPr>
        <w:t xml:space="preserve"> у період з 01.01.202</w:t>
      </w:r>
      <w:r>
        <w:rPr>
          <w:rFonts w:ascii="Times New Roman" w:eastAsia="Times New Roman" w:hAnsi="Times New Roman" w:cs="Times New Roman"/>
          <w:sz w:val="24"/>
          <w:szCs w:val="24"/>
          <w:lang w:val="uk-UA" w:eastAsia="ru-RU"/>
        </w:rPr>
        <w:t>4</w:t>
      </w:r>
      <w:r w:rsidRPr="000B7DC8">
        <w:rPr>
          <w:rFonts w:ascii="Times New Roman" w:eastAsia="Times New Roman" w:hAnsi="Times New Roman" w:cs="Times New Roman"/>
          <w:sz w:val="24"/>
          <w:szCs w:val="24"/>
          <w:lang w:eastAsia="ru-RU"/>
        </w:rPr>
        <w:t xml:space="preserve"> – 31.03.202</w:t>
      </w:r>
      <w:r>
        <w:rPr>
          <w:rFonts w:ascii="Times New Roman" w:eastAsia="Times New Roman" w:hAnsi="Times New Roman" w:cs="Times New Roman"/>
          <w:sz w:val="24"/>
          <w:szCs w:val="24"/>
          <w:lang w:val="uk-UA" w:eastAsia="ru-RU"/>
        </w:rPr>
        <w:t>4</w:t>
      </w:r>
      <w:r w:rsidRPr="000B7DC8">
        <w:rPr>
          <w:rFonts w:ascii="Times New Roman" w:eastAsia="Times New Roman" w:hAnsi="Times New Roman" w:cs="Times New Roman"/>
          <w:sz w:val="24"/>
          <w:szCs w:val="24"/>
          <w:lang w:eastAsia="ru-RU"/>
        </w:rPr>
        <w:t xml:space="preserve"> року та з 01.10.202</w:t>
      </w:r>
      <w:r>
        <w:rPr>
          <w:rFonts w:ascii="Times New Roman" w:eastAsia="Times New Roman" w:hAnsi="Times New Roman" w:cs="Times New Roman"/>
          <w:sz w:val="24"/>
          <w:szCs w:val="24"/>
          <w:lang w:val="uk-UA" w:eastAsia="ru-RU"/>
        </w:rPr>
        <w:t>4</w:t>
      </w:r>
      <w:r w:rsidRPr="000B7DC8">
        <w:rPr>
          <w:rFonts w:ascii="Times New Roman" w:eastAsia="Times New Roman" w:hAnsi="Times New Roman" w:cs="Times New Roman"/>
          <w:sz w:val="24"/>
          <w:szCs w:val="24"/>
          <w:lang w:eastAsia="ru-RU"/>
        </w:rPr>
        <w:t xml:space="preserve"> – 31.12.202</w:t>
      </w:r>
      <w:r>
        <w:rPr>
          <w:rFonts w:ascii="Times New Roman" w:eastAsia="Times New Roman" w:hAnsi="Times New Roman" w:cs="Times New Roman"/>
          <w:sz w:val="24"/>
          <w:szCs w:val="24"/>
          <w:lang w:val="uk-UA" w:eastAsia="ru-RU"/>
        </w:rPr>
        <w:t>4</w:t>
      </w:r>
      <w:r w:rsidRPr="000B7DC8">
        <w:rPr>
          <w:rFonts w:ascii="Times New Roman" w:eastAsia="Times New Roman" w:hAnsi="Times New Roman" w:cs="Times New Roman"/>
          <w:sz w:val="24"/>
          <w:szCs w:val="24"/>
          <w:lang w:eastAsia="ru-RU"/>
        </w:rPr>
        <w:t xml:space="preserve"> року.</w:t>
      </w:r>
    </w:p>
    <w:p w14:paraId="4E032703" w14:textId="77777777" w:rsidR="00B67CA6" w:rsidRPr="000B7DC8" w:rsidRDefault="00B67CA6" w:rsidP="00B67CA6">
      <w:pPr>
        <w:spacing w:after="0" w:line="240" w:lineRule="auto"/>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2.2. </w:t>
      </w:r>
      <w:r w:rsidRPr="000B7DC8">
        <w:rPr>
          <w:rFonts w:ascii="Times New Roman" w:hAnsi="Times New Roman" w:cs="Times New Roman"/>
          <w:sz w:val="24"/>
          <w:szCs w:val="24"/>
          <w:lang w:eastAsia="ru-RU"/>
        </w:rPr>
        <w:t>Послуги повинні надаватися якісно, своєчасно і в повному обсязі,</w:t>
      </w:r>
      <w:r w:rsidRPr="000B7DC8">
        <w:rPr>
          <w:rFonts w:ascii="Times New Roman" w:eastAsia="Arial" w:hAnsi="Times New Roman" w:cs="Times New Roman"/>
          <w:sz w:val="24"/>
          <w:szCs w:val="24"/>
          <w:lang w:eastAsia="ru-RU"/>
        </w:rPr>
        <w:t xml:space="preserve"> згідно щомісячних графі</w:t>
      </w:r>
      <w:proofErr w:type="gramStart"/>
      <w:r w:rsidRPr="000B7DC8">
        <w:rPr>
          <w:rFonts w:ascii="Times New Roman" w:eastAsia="Arial" w:hAnsi="Times New Roman" w:cs="Times New Roman"/>
          <w:sz w:val="24"/>
          <w:szCs w:val="24"/>
          <w:lang w:eastAsia="ru-RU"/>
        </w:rPr>
        <w:t>к</w:t>
      </w:r>
      <w:proofErr w:type="gramEnd"/>
      <w:r w:rsidRPr="000B7DC8">
        <w:rPr>
          <w:rFonts w:ascii="Times New Roman" w:eastAsia="Arial" w:hAnsi="Times New Roman" w:cs="Times New Roman"/>
          <w:sz w:val="24"/>
          <w:szCs w:val="24"/>
          <w:lang w:eastAsia="ru-RU"/>
        </w:rPr>
        <w:t>ів виконання послуг, розроблених Виконавцем та затверджених Замовником та (або) наданих Замовником.</w:t>
      </w:r>
    </w:p>
    <w:p w14:paraId="69FC7827" w14:textId="77777777" w:rsidR="00B67CA6" w:rsidRPr="000B7DC8" w:rsidRDefault="00B67CA6" w:rsidP="00B67CA6">
      <w:pPr>
        <w:spacing w:after="0" w:line="240" w:lineRule="auto"/>
        <w:jc w:val="both"/>
        <w:rPr>
          <w:rFonts w:ascii="Times New Roman" w:hAnsi="Times New Roman" w:cs="Times New Roman"/>
          <w:sz w:val="24"/>
          <w:szCs w:val="24"/>
          <w:lang w:eastAsia="ru-RU"/>
        </w:rPr>
      </w:pPr>
      <w:r w:rsidRPr="000B7DC8">
        <w:rPr>
          <w:rFonts w:ascii="Times New Roman" w:eastAsia="Arial" w:hAnsi="Times New Roman" w:cs="Times New Roman"/>
          <w:sz w:val="24"/>
          <w:szCs w:val="24"/>
          <w:lang w:eastAsia="ru-RU"/>
        </w:rPr>
        <w:t xml:space="preserve">2.3. </w:t>
      </w:r>
      <w:r w:rsidRPr="000B7DC8">
        <w:rPr>
          <w:rFonts w:ascii="Times New Roman" w:hAnsi="Times New Roman" w:cs="Times New Roman"/>
          <w:sz w:val="24"/>
          <w:szCs w:val="24"/>
          <w:lang w:eastAsia="ru-RU"/>
        </w:rPr>
        <w:t xml:space="preserve">Виконання планових послуг повинно здійснюватися Виконавцем у денний час з обов’язковим дотриманням: вимог </w:t>
      </w:r>
      <w:proofErr w:type="gramStart"/>
      <w:r w:rsidRPr="000B7DC8">
        <w:rPr>
          <w:rFonts w:ascii="Times New Roman" w:hAnsi="Times New Roman" w:cs="Times New Roman"/>
          <w:sz w:val="24"/>
          <w:szCs w:val="24"/>
          <w:lang w:eastAsia="ru-RU"/>
        </w:rPr>
        <w:t>техн</w:t>
      </w:r>
      <w:proofErr w:type="gramEnd"/>
      <w:r w:rsidRPr="000B7DC8">
        <w:rPr>
          <w:rFonts w:ascii="Times New Roman" w:hAnsi="Times New Roman" w:cs="Times New Roman"/>
          <w:sz w:val="24"/>
          <w:szCs w:val="24"/>
          <w:lang w:eastAsia="ru-RU"/>
        </w:rPr>
        <w:t>іки безпеки, встановлених для даного виду робіт.</w:t>
      </w:r>
    </w:p>
    <w:p w14:paraId="159A56BF" w14:textId="77777777" w:rsidR="00B67CA6" w:rsidRPr="000B7DC8" w:rsidRDefault="00B67CA6" w:rsidP="00B67CA6">
      <w:pPr>
        <w:widowControl w:val="0"/>
        <w:autoSpaceDE w:val="0"/>
        <w:autoSpaceDN w:val="0"/>
        <w:adjustRightInd w:val="0"/>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2.4. Враховуючи можливий безперервний характер надання послуг Виконавець зобов’язаний на вимогу Замовника виконувати послуги в робочі, святкові, вихідні і інші неробочі дні.</w:t>
      </w:r>
    </w:p>
    <w:p w14:paraId="5CFEAA69" w14:textId="77777777" w:rsidR="00B67CA6" w:rsidRPr="000B7DC8" w:rsidRDefault="00B67CA6" w:rsidP="00B67CA6">
      <w:pPr>
        <w:spacing w:after="0" w:line="240" w:lineRule="auto"/>
        <w:jc w:val="both"/>
        <w:rPr>
          <w:rFonts w:ascii="Times New Roman" w:hAnsi="Times New Roman" w:cs="Times New Roman"/>
          <w:sz w:val="24"/>
          <w:szCs w:val="24"/>
          <w:lang w:eastAsia="ru-RU"/>
        </w:rPr>
      </w:pPr>
      <w:r w:rsidRPr="000B7DC8">
        <w:rPr>
          <w:rFonts w:ascii="Times New Roman" w:hAnsi="Times New Roman" w:cs="Times New Roman"/>
          <w:sz w:val="24"/>
          <w:szCs w:val="24"/>
          <w:lang w:eastAsia="ru-RU"/>
        </w:rPr>
        <w:t xml:space="preserve">2.5. Виконавець </w:t>
      </w:r>
      <w:proofErr w:type="gramStart"/>
      <w:r w:rsidRPr="000B7DC8">
        <w:rPr>
          <w:rFonts w:ascii="Times New Roman" w:hAnsi="Times New Roman" w:cs="Times New Roman"/>
          <w:sz w:val="24"/>
          <w:szCs w:val="24"/>
          <w:lang w:eastAsia="ru-RU"/>
        </w:rPr>
        <w:t>повинен застосовувати заходи</w:t>
      </w:r>
      <w:proofErr w:type="gramEnd"/>
      <w:r w:rsidRPr="000B7DC8">
        <w:rPr>
          <w:rFonts w:ascii="Times New Roman" w:hAnsi="Times New Roman" w:cs="Times New Roman"/>
          <w:sz w:val="24"/>
          <w:szCs w:val="24"/>
          <w:lang w:eastAsia="ru-RU"/>
        </w:rPr>
        <w:t xml:space="preserve"> із захисту довкілля в процесі надання послуг:</w:t>
      </w:r>
    </w:p>
    <w:p w14:paraId="30DC73DC" w14:textId="77777777" w:rsidR="00B67CA6" w:rsidRPr="000B7DC8" w:rsidRDefault="00B67CA6" w:rsidP="00B67CA6">
      <w:pPr>
        <w:spacing w:after="0" w:line="240" w:lineRule="auto"/>
        <w:jc w:val="both"/>
        <w:rPr>
          <w:rFonts w:ascii="Times New Roman" w:hAnsi="Times New Roman" w:cs="Times New Roman"/>
          <w:sz w:val="24"/>
          <w:szCs w:val="24"/>
          <w:lang w:eastAsia="ru-RU"/>
        </w:rPr>
      </w:pPr>
      <w:r w:rsidRPr="000B7DC8">
        <w:rPr>
          <w:rFonts w:ascii="Times New Roman" w:hAnsi="Times New Roman" w:cs="Times New Roman"/>
          <w:sz w:val="24"/>
          <w:szCs w:val="24"/>
          <w:lang w:eastAsia="ru-RU"/>
        </w:rPr>
        <w:t xml:space="preserve">- за можливістю використовувати обладнання та матеріали, які не спричиняють шкоди довкіллю; </w:t>
      </w:r>
    </w:p>
    <w:p w14:paraId="1455801D" w14:textId="77777777" w:rsidR="00B67CA6" w:rsidRPr="000B7DC8" w:rsidRDefault="00B67CA6" w:rsidP="00B67CA6">
      <w:pPr>
        <w:spacing w:after="0" w:line="240" w:lineRule="auto"/>
        <w:jc w:val="both"/>
        <w:rPr>
          <w:rFonts w:ascii="Times New Roman" w:hAnsi="Times New Roman" w:cs="Times New Roman"/>
          <w:sz w:val="24"/>
          <w:szCs w:val="24"/>
          <w:lang w:eastAsia="ru-RU"/>
        </w:rPr>
      </w:pPr>
      <w:r w:rsidRPr="000B7DC8">
        <w:rPr>
          <w:rFonts w:ascii="Times New Roman" w:hAnsi="Times New Roman" w:cs="Times New Roman"/>
          <w:sz w:val="24"/>
          <w:szCs w:val="24"/>
          <w:lang w:eastAsia="ru-RU"/>
        </w:rPr>
        <w:t>- забезпечувати унеможливлення забруднення ґрунтів паливно-мастильними матеріалами які використовуються в процесі експлуатації машин та механізмі</w:t>
      </w:r>
      <w:proofErr w:type="gramStart"/>
      <w:r w:rsidRPr="000B7DC8">
        <w:rPr>
          <w:rFonts w:ascii="Times New Roman" w:hAnsi="Times New Roman" w:cs="Times New Roman"/>
          <w:sz w:val="24"/>
          <w:szCs w:val="24"/>
          <w:lang w:eastAsia="ru-RU"/>
        </w:rPr>
        <w:t>в</w:t>
      </w:r>
      <w:proofErr w:type="gramEnd"/>
      <w:r w:rsidRPr="000B7DC8">
        <w:rPr>
          <w:rFonts w:ascii="Times New Roman" w:hAnsi="Times New Roman" w:cs="Times New Roman"/>
          <w:sz w:val="24"/>
          <w:szCs w:val="24"/>
          <w:lang w:eastAsia="ru-RU"/>
        </w:rPr>
        <w:t xml:space="preserve"> при виконанні послуг.</w:t>
      </w:r>
    </w:p>
    <w:p w14:paraId="2F208D10" w14:textId="77777777" w:rsidR="00B67CA6" w:rsidRPr="000B7DC8" w:rsidRDefault="00B67CA6" w:rsidP="00B67CA6">
      <w:pPr>
        <w:spacing w:after="0" w:line="240" w:lineRule="auto"/>
        <w:jc w:val="both"/>
        <w:rPr>
          <w:rFonts w:ascii="Times New Roman" w:hAnsi="Times New Roman" w:cs="Times New Roman"/>
          <w:sz w:val="24"/>
          <w:szCs w:val="24"/>
          <w:lang w:eastAsia="ru-RU"/>
        </w:rPr>
      </w:pPr>
      <w:r w:rsidRPr="000B7DC8">
        <w:rPr>
          <w:rFonts w:ascii="Times New Roman" w:hAnsi="Times New Roman" w:cs="Times New Roman"/>
          <w:sz w:val="24"/>
          <w:szCs w:val="24"/>
          <w:lang w:eastAsia="ru-RU"/>
        </w:rPr>
        <w:t xml:space="preserve">Виконавець повинен виконати прибирання місця надання послуг </w:t>
      </w:r>
      <w:proofErr w:type="gramStart"/>
      <w:r w:rsidRPr="000B7DC8">
        <w:rPr>
          <w:rFonts w:ascii="Times New Roman" w:hAnsi="Times New Roman" w:cs="Times New Roman"/>
          <w:sz w:val="24"/>
          <w:szCs w:val="24"/>
          <w:lang w:eastAsia="ru-RU"/>
        </w:rPr>
        <w:t>п</w:t>
      </w:r>
      <w:proofErr w:type="gramEnd"/>
      <w:r w:rsidRPr="000B7DC8">
        <w:rPr>
          <w:rFonts w:ascii="Times New Roman" w:hAnsi="Times New Roman" w:cs="Times New Roman"/>
          <w:sz w:val="24"/>
          <w:szCs w:val="24"/>
          <w:lang w:eastAsia="ru-RU"/>
        </w:rPr>
        <w:t>ісля закінчення ним робіт.</w:t>
      </w:r>
    </w:p>
    <w:p w14:paraId="0ED05EF4" w14:textId="77777777" w:rsidR="00B67CA6" w:rsidRPr="000B7DC8" w:rsidRDefault="00B67CA6" w:rsidP="00B67CA6">
      <w:pPr>
        <w:widowControl w:val="0"/>
        <w:autoSpaceDE w:val="0"/>
        <w:autoSpaceDN w:val="0"/>
        <w:adjustRightInd w:val="0"/>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2.6. Прийом – передача наданих послуг виконується шляхом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 xml:space="preserve">ідписання уповноваженими представниками сторін актів, які складає Виконавець, та підписують уповноважені представники Сторін, в яких відображені фактичні обсяги послуг, наданих Замовнику за </w:t>
      </w:r>
      <w:r w:rsidRPr="000B7DC8">
        <w:rPr>
          <w:rFonts w:ascii="Times New Roman" w:eastAsia="Arial" w:hAnsi="Times New Roman" w:cs="Times New Roman"/>
          <w:sz w:val="24"/>
          <w:szCs w:val="24"/>
          <w:lang w:eastAsia="ru-RU"/>
        </w:rPr>
        <w:lastRenderedPageBreak/>
        <w:t>відповідний період.</w:t>
      </w:r>
    </w:p>
    <w:p w14:paraId="6AD77CB2" w14:textId="77777777" w:rsidR="00B67CA6" w:rsidRPr="000B7DC8" w:rsidRDefault="00B67CA6" w:rsidP="00B67CA6">
      <w:pPr>
        <w:widowControl w:val="0"/>
        <w:autoSpaceDE w:val="0"/>
        <w:autoSpaceDN w:val="0"/>
        <w:adjustRightInd w:val="0"/>
        <w:spacing w:after="0" w:line="240" w:lineRule="auto"/>
        <w:ind w:right="-1"/>
        <w:jc w:val="both"/>
        <w:rPr>
          <w:rFonts w:ascii="Times New Roman" w:eastAsia="Arial" w:hAnsi="Times New Roman" w:cs="Times New Roman"/>
          <w:sz w:val="24"/>
          <w:szCs w:val="24"/>
          <w:lang w:eastAsia="ru-RU"/>
        </w:rPr>
      </w:pPr>
    </w:p>
    <w:p w14:paraId="67D7B27F" w14:textId="77777777" w:rsidR="00B67CA6" w:rsidRPr="000B7DC8" w:rsidRDefault="00B67CA6" w:rsidP="00B67CA6">
      <w:pPr>
        <w:tabs>
          <w:tab w:val="left" w:pos="9639"/>
        </w:tabs>
        <w:spacing w:after="0" w:line="240" w:lineRule="auto"/>
        <w:ind w:right="-1"/>
        <w:rPr>
          <w:rFonts w:ascii="Times New Roman" w:eastAsia="Arial" w:hAnsi="Times New Roman" w:cs="Times New Roman"/>
          <w:sz w:val="24"/>
          <w:szCs w:val="24"/>
          <w:lang w:eastAsia="ru-RU"/>
        </w:rPr>
      </w:pPr>
    </w:p>
    <w:p w14:paraId="58E79976"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III. </w:t>
      </w:r>
      <w:proofErr w:type="gramStart"/>
      <w:r w:rsidRPr="000B7DC8">
        <w:rPr>
          <w:rFonts w:ascii="Times New Roman" w:eastAsia="Arial" w:hAnsi="Times New Roman" w:cs="Times New Roman"/>
          <w:sz w:val="24"/>
          <w:szCs w:val="24"/>
          <w:lang w:eastAsia="ru-RU"/>
        </w:rPr>
        <w:t>Ц</w:t>
      </w:r>
      <w:proofErr w:type="gramEnd"/>
      <w:r w:rsidRPr="000B7DC8">
        <w:rPr>
          <w:rFonts w:ascii="Times New Roman" w:eastAsia="Arial" w:hAnsi="Times New Roman" w:cs="Times New Roman"/>
          <w:sz w:val="24"/>
          <w:szCs w:val="24"/>
          <w:lang w:eastAsia="ru-RU"/>
        </w:rPr>
        <w:t>ІНА ДОГОВОРУ</w:t>
      </w:r>
    </w:p>
    <w:p w14:paraId="47F73037"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3.1. </w:t>
      </w:r>
      <w:proofErr w:type="gramStart"/>
      <w:r w:rsidRPr="000B7DC8">
        <w:rPr>
          <w:rFonts w:ascii="Times New Roman" w:eastAsia="Arial" w:hAnsi="Times New Roman" w:cs="Times New Roman"/>
          <w:sz w:val="24"/>
          <w:szCs w:val="24"/>
          <w:lang w:eastAsia="ru-RU"/>
        </w:rPr>
        <w:t>Ц</w:t>
      </w:r>
      <w:proofErr w:type="gramEnd"/>
      <w:r w:rsidRPr="000B7DC8">
        <w:rPr>
          <w:rFonts w:ascii="Times New Roman" w:eastAsia="Arial" w:hAnsi="Times New Roman" w:cs="Times New Roman"/>
          <w:sz w:val="24"/>
          <w:szCs w:val="24"/>
          <w:lang w:eastAsia="ru-RU"/>
        </w:rPr>
        <w:t>іна Договору становить __________________ грн. 00 коп. з ПДВ, в т.ч. ПДВ _________________ ,</w:t>
      </w:r>
      <w:r w:rsidRPr="000B7DC8">
        <w:rPr>
          <w:rFonts w:ascii="Times New Roman" w:eastAsia="Arial" w:hAnsi="Times New Roman" w:cs="Times New Roman"/>
          <w:color w:val="FF0000"/>
          <w:sz w:val="24"/>
          <w:szCs w:val="24"/>
          <w:lang w:eastAsia="ru-RU"/>
        </w:rPr>
        <w:t xml:space="preserve"> </w:t>
      </w:r>
      <w:r w:rsidRPr="000B7DC8">
        <w:rPr>
          <w:rFonts w:ascii="Times New Roman" w:hAnsi="Times New Roman" w:cs="Times New Roman"/>
          <w:kern w:val="1"/>
          <w:sz w:val="24"/>
          <w:szCs w:val="24"/>
          <w:lang w:eastAsia="zh-CN"/>
        </w:rPr>
        <w:t>на підставі калькуляції з договірною ціною, який є невід’ємною частиною цього договору (Додаток 3).</w:t>
      </w:r>
    </w:p>
    <w:p w14:paraId="71017A7B" w14:textId="77777777" w:rsidR="00B67CA6" w:rsidRPr="000B7DC8" w:rsidRDefault="00B67CA6" w:rsidP="00B67CA6">
      <w:pPr>
        <w:suppressAutoHyphens/>
        <w:spacing w:after="0"/>
        <w:jc w:val="both"/>
        <w:rPr>
          <w:rFonts w:ascii="Times New Roman" w:eastAsia="Arial" w:hAnsi="Times New Roman" w:cs="Times New Roman"/>
          <w:color w:val="000000"/>
          <w:sz w:val="24"/>
          <w:szCs w:val="24"/>
          <w:lang w:eastAsia="ar-SA"/>
        </w:rPr>
      </w:pPr>
      <w:r w:rsidRPr="000B7DC8">
        <w:rPr>
          <w:rFonts w:ascii="Times New Roman" w:eastAsia="Arial" w:hAnsi="Times New Roman" w:cs="Times New Roman"/>
          <w:sz w:val="24"/>
          <w:szCs w:val="24"/>
          <w:lang w:eastAsia="ru-RU"/>
        </w:rPr>
        <w:t xml:space="preserve">3.2. </w:t>
      </w:r>
      <w:r w:rsidRPr="000B7DC8">
        <w:rPr>
          <w:rFonts w:ascii="Times New Roman" w:eastAsia="Times New Roman" w:hAnsi="Times New Roman" w:cs="Times New Roman"/>
          <w:sz w:val="24"/>
          <w:szCs w:val="24"/>
          <w:lang w:eastAsia="ru-RU"/>
        </w:rPr>
        <w:t>Договірна ціна що є невід’ємною частиною цього договору установлюється твердою і незмінною на весь обсяг та час виконання послуги.</w:t>
      </w:r>
      <w:r w:rsidRPr="000B7DC8">
        <w:rPr>
          <w:rFonts w:ascii="Times New Roman" w:eastAsia="Times New Roman" w:hAnsi="Times New Roman" w:cs="Times New Roman"/>
          <w:color w:val="000000"/>
          <w:sz w:val="24"/>
          <w:szCs w:val="24"/>
          <w:bdr w:val="none" w:sz="0" w:space="0" w:color="auto" w:frame="1"/>
          <w:lang w:eastAsia="ru-RU"/>
        </w:rPr>
        <w:t xml:space="preserve"> </w:t>
      </w:r>
      <w:r w:rsidRPr="000B7DC8">
        <w:rPr>
          <w:rFonts w:ascii="Times New Roman" w:eastAsia="Arial" w:hAnsi="Times New Roman" w:cs="Times New Roman"/>
          <w:color w:val="000000"/>
          <w:sz w:val="24"/>
          <w:szCs w:val="24"/>
          <w:lang w:eastAsia="ar-SA"/>
        </w:rPr>
        <w:t xml:space="preserve">Істотні умови договору про закупівлю не можуть змінюватися </w:t>
      </w:r>
      <w:proofErr w:type="gramStart"/>
      <w:r w:rsidRPr="000B7DC8">
        <w:rPr>
          <w:rFonts w:ascii="Times New Roman" w:eastAsia="Arial" w:hAnsi="Times New Roman" w:cs="Times New Roman"/>
          <w:color w:val="000000"/>
          <w:sz w:val="24"/>
          <w:szCs w:val="24"/>
          <w:lang w:eastAsia="ar-SA"/>
        </w:rPr>
        <w:t>п</w:t>
      </w:r>
      <w:proofErr w:type="gramEnd"/>
      <w:r w:rsidRPr="000B7DC8">
        <w:rPr>
          <w:rFonts w:ascii="Times New Roman" w:eastAsia="Arial" w:hAnsi="Times New Roman" w:cs="Times New Roman"/>
          <w:color w:val="000000"/>
          <w:sz w:val="24"/>
          <w:szCs w:val="24"/>
          <w:lang w:eastAsia="ar-SA"/>
        </w:rPr>
        <w:t>ісля його підписання до виконання зобов’язань сторонами в повному обсязі, крім випадків,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B7DC8">
        <w:rPr>
          <w:rFonts w:ascii="Times New Roman" w:eastAsia="Arial" w:hAnsi="Times New Roman" w:cs="Times New Roman"/>
          <w:color w:val="000000"/>
          <w:sz w:val="24"/>
          <w:szCs w:val="24"/>
          <w:lang w:eastAsia="ar-SA"/>
        </w:rPr>
        <w:t>вл</w:t>
      </w:r>
      <w:proofErr w:type="gramEnd"/>
      <w:r w:rsidRPr="000B7DC8">
        <w:rPr>
          <w:rFonts w:ascii="Times New Roman" w:eastAsia="Arial" w:hAnsi="Times New Roman" w:cs="Times New Roman"/>
          <w:color w:val="000000"/>
          <w:sz w:val="24"/>
          <w:szCs w:val="24"/>
          <w:lang w:eastAsia="ar-SA"/>
        </w:rPr>
        <w:t xml:space="preserve">і”, затверджені  постановою  Кабінету Міністрів України від 12 жовтня 2022 р. № 1178 (далі-«Особливості»), а саме: </w:t>
      </w:r>
    </w:p>
    <w:p w14:paraId="60C4ABFB"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1) зменшення обсягів закупі</w:t>
      </w:r>
      <w:proofErr w:type="gramStart"/>
      <w:r w:rsidRPr="000B7DC8">
        <w:rPr>
          <w:rFonts w:ascii="Times New Roman" w:eastAsia="Times New Roman" w:hAnsi="Times New Roman" w:cs="Times New Roman"/>
          <w:color w:val="333333"/>
          <w:sz w:val="24"/>
          <w:szCs w:val="24"/>
          <w:lang w:eastAsia="ru-RU"/>
        </w:rPr>
        <w:t>вл</w:t>
      </w:r>
      <w:proofErr w:type="gramEnd"/>
      <w:r w:rsidRPr="000B7DC8">
        <w:rPr>
          <w:rFonts w:ascii="Times New Roman" w:eastAsia="Times New Roman" w:hAnsi="Times New Roman" w:cs="Times New Roman"/>
          <w:color w:val="333333"/>
          <w:sz w:val="24"/>
          <w:szCs w:val="24"/>
          <w:lang w:eastAsia="ru-RU"/>
        </w:rPr>
        <w:t>і, зокрема з урахуванням фактичного обсягу видатків замовника;</w:t>
      </w:r>
    </w:p>
    <w:p w14:paraId="74069A37"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 xml:space="preserve">2) погодження зміни </w:t>
      </w:r>
      <w:proofErr w:type="gramStart"/>
      <w:r w:rsidRPr="000B7DC8">
        <w:rPr>
          <w:rFonts w:ascii="Times New Roman" w:eastAsia="Times New Roman" w:hAnsi="Times New Roman" w:cs="Times New Roman"/>
          <w:color w:val="333333"/>
          <w:sz w:val="24"/>
          <w:szCs w:val="24"/>
          <w:lang w:eastAsia="ru-RU"/>
        </w:rPr>
        <w:t>ц</w:t>
      </w:r>
      <w:proofErr w:type="gramEnd"/>
      <w:r w:rsidRPr="000B7DC8">
        <w:rPr>
          <w:rFonts w:ascii="Times New Roman" w:eastAsia="Times New Roman" w:hAnsi="Times New Roman" w:cs="Times New Roman"/>
          <w:color w:val="333333"/>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B7DC8">
        <w:rPr>
          <w:rFonts w:ascii="Times New Roman" w:eastAsia="Times New Roman" w:hAnsi="Times New Roman" w:cs="Times New Roman"/>
          <w:color w:val="333333"/>
          <w:sz w:val="24"/>
          <w:szCs w:val="24"/>
          <w:lang w:eastAsia="ru-RU"/>
        </w:rPr>
        <w:t>п</w:t>
      </w:r>
      <w:proofErr w:type="gramEnd"/>
      <w:r w:rsidRPr="000B7DC8">
        <w:rPr>
          <w:rFonts w:ascii="Times New Roman" w:eastAsia="Times New Roman" w:hAnsi="Times New Roman" w:cs="Times New Roman"/>
          <w:color w:val="333333"/>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0B7DC8">
        <w:rPr>
          <w:rFonts w:ascii="Times New Roman" w:eastAsia="Times New Roman" w:hAnsi="Times New Roman" w:cs="Times New Roman"/>
          <w:color w:val="333333"/>
          <w:sz w:val="24"/>
          <w:szCs w:val="24"/>
          <w:lang w:eastAsia="ru-RU"/>
        </w:rPr>
        <w:t>про</w:t>
      </w:r>
      <w:proofErr w:type="gramEnd"/>
      <w:r w:rsidRPr="000B7DC8">
        <w:rPr>
          <w:rFonts w:ascii="Times New Roman" w:eastAsia="Times New Roman" w:hAnsi="Times New Roman" w:cs="Times New Roman"/>
          <w:color w:val="333333"/>
          <w:sz w:val="24"/>
          <w:szCs w:val="24"/>
          <w:lang w:eastAsia="ru-RU"/>
        </w:rPr>
        <w:t xml:space="preserve"> закупівлю на момент його укладення;</w:t>
      </w:r>
    </w:p>
    <w:p w14:paraId="3C572E9C"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3) покращення якості предмета закупі</w:t>
      </w:r>
      <w:proofErr w:type="gramStart"/>
      <w:r w:rsidRPr="000B7DC8">
        <w:rPr>
          <w:rFonts w:ascii="Times New Roman" w:eastAsia="Times New Roman" w:hAnsi="Times New Roman" w:cs="Times New Roman"/>
          <w:color w:val="333333"/>
          <w:sz w:val="24"/>
          <w:szCs w:val="24"/>
          <w:lang w:eastAsia="ru-RU"/>
        </w:rPr>
        <w:t>вл</w:t>
      </w:r>
      <w:proofErr w:type="gramEnd"/>
      <w:r w:rsidRPr="000B7DC8">
        <w:rPr>
          <w:rFonts w:ascii="Times New Roman" w:eastAsia="Times New Roman" w:hAnsi="Times New Roman" w:cs="Times New Roman"/>
          <w:color w:val="333333"/>
          <w:sz w:val="24"/>
          <w:szCs w:val="24"/>
          <w:lang w:eastAsia="ru-RU"/>
        </w:rPr>
        <w:t>і за умови, що таке покращення не призведе до збільшення суми, визначеної в договорі про закупівлю;</w:t>
      </w:r>
    </w:p>
    <w:p w14:paraId="77A3EF9C"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B7DC8">
        <w:rPr>
          <w:rFonts w:ascii="Times New Roman" w:eastAsia="Times New Roman" w:hAnsi="Times New Roman" w:cs="Times New Roman"/>
          <w:color w:val="333333"/>
          <w:sz w:val="24"/>
          <w:szCs w:val="24"/>
          <w:lang w:eastAsia="ru-RU"/>
        </w:rPr>
        <w:t>п</w:t>
      </w:r>
      <w:proofErr w:type="gramEnd"/>
      <w:r w:rsidRPr="000B7DC8">
        <w:rPr>
          <w:rFonts w:ascii="Times New Roman" w:eastAsia="Times New Roman" w:hAnsi="Times New Roman" w:cs="Times New Roman"/>
          <w:color w:val="333333"/>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B7DC8">
        <w:rPr>
          <w:rFonts w:ascii="Times New Roman" w:eastAsia="Times New Roman" w:hAnsi="Times New Roman" w:cs="Times New Roman"/>
          <w:color w:val="333333"/>
          <w:sz w:val="24"/>
          <w:szCs w:val="24"/>
          <w:lang w:eastAsia="ru-RU"/>
        </w:rPr>
        <w:t>про</w:t>
      </w:r>
      <w:proofErr w:type="gramEnd"/>
      <w:r w:rsidRPr="000B7DC8">
        <w:rPr>
          <w:rFonts w:ascii="Times New Roman" w:eastAsia="Times New Roman" w:hAnsi="Times New Roman" w:cs="Times New Roman"/>
          <w:color w:val="333333"/>
          <w:sz w:val="24"/>
          <w:szCs w:val="24"/>
          <w:lang w:eastAsia="ru-RU"/>
        </w:rPr>
        <w:t xml:space="preserve"> закупівлю;</w:t>
      </w:r>
    </w:p>
    <w:p w14:paraId="672C24D0"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 xml:space="preserve">5) погодження зміни </w:t>
      </w:r>
      <w:proofErr w:type="gramStart"/>
      <w:r w:rsidRPr="000B7DC8">
        <w:rPr>
          <w:rFonts w:ascii="Times New Roman" w:eastAsia="Times New Roman" w:hAnsi="Times New Roman" w:cs="Times New Roman"/>
          <w:color w:val="333333"/>
          <w:sz w:val="24"/>
          <w:szCs w:val="24"/>
          <w:lang w:eastAsia="ru-RU"/>
        </w:rPr>
        <w:t>ц</w:t>
      </w:r>
      <w:proofErr w:type="gramEnd"/>
      <w:r w:rsidRPr="000B7DC8">
        <w:rPr>
          <w:rFonts w:ascii="Times New Roman" w:eastAsia="Times New Roman" w:hAnsi="Times New Roman" w:cs="Times New Roman"/>
          <w:color w:val="333333"/>
          <w:sz w:val="24"/>
          <w:szCs w:val="24"/>
          <w:lang w:eastAsia="ru-RU"/>
        </w:rPr>
        <w:t>іни в договорі про закупівлю в бік зменшення (без зміни кількості (обсягу) та якості товарів, робіт і послуг);</w:t>
      </w:r>
    </w:p>
    <w:p w14:paraId="238D2431"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0B7DC8">
        <w:rPr>
          <w:rFonts w:ascii="Times New Roman" w:eastAsia="Times New Roman" w:hAnsi="Times New Roman" w:cs="Times New Roman"/>
          <w:color w:val="333333"/>
          <w:sz w:val="24"/>
          <w:szCs w:val="24"/>
          <w:lang w:eastAsia="ru-RU"/>
        </w:rPr>
        <w:t>п</w:t>
      </w:r>
      <w:proofErr w:type="gramEnd"/>
      <w:r w:rsidRPr="000B7DC8">
        <w:rPr>
          <w:rFonts w:ascii="Times New Roman" w:eastAsia="Times New Roman" w:hAnsi="Times New Roman" w:cs="Times New Roman"/>
          <w:color w:val="333333"/>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B24377"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proofErr w:type="gramStart"/>
      <w:r w:rsidRPr="000B7DC8">
        <w:rPr>
          <w:rFonts w:ascii="Times New Roman" w:eastAsia="Times New Roman" w:hAnsi="Times New Roman" w:cs="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B7DC8">
        <w:rPr>
          <w:rFonts w:ascii="Times New Roman" w:eastAsia="Times New Roman" w:hAnsi="Times New Roman" w:cs="Times New Roman"/>
          <w:color w:val="333333"/>
          <w:sz w:val="24"/>
          <w:szCs w:val="24"/>
          <w:lang w:eastAsia="ru-RU"/>
        </w:rPr>
        <w:t xml:space="preserve">і </w:t>
      </w:r>
      <w:proofErr w:type="gramStart"/>
      <w:r w:rsidRPr="000B7DC8">
        <w:rPr>
          <w:rFonts w:ascii="Times New Roman" w:eastAsia="Times New Roman" w:hAnsi="Times New Roman" w:cs="Times New Roman"/>
          <w:color w:val="333333"/>
          <w:sz w:val="24"/>
          <w:szCs w:val="24"/>
          <w:lang w:eastAsia="ru-RU"/>
        </w:rPr>
        <w:t>про</w:t>
      </w:r>
      <w:proofErr w:type="gramEnd"/>
      <w:r w:rsidRPr="000B7DC8">
        <w:rPr>
          <w:rFonts w:ascii="Times New Roman" w:eastAsia="Times New Roman" w:hAnsi="Times New Roman" w:cs="Times New Roman"/>
          <w:color w:val="333333"/>
          <w:sz w:val="24"/>
          <w:szCs w:val="24"/>
          <w:lang w:eastAsia="ru-RU"/>
        </w:rPr>
        <w:t xml:space="preserve"> закупівлю порядку зміни ціни;</w:t>
      </w:r>
    </w:p>
    <w:p w14:paraId="69D31A00" w14:textId="77777777" w:rsidR="00B67CA6" w:rsidRPr="000B7DC8" w:rsidRDefault="00B67CA6" w:rsidP="00B67CA6">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0B7DC8">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8" w:anchor="n1778" w:tgtFrame="_blank" w:history="1">
        <w:r w:rsidRPr="000B7DC8">
          <w:rPr>
            <w:rFonts w:ascii="Times New Roman" w:eastAsia="Times New Roman" w:hAnsi="Times New Roman" w:cs="Times New Roman"/>
            <w:color w:val="000099"/>
            <w:sz w:val="24"/>
            <w:szCs w:val="24"/>
            <w:u w:val="single"/>
            <w:lang w:eastAsia="ru-RU"/>
          </w:rPr>
          <w:t>частини шостої</w:t>
        </w:r>
      </w:hyperlink>
      <w:r w:rsidRPr="000B7DC8">
        <w:rPr>
          <w:rFonts w:ascii="Times New Roman" w:eastAsia="Times New Roman" w:hAnsi="Times New Roman" w:cs="Times New Roman"/>
          <w:color w:val="333333"/>
          <w:sz w:val="24"/>
          <w:szCs w:val="24"/>
          <w:lang w:eastAsia="ru-RU"/>
        </w:rPr>
        <w:t> статті 41 Закону.</w:t>
      </w:r>
    </w:p>
    <w:p w14:paraId="62994FE2" w14:textId="77777777" w:rsidR="00B67CA6" w:rsidRPr="000B7DC8" w:rsidRDefault="00B67CA6" w:rsidP="00B67CA6">
      <w:pPr>
        <w:shd w:val="clear" w:color="auto" w:fill="FFFFFF"/>
        <w:spacing w:after="0" w:line="240" w:lineRule="auto"/>
        <w:jc w:val="both"/>
        <w:textAlignment w:val="baseline"/>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3.3. </w:t>
      </w:r>
      <w:proofErr w:type="gramStart"/>
      <w:r w:rsidRPr="000B7DC8">
        <w:rPr>
          <w:rFonts w:ascii="Times New Roman" w:eastAsia="Arial" w:hAnsi="Times New Roman" w:cs="Times New Roman"/>
          <w:sz w:val="24"/>
          <w:szCs w:val="24"/>
          <w:lang w:eastAsia="ru-RU"/>
        </w:rPr>
        <w:t>Ц</w:t>
      </w:r>
      <w:proofErr w:type="gramEnd"/>
      <w:r w:rsidRPr="000B7DC8">
        <w:rPr>
          <w:rFonts w:ascii="Times New Roman" w:eastAsia="Arial" w:hAnsi="Times New Roman" w:cs="Times New Roman"/>
          <w:sz w:val="24"/>
          <w:szCs w:val="24"/>
          <w:lang w:eastAsia="ru-RU"/>
        </w:rPr>
        <w:t xml:space="preserve">іна договору враховує вартість: надання послуг в повному обсязі та належної якості, вартість використання техніки, обладнання, паливно – мастильних матеріалів, ручного навантаження, транспортних витрат, витратних матеріалів, податків і обов’язкових зборів та інших витрат, згідно з чинним законодавством, необхідних для якісного, своєчасного та в повному обсязі надання послуг Замовнику. </w:t>
      </w:r>
    </w:p>
    <w:p w14:paraId="2E9A81CC"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787229C6"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IV. ПОРЯДОК ЗДІЙСНЕННЯ ОПЛАТИ</w:t>
      </w:r>
    </w:p>
    <w:p w14:paraId="4EB999C0"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4.1. Оплата за фактично надані послуги здійснюється Замовником в українській національній валюті (гривнях), в безготівковій формі, шляхом перерахування коштів на </w:t>
      </w:r>
      <w:r w:rsidRPr="000B7DC8">
        <w:rPr>
          <w:rFonts w:ascii="Times New Roman" w:eastAsia="Arial" w:hAnsi="Times New Roman" w:cs="Times New Roman"/>
          <w:sz w:val="24"/>
          <w:szCs w:val="24"/>
          <w:lang w:eastAsia="ru-RU"/>
        </w:rPr>
        <w:lastRenderedPageBreak/>
        <w:t xml:space="preserve">рахунок Виконавця, протягом 15 (п’ятнадцяти) календарних днів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ісля фактичного надання Виконавцем послуг, згідно умов Договору та підписання Сторонами акту здачі - приймання наданих послуг і (частини послуг), отримання від Виконавця рахункі</w:t>
      </w:r>
      <w:proofErr w:type="gramStart"/>
      <w:r w:rsidRPr="000B7DC8">
        <w:rPr>
          <w:rFonts w:ascii="Times New Roman" w:eastAsia="Arial" w:hAnsi="Times New Roman" w:cs="Times New Roman"/>
          <w:sz w:val="24"/>
          <w:szCs w:val="24"/>
          <w:lang w:eastAsia="ru-RU"/>
        </w:rPr>
        <w:t>в</w:t>
      </w:r>
      <w:proofErr w:type="gramEnd"/>
      <w:r w:rsidRPr="000B7DC8">
        <w:rPr>
          <w:rFonts w:ascii="Times New Roman" w:eastAsia="Arial" w:hAnsi="Times New Roman" w:cs="Times New Roman"/>
          <w:sz w:val="24"/>
          <w:szCs w:val="24"/>
          <w:lang w:eastAsia="ru-RU"/>
        </w:rPr>
        <w:t> на оплату за фактично надані та прийняті Замовником послуги. </w:t>
      </w:r>
    </w:p>
    <w:p w14:paraId="414C284D" w14:textId="66DABF14" w:rsidR="00B67CA6" w:rsidRPr="000B7DC8" w:rsidRDefault="00B67CA6" w:rsidP="00B67CA6">
      <w:pPr>
        <w:spacing w:after="0" w:line="240" w:lineRule="auto"/>
        <w:ind w:right="-1"/>
        <w:jc w:val="both"/>
        <w:rPr>
          <w:rFonts w:ascii="Times New Roman" w:eastAsia="Arial" w:hAnsi="Times New Roman" w:cs="Times New Roman"/>
          <w:i/>
          <w:sz w:val="24"/>
          <w:szCs w:val="24"/>
          <w:lang w:eastAsia="ru-RU"/>
        </w:rPr>
      </w:pPr>
      <w:r w:rsidRPr="000B7DC8">
        <w:rPr>
          <w:rFonts w:ascii="Times New Roman" w:eastAsia="Arial" w:hAnsi="Times New Roman" w:cs="Times New Roman"/>
          <w:i/>
          <w:sz w:val="24"/>
          <w:szCs w:val="24"/>
          <w:lang w:eastAsia="ru-RU"/>
        </w:rPr>
        <w:t>Розрахунки за грудень 202</w:t>
      </w:r>
      <w:r w:rsidR="00510842">
        <w:rPr>
          <w:rFonts w:ascii="Times New Roman" w:eastAsia="Arial" w:hAnsi="Times New Roman" w:cs="Times New Roman"/>
          <w:i/>
          <w:sz w:val="24"/>
          <w:szCs w:val="24"/>
          <w:lang w:val="uk-UA" w:eastAsia="ru-RU"/>
        </w:rPr>
        <w:t>4</w:t>
      </w:r>
      <w:r w:rsidRPr="000B7DC8">
        <w:rPr>
          <w:rFonts w:ascii="Times New Roman" w:eastAsia="Arial" w:hAnsi="Times New Roman" w:cs="Times New Roman"/>
          <w:i/>
          <w:sz w:val="24"/>
          <w:szCs w:val="24"/>
          <w:lang w:eastAsia="ru-RU"/>
        </w:rPr>
        <w:t xml:space="preserve"> року здійснюються до кінця </w:t>
      </w:r>
      <w:proofErr w:type="gramStart"/>
      <w:r w:rsidRPr="000B7DC8">
        <w:rPr>
          <w:rFonts w:ascii="Times New Roman" w:eastAsia="Arial" w:hAnsi="Times New Roman" w:cs="Times New Roman"/>
          <w:i/>
          <w:sz w:val="24"/>
          <w:szCs w:val="24"/>
          <w:lang w:eastAsia="ru-RU"/>
        </w:rPr>
        <w:t>поточного</w:t>
      </w:r>
      <w:proofErr w:type="gramEnd"/>
      <w:r w:rsidRPr="000B7DC8">
        <w:rPr>
          <w:rFonts w:ascii="Times New Roman" w:eastAsia="Arial" w:hAnsi="Times New Roman" w:cs="Times New Roman"/>
          <w:i/>
          <w:sz w:val="24"/>
          <w:szCs w:val="24"/>
          <w:lang w:eastAsia="ru-RU"/>
        </w:rPr>
        <w:t xml:space="preserve"> 202</w:t>
      </w:r>
      <w:r w:rsidR="00510842">
        <w:rPr>
          <w:rFonts w:ascii="Times New Roman" w:eastAsia="Arial" w:hAnsi="Times New Roman" w:cs="Times New Roman"/>
          <w:i/>
          <w:sz w:val="24"/>
          <w:szCs w:val="24"/>
          <w:lang w:val="uk-UA" w:eastAsia="ru-RU"/>
        </w:rPr>
        <w:t>4</w:t>
      </w:r>
      <w:r w:rsidRPr="000B7DC8">
        <w:rPr>
          <w:rFonts w:ascii="Times New Roman" w:eastAsia="Arial" w:hAnsi="Times New Roman" w:cs="Times New Roman"/>
          <w:i/>
          <w:sz w:val="24"/>
          <w:szCs w:val="24"/>
          <w:lang w:eastAsia="ru-RU"/>
        </w:rPr>
        <w:t xml:space="preserve"> року.</w:t>
      </w:r>
    </w:p>
    <w:p w14:paraId="21B2EBBD"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4.2. Акти і рахунки повинні бути належним чином оформленими. Використання в цих документах факсимільного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ідпису не допускається.</w:t>
      </w:r>
    </w:p>
    <w:p w14:paraId="680A7C5D"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4.3. Розрахунки за надані послуги здійснюються на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ідставі п.5 ст.46 Бюджетного кодексу України.</w:t>
      </w:r>
    </w:p>
    <w:p w14:paraId="7551D94B"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4.4. У разі затримки бюджетного фінансування, розрахунки за надані послуги здійснюється протягом 30 календарних днів з дати отримання Замовником бюджетного призначення на фінансування закупі</w:t>
      </w:r>
      <w:proofErr w:type="gramStart"/>
      <w:r w:rsidRPr="000B7DC8">
        <w:rPr>
          <w:rFonts w:ascii="Times New Roman" w:eastAsia="Arial" w:hAnsi="Times New Roman" w:cs="Times New Roman"/>
          <w:sz w:val="24"/>
          <w:szCs w:val="24"/>
          <w:lang w:eastAsia="ru-RU"/>
        </w:rPr>
        <w:t>вл</w:t>
      </w:r>
      <w:proofErr w:type="gramEnd"/>
      <w:r w:rsidRPr="000B7DC8">
        <w:rPr>
          <w:rFonts w:ascii="Times New Roman" w:eastAsia="Arial" w:hAnsi="Times New Roman" w:cs="Times New Roman"/>
          <w:sz w:val="24"/>
          <w:szCs w:val="24"/>
          <w:lang w:eastAsia="ru-RU"/>
        </w:rPr>
        <w:t>і на реєстраційний рахунок Замовника.</w:t>
      </w:r>
    </w:p>
    <w:p w14:paraId="600A0675"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4.5. Здійснення попередньої оплати за цим договором не передбачається.</w:t>
      </w:r>
    </w:p>
    <w:p w14:paraId="7BA6AC37"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4429A188"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V. ПРАВА ТА ОБОВ'ЯЗКИ СТОРІН</w:t>
      </w:r>
    </w:p>
    <w:p w14:paraId="0C26B973"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u w:val="single"/>
          <w:lang w:eastAsia="ru-RU"/>
        </w:rPr>
      </w:pPr>
      <w:r w:rsidRPr="000B7DC8">
        <w:rPr>
          <w:rFonts w:ascii="Times New Roman" w:eastAsia="Arial" w:hAnsi="Times New Roman" w:cs="Times New Roman"/>
          <w:sz w:val="24"/>
          <w:szCs w:val="24"/>
          <w:u w:val="single"/>
          <w:lang w:eastAsia="ru-RU"/>
        </w:rPr>
        <w:t xml:space="preserve">5.1. Замовник зобов'язаний: </w:t>
      </w:r>
    </w:p>
    <w:p w14:paraId="44A5187D"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5.1.1. Приймати надані послуги згідно з актом не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ізніше 3-х робочих днів з моменту отримання акту від Виконавця або в той же термін надати Виконавцю письмову обґрунтовану відмову в прийняті послуг.</w:t>
      </w:r>
    </w:p>
    <w:p w14:paraId="0CA95798"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5.1.2. Своєчасно та в повному обсязі оплачувати рахунки за надані Виконавцем та прийняті Замовником послуги.</w:t>
      </w:r>
    </w:p>
    <w:p w14:paraId="57921013"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5.1.3. Інші обов'язки: своєчасно визначати черговість та території надання послуг.</w:t>
      </w:r>
    </w:p>
    <w:p w14:paraId="197F890A"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u w:val="single"/>
          <w:lang w:eastAsia="ru-RU"/>
        </w:rPr>
      </w:pPr>
      <w:r w:rsidRPr="000B7DC8">
        <w:rPr>
          <w:rFonts w:ascii="Times New Roman" w:eastAsia="Arial" w:hAnsi="Times New Roman" w:cs="Times New Roman"/>
          <w:sz w:val="24"/>
          <w:szCs w:val="24"/>
          <w:u w:val="single"/>
          <w:lang w:eastAsia="ru-RU"/>
        </w:rPr>
        <w:t>5.2. Замовник має право:</w:t>
      </w:r>
    </w:p>
    <w:p w14:paraId="4CB8F9D5"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5.2.1. Контролювати протягом дії Договору якість надання послуг та термін їх виконання.</w:t>
      </w:r>
    </w:p>
    <w:p w14:paraId="6F5538DE"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5.2.2. Повертати Виконавцю акти і рахунки без здійснення оплати, - в разі їх неналежного оформлення, згідно умов зазначених </w:t>
      </w:r>
      <w:proofErr w:type="gramStart"/>
      <w:r w:rsidRPr="000B7DC8">
        <w:rPr>
          <w:rFonts w:ascii="Times New Roman" w:eastAsia="Arial" w:hAnsi="Times New Roman" w:cs="Times New Roman"/>
          <w:sz w:val="24"/>
          <w:szCs w:val="24"/>
          <w:lang w:eastAsia="ru-RU"/>
        </w:rPr>
        <w:t>у</w:t>
      </w:r>
      <w:proofErr w:type="gramEnd"/>
      <w:r w:rsidRPr="000B7DC8">
        <w:rPr>
          <w:rFonts w:ascii="Times New Roman" w:eastAsia="Arial" w:hAnsi="Times New Roman" w:cs="Times New Roman"/>
          <w:sz w:val="24"/>
          <w:szCs w:val="24"/>
          <w:lang w:eastAsia="ru-RU"/>
        </w:rPr>
        <w:t xml:space="preserve"> пункті 4.2. цього Договору.</w:t>
      </w:r>
    </w:p>
    <w:p w14:paraId="33738A58"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5.2.3. Вимагати надання послуг в робочі, святкові, вихідні і інші не робочі дні в разі термінової необхідності.</w:t>
      </w:r>
    </w:p>
    <w:p w14:paraId="728F28CF"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5.2.4. В разі виявлення Замовником неякісного або не в повному обсязі надання послуг Виконавцем, про що представниками </w:t>
      </w:r>
      <w:proofErr w:type="gramStart"/>
      <w:r w:rsidRPr="000B7DC8">
        <w:rPr>
          <w:rFonts w:ascii="Times New Roman" w:eastAsia="Arial" w:hAnsi="Times New Roman" w:cs="Times New Roman"/>
          <w:sz w:val="24"/>
          <w:szCs w:val="24"/>
          <w:lang w:eastAsia="ru-RU"/>
        </w:rPr>
        <w:t>адм</w:t>
      </w:r>
      <w:proofErr w:type="gramEnd"/>
      <w:r w:rsidRPr="000B7DC8">
        <w:rPr>
          <w:rFonts w:ascii="Times New Roman" w:eastAsia="Arial" w:hAnsi="Times New Roman" w:cs="Times New Roman"/>
          <w:sz w:val="24"/>
          <w:szCs w:val="24"/>
          <w:lang w:eastAsia="ru-RU"/>
        </w:rPr>
        <w:t>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14:paraId="791D7B0A"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u w:val="single"/>
          <w:lang w:eastAsia="ru-RU"/>
        </w:rPr>
      </w:pPr>
      <w:r w:rsidRPr="000B7DC8">
        <w:rPr>
          <w:rFonts w:ascii="Times New Roman" w:eastAsia="Arial" w:hAnsi="Times New Roman" w:cs="Times New Roman"/>
          <w:sz w:val="24"/>
          <w:szCs w:val="24"/>
          <w:u w:val="single"/>
          <w:lang w:eastAsia="ru-RU"/>
        </w:rPr>
        <w:t xml:space="preserve">5.3. Виконавець зобов'язаний: </w:t>
      </w:r>
    </w:p>
    <w:p w14:paraId="7B0639EC"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5.3.1. Забезпечити надання послуг в обсягах, у строки, та на умовах, встановлених Замовником. </w:t>
      </w:r>
    </w:p>
    <w:p w14:paraId="38E90659"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5.3.2. Забезпечити надання послуг належної якості та в повному обсязі.</w:t>
      </w:r>
    </w:p>
    <w:p w14:paraId="5EA568A9"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5.3.3. Враховуючи можливий безперервний характер надання послуг Виконавець зобов’язаний на вимогу Замовника виконувати послуги в робочі, святкові, вихідні і інші не робочі дні.</w:t>
      </w:r>
    </w:p>
    <w:p w14:paraId="0AACFD8E"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5.3.4. Для якісного та своєчасного надання послуг Виконавець повинен мати достатню кількість </w:t>
      </w:r>
      <w:proofErr w:type="gramStart"/>
      <w:r w:rsidRPr="000B7DC8">
        <w:rPr>
          <w:rFonts w:ascii="Times New Roman" w:eastAsia="Arial" w:hAnsi="Times New Roman" w:cs="Times New Roman"/>
          <w:sz w:val="24"/>
          <w:szCs w:val="24"/>
          <w:lang w:eastAsia="ru-RU"/>
        </w:rPr>
        <w:t>техн</w:t>
      </w:r>
      <w:proofErr w:type="gramEnd"/>
      <w:r w:rsidRPr="000B7DC8">
        <w:rPr>
          <w:rFonts w:ascii="Times New Roman" w:eastAsia="Arial" w:hAnsi="Times New Roman" w:cs="Times New Roman"/>
          <w:sz w:val="24"/>
          <w:szCs w:val="24"/>
          <w:lang w:eastAsia="ru-RU"/>
        </w:rPr>
        <w:t>іки та мати достатню кількість персоналу відповідної кваліфікації.</w:t>
      </w:r>
    </w:p>
    <w:p w14:paraId="2987E21E"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u w:val="single"/>
          <w:lang w:eastAsia="ru-RU"/>
        </w:rPr>
      </w:pPr>
      <w:r w:rsidRPr="000B7DC8">
        <w:rPr>
          <w:rFonts w:ascii="Times New Roman" w:eastAsia="Arial" w:hAnsi="Times New Roman" w:cs="Times New Roman"/>
          <w:sz w:val="24"/>
          <w:szCs w:val="24"/>
          <w:u w:val="single"/>
          <w:lang w:eastAsia="ru-RU"/>
        </w:rPr>
        <w:t>5.4. Виконавець має право:</w:t>
      </w:r>
    </w:p>
    <w:p w14:paraId="5CFA4ED8"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5.4.1. Своєчасно та в повному обсязі отримувати плату за фактично надані та прийняті Замовником послуги.</w:t>
      </w:r>
    </w:p>
    <w:p w14:paraId="09AFAC48"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5.4.2. У разі систематичного невиконання зобов'язань Замовником, Виконавець має право достроково розірвати цей Догові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повідомивши про це Замовника у строк не пізніше ніж за 10 робочих днів до розірвання Договору.</w:t>
      </w:r>
    </w:p>
    <w:p w14:paraId="33710AA4"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12B2102B"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VI. ВІДПОВІДАЛЬНІСТЬ СТОРІН</w:t>
      </w:r>
    </w:p>
    <w:p w14:paraId="54230C40"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6.1. </w:t>
      </w:r>
      <w:proofErr w:type="gramStart"/>
      <w:r w:rsidRPr="000B7DC8">
        <w:rPr>
          <w:rFonts w:ascii="Times New Roman" w:eastAsia="Arial" w:hAnsi="Times New Roman" w:cs="Times New Roman"/>
          <w:sz w:val="24"/>
          <w:szCs w:val="24"/>
          <w:lang w:eastAsia="ru-RU"/>
        </w:rPr>
        <w:t>У</w:t>
      </w:r>
      <w:proofErr w:type="gramEnd"/>
      <w:r w:rsidRPr="000B7DC8">
        <w:rPr>
          <w:rFonts w:ascii="Times New Roman" w:eastAsia="Arial" w:hAnsi="Times New Roman" w:cs="Times New Roman"/>
          <w:sz w:val="24"/>
          <w:szCs w:val="24"/>
          <w:lang w:eastAsia="ru-RU"/>
        </w:rPr>
        <w:t xml:space="preserve"> </w:t>
      </w:r>
      <w:proofErr w:type="gramStart"/>
      <w:r w:rsidRPr="000B7DC8">
        <w:rPr>
          <w:rFonts w:ascii="Times New Roman" w:eastAsia="Arial" w:hAnsi="Times New Roman" w:cs="Times New Roman"/>
          <w:sz w:val="24"/>
          <w:szCs w:val="24"/>
          <w:lang w:eastAsia="ru-RU"/>
        </w:rPr>
        <w:t>раз</w:t>
      </w:r>
      <w:proofErr w:type="gramEnd"/>
      <w:r w:rsidRPr="000B7DC8">
        <w:rPr>
          <w:rFonts w:ascii="Times New Roman" w:eastAsia="Arial" w:hAnsi="Times New Roman" w:cs="Times New Roman"/>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F99C9CA"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lastRenderedPageBreak/>
        <w:t xml:space="preserve">6.2. У разі невиконання або виконання не в повному обсязі або несвоєчасного або неякісного виконання зобов'язань за цим Договором Виконавець сплачує Замовнику штрафні санкції </w:t>
      </w:r>
      <w:proofErr w:type="gramStart"/>
      <w:r w:rsidRPr="000B7DC8">
        <w:rPr>
          <w:rFonts w:ascii="Times New Roman" w:eastAsia="Arial" w:hAnsi="Times New Roman" w:cs="Times New Roman"/>
          <w:sz w:val="24"/>
          <w:szCs w:val="24"/>
          <w:lang w:eastAsia="ru-RU"/>
        </w:rPr>
        <w:t>в</w:t>
      </w:r>
      <w:proofErr w:type="gramEnd"/>
      <w:r w:rsidRPr="000B7DC8">
        <w:rPr>
          <w:rFonts w:ascii="Times New Roman" w:eastAsia="Arial" w:hAnsi="Times New Roman" w:cs="Times New Roman"/>
          <w:sz w:val="24"/>
          <w:szCs w:val="24"/>
          <w:lang w:eastAsia="ru-RU"/>
        </w:rPr>
        <w:t xml:space="preserve"> таких розмірах:</w:t>
      </w:r>
    </w:p>
    <w:p w14:paraId="29DF42B8"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за порушення умов зобов'язання щодо якості  послуг стягується штраф у розмі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і двадцяти відсотків вартості неякісних послуг;</w:t>
      </w:r>
    </w:p>
    <w:p w14:paraId="750F5BBE"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за порушення строків виконання зобов'язання стягується пеня у розмі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93F6C20"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6.3. В разі затримки </w:t>
      </w:r>
      <w:proofErr w:type="gramStart"/>
      <w:r w:rsidRPr="000B7DC8">
        <w:rPr>
          <w:rFonts w:ascii="Times New Roman" w:eastAsia="Arial" w:hAnsi="Times New Roman" w:cs="Times New Roman"/>
          <w:sz w:val="24"/>
          <w:szCs w:val="24"/>
          <w:lang w:eastAsia="ru-RU"/>
        </w:rPr>
        <w:t>бюджетного</w:t>
      </w:r>
      <w:proofErr w:type="gramEnd"/>
      <w:r w:rsidRPr="000B7DC8">
        <w:rPr>
          <w:rFonts w:ascii="Times New Roman" w:eastAsia="Arial" w:hAnsi="Times New Roman" w:cs="Times New Roman"/>
          <w:sz w:val="24"/>
          <w:szCs w:val="24"/>
          <w:lang w:eastAsia="ru-RU"/>
        </w:rPr>
        <w:t xml:space="preserve"> фінансування Замовник не несе відповідальності за несвоєчасну оплату, а здійснює її згідно п.4.4. Договору.</w:t>
      </w:r>
    </w:p>
    <w:p w14:paraId="4123FB3D"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6.4. 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w:t>
      </w:r>
      <w:proofErr w:type="gramStart"/>
      <w:r w:rsidRPr="000B7DC8">
        <w:rPr>
          <w:rFonts w:ascii="Times New Roman" w:eastAsia="Arial" w:hAnsi="Times New Roman" w:cs="Times New Roman"/>
          <w:sz w:val="24"/>
          <w:szCs w:val="24"/>
          <w:lang w:eastAsia="ru-RU"/>
        </w:rPr>
        <w:t>при</w:t>
      </w:r>
      <w:proofErr w:type="gramEnd"/>
      <w:r w:rsidRPr="000B7DC8">
        <w:rPr>
          <w:rFonts w:ascii="Times New Roman" w:eastAsia="Arial" w:hAnsi="Times New Roman" w:cs="Times New Roman"/>
          <w:sz w:val="24"/>
          <w:szCs w:val="24"/>
          <w:lang w:eastAsia="ru-RU"/>
        </w:rPr>
        <w:t xml:space="preserve"> створенні (виготовленні), оформленні первинних документів що надаються Замовнику. </w:t>
      </w:r>
    </w:p>
    <w:p w14:paraId="1C6A376B" w14:textId="77777777" w:rsidR="00B67CA6" w:rsidRPr="000B7DC8" w:rsidRDefault="00B67CA6" w:rsidP="00B67CA6">
      <w:pPr>
        <w:spacing w:after="0" w:line="240" w:lineRule="auto"/>
        <w:ind w:right="-1"/>
        <w:jc w:val="both"/>
        <w:rPr>
          <w:rFonts w:ascii="Times New Roman" w:eastAsia="Arial" w:hAnsi="Times New Roman" w:cs="Times New Roman"/>
          <w:sz w:val="24"/>
          <w:szCs w:val="24"/>
          <w:lang w:eastAsia="ru-RU"/>
        </w:rPr>
      </w:pPr>
      <w:proofErr w:type="gramStart"/>
      <w:r w:rsidRPr="000B7DC8">
        <w:rPr>
          <w:rFonts w:ascii="Times New Roman" w:eastAsia="Arial" w:hAnsi="Times New Roman" w:cs="Times New Roman"/>
          <w:sz w:val="24"/>
          <w:szCs w:val="24"/>
          <w:lang w:eastAsia="ru-RU"/>
        </w:rPr>
        <w:t>У</w:t>
      </w:r>
      <w:proofErr w:type="gramEnd"/>
      <w:r w:rsidRPr="000B7DC8">
        <w:rPr>
          <w:rFonts w:ascii="Times New Roman" w:eastAsia="Arial" w:hAnsi="Times New Roman" w:cs="Times New Roman"/>
          <w:sz w:val="24"/>
          <w:szCs w:val="24"/>
          <w:lang w:eastAsia="ru-RU"/>
        </w:rPr>
        <w:t xml:space="preserve">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Виконавця. </w:t>
      </w:r>
    </w:p>
    <w:p w14:paraId="31DCB8B2"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7BA660AC"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VII. ОБСТАВИНИ НЕПЕРЕБОРНОЇ СИЛИ</w:t>
      </w:r>
    </w:p>
    <w:p w14:paraId="38D7A8C9"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14:paraId="4472FC10"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7.2. Сторона, що не може виконувати зобов'язання за цим Договором у наслідок дії обставин непереборної сили, повинна не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 xml:space="preserve">ізніше ніж протягом 3 днів з моменту їх виникнення повідомити про це іншу Сторону у письмовій формі. </w:t>
      </w:r>
    </w:p>
    <w:p w14:paraId="0A3CD1E0"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7.3. Доказом виникнення обставин непереборної сили та строку їх дії є відповідні документи, </w:t>
      </w:r>
      <w:proofErr w:type="gramStart"/>
      <w:r w:rsidRPr="000B7DC8">
        <w:rPr>
          <w:rFonts w:ascii="Times New Roman" w:eastAsia="Arial" w:hAnsi="Times New Roman" w:cs="Times New Roman"/>
          <w:sz w:val="24"/>
          <w:szCs w:val="24"/>
          <w:lang w:eastAsia="ru-RU"/>
        </w:rPr>
        <w:t>складен</w:t>
      </w:r>
      <w:proofErr w:type="gramEnd"/>
      <w:r w:rsidRPr="000B7DC8">
        <w:rPr>
          <w:rFonts w:ascii="Times New Roman" w:eastAsia="Arial" w:hAnsi="Times New Roman" w:cs="Times New Roman"/>
          <w:sz w:val="24"/>
          <w:szCs w:val="24"/>
          <w:lang w:eastAsia="ru-RU"/>
        </w:rPr>
        <w:t>і уповноваженим на це органом або установою.</w:t>
      </w:r>
    </w:p>
    <w:p w14:paraId="5A4C2C9B"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7.4. </w:t>
      </w:r>
      <w:proofErr w:type="gramStart"/>
      <w:r w:rsidRPr="000B7DC8">
        <w:rPr>
          <w:rFonts w:ascii="Times New Roman" w:eastAsia="Arial" w:hAnsi="Times New Roman" w:cs="Times New Roman"/>
          <w:sz w:val="24"/>
          <w:szCs w:val="24"/>
          <w:lang w:eastAsia="ru-RU"/>
        </w:rPr>
        <w:t>У</w:t>
      </w:r>
      <w:proofErr w:type="gramEnd"/>
      <w:r w:rsidRPr="000B7DC8">
        <w:rPr>
          <w:rFonts w:ascii="Times New Roman" w:eastAsia="Arial" w:hAnsi="Times New Roman" w:cs="Times New Roman"/>
          <w:sz w:val="24"/>
          <w:szCs w:val="24"/>
          <w:lang w:eastAsia="ru-RU"/>
        </w:rPr>
        <w:t xml:space="preserve"> </w:t>
      </w:r>
      <w:proofErr w:type="gramStart"/>
      <w:r w:rsidRPr="000B7DC8">
        <w:rPr>
          <w:rFonts w:ascii="Times New Roman" w:eastAsia="Arial" w:hAnsi="Times New Roman" w:cs="Times New Roman"/>
          <w:sz w:val="24"/>
          <w:szCs w:val="24"/>
          <w:lang w:eastAsia="ru-RU"/>
        </w:rPr>
        <w:t>раз</w:t>
      </w:r>
      <w:proofErr w:type="gramEnd"/>
      <w:r w:rsidRPr="000B7DC8">
        <w:rPr>
          <w:rFonts w:ascii="Times New Roman" w:eastAsia="Arial" w:hAnsi="Times New Roman" w:cs="Times New Roman"/>
          <w:sz w:val="24"/>
          <w:szCs w:val="24"/>
          <w:lang w:eastAsia="ru-RU"/>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75812EC"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 </w:t>
      </w:r>
    </w:p>
    <w:p w14:paraId="48DAAEB1" w14:textId="77777777" w:rsidR="00B67CA6" w:rsidRPr="000B7DC8" w:rsidRDefault="00B67CA6" w:rsidP="00B67CA6">
      <w:pPr>
        <w:suppressAutoHyphens/>
        <w:spacing w:after="0" w:line="240" w:lineRule="atLeast"/>
        <w:jc w:val="center"/>
        <w:rPr>
          <w:rFonts w:ascii="Times New Roman" w:eastAsia="Arial" w:hAnsi="Times New Roman" w:cs="Times New Roman"/>
          <w:color w:val="000000"/>
          <w:sz w:val="24"/>
          <w:szCs w:val="24"/>
          <w:lang w:eastAsia="ar-SA"/>
        </w:rPr>
      </w:pPr>
      <w:r w:rsidRPr="000B7DC8">
        <w:rPr>
          <w:rFonts w:ascii="Times New Roman" w:eastAsia="Arial" w:hAnsi="Times New Roman" w:cs="Times New Roman"/>
          <w:sz w:val="24"/>
          <w:szCs w:val="24"/>
          <w:lang w:eastAsia="ru-RU"/>
        </w:rPr>
        <w:t>VIIІ</w:t>
      </w:r>
      <w:r w:rsidRPr="000B7DC8">
        <w:rPr>
          <w:rFonts w:ascii="Times New Roman" w:eastAsia="Arial" w:hAnsi="Times New Roman" w:cs="Times New Roman"/>
          <w:color w:val="000000"/>
          <w:sz w:val="24"/>
          <w:szCs w:val="24"/>
          <w:lang w:eastAsia="ar-SA"/>
        </w:rPr>
        <w:t>. КОНФІДЕНЦІЙНІСТЬ  ДАНИХ</w:t>
      </w:r>
    </w:p>
    <w:p w14:paraId="086C96AB" w14:textId="77777777" w:rsidR="00B67CA6" w:rsidRPr="000B7DC8" w:rsidRDefault="00B67CA6" w:rsidP="00B67CA6">
      <w:pPr>
        <w:suppressAutoHyphens/>
        <w:spacing w:after="0" w:line="240" w:lineRule="auto"/>
        <w:jc w:val="both"/>
        <w:rPr>
          <w:rFonts w:ascii="Times New Roman" w:eastAsia="Arial" w:hAnsi="Times New Roman" w:cs="Times New Roman"/>
          <w:color w:val="000000"/>
          <w:sz w:val="24"/>
          <w:szCs w:val="24"/>
          <w:lang w:eastAsia="ar-SA"/>
        </w:rPr>
      </w:pPr>
      <w:r w:rsidRPr="000B7DC8">
        <w:rPr>
          <w:rFonts w:ascii="Times New Roman" w:eastAsia="Arial" w:hAnsi="Times New Roman" w:cs="Times New Roman"/>
          <w:color w:val="000000"/>
          <w:sz w:val="24"/>
          <w:szCs w:val="24"/>
          <w:lang w:eastAsia="ar-SA"/>
        </w:rPr>
        <w:t xml:space="preserve">8.1.Посадові особи Сторін, які </w:t>
      </w:r>
      <w:proofErr w:type="gramStart"/>
      <w:r w:rsidRPr="000B7DC8">
        <w:rPr>
          <w:rFonts w:ascii="Times New Roman" w:eastAsia="Arial" w:hAnsi="Times New Roman" w:cs="Times New Roman"/>
          <w:color w:val="000000"/>
          <w:sz w:val="24"/>
          <w:szCs w:val="24"/>
          <w:lang w:eastAsia="ar-SA"/>
        </w:rPr>
        <w:t>п</w:t>
      </w:r>
      <w:proofErr w:type="gramEnd"/>
      <w:r w:rsidRPr="000B7DC8">
        <w:rPr>
          <w:rFonts w:ascii="Times New Roman" w:eastAsia="Arial" w:hAnsi="Times New Roman" w:cs="Times New Roman"/>
          <w:color w:val="000000"/>
          <w:sz w:val="24"/>
          <w:szCs w:val="24"/>
          <w:lang w:eastAsia="ar-SA"/>
        </w:rPr>
        <w:t>ідписали цей Договір, відповідно до Закону України «Про захист персональних даних» від 01 червня 2010 року №22987-</w:t>
      </w:r>
      <w:r w:rsidRPr="000B7DC8">
        <w:rPr>
          <w:rFonts w:ascii="Times New Roman" w:eastAsia="Arial" w:hAnsi="Times New Roman" w:cs="Times New Roman"/>
          <w:color w:val="000000"/>
          <w:sz w:val="24"/>
          <w:szCs w:val="24"/>
          <w:lang w:val="en-US" w:eastAsia="ar-SA"/>
        </w:rPr>
        <w:t>VI</w:t>
      </w:r>
      <w:r w:rsidRPr="000B7DC8">
        <w:rPr>
          <w:rFonts w:ascii="Times New Roman" w:eastAsia="Arial" w:hAnsi="Times New Roman" w:cs="Times New Roman"/>
          <w:color w:val="000000"/>
          <w:sz w:val="24"/>
          <w:szCs w:val="24"/>
          <w:lang w:eastAsia="ar-SA"/>
        </w:rPr>
        <w:t xml:space="preserve">  надають  згоду Замовнику та Учаснику на обробку їх  персональних даних, передбачених розділом цього Договору ідентифікаційних даних (ім’я,адреса,телефон, тощо), інших відомостей, необхідних для забезпечення реалізації цього Договору з метою виконання взятих на себе обов’язків, </w:t>
      </w:r>
      <w:proofErr w:type="gramStart"/>
      <w:r w:rsidRPr="000B7DC8">
        <w:rPr>
          <w:rFonts w:ascii="Times New Roman" w:eastAsia="Arial" w:hAnsi="Times New Roman" w:cs="Times New Roman"/>
          <w:color w:val="000000"/>
          <w:sz w:val="24"/>
          <w:szCs w:val="24"/>
          <w:lang w:eastAsia="ar-SA"/>
        </w:rPr>
        <w:t>адм</w:t>
      </w:r>
      <w:proofErr w:type="gramEnd"/>
      <w:r w:rsidRPr="000B7DC8">
        <w:rPr>
          <w:rFonts w:ascii="Times New Roman" w:eastAsia="Arial" w:hAnsi="Times New Roman" w:cs="Times New Roman"/>
          <w:color w:val="000000"/>
          <w:sz w:val="24"/>
          <w:szCs w:val="24"/>
          <w:lang w:eastAsia="ar-SA"/>
        </w:rPr>
        <w:t>іністративно-правових відносин, податкових відносин та відносин у сфері бухгалтерського обліку.</w:t>
      </w:r>
    </w:p>
    <w:p w14:paraId="48DCD3D8" w14:textId="77777777" w:rsidR="00B67CA6" w:rsidRPr="000B7DC8" w:rsidRDefault="00B67CA6" w:rsidP="00B67CA6">
      <w:pPr>
        <w:suppressAutoHyphens/>
        <w:spacing w:after="0" w:line="240" w:lineRule="auto"/>
        <w:jc w:val="both"/>
        <w:rPr>
          <w:rFonts w:ascii="Times New Roman" w:eastAsia="Arial" w:hAnsi="Times New Roman" w:cs="Times New Roman"/>
          <w:color w:val="000000"/>
          <w:sz w:val="24"/>
          <w:szCs w:val="24"/>
          <w:lang w:eastAsia="ar-SA"/>
        </w:rPr>
      </w:pPr>
      <w:r w:rsidRPr="000B7DC8">
        <w:rPr>
          <w:rFonts w:ascii="Times New Roman" w:eastAsia="Arial" w:hAnsi="Times New Roman" w:cs="Times New Roman"/>
          <w:color w:val="000000"/>
          <w:sz w:val="24"/>
          <w:szCs w:val="24"/>
          <w:lang w:eastAsia="ar-SA"/>
        </w:rPr>
        <w:t xml:space="preserve">8.2. Посадові особи Сторін, які </w:t>
      </w:r>
      <w:proofErr w:type="gramStart"/>
      <w:r w:rsidRPr="000B7DC8">
        <w:rPr>
          <w:rFonts w:ascii="Times New Roman" w:eastAsia="Arial" w:hAnsi="Times New Roman" w:cs="Times New Roman"/>
          <w:color w:val="000000"/>
          <w:sz w:val="24"/>
          <w:szCs w:val="24"/>
          <w:lang w:eastAsia="ar-SA"/>
        </w:rPr>
        <w:t>п</w:t>
      </w:r>
      <w:proofErr w:type="gramEnd"/>
      <w:r w:rsidRPr="000B7DC8">
        <w:rPr>
          <w:rFonts w:ascii="Times New Roman" w:eastAsia="Arial" w:hAnsi="Times New Roman" w:cs="Times New Roman"/>
          <w:color w:val="000000"/>
          <w:sz w:val="24"/>
          <w:szCs w:val="24"/>
          <w:lang w:eastAsia="ar-SA"/>
        </w:rPr>
        <w:t>ідписали цей Договір, повідомлені про включення їх персональних даних до бази персональних даних Замовника та Учасника:</w:t>
      </w:r>
    </w:p>
    <w:p w14:paraId="5AB7E85F" w14:textId="77777777" w:rsidR="00B67CA6" w:rsidRPr="000B7DC8" w:rsidRDefault="00B67CA6" w:rsidP="00B67CA6">
      <w:pPr>
        <w:suppressAutoHyphens/>
        <w:spacing w:after="0" w:line="240" w:lineRule="auto"/>
        <w:jc w:val="both"/>
        <w:rPr>
          <w:rFonts w:ascii="Times New Roman" w:eastAsia="Arial" w:hAnsi="Times New Roman" w:cs="Times New Roman"/>
          <w:color w:val="FF0000"/>
          <w:sz w:val="24"/>
          <w:szCs w:val="24"/>
          <w:lang w:eastAsia="ar-SA"/>
        </w:rPr>
      </w:pPr>
      <w:r w:rsidRPr="000B7DC8">
        <w:rPr>
          <w:rFonts w:ascii="Times New Roman" w:eastAsia="Arial" w:hAnsi="Times New Roman" w:cs="Times New Roman"/>
          <w:color w:val="000000"/>
          <w:sz w:val="24"/>
          <w:szCs w:val="24"/>
          <w:lang w:eastAsia="ar-SA"/>
        </w:rPr>
        <w:t>- база персональних даних Замовника, знаходиться за</w:t>
      </w:r>
      <w:r>
        <w:rPr>
          <w:rFonts w:ascii="Times New Roman" w:eastAsia="Arial" w:hAnsi="Times New Roman" w:cs="Times New Roman"/>
          <w:color w:val="000000"/>
          <w:sz w:val="24"/>
          <w:szCs w:val="24"/>
          <w:lang w:eastAsia="ar-SA"/>
        </w:rPr>
        <w:t xml:space="preserve"> адресою:</w:t>
      </w:r>
      <w:r w:rsidRPr="000B7DC8">
        <w:rPr>
          <w:rFonts w:ascii="Times New Roman" w:eastAsia="Arial" w:hAnsi="Times New Roman" w:cs="Times New Roman"/>
          <w:color w:val="000000"/>
          <w:sz w:val="24"/>
          <w:szCs w:val="24"/>
          <w:lang w:eastAsia="ar-SA"/>
        </w:rPr>
        <w:t xml:space="preserve"> м.</w:t>
      </w:r>
      <w:r>
        <w:rPr>
          <w:rFonts w:ascii="Times New Roman" w:eastAsia="Arial" w:hAnsi="Times New Roman" w:cs="Times New Roman"/>
          <w:color w:val="000000"/>
          <w:sz w:val="24"/>
          <w:szCs w:val="24"/>
          <w:lang w:val="uk-UA" w:eastAsia="ar-SA"/>
        </w:rPr>
        <w:t xml:space="preserve"> </w:t>
      </w:r>
      <w:r w:rsidRPr="000B7DC8">
        <w:rPr>
          <w:rFonts w:ascii="Times New Roman" w:eastAsia="Arial" w:hAnsi="Times New Roman" w:cs="Times New Roman"/>
          <w:color w:val="000000"/>
          <w:sz w:val="24"/>
          <w:szCs w:val="24"/>
          <w:lang w:eastAsia="ar-SA"/>
        </w:rPr>
        <w:t xml:space="preserve">Кривий </w:t>
      </w:r>
      <w:proofErr w:type="gramStart"/>
      <w:r w:rsidRPr="000B7DC8">
        <w:rPr>
          <w:rFonts w:ascii="Times New Roman" w:eastAsia="Arial" w:hAnsi="Times New Roman" w:cs="Times New Roman"/>
          <w:color w:val="000000"/>
          <w:sz w:val="24"/>
          <w:szCs w:val="24"/>
          <w:lang w:eastAsia="ar-SA"/>
        </w:rPr>
        <w:t>Р</w:t>
      </w:r>
      <w:proofErr w:type="gramEnd"/>
      <w:r w:rsidRPr="000B7DC8">
        <w:rPr>
          <w:rFonts w:ascii="Times New Roman" w:eastAsia="Arial" w:hAnsi="Times New Roman" w:cs="Times New Roman"/>
          <w:color w:val="000000"/>
          <w:sz w:val="24"/>
          <w:szCs w:val="24"/>
          <w:lang w:eastAsia="ar-SA"/>
        </w:rPr>
        <w:t>іг.</w:t>
      </w:r>
    </w:p>
    <w:p w14:paraId="5C5A7BB9" w14:textId="77777777" w:rsidR="00B67CA6" w:rsidRPr="00E62309" w:rsidRDefault="00B67CA6" w:rsidP="00B67CA6">
      <w:pPr>
        <w:suppressAutoHyphens/>
        <w:spacing w:after="0" w:line="240" w:lineRule="auto"/>
        <w:jc w:val="both"/>
        <w:rPr>
          <w:rFonts w:ascii="Times New Roman" w:eastAsia="Arial" w:hAnsi="Times New Roman" w:cs="Times New Roman"/>
          <w:color w:val="000000"/>
          <w:sz w:val="24"/>
          <w:szCs w:val="24"/>
          <w:lang w:val="uk-UA" w:eastAsia="ar-SA"/>
        </w:rPr>
      </w:pPr>
      <w:r w:rsidRPr="000B7DC8">
        <w:rPr>
          <w:rFonts w:ascii="Times New Roman" w:eastAsia="Arial" w:hAnsi="Times New Roman" w:cs="Times New Roman"/>
          <w:color w:val="000000"/>
          <w:sz w:val="24"/>
          <w:szCs w:val="24"/>
          <w:lang w:eastAsia="ar-SA"/>
        </w:rPr>
        <w:t>- база персональних даних  Учасника</w:t>
      </w:r>
      <w:proofErr w:type="gramStart"/>
      <w:r w:rsidRPr="000B7DC8">
        <w:rPr>
          <w:rFonts w:ascii="Times New Roman" w:eastAsia="Arial" w:hAnsi="Times New Roman" w:cs="Times New Roman"/>
          <w:color w:val="000000"/>
          <w:sz w:val="24"/>
          <w:szCs w:val="24"/>
          <w:lang w:eastAsia="ar-SA"/>
        </w:rPr>
        <w:t xml:space="preserve"> ,</w:t>
      </w:r>
      <w:proofErr w:type="gramEnd"/>
      <w:r w:rsidRPr="000B7DC8">
        <w:rPr>
          <w:rFonts w:ascii="Times New Roman" w:eastAsia="Arial" w:hAnsi="Times New Roman" w:cs="Times New Roman"/>
          <w:color w:val="000000"/>
          <w:sz w:val="24"/>
          <w:szCs w:val="24"/>
          <w:lang w:eastAsia="ar-SA"/>
        </w:rPr>
        <w:t>знаходиться за адресою</w:t>
      </w:r>
      <w:r>
        <w:rPr>
          <w:rFonts w:ascii="Times New Roman" w:eastAsia="Arial" w:hAnsi="Times New Roman" w:cs="Times New Roman"/>
          <w:color w:val="000000"/>
          <w:sz w:val="24"/>
          <w:szCs w:val="24"/>
          <w:lang w:val="uk-UA" w:eastAsia="ar-SA"/>
        </w:rPr>
        <w:t xml:space="preserve"> </w:t>
      </w:r>
      <w:r w:rsidRPr="00D231C6">
        <w:rPr>
          <w:rFonts w:ascii="Times New Roman" w:eastAsia="Arial" w:hAnsi="Times New Roman" w:cs="Times New Roman"/>
          <w:i/>
          <w:color w:val="000000"/>
          <w:sz w:val="18"/>
          <w:szCs w:val="24"/>
          <w:lang w:val="uk-UA" w:eastAsia="ar-SA"/>
        </w:rPr>
        <w:t>(вказати місто)</w:t>
      </w:r>
      <w:r w:rsidRPr="00D231C6">
        <w:rPr>
          <w:rFonts w:ascii="Times New Roman" w:eastAsia="Arial" w:hAnsi="Times New Roman" w:cs="Times New Roman"/>
          <w:color w:val="000000"/>
          <w:sz w:val="18"/>
          <w:szCs w:val="24"/>
          <w:lang w:eastAsia="ar-SA"/>
        </w:rPr>
        <w:t xml:space="preserve"> </w:t>
      </w:r>
      <w:r w:rsidRPr="000B7DC8">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val="uk-UA" w:eastAsia="ar-SA"/>
        </w:rPr>
        <w:t>______________</w:t>
      </w:r>
    </w:p>
    <w:p w14:paraId="164941AD" w14:textId="77777777" w:rsidR="00B67CA6" w:rsidRPr="000B7DC8" w:rsidRDefault="00B67CA6" w:rsidP="00B67CA6">
      <w:pPr>
        <w:suppressAutoHyphens/>
        <w:spacing w:after="0" w:line="240" w:lineRule="auto"/>
        <w:jc w:val="both"/>
        <w:rPr>
          <w:rFonts w:ascii="Times New Roman" w:eastAsia="Arial" w:hAnsi="Times New Roman" w:cs="Times New Roman"/>
          <w:color w:val="000000"/>
          <w:sz w:val="24"/>
          <w:szCs w:val="24"/>
          <w:lang w:eastAsia="ar-SA"/>
        </w:rPr>
      </w:pPr>
      <w:r w:rsidRPr="000B7DC8">
        <w:rPr>
          <w:rFonts w:ascii="Times New Roman" w:eastAsia="Arial" w:hAnsi="Times New Roman" w:cs="Times New Roman"/>
          <w:color w:val="000000"/>
          <w:sz w:val="24"/>
          <w:szCs w:val="24"/>
          <w:lang w:eastAsia="ar-SA"/>
        </w:rPr>
        <w:t xml:space="preserve">Права посадових осіб Сторін, які </w:t>
      </w:r>
      <w:proofErr w:type="gramStart"/>
      <w:r w:rsidRPr="000B7DC8">
        <w:rPr>
          <w:rFonts w:ascii="Times New Roman" w:eastAsia="Arial" w:hAnsi="Times New Roman" w:cs="Times New Roman"/>
          <w:color w:val="000000"/>
          <w:sz w:val="24"/>
          <w:szCs w:val="24"/>
          <w:lang w:eastAsia="ar-SA"/>
        </w:rPr>
        <w:t>п</w:t>
      </w:r>
      <w:proofErr w:type="gramEnd"/>
      <w:r w:rsidRPr="000B7DC8">
        <w:rPr>
          <w:rFonts w:ascii="Times New Roman" w:eastAsia="Arial" w:hAnsi="Times New Roman" w:cs="Times New Roman"/>
          <w:color w:val="000000"/>
          <w:sz w:val="24"/>
          <w:szCs w:val="24"/>
          <w:lang w:eastAsia="ar-SA"/>
        </w:rPr>
        <w:t>ідписали цей Договір, визначені статею 8 Закону України «Про захист персональних даних».</w:t>
      </w:r>
    </w:p>
    <w:p w14:paraId="136938AE" w14:textId="77777777" w:rsidR="00B67CA6" w:rsidRPr="000B7DC8" w:rsidRDefault="00B67CA6" w:rsidP="00B67CA6">
      <w:pPr>
        <w:suppressAutoHyphens/>
        <w:spacing w:after="0" w:line="240" w:lineRule="atLeast"/>
        <w:jc w:val="both"/>
        <w:rPr>
          <w:rFonts w:ascii="Times New Roman" w:eastAsia="Arial" w:hAnsi="Times New Roman" w:cs="Times New Roman"/>
          <w:color w:val="000000"/>
          <w:sz w:val="24"/>
          <w:szCs w:val="24"/>
          <w:lang w:eastAsia="ar-SA"/>
        </w:rPr>
      </w:pPr>
      <w:r w:rsidRPr="000B7DC8">
        <w:rPr>
          <w:rFonts w:ascii="Times New Roman" w:eastAsia="Arial" w:hAnsi="Times New Roman" w:cs="Times New Roman"/>
          <w:color w:val="000000"/>
          <w:sz w:val="24"/>
          <w:szCs w:val="24"/>
          <w:lang w:eastAsia="ar-SA"/>
        </w:rPr>
        <w:t xml:space="preserve">8.3. Учасника повідомлено про оприлюднення Замовником на єдиному веб-порталі використання публічних коштів інформації відповідно </w:t>
      </w:r>
      <w:proofErr w:type="gramStart"/>
      <w:r w:rsidRPr="000B7DC8">
        <w:rPr>
          <w:rFonts w:ascii="Times New Roman" w:eastAsia="Arial" w:hAnsi="Times New Roman" w:cs="Times New Roman"/>
          <w:color w:val="000000"/>
          <w:sz w:val="24"/>
          <w:szCs w:val="24"/>
          <w:lang w:eastAsia="ar-SA"/>
        </w:rPr>
        <w:t>до</w:t>
      </w:r>
      <w:proofErr w:type="gramEnd"/>
      <w:r w:rsidRPr="000B7DC8">
        <w:rPr>
          <w:rFonts w:ascii="Times New Roman" w:eastAsia="Arial" w:hAnsi="Times New Roman" w:cs="Times New Roman"/>
          <w:color w:val="000000"/>
          <w:sz w:val="24"/>
          <w:szCs w:val="24"/>
          <w:lang w:eastAsia="ar-SA"/>
        </w:rPr>
        <w:t xml:space="preserve"> Закону України «Про відкритість публічних коштів».</w:t>
      </w:r>
    </w:p>
    <w:p w14:paraId="46B032D8"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709B54D1"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color w:val="000000"/>
          <w:sz w:val="24"/>
          <w:szCs w:val="24"/>
          <w:lang w:eastAsia="ar-SA"/>
        </w:rPr>
        <w:t>ІХ</w:t>
      </w:r>
      <w:r w:rsidRPr="000B7DC8">
        <w:rPr>
          <w:rFonts w:ascii="Times New Roman" w:eastAsia="Arial" w:hAnsi="Times New Roman" w:cs="Times New Roman"/>
          <w:sz w:val="24"/>
          <w:szCs w:val="24"/>
          <w:lang w:eastAsia="ru-RU"/>
        </w:rPr>
        <w:t>. ВИРІШЕННЯ СПОРІ</w:t>
      </w:r>
      <w:proofErr w:type="gramStart"/>
      <w:r w:rsidRPr="000B7DC8">
        <w:rPr>
          <w:rFonts w:ascii="Times New Roman" w:eastAsia="Arial" w:hAnsi="Times New Roman" w:cs="Times New Roman"/>
          <w:sz w:val="24"/>
          <w:szCs w:val="24"/>
          <w:lang w:eastAsia="ru-RU"/>
        </w:rPr>
        <w:t>В</w:t>
      </w:r>
      <w:proofErr w:type="gramEnd"/>
    </w:p>
    <w:p w14:paraId="1211D9A7"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lastRenderedPageBreak/>
        <w:t>9.1. У випадку виникнення спорів або розбіжностей Сторони зобов'язуються вирішувати їх шляхом взаємних переговорі</w:t>
      </w:r>
      <w:proofErr w:type="gramStart"/>
      <w:r w:rsidRPr="000B7DC8">
        <w:rPr>
          <w:rFonts w:ascii="Times New Roman" w:eastAsia="Arial" w:hAnsi="Times New Roman" w:cs="Times New Roman"/>
          <w:sz w:val="24"/>
          <w:szCs w:val="24"/>
          <w:lang w:eastAsia="ru-RU"/>
        </w:rPr>
        <w:t>в</w:t>
      </w:r>
      <w:proofErr w:type="gramEnd"/>
      <w:r w:rsidRPr="000B7DC8">
        <w:rPr>
          <w:rFonts w:ascii="Times New Roman" w:eastAsia="Arial" w:hAnsi="Times New Roman" w:cs="Times New Roman"/>
          <w:sz w:val="24"/>
          <w:szCs w:val="24"/>
          <w:lang w:eastAsia="ru-RU"/>
        </w:rPr>
        <w:t xml:space="preserve"> та консультацій. </w:t>
      </w:r>
    </w:p>
    <w:p w14:paraId="51D79BBB"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9.2. </w:t>
      </w:r>
      <w:proofErr w:type="gramStart"/>
      <w:r w:rsidRPr="000B7DC8">
        <w:rPr>
          <w:rFonts w:ascii="Times New Roman" w:eastAsia="Arial" w:hAnsi="Times New Roman" w:cs="Times New Roman"/>
          <w:sz w:val="24"/>
          <w:szCs w:val="24"/>
          <w:lang w:eastAsia="ru-RU"/>
        </w:rPr>
        <w:t>У разі недосягнення Сторонами згоди спори (розбіжності) вирішуються у судовому порядку в господарському суді Дніпропетровської області.</w:t>
      </w:r>
      <w:proofErr w:type="gramEnd"/>
    </w:p>
    <w:p w14:paraId="577E3A63" w14:textId="77777777" w:rsidR="00B67CA6" w:rsidRPr="000B7DC8" w:rsidRDefault="00B67CA6" w:rsidP="00B67CA6">
      <w:pPr>
        <w:tabs>
          <w:tab w:val="left" w:pos="9639"/>
        </w:tabs>
        <w:spacing w:after="0" w:line="240" w:lineRule="auto"/>
        <w:ind w:right="-1"/>
        <w:rPr>
          <w:rFonts w:ascii="Times New Roman" w:eastAsia="Arial" w:hAnsi="Times New Roman" w:cs="Times New Roman"/>
          <w:sz w:val="24"/>
          <w:szCs w:val="24"/>
          <w:lang w:eastAsia="ru-RU"/>
        </w:rPr>
      </w:pPr>
    </w:p>
    <w:p w14:paraId="2092BF8F"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X. СТРОК ДІЇ ДОГОВОРУ</w:t>
      </w:r>
    </w:p>
    <w:p w14:paraId="38CB9163" w14:textId="419E1256"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10.1. Догові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xml:space="preserve"> набирає чинності з моменту його підписан</w:t>
      </w:r>
      <w:r w:rsidR="00E90DD9">
        <w:rPr>
          <w:rFonts w:ascii="Times New Roman" w:eastAsia="Arial" w:hAnsi="Times New Roman" w:cs="Times New Roman"/>
          <w:sz w:val="24"/>
          <w:szCs w:val="24"/>
          <w:lang w:eastAsia="ru-RU"/>
        </w:rPr>
        <w:t>ня Сторонами і діє до 31.12.202</w:t>
      </w:r>
      <w:r w:rsidR="00E90DD9">
        <w:rPr>
          <w:rFonts w:ascii="Times New Roman" w:eastAsia="Arial" w:hAnsi="Times New Roman" w:cs="Times New Roman"/>
          <w:sz w:val="24"/>
          <w:szCs w:val="24"/>
          <w:lang w:val="uk-UA" w:eastAsia="ru-RU"/>
        </w:rPr>
        <w:t>4</w:t>
      </w:r>
      <w:r w:rsidRPr="000B7DC8">
        <w:rPr>
          <w:rFonts w:ascii="Times New Roman" w:eastAsia="Arial" w:hAnsi="Times New Roman" w:cs="Times New Roman"/>
          <w:sz w:val="24"/>
          <w:szCs w:val="24"/>
          <w:lang w:eastAsia="ru-RU"/>
        </w:rPr>
        <w:t xml:space="preserve"> року, а в частині виконання зобов'язань Сторонами Договір діє до повного виконання Сторонами своїх зобов’язань за цим договором.</w:t>
      </w:r>
    </w:p>
    <w:p w14:paraId="749564E5"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10.2. Строк дії Договору може бути продовжено у разі виникнення документально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14:paraId="224C8E8B"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p>
    <w:p w14:paraId="6E052CF4" w14:textId="77777777" w:rsidR="00B67CA6" w:rsidRPr="000B7DC8" w:rsidRDefault="00B67CA6" w:rsidP="00B67CA6">
      <w:pPr>
        <w:tabs>
          <w:tab w:val="left" w:pos="9639"/>
        </w:tabs>
        <w:spacing w:after="0" w:line="240" w:lineRule="auto"/>
        <w:ind w:right="-1"/>
        <w:jc w:val="center"/>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XІ. ІНШІ УМОВИ</w:t>
      </w:r>
    </w:p>
    <w:p w14:paraId="579A9143"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11.1. Цей Догові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xml:space="preserve"> укладається і підписується у 2-х примірниках (1 – Замовнику, 1– Виконавцю), що мають однакову юридичну силу.</w:t>
      </w:r>
    </w:p>
    <w:p w14:paraId="5FC3A4A9"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11.2. Сторони мають право ініціювати внесення змін </w:t>
      </w:r>
      <w:proofErr w:type="gramStart"/>
      <w:r w:rsidRPr="000B7DC8">
        <w:rPr>
          <w:rFonts w:ascii="Times New Roman" w:eastAsia="Arial" w:hAnsi="Times New Roman" w:cs="Times New Roman"/>
          <w:sz w:val="24"/>
          <w:szCs w:val="24"/>
          <w:lang w:eastAsia="ru-RU"/>
        </w:rPr>
        <w:t>до</w:t>
      </w:r>
      <w:proofErr w:type="gramEnd"/>
      <w:r w:rsidRPr="000B7DC8">
        <w:rPr>
          <w:rFonts w:ascii="Times New Roman" w:eastAsia="Arial" w:hAnsi="Times New Roman" w:cs="Times New Roman"/>
          <w:sz w:val="24"/>
          <w:szCs w:val="24"/>
          <w:lang w:eastAsia="ru-RU"/>
        </w:rPr>
        <w:t xml:space="preserve"> договору, якщо ці зміни не суперечать чинному законодавству.</w:t>
      </w:r>
    </w:p>
    <w:p w14:paraId="6F90C1C1"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11.3. Всі узгоджені Сторонами зміни оформлюються шляхом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ідписання додаткових угод.</w:t>
      </w:r>
    </w:p>
    <w:p w14:paraId="1F660B91"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11.4. Виконавець </w:t>
      </w:r>
      <w:proofErr w:type="gramStart"/>
      <w:r w:rsidRPr="000B7DC8">
        <w:rPr>
          <w:rFonts w:ascii="Times New Roman" w:eastAsia="Arial" w:hAnsi="Times New Roman" w:cs="Times New Roman"/>
          <w:sz w:val="24"/>
          <w:szCs w:val="24"/>
          <w:lang w:eastAsia="ru-RU"/>
        </w:rPr>
        <w:t>п</w:t>
      </w:r>
      <w:proofErr w:type="gramEnd"/>
      <w:r w:rsidRPr="000B7DC8">
        <w:rPr>
          <w:rFonts w:ascii="Times New Roman" w:eastAsia="Arial" w:hAnsi="Times New Roman" w:cs="Times New Roman"/>
          <w:sz w:val="24"/>
          <w:szCs w:val="24"/>
          <w:lang w:eastAsia="ru-RU"/>
        </w:rPr>
        <w:t>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8D6764B"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11.5. Умови договору про закупівлю не повинні ві</w:t>
      </w:r>
      <w:proofErr w:type="gramStart"/>
      <w:r w:rsidRPr="000B7DC8">
        <w:rPr>
          <w:rFonts w:ascii="Times New Roman" w:eastAsia="Arial" w:hAnsi="Times New Roman" w:cs="Times New Roman"/>
          <w:sz w:val="24"/>
          <w:szCs w:val="24"/>
          <w:lang w:eastAsia="ru-RU"/>
        </w:rPr>
        <w:t>др</w:t>
      </w:r>
      <w:proofErr w:type="gramEnd"/>
      <w:r w:rsidRPr="000B7DC8">
        <w:rPr>
          <w:rFonts w:ascii="Times New Roman" w:eastAsia="Arial" w:hAnsi="Times New Roman" w:cs="Times New Roman"/>
          <w:sz w:val="24"/>
          <w:szCs w:val="24"/>
          <w:lang w:eastAsia="ru-RU"/>
        </w:rPr>
        <w:t xml:space="preserve">ізнятися від змісту тендерної пропозиції за результатами аукціону (у тому числі ціни за надання послуг) переможця процедури закупівлі. </w:t>
      </w:r>
      <w:bookmarkStart w:id="1" w:name="n580"/>
      <w:bookmarkStart w:id="2" w:name="n588"/>
      <w:bookmarkEnd w:id="1"/>
      <w:bookmarkEnd w:id="2"/>
    </w:p>
    <w:p w14:paraId="4684F310" w14:textId="77777777" w:rsidR="00B67CA6" w:rsidRPr="000B7DC8" w:rsidRDefault="00B67CA6" w:rsidP="00B67CA6">
      <w:pPr>
        <w:tabs>
          <w:tab w:val="left" w:pos="9639"/>
        </w:tabs>
        <w:spacing w:after="0" w:line="240" w:lineRule="auto"/>
        <w:ind w:right="-1"/>
        <w:jc w:val="both"/>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11.6. Догові</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xml:space="preserve"> про закупівлю є нікчемним у разі:</w:t>
      </w:r>
    </w:p>
    <w:p w14:paraId="756D8227" w14:textId="77777777" w:rsidR="00B67CA6" w:rsidRPr="000B7DC8" w:rsidRDefault="00B67CA6" w:rsidP="00B67CA6">
      <w:pPr>
        <w:jc w:val="both"/>
        <w:rPr>
          <w:rFonts w:ascii="Times New Roman" w:hAnsi="Times New Roman" w:cs="Times New Roman"/>
          <w:sz w:val="24"/>
          <w:szCs w:val="24"/>
          <w:lang w:eastAsia="ru-RU"/>
        </w:rPr>
      </w:pPr>
      <w:bookmarkStart w:id="3" w:name="n591"/>
      <w:bookmarkEnd w:id="3"/>
      <w:r w:rsidRPr="000B7DC8">
        <w:rPr>
          <w:rFonts w:ascii="Times New Roman" w:hAnsi="Times New Roman" w:cs="Times New Roman"/>
          <w:sz w:val="24"/>
          <w:szCs w:val="24"/>
          <w:lang w:eastAsia="ru-RU"/>
        </w:rPr>
        <w:t>1) коли замовник уклав догові</w:t>
      </w:r>
      <w:proofErr w:type="gramStart"/>
      <w:r w:rsidRPr="000B7DC8">
        <w:rPr>
          <w:rFonts w:ascii="Times New Roman" w:hAnsi="Times New Roman" w:cs="Times New Roman"/>
          <w:sz w:val="24"/>
          <w:szCs w:val="24"/>
          <w:lang w:eastAsia="ru-RU"/>
        </w:rPr>
        <w:t>р</w:t>
      </w:r>
      <w:proofErr w:type="gramEnd"/>
      <w:r w:rsidRPr="000B7DC8">
        <w:rPr>
          <w:rFonts w:ascii="Times New Roman" w:hAnsi="Times New Roman" w:cs="Times New Roman"/>
          <w:sz w:val="24"/>
          <w:szCs w:val="24"/>
          <w:lang w:eastAsia="ru-RU"/>
        </w:rPr>
        <w:t xml:space="preserve"> про закупівлю з порушенням вимог, визначених пунктом 5 особливостей;</w:t>
      </w:r>
    </w:p>
    <w:p w14:paraId="05270E1A" w14:textId="77777777" w:rsidR="00B67CA6" w:rsidRPr="000B7DC8" w:rsidRDefault="00B67CA6" w:rsidP="00B67CA6">
      <w:pPr>
        <w:jc w:val="both"/>
        <w:rPr>
          <w:rFonts w:ascii="Times New Roman" w:hAnsi="Times New Roman" w:cs="Times New Roman"/>
          <w:sz w:val="24"/>
          <w:szCs w:val="24"/>
          <w:lang w:eastAsia="ru-RU"/>
        </w:rPr>
      </w:pPr>
      <w:r w:rsidRPr="000B7DC8">
        <w:rPr>
          <w:rFonts w:ascii="Times New Roman" w:hAnsi="Times New Roman" w:cs="Times New Roman"/>
          <w:sz w:val="24"/>
          <w:szCs w:val="24"/>
          <w:lang w:eastAsia="ru-RU"/>
        </w:rPr>
        <w:t xml:space="preserve">2) укладення договору </w:t>
      </w:r>
      <w:proofErr w:type="gramStart"/>
      <w:r w:rsidRPr="000B7DC8">
        <w:rPr>
          <w:rFonts w:ascii="Times New Roman" w:hAnsi="Times New Roman" w:cs="Times New Roman"/>
          <w:sz w:val="24"/>
          <w:szCs w:val="24"/>
          <w:lang w:eastAsia="ru-RU"/>
        </w:rPr>
        <w:t>про</w:t>
      </w:r>
      <w:proofErr w:type="gramEnd"/>
      <w:r w:rsidRPr="000B7DC8">
        <w:rPr>
          <w:rFonts w:ascii="Times New Roman" w:hAnsi="Times New Roman" w:cs="Times New Roman"/>
          <w:sz w:val="24"/>
          <w:szCs w:val="24"/>
          <w:lang w:eastAsia="ru-RU"/>
        </w:rPr>
        <w:t xml:space="preserve"> закупівлю з порушенням вимог пункту 18 особливостей;</w:t>
      </w:r>
    </w:p>
    <w:p w14:paraId="4654BFB4" w14:textId="77777777" w:rsidR="00B67CA6" w:rsidRDefault="00B67CA6" w:rsidP="00B67CA6">
      <w:pPr>
        <w:jc w:val="both"/>
        <w:rPr>
          <w:rFonts w:ascii="Times New Roman" w:hAnsi="Times New Roman" w:cs="Times New Roman"/>
          <w:sz w:val="24"/>
          <w:szCs w:val="24"/>
          <w:lang w:val="uk-UA" w:eastAsia="ru-RU"/>
        </w:rPr>
      </w:pPr>
      <w:r w:rsidRPr="000B7DC8">
        <w:rPr>
          <w:rFonts w:ascii="Times New Roman" w:hAnsi="Times New Roman" w:cs="Times New Roman"/>
          <w:sz w:val="24"/>
          <w:szCs w:val="24"/>
          <w:lang w:eastAsia="ru-RU"/>
        </w:rPr>
        <w:t xml:space="preserve">3) укладення договору про закупівлю в період оскарження відкритих торгів </w:t>
      </w:r>
      <w:proofErr w:type="gramStart"/>
      <w:r w:rsidRPr="000B7DC8">
        <w:rPr>
          <w:rFonts w:ascii="Times New Roman" w:hAnsi="Times New Roman" w:cs="Times New Roman"/>
          <w:sz w:val="24"/>
          <w:szCs w:val="24"/>
          <w:lang w:eastAsia="ru-RU"/>
        </w:rPr>
        <w:t>в</w:t>
      </w:r>
      <w:proofErr w:type="gramEnd"/>
      <w:r w:rsidRPr="000B7DC8">
        <w:rPr>
          <w:rFonts w:ascii="Times New Roman" w:hAnsi="Times New Roman" w:cs="Times New Roman"/>
          <w:sz w:val="24"/>
          <w:szCs w:val="24"/>
          <w:lang w:eastAsia="ru-RU"/>
        </w:rPr>
        <w:t>ідповідно до статті 18 Закону та особливостей.</w:t>
      </w:r>
    </w:p>
    <w:p w14:paraId="3C4B4870" w14:textId="77777777" w:rsidR="00B67CA6" w:rsidRPr="00C27947" w:rsidRDefault="00B67CA6" w:rsidP="00B67CA6">
      <w:pPr>
        <w:jc w:val="both"/>
        <w:rPr>
          <w:rFonts w:ascii="Times New Roman" w:hAnsi="Times New Roman"/>
          <w:sz w:val="24"/>
          <w:szCs w:val="24"/>
          <w:lang w:val="uk-UA"/>
        </w:rPr>
      </w:pPr>
      <w:r>
        <w:rPr>
          <w:rFonts w:ascii="Times New Roman" w:hAnsi="Times New Roman" w:cs="Times New Roman"/>
          <w:sz w:val="24"/>
          <w:szCs w:val="24"/>
          <w:lang w:val="uk-UA" w:eastAsia="ru-RU"/>
        </w:rPr>
        <w:t xml:space="preserve">11.7 </w:t>
      </w:r>
      <w:r w:rsidRPr="00C27947">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F26C7AE"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DC733A0"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148406"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19C09B"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C27947">
        <w:rPr>
          <w:rFonts w:ascii="Times New Roman" w:hAnsi="Times New Roman"/>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FEDFC2"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EDB136F"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8549D6" w14:textId="77777777" w:rsidR="00B67CA6" w:rsidRPr="00C27947" w:rsidRDefault="00B67CA6" w:rsidP="00B67CA6">
      <w:pPr>
        <w:pStyle w:val="a4"/>
        <w:ind w:left="0" w:firstLine="426"/>
        <w:jc w:val="both"/>
        <w:rPr>
          <w:rFonts w:ascii="Times New Roman" w:hAnsi="Times New Roman"/>
          <w:sz w:val="24"/>
          <w:szCs w:val="24"/>
          <w:lang w:val="uk-UA"/>
        </w:rPr>
      </w:pPr>
      <w:r w:rsidRPr="00C27947">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6E7FA4" w14:textId="77777777" w:rsidR="00B67CA6" w:rsidRPr="00D231C6" w:rsidRDefault="00B67CA6" w:rsidP="00B67CA6">
      <w:pPr>
        <w:spacing w:after="0" w:line="240" w:lineRule="auto"/>
        <w:contextualSpacing/>
        <w:jc w:val="both"/>
        <w:rPr>
          <w:rFonts w:ascii="Times New Roman" w:hAnsi="Times New Roman"/>
          <w:sz w:val="24"/>
          <w:szCs w:val="24"/>
          <w:lang w:val="uk-UA"/>
        </w:rPr>
      </w:pPr>
      <w:r w:rsidRPr="00C27947">
        <w:rPr>
          <w:rFonts w:ascii="Times New Roman" w:hAnsi="Times New Roman"/>
          <w:sz w:val="24"/>
          <w:szCs w:val="24"/>
          <w:lang w:val="uk-UA"/>
        </w:rPr>
        <w:t>8) зміни умов у зв’язку із застосуванням положень частини шостої статті 41 Закону</w:t>
      </w:r>
    </w:p>
    <w:p w14:paraId="2B239BCF" w14:textId="77777777" w:rsidR="00B67CA6" w:rsidRPr="00D231C6" w:rsidRDefault="00B67CA6" w:rsidP="00B67CA6">
      <w:pPr>
        <w:jc w:val="both"/>
        <w:rPr>
          <w:rFonts w:ascii="Times New Roman" w:hAnsi="Times New Roman" w:cs="Times New Roman"/>
          <w:sz w:val="24"/>
          <w:szCs w:val="24"/>
          <w:lang w:val="uk-UA" w:eastAsia="ru-RU"/>
        </w:rPr>
      </w:pPr>
    </w:p>
    <w:p w14:paraId="101D16F7" w14:textId="77777777" w:rsidR="00B67CA6" w:rsidRPr="000B7DC8" w:rsidRDefault="00B67CA6" w:rsidP="00B67CA6">
      <w:pPr>
        <w:widowControl w:val="0"/>
        <w:spacing w:after="0" w:line="240" w:lineRule="auto"/>
        <w:ind w:firstLine="540"/>
        <w:jc w:val="center"/>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ХІІ. ДОДАТКИ </w:t>
      </w:r>
      <w:proofErr w:type="gramStart"/>
      <w:r w:rsidRPr="000B7DC8">
        <w:rPr>
          <w:rFonts w:ascii="Times New Roman" w:eastAsia="Times New Roman" w:hAnsi="Times New Roman" w:cs="Times New Roman"/>
          <w:sz w:val="24"/>
          <w:szCs w:val="24"/>
          <w:lang w:eastAsia="ru-RU"/>
        </w:rPr>
        <w:t>ДО</w:t>
      </w:r>
      <w:proofErr w:type="gramEnd"/>
      <w:r w:rsidRPr="000B7DC8">
        <w:rPr>
          <w:rFonts w:ascii="Times New Roman" w:eastAsia="Times New Roman" w:hAnsi="Times New Roman" w:cs="Times New Roman"/>
          <w:sz w:val="24"/>
          <w:szCs w:val="24"/>
          <w:lang w:eastAsia="ru-RU"/>
        </w:rPr>
        <w:t xml:space="preserve"> ДОГОВОРУ</w:t>
      </w:r>
    </w:p>
    <w:p w14:paraId="4706AF23" w14:textId="77777777" w:rsidR="00B67CA6" w:rsidRPr="000B7DC8" w:rsidRDefault="00B67CA6" w:rsidP="00B67CA6">
      <w:pPr>
        <w:widowControl w:val="0"/>
        <w:spacing w:after="0" w:line="240" w:lineRule="auto"/>
        <w:ind w:firstLine="540"/>
        <w:jc w:val="both"/>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12.1. Невід'ємною частиною цього Договору</w:t>
      </w:r>
      <w:proofErr w:type="gramStart"/>
      <w:r w:rsidRPr="000B7DC8">
        <w:rPr>
          <w:rFonts w:ascii="Times New Roman" w:eastAsia="Times New Roman" w:hAnsi="Times New Roman" w:cs="Times New Roman"/>
          <w:sz w:val="24"/>
          <w:szCs w:val="24"/>
          <w:lang w:eastAsia="ru-RU"/>
        </w:rPr>
        <w:t xml:space="preserve"> є:</w:t>
      </w:r>
      <w:proofErr w:type="gramEnd"/>
    </w:p>
    <w:p w14:paraId="6679AE66" w14:textId="77777777" w:rsidR="00B67CA6" w:rsidRDefault="00B67CA6" w:rsidP="00B67CA6">
      <w:pPr>
        <w:widowControl w:val="0"/>
        <w:spacing w:after="0" w:line="240" w:lineRule="auto"/>
        <w:jc w:val="both"/>
        <w:rPr>
          <w:rFonts w:ascii="Times New Roman" w:eastAsia="Times New Roman" w:hAnsi="Times New Roman" w:cs="Times New Roman"/>
          <w:color w:val="FF0000"/>
          <w:sz w:val="24"/>
          <w:szCs w:val="24"/>
          <w:lang w:val="uk-UA" w:eastAsia="ru-RU"/>
        </w:rPr>
      </w:pPr>
      <w:r w:rsidRPr="000B7DC8">
        <w:rPr>
          <w:rFonts w:ascii="Times New Roman" w:eastAsia="Times New Roman" w:hAnsi="Times New Roman" w:cs="Times New Roman"/>
          <w:sz w:val="24"/>
          <w:szCs w:val="24"/>
          <w:lang w:eastAsia="ru-RU"/>
        </w:rPr>
        <w:t xml:space="preserve">- Додаток 1 Перелік послуг </w:t>
      </w:r>
      <w:proofErr w:type="gramStart"/>
      <w:r w:rsidRPr="000B7DC8">
        <w:rPr>
          <w:rFonts w:ascii="Times New Roman" w:eastAsia="Times New Roman" w:hAnsi="Times New Roman" w:cs="Times New Roman"/>
          <w:sz w:val="24"/>
          <w:szCs w:val="24"/>
          <w:lang w:eastAsia="ru-RU"/>
        </w:rPr>
        <w:t>техн</w:t>
      </w:r>
      <w:proofErr w:type="gramEnd"/>
      <w:r w:rsidRPr="000B7DC8">
        <w:rPr>
          <w:rFonts w:ascii="Times New Roman" w:eastAsia="Times New Roman" w:hAnsi="Times New Roman" w:cs="Times New Roman"/>
          <w:sz w:val="24"/>
          <w:szCs w:val="24"/>
          <w:lang w:eastAsia="ru-RU"/>
        </w:rPr>
        <w:t>ічного обслуговування теплових лічильників:</w:t>
      </w:r>
    </w:p>
    <w:p w14:paraId="65247357" w14:textId="77777777" w:rsidR="00B67CA6" w:rsidRPr="00D231C6" w:rsidRDefault="00B67CA6" w:rsidP="00B67CA6">
      <w:pPr>
        <w:widowControl w:val="0"/>
        <w:spacing w:after="0" w:line="240" w:lineRule="auto"/>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sidRPr="00D231C6">
        <w:rPr>
          <w:rFonts w:ascii="Times New Roman" w:eastAsia="Times New Roman" w:hAnsi="Times New Roman" w:cs="Times New Roman"/>
          <w:sz w:val="24"/>
          <w:szCs w:val="24"/>
          <w:lang w:val="uk-UA" w:eastAsia="ru-RU"/>
        </w:rPr>
        <w:t xml:space="preserve">Додаток 2 </w:t>
      </w:r>
      <w:r w:rsidRPr="000B7DC8">
        <w:rPr>
          <w:rFonts w:ascii="Times New Roman" w:eastAsia="Times New Roman" w:hAnsi="Times New Roman" w:cs="Times New Roman"/>
          <w:color w:val="000000"/>
          <w:sz w:val="24"/>
          <w:szCs w:val="24"/>
          <w:lang w:val="uk-UA" w:eastAsia="ru-RU"/>
        </w:rPr>
        <w:t>Дислокація закладів відділу освіти Інгулецього району</w:t>
      </w:r>
    </w:p>
    <w:p w14:paraId="4269CD36" w14:textId="77777777" w:rsidR="00B67CA6" w:rsidRPr="00D231C6" w:rsidRDefault="00B67CA6" w:rsidP="00B67CA6">
      <w:pPr>
        <w:widowControl w:val="0"/>
        <w:spacing w:after="0" w:line="240" w:lineRule="auto"/>
        <w:jc w:val="both"/>
        <w:rPr>
          <w:rFonts w:ascii="Times New Roman" w:eastAsia="Times New Roman" w:hAnsi="Times New Roman" w:cs="Times New Roman"/>
          <w:sz w:val="24"/>
          <w:szCs w:val="24"/>
          <w:lang w:val="uk-UA" w:eastAsia="ru-RU"/>
        </w:rPr>
      </w:pPr>
      <w:r w:rsidRPr="00D231C6">
        <w:rPr>
          <w:rFonts w:ascii="Times New Roman" w:eastAsia="Times New Roman" w:hAnsi="Times New Roman" w:cs="Times New Roman"/>
          <w:sz w:val="24"/>
          <w:szCs w:val="24"/>
          <w:lang w:val="uk-UA" w:eastAsia="ru-RU"/>
        </w:rPr>
        <w:t>.</w:t>
      </w:r>
    </w:p>
    <w:p w14:paraId="6FF26D13" w14:textId="77777777" w:rsidR="00B67CA6" w:rsidRPr="00D231C6" w:rsidRDefault="00B67CA6" w:rsidP="00B67CA6">
      <w:pPr>
        <w:suppressAutoHyphens/>
        <w:spacing w:after="0" w:line="240" w:lineRule="auto"/>
        <w:ind w:firstLine="709"/>
        <w:jc w:val="both"/>
        <w:rPr>
          <w:rFonts w:ascii="Times New Roman" w:eastAsia="Arial" w:hAnsi="Times New Roman" w:cs="Times New Roman"/>
          <w:sz w:val="24"/>
          <w:szCs w:val="24"/>
          <w:lang w:val="uk-UA" w:eastAsia="ru-RU"/>
        </w:rPr>
      </w:pPr>
    </w:p>
    <w:p w14:paraId="424F77A6" w14:textId="77777777" w:rsidR="00B67CA6" w:rsidRPr="00D231C6" w:rsidRDefault="00B67CA6" w:rsidP="00B67CA6">
      <w:pPr>
        <w:suppressAutoHyphens/>
        <w:spacing w:after="0" w:line="240" w:lineRule="auto"/>
        <w:ind w:firstLine="709"/>
        <w:jc w:val="both"/>
        <w:rPr>
          <w:rFonts w:ascii="Times New Roman" w:eastAsia="Arial" w:hAnsi="Times New Roman" w:cs="Times New Roman"/>
          <w:sz w:val="24"/>
          <w:szCs w:val="24"/>
          <w:lang w:val="uk-UA" w:eastAsia="ru-RU"/>
        </w:rPr>
      </w:pPr>
    </w:p>
    <w:p w14:paraId="7DADFDFB" w14:textId="77777777" w:rsidR="00B67CA6" w:rsidRPr="00700D24" w:rsidRDefault="00B67CA6" w:rsidP="00B67CA6">
      <w:pPr>
        <w:suppressAutoHyphens/>
        <w:spacing w:after="0" w:line="240" w:lineRule="auto"/>
        <w:ind w:firstLine="709"/>
        <w:jc w:val="both"/>
        <w:rPr>
          <w:rFonts w:ascii="Times New Roman" w:eastAsia="Arial" w:hAnsi="Times New Roman" w:cs="Times New Roman"/>
          <w:sz w:val="24"/>
          <w:szCs w:val="24"/>
          <w:lang w:val="uk-UA" w:eastAsia="ru-RU"/>
        </w:rPr>
      </w:pPr>
      <w:r w:rsidRPr="000B7DC8">
        <w:rPr>
          <w:rFonts w:ascii="Times New Roman" w:eastAsia="Arial" w:hAnsi="Times New Roman" w:cs="Times New Roman"/>
          <w:sz w:val="24"/>
          <w:szCs w:val="24"/>
          <w:lang w:eastAsia="ru-RU"/>
        </w:rPr>
        <w:t>X</w:t>
      </w:r>
      <w:r w:rsidRPr="00700D24">
        <w:rPr>
          <w:rFonts w:ascii="Times New Roman" w:eastAsia="Arial" w:hAnsi="Times New Roman" w:cs="Times New Roman"/>
          <w:sz w:val="24"/>
          <w:szCs w:val="24"/>
          <w:lang w:val="uk-UA" w:eastAsia="ru-RU"/>
        </w:rPr>
        <w:t>ІІ</w:t>
      </w:r>
      <w:r w:rsidRPr="000B7DC8">
        <w:rPr>
          <w:rFonts w:ascii="Times New Roman" w:eastAsia="Arial" w:hAnsi="Times New Roman" w:cs="Times New Roman"/>
          <w:sz w:val="24"/>
          <w:szCs w:val="24"/>
          <w:lang w:eastAsia="ru-RU"/>
        </w:rPr>
        <w:t>I</w:t>
      </w:r>
      <w:r w:rsidRPr="00700D24">
        <w:rPr>
          <w:rFonts w:ascii="Times New Roman" w:eastAsia="Arial" w:hAnsi="Times New Roman" w:cs="Times New Roman"/>
          <w:sz w:val="24"/>
          <w:szCs w:val="24"/>
          <w:lang w:val="uk-UA" w:eastAsia="ru-RU"/>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426"/>
        <w:gridCol w:w="370"/>
      </w:tblGrid>
      <w:tr w:rsidR="00B67CA6" w:rsidRPr="000B7DC8" w14:paraId="5C26DE80" w14:textId="77777777" w:rsidTr="00B67CA6">
        <w:trPr>
          <w:trHeight w:val="2996"/>
        </w:trPr>
        <w:tc>
          <w:tcPr>
            <w:tcW w:w="4962" w:type="dxa"/>
          </w:tcPr>
          <w:p w14:paraId="16F58EDB"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Замовник:     </w:t>
            </w:r>
          </w:p>
          <w:p w14:paraId="65762705" w14:textId="77777777" w:rsidR="00B67CA6" w:rsidRPr="000B7DC8" w:rsidRDefault="00B67CA6" w:rsidP="00B67CA6">
            <w:pPr>
              <w:spacing w:after="0" w:line="240" w:lineRule="auto"/>
              <w:rPr>
                <w:rFonts w:ascii="Times New Roman" w:eastAsia="Arial" w:hAnsi="Times New Roman" w:cs="Times New Roman"/>
                <w:sz w:val="24"/>
                <w:szCs w:val="24"/>
                <w:lang w:eastAsia="ru-RU"/>
              </w:rPr>
            </w:pPr>
          </w:p>
          <w:p w14:paraId="00C3E541"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Arial" w:hAnsi="Times New Roman" w:cs="Times New Roman"/>
                <w:sz w:val="24"/>
                <w:szCs w:val="24"/>
                <w:lang w:eastAsia="ru-RU"/>
              </w:rPr>
              <w:t xml:space="preserve">Відділ  освіти  виконкому                                                           </w:t>
            </w:r>
          </w:p>
          <w:p w14:paraId="763E9A71" w14:textId="77777777" w:rsidR="00B67CA6" w:rsidRPr="000B7DC8" w:rsidRDefault="00B67CA6" w:rsidP="00B67CA6">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val="uk-UA" w:eastAsia="ru-RU"/>
              </w:rPr>
              <w:t>Інгулецької</w:t>
            </w:r>
            <w:r w:rsidRPr="000B7DC8">
              <w:rPr>
                <w:rFonts w:ascii="Times New Roman" w:eastAsia="Arial" w:hAnsi="Times New Roman" w:cs="Times New Roman"/>
                <w:sz w:val="24"/>
                <w:szCs w:val="24"/>
                <w:lang w:eastAsia="ru-RU"/>
              </w:rPr>
              <w:t xml:space="preserve">                                                        районної  у місті ради                                                           </w:t>
            </w:r>
          </w:p>
          <w:p w14:paraId="5AB7EB38" w14:textId="77777777" w:rsidR="00B67CA6" w:rsidRPr="000B7DC8" w:rsidRDefault="00B67CA6" w:rsidP="00B67CA6">
            <w:pPr>
              <w:spacing w:after="0" w:line="240" w:lineRule="auto"/>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50</w:t>
            </w:r>
            <w:r>
              <w:rPr>
                <w:rFonts w:ascii="Times New Roman" w:eastAsia="Arial" w:hAnsi="Times New Roman" w:cs="Times New Roman"/>
                <w:sz w:val="24"/>
                <w:szCs w:val="24"/>
                <w:lang w:val="uk-UA" w:eastAsia="ru-RU"/>
              </w:rPr>
              <w:t>026</w:t>
            </w:r>
            <w:r w:rsidRPr="000B7DC8">
              <w:rPr>
                <w:rFonts w:ascii="Times New Roman" w:eastAsia="Arial" w:hAnsi="Times New Roman" w:cs="Times New Roman"/>
                <w:sz w:val="24"/>
                <w:szCs w:val="24"/>
                <w:lang w:eastAsia="ru-RU"/>
              </w:rPr>
              <w:t>, Дніпропетровська  обл.,</w:t>
            </w:r>
          </w:p>
          <w:p w14:paraId="5CC7A69F" w14:textId="77777777" w:rsidR="00B67CA6" w:rsidRPr="000B7DC8" w:rsidRDefault="00B67CA6" w:rsidP="00B67CA6">
            <w:pPr>
              <w:spacing w:after="0" w:line="240" w:lineRule="auto"/>
              <w:rPr>
                <w:rFonts w:ascii="Times New Roman" w:eastAsia="Arial" w:hAnsi="Times New Roman" w:cs="Times New Roman"/>
                <w:sz w:val="24"/>
                <w:szCs w:val="24"/>
                <w:lang w:eastAsia="ru-RU"/>
              </w:rPr>
            </w:pPr>
            <w:r w:rsidRPr="000B7DC8">
              <w:rPr>
                <w:rFonts w:ascii="Times New Roman" w:eastAsia="Arial" w:hAnsi="Times New Roman" w:cs="Times New Roman"/>
                <w:sz w:val="24"/>
                <w:szCs w:val="24"/>
                <w:lang w:eastAsia="ru-RU"/>
              </w:rPr>
              <w:t xml:space="preserve">м. Кривий </w:t>
            </w:r>
            <w:proofErr w:type="gramStart"/>
            <w:r w:rsidRPr="000B7DC8">
              <w:rPr>
                <w:rFonts w:ascii="Times New Roman" w:eastAsia="Arial" w:hAnsi="Times New Roman" w:cs="Times New Roman"/>
                <w:sz w:val="24"/>
                <w:szCs w:val="24"/>
                <w:lang w:eastAsia="ru-RU"/>
              </w:rPr>
              <w:t>Р</w:t>
            </w:r>
            <w:proofErr w:type="gramEnd"/>
            <w:r w:rsidRPr="000B7DC8">
              <w:rPr>
                <w:rFonts w:ascii="Times New Roman" w:eastAsia="Arial" w:hAnsi="Times New Roman" w:cs="Times New Roman"/>
                <w:sz w:val="24"/>
                <w:szCs w:val="24"/>
                <w:lang w:eastAsia="ru-RU"/>
              </w:rPr>
              <w:t xml:space="preserve">іг, </w:t>
            </w:r>
            <w:r>
              <w:rPr>
                <w:rFonts w:ascii="Times New Roman" w:eastAsia="Arial" w:hAnsi="Times New Roman" w:cs="Times New Roman"/>
                <w:sz w:val="24"/>
                <w:szCs w:val="24"/>
                <w:lang w:val="uk-UA" w:eastAsia="ru-RU"/>
              </w:rPr>
              <w:t>пл.. Гірницької Слави, буд.1</w:t>
            </w:r>
            <w:r w:rsidRPr="000B7DC8">
              <w:rPr>
                <w:rFonts w:ascii="Times New Roman" w:eastAsia="Arial" w:hAnsi="Times New Roman" w:cs="Times New Roman"/>
                <w:sz w:val="24"/>
                <w:szCs w:val="24"/>
                <w:lang w:eastAsia="ru-RU"/>
              </w:rPr>
              <w:t xml:space="preserve">                               </w:t>
            </w:r>
          </w:p>
          <w:p w14:paraId="72501573" w14:textId="5048BE81" w:rsidR="00B67CA6" w:rsidRPr="00E90DD9" w:rsidRDefault="00E90DD9" w:rsidP="00B67CA6">
            <w:pPr>
              <w:spacing w:after="0" w:line="240" w:lineRule="auto"/>
              <w:rPr>
                <w:rFonts w:ascii="Times New Roman" w:eastAsia="Arial" w:hAnsi="Times New Roman" w:cs="Times New Roman"/>
                <w:sz w:val="24"/>
                <w:szCs w:val="24"/>
                <w:lang w:val="en-US" w:eastAsia="ru-RU"/>
              </w:rPr>
            </w:pPr>
            <w:r>
              <w:rPr>
                <w:rFonts w:ascii="Times New Roman" w:eastAsia="Arial" w:hAnsi="Times New Roman" w:cs="Times New Roman"/>
                <w:sz w:val="24"/>
                <w:szCs w:val="24"/>
                <w:lang w:val="en-US" w:eastAsia="ru-RU"/>
              </w:rPr>
              <w:t>IBAN UA</w:t>
            </w:r>
            <w:r w:rsidR="00B67CA6" w:rsidRPr="00E90DD9">
              <w:rPr>
                <w:rFonts w:ascii="Times New Roman" w:eastAsia="Arial" w:hAnsi="Times New Roman" w:cs="Times New Roman"/>
                <w:sz w:val="24"/>
                <w:szCs w:val="24"/>
                <w:lang w:val="en-US" w:eastAsia="ru-RU"/>
              </w:rPr>
              <w:t xml:space="preserve"> ___________________________</w:t>
            </w:r>
          </w:p>
          <w:p w14:paraId="44E6F1A7" w14:textId="77777777" w:rsidR="00E90DD9" w:rsidRPr="00E90DD9" w:rsidRDefault="00E90DD9" w:rsidP="00E90DD9">
            <w:pPr>
              <w:spacing w:after="0" w:line="240" w:lineRule="auto"/>
              <w:rPr>
                <w:rFonts w:ascii="Times New Roman" w:eastAsia="Arial" w:hAnsi="Times New Roman" w:cs="Times New Roman"/>
                <w:sz w:val="24"/>
                <w:szCs w:val="24"/>
                <w:lang w:val="en-US" w:eastAsia="ru-RU"/>
              </w:rPr>
            </w:pPr>
            <w:r>
              <w:rPr>
                <w:rFonts w:ascii="Times New Roman" w:eastAsia="Arial" w:hAnsi="Times New Roman" w:cs="Times New Roman"/>
                <w:sz w:val="24"/>
                <w:szCs w:val="24"/>
                <w:lang w:val="en-US" w:eastAsia="ru-RU"/>
              </w:rPr>
              <w:t>IBAN UA</w:t>
            </w:r>
            <w:r w:rsidRPr="00E90DD9">
              <w:rPr>
                <w:rFonts w:ascii="Times New Roman" w:eastAsia="Arial" w:hAnsi="Times New Roman" w:cs="Times New Roman"/>
                <w:sz w:val="24"/>
                <w:szCs w:val="24"/>
                <w:lang w:val="en-US" w:eastAsia="ru-RU"/>
              </w:rPr>
              <w:t xml:space="preserve"> ___________________________</w:t>
            </w:r>
          </w:p>
          <w:p w14:paraId="6AD15A2C" w14:textId="77777777" w:rsidR="00E90DD9" w:rsidRPr="00E90DD9" w:rsidRDefault="00E90DD9" w:rsidP="00E90DD9">
            <w:pPr>
              <w:spacing w:after="0" w:line="240" w:lineRule="auto"/>
              <w:rPr>
                <w:rFonts w:ascii="Times New Roman" w:eastAsia="Arial" w:hAnsi="Times New Roman" w:cs="Times New Roman"/>
                <w:sz w:val="24"/>
                <w:szCs w:val="24"/>
                <w:lang w:val="en-US" w:eastAsia="ru-RU"/>
              </w:rPr>
            </w:pPr>
            <w:r>
              <w:rPr>
                <w:rFonts w:ascii="Times New Roman" w:eastAsia="Arial" w:hAnsi="Times New Roman" w:cs="Times New Roman"/>
                <w:sz w:val="24"/>
                <w:szCs w:val="24"/>
                <w:lang w:val="en-US" w:eastAsia="ru-RU"/>
              </w:rPr>
              <w:t>IBAN UA</w:t>
            </w:r>
            <w:r w:rsidRPr="00E90DD9">
              <w:rPr>
                <w:rFonts w:ascii="Times New Roman" w:eastAsia="Arial" w:hAnsi="Times New Roman" w:cs="Times New Roman"/>
                <w:sz w:val="24"/>
                <w:szCs w:val="24"/>
                <w:lang w:val="en-US" w:eastAsia="ru-RU"/>
              </w:rPr>
              <w:t xml:space="preserve"> ___________________________</w:t>
            </w:r>
          </w:p>
          <w:p w14:paraId="7C7D4743" w14:textId="77777777" w:rsidR="00E90DD9" w:rsidRPr="00510842" w:rsidRDefault="00E90DD9" w:rsidP="00E90DD9">
            <w:pPr>
              <w:spacing w:after="0" w:line="240" w:lineRule="auto"/>
              <w:rPr>
                <w:rFonts w:ascii="Times New Roman" w:eastAsia="Arial" w:hAnsi="Times New Roman" w:cs="Times New Roman"/>
                <w:sz w:val="24"/>
                <w:szCs w:val="24"/>
                <w:lang w:val="en-US" w:eastAsia="ru-RU"/>
              </w:rPr>
            </w:pPr>
            <w:r>
              <w:rPr>
                <w:rFonts w:ascii="Times New Roman" w:eastAsia="Arial" w:hAnsi="Times New Roman" w:cs="Times New Roman"/>
                <w:sz w:val="24"/>
                <w:szCs w:val="24"/>
                <w:lang w:val="en-US" w:eastAsia="ru-RU"/>
              </w:rPr>
              <w:t>IBAN UA</w:t>
            </w:r>
            <w:r w:rsidRPr="00510842">
              <w:rPr>
                <w:rFonts w:ascii="Times New Roman" w:eastAsia="Arial" w:hAnsi="Times New Roman" w:cs="Times New Roman"/>
                <w:sz w:val="24"/>
                <w:szCs w:val="24"/>
                <w:lang w:val="en-US" w:eastAsia="ru-RU"/>
              </w:rPr>
              <w:t xml:space="preserve"> ___________________________</w:t>
            </w:r>
          </w:p>
          <w:p w14:paraId="2F2455C5" w14:textId="77777777" w:rsidR="00B67CA6" w:rsidRPr="00510842" w:rsidRDefault="00B67CA6" w:rsidP="00B67CA6">
            <w:pPr>
              <w:spacing w:after="0" w:line="240" w:lineRule="auto"/>
              <w:rPr>
                <w:rFonts w:ascii="Times New Roman" w:eastAsia="Arial" w:hAnsi="Times New Roman" w:cs="Times New Roman"/>
                <w:sz w:val="24"/>
                <w:szCs w:val="24"/>
                <w:lang w:val="en-US" w:eastAsia="ru-RU"/>
              </w:rPr>
            </w:pPr>
          </w:p>
          <w:p w14:paraId="1FFB353E" w14:textId="77777777" w:rsidR="00B67CA6" w:rsidRPr="00510842" w:rsidRDefault="00B67CA6" w:rsidP="00B67CA6">
            <w:pPr>
              <w:spacing w:after="0" w:line="240" w:lineRule="auto"/>
              <w:rPr>
                <w:rFonts w:ascii="Times New Roman" w:eastAsia="Arial" w:hAnsi="Times New Roman" w:cs="Times New Roman"/>
                <w:sz w:val="24"/>
                <w:szCs w:val="24"/>
                <w:lang w:val="en-US" w:eastAsia="ru-RU"/>
              </w:rPr>
            </w:pPr>
            <w:r w:rsidRPr="000B7DC8">
              <w:rPr>
                <w:rFonts w:ascii="Times New Roman" w:eastAsia="Arial" w:hAnsi="Times New Roman" w:cs="Times New Roman"/>
                <w:sz w:val="24"/>
                <w:szCs w:val="24"/>
                <w:lang w:eastAsia="ru-RU"/>
              </w:rPr>
              <w:t>ДКСУ</w:t>
            </w:r>
            <w:r w:rsidRPr="00510842">
              <w:rPr>
                <w:rFonts w:ascii="Times New Roman" w:eastAsia="Arial" w:hAnsi="Times New Roman" w:cs="Times New Roman"/>
                <w:sz w:val="24"/>
                <w:szCs w:val="24"/>
                <w:lang w:val="en-US" w:eastAsia="ru-RU"/>
              </w:rPr>
              <w:t xml:space="preserve"> </w:t>
            </w:r>
            <w:r w:rsidRPr="000B7DC8">
              <w:rPr>
                <w:rFonts w:ascii="Times New Roman" w:eastAsia="Arial" w:hAnsi="Times New Roman" w:cs="Times New Roman"/>
                <w:sz w:val="24"/>
                <w:szCs w:val="24"/>
                <w:lang w:eastAsia="ru-RU"/>
              </w:rPr>
              <w:t>м</w:t>
            </w:r>
            <w:r w:rsidRPr="00510842">
              <w:rPr>
                <w:rFonts w:ascii="Times New Roman" w:eastAsia="Arial" w:hAnsi="Times New Roman" w:cs="Times New Roman"/>
                <w:sz w:val="24"/>
                <w:szCs w:val="24"/>
                <w:lang w:val="en-US" w:eastAsia="ru-RU"/>
              </w:rPr>
              <w:t xml:space="preserve">. </w:t>
            </w:r>
            <w:r w:rsidRPr="000B7DC8">
              <w:rPr>
                <w:rFonts w:ascii="Times New Roman" w:eastAsia="Arial" w:hAnsi="Times New Roman" w:cs="Times New Roman"/>
                <w:sz w:val="24"/>
                <w:szCs w:val="24"/>
                <w:lang w:eastAsia="ru-RU"/>
              </w:rPr>
              <w:t>Киї</w:t>
            </w:r>
            <w:proofErr w:type="gramStart"/>
            <w:r w:rsidRPr="000B7DC8">
              <w:rPr>
                <w:rFonts w:ascii="Times New Roman" w:eastAsia="Arial" w:hAnsi="Times New Roman" w:cs="Times New Roman"/>
                <w:sz w:val="24"/>
                <w:szCs w:val="24"/>
                <w:lang w:eastAsia="ru-RU"/>
              </w:rPr>
              <w:t>в</w:t>
            </w:r>
            <w:proofErr w:type="gramEnd"/>
            <w:r w:rsidRPr="00510842">
              <w:rPr>
                <w:rFonts w:ascii="Times New Roman" w:eastAsia="Arial" w:hAnsi="Times New Roman" w:cs="Times New Roman"/>
                <w:sz w:val="24"/>
                <w:szCs w:val="24"/>
                <w:lang w:val="en-US" w:eastAsia="ru-RU"/>
              </w:rPr>
              <w:t xml:space="preserve">                                        </w:t>
            </w:r>
          </w:p>
          <w:p w14:paraId="03365ABA" w14:textId="77777777" w:rsidR="00B67CA6" w:rsidRPr="00510842" w:rsidRDefault="00B67CA6" w:rsidP="00B67CA6">
            <w:pPr>
              <w:spacing w:after="0" w:line="240" w:lineRule="auto"/>
              <w:rPr>
                <w:rFonts w:ascii="Times New Roman" w:eastAsia="Arial" w:hAnsi="Times New Roman" w:cs="Times New Roman"/>
                <w:sz w:val="24"/>
                <w:szCs w:val="24"/>
                <w:lang w:val="en-US" w:eastAsia="ru-RU"/>
              </w:rPr>
            </w:pPr>
            <w:r w:rsidRPr="000B7DC8">
              <w:rPr>
                <w:rFonts w:ascii="Times New Roman" w:eastAsia="Arial" w:hAnsi="Times New Roman" w:cs="Times New Roman"/>
                <w:sz w:val="24"/>
                <w:szCs w:val="24"/>
                <w:lang w:eastAsia="ru-RU"/>
              </w:rPr>
              <w:t>МФО</w:t>
            </w:r>
            <w:r w:rsidRPr="00510842">
              <w:rPr>
                <w:rFonts w:ascii="Times New Roman" w:eastAsia="Arial" w:hAnsi="Times New Roman" w:cs="Times New Roman"/>
                <w:sz w:val="24"/>
                <w:szCs w:val="24"/>
                <w:lang w:val="en-US" w:eastAsia="ru-RU"/>
              </w:rPr>
              <w:t xml:space="preserve"> 820172                                                                       </w:t>
            </w:r>
          </w:p>
          <w:p w14:paraId="574344D2" w14:textId="77777777" w:rsidR="00B67CA6" w:rsidRPr="000B7DC8" w:rsidRDefault="00B67CA6" w:rsidP="00B67CA6">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ЄДРПОУ 021</w:t>
            </w:r>
            <w:r>
              <w:rPr>
                <w:rFonts w:ascii="Times New Roman" w:eastAsia="Arial" w:hAnsi="Times New Roman" w:cs="Times New Roman"/>
                <w:sz w:val="24"/>
                <w:szCs w:val="24"/>
                <w:lang w:val="uk-UA" w:eastAsia="ru-RU"/>
              </w:rPr>
              <w:t>42276</w:t>
            </w:r>
            <w:r w:rsidRPr="000B7DC8">
              <w:rPr>
                <w:rFonts w:ascii="Times New Roman" w:eastAsia="Arial" w:hAnsi="Times New Roman" w:cs="Times New Roman"/>
                <w:sz w:val="24"/>
                <w:szCs w:val="24"/>
                <w:lang w:eastAsia="ru-RU"/>
              </w:rPr>
              <w:t xml:space="preserve">                                                                   </w:t>
            </w:r>
          </w:p>
          <w:p w14:paraId="4AB40F6C" w14:textId="77777777" w:rsidR="00B67CA6" w:rsidRPr="006B0284" w:rsidRDefault="00B67CA6" w:rsidP="00B67CA6">
            <w:pPr>
              <w:spacing w:after="0" w:line="240" w:lineRule="auto"/>
              <w:rPr>
                <w:rFonts w:ascii="Times New Roman" w:eastAsia="Arial" w:hAnsi="Times New Roman" w:cs="Times New Roman"/>
                <w:sz w:val="24"/>
                <w:szCs w:val="24"/>
                <w:lang w:val="uk-UA" w:eastAsia="ru-RU"/>
              </w:rPr>
            </w:pPr>
            <w:r w:rsidRPr="000B7DC8">
              <w:rPr>
                <w:rFonts w:ascii="Times New Roman" w:eastAsia="Arial" w:hAnsi="Times New Roman" w:cs="Times New Roman"/>
                <w:sz w:val="24"/>
                <w:szCs w:val="24"/>
                <w:lang w:eastAsia="ru-RU"/>
              </w:rPr>
              <w:t>Тел</w:t>
            </w:r>
            <w:r w:rsidRPr="000B7DC8">
              <w:rPr>
                <w:rFonts w:ascii="Times New Roman" w:eastAsia="Arial" w:hAnsi="Times New Roman" w:cs="Times New Roman"/>
                <w:sz w:val="24"/>
                <w:szCs w:val="24"/>
                <w:lang w:val="en-US" w:eastAsia="ru-RU"/>
              </w:rPr>
              <w:t>.(056)</w:t>
            </w:r>
            <w:r>
              <w:rPr>
                <w:rFonts w:ascii="Times New Roman" w:eastAsia="Arial" w:hAnsi="Times New Roman" w:cs="Times New Roman"/>
                <w:sz w:val="24"/>
                <w:szCs w:val="24"/>
                <w:lang w:val="uk-UA" w:eastAsia="ru-RU"/>
              </w:rPr>
              <w:t>94-73-75</w:t>
            </w:r>
          </w:p>
          <w:p w14:paraId="78C078A0" w14:textId="77777777" w:rsidR="00B67CA6" w:rsidRPr="00B67CA6" w:rsidRDefault="00B67CA6" w:rsidP="00B67CA6">
            <w:pPr>
              <w:spacing w:after="0" w:line="240" w:lineRule="auto"/>
              <w:rPr>
                <w:rFonts w:ascii="Times New Roman" w:eastAsia="Arial" w:hAnsi="Times New Roman" w:cs="Times New Roman"/>
                <w:sz w:val="24"/>
                <w:szCs w:val="24"/>
                <w:u w:val="single"/>
                <w:lang w:val="en-US" w:eastAsia="ar-SA"/>
              </w:rPr>
            </w:pPr>
            <w:r w:rsidRPr="00B67CA6">
              <w:rPr>
                <w:rFonts w:ascii="Times New Roman" w:eastAsia="Arial" w:hAnsi="Times New Roman" w:cs="Times New Roman"/>
                <w:color w:val="000000"/>
                <w:sz w:val="24"/>
                <w:szCs w:val="24"/>
                <w:lang w:val="en-US" w:eastAsia="ar-SA"/>
              </w:rPr>
              <w:t xml:space="preserve">e-mail: </w:t>
            </w:r>
            <w:hyperlink r:id="rId9" w:history="1">
              <w:r w:rsidRPr="00B20877">
                <w:rPr>
                  <w:rStyle w:val="a3"/>
                  <w:rFonts w:ascii="Times New Roman" w:eastAsia="Arial" w:hAnsi="Times New Roman" w:cs="Times New Roman"/>
                  <w:sz w:val="24"/>
                  <w:szCs w:val="24"/>
                  <w:lang w:val="en-US" w:eastAsia="ar-SA"/>
                </w:rPr>
                <w:t>ing_osvita@ukr.net</w:t>
              </w:r>
            </w:hyperlink>
          </w:p>
          <w:p w14:paraId="0AE07C87" w14:textId="77777777" w:rsidR="00B67CA6" w:rsidRPr="00B67CA6" w:rsidRDefault="00B67CA6" w:rsidP="00B67CA6">
            <w:pPr>
              <w:spacing w:after="0" w:line="240" w:lineRule="auto"/>
              <w:rPr>
                <w:rFonts w:ascii="Times New Roman" w:eastAsia="Times New Roman" w:hAnsi="Times New Roman" w:cs="Times New Roman"/>
                <w:sz w:val="24"/>
                <w:szCs w:val="24"/>
                <w:lang w:val="en-US" w:eastAsia="ru-RU"/>
              </w:rPr>
            </w:pPr>
          </w:p>
        </w:tc>
        <w:tc>
          <w:tcPr>
            <w:tcW w:w="4860" w:type="dxa"/>
            <w:gridSpan w:val="2"/>
          </w:tcPr>
          <w:p w14:paraId="6115F7D2"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Виконавець:</w:t>
            </w:r>
          </w:p>
          <w:p w14:paraId="22D116A5"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p>
          <w:p w14:paraId="4A5E8C3C"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____________________________________</w:t>
            </w:r>
          </w:p>
          <w:p w14:paraId="2836C0E6"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____________________________________ </w:t>
            </w:r>
          </w:p>
          <w:p w14:paraId="57930EFF"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____________________________________ </w:t>
            </w:r>
          </w:p>
          <w:p w14:paraId="3FB32581"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____________________________________ </w:t>
            </w:r>
          </w:p>
          <w:p w14:paraId="56B289AC"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____________________________________ </w:t>
            </w:r>
          </w:p>
          <w:p w14:paraId="1A587416" w14:textId="77777777" w:rsidR="00B67CA6" w:rsidRPr="000B7DC8" w:rsidRDefault="00B67CA6" w:rsidP="00B67CA6">
            <w:pPr>
              <w:spacing w:after="0" w:line="240" w:lineRule="auto"/>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t xml:space="preserve">____________________________________ </w:t>
            </w:r>
          </w:p>
          <w:p w14:paraId="4E6A3959" w14:textId="77777777" w:rsidR="00B67CA6" w:rsidRPr="000B7DC8" w:rsidRDefault="00B67CA6" w:rsidP="00B67CA6">
            <w:pPr>
              <w:spacing w:after="0" w:line="240" w:lineRule="auto"/>
              <w:rPr>
                <w:rFonts w:ascii="Times New Roman" w:eastAsia="Times New Roman" w:hAnsi="Times New Roman" w:cs="Times New Roman"/>
                <w:sz w:val="24"/>
                <w:szCs w:val="24"/>
                <w:lang w:val="en-US" w:eastAsia="ru-RU"/>
              </w:rPr>
            </w:pPr>
            <w:r w:rsidRPr="000B7DC8">
              <w:rPr>
                <w:rFonts w:ascii="Times New Roman" w:eastAsia="Times New Roman" w:hAnsi="Times New Roman" w:cs="Times New Roman"/>
                <w:sz w:val="24"/>
                <w:szCs w:val="24"/>
                <w:lang w:eastAsia="ru-RU"/>
              </w:rPr>
              <w:t>____________________________________</w:t>
            </w:r>
          </w:p>
        </w:tc>
      </w:tr>
      <w:tr w:rsidR="00B67CA6" w:rsidRPr="000B7DC8" w14:paraId="53B6336A" w14:textId="77777777" w:rsidTr="00B67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409" w:type="dxa"/>
          <w:trHeight w:val="240"/>
        </w:trPr>
        <w:tc>
          <w:tcPr>
            <w:tcW w:w="4962" w:type="dxa"/>
            <w:shd w:val="clear" w:color="auto" w:fill="auto"/>
            <w:vAlign w:val="center"/>
          </w:tcPr>
          <w:p w14:paraId="5A32C62A" w14:textId="77777777" w:rsidR="00B67CA6" w:rsidRPr="000B7DC8" w:rsidRDefault="00B67CA6" w:rsidP="00B67CA6">
            <w:pPr>
              <w:widowControl w:val="0"/>
              <w:tabs>
                <w:tab w:val="left" w:pos="6990"/>
              </w:tabs>
              <w:suppressAutoHyphens/>
              <w:spacing w:after="0" w:line="240" w:lineRule="auto"/>
              <w:jc w:val="center"/>
              <w:rPr>
                <w:rFonts w:ascii="Times New Roman" w:hAnsi="Times New Roman" w:cs="Times New Roman"/>
                <w:kern w:val="1"/>
                <w:sz w:val="24"/>
                <w:szCs w:val="24"/>
                <w:lang w:eastAsia="zh-CN"/>
              </w:rPr>
            </w:pPr>
          </w:p>
        </w:tc>
        <w:tc>
          <w:tcPr>
            <w:tcW w:w="4451" w:type="dxa"/>
            <w:shd w:val="clear" w:color="auto" w:fill="auto"/>
            <w:vAlign w:val="center"/>
          </w:tcPr>
          <w:p w14:paraId="68E92826" w14:textId="77777777" w:rsidR="00B67CA6" w:rsidRPr="000B7DC8" w:rsidRDefault="00B67CA6" w:rsidP="00B67CA6">
            <w:pPr>
              <w:widowControl w:val="0"/>
              <w:tabs>
                <w:tab w:val="left" w:pos="6990"/>
              </w:tabs>
              <w:suppressAutoHyphens/>
              <w:spacing w:after="0" w:line="240" w:lineRule="auto"/>
              <w:jc w:val="center"/>
              <w:rPr>
                <w:rFonts w:ascii="Times New Roman" w:hAnsi="Times New Roman" w:cs="Times New Roman"/>
                <w:kern w:val="1"/>
                <w:sz w:val="24"/>
                <w:szCs w:val="24"/>
                <w:lang w:eastAsia="zh-CN"/>
              </w:rPr>
            </w:pPr>
          </w:p>
        </w:tc>
      </w:tr>
    </w:tbl>
    <w:p w14:paraId="0FDF3BC8" w14:textId="77777777" w:rsidR="00B67CA6" w:rsidRPr="000B7DC8" w:rsidRDefault="00B67CA6" w:rsidP="00B67CA6">
      <w:pPr>
        <w:widowControl w:val="0"/>
        <w:tabs>
          <w:tab w:val="left" w:pos="6735"/>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w:t>
      </w:r>
      <w:r w:rsidRPr="006B0284">
        <w:rPr>
          <w:rFonts w:ascii="Times New Roman" w:eastAsia="MS Mincho" w:hAnsi="Times New Roman" w:cs="Times New Roman"/>
          <w:sz w:val="24"/>
          <w:szCs w:val="24"/>
          <w:lang w:eastAsia="ru-RU"/>
        </w:rPr>
        <w:t>Антоніна ВОРОБЙОВА</w:t>
      </w:r>
      <w:r w:rsidRPr="000B7DC8">
        <w:rPr>
          <w:rFonts w:ascii="Times New Roman" w:eastAsia="MS Mincho" w:hAnsi="Times New Roman" w:cs="Times New Roman"/>
          <w:sz w:val="24"/>
          <w:szCs w:val="24"/>
          <w:lang w:eastAsia="ru-RU"/>
        </w:rPr>
        <w:tab/>
        <w:t>___________________</w:t>
      </w:r>
    </w:p>
    <w:p w14:paraId="02052C12" w14:textId="77777777" w:rsidR="00B67CA6" w:rsidRPr="000B7DC8" w:rsidRDefault="00B67CA6" w:rsidP="00B67CA6">
      <w:pPr>
        <w:tabs>
          <w:tab w:val="left" w:pos="6735"/>
        </w:tabs>
        <w:suppressAutoHyphens/>
        <w:spacing w:after="0" w:line="240" w:lineRule="auto"/>
        <w:rPr>
          <w:rFonts w:ascii="Times New Roman" w:hAnsi="Times New Roman" w:cs="Times New Roman"/>
          <w:kern w:val="1"/>
          <w:sz w:val="24"/>
          <w:szCs w:val="24"/>
          <w:lang w:eastAsia="zh-CN"/>
        </w:rPr>
      </w:pPr>
      <w:r w:rsidRPr="000B7DC8">
        <w:rPr>
          <w:rFonts w:ascii="Times New Roman" w:hAnsi="Times New Roman" w:cs="Times New Roman"/>
          <w:kern w:val="1"/>
          <w:sz w:val="24"/>
          <w:szCs w:val="24"/>
          <w:lang w:eastAsia="zh-CN"/>
        </w:rPr>
        <w:t>М.П.</w:t>
      </w:r>
      <w:r w:rsidRPr="000B7DC8">
        <w:rPr>
          <w:rFonts w:ascii="Times New Roman" w:hAnsi="Times New Roman" w:cs="Times New Roman"/>
          <w:kern w:val="1"/>
          <w:sz w:val="24"/>
          <w:szCs w:val="24"/>
          <w:lang w:eastAsia="zh-CN"/>
        </w:rPr>
        <w:tab/>
        <w:t>М.П.</w:t>
      </w:r>
    </w:p>
    <w:p w14:paraId="1B785BCC" w14:textId="77777777" w:rsidR="00B67CA6" w:rsidRPr="000B7DC8" w:rsidRDefault="00B67CA6" w:rsidP="00B67CA6">
      <w:pPr>
        <w:spacing w:after="0" w:line="240" w:lineRule="auto"/>
        <w:jc w:val="both"/>
        <w:rPr>
          <w:rFonts w:ascii="Times New Roman" w:eastAsia="Times New Roman" w:hAnsi="Times New Roman" w:cs="Times New Roman"/>
          <w:sz w:val="24"/>
          <w:szCs w:val="24"/>
          <w:lang w:eastAsia="uk-UA"/>
        </w:rPr>
      </w:pPr>
    </w:p>
    <w:p w14:paraId="73666FDC" w14:textId="77777777" w:rsidR="00B67CA6" w:rsidRDefault="00B67CA6" w:rsidP="00B67CA6">
      <w:pPr>
        <w:spacing w:after="0" w:line="240" w:lineRule="auto"/>
        <w:rPr>
          <w:rFonts w:ascii="Times New Roman" w:eastAsia="Times New Roman" w:hAnsi="Times New Roman" w:cs="Times New Roman"/>
          <w:i/>
          <w:color w:val="FF0000"/>
          <w:sz w:val="24"/>
          <w:szCs w:val="24"/>
          <w:lang w:val="en-US"/>
        </w:rPr>
      </w:pPr>
    </w:p>
    <w:p w14:paraId="6D23CA27" w14:textId="77777777" w:rsidR="00E90DD9" w:rsidRDefault="00E90DD9" w:rsidP="00B67CA6">
      <w:pPr>
        <w:spacing w:after="0" w:line="240" w:lineRule="auto"/>
        <w:rPr>
          <w:rFonts w:ascii="Times New Roman" w:eastAsia="Times New Roman" w:hAnsi="Times New Roman" w:cs="Times New Roman"/>
          <w:i/>
          <w:color w:val="FF0000"/>
          <w:sz w:val="24"/>
          <w:szCs w:val="24"/>
          <w:lang w:val="en-US"/>
        </w:rPr>
      </w:pPr>
    </w:p>
    <w:p w14:paraId="110F1AE7" w14:textId="77777777" w:rsidR="00E90DD9" w:rsidRDefault="00E90DD9" w:rsidP="00B67CA6">
      <w:pPr>
        <w:spacing w:after="0" w:line="240" w:lineRule="auto"/>
        <w:rPr>
          <w:rFonts w:ascii="Times New Roman" w:eastAsia="Times New Roman" w:hAnsi="Times New Roman" w:cs="Times New Roman"/>
          <w:i/>
          <w:color w:val="FF0000"/>
          <w:sz w:val="24"/>
          <w:szCs w:val="24"/>
          <w:lang w:val="en-US"/>
        </w:rPr>
      </w:pPr>
    </w:p>
    <w:p w14:paraId="0B87D694" w14:textId="77777777" w:rsidR="00E90DD9" w:rsidRPr="00E90DD9" w:rsidRDefault="00E90DD9" w:rsidP="00B67CA6">
      <w:pPr>
        <w:spacing w:after="0" w:line="240" w:lineRule="auto"/>
        <w:rPr>
          <w:rFonts w:ascii="Times New Roman" w:eastAsia="Times New Roman" w:hAnsi="Times New Roman" w:cs="Times New Roman"/>
          <w:i/>
          <w:color w:val="FF0000"/>
          <w:sz w:val="24"/>
          <w:szCs w:val="24"/>
          <w:lang w:val="en-US"/>
        </w:rPr>
      </w:pPr>
    </w:p>
    <w:p w14:paraId="3BDE3818" w14:textId="77777777" w:rsidR="00B67CA6" w:rsidRPr="000B7DC8" w:rsidRDefault="00B67CA6" w:rsidP="00B67CA6">
      <w:pPr>
        <w:spacing w:after="0" w:line="240" w:lineRule="auto"/>
        <w:jc w:val="right"/>
        <w:rPr>
          <w:rFonts w:ascii="Times New Roman" w:eastAsia="Times New Roman" w:hAnsi="Times New Roman" w:cs="Times New Roman"/>
          <w:sz w:val="24"/>
          <w:szCs w:val="24"/>
          <w:lang w:eastAsia="ru-RU"/>
        </w:rPr>
      </w:pPr>
      <w:r w:rsidRPr="000B7DC8">
        <w:rPr>
          <w:rFonts w:ascii="Times New Roman" w:eastAsia="Times New Roman" w:hAnsi="Times New Roman" w:cs="Times New Roman"/>
          <w:sz w:val="24"/>
          <w:szCs w:val="24"/>
          <w:lang w:eastAsia="ru-RU"/>
        </w:rPr>
        <w:lastRenderedPageBreak/>
        <w:t>Додаток 1</w:t>
      </w:r>
    </w:p>
    <w:p w14:paraId="571ABD38" w14:textId="26736C30" w:rsidR="00B67CA6" w:rsidRPr="000B7DC8" w:rsidRDefault="00B67CA6" w:rsidP="00B67CA6">
      <w:pPr>
        <w:tabs>
          <w:tab w:val="left" w:pos="193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Pr="000B7DC8">
        <w:rPr>
          <w:rFonts w:ascii="Times New Roman" w:eastAsia="Times New Roman" w:hAnsi="Times New Roman" w:cs="Times New Roman"/>
          <w:sz w:val="24"/>
          <w:szCs w:val="24"/>
          <w:lang w:eastAsia="ru-RU"/>
        </w:rPr>
        <w:t>до</w:t>
      </w:r>
      <w:proofErr w:type="gramEnd"/>
      <w:r w:rsidRPr="000B7DC8">
        <w:rPr>
          <w:rFonts w:ascii="Times New Roman" w:eastAsia="Times New Roman" w:hAnsi="Times New Roman" w:cs="Times New Roman"/>
          <w:sz w:val="24"/>
          <w:szCs w:val="24"/>
          <w:lang w:eastAsia="ru-RU"/>
        </w:rPr>
        <w:t xml:space="preserve"> Договору № _____ від «____» ____202</w:t>
      </w:r>
      <w:r w:rsidR="00E90DD9" w:rsidRPr="00510842">
        <w:rPr>
          <w:rFonts w:ascii="Times New Roman" w:eastAsia="Times New Roman" w:hAnsi="Times New Roman" w:cs="Times New Roman"/>
          <w:sz w:val="24"/>
          <w:szCs w:val="24"/>
          <w:lang w:eastAsia="ru-RU"/>
        </w:rPr>
        <w:t>4</w:t>
      </w:r>
      <w:r w:rsidRPr="000B7DC8">
        <w:rPr>
          <w:rFonts w:ascii="Times New Roman" w:eastAsia="Times New Roman" w:hAnsi="Times New Roman" w:cs="Times New Roman"/>
          <w:sz w:val="24"/>
          <w:szCs w:val="24"/>
          <w:lang w:eastAsia="ru-RU"/>
        </w:rPr>
        <w:t>р.</w:t>
      </w:r>
      <w:r w:rsidRPr="000B7DC8">
        <w:rPr>
          <w:rFonts w:ascii="Times New Roman" w:eastAsia="Times New Roman" w:hAnsi="Times New Roman" w:cs="Times New Roman"/>
          <w:sz w:val="24"/>
          <w:szCs w:val="24"/>
          <w:lang w:eastAsia="ru-RU"/>
        </w:rPr>
        <w:tab/>
      </w:r>
    </w:p>
    <w:p w14:paraId="37D9F8A4" w14:textId="77777777" w:rsidR="00B67CA6" w:rsidRPr="000B7DC8" w:rsidRDefault="00B67CA6" w:rsidP="00B67CA6">
      <w:pPr>
        <w:tabs>
          <w:tab w:val="left" w:pos="1935"/>
        </w:tabs>
        <w:spacing w:after="0" w:line="240" w:lineRule="auto"/>
        <w:jc w:val="center"/>
        <w:rPr>
          <w:rFonts w:ascii="Times New Roman" w:eastAsia="Times New Roman" w:hAnsi="Times New Roman" w:cs="Times New Roman"/>
          <w:sz w:val="24"/>
          <w:szCs w:val="24"/>
          <w:lang w:eastAsia="ru-RU"/>
        </w:rPr>
      </w:pPr>
    </w:p>
    <w:p w14:paraId="4024899D" w14:textId="77777777" w:rsidR="00B67CA6" w:rsidRPr="000B7DC8" w:rsidRDefault="00B67CA6" w:rsidP="00B67CA6">
      <w:pPr>
        <w:tabs>
          <w:tab w:val="left" w:pos="1935"/>
        </w:tabs>
        <w:spacing w:after="0" w:line="240" w:lineRule="auto"/>
        <w:jc w:val="center"/>
        <w:rPr>
          <w:rFonts w:ascii="Times New Roman" w:eastAsia="Times New Roman" w:hAnsi="Times New Roman" w:cs="Times New Roman"/>
          <w:sz w:val="24"/>
          <w:szCs w:val="24"/>
        </w:rPr>
      </w:pPr>
      <w:r w:rsidRPr="000B7DC8">
        <w:rPr>
          <w:rFonts w:ascii="Times New Roman" w:eastAsia="Times New Roman" w:hAnsi="Times New Roman" w:cs="Times New Roman"/>
          <w:sz w:val="24"/>
          <w:szCs w:val="24"/>
          <w:lang w:eastAsia="ru-RU"/>
        </w:rPr>
        <w:t xml:space="preserve">Перелік послуг </w:t>
      </w:r>
      <w:proofErr w:type="gramStart"/>
      <w:r w:rsidRPr="000B7DC8">
        <w:rPr>
          <w:rFonts w:ascii="Times New Roman" w:eastAsia="Times New Roman" w:hAnsi="Times New Roman" w:cs="Times New Roman"/>
          <w:sz w:val="24"/>
          <w:szCs w:val="24"/>
        </w:rPr>
        <w:t>техн</w:t>
      </w:r>
      <w:proofErr w:type="gramEnd"/>
      <w:r w:rsidRPr="000B7DC8">
        <w:rPr>
          <w:rFonts w:ascii="Times New Roman" w:eastAsia="Times New Roman" w:hAnsi="Times New Roman" w:cs="Times New Roman"/>
          <w:sz w:val="24"/>
          <w:szCs w:val="24"/>
        </w:rPr>
        <w:t>ічного обслуговування теплових лічильників</w:t>
      </w:r>
    </w:p>
    <w:p w14:paraId="54C0244D" w14:textId="77777777" w:rsidR="00B67CA6" w:rsidRPr="006B0284" w:rsidRDefault="00B67CA6" w:rsidP="00B67CA6">
      <w:pPr>
        <w:tabs>
          <w:tab w:val="left" w:pos="1935"/>
        </w:tabs>
        <w:spacing w:after="0" w:line="240" w:lineRule="auto"/>
        <w:rPr>
          <w:rFonts w:ascii="Times New Roman" w:eastAsia="Times New Roman" w:hAnsi="Times New Roman"/>
          <w:b/>
          <w:sz w:val="24"/>
          <w:szCs w:val="24"/>
          <w:lang w:val="uk-U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648"/>
      </w:tblGrid>
      <w:tr w:rsidR="00B67CA6" w:rsidRPr="006B0284" w14:paraId="413EAFD3" w14:textId="77777777" w:rsidTr="00B67CA6">
        <w:tc>
          <w:tcPr>
            <w:tcW w:w="707" w:type="dxa"/>
          </w:tcPr>
          <w:p w14:paraId="6A3D76C3" w14:textId="77777777" w:rsidR="00B67CA6" w:rsidRPr="006B0284" w:rsidRDefault="00B67CA6" w:rsidP="00B67CA6">
            <w:pPr>
              <w:tabs>
                <w:tab w:val="left" w:pos="1935"/>
              </w:tabs>
              <w:spacing w:after="0" w:line="360" w:lineRule="auto"/>
              <w:jc w:val="center"/>
              <w:rPr>
                <w:rFonts w:ascii="Times New Roman" w:eastAsia="Times New Roman" w:hAnsi="Times New Roman"/>
                <w:sz w:val="20"/>
                <w:szCs w:val="20"/>
                <w:lang w:eastAsia="ru-RU"/>
              </w:rPr>
            </w:pPr>
            <w:r w:rsidRPr="006B0284">
              <w:rPr>
                <w:rFonts w:ascii="Times New Roman" w:eastAsia="Times New Roman" w:hAnsi="Times New Roman"/>
                <w:sz w:val="20"/>
                <w:szCs w:val="20"/>
                <w:lang w:eastAsia="ru-RU"/>
              </w:rPr>
              <w:t>№</w:t>
            </w:r>
          </w:p>
        </w:tc>
        <w:tc>
          <w:tcPr>
            <w:tcW w:w="8648" w:type="dxa"/>
          </w:tcPr>
          <w:p w14:paraId="5301FA0B" w14:textId="77777777" w:rsidR="00B67CA6" w:rsidRPr="006B0284" w:rsidRDefault="00B67CA6" w:rsidP="00B67CA6">
            <w:pPr>
              <w:shd w:val="clear" w:color="auto" w:fill="FFFFFF"/>
              <w:spacing w:after="0" w:line="240" w:lineRule="auto"/>
              <w:jc w:val="center"/>
              <w:textAlignment w:val="baseline"/>
              <w:rPr>
                <w:rFonts w:ascii="Times New Roman" w:eastAsia="Times New Roman" w:hAnsi="Times New Roman"/>
                <w:bCs/>
                <w:color w:val="000000"/>
                <w:sz w:val="24"/>
                <w:szCs w:val="24"/>
                <w:bdr w:val="none" w:sz="0" w:space="0" w:color="auto" w:frame="1"/>
                <w:lang w:eastAsia="ru-RU"/>
              </w:rPr>
            </w:pPr>
            <w:proofErr w:type="gramStart"/>
            <w:r w:rsidRPr="006B0284">
              <w:rPr>
                <w:rFonts w:ascii="Times New Roman" w:eastAsia="Times New Roman" w:hAnsi="Times New Roman"/>
                <w:bCs/>
                <w:color w:val="000000"/>
                <w:sz w:val="24"/>
                <w:szCs w:val="24"/>
                <w:bdr w:val="none" w:sz="0" w:space="0" w:color="auto" w:frame="1"/>
                <w:lang w:eastAsia="ru-RU"/>
              </w:rPr>
              <w:t>Техн</w:t>
            </w:r>
            <w:proofErr w:type="gramEnd"/>
            <w:r w:rsidRPr="006B0284">
              <w:rPr>
                <w:rFonts w:ascii="Times New Roman" w:eastAsia="Times New Roman" w:hAnsi="Times New Roman"/>
                <w:bCs/>
                <w:color w:val="000000"/>
                <w:sz w:val="24"/>
                <w:szCs w:val="24"/>
                <w:bdr w:val="none" w:sz="0" w:space="0" w:color="auto" w:frame="1"/>
                <w:lang w:eastAsia="ru-RU"/>
              </w:rPr>
              <w:t>ічного обслуговування теплових лічильників</w:t>
            </w:r>
          </w:p>
          <w:p w14:paraId="0DE264B8" w14:textId="77777777" w:rsidR="00B67CA6" w:rsidRPr="006B0284" w:rsidRDefault="00B67CA6" w:rsidP="00B67CA6">
            <w:pPr>
              <w:shd w:val="clear" w:color="auto" w:fill="FFFFFF"/>
              <w:spacing w:after="0" w:line="240" w:lineRule="auto"/>
              <w:jc w:val="center"/>
              <w:textAlignment w:val="baseline"/>
              <w:rPr>
                <w:rFonts w:ascii="Times New Roman" w:eastAsia="Times New Roman" w:hAnsi="Times New Roman"/>
                <w:i/>
                <w:color w:val="000000"/>
                <w:sz w:val="20"/>
                <w:szCs w:val="20"/>
                <w:lang w:eastAsia="ru-RU"/>
              </w:rPr>
            </w:pPr>
          </w:p>
        </w:tc>
      </w:tr>
      <w:tr w:rsidR="00B67CA6" w:rsidRPr="006B0284" w14:paraId="411A3965" w14:textId="77777777" w:rsidTr="00B67CA6">
        <w:tc>
          <w:tcPr>
            <w:tcW w:w="707" w:type="dxa"/>
          </w:tcPr>
          <w:p w14:paraId="1CEC0859"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4.1.</w:t>
            </w:r>
          </w:p>
        </w:tc>
        <w:tc>
          <w:tcPr>
            <w:tcW w:w="8648" w:type="dxa"/>
          </w:tcPr>
          <w:p w14:paraId="2608F7E1" w14:textId="77777777" w:rsidR="00B67CA6" w:rsidRPr="006B0284" w:rsidRDefault="00B67CA6" w:rsidP="00B67CA6">
            <w:pPr>
              <w:tabs>
                <w:tab w:val="left" w:pos="1935"/>
              </w:tabs>
              <w:spacing w:after="0" w:line="240" w:lineRule="auto"/>
              <w:rPr>
                <w:rFonts w:ascii="Times New Roman" w:eastAsia="Times New Roman" w:hAnsi="Times New Roman"/>
                <w:color w:val="000000"/>
                <w:sz w:val="24"/>
                <w:szCs w:val="24"/>
                <w:lang w:eastAsia="ru-RU"/>
              </w:rPr>
            </w:pPr>
            <w:r w:rsidRPr="006B0284">
              <w:rPr>
                <w:rFonts w:ascii="Times New Roman" w:hAnsi="Times New Roman"/>
                <w:bCs/>
                <w:iCs/>
                <w:sz w:val="24"/>
                <w:szCs w:val="24"/>
              </w:rPr>
              <w:t>Звіряння відповідності наданих/отриманих показників, внесених в базу показників лічильника теплової енергії (щодобово в робочі дні)</w:t>
            </w:r>
            <w:r w:rsidRPr="006B0284">
              <w:rPr>
                <w:rFonts w:ascii="Times New Roman" w:eastAsia="Times New Roman" w:hAnsi="Times New Roman"/>
                <w:color w:val="000000"/>
                <w:sz w:val="24"/>
                <w:szCs w:val="24"/>
                <w:lang w:eastAsia="ru-RU"/>
              </w:rPr>
              <w:t xml:space="preserve">  у разі встановлення </w:t>
            </w:r>
            <w:r w:rsidRPr="006B0284">
              <w:rPr>
                <w:rFonts w:ascii="Times New Roman" w:hAnsi="Times New Roman"/>
                <w:bCs/>
                <w:iCs/>
                <w:sz w:val="24"/>
                <w:szCs w:val="24"/>
              </w:rPr>
              <w:t>приладу передачі даних</w:t>
            </w:r>
            <w:r w:rsidRPr="006B0284">
              <w:rPr>
                <w:rFonts w:ascii="Times New Roman" w:eastAsia="Times New Roman" w:hAnsi="Times New Roman"/>
                <w:color w:val="000000"/>
                <w:sz w:val="24"/>
                <w:szCs w:val="24"/>
                <w:lang w:eastAsia="ru-RU"/>
              </w:rPr>
              <w:t xml:space="preserve"> – дистанційний контроль показників (дистанційно/</w:t>
            </w:r>
            <w:r w:rsidRPr="006B0284">
              <w:rPr>
                <w:rFonts w:ascii="Times New Roman" w:hAnsi="Times New Roman"/>
                <w:bCs/>
                <w:iCs/>
                <w:sz w:val="24"/>
                <w:szCs w:val="24"/>
              </w:rPr>
              <w:t xml:space="preserve"> щодобово </w:t>
            </w:r>
            <w:proofErr w:type="gramStart"/>
            <w:r w:rsidRPr="006B0284">
              <w:rPr>
                <w:rFonts w:ascii="Times New Roman" w:hAnsi="Times New Roman"/>
                <w:bCs/>
                <w:iCs/>
                <w:sz w:val="24"/>
                <w:szCs w:val="24"/>
              </w:rPr>
              <w:t>в</w:t>
            </w:r>
            <w:proofErr w:type="gramEnd"/>
            <w:r w:rsidRPr="006B0284">
              <w:rPr>
                <w:rFonts w:ascii="Times New Roman" w:hAnsi="Times New Roman"/>
                <w:bCs/>
                <w:iCs/>
                <w:sz w:val="24"/>
                <w:szCs w:val="24"/>
              </w:rPr>
              <w:t xml:space="preserve"> робочі дні</w:t>
            </w:r>
            <w:r w:rsidRPr="006B0284">
              <w:rPr>
                <w:rFonts w:ascii="Times New Roman" w:eastAsia="Times New Roman" w:hAnsi="Times New Roman"/>
                <w:color w:val="000000"/>
                <w:sz w:val="24"/>
                <w:szCs w:val="24"/>
                <w:lang w:eastAsia="ru-RU"/>
              </w:rPr>
              <w:t>)</w:t>
            </w:r>
          </w:p>
        </w:tc>
      </w:tr>
      <w:tr w:rsidR="00B67CA6" w:rsidRPr="006B0284" w14:paraId="69302695" w14:textId="77777777" w:rsidTr="00B67CA6">
        <w:tc>
          <w:tcPr>
            <w:tcW w:w="707" w:type="dxa"/>
          </w:tcPr>
          <w:p w14:paraId="2618BC8C"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4.2.</w:t>
            </w:r>
          </w:p>
        </w:tc>
        <w:tc>
          <w:tcPr>
            <w:tcW w:w="8648" w:type="dxa"/>
          </w:tcPr>
          <w:p w14:paraId="1E060D12"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Оцінювання/огляд роботоспроможності </w:t>
            </w:r>
            <w:proofErr w:type="gramStart"/>
            <w:r w:rsidRPr="006B0284">
              <w:rPr>
                <w:rFonts w:ascii="Times New Roman" w:hAnsi="Times New Roman"/>
                <w:bCs/>
                <w:iCs/>
                <w:sz w:val="24"/>
                <w:szCs w:val="24"/>
              </w:rPr>
              <w:t>теплового</w:t>
            </w:r>
            <w:proofErr w:type="gramEnd"/>
            <w:r w:rsidRPr="006B0284">
              <w:rPr>
                <w:rFonts w:ascii="Times New Roman" w:hAnsi="Times New Roman"/>
                <w:bCs/>
                <w:iCs/>
                <w:sz w:val="24"/>
                <w:szCs w:val="24"/>
              </w:rPr>
              <w:t xml:space="preserve"> лічильника (щотижнево), у разі встановлення приладу передачі даних – дистанційний контроль показників (дистанційно/ щодобово в робочі дні)</w:t>
            </w:r>
          </w:p>
        </w:tc>
      </w:tr>
      <w:tr w:rsidR="00B67CA6" w:rsidRPr="006B0284" w14:paraId="09C09B50" w14:textId="77777777" w:rsidTr="00B67CA6">
        <w:tc>
          <w:tcPr>
            <w:tcW w:w="707" w:type="dxa"/>
          </w:tcPr>
          <w:p w14:paraId="7745010F"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4.3.</w:t>
            </w:r>
          </w:p>
        </w:tc>
        <w:tc>
          <w:tcPr>
            <w:tcW w:w="8648" w:type="dxa"/>
          </w:tcPr>
          <w:p w14:paraId="2D46A1F9"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color w:val="000000"/>
              </w:rPr>
              <w:t xml:space="preserve">Контроль роботи системи опалення, </w:t>
            </w:r>
            <w:proofErr w:type="gramStart"/>
            <w:r w:rsidRPr="006B0284">
              <w:rPr>
                <w:rFonts w:ascii="Times New Roman" w:hAnsi="Times New Roman"/>
                <w:color w:val="000000"/>
              </w:rPr>
              <w:t>з обов</w:t>
            </w:r>
            <w:proofErr w:type="gramEnd"/>
            <w:r w:rsidRPr="006B0284">
              <w:rPr>
                <w:rFonts w:ascii="Times New Roman" w:hAnsi="Times New Roman"/>
                <w:color w:val="000000"/>
              </w:rPr>
              <w:t>’язковим регулюванням подачі теплової енергії (за Заявкою Замовника/уповноваженого представника закладу).</w:t>
            </w:r>
          </w:p>
        </w:tc>
      </w:tr>
      <w:tr w:rsidR="00B67CA6" w:rsidRPr="006B0284" w14:paraId="6D95BFA4" w14:textId="77777777" w:rsidTr="00B67CA6">
        <w:tc>
          <w:tcPr>
            <w:tcW w:w="707" w:type="dxa"/>
          </w:tcPr>
          <w:p w14:paraId="3D12F4F9"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4.4.</w:t>
            </w:r>
          </w:p>
        </w:tc>
        <w:tc>
          <w:tcPr>
            <w:tcW w:w="8648" w:type="dxa"/>
          </w:tcPr>
          <w:p w14:paraId="1B4CD50B"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color w:val="000000"/>
              </w:rPr>
              <w:t xml:space="preserve">Здійснення моніторингу щодо входження (щомісяця) в затверджені та </w:t>
            </w:r>
            <w:proofErr w:type="gramStart"/>
            <w:r w:rsidRPr="006B0284">
              <w:rPr>
                <w:rFonts w:ascii="Times New Roman" w:hAnsi="Times New Roman"/>
                <w:color w:val="000000"/>
              </w:rPr>
              <w:t>доведен</w:t>
            </w:r>
            <w:proofErr w:type="gramEnd"/>
            <w:r w:rsidRPr="006B0284">
              <w:rPr>
                <w:rFonts w:ascii="Times New Roman" w:hAnsi="Times New Roman"/>
                <w:color w:val="000000"/>
              </w:rPr>
              <w:t>і цільові показники по кожному закладу та по району.</w:t>
            </w:r>
          </w:p>
        </w:tc>
      </w:tr>
      <w:tr w:rsidR="00B67CA6" w:rsidRPr="006B0284" w14:paraId="3517E5D3" w14:textId="77777777" w:rsidTr="00B67CA6">
        <w:tc>
          <w:tcPr>
            <w:tcW w:w="707" w:type="dxa"/>
          </w:tcPr>
          <w:p w14:paraId="24E5DCB5"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4.5.</w:t>
            </w:r>
          </w:p>
        </w:tc>
        <w:tc>
          <w:tcPr>
            <w:tcW w:w="8648" w:type="dxa"/>
          </w:tcPr>
          <w:p w14:paraId="2150D569" w14:textId="77777777" w:rsidR="00B67CA6" w:rsidRPr="006B0284" w:rsidRDefault="00B67CA6" w:rsidP="00B67CA6">
            <w:pPr>
              <w:spacing w:after="0"/>
              <w:jc w:val="both"/>
              <w:rPr>
                <w:rFonts w:ascii="Times New Roman" w:hAnsi="Times New Roman"/>
                <w:bCs/>
                <w:iCs/>
                <w:sz w:val="24"/>
                <w:szCs w:val="24"/>
              </w:rPr>
            </w:pPr>
            <w:proofErr w:type="gramStart"/>
            <w:r w:rsidRPr="006B0284">
              <w:rPr>
                <w:rFonts w:ascii="Times New Roman" w:hAnsi="Times New Roman"/>
                <w:bCs/>
                <w:iCs/>
                <w:sz w:val="24"/>
                <w:szCs w:val="24"/>
              </w:rPr>
              <w:t>Техн</w:t>
            </w:r>
            <w:proofErr w:type="gramEnd"/>
            <w:r w:rsidRPr="006B0284">
              <w:rPr>
                <w:rFonts w:ascii="Times New Roman" w:hAnsi="Times New Roman"/>
                <w:bCs/>
                <w:iCs/>
                <w:sz w:val="24"/>
                <w:szCs w:val="24"/>
              </w:rPr>
              <w:t>ічний супровід щодо недопущення та попередження виявлення потенційно проблемних/неробочих лічильників  та у разі потреби здійснення дрібного ремонту лічильника.</w:t>
            </w:r>
          </w:p>
        </w:tc>
      </w:tr>
      <w:tr w:rsidR="00B67CA6" w:rsidRPr="006B0284" w14:paraId="070A3018" w14:textId="77777777" w:rsidTr="00B67CA6">
        <w:tc>
          <w:tcPr>
            <w:tcW w:w="707" w:type="dxa"/>
          </w:tcPr>
          <w:p w14:paraId="70D8B0D5"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4.6.</w:t>
            </w:r>
          </w:p>
        </w:tc>
        <w:tc>
          <w:tcPr>
            <w:tcW w:w="8648" w:type="dxa"/>
          </w:tcPr>
          <w:p w14:paraId="4404CBC5" w14:textId="77777777" w:rsidR="00B67CA6" w:rsidRPr="006B0284" w:rsidRDefault="00B67CA6" w:rsidP="00B67CA6">
            <w:pPr>
              <w:spacing w:after="0"/>
              <w:jc w:val="both"/>
              <w:rPr>
                <w:rFonts w:ascii="Times New Roman" w:hAnsi="Times New Roman"/>
                <w:bCs/>
                <w:iCs/>
                <w:sz w:val="24"/>
                <w:szCs w:val="24"/>
              </w:rPr>
            </w:pPr>
            <w:proofErr w:type="gramStart"/>
            <w:r w:rsidRPr="006B0284">
              <w:rPr>
                <w:rFonts w:ascii="Times New Roman" w:hAnsi="Times New Roman"/>
                <w:bCs/>
                <w:iCs/>
                <w:sz w:val="24"/>
                <w:szCs w:val="24"/>
              </w:rPr>
              <w:t>П</w:t>
            </w:r>
            <w:proofErr w:type="gramEnd"/>
            <w:r w:rsidRPr="006B0284">
              <w:rPr>
                <w:rFonts w:ascii="Times New Roman" w:hAnsi="Times New Roman"/>
                <w:bCs/>
                <w:iCs/>
                <w:sz w:val="24"/>
                <w:szCs w:val="24"/>
              </w:rPr>
              <w:t>ідготовка теплових лічильників до опалювального сезону (перевірка готовності, включення, сезонне обслуговування)</w:t>
            </w:r>
          </w:p>
        </w:tc>
      </w:tr>
      <w:tr w:rsidR="00B67CA6" w:rsidRPr="006B0284" w14:paraId="5B33037C" w14:textId="77777777" w:rsidTr="00B67CA6">
        <w:tc>
          <w:tcPr>
            <w:tcW w:w="707" w:type="dxa"/>
          </w:tcPr>
          <w:p w14:paraId="2CE3AEEF"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4.7.  </w:t>
            </w:r>
          </w:p>
        </w:tc>
        <w:tc>
          <w:tcPr>
            <w:tcW w:w="8648" w:type="dxa"/>
          </w:tcPr>
          <w:p w14:paraId="35BAD2BA"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eastAsia="Times New Roman" w:hAnsi="Times New Roman"/>
                <w:color w:val="000000"/>
                <w:sz w:val="24"/>
                <w:szCs w:val="24"/>
                <w:lang w:eastAsia="ru-RU"/>
              </w:rPr>
              <w:t xml:space="preserve">Надання щомісячних </w:t>
            </w:r>
            <w:proofErr w:type="gramStart"/>
            <w:r w:rsidRPr="006B0284">
              <w:rPr>
                <w:rFonts w:ascii="Times New Roman" w:eastAsia="Times New Roman" w:hAnsi="Times New Roman"/>
                <w:color w:val="000000"/>
                <w:sz w:val="24"/>
                <w:szCs w:val="24"/>
                <w:lang w:eastAsia="ru-RU"/>
              </w:rPr>
              <w:t>арх</w:t>
            </w:r>
            <w:proofErr w:type="gramEnd"/>
            <w:r w:rsidRPr="006B0284">
              <w:rPr>
                <w:rFonts w:ascii="Times New Roman" w:eastAsia="Times New Roman" w:hAnsi="Times New Roman"/>
                <w:color w:val="000000"/>
                <w:sz w:val="24"/>
                <w:szCs w:val="24"/>
                <w:lang w:eastAsia="ru-RU"/>
              </w:rPr>
              <w:t xml:space="preserve">івних даних до відділу освіти та підприємств теплових мереж (за вимогою замовника)  </w:t>
            </w:r>
          </w:p>
        </w:tc>
      </w:tr>
      <w:tr w:rsidR="00B67CA6" w:rsidRPr="006B0284" w14:paraId="37ADA4DB" w14:textId="77777777" w:rsidTr="00B67CA6">
        <w:tc>
          <w:tcPr>
            <w:tcW w:w="707" w:type="dxa"/>
          </w:tcPr>
          <w:p w14:paraId="4F1984B0"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4.8.   </w:t>
            </w:r>
          </w:p>
        </w:tc>
        <w:tc>
          <w:tcPr>
            <w:tcW w:w="8648" w:type="dxa"/>
          </w:tcPr>
          <w:p w14:paraId="21042935" w14:textId="77777777" w:rsidR="00B67CA6" w:rsidRPr="006B0284" w:rsidRDefault="00B67CA6" w:rsidP="00B67CA6">
            <w:pPr>
              <w:spacing w:after="0"/>
              <w:jc w:val="both"/>
              <w:rPr>
                <w:rFonts w:ascii="Times New Roman" w:hAnsi="Times New Roman"/>
                <w:bCs/>
                <w:i/>
                <w:iCs/>
                <w:sz w:val="24"/>
                <w:szCs w:val="24"/>
              </w:rPr>
            </w:pPr>
            <w:r w:rsidRPr="006B0284">
              <w:rPr>
                <w:rFonts w:ascii="Times New Roman" w:hAnsi="Times New Roman"/>
                <w:bCs/>
                <w:iCs/>
                <w:sz w:val="24"/>
                <w:szCs w:val="24"/>
              </w:rPr>
              <w:t xml:space="preserve"> Встановлення приладу передачі даних на теплові лічильники (придбання та встановлення приладів передачі даних на теплові лічильники здійснюється за рахунок Виконавця та є його власністю, протягом 30 календарних днів з моменту </w:t>
            </w:r>
            <w:proofErr w:type="gramStart"/>
            <w:r w:rsidRPr="006B0284">
              <w:rPr>
                <w:rFonts w:ascii="Times New Roman" w:hAnsi="Times New Roman"/>
                <w:bCs/>
                <w:iCs/>
                <w:sz w:val="24"/>
                <w:szCs w:val="24"/>
              </w:rPr>
              <w:t>п</w:t>
            </w:r>
            <w:proofErr w:type="gramEnd"/>
            <w:r w:rsidRPr="006B0284">
              <w:rPr>
                <w:rFonts w:ascii="Times New Roman" w:hAnsi="Times New Roman"/>
                <w:bCs/>
                <w:iCs/>
                <w:sz w:val="24"/>
                <w:szCs w:val="24"/>
              </w:rPr>
              <w:t>ідписання договору у кількості 100%).</w:t>
            </w:r>
          </w:p>
        </w:tc>
      </w:tr>
      <w:tr w:rsidR="00B67CA6" w:rsidRPr="006B0284" w14:paraId="73356DA7" w14:textId="77777777" w:rsidTr="00B67CA6">
        <w:tc>
          <w:tcPr>
            <w:tcW w:w="707" w:type="dxa"/>
          </w:tcPr>
          <w:p w14:paraId="1B9A2DCB"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4.9. </w:t>
            </w:r>
          </w:p>
        </w:tc>
        <w:tc>
          <w:tcPr>
            <w:tcW w:w="8648" w:type="dxa"/>
          </w:tcPr>
          <w:p w14:paraId="04DB7C1F"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Організувати диспетчеризацію збору, обробки архівних даних показників тепло лічильників </w:t>
            </w:r>
            <w:proofErr w:type="gramStart"/>
            <w:r w:rsidRPr="006B0284">
              <w:rPr>
                <w:rFonts w:ascii="Times New Roman" w:hAnsi="Times New Roman"/>
                <w:bCs/>
                <w:iCs/>
                <w:sz w:val="24"/>
                <w:szCs w:val="24"/>
              </w:rPr>
              <w:t>в</w:t>
            </w:r>
            <w:proofErr w:type="gramEnd"/>
            <w:r w:rsidRPr="006B0284">
              <w:rPr>
                <w:rFonts w:ascii="Times New Roman" w:hAnsi="Times New Roman"/>
                <w:bCs/>
                <w:iCs/>
                <w:sz w:val="24"/>
                <w:szCs w:val="24"/>
              </w:rPr>
              <w:t xml:space="preserve"> режимі </w:t>
            </w:r>
            <w:r w:rsidRPr="006B0284">
              <w:rPr>
                <w:rFonts w:ascii="Times New Roman" w:hAnsi="Times New Roman"/>
                <w:bCs/>
                <w:iCs/>
                <w:sz w:val="24"/>
                <w:szCs w:val="24"/>
                <w:lang w:val="en-US"/>
              </w:rPr>
              <w:t>online</w:t>
            </w:r>
            <w:r w:rsidRPr="006B0284">
              <w:rPr>
                <w:rFonts w:ascii="Times New Roman" w:hAnsi="Times New Roman"/>
                <w:bCs/>
                <w:iCs/>
                <w:sz w:val="24"/>
                <w:szCs w:val="24"/>
              </w:rPr>
              <w:t xml:space="preserve"> замовнику.</w:t>
            </w:r>
          </w:p>
        </w:tc>
      </w:tr>
      <w:tr w:rsidR="00B67CA6" w:rsidRPr="006B0284" w14:paraId="392F034B" w14:textId="77777777" w:rsidTr="00B67CA6">
        <w:tc>
          <w:tcPr>
            <w:tcW w:w="707" w:type="dxa"/>
          </w:tcPr>
          <w:p w14:paraId="63BC88F1"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4.10</w:t>
            </w:r>
          </w:p>
        </w:tc>
        <w:tc>
          <w:tcPr>
            <w:tcW w:w="8648" w:type="dxa"/>
          </w:tcPr>
          <w:p w14:paraId="52DE6755" w14:textId="09B2EE19"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Проводити аналіз зібраних даних і предоставляти замовнику плани ремонтних робіт для </w:t>
            </w:r>
            <w:proofErr w:type="gramStart"/>
            <w:r w:rsidRPr="006B0284">
              <w:rPr>
                <w:rFonts w:ascii="Times New Roman" w:hAnsi="Times New Roman"/>
                <w:bCs/>
                <w:iCs/>
                <w:sz w:val="24"/>
                <w:szCs w:val="24"/>
              </w:rPr>
              <w:t>п</w:t>
            </w:r>
            <w:proofErr w:type="gramEnd"/>
            <w:r w:rsidRPr="006B0284">
              <w:rPr>
                <w:rFonts w:ascii="Times New Roman" w:hAnsi="Times New Roman"/>
                <w:bCs/>
                <w:iCs/>
                <w:sz w:val="24"/>
                <w:szCs w:val="24"/>
              </w:rPr>
              <w:t>ідготовки контрольно вимірювального обладнання до опалю</w:t>
            </w:r>
            <w:r w:rsidR="00E90DD9">
              <w:rPr>
                <w:rFonts w:ascii="Times New Roman" w:hAnsi="Times New Roman"/>
                <w:bCs/>
                <w:iCs/>
                <w:sz w:val="24"/>
                <w:szCs w:val="24"/>
              </w:rPr>
              <w:t>вального сезону 202</w:t>
            </w:r>
            <w:r w:rsidR="00E90DD9" w:rsidRPr="00E90DD9">
              <w:rPr>
                <w:rFonts w:ascii="Times New Roman" w:hAnsi="Times New Roman"/>
                <w:bCs/>
                <w:iCs/>
                <w:sz w:val="24"/>
                <w:szCs w:val="24"/>
              </w:rPr>
              <w:t>4</w:t>
            </w:r>
            <w:r w:rsidR="00E90DD9">
              <w:rPr>
                <w:rFonts w:ascii="Times New Roman" w:hAnsi="Times New Roman"/>
                <w:bCs/>
                <w:iCs/>
                <w:sz w:val="24"/>
                <w:szCs w:val="24"/>
              </w:rPr>
              <w:t>-202</w:t>
            </w:r>
            <w:r w:rsidR="00E90DD9" w:rsidRPr="00E90DD9">
              <w:rPr>
                <w:rFonts w:ascii="Times New Roman" w:hAnsi="Times New Roman"/>
                <w:bCs/>
                <w:iCs/>
                <w:sz w:val="24"/>
                <w:szCs w:val="24"/>
              </w:rPr>
              <w:t>5</w:t>
            </w:r>
            <w:r w:rsidRPr="006B0284">
              <w:rPr>
                <w:rFonts w:ascii="Times New Roman" w:hAnsi="Times New Roman"/>
                <w:bCs/>
                <w:iCs/>
                <w:sz w:val="24"/>
                <w:szCs w:val="24"/>
              </w:rPr>
              <w:t xml:space="preserve"> рр.</w:t>
            </w:r>
          </w:p>
        </w:tc>
      </w:tr>
      <w:tr w:rsidR="00B67CA6" w:rsidRPr="006B0284" w14:paraId="7D5A9873" w14:textId="77777777" w:rsidTr="00B67CA6">
        <w:tc>
          <w:tcPr>
            <w:tcW w:w="707" w:type="dxa"/>
          </w:tcPr>
          <w:p w14:paraId="5B9E1ECC"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4.11</w:t>
            </w:r>
          </w:p>
        </w:tc>
        <w:tc>
          <w:tcPr>
            <w:tcW w:w="8648" w:type="dxa"/>
          </w:tcPr>
          <w:p w14:paraId="5C106E0C" w14:textId="77777777" w:rsidR="00B67CA6" w:rsidRPr="006B0284" w:rsidRDefault="00B67CA6" w:rsidP="00B67CA6">
            <w:pPr>
              <w:spacing w:after="0"/>
              <w:jc w:val="both"/>
              <w:rPr>
                <w:rFonts w:ascii="Times New Roman" w:hAnsi="Times New Roman"/>
                <w:bCs/>
                <w:iCs/>
                <w:sz w:val="24"/>
                <w:szCs w:val="24"/>
              </w:rPr>
            </w:pPr>
            <w:r w:rsidRPr="006B0284">
              <w:rPr>
                <w:rFonts w:ascii="Times New Roman" w:hAnsi="Times New Roman"/>
                <w:bCs/>
                <w:iCs/>
                <w:sz w:val="24"/>
                <w:szCs w:val="24"/>
              </w:rPr>
              <w:t xml:space="preserve">В умовах договору передбачити виконання </w:t>
            </w:r>
            <w:proofErr w:type="gramStart"/>
            <w:r w:rsidRPr="006B0284">
              <w:rPr>
                <w:rFonts w:ascii="Times New Roman" w:hAnsi="Times New Roman"/>
                <w:bCs/>
                <w:iCs/>
                <w:sz w:val="24"/>
                <w:szCs w:val="24"/>
              </w:rPr>
              <w:t>др</w:t>
            </w:r>
            <w:proofErr w:type="gramEnd"/>
            <w:r w:rsidRPr="006B0284">
              <w:rPr>
                <w:rFonts w:ascii="Times New Roman" w:hAnsi="Times New Roman"/>
                <w:bCs/>
                <w:iCs/>
                <w:sz w:val="24"/>
                <w:szCs w:val="24"/>
              </w:rPr>
              <w:t>ібних ремонтів (без демонтажу тепло лічильників) за рахунок виконавця.</w:t>
            </w:r>
          </w:p>
        </w:tc>
      </w:tr>
    </w:tbl>
    <w:p w14:paraId="179768AB" w14:textId="77777777" w:rsidR="00B67CA6" w:rsidRPr="006B0284" w:rsidRDefault="00B67CA6" w:rsidP="00B67CA6">
      <w:pPr>
        <w:widowControl w:val="0"/>
        <w:spacing w:after="0" w:line="240" w:lineRule="auto"/>
        <w:rPr>
          <w:rFonts w:ascii="Times New Roman" w:eastAsia="MS Mincho" w:hAnsi="Times New Roman" w:cs="Times New Roman"/>
          <w:sz w:val="24"/>
          <w:szCs w:val="24"/>
          <w:lang w:eastAsia="ru-RU"/>
        </w:rPr>
      </w:pPr>
    </w:p>
    <w:p w14:paraId="26972963" w14:textId="77777777" w:rsidR="00B67CA6" w:rsidRPr="000B7DC8" w:rsidRDefault="00B67CA6" w:rsidP="00B67CA6">
      <w:pPr>
        <w:widowControl w:val="0"/>
        <w:tabs>
          <w:tab w:val="left" w:pos="7035"/>
        </w:tabs>
        <w:spacing w:after="0" w:line="240" w:lineRule="auto"/>
        <w:ind w:firstLine="709"/>
        <w:jc w:val="both"/>
        <w:rPr>
          <w:rFonts w:ascii="Times New Roman" w:eastAsia="MS Mincho" w:hAnsi="Times New Roman" w:cs="Times New Roman"/>
          <w:sz w:val="24"/>
          <w:szCs w:val="24"/>
          <w:lang w:val="uk-UA" w:eastAsia="ru-RU"/>
        </w:rPr>
      </w:pPr>
      <w:r w:rsidRPr="000B7DC8">
        <w:rPr>
          <w:rFonts w:ascii="Times New Roman" w:eastAsia="MS Mincho" w:hAnsi="Times New Roman" w:cs="Times New Roman"/>
          <w:sz w:val="24"/>
          <w:szCs w:val="24"/>
          <w:lang w:eastAsia="ru-RU"/>
        </w:rPr>
        <w:t>Замовник:</w:t>
      </w:r>
      <w:r w:rsidRPr="000B7DC8">
        <w:rPr>
          <w:rFonts w:ascii="Times New Roman" w:eastAsia="MS Mincho" w:hAnsi="Times New Roman" w:cs="Times New Roman"/>
          <w:sz w:val="24"/>
          <w:szCs w:val="24"/>
          <w:lang w:eastAsia="ru-RU"/>
        </w:rPr>
        <w:tab/>
        <w:t>Виконавець:</w:t>
      </w:r>
    </w:p>
    <w:p w14:paraId="101B7676" w14:textId="77777777" w:rsidR="00B67CA6" w:rsidRPr="000B7DC8" w:rsidRDefault="00B67CA6" w:rsidP="00B67CA6">
      <w:pPr>
        <w:widowControl w:val="0"/>
        <w:spacing w:after="0" w:line="240" w:lineRule="auto"/>
        <w:ind w:firstLine="709"/>
        <w:jc w:val="both"/>
        <w:rPr>
          <w:rFonts w:ascii="Times New Roman" w:eastAsia="MS Mincho" w:hAnsi="Times New Roman" w:cs="Times New Roman"/>
          <w:sz w:val="24"/>
          <w:szCs w:val="24"/>
          <w:lang w:eastAsia="ru-RU"/>
        </w:rPr>
      </w:pPr>
    </w:p>
    <w:p w14:paraId="089C48E3" w14:textId="77777777" w:rsidR="00B67CA6" w:rsidRPr="000B7DC8" w:rsidRDefault="00B67CA6" w:rsidP="00B67CA6">
      <w:pPr>
        <w:widowControl w:val="0"/>
        <w:tabs>
          <w:tab w:val="left" w:pos="6735"/>
        </w:tabs>
        <w:spacing w:after="0" w:line="240" w:lineRule="auto"/>
        <w:jc w:val="both"/>
        <w:rPr>
          <w:rFonts w:ascii="Times New Roman" w:eastAsia="MS Mincho" w:hAnsi="Times New Roman" w:cs="Times New Roman"/>
          <w:sz w:val="24"/>
          <w:szCs w:val="24"/>
          <w:lang w:eastAsia="ru-RU"/>
        </w:rPr>
      </w:pPr>
      <w:r w:rsidRPr="000B7DC8">
        <w:rPr>
          <w:rFonts w:ascii="Times New Roman" w:eastAsia="MS Mincho" w:hAnsi="Times New Roman" w:cs="Times New Roman"/>
          <w:sz w:val="24"/>
          <w:szCs w:val="24"/>
          <w:lang w:eastAsia="ru-RU"/>
        </w:rPr>
        <w:t>___________________</w:t>
      </w:r>
      <w:r w:rsidRPr="000B7DC8">
        <w:rPr>
          <w:rFonts w:ascii="Times New Roman" w:eastAsia="MS Mincho" w:hAnsi="Times New Roman" w:cs="Times New Roman"/>
          <w:sz w:val="24"/>
          <w:szCs w:val="24"/>
          <w:lang w:eastAsia="ru-RU"/>
        </w:rPr>
        <w:tab/>
        <w:t>___________________</w:t>
      </w:r>
    </w:p>
    <w:p w14:paraId="6EA4F2E5" w14:textId="77777777" w:rsidR="00B67CA6" w:rsidRPr="000B7DC8" w:rsidRDefault="00B67CA6" w:rsidP="00B67CA6">
      <w:pPr>
        <w:tabs>
          <w:tab w:val="left" w:pos="6735"/>
        </w:tabs>
        <w:suppressAutoHyphens/>
        <w:spacing w:after="0" w:line="240" w:lineRule="auto"/>
        <w:rPr>
          <w:rFonts w:ascii="Times New Roman" w:hAnsi="Times New Roman" w:cs="Times New Roman"/>
          <w:kern w:val="1"/>
          <w:sz w:val="24"/>
          <w:szCs w:val="24"/>
          <w:lang w:eastAsia="zh-CN"/>
        </w:rPr>
      </w:pPr>
      <w:r w:rsidRPr="000B7DC8">
        <w:rPr>
          <w:rFonts w:ascii="Times New Roman" w:hAnsi="Times New Roman" w:cs="Times New Roman"/>
          <w:kern w:val="1"/>
          <w:sz w:val="24"/>
          <w:szCs w:val="24"/>
          <w:lang w:eastAsia="zh-CN"/>
        </w:rPr>
        <w:t>М.П.</w:t>
      </w:r>
      <w:r w:rsidRPr="000B7DC8">
        <w:rPr>
          <w:rFonts w:ascii="Times New Roman" w:hAnsi="Times New Roman" w:cs="Times New Roman"/>
          <w:kern w:val="1"/>
          <w:sz w:val="24"/>
          <w:szCs w:val="24"/>
          <w:lang w:eastAsia="zh-CN"/>
        </w:rPr>
        <w:tab/>
        <w:t>М.П.</w:t>
      </w:r>
    </w:p>
    <w:p w14:paraId="49073181" w14:textId="77777777" w:rsidR="00B67CA6" w:rsidRPr="000B7DC8" w:rsidRDefault="00B67CA6" w:rsidP="00B67CA6">
      <w:pPr>
        <w:spacing w:after="0" w:line="240" w:lineRule="auto"/>
        <w:rPr>
          <w:rFonts w:ascii="Times New Roman" w:eastAsia="Times New Roman" w:hAnsi="Times New Roman" w:cs="Times New Roman"/>
          <w:i/>
          <w:color w:val="FF0000"/>
          <w:sz w:val="24"/>
          <w:szCs w:val="24"/>
          <w:lang w:val="uk-UA"/>
        </w:rPr>
      </w:pPr>
    </w:p>
    <w:p w14:paraId="3402F483"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706B067A"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54E45BB3"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579EB2B9"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7E3B5518"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453C7D85"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3CA81E46"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189E3DCC"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09B570D6" w14:textId="77777777" w:rsidR="00B67CA6"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10B67E4A" w14:textId="77777777" w:rsidR="00B67CA6" w:rsidRPr="000B7DC8" w:rsidRDefault="00B67CA6" w:rsidP="00B67CA6">
      <w:pPr>
        <w:spacing w:after="0" w:line="240" w:lineRule="auto"/>
        <w:ind w:left="-426"/>
        <w:jc w:val="center"/>
        <w:rPr>
          <w:rFonts w:ascii="Times New Roman" w:eastAsia="Times New Roman" w:hAnsi="Times New Roman" w:cs="Times New Roman"/>
          <w:i/>
          <w:color w:val="FF0000"/>
          <w:sz w:val="24"/>
          <w:szCs w:val="24"/>
          <w:lang w:val="uk-UA"/>
        </w:rPr>
      </w:pPr>
    </w:p>
    <w:p w14:paraId="4417875E" w14:textId="77777777" w:rsidR="00B67CA6" w:rsidRPr="000B7DC8" w:rsidRDefault="00B67CA6" w:rsidP="00B67CA6">
      <w:pPr>
        <w:widowControl w:val="0"/>
        <w:spacing w:after="0" w:line="240" w:lineRule="auto"/>
        <w:ind w:firstLine="6300"/>
        <w:jc w:val="right"/>
        <w:rPr>
          <w:rFonts w:ascii="Times New Roman" w:eastAsia="MS Mincho" w:hAnsi="Times New Roman" w:cs="Times New Roman"/>
          <w:sz w:val="24"/>
          <w:szCs w:val="24"/>
          <w:lang w:eastAsia="ru-RU"/>
        </w:rPr>
      </w:pPr>
      <w:r w:rsidRPr="000B7DC8">
        <w:rPr>
          <w:rFonts w:ascii="Times New Roman" w:eastAsia="MS Mincho" w:hAnsi="Times New Roman" w:cs="Times New Roman"/>
          <w:sz w:val="24"/>
          <w:szCs w:val="24"/>
          <w:lang w:eastAsia="ru-RU"/>
        </w:rPr>
        <w:t>Додаток 2</w:t>
      </w:r>
    </w:p>
    <w:p w14:paraId="55B0FA9D" w14:textId="518C76F7" w:rsidR="00B67CA6" w:rsidRPr="000B7DC8" w:rsidRDefault="00B67CA6" w:rsidP="00B67CA6">
      <w:pPr>
        <w:tabs>
          <w:tab w:val="left" w:pos="2790"/>
        </w:tabs>
        <w:suppressAutoHyphens/>
        <w:spacing w:after="0" w:line="240" w:lineRule="auto"/>
        <w:ind w:left="360"/>
        <w:jc w:val="right"/>
        <w:rPr>
          <w:rFonts w:ascii="Times New Roman" w:eastAsia="Times New Roman" w:hAnsi="Times New Roman" w:cs="Times New Roman"/>
          <w:bCs/>
          <w:kern w:val="1"/>
          <w:sz w:val="24"/>
          <w:szCs w:val="24"/>
          <w:lang w:eastAsia="ar-SA"/>
        </w:rPr>
      </w:pPr>
      <w:proofErr w:type="gramStart"/>
      <w:r w:rsidRPr="000B7DC8">
        <w:rPr>
          <w:rFonts w:ascii="Times New Roman" w:eastAsia="Times New Roman" w:hAnsi="Times New Roman" w:cs="Times New Roman"/>
          <w:bCs/>
          <w:kern w:val="1"/>
          <w:sz w:val="24"/>
          <w:szCs w:val="24"/>
          <w:lang w:eastAsia="ar-SA"/>
        </w:rPr>
        <w:t>до</w:t>
      </w:r>
      <w:proofErr w:type="gramEnd"/>
      <w:r w:rsidRPr="000B7DC8">
        <w:rPr>
          <w:rFonts w:ascii="Times New Roman" w:eastAsia="Times New Roman" w:hAnsi="Times New Roman" w:cs="Times New Roman"/>
          <w:bCs/>
          <w:kern w:val="1"/>
          <w:sz w:val="24"/>
          <w:szCs w:val="24"/>
          <w:lang w:eastAsia="ar-SA"/>
        </w:rPr>
        <w:t xml:space="preserve"> Договору №</w:t>
      </w:r>
      <w:r w:rsidR="00E90DD9">
        <w:rPr>
          <w:rFonts w:ascii="Times New Roman" w:eastAsia="Times New Roman" w:hAnsi="Times New Roman" w:cs="Times New Roman"/>
          <w:bCs/>
          <w:kern w:val="1"/>
          <w:sz w:val="24"/>
          <w:szCs w:val="24"/>
          <w:lang w:eastAsia="ar-SA"/>
        </w:rPr>
        <w:t>_____ від «____» __________ 202</w:t>
      </w:r>
      <w:r w:rsidR="00E90DD9" w:rsidRPr="00510842">
        <w:rPr>
          <w:rFonts w:ascii="Times New Roman" w:eastAsia="Times New Roman" w:hAnsi="Times New Roman" w:cs="Times New Roman"/>
          <w:bCs/>
          <w:kern w:val="1"/>
          <w:sz w:val="24"/>
          <w:szCs w:val="24"/>
          <w:lang w:eastAsia="ar-SA"/>
        </w:rPr>
        <w:t>4</w:t>
      </w:r>
      <w:r w:rsidRPr="000B7DC8">
        <w:rPr>
          <w:rFonts w:ascii="Times New Roman" w:eastAsia="Times New Roman" w:hAnsi="Times New Roman" w:cs="Times New Roman"/>
          <w:bCs/>
          <w:kern w:val="1"/>
          <w:sz w:val="24"/>
          <w:szCs w:val="24"/>
          <w:lang w:eastAsia="ar-SA"/>
        </w:rPr>
        <w:t xml:space="preserve"> року</w:t>
      </w:r>
    </w:p>
    <w:p w14:paraId="018B2E3C" w14:textId="77777777" w:rsidR="00B67CA6" w:rsidRPr="000B7DC8" w:rsidRDefault="00B67CA6" w:rsidP="00B67CA6">
      <w:pPr>
        <w:tabs>
          <w:tab w:val="left" w:pos="2790"/>
        </w:tabs>
        <w:suppressAutoHyphens/>
        <w:spacing w:after="0" w:line="240" w:lineRule="auto"/>
        <w:ind w:left="360"/>
        <w:rPr>
          <w:rFonts w:ascii="Times New Roman" w:eastAsia="Times New Roman" w:hAnsi="Times New Roman" w:cs="Times New Roman"/>
          <w:bCs/>
          <w:kern w:val="1"/>
          <w:sz w:val="24"/>
          <w:szCs w:val="24"/>
          <w:lang w:eastAsia="ar-SA"/>
        </w:rPr>
      </w:pPr>
    </w:p>
    <w:p w14:paraId="53795510" w14:textId="77777777" w:rsidR="00B67CA6" w:rsidRPr="000B7DC8" w:rsidRDefault="00B67CA6" w:rsidP="00B67CA6">
      <w:pPr>
        <w:suppressAutoHyphens/>
        <w:autoSpaceDE w:val="0"/>
        <w:spacing w:after="0" w:line="240" w:lineRule="auto"/>
        <w:jc w:val="center"/>
        <w:rPr>
          <w:rFonts w:ascii="Times New Roman" w:eastAsia="Times New Roman" w:hAnsi="Times New Roman" w:cs="Times New Roman"/>
          <w:color w:val="000000"/>
          <w:sz w:val="24"/>
          <w:szCs w:val="24"/>
          <w:lang w:eastAsia="ru-RU"/>
        </w:rPr>
      </w:pPr>
    </w:p>
    <w:p w14:paraId="70C13987" w14:textId="77777777" w:rsidR="00B67CA6" w:rsidRDefault="00B67CA6" w:rsidP="00B67CA6">
      <w:pPr>
        <w:suppressAutoHyphens/>
        <w:autoSpaceDE w:val="0"/>
        <w:spacing w:after="0" w:line="240" w:lineRule="auto"/>
        <w:jc w:val="center"/>
        <w:rPr>
          <w:rFonts w:ascii="Times New Roman" w:eastAsia="Times New Roman" w:hAnsi="Times New Roman" w:cs="Times New Roman"/>
          <w:color w:val="000000"/>
          <w:sz w:val="24"/>
          <w:szCs w:val="24"/>
          <w:lang w:val="uk-UA" w:eastAsia="ru-RU"/>
        </w:rPr>
      </w:pPr>
      <w:r w:rsidRPr="000B7DC8">
        <w:rPr>
          <w:rFonts w:ascii="Times New Roman" w:eastAsia="Times New Roman" w:hAnsi="Times New Roman" w:cs="Times New Roman"/>
          <w:color w:val="000000"/>
          <w:sz w:val="24"/>
          <w:szCs w:val="24"/>
          <w:lang w:val="uk-UA" w:eastAsia="ru-RU"/>
        </w:rPr>
        <w:t>Дислокація закладів відділу освіти Інгулецього району</w:t>
      </w:r>
    </w:p>
    <w:tbl>
      <w:tblPr>
        <w:tblW w:w="92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6946"/>
        <w:gridCol w:w="1842"/>
      </w:tblGrid>
      <w:tr w:rsidR="00B67CA6" w:rsidRPr="00BD27D2" w14:paraId="0AAFA036" w14:textId="77777777" w:rsidTr="00B67CA6">
        <w:tc>
          <w:tcPr>
            <w:tcW w:w="426" w:type="dxa"/>
            <w:vAlign w:val="center"/>
          </w:tcPr>
          <w:p w14:paraId="3FC8D8DE"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w:t>
            </w:r>
          </w:p>
          <w:p w14:paraId="17349AFC"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з/</w:t>
            </w:r>
            <w:proofErr w:type="gramStart"/>
            <w:r w:rsidRPr="00BD27D2">
              <w:rPr>
                <w:rFonts w:ascii="Times New Roman" w:eastAsia="Calibri" w:hAnsi="Times New Roman" w:cs="Times New Roman"/>
                <w:sz w:val="24"/>
                <w:szCs w:val="24"/>
              </w:rPr>
              <w:t>п</w:t>
            </w:r>
            <w:proofErr w:type="gramEnd"/>
          </w:p>
        </w:tc>
        <w:tc>
          <w:tcPr>
            <w:tcW w:w="6946" w:type="dxa"/>
            <w:vAlign w:val="center"/>
          </w:tcPr>
          <w:p w14:paraId="582A8352" w14:textId="77777777" w:rsidR="00B67CA6" w:rsidRPr="00BD27D2" w:rsidRDefault="00B67CA6" w:rsidP="00B67CA6">
            <w:pPr>
              <w:tabs>
                <w:tab w:val="center" w:pos="4819"/>
                <w:tab w:val="right" w:pos="9639"/>
              </w:tabs>
              <w:ind w:right="-426"/>
              <w:jc w:val="center"/>
              <w:rPr>
                <w:rFonts w:ascii="Times New Roman" w:eastAsia="Calibri" w:hAnsi="Times New Roman" w:cs="Times New Roman"/>
                <w:sz w:val="24"/>
                <w:szCs w:val="24"/>
              </w:rPr>
            </w:pPr>
            <w:r w:rsidRPr="00BD27D2">
              <w:rPr>
                <w:rFonts w:ascii="Times New Roman" w:eastAsia="Calibri" w:hAnsi="Times New Roman" w:cs="Times New Roman"/>
                <w:sz w:val="24"/>
                <w:szCs w:val="24"/>
              </w:rPr>
              <w:t>Найменування закладу</w:t>
            </w:r>
          </w:p>
        </w:tc>
        <w:tc>
          <w:tcPr>
            <w:tcW w:w="1842" w:type="dxa"/>
            <w:vAlign w:val="center"/>
          </w:tcPr>
          <w:p w14:paraId="71FCCF75" w14:textId="77777777" w:rsidR="00B67CA6" w:rsidRPr="00BD27D2" w:rsidRDefault="00B67CA6" w:rsidP="00B67CA6">
            <w:pPr>
              <w:tabs>
                <w:tab w:val="center" w:pos="4819"/>
                <w:tab w:val="right" w:pos="9639"/>
              </w:tabs>
              <w:ind w:right="-426"/>
              <w:jc w:val="center"/>
              <w:rPr>
                <w:rFonts w:ascii="Times New Roman" w:eastAsia="Calibri" w:hAnsi="Times New Roman" w:cs="Times New Roman"/>
                <w:sz w:val="24"/>
                <w:szCs w:val="24"/>
              </w:rPr>
            </w:pPr>
            <w:r w:rsidRPr="00BD27D2">
              <w:rPr>
                <w:rFonts w:ascii="Times New Roman" w:eastAsia="Calibri" w:hAnsi="Times New Roman" w:cs="Times New Roman"/>
                <w:sz w:val="24"/>
                <w:szCs w:val="24"/>
              </w:rPr>
              <w:t>Адреса</w:t>
            </w:r>
          </w:p>
        </w:tc>
      </w:tr>
      <w:tr w:rsidR="00B67CA6" w:rsidRPr="00BD27D2" w14:paraId="56DDA01F" w14:textId="77777777" w:rsidTr="00B67CA6">
        <w:tc>
          <w:tcPr>
            <w:tcW w:w="426" w:type="dxa"/>
            <w:vAlign w:val="center"/>
          </w:tcPr>
          <w:p w14:paraId="0EA1EFE4"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w:t>
            </w:r>
          </w:p>
        </w:tc>
        <w:tc>
          <w:tcPr>
            <w:tcW w:w="6946" w:type="dxa"/>
            <w:vAlign w:val="center"/>
          </w:tcPr>
          <w:p w14:paraId="757CC11C"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№28 Криворізької міської ради</w:t>
            </w:r>
          </w:p>
        </w:tc>
        <w:tc>
          <w:tcPr>
            <w:tcW w:w="1842" w:type="dxa"/>
            <w:vAlign w:val="center"/>
          </w:tcPr>
          <w:p w14:paraId="4E0953B8"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3350F0D3" w14:textId="77777777" w:rsidTr="00B67CA6">
        <w:tc>
          <w:tcPr>
            <w:tcW w:w="426" w:type="dxa"/>
            <w:vAlign w:val="center"/>
          </w:tcPr>
          <w:p w14:paraId="0F549CC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w:t>
            </w:r>
          </w:p>
        </w:tc>
        <w:tc>
          <w:tcPr>
            <w:tcW w:w="6946" w:type="dxa"/>
            <w:vAlign w:val="center"/>
          </w:tcPr>
          <w:p w14:paraId="3C0F5E20"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45 Криворізької міської ради</w:t>
            </w:r>
          </w:p>
        </w:tc>
        <w:tc>
          <w:tcPr>
            <w:tcW w:w="1842" w:type="dxa"/>
            <w:vAlign w:val="center"/>
          </w:tcPr>
          <w:p w14:paraId="349AD7AE"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59144FEC" w14:textId="77777777" w:rsidTr="00B67CA6">
        <w:tc>
          <w:tcPr>
            <w:tcW w:w="426" w:type="dxa"/>
            <w:vAlign w:val="center"/>
          </w:tcPr>
          <w:p w14:paraId="4333947C"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3</w:t>
            </w:r>
          </w:p>
        </w:tc>
        <w:tc>
          <w:tcPr>
            <w:tcW w:w="6946" w:type="dxa"/>
            <w:vAlign w:val="center"/>
          </w:tcPr>
          <w:p w14:paraId="2CD43DFA"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83 Криворізької міської ради</w:t>
            </w:r>
          </w:p>
        </w:tc>
        <w:tc>
          <w:tcPr>
            <w:tcW w:w="1842" w:type="dxa"/>
            <w:vAlign w:val="center"/>
          </w:tcPr>
          <w:p w14:paraId="655A6CFF"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71D56724" w14:textId="77777777" w:rsidTr="00B67CA6">
        <w:tc>
          <w:tcPr>
            <w:tcW w:w="426" w:type="dxa"/>
            <w:vAlign w:val="center"/>
          </w:tcPr>
          <w:p w14:paraId="7B4AF00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4</w:t>
            </w:r>
          </w:p>
        </w:tc>
        <w:tc>
          <w:tcPr>
            <w:tcW w:w="6946" w:type="dxa"/>
            <w:vAlign w:val="center"/>
          </w:tcPr>
          <w:p w14:paraId="04E7B1A3"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85 Криворізької міської ради</w:t>
            </w:r>
          </w:p>
        </w:tc>
        <w:tc>
          <w:tcPr>
            <w:tcW w:w="1842" w:type="dxa"/>
            <w:vAlign w:val="center"/>
          </w:tcPr>
          <w:p w14:paraId="47967363"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081DC4A7" w14:textId="77777777" w:rsidTr="00B67CA6">
        <w:tc>
          <w:tcPr>
            <w:tcW w:w="426" w:type="dxa"/>
            <w:vAlign w:val="center"/>
          </w:tcPr>
          <w:p w14:paraId="22E2C98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5</w:t>
            </w:r>
          </w:p>
        </w:tc>
        <w:tc>
          <w:tcPr>
            <w:tcW w:w="6946" w:type="dxa"/>
            <w:vAlign w:val="center"/>
          </w:tcPr>
          <w:p w14:paraId="715A778A"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87 Криворізької міської ради</w:t>
            </w:r>
          </w:p>
        </w:tc>
        <w:tc>
          <w:tcPr>
            <w:tcW w:w="1842" w:type="dxa"/>
            <w:vAlign w:val="center"/>
          </w:tcPr>
          <w:p w14:paraId="36A8E31E"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78665041" w14:textId="77777777" w:rsidTr="00B67CA6">
        <w:tc>
          <w:tcPr>
            <w:tcW w:w="426" w:type="dxa"/>
            <w:vAlign w:val="center"/>
          </w:tcPr>
          <w:p w14:paraId="790DEA7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6</w:t>
            </w:r>
          </w:p>
        </w:tc>
        <w:tc>
          <w:tcPr>
            <w:tcW w:w="6946" w:type="dxa"/>
            <w:vAlign w:val="center"/>
          </w:tcPr>
          <w:p w14:paraId="25E8F974"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101 Криворізької міської ради</w:t>
            </w:r>
          </w:p>
        </w:tc>
        <w:tc>
          <w:tcPr>
            <w:tcW w:w="1842" w:type="dxa"/>
            <w:vAlign w:val="center"/>
          </w:tcPr>
          <w:p w14:paraId="75B6945B"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CBEB501" w14:textId="77777777" w:rsidTr="00B67CA6">
        <w:tc>
          <w:tcPr>
            <w:tcW w:w="426" w:type="dxa"/>
            <w:vAlign w:val="center"/>
          </w:tcPr>
          <w:p w14:paraId="0821CEB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7</w:t>
            </w:r>
          </w:p>
        </w:tc>
        <w:tc>
          <w:tcPr>
            <w:tcW w:w="6946" w:type="dxa"/>
            <w:vAlign w:val="center"/>
          </w:tcPr>
          <w:p w14:paraId="14041B20"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127 Криворізької міської ради</w:t>
            </w:r>
          </w:p>
        </w:tc>
        <w:tc>
          <w:tcPr>
            <w:tcW w:w="1842" w:type="dxa"/>
            <w:vAlign w:val="center"/>
          </w:tcPr>
          <w:p w14:paraId="7C914987"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462003BF" w14:textId="77777777" w:rsidTr="00B67CA6">
        <w:tc>
          <w:tcPr>
            <w:tcW w:w="426" w:type="dxa"/>
            <w:vAlign w:val="center"/>
          </w:tcPr>
          <w:p w14:paraId="6B32D60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8</w:t>
            </w:r>
          </w:p>
        </w:tc>
        <w:tc>
          <w:tcPr>
            <w:tcW w:w="6946" w:type="dxa"/>
            <w:vAlign w:val="center"/>
          </w:tcPr>
          <w:p w14:paraId="1849D5B0"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132 Криворізької міської ради</w:t>
            </w:r>
          </w:p>
        </w:tc>
        <w:tc>
          <w:tcPr>
            <w:tcW w:w="1842" w:type="dxa"/>
            <w:vAlign w:val="center"/>
          </w:tcPr>
          <w:p w14:paraId="63978040"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0339DE5C" w14:textId="77777777" w:rsidTr="00B67CA6">
        <w:trPr>
          <w:trHeight w:val="638"/>
        </w:trPr>
        <w:tc>
          <w:tcPr>
            <w:tcW w:w="426" w:type="dxa"/>
            <w:vAlign w:val="center"/>
          </w:tcPr>
          <w:p w14:paraId="553C90D3"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9</w:t>
            </w:r>
          </w:p>
        </w:tc>
        <w:tc>
          <w:tcPr>
            <w:tcW w:w="6946" w:type="dxa"/>
            <w:vAlign w:val="center"/>
          </w:tcPr>
          <w:p w14:paraId="0F8CD1B6"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141 Криворізької міської ради</w:t>
            </w:r>
          </w:p>
        </w:tc>
        <w:tc>
          <w:tcPr>
            <w:tcW w:w="1842" w:type="dxa"/>
            <w:vAlign w:val="center"/>
          </w:tcPr>
          <w:p w14:paraId="2855EB8A"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4B59C7D8" w14:textId="77777777" w:rsidTr="00B67CA6">
        <w:tc>
          <w:tcPr>
            <w:tcW w:w="426" w:type="dxa"/>
            <w:vAlign w:val="center"/>
          </w:tcPr>
          <w:p w14:paraId="5E141F00"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10</w:t>
            </w:r>
          </w:p>
        </w:tc>
        <w:tc>
          <w:tcPr>
            <w:tcW w:w="6946" w:type="dxa"/>
            <w:vAlign w:val="center"/>
          </w:tcPr>
          <w:p w14:paraId="44F629F4"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155 Криворізької міської ради</w:t>
            </w:r>
          </w:p>
        </w:tc>
        <w:tc>
          <w:tcPr>
            <w:tcW w:w="1842" w:type="dxa"/>
            <w:vAlign w:val="center"/>
          </w:tcPr>
          <w:p w14:paraId="32B45626"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4CF208D" w14:textId="77777777" w:rsidTr="00B67CA6">
        <w:tc>
          <w:tcPr>
            <w:tcW w:w="426" w:type="dxa"/>
            <w:vAlign w:val="center"/>
          </w:tcPr>
          <w:p w14:paraId="4E5493B7"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11</w:t>
            </w:r>
          </w:p>
        </w:tc>
        <w:tc>
          <w:tcPr>
            <w:tcW w:w="6946" w:type="dxa"/>
            <w:vAlign w:val="center"/>
          </w:tcPr>
          <w:p w14:paraId="1DB3C30D"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161 Криворізької міської ради</w:t>
            </w:r>
          </w:p>
        </w:tc>
        <w:tc>
          <w:tcPr>
            <w:tcW w:w="1842" w:type="dxa"/>
            <w:vAlign w:val="center"/>
          </w:tcPr>
          <w:p w14:paraId="144E8EF6"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04D420B" w14:textId="77777777" w:rsidTr="00B67CA6">
        <w:tc>
          <w:tcPr>
            <w:tcW w:w="426" w:type="dxa"/>
            <w:vAlign w:val="center"/>
          </w:tcPr>
          <w:p w14:paraId="39208901"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12</w:t>
            </w:r>
          </w:p>
        </w:tc>
        <w:tc>
          <w:tcPr>
            <w:tcW w:w="6946" w:type="dxa"/>
            <w:vAlign w:val="center"/>
          </w:tcPr>
          <w:p w14:paraId="3034C5A7"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164 Криворізької міської ради</w:t>
            </w:r>
          </w:p>
        </w:tc>
        <w:tc>
          <w:tcPr>
            <w:tcW w:w="1842" w:type="dxa"/>
            <w:vAlign w:val="center"/>
          </w:tcPr>
          <w:p w14:paraId="738F6CC9"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0B015B88" w14:textId="77777777" w:rsidTr="00B67CA6">
        <w:tc>
          <w:tcPr>
            <w:tcW w:w="426" w:type="dxa"/>
            <w:vAlign w:val="center"/>
          </w:tcPr>
          <w:p w14:paraId="0EEB96E9"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13</w:t>
            </w:r>
          </w:p>
        </w:tc>
        <w:tc>
          <w:tcPr>
            <w:tcW w:w="6946" w:type="dxa"/>
            <w:vAlign w:val="center"/>
          </w:tcPr>
          <w:p w14:paraId="7F09263B"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187 Криворізької міської ради</w:t>
            </w:r>
          </w:p>
        </w:tc>
        <w:tc>
          <w:tcPr>
            <w:tcW w:w="1842" w:type="dxa"/>
            <w:vAlign w:val="center"/>
          </w:tcPr>
          <w:p w14:paraId="1D0CB17A"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393D237F" w14:textId="77777777" w:rsidTr="00B67CA6">
        <w:tc>
          <w:tcPr>
            <w:tcW w:w="426" w:type="dxa"/>
            <w:vAlign w:val="center"/>
          </w:tcPr>
          <w:p w14:paraId="4E212B73"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14</w:t>
            </w:r>
          </w:p>
        </w:tc>
        <w:tc>
          <w:tcPr>
            <w:tcW w:w="6946" w:type="dxa"/>
            <w:vAlign w:val="center"/>
          </w:tcPr>
          <w:p w14:paraId="698CB9B6"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207 Криворізької міської ради</w:t>
            </w:r>
          </w:p>
        </w:tc>
        <w:tc>
          <w:tcPr>
            <w:tcW w:w="1842" w:type="dxa"/>
            <w:vAlign w:val="center"/>
          </w:tcPr>
          <w:p w14:paraId="56BD5A46"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3CECF60D" w14:textId="77777777" w:rsidTr="00B67CA6">
        <w:tc>
          <w:tcPr>
            <w:tcW w:w="426" w:type="dxa"/>
            <w:vAlign w:val="center"/>
          </w:tcPr>
          <w:p w14:paraId="79878079"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15</w:t>
            </w:r>
          </w:p>
        </w:tc>
        <w:tc>
          <w:tcPr>
            <w:tcW w:w="6946" w:type="dxa"/>
            <w:vAlign w:val="center"/>
          </w:tcPr>
          <w:p w14:paraId="5E588AC8"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255 Криворізької міської ради</w:t>
            </w:r>
          </w:p>
        </w:tc>
        <w:tc>
          <w:tcPr>
            <w:tcW w:w="1842" w:type="dxa"/>
            <w:vAlign w:val="center"/>
          </w:tcPr>
          <w:p w14:paraId="05D0F8FF"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18A5410B" w14:textId="77777777" w:rsidTr="00B67CA6">
        <w:tc>
          <w:tcPr>
            <w:tcW w:w="426" w:type="dxa"/>
            <w:vAlign w:val="center"/>
          </w:tcPr>
          <w:p w14:paraId="69A81907"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16</w:t>
            </w:r>
          </w:p>
        </w:tc>
        <w:tc>
          <w:tcPr>
            <w:tcW w:w="6946" w:type="dxa"/>
            <w:vAlign w:val="center"/>
          </w:tcPr>
          <w:p w14:paraId="70D5063E" w14:textId="77777777" w:rsidR="00B67CA6" w:rsidRPr="00BD27D2" w:rsidRDefault="00B67CA6" w:rsidP="00B67CA6">
            <w:pPr>
              <w:pStyle w:val="1"/>
              <w:pBdr>
                <w:top w:val="nil"/>
                <w:left w:val="nil"/>
                <w:bottom w:val="nil"/>
                <w:right w:val="nil"/>
                <w:between w:val="nil"/>
              </w:pBdr>
              <w:tabs>
                <w:tab w:val="center" w:pos="4819"/>
                <w:tab w:val="right" w:pos="9639"/>
              </w:tabs>
              <w:rPr>
                <w:rFonts w:eastAsia="Arial Narrow"/>
                <w:sz w:val="24"/>
                <w:szCs w:val="24"/>
                <w:lang w:val="uk-UA"/>
              </w:rPr>
            </w:pPr>
            <w:r w:rsidRPr="00BD27D2">
              <w:rPr>
                <w:rFonts w:eastAsia="Arial Narrow"/>
                <w:sz w:val="24"/>
                <w:szCs w:val="24"/>
                <w:lang w:val="uk-UA"/>
              </w:rPr>
              <w:t>Комунальний заклад дошкільної освіти (ясла-садок) № 257 Криворізької міської ради</w:t>
            </w:r>
          </w:p>
        </w:tc>
        <w:tc>
          <w:tcPr>
            <w:tcW w:w="1842" w:type="dxa"/>
            <w:vAlign w:val="center"/>
          </w:tcPr>
          <w:p w14:paraId="375D7D86"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C2AE295" w14:textId="77777777" w:rsidTr="00B67CA6">
        <w:trPr>
          <w:trHeight w:val="400"/>
        </w:trPr>
        <w:tc>
          <w:tcPr>
            <w:tcW w:w="426" w:type="dxa"/>
            <w:vAlign w:val="center"/>
          </w:tcPr>
          <w:p w14:paraId="16BD01C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17</w:t>
            </w:r>
          </w:p>
        </w:tc>
        <w:tc>
          <w:tcPr>
            <w:tcW w:w="6946" w:type="dxa"/>
            <w:vAlign w:val="center"/>
          </w:tcPr>
          <w:p w14:paraId="6BFA5E19"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 59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7EF8DC5D"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E8B0BEC" w14:textId="77777777" w:rsidTr="00B67CA6">
        <w:tc>
          <w:tcPr>
            <w:tcW w:w="426" w:type="dxa"/>
            <w:vAlign w:val="center"/>
          </w:tcPr>
          <w:p w14:paraId="04433F4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18</w:t>
            </w:r>
          </w:p>
        </w:tc>
        <w:tc>
          <w:tcPr>
            <w:tcW w:w="6946" w:type="dxa"/>
            <w:vAlign w:val="center"/>
          </w:tcPr>
          <w:p w14:paraId="22DF55C5"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№67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6CEA2B46"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15D6AB90" w14:textId="77777777" w:rsidTr="00B67CA6">
        <w:tc>
          <w:tcPr>
            <w:tcW w:w="426" w:type="dxa"/>
            <w:vAlign w:val="center"/>
          </w:tcPr>
          <w:p w14:paraId="6755415C"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19</w:t>
            </w:r>
          </w:p>
        </w:tc>
        <w:tc>
          <w:tcPr>
            <w:tcW w:w="6946" w:type="dxa"/>
            <w:vAlign w:val="center"/>
          </w:tcPr>
          <w:p w14:paraId="4CB96487"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№73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7F525D6A"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B7759C0" w14:textId="77777777" w:rsidTr="00B67CA6">
        <w:tc>
          <w:tcPr>
            <w:tcW w:w="426" w:type="dxa"/>
            <w:vAlign w:val="center"/>
          </w:tcPr>
          <w:p w14:paraId="6780771F"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20</w:t>
            </w:r>
          </w:p>
        </w:tc>
        <w:tc>
          <w:tcPr>
            <w:tcW w:w="6946" w:type="dxa"/>
            <w:vAlign w:val="center"/>
          </w:tcPr>
          <w:p w14:paraId="4666C8DD"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№82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70348FA3"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822D39F" w14:textId="77777777" w:rsidTr="00B67CA6">
        <w:tc>
          <w:tcPr>
            <w:tcW w:w="426" w:type="dxa"/>
            <w:vAlign w:val="center"/>
          </w:tcPr>
          <w:p w14:paraId="1CBAE635"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lastRenderedPageBreak/>
              <w:t>21</w:t>
            </w:r>
          </w:p>
        </w:tc>
        <w:tc>
          <w:tcPr>
            <w:tcW w:w="6946" w:type="dxa"/>
            <w:vAlign w:val="center"/>
          </w:tcPr>
          <w:p w14:paraId="491E2F5C"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№92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260BA76D"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157F258F" w14:textId="77777777" w:rsidTr="00B67CA6">
        <w:tc>
          <w:tcPr>
            <w:tcW w:w="426" w:type="dxa"/>
            <w:vAlign w:val="center"/>
          </w:tcPr>
          <w:p w14:paraId="5B1D3820"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22</w:t>
            </w:r>
          </w:p>
        </w:tc>
        <w:tc>
          <w:tcPr>
            <w:tcW w:w="6946" w:type="dxa"/>
            <w:vAlign w:val="center"/>
          </w:tcPr>
          <w:p w14:paraId="0AFF1AC4"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№99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77B27D55"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C2EF542" w14:textId="77777777" w:rsidTr="00B67CA6">
        <w:tc>
          <w:tcPr>
            <w:tcW w:w="426" w:type="dxa"/>
            <w:vAlign w:val="center"/>
          </w:tcPr>
          <w:p w14:paraId="49D0A635"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23</w:t>
            </w:r>
          </w:p>
        </w:tc>
        <w:tc>
          <w:tcPr>
            <w:tcW w:w="6946" w:type="dxa"/>
            <w:vAlign w:val="center"/>
          </w:tcPr>
          <w:p w14:paraId="64850F20"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№100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5FA23097"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472C90F0" w14:textId="77777777" w:rsidTr="00B67CA6">
        <w:tc>
          <w:tcPr>
            <w:tcW w:w="426" w:type="dxa"/>
            <w:vAlign w:val="center"/>
          </w:tcPr>
          <w:p w14:paraId="6083CE19"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24</w:t>
            </w:r>
          </w:p>
        </w:tc>
        <w:tc>
          <w:tcPr>
            <w:tcW w:w="6946" w:type="dxa"/>
            <w:vAlign w:val="center"/>
          </w:tcPr>
          <w:p w14:paraId="3B868F4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№101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3433ED8A"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19B3E02C" w14:textId="77777777" w:rsidTr="00B67CA6">
        <w:tc>
          <w:tcPr>
            <w:tcW w:w="426" w:type="dxa"/>
            <w:vAlign w:val="center"/>
          </w:tcPr>
          <w:p w14:paraId="13C11DCF"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25</w:t>
            </w:r>
          </w:p>
        </w:tc>
        <w:tc>
          <w:tcPr>
            <w:tcW w:w="6946" w:type="dxa"/>
            <w:vAlign w:val="center"/>
          </w:tcPr>
          <w:p w14:paraId="72A140C6"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 102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2F3EDD13"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618AF07" w14:textId="77777777" w:rsidTr="00B67CA6">
        <w:tc>
          <w:tcPr>
            <w:tcW w:w="426" w:type="dxa"/>
            <w:vAlign w:val="center"/>
          </w:tcPr>
          <w:p w14:paraId="24ABA94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26</w:t>
            </w:r>
          </w:p>
        </w:tc>
        <w:tc>
          <w:tcPr>
            <w:tcW w:w="6946" w:type="dxa"/>
            <w:vAlign w:val="center"/>
          </w:tcPr>
          <w:p w14:paraId="688A434A"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Криворізька гімназія № 114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1B444BB2"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76281150" w14:textId="77777777" w:rsidTr="00B67CA6">
        <w:tc>
          <w:tcPr>
            <w:tcW w:w="426" w:type="dxa"/>
            <w:vAlign w:val="center"/>
          </w:tcPr>
          <w:p w14:paraId="1BFF5E56"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27</w:t>
            </w:r>
          </w:p>
        </w:tc>
        <w:tc>
          <w:tcPr>
            <w:tcW w:w="6946" w:type="dxa"/>
            <w:vAlign w:val="center"/>
          </w:tcPr>
          <w:p w14:paraId="2ED2C4F6"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Криворізький ліцей  №115 Криворізької міської ради</w:t>
            </w:r>
          </w:p>
        </w:tc>
        <w:tc>
          <w:tcPr>
            <w:tcW w:w="1842" w:type="dxa"/>
            <w:vAlign w:val="center"/>
          </w:tcPr>
          <w:p w14:paraId="66DAE24A"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2CF3ADB" w14:textId="77777777" w:rsidTr="00B67CA6">
        <w:tc>
          <w:tcPr>
            <w:tcW w:w="426" w:type="dxa"/>
            <w:vAlign w:val="center"/>
          </w:tcPr>
          <w:p w14:paraId="7A2D217F"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28</w:t>
            </w:r>
          </w:p>
        </w:tc>
        <w:tc>
          <w:tcPr>
            <w:tcW w:w="6946" w:type="dxa"/>
            <w:vAlign w:val="center"/>
          </w:tcPr>
          <w:p w14:paraId="306AF3A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Криворізький ліцей  №127 Криворізької міської ради</w:t>
            </w:r>
          </w:p>
        </w:tc>
        <w:tc>
          <w:tcPr>
            <w:tcW w:w="1842" w:type="dxa"/>
            <w:vAlign w:val="center"/>
          </w:tcPr>
          <w:p w14:paraId="12124AE0"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46155C32" w14:textId="77777777" w:rsidTr="00B67CA6">
        <w:tc>
          <w:tcPr>
            <w:tcW w:w="426" w:type="dxa"/>
            <w:vAlign w:val="center"/>
          </w:tcPr>
          <w:p w14:paraId="4311C856"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29</w:t>
            </w:r>
          </w:p>
        </w:tc>
        <w:tc>
          <w:tcPr>
            <w:tcW w:w="6946" w:type="dxa"/>
            <w:vAlign w:val="center"/>
          </w:tcPr>
          <w:p w14:paraId="1C3F70D9" w14:textId="77777777" w:rsidR="00B67CA6" w:rsidRPr="00BD27D2" w:rsidRDefault="00B67CA6" w:rsidP="00B67CA6">
            <w:pPr>
              <w:tabs>
                <w:tab w:val="center" w:pos="4819"/>
                <w:tab w:val="right" w:pos="9639"/>
              </w:tabs>
              <w:ind w:right="34"/>
              <w:rPr>
                <w:rFonts w:ascii="Times New Roman" w:eastAsia="Calibri" w:hAnsi="Times New Roman" w:cs="Times New Roman"/>
                <w:sz w:val="24"/>
                <w:szCs w:val="24"/>
              </w:rPr>
            </w:pPr>
            <w:r w:rsidRPr="00BD27D2">
              <w:rPr>
                <w:rFonts w:ascii="Times New Roman" w:eastAsia="Calibri" w:hAnsi="Times New Roman" w:cs="Times New Roman"/>
                <w:sz w:val="24"/>
                <w:szCs w:val="24"/>
              </w:rPr>
              <w:t>Комунальний позашкільний навчальний заклад «Центр дитячої та юнацької творчості «</w:t>
            </w:r>
            <w:proofErr w:type="gramStart"/>
            <w:r w:rsidRPr="00BD27D2">
              <w:rPr>
                <w:rFonts w:ascii="Times New Roman" w:eastAsia="Calibri" w:hAnsi="Times New Roman" w:cs="Times New Roman"/>
                <w:sz w:val="24"/>
                <w:szCs w:val="24"/>
              </w:rPr>
              <w:t>Мрія</w:t>
            </w:r>
            <w:proofErr w:type="gramEnd"/>
            <w:r w:rsidRPr="00BD27D2">
              <w:rPr>
                <w:rFonts w:ascii="Times New Roman" w:eastAsia="Calibri" w:hAnsi="Times New Roman" w:cs="Times New Roman"/>
                <w:sz w:val="24"/>
                <w:szCs w:val="24"/>
              </w:rPr>
              <w:t>» Криворізької міської ради</w:t>
            </w:r>
          </w:p>
        </w:tc>
        <w:tc>
          <w:tcPr>
            <w:tcW w:w="1842" w:type="dxa"/>
            <w:vAlign w:val="center"/>
          </w:tcPr>
          <w:p w14:paraId="48D8F3FF"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2BC7CF8C" w14:textId="77777777" w:rsidTr="00B67CA6">
        <w:tc>
          <w:tcPr>
            <w:tcW w:w="426" w:type="dxa"/>
            <w:vAlign w:val="center"/>
          </w:tcPr>
          <w:p w14:paraId="3C7ECCD8"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30</w:t>
            </w:r>
          </w:p>
        </w:tc>
        <w:tc>
          <w:tcPr>
            <w:tcW w:w="6946" w:type="dxa"/>
            <w:vAlign w:val="center"/>
          </w:tcPr>
          <w:p w14:paraId="67855CC6" w14:textId="77777777" w:rsidR="00B67CA6" w:rsidRPr="00BD27D2" w:rsidRDefault="00B67CA6" w:rsidP="00B67CA6">
            <w:pPr>
              <w:tabs>
                <w:tab w:val="center" w:pos="4819"/>
                <w:tab w:val="right" w:pos="9639"/>
              </w:tabs>
              <w:ind w:right="34"/>
              <w:rPr>
                <w:rFonts w:ascii="Times New Roman" w:eastAsia="Calibri" w:hAnsi="Times New Roman" w:cs="Times New Roman"/>
                <w:sz w:val="24"/>
                <w:szCs w:val="24"/>
              </w:rPr>
            </w:pPr>
            <w:r w:rsidRPr="00BD27D2">
              <w:rPr>
                <w:rFonts w:ascii="Times New Roman" w:eastAsia="Calibri" w:hAnsi="Times New Roman" w:cs="Times New Roman"/>
                <w:sz w:val="24"/>
                <w:szCs w:val="24"/>
              </w:rPr>
              <w:t>Комунальний позашкільний навчальний заклад «Центр дитячої та юнацької творчості «</w:t>
            </w:r>
            <w:proofErr w:type="gramStart"/>
            <w:r w:rsidRPr="00BD27D2">
              <w:rPr>
                <w:rFonts w:ascii="Times New Roman" w:eastAsia="Calibri" w:hAnsi="Times New Roman" w:cs="Times New Roman"/>
                <w:sz w:val="24"/>
                <w:szCs w:val="24"/>
              </w:rPr>
              <w:t>Р</w:t>
            </w:r>
            <w:proofErr w:type="gramEnd"/>
            <w:r w:rsidRPr="00BD27D2">
              <w:rPr>
                <w:rFonts w:ascii="Times New Roman" w:eastAsia="Calibri" w:hAnsi="Times New Roman" w:cs="Times New Roman"/>
                <w:sz w:val="24"/>
                <w:szCs w:val="24"/>
              </w:rPr>
              <w:t>іднокрай» Криворізької міської ради</w:t>
            </w:r>
          </w:p>
        </w:tc>
        <w:tc>
          <w:tcPr>
            <w:tcW w:w="1842" w:type="dxa"/>
            <w:vAlign w:val="center"/>
          </w:tcPr>
          <w:p w14:paraId="0244FDC3"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6FFD41D8" w14:textId="77777777" w:rsidTr="00B67CA6">
        <w:tc>
          <w:tcPr>
            <w:tcW w:w="426" w:type="dxa"/>
            <w:vAlign w:val="center"/>
          </w:tcPr>
          <w:p w14:paraId="2B72000F"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31</w:t>
            </w:r>
          </w:p>
        </w:tc>
        <w:tc>
          <w:tcPr>
            <w:tcW w:w="6946" w:type="dxa"/>
            <w:vAlign w:val="center"/>
          </w:tcPr>
          <w:p w14:paraId="4F7913E5" w14:textId="77777777" w:rsidR="00B67CA6" w:rsidRPr="00BD27D2" w:rsidRDefault="00B67CA6" w:rsidP="00B67CA6">
            <w:pPr>
              <w:tabs>
                <w:tab w:val="center" w:pos="4819"/>
                <w:tab w:val="right" w:pos="9639"/>
              </w:tabs>
              <w:ind w:right="34"/>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Комунальний позашкільний навчальний заклад «Центр туризму, краєзнавства та екскурсій учнівської молоді Інгулецького району»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72FD06DD"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42614F72" w14:textId="77777777" w:rsidTr="00B67CA6">
        <w:tc>
          <w:tcPr>
            <w:tcW w:w="426" w:type="dxa"/>
            <w:vAlign w:val="center"/>
          </w:tcPr>
          <w:p w14:paraId="61D3FB85"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32</w:t>
            </w:r>
          </w:p>
        </w:tc>
        <w:tc>
          <w:tcPr>
            <w:tcW w:w="6946" w:type="dxa"/>
            <w:vAlign w:val="center"/>
          </w:tcPr>
          <w:p w14:paraId="1C65077E" w14:textId="77777777" w:rsidR="00B67CA6" w:rsidRPr="00BD27D2" w:rsidRDefault="00B67CA6" w:rsidP="00B67CA6">
            <w:pPr>
              <w:tabs>
                <w:tab w:val="center" w:pos="4819"/>
                <w:tab w:val="right" w:pos="9639"/>
              </w:tabs>
              <w:ind w:right="34"/>
              <w:rPr>
                <w:rFonts w:ascii="Times New Roman" w:eastAsia="Calibri" w:hAnsi="Times New Roman" w:cs="Times New Roman"/>
                <w:sz w:val="24"/>
                <w:szCs w:val="24"/>
              </w:rPr>
            </w:pPr>
            <w:r w:rsidRPr="00BD27D2">
              <w:rPr>
                <w:rFonts w:ascii="Times New Roman" w:eastAsia="Calibri" w:hAnsi="Times New Roman" w:cs="Times New Roman"/>
                <w:sz w:val="24"/>
                <w:szCs w:val="24"/>
              </w:rPr>
              <w:t xml:space="preserve">Комунальний позашкільний навчальний заклад «Дитячо-юнацька спортивна школа №2» Криворізької міської </w:t>
            </w:r>
            <w:proofErr w:type="gramStart"/>
            <w:r w:rsidRPr="00BD27D2">
              <w:rPr>
                <w:rFonts w:ascii="Times New Roman" w:eastAsia="Calibri" w:hAnsi="Times New Roman" w:cs="Times New Roman"/>
                <w:sz w:val="24"/>
                <w:szCs w:val="24"/>
              </w:rPr>
              <w:t>ради</w:t>
            </w:r>
            <w:proofErr w:type="gramEnd"/>
          </w:p>
        </w:tc>
        <w:tc>
          <w:tcPr>
            <w:tcW w:w="1842" w:type="dxa"/>
            <w:vAlign w:val="center"/>
          </w:tcPr>
          <w:p w14:paraId="6ADD2F02"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r w:rsidR="00B67CA6" w:rsidRPr="00BD27D2" w14:paraId="153F9D07" w14:textId="77777777" w:rsidTr="00B67CA6">
        <w:tc>
          <w:tcPr>
            <w:tcW w:w="426" w:type="dxa"/>
            <w:vAlign w:val="center"/>
          </w:tcPr>
          <w:p w14:paraId="2A319BA9" w14:textId="77777777" w:rsidR="00B67CA6" w:rsidRPr="00BD27D2" w:rsidRDefault="00B67CA6" w:rsidP="00B67CA6">
            <w:pPr>
              <w:tabs>
                <w:tab w:val="center" w:pos="4819"/>
                <w:tab w:val="right" w:pos="9639"/>
              </w:tabs>
              <w:ind w:right="-426"/>
              <w:rPr>
                <w:rFonts w:ascii="Times New Roman" w:eastAsia="Calibri" w:hAnsi="Times New Roman" w:cs="Times New Roman"/>
                <w:sz w:val="24"/>
                <w:szCs w:val="24"/>
              </w:rPr>
            </w:pPr>
            <w:r w:rsidRPr="00BD27D2">
              <w:rPr>
                <w:rFonts w:ascii="Times New Roman" w:eastAsia="Calibri" w:hAnsi="Times New Roman" w:cs="Times New Roman"/>
                <w:sz w:val="24"/>
                <w:szCs w:val="24"/>
              </w:rPr>
              <w:t>33</w:t>
            </w:r>
          </w:p>
        </w:tc>
        <w:tc>
          <w:tcPr>
            <w:tcW w:w="6946" w:type="dxa"/>
            <w:vAlign w:val="center"/>
          </w:tcPr>
          <w:p w14:paraId="4C2D74AA" w14:textId="77777777" w:rsidR="00B67CA6" w:rsidRPr="00BD27D2" w:rsidRDefault="00B67CA6" w:rsidP="00B67CA6">
            <w:pPr>
              <w:tabs>
                <w:tab w:val="center" w:pos="4819"/>
                <w:tab w:val="right" w:pos="9639"/>
              </w:tabs>
              <w:spacing w:after="0"/>
              <w:rPr>
                <w:rFonts w:ascii="Times New Roman" w:eastAsia="Calibri" w:hAnsi="Times New Roman" w:cs="Times New Roman"/>
                <w:sz w:val="24"/>
                <w:szCs w:val="24"/>
              </w:rPr>
            </w:pPr>
            <w:r w:rsidRPr="00BD27D2">
              <w:rPr>
                <w:rFonts w:ascii="Times New Roman" w:eastAsia="Calibri" w:hAnsi="Times New Roman" w:cs="Times New Roman"/>
                <w:sz w:val="24"/>
                <w:szCs w:val="24"/>
              </w:rPr>
              <w:t>Комунальний позашкільний навчальний заклад «Дитячо-юнацька спортивна школа №2» Криворізької міської ради (Інгулець)</w:t>
            </w:r>
          </w:p>
        </w:tc>
        <w:tc>
          <w:tcPr>
            <w:tcW w:w="1842" w:type="dxa"/>
            <w:vAlign w:val="center"/>
          </w:tcPr>
          <w:p w14:paraId="06E18889" w14:textId="77777777" w:rsidR="00B67CA6" w:rsidRPr="00BD27D2" w:rsidRDefault="00B67CA6" w:rsidP="00B67CA6">
            <w:pPr>
              <w:pStyle w:val="1"/>
              <w:pBdr>
                <w:top w:val="nil"/>
                <w:left w:val="nil"/>
                <w:bottom w:val="nil"/>
                <w:right w:val="nil"/>
                <w:between w:val="nil"/>
              </w:pBdr>
              <w:tabs>
                <w:tab w:val="center" w:pos="4819"/>
                <w:tab w:val="right" w:pos="9639"/>
              </w:tabs>
              <w:rPr>
                <w:sz w:val="24"/>
                <w:szCs w:val="24"/>
                <w:lang w:val="uk-UA"/>
              </w:rPr>
            </w:pPr>
            <w:r w:rsidRPr="00BD27D2">
              <w:rPr>
                <w:rFonts w:eastAsia="Arial Narrow"/>
                <w:sz w:val="24"/>
                <w:szCs w:val="24"/>
              </w:rPr>
              <w:t xml:space="preserve">м. Кривий </w:t>
            </w:r>
            <w:proofErr w:type="gramStart"/>
            <w:r w:rsidRPr="00BD27D2">
              <w:rPr>
                <w:rFonts w:eastAsia="Arial Narrow"/>
                <w:sz w:val="24"/>
                <w:szCs w:val="24"/>
              </w:rPr>
              <w:t>Р</w:t>
            </w:r>
            <w:proofErr w:type="gramEnd"/>
            <w:r w:rsidRPr="00BD27D2">
              <w:rPr>
                <w:rFonts w:eastAsia="Arial Narrow"/>
                <w:sz w:val="24"/>
                <w:szCs w:val="24"/>
              </w:rPr>
              <w:t>іг</w:t>
            </w:r>
          </w:p>
        </w:tc>
      </w:tr>
    </w:tbl>
    <w:p w14:paraId="4477E44B" w14:textId="77777777" w:rsidR="00B67CA6" w:rsidRPr="000B7DC8" w:rsidRDefault="00B67CA6" w:rsidP="00B67CA6">
      <w:pPr>
        <w:suppressAutoHyphens/>
        <w:autoSpaceDE w:val="0"/>
        <w:spacing w:after="0" w:line="240" w:lineRule="auto"/>
        <w:jc w:val="center"/>
        <w:rPr>
          <w:rFonts w:ascii="Times New Roman" w:eastAsia="Times New Roman" w:hAnsi="Times New Roman" w:cs="Times New Roman"/>
          <w:color w:val="000000"/>
          <w:sz w:val="24"/>
          <w:szCs w:val="24"/>
          <w:lang w:val="uk-UA" w:eastAsia="ru-RU"/>
        </w:rPr>
      </w:pPr>
    </w:p>
    <w:p w14:paraId="467DE76A" w14:textId="77777777" w:rsidR="00B67CA6" w:rsidRPr="000B7DC8" w:rsidRDefault="00B67CA6" w:rsidP="00B67CA6">
      <w:pPr>
        <w:suppressAutoHyphens/>
        <w:autoSpaceDE w:val="0"/>
        <w:spacing w:after="0" w:line="240" w:lineRule="auto"/>
        <w:rPr>
          <w:rFonts w:ascii="Times New Roman" w:eastAsia="Times New Roman" w:hAnsi="Times New Roman" w:cs="Times New Roman"/>
          <w:color w:val="000000"/>
          <w:sz w:val="24"/>
          <w:szCs w:val="24"/>
          <w:lang w:val="uk-UA" w:eastAsia="ru-RU"/>
        </w:rPr>
      </w:pPr>
    </w:p>
    <w:p w14:paraId="6723A300" w14:textId="77777777" w:rsidR="00B67CA6" w:rsidRPr="000B7DC8" w:rsidRDefault="00B67CA6" w:rsidP="00B67CA6">
      <w:pPr>
        <w:suppressAutoHyphens/>
        <w:autoSpaceDE w:val="0"/>
        <w:spacing w:after="0" w:line="240" w:lineRule="auto"/>
        <w:jc w:val="center"/>
        <w:rPr>
          <w:rFonts w:ascii="Times New Roman" w:eastAsia="Times New Roman" w:hAnsi="Times New Roman" w:cs="Times New Roman"/>
          <w:color w:val="000000"/>
          <w:sz w:val="24"/>
          <w:szCs w:val="24"/>
          <w:lang w:val="uk-UA" w:eastAsia="ru-RU"/>
        </w:rPr>
      </w:pPr>
    </w:p>
    <w:p w14:paraId="5D311A81" w14:textId="77777777" w:rsidR="00B67CA6" w:rsidRPr="000B7DC8" w:rsidRDefault="00B67CA6" w:rsidP="00B67CA6">
      <w:pPr>
        <w:jc w:val="right"/>
        <w:rPr>
          <w:rFonts w:ascii="Times New Roman" w:hAnsi="Times New Roman" w:cs="Times New Roman"/>
          <w:bCs/>
          <w:sz w:val="24"/>
          <w:szCs w:val="24"/>
          <w:lang w:val="uk-UA"/>
        </w:rPr>
      </w:pPr>
      <w:r w:rsidRPr="000B7DC8">
        <w:rPr>
          <w:rFonts w:ascii="Times New Roman" w:hAnsi="Times New Roman" w:cs="Times New Roman"/>
          <w:bCs/>
          <w:sz w:val="24"/>
          <w:szCs w:val="24"/>
          <w:lang w:val="uk-UA"/>
        </w:rPr>
        <w:t>Додаток № 5 до тендерної документації</w:t>
      </w:r>
    </w:p>
    <w:p w14:paraId="3FD2A918" w14:textId="77777777" w:rsidR="00B67CA6" w:rsidRDefault="00B67CA6" w:rsidP="00B67CA6">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Протокол  ознайомлення з об`єктом ______________________________________________________________,</w:t>
      </w:r>
    </w:p>
    <w:p w14:paraId="0FADDC95" w14:textId="77777777" w:rsidR="00B67CA6" w:rsidRDefault="00B67CA6" w:rsidP="00B67CA6">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згідно Додатку ___ </w:t>
      </w:r>
      <w:proofErr w:type="gramStart"/>
      <w:r>
        <w:rPr>
          <w:rFonts w:ascii="Times New Roman" w:eastAsia="Times New Roman" w:hAnsi="Times New Roman"/>
          <w:b/>
          <w:sz w:val="24"/>
          <w:szCs w:val="24"/>
          <w:lang w:eastAsia="ru-RU"/>
        </w:rPr>
        <w:t>до</w:t>
      </w:r>
      <w:proofErr w:type="gramEnd"/>
      <w:r>
        <w:rPr>
          <w:rFonts w:ascii="Times New Roman" w:eastAsia="Times New Roman" w:hAnsi="Times New Roman"/>
          <w:b/>
          <w:sz w:val="24"/>
          <w:szCs w:val="24"/>
          <w:lang w:eastAsia="ru-RU"/>
        </w:rPr>
        <w:t xml:space="preserve"> проекту Договору про закупівлю</w:t>
      </w:r>
    </w:p>
    <w:p w14:paraId="1BF3F1F5" w14:textId="77777777" w:rsidR="00B67CA6" w:rsidRDefault="00B67CA6" w:rsidP="00B67CA6">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Замовника _____________________________________________</w:t>
      </w:r>
    </w:p>
    <w:p w14:paraId="789615D3" w14:textId="77777777" w:rsidR="00B67CA6" w:rsidRDefault="00B67CA6" w:rsidP="00B67CA6">
      <w:pPr>
        <w:spacing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 </w:t>
      </w:r>
    </w:p>
    <w:p w14:paraId="30D026FB" w14:textId="77777777" w:rsidR="00B67CA6" w:rsidRDefault="00B67CA6" w:rsidP="00B67CA6">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bCs/>
          <w:spacing w:val="-3"/>
          <w:sz w:val="24"/>
          <w:szCs w:val="24"/>
          <w:lang w:eastAsia="ru-RU"/>
        </w:rPr>
      </w:pPr>
      <w:r>
        <w:rPr>
          <w:rFonts w:ascii="Times New Roman" w:eastAsia="Times New Roman" w:hAnsi="Times New Roman"/>
          <w:sz w:val="24"/>
          <w:szCs w:val="24"/>
          <w:lang w:eastAsia="ru-RU"/>
        </w:rPr>
        <w:t xml:space="preserve">            Найменування предмету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bookmarkStart w:id="4" w:name="__DdeLink__753_1808459069"/>
      <w:bookmarkStart w:id="5" w:name="__DdeLink__879_1681571950"/>
      <w:r>
        <w:rPr>
          <w:rFonts w:ascii="Times New Roman" w:eastAsia="Times New Roman" w:hAnsi="Times New Roman"/>
          <w:b/>
          <w:bCs/>
          <w:spacing w:val="-3"/>
          <w:sz w:val="24"/>
          <w:szCs w:val="24"/>
          <w:highlight w:val="white"/>
          <w:lang w:eastAsia="ru-RU"/>
        </w:rPr>
        <w:t xml:space="preserve"> </w:t>
      </w:r>
      <w:bookmarkEnd w:id="4"/>
      <w:bookmarkEnd w:id="5"/>
    </w:p>
    <w:p w14:paraId="3C74313E" w14:textId="77777777" w:rsidR="00B67CA6" w:rsidRPr="00130912" w:rsidRDefault="00B67CA6" w:rsidP="00B67CA6">
      <w:pPr>
        <w:tabs>
          <w:tab w:val="left" w:pos="916"/>
          <w:tab w:val="left" w:pos="1832"/>
          <w:tab w:val="left" w:pos="2748"/>
          <w:tab w:val="left" w:pos="3664"/>
          <w:tab w:val="left" w:pos="4580"/>
          <w:tab w:val="left" w:pos="5496"/>
          <w:tab w:val="left" w:pos="6412"/>
          <w:tab w:val="left" w:pos="7320"/>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bCs/>
          <w:spacing w:val="-3"/>
          <w:sz w:val="24"/>
          <w:szCs w:val="24"/>
          <w:lang w:eastAsia="ru-RU"/>
        </w:rPr>
        <w:t>_______________________________________________________________________________</w:t>
      </w:r>
    </w:p>
    <w:p w14:paraId="5091EAFE" w14:textId="77777777" w:rsidR="00B67CA6" w:rsidRPr="00700D24" w:rsidRDefault="00B67CA6" w:rsidP="00B67CA6">
      <w:pPr>
        <w:tabs>
          <w:tab w:val="left" w:pos="7320"/>
        </w:tabs>
        <w:spacing w:line="240" w:lineRule="auto"/>
        <w:rPr>
          <w:rFonts w:ascii="Times New Roman" w:eastAsia="Times New Roman" w:hAnsi="Times New Roman"/>
          <w:sz w:val="24"/>
          <w:szCs w:val="24"/>
          <w:lang w:val="uk-UA" w:eastAsia="ru-RU"/>
        </w:rPr>
      </w:pPr>
      <w:r w:rsidRPr="00700D24">
        <w:rPr>
          <w:rFonts w:ascii="Times New Roman" w:eastAsia="Times New Roman" w:hAnsi="Times New Roman"/>
          <w:sz w:val="24"/>
          <w:szCs w:val="24"/>
          <w:lang w:val="uk-UA" w:eastAsia="ru-RU"/>
        </w:rPr>
        <w:t>Назва підрядної організації _______________________________________________</w:t>
      </w:r>
    </w:p>
    <w:p w14:paraId="08F0F974" w14:textId="77777777" w:rsidR="00B67CA6" w:rsidRPr="00700D24" w:rsidRDefault="00B67CA6" w:rsidP="00B67CA6">
      <w:pPr>
        <w:tabs>
          <w:tab w:val="left" w:pos="7320"/>
        </w:tabs>
        <w:spacing w:line="240" w:lineRule="auto"/>
        <w:rPr>
          <w:rFonts w:ascii="Times New Roman" w:eastAsia="Times New Roman" w:hAnsi="Times New Roman"/>
          <w:sz w:val="24"/>
          <w:szCs w:val="24"/>
          <w:lang w:val="uk-UA" w:eastAsia="ru-RU"/>
        </w:rPr>
      </w:pPr>
      <w:r w:rsidRPr="00700D24">
        <w:rPr>
          <w:rFonts w:ascii="Times New Roman" w:eastAsia="Times New Roman" w:hAnsi="Times New Roman"/>
          <w:sz w:val="24"/>
          <w:szCs w:val="24"/>
          <w:lang w:val="uk-UA" w:eastAsia="ru-RU"/>
        </w:rPr>
        <w:t>Підтверджуємо факт огляду лічильників теплової енергії безпосередньо на об’єктах згідно Таблиці 1:</w:t>
      </w:r>
    </w:p>
    <w:p w14:paraId="1F9E8F30" w14:textId="77777777" w:rsidR="00B67CA6" w:rsidRDefault="00B67CA6" w:rsidP="00B67CA6">
      <w:pPr>
        <w:pStyle w:val="a4"/>
        <w:tabs>
          <w:tab w:val="left" w:pos="7320"/>
        </w:tabs>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Таблиця</w:t>
      </w:r>
      <w:proofErr w:type="gramStart"/>
      <w:r>
        <w:rPr>
          <w:rFonts w:ascii="Times New Roman" w:eastAsia="Times New Roman" w:hAnsi="Times New Roman"/>
          <w:sz w:val="24"/>
          <w:szCs w:val="24"/>
          <w:lang w:eastAsia="ru-RU"/>
        </w:rPr>
        <w:t>1</w:t>
      </w:r>
      <w:proofErr w:type="gramEnd"/>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65"/>
        <w:gridCol w:w="1274"/>
        <w:gridCol w:w="2551"/>
        <w:gridCol w:w="1278"/>
      </w:tblGrid>
      <w:tr w:rsidR="00B67CA6" w:rsidRPr="006A1406" w14:paraId="413D24FD"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0E7F92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з/</w:t>
            </w:r>
            <w:proofErr w:type="gramStart"/>
            <w:r>
              <w:rPr>
                <w:rFonts w:ascii="Times New Roman" w:eastAsia="Times New Roman" w:hAnsi="Times New Roman" w:cs="Calibri"/>
                <w:sz w:val="24"/>
                <w:szCs w:val="24"/>
                <w:lang w:eastAsia="ru-RU"/>
              </w:rPr>
              <w:t>п</w:t>
            </w:r>
            <w:proofErr w:type="gramEnd"/>
          </w:p>
        </w:tc>
        <w:tc>
          <w:tcPr>
            <w:tcW w:w="4365" w:type="dxa"/>
            <w:tcBorders>
              <w:top w:val="single" w:sz="4" w:space="0" w:color="auto"/>
              <w:left w:val="single" w:sz="4" w:space="0" w:color="auto"/>
              <w:bottom w:val="single" w:sz="4" w:space="0" w:color="auto"/>
              <w:right w:val="single" w:sz="4" w:space="0" w:color="auto"/>
            </w:tcBorders>
            <w:vAlign w:val="center"/>
            <w:hideMark/>
          </w:tcPr>
          <w:p w14:paraId="7E4F4441" w14:textId="77777777" w:rsidR="00B67CA6" w:rsidRDefault="00B67CA6" w:rsidP="00B67CA6">
            <w:pPr>
              <w:tabs>
                <w:tab w:val="left" w:pos="7320"/>
              </w:tabs>
              <w:spacing w:after="0" w:line="240" w:lineRule="auto"/>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eastAsia="ru-RU"/>
              </w:rPr>
              <w:t>Назва закладу</w:t>
            </w:r>
          </w:p>
        </w:tc>
        <w:tc>
          <w:tcPr>
            <w:tcW w:w="1274" w:type="dxa"/>
            <w:tcBorders>
              <w:top w:val="single" w:sz="4" w:space="0" w:color="auto"/>
              <w:left w:val="single" w:sz="4" w:space="0" w:color="auto"/>
              <w:bottom w:val="single" w:sz="4" w:space="0" w:color="auto"/>
              <w:right w:val="single" w:sz="4" w:space="0" w:color="auto"/>
            </w:tcBorders>
            <w:hideMark/>
          </w:tcPr>
          <w:p w14:paraId="41FA7D0E"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Тип теплолічильника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9C5D4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Можливість </w:t>
            </w:r>
            <w:proofErr w:type="gramStart"/>
            <w:r>
              <w:rPr>
                <w:rFonts w:ascii="Times New Roman" w:eastAsia="Times New Roman" w:hAnsi="Times New Roman" w:cs="Calibri"/>
                <w:sz w:val="24"/>
                <w:szCs w:val="24"/>
                <w:lang w:eastAsia="ru-RU"/>
              </w:rPr>
              <w:t>п</w:t>
            </w:r>
            <w:proofErr w:type="gramEnd"/>
            <w:r>
              <w:rPr>
                <w:rFonts w:ascii="Times New Roman" w:eastAsia="Times New Roman" w:hAnsi="Times New Roman" w:cs="Calibri"/>
                <w:sz w:val="24"/>
                <w:szCs w:val="24"/>
                <w:lang w:eastAsia="ru-RU"/>
              </w:rPr>
              <w:t xml:space="preserve">ідключення приладу передачі даних тепло </w:t>
            </w:r>
            <w:r>
              <w:rPr>
                <w:rFonts w:ascii="Times New Roman" w:eastAsia="Times New Roman" w:hAnsi="Times New Roman" w:cs="Calibri"/>
                <w:sz w:val="24"/>
                <w:szCs w:val="24"/>
                <w:lang w:eastAsia="ru-RU"/>
              </w:rPr>
              <w:lastRenderedPageBreak/>
              <w:t>лічильника, кількість каналів</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6B3227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 xml:space="preserve">П.І.Б. та </w:t>
            </w:r>
            <w:proofErr w:type="gramStart"/>
            <w:r>
              <w:rPr>
                <w:rFonts w:ascii="Times New Roman" w:eastAsia="Times New Roman" w:hAnsi="Times New Roman" w:cs="Calibri"/>
                <w:sz w:val="24"/>
                <w:szCs w:val="24"/>
                <w:lang w:eastAsia="ru-RU"/>
              </w:rPr>
              <w:t>п</w:t>
            </w:r>
            <w:proofErr w:type="gramEnd"/>
            <w:r>
              <w:rPr>
                <w:rFonts w:ascii="Times New Roman" w:eastAsia="Times New Roman" w:hAnsi="Times New Roman" w:cs="Calibri"/>
                <w:sz w:val="24"/>
                <w:szCs w:val="24"/>
                <w:lang w:eastAsia="ru-RU"/>
              </w:rPr>
              <w:t>ідпис відповіда</w:t>
            </w:r>
            <w:r>
              <w:rPr>
                <w:rFonts w:ascii="Times New Roman" w:eastAsia="Times New Roman" w:hAnsi="Times New Roman" w:cs="Calibri"/>
                <w:sz w:val="24"/>
                <w:szCs w:val="24"/>
                <w:lang w:eastAsia="ru-RU"/>
              </w:rPr>
              <w:lastRenderedPageBreak/>
              <w:t>льної особи</w:t>
            </w:r>
          </w:p>
        </w:tc>
      </w:tr>
      <w:tr w:rsidR="00B67CA6" w:rsidRPr="00B367A1" w14:paraId="7DDDB4D5"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61C0D2E1"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1</w:t>
            </w:r>
          </w:p>
        </w:tc>
        <w:tc>
          <w:tcPr>
            <w:tcW w:w="4365" w:type="dxa"/>
            <w:tcBorders>
              <w:top w:val="single" w:sz="4" w:space="0" w:color="auto"/>
              <w:left w:val="single" w:sz="4" w:space="0" w:color="auto"/>
              <w:bottom w:val="single" w:sz="4" w:space="0" w:color="auto"/>
              <w:right w:val="single" w:sz="4" w:space="0" w:color="auto"/>
            </w:tcBorders>
            <w:vAlign w:val="center"/>
            <w:hideMark/>
          </w:tcPr>
          <w:p w14:paraId="3D66DAD4"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№28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2DE5CFB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645F152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2EBC0377"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6A1406" w14:paraId="2EAC3043"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3D6F4FF5"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25B3827"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45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30861B5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3D2C2AD"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67832EED"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6A1406" w14:paraId="6327B511"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EC43EFA"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9B0BEFB"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83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3C9B8BE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654271E"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56D74D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1E3E336"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055A3508"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0B11DF0"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85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5D67C9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075B49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E9E16F7"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6298A942"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E907485"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p>
        </w:tc>
        <w:tc>
          <w:tcPr>
            <w:tcW w:w="4365" w:type="dxa"/>
            <w:tcBorders>
              <w:top w:val="single" w:sz="4" w:space="0" w:color="auto"/>
              <w:left w:val="single" w:sz="4" w:space="0" w:color="auto"/>
              <w:bottom w:val="single" w:sz="4" w:space="0" w:color="auto"/>
              <w:right w:val="single" w:sz="4" w:space="0" w:color="auto"/>
            </w:tcBorders>
            <w:vAlign w:val="center"/>
            <w:hideMark/>
          </w:tcPr>
          <w:p w14:paraId="16D2ED5B"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87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34E88A2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8081E8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A881BA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32488F37"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5A2248B"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8609AA0"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101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7D18B37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7A9665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8C82BE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35688F98"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4AAEC40"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w:t>
            </w:r>
          </w:p>
        </w:tc>
        <w:tc>
          <w:tcPr>
            <w:tcW w:w="4365" w:type="dxa"/>
            <w:tcBorders>
              <w:top w:val="single" w:sz="4" w:space="0" w:color="auto"/>
              <w:left w:val="single" w:sz="4" w:space="0" w:color="auto"/>
              <w:bottom w:val="single" w:sz="4" w:space="0" w:color="auto"/>
              <w:right w:val="single" w:sz="4" w:space="0" w:color="auto"/>
            </w:tcBorders>
            <w:vAlign w:val="center"/>
            <w:hideMark/>
          </w:tcPr>
          <w:p w14:paraId="4C3620BA"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127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392525D"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F6EAEF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43B639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E384041"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075977BD"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8</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E534602"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132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2BB184F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4476B3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2EA367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0128BD4"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F05F353"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9</w:t>
            </w:r>
          </w:p>
        </w:tc>
        <w:tc>
          <w:tcPr>
            <w:tcW w:w="4365" w:type="dxa"/>
            <w:tcBorders>
              <w:top w:val="single" w:sz="4" w:space="0" w:color="auto"/>
              <w:left w:val="single" w:sz="4" w:space="0" w:color="auto"/>
              <w:bottom w:val="single" w:sz="4" w:space="0" w:color="auto"/>
              <w:right w:val="single" w:sz="4" w:space="0" w:color="auto"/>
            </w:tcBorders>
            <w:vAlign w:val="center"/>
            <w:hideMark/>
          </w:tcPr>
          <w:p w14:paraId="32549EC8"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141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735C1A2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F64063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2B4E25F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6A1406" w14:paraId="71CED2BC"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28B38D5"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20FFDC1"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155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3A86755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3501BC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3460F8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1C6A9EFD"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6775994"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11</w:t>
            </w:r>
          </w:p>
        </w:tc>
        <w:tc>
          <w:tcPr>
            <w:tcW w:w="4365" w:type="dxa"/>
            <w:tcBorders>
              <w:top w:val="single" w:sz="4" w:space="0" w:color="auto"/>
              <w:left w:val="single" w:sz="4" w:space="0" w:color="auto"/>
              <w:bottom w:val="single" w:sz="4" w:space="0" w:color="auto"/>
              <w:right w:val="single" w:sz="4" w:space="0" w:color="auto"/>
            </w:tcBorders>
            <w:vAlign w:val="center"/>
            <w:hideMark/>
          </w:tcPr>
          <w:p w14:paraId="4BB4502B"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161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F744D7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0BCC07B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2D5120F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57CD842C"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1622208"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12</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CC069BD"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комбінованого типу  № 164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2CA579E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6341C79D"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6D93BD2E"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B13AF5B"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02546C92"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BD5D5AE"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187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57380B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4B1D59F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0118477"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1C263CF2"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3D3B2601"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w:t>
            </w:r>
          </w:p>
        </w:tc>
        <w:tc>
          <w:tcPr>
            <w:tcW w:w="4365" w:type="dxa"/>
            <w:tcBorders>
              <w:top w:val="single" w:sz="4" w:space="0" w:color="auto"/>
              <w:left w:val="single" w:sz="4" w:space="0" w:color="auto"/>
              <w:bottom w:val="single" w:sz="4" w:space="0" w:color="auto"/>
              <w:right w:val="single" w:sz="4" w:space="0" w:color="auto"/>
            </w:tcBorders>
            <w:vAlign w:val="center"/>
            <w:hideMark/>
          </w:tcPr>
          <w:p w14:paraId="212DB63A"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 xml:space="preserve">Комунальний заклад дошкільної освіти (ясла-садок) комбінованого </w:t>
            </w:r>
            <w:r w:rsidRPr="00BD27D2">
              <w:rPr>
                <w:rFonts w:eastAsia="Arial Narrow"/>
                <w:sz w:val="24"/>
                <w:szCs w:val="24"/>
                <w:lang w:val="uk-UA"/>
              </w:rPr>
              <w:lastRenderedPageBreak/>
              <w:t>типу  № 207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71B49BF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8CF7AB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0AA2A1C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1759A18F"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01FCD2FB"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15</w:t>
            </w:r>
          </w:p>
        </w:tc>
        <w:tc>
          <w:tcPr>
            <w:tcW w:w="4365" w:type="dxa"/>
            <w:tcBorders>
              <w:top w:val="single" w:sz="4" w:space="0" w:color="auto"/>
              <w:left w:val="single" w:sz="4" w:space="0" w:color="auto"/>
              <w:bottom w:val="single" w:sz="4" w:space="0" w:color="auto"/>
              <w:right w:val="single" w:sz="4" w:space="0" w:color="auto"/>
            </w:tcBorders>
            <w:vAlign w:val="center"/>
            <w:hideMark/>
          </w:tcPr>
          <w:p w14:paraId="5B368A19"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255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65CD3A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42306DB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6EE846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1E42E2BB"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6497AB63"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16</w:t>
            </w:r>
          </w:p>
        </w:tc>
        <w:tc>
          <w:tcPr>
            <w:tcW w:w="4365" w:type="dxa"/>
            <w:tcBorders>
              <w:top w:val="single" w:sz="4" w:space="0" w:color="auto"/>
              <w:left w:val="single" w:sz="4" w:space="0" w:color="auto"/>
              <w:bottom w:val="single" w:sz="4" w:space="0" w:color="auto"/>
              <w:right w:val="single" w:sz="4" w:space="0" w:color="auto"/>
            </w:tcBorders>
            <w:vAlign w:val="center"/>
            <w:hideMark/>
          </w:tcPr>
          <w:p w14:paraId="2996D6E6" w14:textId="77777777" w:rsidR="00B67CA6" w:rsidRPr="00BD27D2" w:rsidRDefault="00B67CA6" w:rsidP="00B67CA6">
            <w:pPr>
              <w:pStyle w:val="1"/>
              <w:pBdr>
                <w:top w:val="nil"/>
                <w:left w:val="nil"/>
                <w:bottom w:val="nil"/>
                <w:right w:val="nil"/>
                <w:between w:val="nil"/>
              </w:pBdr>
              <w:tabs>
                <w:tab w:val="center" w:pos="4819"/>
                <w:tab w:val="right" w:pos="9639"/>
              </w:tabs>
              <w:ind w:right="174"/>
              <w:rPr>
                <w:rFonts w:eastAsia="Arial Narrow"/>
                <w:sz w:val="24"/>
                <w:szCs w:val="24"/>
                <w:lang w:val="uk-UA"/>
              </w:rPr>
            </w:pPr>
            <w:r w:rsidRPr="00BD27D2">
              <w:rPr>
                <w:rFonts w:eastAsia="Arial Narrow"/>
                <w:sz w:val="24"/>
                <w:szCs w:val="24"/>
                <w:lang w:val="uk-UA"/>
              </w:rPr>
              <w:t>Комунальний заклад дошкільної освіти (ясла-садок) № 257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1ABEF88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B51AEC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7AC0B8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02B76F9"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0700EBB1"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w:t>
            </w:r>
          </w:p>
        </w:tc>
        <w:tc>
          <w:tcPr>
            <w:tcW w:w="4365" w:type="dxa"/>
            <w:tcBorders>
              <w:top w:val="single" w:sz="4" w:space="0" w:color="auto"/>
              <w:left w:val="single" w:sz="4" w:space="0" w:color="auto"/>
              <w:bottom w:val="single" w:sz="4" w:space="0" w:color="auto"/>
              <w:right w:val="single" w:sz="4" w:space="0" w:color="auto"/>
            </w:tcBorders>
            <w:vAlign w:val="center"/>
            <w:hideMark/>
          </w:tcPr>
          <w:p w14:paraId="495E8AEA"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 59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4B0413E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767BE65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0A40B9F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6AD7F636"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E800F6A"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18</w:t>
            </w:r>
          </w:p>
        </w:tc>
        <w:tc>
          <w:tcPr>
            <w:tcW w:w="4365" w:type="dxa"/>
            <w:tcBorders>
              <w:top w:val="single" w:sz="4" w:space="0" w:color="auto"/>
              <w:left w:val="single" w:sz="4" w:space="0" w:color="auto"/>
              <w:bottom w:val="single" w:sz="4" w:space="0" w:color="auto"/>
              <w:right w:val="single" w:sz="4" w:space="0" w:color="auto"/>
            </w:tcBorders>
            <w:vAlign w:val="center"/>
            <w:hideMark/>
          </w:tcPr>
          <w:p w14:paraId="21DC3126"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№67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175637E7"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61AB5C2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05FA353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2860F252"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7A0D6C27"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19</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FFAFBCB"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№73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0A9A7CAE"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63ADE24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20CE60B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263DC55A"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A3D0337"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1B11D24"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№82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02B79E7C"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947BB9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2FF35CD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4368B1F7"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AC8E357"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21</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7C64BAE"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№92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0D52529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A363DF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DF537C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2CC84417"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2803C41"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22</w:t>
            </w:r>
          </w:p>
        </w:tc>
        <w:tc>
          <w:tcPr>
            <w:tcW w:w="4365" w:type="dxa"/>
            <w:tcBorders>
              <w:top w:val="single" w:sz="4" w:space="0" w:color="auto"/>
              <w:left w:val="single" w:sz="4" w:space="0" w:color="auto"/>
              <w:bottom w:val="single" w:sz="4" w:space="0" w:color="auto"/>
              <w:right w:val="single" w:sz="4" w:space="0" w:color="auto"/>
            </w:tcBorders>
            <w:vAlign w:val="center"/>
            <w:hideMark/>
          </w:tcPr>
          <w:p w14:paraId="2C945631"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№99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51BB61B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1CA0104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39E58F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5E46A767"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9E8F4F5"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23</w:t>
            </w:r>
          </w:p>
        </w:tc>
        <w:tc>
          <w:tcPr>
            <w:tcW w:w="4365" w:type="dxa"/>
            <w:tcBorders>
              <w:top w:val="single" w:sz="4" w:space="0" w:color="auto"/>
              <w:left w:val="single" w:sz="4" w:space="0" w:color="auto"/>
              <w:bottom w:val="single" w:sz="4" w:space="0" w:color="auto"/>
              <w:right w:val="single" w:sz="4" w:space="0" w:color="auto"/>
            </w:tcBorders>
            <w:vAlign w:val="center"/>
            <w:hideMark/>
          </w:tcPr>
          <w:p w14:paraId="190A233D"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№100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34F6928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72604E2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3A3642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4FDAB816"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5790F5E8"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24</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F3696CD"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№101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1C44284B"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7DCA756C"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B07A89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05BFC9FB"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4D51609"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25</w:t>
            </w:r>
          </w:p>
        </w:tc>
        <w:tc>
          <w:tcPr>
            <w:tcW w:w="4365" w:type="dxa"/>
            <w:tcBorders>
              <w:top w:val="single" w:sz="4" w:space="0" w:color="auto"/>
              <w:left w:val="single" w:sz="4" w:space="0" w:color="auto"/>
              <w:bottom w:val="single" w:sz="4" w:space="0" w:color="auto"/>
              <w:right w:val="single" w:sz="4" w:space="0" w:color="auto"/>
            </w:tcBorders>
            <w:vAlign w:val="center"/>
            <w:hideMark/>
          </w:tcPr>
          <w:p w14:paraId="4DBB1C47"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 102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1E38B4CC"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007CCA4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4E67F8C7"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4E09180A"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9B45F67"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26</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7BCB542"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Криворізька гімназія № 114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6D82595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CAAAA4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A529AC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46C44492"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DEC1DC2"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63E8B6B"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Криворізький ліцей  №115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58776FF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790E7C4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3BC319D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7C8A12DE"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72877698"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w:t>
            </w:r>
          </w:p>
        </w:tc>
        <w:tc>
          <w:tcPr>
            <w:tcW w:w="4365" w:type="dxa"/>
            <w:tcBorders>
              <w:top w:val="single" w:sz="4" w:space="0" w:color="auto"/>
              <w:left w:val="single" w:sz="4" w:space="0" w:color="auto"/>
              <w:bottom w:val="single" w:sz="4" w:space="0" w:color="auto"/>
              <w:right w:val="single" w:sz="4" w:space="0" w:color="auto"/>
            </w:tcBorders>
            <w:vAlign w:val="center"/>
            <w:hideMark/>
          </w:tcPr>
          <w:p w14:paraId="51DD9217"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Криворізький ліцей  №127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3C3A5359"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49C52C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1C1F6C4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696E9864"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5802D37F"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29</w:t>
            </w:r>
          </w:p>
        </w:tc>
        <w:tc>
          <w:tcPr>
            <w:tcW w:w="4365" w:type="dxa"/>
            <w:tcBorders>
              <w:top w:val="single" w:sz="4" w:space="0" w:color="auto"/>
              <w:left w:val="single" w:sz="4" w:space="0" w:color="auto"/>
              <w:bottom w:val="single" w:sz="4" w:space="0" w:color="auto"/>
              <w:right w:val="single" w:sz="4" w:space="0" w:color="auto"/>
            </w:tcBorders>
            <w:vAlign w:val="center"/>
            <w:hideMark/>
          </w:tcPr>
          <w:p w14:paraId="7F788AEC"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Комунальний позашкільний навчальний заклад «Центр дитячої та юнацької творчості «</w:t>
            </w:r>
            <w:proofErr w:type="gramStart"/>
            <w:r w:rsidRPr="00BD27D2">
              <w:rPr>
                <w:rFonts w:ascii="Times New Roman" w:hAnsi="Times New Roman"/>
                <w:sz w:val="24"/>
                <w:szCs w:val="24"/>
              </w:rPr>
              <w:t>Мрія</w:t>
            </w:r>
            <w:proofErr w:type="gramEnd"/>
            <w:r w:rsidRPr="00BD27D2">
              <w:rPr>
                <w:rFonts w:ascii="Times New Roman" w:hAnsi="Times New Roman"/>
                <w:sz w:val="24"/>
                <w:szCs w:val="24"/>
              </w:rPr>
              <w:t>»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4E766D2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0456C52"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2595DC1"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6A1406" w14:paraId="4B6C7E55"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52D92817"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30</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FE3EC8B"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Комунальний позашкільний навчальний заклад «Центр дитячої та юнацької творчості «</w:t>
            </w:r>
            <w:proofErr w:type="gramStart"/>
            <w:r w:rsidRPr="00BD27D2">
              <w:rPr>
                <w:rFonts w:ascii="Times New Roman" w:hAnsi="Times New Roman"/>
                <w:sz w:val="24"/>
                <w:szCs w:val="24"/>
              </w:rPr>
              <w:t>Р</w:t>
            </w:r>
            <w:proofErr w:type="gramEnd"/>
            <w:r w:rsidRPr="00BD27D2">
              <w:rPr>
                <w:rFonts w:ascii="Times New Roman" w:hAnsi="Times New Roman"/>
                <w:sz w:val="24"/>
                <w:szCs w:val="24"/>
              </w:rPr>
              <w:t>іднокрай» Криворізької міської ради</w:t>
            </w:r>
          </w:p>
        </w:tc>
        <w:tc>
          <w:tcPr>
            <w:tcW w:w="1274" w:type="dxa"/>
            <w:tcBorders>
              <w:top w:val="single" w:sz="4" w:space="0" w:color="auto"/>
              <w:left w:val="single" w:sz="4" w:space="0" w:color="auto"/>
              <w:bottom w:val="single" w:sz="4" w:space="0" w:color="auto"/>
              <w:right w:val="single" w:sz="4" w:space="0" w:color="auto"/>
            </w:tcBorders>
          </w:tcPr>
          <w:p w14:paraId="15F689C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E1180AC"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70822258"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rsidRPr="00B367A1" w14:paraId="6429B0C9"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1C37602B"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31</w:t>
            </w:r>
          </w:p>
        </w:tc>
        <w:tc>
          <w:tcPr>
            <w:tcW w:w="4365" w:type="dxa"/>
            <w:tcBorders>
              <w:top w:val="single" w:sz="4" w:space="0" w:color="auto"/>
              <w:left w:val="single" w:sz="4" w:space="0" w:color="auto"/>
              <w:bottom w:val="single" w:sz="4" w:space="0" w:color="auto"/>
              <w:right w:val="single" w:sz="4" w:space="0" w:color="auto"/>
            </w:tcBorders>
            <w:vAlign w:val="center"/>
            <w:hideMark/>
          </w:tcPr>
          <w:p w14:paraId="13710A92"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Комунальний позашкільний навчальний заклад «Центр туризму, краєзнавства та екскурсій учнівської молоді Інгулецького району»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72AF384F"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4710348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53BBBC0A"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14:paraId="4770D863"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2E6FF11A"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32</w:t>
            </w:r>
          </w:p>
        </w:tc>
        <w:tc>
          <w:tcPr>
            <w:tcW w:w="4365" w:type="dxa"/>
            <w:tcBorders>
              <w:top w:val="single" w:sz="4" w:space="0" w:color="auto"/>
              <w:left w:val="single" w:sz="4" w:space="0" w:color="auto"/>
              <w:bottom w:val="single" w:sz="4" w:space="0" w:color="auto"/>
              <w:right w:val="single" w:sz="4" w:space="0" w:color="auto"/>
            </w:tcBorders>
            <w:vAlign w:val="center"/>
            <w:hideMark/>
          </w:tcPr>
          <w:p w14:paraId="1781435F" w14:textId="77777777" w:rsidR="00B67CA6" w:rsidRPr="00BD27D2" w:rsidRDefault="00B67CA6" w:rsidP="00B67CA6">
            <w:pPr>
              <w:tabs>
                <w:tab w:val="center" w:pos="4819"/>
                <w:tab w:val="right" w:pos="9639"/>
              </w:tabs>
              <w:ind w:right="174"/>
              <w:rPr>
                <w:rFonts w:ascii="Times New Roman" w:hAnsi="Times New Roman"/>
                <w:sz w:val="24"/>
                <w:szCs w:val="24"/>
              </w:rPr>
            </w:pPr>
            <w:r w:rsidRPr="00BD27D2">
              <w:rPr>
                <w:rFonts w:ascii="Times New Roman" w:hAnsi="Times New Roman"/>
                <w:sz w:val="24"/>
                <w:szCs w:val="24"/>
              </w:rPr>
              <w:t xml:space="preserve">Комунальний позашкільний навчальний заклад «Дитячо-юнацька спортивна школа №2» Криворізької міської </w:t>
            </w:r>
            <w:proofErr w:type="gramStart"/>
            <w:r w:rsidRPr="00BD27D2">
              <w:rPr>
                <w:rFonts w:ascii="Times New Roman" w:hAnsi="Times New Roman"/>
                <w:sz w:val="24"/>
                <w:szCs w:val="24"/>
              </w:rPr>
              <w:t>ради</w:t>
            </w:r>
            <w:proofErr w:type="gramEnd"/>
          </w:p>
        </w:tc>
        <w:tc>
          <w:tcPr>
            <w:tcW w:w="1274" w:type="dxa"/>
            <w:tcBorders>
              <w:top w:val="single" w:sz="4" w:space="0" w:color="auto"/>
              <w:left w:val="single" w:sz="4" w:space="0" w:color="auto"/>
              <w:bottom w:val="single" w:sz="4" w:space="0" w:color="auto"/>
              <w:right w:val="single" w:sz="4" w:space="0" w:color="auto"/>
            </w:tcBorders>
          </w:tcPr>
          <w:p w14:paraId="55024D95"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4671E33"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12FE78E6"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r w:rsidR="00B67CA6" w14:paraId="7D8E800B" w14:textId="77777777" w:rsidTr="00B67CA6">
        <w:tc>
          <w:tcPr>
            <w:tcW w:w="568" w:type="dxa"/>
            <w:tcBorders>
              <w:top w:val="single" w:sz="4" w:space="0" w:color="auto"/>
              <w:left w:val="single" w:sz="4" w:space="0" w:color="auto"/>
              <w:bottom w:val="single" w:sz="4" w:space="0" w:color="auto"/>
              <w:right w:val="single" w:sz="4" w:space="0" w:color="auto"/>
            </w:tcBorders>
            <w:vAlign w:val="center"/>
            <w:hideMark/>
          </w:tcPr>
          <w:p w14:paraId="4F2A16B8" w14:textId="77777777" w:rsidR="00B67CA6" w:rsidRDefault="00B67CA6" w:rsidP="00B67CA6">
            <w:pPr>
              <w:tabs>
                <w:tab w:val="left" w:pos="7320"/>
              </w:tab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33</w:t>
            </w:r>
          </w:p>
        </w:tc>
        <w:tc>
          <w:tcPr>
            <w:tcW w:w="4365" w:type="dxa"/>
            <w:tcBorders>
              <w:top w:val="single" w:sz="4" w:space="0" w:color="auto"/>
              <w:left w:val="single" w:sz="4" w:space="0" w:color="auto"/>
              <w:bottom w:val="single" w:sz="4" w:space="0" w:color="auto"/>
              <w:right w:val="single" w:sz="4" w:space="0" w:color="auto"/>
            </w:tcBorders>
            <w:vAlign w:val="center"/>
            <w:hideMark/>
          </w:tcPr>
          <w:p w14:paraId="1CB678FF" w14:textId="77777777" w:rsidR="00B67CA6" w:rsidRPr="00BD27D2" w:rsidRDefault="00B67CA6" w:rsidP="00B67CA6">
            <w:pPr>
              <w:tabs>
                <w:tab w:val="center" w:pos="4819"/>
                <w:tab w:val="right" w:pos="9639"/>
              </w:tabs>
              <w:spacing w:after="0"/>
              <w:ind w:right="174"/>
              <w:rPr>
                <w:rFonts w:ascii="Times New Roman" w:hAnsi="Times New Roman"/>
                <w:sz w:val="24"/>
                <w:szCs w:val="24"/>
              </w:rPr>
            </w:pPr>
            <w:r w:rsidRPr="00BD27D2">
              <w:rPr>
                <w:rFonts w:ascii="Times New Roman" w:hAnsi="Times New Roman"/>
                <w:sz w:val="24"/>
                <w:szCs w:val="24"/>
              </w:rPr>
              <w:t>Комунальний позашкільний навчальний заклад «Дитячо-юнацька спортивна школа №2» Криворізької міської ради (Інгулець)</w:t>
            </w:r>
          </w:p>
        </w:tc>
        <w:tc>
          <w:tcPr>
            <w:tcW w:w="1274" w:type="dxa"/>
            <w:tcBorders>
              <w:top w:val="single" w:sz="4" w:space="0" w:color="auto"/>
              <w:left w:val="single" w:sz="4" w:space="0" w:color="auto"/>
              <w:bottom w:val="single" w:sz="4" w:space="0" w:color="auto"/>
              <w:right w:val="single" w:sz="4" w:space="0" w:color="auto"/>
            </w:tcBorders>
          </w:tcPr>
          <w:p w14:paraId="1F4C948C"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57EB8464"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14:paraId="0142DFC0" w14:textId="77777777" w:rsidR="00B67CA6" w:rsidRDefault="00B67CA6" w:rsidP="00B67CA6">
            <w:pPr>
              <w:tabs>
                <w:tab w:val="left" w:pos="7320"/>
              </w:tabs>
              <w:spacing w:after="0" w:line="240" w:lineRule="auto"/>
              <w:rPr>
                <w:rFonts w:ascii="Times New Roman" w:eastAsia="Times New Roman" w:hAnsi="Times New Roman" w:cs="Calibri"/>
                <w:sz w:val="24"/>
                <w:szCs w:val="24"/>
                <w:lang w:eastAsia="ru-RU"/>
              </w:rPr>
            </w:pPr>
          </w:p>
        </w:tc>
      </w:tr>
    </w:tbl>
    <w:p w14:paraId="5ED32825" w14:textId="77777777" w:rsidR="00B67CA6" w:rsidRPr="00E62309" w:rsidRDefault="00B67CA6" w:rsidP="00B67CA6">
      <w:pPr>
        <w:tabs>
          <w:tab w:val="left" w:pos="7320"/>
        </w:tabs>
        <w:spacing w:line="240" w:lineRule="auto"/>
        <w:jc w:val="both"/>
        <w:rPr>
          <w:rFonts w:ascii="Times New Roman" w:eastAsia="Times New Roman" w:hAnsi="Times New Roman"/>
          <w:sz w:val="24"/>
          <w:szCs w:val="24"/>
          <w:lang w:val="uk-UA" w:eastAsia="ru-RU"/>
        </w:rPr>
      </w:pPr>
    </w:p>
    <w:p w14:paraId="65B80C73" w14:textId="77777777" w:rsidR="00B67CA6" w:rsidRPr="000B7DC8" w:rsidRDefault="00B67CA6" w:rsidP="00B67CA6">
      <w:pPr>
        <w:tabs>
          <w:tab w:val="left" w:pos="7320"/>
        </w:tabs>
        <w:spacing w:line="240" w:lineRule="auto"/>
        <w:jc w:val="both"/>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 xml:space="preserve">Ознайомлення проведено в достатньому об’ємі для максимально точного розрахунку  ціни тендерної пропозиції та участі в  закупівлі. </w:t>
      </w:r>
    </w:p>
    <w:p w14:paraId="60C27F07" w14:textId="77777777" w:rsidR="00B67CA6" w:rsidRPr="000B7DC8" w:rsidRDefault="00B67CA6" w:rsidP="00B67CA6">
      <w:pPr>
        <w:tabs>
          <w:tab w:val="left" w:pos="7320"/>
        </w:tabs>
        <w:spacing w:line="240" w:lineRule="auto"/>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 xml:space="preserve">Відповідальний представник </w:t>
      </w:r>
    </w:p>
    <w:p w14:paraId="209014EC" w14:textId="77777777" w:rsidR="00B67CA6" w:rsidRPr="000B7DC8" w:rsidRDefault="00B67CA6" w:rsidP="00B67CA6">
      <w:pPr>
        <w:tabs>
          <w:tab w:val="left" w:pos="7320"/>
        </w:tabs>
        <w:spacing w:line="240" w:lineRule="auto"/>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підрядної організації: ___________________ /______________ /«___»_______________202</w:t>
      </w:r>
      <w:r>
        <w:rPr>
          <w:rFonts w:ascii="Times New Roman" w:eastAsia="Times New Roman" w:hAnsi="Times New Roman" w:cs="Times New Roman"/>
          <w:sz w:val="24"/>
          <w:szCs w:val="24"/>
          <w:lang w:val="uk-UA" w:eastAsia="ru-RU"/>
        </w:rPr>
        <w:t>__</w:t>
      </w:r>
      <w:r w:rsidRPr="000B7DC8">
        <w:rPr>
          <w:rFonts w:ascii="Times New Roman" w:eastAsia="Times New Roman" w:hAnsi="Times New Roman" w:cs="Times New Roman"/>
          <w:sz w:val="24"/>
          <w:szCs w:val="24"/>
          <w:lang w:val="uk-UA" w:eastAsia="ru-RU"/>
        </w:rPr>
        <w:t xml:space="preserve"> р.</w:t>
      </w:r>
    </w:p>
    <w:p w14:paraId="527F725B" w14:textId="77777777" w:rsidR="00B67CA6" w:rsidRPr="000B7DC8" w:rsidRDefault="00B67CA6" w:rsidP="00B67CA6">
      <w:pPr>
        <w:tabs>
          <w:tab w:val="left" w:pos="7320"/>
        </w:tabs>
        <w:spacing w:line="240" w:lineRule="auto"/>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 xml:space="preserve">                                                    </w:t>
      </w:r>
    </w:p>
    <w:p w14:paraId="7E52F7FA" w14:textId="77777777" w:rsidR="00B67CA6" w:rsidRPr="000B7DC8" w:rsidRDefault="00B67CA6" w:rsidP="00B67CA6">
      <w:pPr>
        <w:tabs>
          <w:tab w:val="left" w:pos="7320"/>
        </w:tabs>
        <w:spacing w:line="240" w:lineRule="auto"/>
        <w:rPr>
          <w:rFonts w:ascii="Times New Roman" w:eastAsia="Times New Roman" w:hAnsi="Times New Roman" w:cs="Times New Roman"/>
          <w:sz w:val="24"/>
          <w:szCs w:val="24"/>
          <w:lang w:val="uk-UA" w:eastAsia="ru-RU"/>
        </w:rPr>
      </w:pPr>
      <w:r w:rsidRPr="000B7DC8">
        <w:rPr>
          <w:rFonts w:ascii="Times New Roman" w:eastAsia="Times New Roman" w:hAnsi="Times New Roman" w:cs="Times New Roman"/>
          <w:sz w:val="24"/>
          <w:szCs w:val="24"/>
          <w:lang w:val="uk-UA" w:eastAsia="ru-RU"/>
        </w:rPr>
        <w:t>Представник замовника:________________/____________________/ «___» _________202</w:t>
      </w:r>
      <w:r>
        <w:rPr>
          <w:rFonts w:ascii="Times New Roman" w:eastAsia="Times New Roman" w:hAnsi="Times New Roman" w:cs="Times New Roman"/>
          <w:sz w:val="24"/>
          <w:szCs w:val="24"/>
          <w:lang w:val="uk-UA" w:eastAsia="ru-RU"/>
        </w:rPr>
        <w:t>__</w:t>
      </w:r>
      <w:r w:rsidRPr="000B7DC8">
        <w:rPr>
          <w:rFonts w:ascii="Times New Roman" w:eastAsia="Times New Roman" w:hAnsi="Times New Roman" w:cs="Times New Roman"/>
          <w:sz w:val="24"/>
          <w:szCs w:val="24"/>
          <w:lang w:val="uk-UA" w:eastAsia="ru-RU"/>
        </w:rPr>
        <w:t>р.</w:t>
      </w:r>
    </w:p>
    <w:p w14:paraId="500039BD" w14:textId="77777777" w:rsidR="00B67CA6" w:rsidRPr="000B7DC8" w:rsidRDefault="00B67CA6" w:rsidP="00B67CA6">
      <w:pPr>
        <w:spacing w:line="240" w:lineRule="auto"/>
        <w:jc w:val="center"/>
        <w:rPr>
          <w:rFonts w:ascii="Times New Roman" w:eastAsia="Times New Roman" w:hAnsi="Times New Roman" w:cs="Times New Roman"/>
          <w:sz w:val="24"/>
          <w:szCs w:val="24"/>
          <w:lang w:val="uk-UA" w:eastAsia="ru-RU"/>
        </w:rPr>
      </w:pPr>
    </w:p>
    <w:p w14:paraId="33B3F4AF" w14:textId="77777777" w:rsidR="00B67CA6" w:rsidRPr="000B7DC8" w:rsidRDefault="00B67CA6" w:rsidP="00B67CA6">
      <w:pPr>
        <w:spacing w:line="240" w:lineRule="auto"/>
        <w:jc w:val="center"/>
        <w:rPr>
          <w:rFonts w:ascii="Times New Roman" w:eastAsia="Times New Roman" w:hAnsi="Times New Roman" w:cs="Times New Roman"/>
          <w:sz w:val="24"/>
          <w:szCs w:val="24"/>
          <w:lang w:val="uk-UA" w:eastAsia="ru-RU"/>
        </w:rPr>
      </w:pPr>
    </w:p>
    <w:p w14:paraId="19BE9C11" w14:textId="77777777" w:rsidR="00B67CA6" w:rsidRPr="000B7DC8" w:rsidRDefault="00B67CA6" w:rsidP="00B67CA6">
      <w:pPr>
        <w:jc w:val="right"/>
        <w:rPr>
          <w:rFonts w:ascii="Times New Roman" w:hAnsi="Times New Roman" w:cs="Times New Roman"/>
          <w:bCs/>
          <w:sz w:val="24"/>
          <w:szCs w:val="24"/>
          <w:lang w:val="uk-UA"/>
        </w:rPr>
      </w:pPr>
    </w:p>
    <w:p w14:paraId="70980D46" w14:textId="77777777" w:rsidR="00B060FF" w:rsidRPr="00A22FA8" w:rsidRDefault="00B060FF" w:rsidP="00B060FF">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sectPr w:rsidR="00B060FF" w:rsidRPr="00A2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C3237"/>
    <w:multiLevelType w:val="multilevel"/>
    <w:tmpl w:val="3518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02CEC"/>
    <w:multiLevelType w:val="multilevel"/>
    <w:tmpl w:val="413E5A54"/>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C4C12"/>
    <w:multiLevelType w:val="multilevel"/>
    <w:tmpl w:val="234683EC"/>
    <w:lvl w:ilvl="0">
      <w:start w:val="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84EA2"/>
    <w:multiLevelType w:val="multilevel"/>
    <w:tmpl w:val="B3E0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3668E"/>
    <w:multiLevelType w:val="multilevel"/>
    <w:tmpl w:val="5BD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F4A68"/>
    <w:multiLevelType w:val="hybridMultilevel"/>
    <w:tmpl w:val="1CE4DF1E"/>
    <w:lvl w:ilvl="0" w:tplc="B9F223B2">
      <w:start w:val="1"/>
      <w:numFmt w:val="decimal"/>
      <w:lvlText w:val="7.%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426E99"/>
    <w:multiLevelType w:val="multilevel"/>
    <w:tmpl w:val="E5720CA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22A32A7"/>
    <w:multiLevelType w:val="hybridMultilevel"/>
    <w:tmpl w:val="F8C67E4E"/>
    <w:lvl w:ilvl="0" w:tplc="8228CD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27A24"/>
    <w:multiLevelType w:val="hybridMultilevel"/>
    <w:tmpl w:val="7F429AFE"/>
    <w:lvl w:ilvl="0" w:tplc="51C8D1D6">
      <w:start w:val="1"/>
      <w:numFmt w:val="decimal"/>
      <w:lvlText w:val="8.%1."/>
      <w:lvlJc w:val="left"/>
      <w:pPr>
        <w:ind w:left="1211"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F1DC2"/>
    <w:multiLevelType w:val="multilevel"/>
    <w:tmpl w:val="47E4752E"/>
    <w:lvl w:ilvl="0">
      <w:start w:val="3"/>
      <w:numFmt w:val="decimal"/>
      <w:lvlText w:val="%1."/>
      <w:lvlJc w:val="left"/>
      <w:pPr>
        <w:ind w:left="108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4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24"/>
  </w:num>
  <w:num w:numId="5">
    <w:abstractNumId w:val="35"/>
  </w:num>
  <w:num w:numId="6">
    <w:abstractNumId w:val="14"/>
  </w:num>
  <w:num w:numId="7">
    <w:abstractNumId w:val="37"/>
  </w:num>
  <w:num w:numId="8">
    <w:abstractNumId w:val="28"/>
  </w:num>
  <w:num w:numId="9">
    <w:abstractNumId w:val="38"/>
  </w:num>
  <w:num w:numId="10">
    <w:abstractNumId w:val="25"/>
  </w:num>
  <w:num w:numId="11">
    <w:abstractNumId w:val="10"/>
  </w:num>
  <w:num w:numId="12">
    <w:abstractNumId w:val="23"/>
  </w:num>
  <w:num w:numId="13">
    <w:abstractNumId w:val="32"/>
  </w:num>
  <w:num w:numId="14">
    <w:abstractNumId w:val="11"/>
  </w:num>
  <w:num w:numId="15">
    <w:abstractNumId w:val="30"/>
  </w:num>
  <w:num w:numId="16">
    <w:abstractNumId w:val="19"/>
  </w:num>
  <w:num w:numId="17">
    <w:abstractNumId w:val="39"/>
  </w:num>
  <w:num w:numId="18">
    <w:abstractNumId w:val="8"/>
  </w:num>
  <w:num w:numId="19">
    <w:abstractNumId w:val="36"/>
  </w:num>
  <w:num w:numId="20">
    <w:abstractNumId w:val="12"/>
  </w:num>
  <w:num w:numId="21">
    <w:abstractNumId w:val="13"/>
  </w:num>
  <w:num w:numId="22">
    <w:abstractNumId w:val="22"/>
  </w:num>
  <w:num w:numId="23">
    <w:abstractNumId w:val="27"/>
  </w:num>
  <w:num w:numId="24">
    <w:abstractNumId w:val="41"/>
  </w:num>
  <w:num w:numId="25">
    <w:abstractNumId w:val="7"/>
  </w:num>
  <w:num w:numId="26">
    <w:abstractNumId w:val="42"/>
  </w:num>
  <w:num w:numId="27">
    <w:abstractNumId w:val="3"/>
  </w:num>
  <w:num w:numId="28">
    <w:abstractNumId w:val="29"/>
  </w:num>
  <w:num w:numId="29">
    <w:abstractNumId w:val="3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26"/>
  </w:num>
  <w:num w:numId="35">
    <w:abstractNumId w:val="0"/>
  </w:num>
  <w:num w:numId="36">
    <w:abstractNumId w:val="2"/>
  </w:num>
  <w:num w:numId="37">
    <w:abstractNumId w:val="40"/>
  </w:num>
  <w:num w:numId="38">
    <w:abstractNumId w:val="6"/>
  </w:num>
  <w:num w:numId="39">
    <w:abstractNumId w:val="1"/>
  </w:num>
  <w:num w:numId="40">
    <w:abstractNumId w:val="15"/>
  </w:num>
  <w:num w:numId="41">
    <w:abstractNumId w:val="16"/>
  </w:num>
  <w:num w:numId="42">
    <w:abstractNumId w:val="20"/>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2EDB"/>
    <w:rsid w:val="00026C2D"/>
    <w:rsid w:val="00054EC7"/>
    <w:rsid w:val="000630C3"/>
    <w:rsid w:val="000A5534"/>
    <w:rsid w:val="001071B3"/>
    <w:rsid w:val="001359D1"/>
    <w:rsid w:val="00164776"/>
    <w:rsid w:val="00177C2F"/>
    <w:rsid w:val="0018745A"/>
    <w:rsid w:val="001D6873"/>
    <w:rsid w:val="0024015B"/>
    <w:rsid w:val="00262241"/>
    <w:rsid w:val="002626D5"/>
    <w:rsid w:val="002709AC"/>
    <w:rsid w:val="002768B6"/>
    <w:rsid w:val="002B577D"/>
    <w:rsid w:val="002D6320"/>
    <w:rsid w:val="00316B47"/>
    <w:rsid w:val="003E4E10"/>
    <w:rsid w:val="004041EC"/>
    <w:rsid w:val="004072DC"/>
    <w:rsid w:val="0042579E"/>
    <w:rsid w:val="00427DE2"/>
    <w:rsid w:val="004B1925"/>
    <w:rsid w:val="004B3D0D"/>
    <w:rsid w:val="004E36E2"/>
    <w:rsid w:val="004E52BB"/>
    <w:rsid w:val="00502948"/>
    <w:rsid w:val="00510842"/>
    <w:rsid w:val="005507A1"/>
    <w:rsid w:val="00581DB6"/>
    <w:rsid w:val="005925A9"/>
    <w:rsid w:val="005A6CB7"/>
    <w:rsid w:val="005C7632"/>
    <w:rsid w:val="005D29D0"/>
    <w:rsid w:val="00601FFA"/>
    <w:rsid w:val="00602DEF"/>
    <w:rsid w:val="00621D5A"/>
    <w:rsid w:val="0063244A"/>
    <w:rsid w:val="006343C2"/>
    <w:rsid w:val="0068071F"/>
    <w:rsid w:val="006930DF"/>
    <w:rsid w:val="00696ABA"/>
    <w:rsid w:val="006B6135"/>
    <w:rsid w:val="006C6C4D"/>
    <w:rsid w:val="006D0931"/>
    <w:rsid w:val="006D666D"/>
    <w:rsid w:val="006D7B49"/>
    <w:rsid w:val="006F252D"/>
    <w:rsid w:val="007157DD"/>
    <w:rsid w:val="00717447"/>
    <w:rsid w:val="007509E9"/>
    <w:rsid w:val="00771A4B"/>
    <w:rsid w:val="00774478"/>
    <w:rsid w:val="00776BE0"/>
    <w:rsid w:val="007A2C33"/>
    <w:rsid w:val="007A34BA"/>
    <w:rsid w:val="007B33FD"/>
    <w:rsid w:val="007F1012"/>
    <w:rsid w:val="0085001D"/>
    <w:rsid w:val="00852BE3"/>
    <w:rsid w:val="00890732"/>
    <w:rsid w:val="00897BF9"/>
    <w:rsid w:val="008E52A5"/>
    <w:rsid w:val="008F49C3"/>
    <w:rsid w:val="008F54BC"/>
    <w:rsid w:val="009B3B2F"/>
    <w:rsid w:val="009C75F6"/>
    <w:rsid w:val="009D23E3"/>
    <w:rsid w:val="009F2AEB"/>
    <w:rsid w:val="009F7C25"/>
    <w:rsid w:val="00A07EAE"/>
    <w:rsid w:val="00A22FA8"/>
    <w:rsid w:val="00A27DCB"/>
    <w:rsid w:val="00A478D0"/>
    <w:rsid w:val="00A52A40"/>
    <w:rsid w:val="00A90A48"/>
    <w:rsid w:val="00A91173"/>
    <w:rsid w:val="00A91E7E"/>
    <w:rsid w:val="00AA6430"/>
    <w:rsid w:val="00AC2592"/>
    <w:rsid w:val="00B05414"/>
    <w:rsid w:val="00B060FF"/>
    <w:rsid w:val="00B413F2"/>
    <w:rsid w:val="00B67CA6"/>
    <w:rsid w:val="00B86050"/>
    <w:rsid w:val="00B8704B"/>
    <w:rsid w:val="00B91974"/>
    <w:rsid w:val="00BD2A9B"/>
    <w:rsid w:val="00BD54BF"/>
    <w:rsid w:val="00BD6F43"/>
    <w:rsid w:val="00BE0B01"/>
    <w:rsid w:val="00C12188"/>
    <w:rsid w:val="00C26ACB"/>
    <w:rsid w:val="00C3389D"/>
    <w:rsid w:val="00C42478"/>
    <w:rsid w:val="00C45B71"/>
    <w:rsid w:val="00C46737"/>
    <w:rsid w:val="00C742C0"/>
    <w:rsid w:val="00C95141"/>
    <w:rsid w:val="00CA1B6B"/>
    <w:rsid w:val="00CB1DF9"/>
    <w:rsid w:val="00CB34FC"/>
    <w:rsid w:val="00CD14E6"/>
    <w:rsid w:val="00CD42D5"/>
    <w:rsid w:val="00CE7D1C"/>
    <w:rsid w:val="00CF103F"/>
    <w:rsid w:val="00D0542B"/>
    <w:rsid w:val="00D15F4A"/>
    <w:rsid w:val="00D6077D"/>
    <w:rsid w:val="00DC0363"/>
    <w:rsid w:val="00E01EE1"/>
    <w:rsid w:val="00E31A0F"/>
    <w:rsid w:val="00E35B52"/>
    <w:rsid w:val="00E6493C"/>
    <w:rsid w:val="00E65A65"/>
    <w:rsid w:val="00E90DD9"/>
    <w:rsid w:val="00EA2F86"/>
    <w:rsid w:val="00F057C0"/>
    <w:rsid w:val="00F56176"/>
    <w:rsid w:val="00F6155E"/>
    <w:rsid w:val="00F84E59"/>
    <w:rsid w:val="00F8603F"/>
    <w:rsid w:val="00FA5A0F"/>
    <w:rsid w:val="00FC1210"/>
    <w:rsid w:val="00FC396C"/>
    <w:rsid w:val="00FD0964"/>
    <w:rsid w:val="00FE06D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484740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g_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4664-9814-40E0-8A3C-82194F4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14861</Words>
  <Characters>84711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2023-12-15T13:12:00Z</dcterms:created>
  <dcterms:modified xsi:type="dcterms:W3CDTF">2023-12-22T13:52:00Z</dcterms:modified>
</cp:coreProperties>
</file>