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75" w:rsidRPr="00E517E5" w:rsidRDefault="00BC3C75" w:rsidP="00BC3C75">
      <w:pPr>
        <w:shd w:val="clear" w:color="auto" w:fill="FFFFFF"/>
        <w:tabs>
          <w:tab w:val="left" w:pos="720"/>
        </w:tabs>
        <w:spacing w:line="317" w:lineRule="exact"/>
        <w:rPr>
          <w:color w:val="000000" w:themeColor="text1"/>
        </w:rPr>
      </w:pPr>
    </w:p>
    <w:p w:rsidR="00BD37FD" w:rsidRPr="000F2D50" w:rsidRDefault="00BD37FD" w:rsidP="00BD37FD">
      <w:pPr>
        <w:jc w:val="center"/>
        <w:rPr>
          <w:b/>
          <w:sz w:val="32"/>
          <w:szCs w:val="32"/>
          <w:u w:val="single"/>
        </w:rPr>
      </w:pPr>
      <w:r w:rsidRPr="000F2D50">
        <w:rPr>
          <w:b/>
          <w:sz w:val="32"/>
          <w:szCs w:val="32"/>
          <w:u w:val="single"/>
        </w:rPr>
        <w:t>Комунальне некомерційне підприємство</w:t>
      </w:r>
    </w:p>
    <w:p w:rsidR="00BD37FD" w:rsidRPr="000F2D50" w:rsidRDefault="00BD37FD" w:rsidP="00BD37FD">
      <w:pPr>
        <w:jc w:val="center"/>
        <w:rPr>
          <w:b/>
          <w:sz w:val="32"/>
          <w:szCs w:val="32"/>
          <w:u w:val="single"/>
        </w:rPr>
      </w:pPr>
      <w:r w:rsidRPr="000F2D50">
        <w:rPr>
          <w:b/>
          <w:sz w:val="32"/>
          <w:szCs w:val="32"/>
          <w:u w:val="single"/>
        </w:rPr>
        <w:t xml:space="preserve"> «Міська комунальна лікарня №3» </w:t>
      </w:r>
    </w:p>
    <w:p w:rsidR="00BD37FD" w:rsidRPr="000F2D50" w:rsidRDefault="00BD37FD" w:rsidP="00BD37FD">
      <w:pPr>
        <w:jc w:val="center"/>
        <w:rPr>
          <w:b/>
          <w:sz w:val="32"/>
          <w:szCs w:val="32"/>
          <w:u w:val="single"/>
        </w:rPr>
      </w:pPr>
      <w:r w:rsidRPr="000F2D50">
        <w:rPr>
          <w:b/>
          <w:sz w:val="32"/>
          <w:szCs w:val="32"/>
          <w:u w:val="single"/>
        </w:rPr>
        <w:t>Тернопільської міської ради</w:t>
      </w:r>
    </w:p>
    <w:p w:rsidR="00BD37FD" w:rsidRPr="000F2D50" w:rsidRDefault="00BD37FD" w:rsidP="00BD37FD">
      <w:pPr>
        <w:jc w:val="center"/>
        <w:rPr>
          <w:b/>
          <w:sz w:val="28"/>
          <w:szCs w:val="28"/>
          <w:u w:val="single"/>
        </w:rPr>
      </w:pPr>
      <w:r w:rsidRPr="000F2D50">
        <w:rPr>
          <w:b/>
          <w:sz w:val="28"/>
          <w:szCs w:val="28"/>
          <w:u w:val="single"/>
        </w:rPr>
        <w:t>(КНП «МКЛ №3» ТМР)</w:t>
      </w:r>
    </w:p>
    <w:p w:rsidR="00BD37FD" w:rsidRPr="000F2D50" w:rsidRDefault="00BD37FD" w:rsidP="00BD37FD">
      <w:pPr>
        <w:jc w:val="center"/>
        <w:rPr>
          <w:b/>
          <w:bCs/>
          <w:sz w:val="38"/>
          <w:szCs w:val="38"/>
        </w:rPr>
      </w:pPr>
    </w:p>
    <w:p w:rsidR="00BD37FD" w:rsidRPr="000F2D50" w:rsidRDefault="00BD37FD" w:rsidP="00BD37FD">
      <w:pPr>
        <w:jc w:val="center"/>
        <w:rPr>
          <w:b/>
          <w:bCs/>
          <w:sz w:val="38"/>
          <w:szCs w:val="38"/>
        </w:rPr>
      </w:pPr>
    </w:p>
    <w:tbl>
      <w:tblPr>
        <w:tblW w:w="10595" w:type="dxa"/>
        <w:tblInd w:w="288" w:type="dxa"/>
        <w:tblLayout w:type="fixed"/>
        <w:tblLook w:val="04A0"/>
      </w:tblPr>
      <w:tblGrid>
        <w:gridCol w:w="4663"/>
        <w:gridCol w:w="135"/>
        <w:gridCol w:w="5662"/>
        <w:gridCol w:w="135"/>
      </w:tblGrid>
      <w:tr w:rsidR="00BD37FD" w:rsidRPr="000F2D50" w:rsidTr="00492E51">
        <w:trPr>
          <w:trHeight w:val="411"/>
        </w:trPr>
        <w:tc>
          <w:tcPr>
            <w:tcW w:w="4798" w:type="dxa"/>
            <w:gridSpan w:val="2"/>
          </w:tcPr>
          <w:p w:rsidR="00BD37FD" w:rsidRPr="000F2D50" w:rsidRDefault="00BD37FD" w:rsidP="00492E51">
            <w:pPr>
              <w:rPr>
                <w:b/>
                <w:bCs/>
                <w:sz w:val="28"/>
                <w:szCs w:val="28"/>
              </w:rPr>
            </w:pPr>
          </w:p>
        </w:tc>
        <w:tc>
          <w:tcPr>
            <w:tcW w:w="5797" w:type="dxa"/>
            <w:gridSpan w:val="2"/>
            <w:hideMark/>
          </w:tcPr>
          <w:p w:rsidR="00BD37FD" w:rsidRPr="000F2D50" w:rsidRDefault="00BD37FD" w:rsidP="00492E51">
            <w:pPr>
              <w:ind w:left="-108"/>
              <w:rPr>
                <w:b/>
                <w:bCs/>
              </w:rPr>
            </w:pPr>
            <w:r w:rsidRPr="000F2D50">
              <w:rPr>
                <w:b/>
                <w:bCs/>
              </w:rPr>
              <w:t>ЗАТВЕРДЖЕНО</w:t>
            </w:r>
          </w:p>
        </w:tc>
      </w:tr>
      <w:tr w:rsidR="00BD37FD" w:rsidRPr="000F2D50" w:rsidTr="00492E51">
        <w:trPr>
          <w:gridAfter w:val="1"/>
          <w:wAfter w:w="135" w:type="dxa"/>
          <w:trHeight w:val="624"/>
        </w:trPr>
        <w:tc>
          <w:tcPr>
            <w:tcW w:w="4663" w:type="dxa"/>
          </w:tcPr>
          <w:p w:rsidR="00BD37FD" w:rsidRPr="000F2D50" w:rsidRDefault="00BD37FD" w:rsidP="00492E51">
            <w:pPr>
              <w:rPr>
                <w:b/>
                <w:bCs/>
                <w:sz w:val="28"/>
                <w:szCs w:val="28"/>
              </w:rPr>
            </w:pPr>
          </w:p>
        </w:tc>
        <w:tc>
          <w:tcPr>
            <w:tcW w:w="5797" w:type="dxa"/>
            <w:gridSpan w:val="2"/>
            <w:hideMark/>
          </w:tcPr>
          <w:p w:rsidR="00BD37FD" w:rsidRPr="000F2D50" w:rsidRDefault="00BD37FD" w:rsidP="00492E51">
            <w:pPr>
              <w:rPr>
                <w:b/>
                <w:bCs/>
                <w:shd w:val="clear" w:color="auto" w:fill="FFFFFF"/>
              </w:rPr>
            </w:pPr>
            <w:r w:rsidRPr="000F2D50">
              <w:rPr>
                <w:b/>
                <w:bCs/>
                <w:shd w:val="clear" w:color="auto" w:fill="FFFFFF"/>
              </w:rPr>
              <w:t>РІШЕННЯМ УПОВНОВАЖЕНОЇ ОСОБИ</w:t>
            </w:r>
          </w:p>
        </w:tc>
      </w:tr>
      <w:tr w:rsidR="00BD37FD" w:rsidRPr="000F2D50" w:rsidTr="00492E51">
        <w:trPr>
          <w:gridAfter w:val="1"/>
          <w:wAfter w:w="135" w:type="dxa"/>
          <w:trHeight w:val="348"/>
        </w:trPr>
        <w:tc>
          <w:tcPr>
            <w:tcW w:w="4663" w:type="dxa"/>
          </w:tcPr>
          <w:p w:rsidR="00BD37FD" w:rsidRPr="000F2D50" w:rsidRDefault="00BD37FD" w:rsidP="00492E51">
            <w:pPr>
              <w:rPr>
                <w:b/>
                <w:bCs/>
              </w:rPr>
            </w:pPr>
          </w:p>
        </w:tc>
        <w:tc>
          <w:tcPr>
            <w:tcW w:w="5797" w:type="dxa"/>
            <w:gridSpan w:val="2"/>
            <w:hideMark/>
          </w:tcPr>
          <w:p w:rsidR="00BD37FD" w:rsidRPr="000F2D50" w:rsidRDefault="00381EF5" w:rsidP="00492E51">
            <w:pPr>
              <w:rPr>
                <w:b/>
                <w:shd w:val="clear" w:color="auto" w:fill="FFFFFF"/>
              </w:rPr>
            </w:pPr>
            <w:r>
              <w:rPr>
                <w:b/>
                <w:bCs/>
                <w:shd w:val="clear" w:color="auto" w:fill="FFFFFF"/>
              </w:rPr>
              <w:t>ПРОТОКОЛ № 3</w:t>
            </w:r>
            <w:r w:rsidR="00BD37FD">
              <w:rPr>
                <w:b/>
                <w:bCs/>
                <w:shd w:val="clear" w:color="auto" w:fill="FFFFFF"/>
              </w:rPr>
              <w:t xml:space="preserve"> від 2</w:t>
            </w:r>
            <w:r>
              <w:rPr>
                <w:b/>
                <w:bCs/>
                <w:shd w:val="clear" w:color="auto" w:fill="FFFFFF"/>
              </w:rPr>
              <w:t>0 січня 2023</w:t>
            </w:r>
            <w:r w:rsidR="00BD37FD" w:rsidRPr="000F2D50">
              <w:rPr>
                <w:b/>
                <w:bCs/>
                <w:shd w:val="clear" w:color="auto" w:fill="FFFFFF"/>
              </w:rPr>
              <w:t xml:space="preserve"> </w:t>
            </w:r>
            <w:r w:rsidR="00BD37FD" w:rsidRPr="000F2D50">
              <w:rPr>
                <w:b/>
                <w:shd w:val="clear" w:color="auto" w:fill="FFFFFF"/>
              </w:rPr>
              <w:t>року</w:t>
            </w:r>
          </w:p>
          <w:p w:rsidR="00BD37FD" w:rsidRPr="000F2D50" w:rsidRDefault="00BD37FD" w:rsidP="00492E51">
            <w:pPr>
              <w:rPr>
                <w:b/>
                <w:shd w:val="clear" w:color="auto" w:fill="FFFFFF"/>
              </w:rPr>
            </w:pPr>
          </w:p>
        </w:tc>
      </w:tr>
      <w:tr w:rsidR="00BD37FD" w:rsidRPr="000F2D50" w:rsidTr="00492E51">
        <w:trPr>
          <w:gridAfter w:val="1"/>
          <w:wAfter w:w="135" w:type="dxa"/>
          <w:trHeight w:val="411"/>
        </w:trPr>
        <w:tc>
          <w:tcPr>
            <w:tcW w:w="4663" w:type="dxa"/>
          </w:tcPr>
          <w:p w:rsidR="00BD37FD" w:rsidRPr="000F2D50" w:rsidRDefault="00BD37FD" w:rsidP="00492E51">
            <w:pPr>
              <w:rPr>
                <w:b/>
                <w:bCs/>
                <w:sz w:val="28"/>
                <w:szCs w:val="28"/>
              </w:rPr>
            </w:pPr>
          </w:p>
        </w:tc>
        <w:tc>
          <w:tcPr>
            <w:tcW w:w="5797" w:type="dxa"/>
            <w:gridSpan w:val="2"/>
          </w:tcPr>
          <w:p w:rsidR="00BD37FD" w:rsidRPr="000F2D50" w:rsidRDefault="00BD37FD" w:rsidP="00492E51">
            <w:pPr>
              <w:rPr>
                <w:b/>
                <w:bCs/>
                <w:i/>
              </w:rPr>
            </w:pPr>
          </w:p>
        </w:tc>
      </w:tr>
    </w:tbl>
    <w:p w:rsidR="00BD37FD" w:rsidRPr="000F2D50" w:rsidRDefault="00BD37FD" w:rsidP="00BD37FD">
      <w:pPr>
        <w:ind w:left="320"/>
        <w:jc w:val="right"/>
        <w:rPr>
          <w:b/>
          <w:bCs/>
        </w:rPr>
      </w:pPr>
    </w:p>
    <w:p w:rsidR="00BD37FD" w:rsidRPr="000F2D50" w:rsidRDefault="00BD37FD" w:rsidP="00BD37FD">
      <w:pPr>
        <w:ind w:left="320"/>
        <w:jc w:val="right"/>
        <w:rPr>
          <w:b/>
          <w:bCs/>
        </w:rPr>
      </w:pPr>
    </w:p>
    <w:p w:rsidR="00BD37FD" w:rsidRPr="000F2D50" w:rsidRDefault="00BD37FD" w:rsidP="00BD37FD">
      <w:pPr>
        <w:ind w:left="320"/>
        <w:jc w:val="right"/>
        <w:rPr>
          <w:b/>
          <w:bCs/>
        </w:rPr>
      </w:pPr>
    </w:p>
    <w:p w:rsidR="00BD37FD" w:rsidRPr="000F2D50" w:rsidRDefault="00BD37FD" w:rsidP="00BD37FD">
      <w:pPr>
        <w:ind w:left="320"/>
        <w:jc w:val="right"/>
        <w:rPr>
          <w:b/>
          <w:bCs/>
        </w:rPr>
      </w:pPr>
    </w:p>
    <w:p w:rsidR="00BD37FD" w:rsidRPr="000F2D50" w:rsidRDefault="00BD37FD" w:rsidP="00BD37FD">
      <w:pPr>
        <w:ind w:left="320"/>
        <w:jc w:val="right"/>
        <w:rPr>
          <w:b/>
          <w:bCs/>
        </w:rPr>
      </w:pPr>
    </w:p>
    <w:tbl>
      <w:tblPr>
        <w:tblW w:w="10605" w:type="dxa"/>
        <w:tblInd w:w="-106" w:type="dxa"/>
        <w:tblLayout w:type="fixed"/>
        <w:tblLook w:val="04A0"/>
      </w:tblPr>
      <w:tblGrid>
        <w:gridCol w:w="10605"/>
      </w:tblGrid>
      <w:tr w:rsidR="00BD37FD" w:rsidRPr="000F2D50" w:rsidTr="00492E51">
        <w:tc>
          <w:tcPr>
            <w:tcW w:w="10598" w:type="dxa"/>
            <w:hideMark/>
          </w:tcPr>
          <w:p w:rsidR="00BD37FD" w:rsidRPr="000F2D50" w:rsidRDefault="00BD37FD" w:rsidP="00492E51">
            <w:pPr>
              <w:jc w:val="center"/>
              <w:rPr>
                <w:b/>
                <w:bCs/>
                <w:sz w:val="40"/>
                <w:szCs w:val="40"/>
              </w:rPr>
            </w:pPr>
            <w:r w:rsidRPr="000F2D50">
              <w:rPr>
                <w:b/>
                <w:bCs/>
                <w:sz w:val="40"/>
                <w:szCs w:val="40"/>
              </w:rPr>
              <w:t>ТЕНДЕРНА ДОКУМЕНТАЦІЯ</w:t>
            </w:r>
          </w:p>
        </w:tc>
      </w:tr>
      <w:tr w:rsidR="00BD37FD" w:rsidRPr="000F2D50" w:rsidTr="00492E51">
        <w:tc>
          <w:tcPr>
            <w:tcW w:w="10598" w:type="dxa"/>
            <w:hideMark/>
          </w:tcPr>
          <w:p w:rsidR="00BD37FD" w:rsidRPr="000F2D50" w:rsidRDefault="00BD37FD" w:rsidP="00492E51">
            <w:pPr>
              <w:jc w:val="center"/>
              <w:rPr>
                <w:b/>
                <w:bCs/>
                <w:sz w:val="40"/>
                <w:szCs w:val="40"/>
              </w:rPr>
            </w:pPr>
            <w:r w:rsidRPr="000F2D50">
              <w:rPr>
                <w:b/>
                <w:bCs/>
                <w:sz w:val="40"/>
                <w:szCs w:val="40"/>
              </w:rPr>
              <w:t>для  процедури закупівлі</w:t>
            </w:r>
          </w:p>
          <w:p w:rsidR="00BD37FD" w:rsidRPr="000F2D50" w:rsidRDefault="00BD37FD" w:rsidP="00492E51">
            <w:pPr>
              <w:jc w:val="center"/>
              <w:rPr>
                <w:b/>
                <w:bCs/>
                <w:sz w:val="40"/>
                <w:szCs w:val="40"/>
              </w:rPr>
            </w:pPr>
            <w:r w:rsidRPr="000F2D50">
              <w:rPr>
                <w:b/>
                <w:bCs/>
                <w:sz w:val="40"/>
                <w:szCs w:val="40"/>
              </w:rPr>
              <w:t>«ВІДКРИТІ  ТОРГИ (з особливостями)»</w:t>
            </w:r>
          </w:p>
        </w:tc>
      </w:tr>
    </w:tbl>
    <w:p w:rsidR="00BD37FD" w:rsidRPr="00A633B6" w:rsidRDefault="00BD37FD" w:rsidP="00BD37FD">
      <w:pPr>
        <w:spacing w:before="240"/>
        <w:jc w:val="center"/>
        <w:rPr>
          <w:rFonts w:eastAsia="Times New Roman"/>
          <w:sz w:val="28"/>
          <w:szCs w:val="28"/>
        </w:rPr>
      </w:pPr>
      <w:r w:rsidRPr="00A633B6">
        <w:rPr>
          <w:rFonts w:eastAsia="Times New Roman"/>
          <w:sz w:val="28"/>
          <w:szCs w:val="28"/>
        </w:rPr>
        <w:t xml:space="preserve">на закупівлю </w:t>
      </w:r>
      <w:r w:rsidRPr="00A633B6">
        <w:rPr>
          <w:rFonts w:eastAsia="Times New Roman"/>
          <w:b/>
          <w:sz w:val="28"/>
          <w:szCs w:val="28"/>
        </w:rPr>
        <w:t>Товару</w:t>
      </w:r>
    </w:p>
    <w:p w:rsidR="00BD37FD" w:rsidRPr="003E796B" w:rsidRDefault="00BD37FD" w:rsidP="00BD37FD">
      <w:pPr>
        <w:spacing w:before="240"/>
        <w:jc w:val="center"/>
        <w:rPr>
          <w:rFonts w:eastAsia="Times New Roman"/>
          <w:sz w:val="28"/>
          <w:szCs w:val="28"/>
        </w:rPr>
      </w:pPr>
      <w:r w:rsidRPr="003E796B">
        <w:rPr>
          <w:rFonts w:eastAsia="Times New Roman"/>
          <w:sz w:val="28"/>
          <w:szCs w:val="28"/>
        </w:rPr>
        <w:t> </w:t>
      </w:r>
    </w:p>
    <w:p w:rsidR="00BD37FD" w:rsidRPr="006B166E" w:rsidRDefault="00F9076E" w:rsidP="00F9076E">
      <w:pPr>
        <w:pStyle w:val="a6"/>
        <w:spacing w:after="0" w:afterAutospacing="0"/>
        <w:contextualSpacing/>
        <w:jc w:val="center"/>
      </w:pPr>
      <w:proofErr w:type="spellStart"/>
      <w:r w:rsidRPr="00D0437C">
        <w:rPr>
          <w:b/>
          <w:bCs/>
          <w:sz w:val="28"/>
          <w:szCs w:val="28"/>
        </w:rPr>
        <w:t>ДК</w:t>
      </w:r>
      <w:proofErr w:type="spellEnd"/>
      <w:r w:rsidRPr="00D0437C">
        <w:rPr>
          <w:b/>
          <w:bCs/>
          <w:sz w:val="28"/>
          <w:szCs w:val="28"/>
        </w:rPr>
        <w:t xml:space="preserve"> 021:2015:</w:t>
      </w:r>
      <w:r w:rsidRPr="00D0437C">
        <w:rPr>
          <w:b/>
          <w:bCs/>
        </w:rPr>
        <w:t xml:space="preserve"> </w:t>
      </w:r>
      <w:r w:rsidRPr="00D0437C">
        <w:rPr>
          <w:b/>
          <w:sz w:val="28"/>
          <w:szCs w:val="28"/>
        </w:rPr>
        <w:t xml:space="preserve">33600000-6 Фармацевтична продукція </w:t>
      </w:r>
      <w:r w:rsidRPr="00D0437C">
        <w:rPr>
          <w:b/>
        </w:rPr>
        <w:t xml:space="preserve">: </w:t>
      </w:r>
      <w:proofErr w:type="spellStart"/>
      <w:r w:rsidRPr="00D0437C">
        <w:rPr>
          <w:sz w:val="28"/>
          <w:szCs w:val="28"/>
        </w:rPr>
        <w:t>Фентаніл</w:t>
      </w:r>
      <w:proofErr w:type="spellEnd"/>
      <w:r w:rsidRPr="00D0437C">
        <w:rPr>
          <w:sz w:val="28"/>
          <w:szCs w:val="28"/>
        </w:rPr>
        <w:t xml:space="preserve"> (</w:t>
      </w:r>
      <w:proofErr w:type="spellStart"/>
      <w:r w:rsidRPr="00D0437C">
        <w:rPr>
          <w:sz w:val="28"/>
          <w:szCs w:val="28"/>
        </w:rPr>
        <w:t>fentanyl</w:t>
      </w:r>
      <w:proofErr w:type="spellEnd"/>
      <w:r w:rsidRPr="00D0437C">
        <w:rPr>
          <w:sz w:val="28"/>
          <w:szCs w:val="28"/>
        </w:rPr>
        <w:t xml:space="preserve">), </w:t>
      </w:r>
      <w:proofErr w:type="spellStart"/>
      <w:r w:rsidRPr="00D0437C">
        <w:rPr>
          <w:sz w:val="28"/>
          <w:szCs w:val="28"/>
        </w:rPr>
        <w:t>Сибазон</w:t>
      </w:r>
      <w:proofErr w:type="spellEnd"/>
      <w:r w:rsidRPr="00D0437C">
        <w:rPr>
          <w:sz w:val="28"/>
          <w:szCs w:val="28"/>
        </w:rPr>
        <w:t xml:space="preserve"> (</w:t>
      </w:r>
      <w:proofErr w:type="spellStart"/>
      <w:r w:rsidRPr="00D0437C">
        <w:rPr>
          <w:sz w:val="28"/>
          <w:szCs w:val="28"/>
        </w:rPr>
        <w:t>diazepam</w:t>
      </w:r>
      <w:proofErr w:type="spellEnd"/>
      <w:r w:rsidRPr="00D0437C">
        <w:rPr>
          <w:sz w:val="28"/>
          <w:szCs w:val="28"/>
        </w:rPr>
        <w:t xml:space="preserve">), Морфіну </w:t>
      </w:r>
      <w:proofErr w:type="spellStart"/>
      <w:r w:rsidRPr="00D0437C">
        <w:rPr>
          <w:sz w:val="28"/>
          <w:szCs w:val="28"/>
        </w:rPr>
        <w:t>гідрохлорид</w:t>
      </w:r>
      <w:proofErr w:type="spellEnd"/>
      <w:r w:rsidRPr="00D0437C">
        <w:rPr>
          <w:sz w:val="28"/>
          <w:szCs w:val="28"/>
        </w:rPr>
        <w:t xml:space="preserve"> (</w:t>
      </w:r>
      <w:proofErr w:type="spellStart"/>
      <w:r w:rsidRPr="00D0437C">
        <w:rPr>
          <w:sz w:val="28"/>
          <w:szCs w:val="28"/>
        </w:rPr>
        <w:t>morphine</w:t>
      </w:r>
      <w:proofErr w:type="spellEnd"/>
      <w:r w:rsidRPr="00D0437C">
        <w:rPr>
          <w:sz w:val="28"/>
          <w:szCs w:val="28"/>
        </w:rPr>
        <w:t xml:space="preserve">), </w:t>
      </w:r>
      <w:proofErr w:type="spellStart"/>
      <w:r w:rsidRPr="00D0437C">
        <w:rPr>
          <w:sz w:val="28"/>
          <w:szCs w:val="28"/>
        </w:rPr>
        <w:t>Кетамін</w:t>
      </w:r>
      <w:proofErr w:type="spellEnd"/>
      <w:r w:rsidRPr="00D0437C">
        <w:rPr>
          <w:sz w:val="28"/>
          <w:szCs w:val="28"/>
        </w:rPr>
        <w:t xml:space="preserve"> (</w:t>
      </w:r>
      <w:proofErr w:type="spellStart"/>
      <w:r w:rsidRPr="00D0437C">
        <w:rPr>
          <w:sz w:val="28"/>
          <w:szCs w:val="28"/>
        </w:rPr>
        <w:t>ketamine</w:t>
      </w:r>
      <w:proofErr w:type="spellEnd"/>
      <w:r w:rsidRPr="00D0437C">
        <w:rPr>
          <w:sz w:val="28"/>
          <w:szCs w:val="28"/>
        </w:rPr>
        <w:t xml:space="preserve">), </w:t>
      </w:r>
      <w:proofErr w:type="spellStart"/>
      <w:r w:rsidRPr="00D0437C">
        <w:rPr>
          <w:sz w:val="28"/>
          <w:szCs w:val="28"/>
        </w:rPr>
        <w:t>Дитилін</w:t>
      </w:r>
      <w:proofErr w:type="spellEnd"/>
      <w:r w:rsidRPr="00D0437C">
        <w:rPr>
          <w:sz w:val="28"/>
          <w:szCs w:val="28"/>
        </w:rPr>
        <w:t xml:space="preserve"> (</w:t>
      </w:r>
      <w:proofErr w:type="spellStart"/>
      <w:r w:rsidRPr="00D0437C">
        <w:rPr>
          <w:sz w:val="28"/>
          <w:szCs w:val="28"/>
        </w:rPr>
        <w:t>suxamethonium</w:t>
      </w:r>
      <w:proofErr w:type="spellEnd"/>
      <w:r w:rsidRPr="00D0437C">
        <w:rPr>
          <w:sz w:val="28"/>
          <w:szCs w:val="28"/>
        </w:rPr>
        <w:t xml:space="preserve">), </w:t>
      </w:r>
      <w:proofErr w:type="spellStart"/>
      <w:r w:rsidRPr="00D0437C">
        <w:rPr>
          <w:sz w:val="28"/>
          <w:szCs w:val="28"/>
        </w:rPr>
        <w:t>Атракуріум</w:t>
      </w:r>
      <w:proofErr w:type="spellEnd"/>
      <w:r w:rsidRPr="00D0437C">
        <w:rPr>
          <w:sz w:val="28"/>
          <w:szCs w:val="28"/>
        </w:rPr>
        <w:t xml:space="preserve"> (</w:t>
      </w:r>
      <w:proofErr w:type="spellStart"/>
      <w:r w:rsidRPr="00D0437C">
        <w:rPr>
          <w:sz w:val="28"/>
          <w:szCs w:val="28"/>
        </w:rPr>
        <w:t>atracurium</w:t>
      </w:r>
      <w:proofErr w:type="spellEnd"/>
      <w:r w:rsidRPr="00D0437C">
        <w:rPr>
          <w:sz w:val="28"/>
          <w:szCs w:val="28"/>
        </w:rPr>
        <w:t xml:space="preserve">), </w:t>
      </w:r>
      <w:proofErr w:type="spellStart"/>
      <w:r w:rsidRPr="00D0437C">
        <w:rPr>
          <w:sz w:val="28"/>
          <w:szCs w:val="28"/>
        </w:rPr>
        <w:t>Тіопентал</w:t>
      </w:r>
      <w:proofErr w:type="spellEnd"/>
      <w:r w:rsidRPr="00D0437C">
        <w:rPr>
          <w:sz w:val="28"/>
          <w:szCs w:val="28"/>
        </w:rPr>
        <w:t xml:space="preserve"> натрію (</w:t>
      </w:r>
      <w:proofErr w:type="spellStart"/>
      <w:r w:rsidRPr="00D0437C">
        <w:rPr>
          <w:sz w:val="28"/>
          <w:szCs w:val="28"/>
        </w:rPr>
        <w:t>thiopental</w:t>
      </w:r>
      <w:proofErr w:type="spellEnd"/>
      <w:r w:rsidRPr="00D0437C">
        <w:rPr>
          <w:sz w:val="28"/>
          <w:szCs w:val="28"/>
        </w:rPr>
        <w:t>)</w:t>
      </w:r>
      <w:r>
        <w:rPr>
          <w:sz w:val="28"/>
          <w:szCs w:val="28"/>
        </w:rPr>
        <w:t xml:space="preserve">, </w:t>
      </w:r>
      <w:proofErr w:type="spellStart"/>
      <w:r w:rsidRPr="00CD5722">
        <w:rPr>
          <w:sz w:val="28"/>
          <w:szCs w:val="28"/>
        </w:rPr>
        <w:t>пропофол</w:t>
      </w:r>
      <w:proofErr w:type="spellEnd"/>
      <w:r w:rsidRPr="00CD5722">
        <w:rPr>
          <w:sz w:val="28"/>
          <w:szCs w:val="28"/>
        </w:rPr>
        <w:t xml:space="preserve"> (</w:t>
      </w:r>
      <w:proofErr w:type="spellStart"/>
      <w:r w:rsidRPr="00CD5722">
        <w:rPr>
          <w:sz w:val="28"/>
          <w:szCs w:val="28"/>
        </w:rPr>
        <w:t>Propofol</w:t>
      </w:r>
      <w:proofErr w:type="spellEnd"/>
      <w:r w:rsidRPr="00CD5722">
        <w:rPr>
          <w:sz w:val="28"/>
          <w:szCs w:val="28"/>
        </w:rPr>
        <w:t>)</w:t>
      </w:r>
      <w:r w:rsidRPr="00CD5722">
        <w:rPr>
          <w:b/>
          <w:sz w:val="28"/>
          <w:szCs w:val="28"/>
        </w:rPr>
        <w:t>.</w:t>
      </w:r>
    </w:p>
    <w:p w:rsidR="00BD37FD" w:rsidRPr="003E796B" w:rsidRDefault="00BD37FD" w:rsidP="00F9076E">
      <w:pPr>
        <w:spacing w:before="240"/>
        <w:jc w:val="center"/>
        <w:rPr>
          <w:rFonts w:eastAsia="Times New Roman"/>
          <w:sz w:val="28"/>
          <w:szCs w:val="28"/>
        </w:rPr>
      </w:pPr>
    </w:p>
    <w:p w:rsidR="00BD37FD" w:rsidRPr="00A633B6" w:rsidRDefault="00BD37FD" w:rsidP="00BD37FD">
      <w:pPr>
        <w:spacing w:before="240"/>
        <w:rPr>
          <w:rFonts w:eastAsia="Times New Roman"/>
        </w:rPr>
      </w:pPr>
    </w:p>
    <w:p w:rsidR="00BD37FD" w:rsidRPr="00A633B6" w:rsidRDefault="00BD37FD" w:rsidP="00BD37FD">
      <w:pPr>
        <w:spacing w:before="240"/>
        <w:rPr>
          <w:rFonts w:eastAsia="Times New Roman"/>
        </w:rPr>
      </w:pPr>
    </w:p>
    <w:p w:rsidR="00BD37FD" w:rsidRDefault="00BD37FD" w:rsidP="00BD37FD">
      <w:pPr>
        <w:spacing w:before="240"/>
        <w:rPr>
          <w:rFonts w:eastAsia="Times New Roman"/>
        </w:rPr>
      </w:pPr>
      <w:r w:rsidRPr="00A633B6">
        <w:rPr>
          <w:rFonts w:eastAsia="Times New Roman"/>
        </w:rPr>
        <w:t> </w:t>
      </w:r>
    </w:p>
    <w:p w:rsidR="00BD37FD" w:rsidRDefault="00BD37FD" w:rsidP="00BD37FD">
      <w:pPr>
        <w:spacing w:before="240"/>
        <w:rPr>
          <w:rFonts w:eastAsia="Times New Roman"/>
        </w:rPr>
      </w:pPr>
    </w:p>
    <w:p w:rsidR="00BD37FD" w:rsidRPr="00A633B6" w:rsidRDefault="00BD37FD" w:rsidP="00BD37FD">
      <w:pPr>
        <w:spacing w:before="240"/>
        <w:rPr>
          <w:rFonts w:eastAsia="Times New Roman"/>
        </w:rPr>
      </w:pPr>
    </w:p>
    <w:p w:rsidR="00BD37FD" w:rsidRPr="00A633B6" w:rsidRDefault="00BD37FD" w:rsidP="00BD37FD">
      <w:pPr>
        <w:spacing w:before="240"/>
        <w:rPr>
          <w:rFonts w:eastAsia="Times New Roman"/>
        </w:rPr>
      </w:pPr>
      <w:r w:rsidRPr="00A633B6">
        <w:rPr>
          <w:rFonts w:eastAsia="Times New Roman"/>
        </w:rPr>
        <w:t> </w:t>
      </w:r>
    </w:p>
    <w:p w:rsidR="00BD37FD" w:rsidRDefault="00381EF5" w:rsidP="00BD37FD">
      <w:pPr>
        <w:jc w:val="center"/>
        <w:rPr>
          <w:b/>
          <w:bCs/>
          <w:sz w:val="28"/>
          <w:szCs w:val="28"/>
          <w:lang w:val="en-US" w:eastAsia="ru-RU"/>
        </w:rPr>
      </w:pPr>
      <w:bookmarkStart w:id="0" w:name="_heading=h.1fob9te" w:colFirst="0" w:colLast="0"/>
      <w:bookmarkEnd w:id="0"/>
      <w:r>
        <w:rPr>
          <w:b/>
          <w:bCs/>
          <w:sz w:val="28"/>
          <w:szCs w:val="28"/>
          <w:lang w:eastAsia="ru-RU"/>
        </w:rPr>
        <w:t>Тернопіль – 2023</w:t>
      </w:r>
      <w:r w:rsidR="00BD37FD" w:rsidRPr="00A633B6">
        <w:rPr>
          <w:b/>
          <w:bCs/>
          <w:sz w:val="28"/>
          <w:szCs w:val="28"/>
          <w:lang w:eastAsia="ru-RU"/>
        </w:rPr>
        <w:t xml:space="preserve"> р. </w:t>
      </w:r>
    </w:p>
    <w:p w:rsidR="00BD37FD" w:rsidRDefault="00BD37FD" w:rsidP="00BD37FD">
      <w:pPr>
        <w:jc w:val="center"/>
        <w:rPr>
          <w:b/>
          <w:bCs/>
          <w:sz w:val="28"/>
          <w:szCs w:val="28"/>
          <w:lang w:val="en-US" w:eastAsia="ru-RU"/>
        </w:rPr>
      </w:pPr>
    </w:p>
    <w:p w:rsidR="00BD37FD" w:rsidRPr="00BD37FD" w:rsidRDefault="00BD37FD" w:rsidP="00BD37FD">
      <w:pPr>
        <w:jc w:val="center"/>
        <w:rPr>
          <w:b/>
          <w:bCs/>
          <w:sz w:val="28"/>
          <w:szCs w:val="28"/>
          <w:lang w:val="en-US" w:eastAsia="ru-RU"/>
        </w:rPr>
      </w:pPr>
    </w:p>
    <w:p w:rsidR="00805EDA" w:rsidRPr="00E517E5" w:rsidRDefault="00805EDA" w:rsidP="00BC3C75">
      <w:pPr>
        <w:shd w:val="clear" w:color="auto" w:fill="FFFFFF"/>
        <w:tabs>
          <w:tab w:val="left" w:pos="720"/>
        </w:tabs>
        <w:spacing w:line="317" w:lineRule="exact"/>
        <w:rPr>
          <w:color w:val="000000" w:themeColor="text1"/>
        </w:rPr>
      </w:pPr>
    </w:p>
    <w:tbl>
      <w:tblPr>
        <w:tblStyle w:val="a3"/>
        <w:tblW w:w="0" w:type="auto"/>
        <w:tblLook w:val="04A0"/>
      </w:tblPr>
      <w:tblGrid>
        <w:gridCol w:w="4814"/>
        <w:gridCol w:w="4815"/>
      </w:tblGrid>
      <w:tr w:rsidR="006765A8" w:rsidRPr="00E517E5" w:rsidTr="00BD78CB">
        <w:tc>
          <w:tcPr>
            <w:tcW w:w="9629" w:type="dxa"/>
            <w:gridSpan w:val="2"/>
          </w:tcPr>
          <w:p w:rsidR="006765A8" w:rsidRPr="00E517E5" w:rsidRDefault="006765A8" w:rsidP="006765A8">
            <w:pPr>
              <w:tabs>
                <w:tab w:val="left" w:pos="720"/>
              </w:tabs>
              <w:spacing w:line="317" w:lineRule="exact"/>
              <w:jc w:val="center"/>
              <w:rPr>
                <w:b/>
                <w:color w:val="000000" w:themeColor="text1"/>
              </w:rPr>
            </w:pPr>
            <w:r w:rsidRPr="00E517E5">
              <w:rPr>
                <w:b/>
                <w:color w:val="000000" w:themeColor="text1"/>
              </w:rPr>
              <w:lastRenderedPageBreak/>
              <w:t>І. Загальні положення</w:t>
            </w:r>
          </w:p>
        </w:tc>
      </w:tr>
      <w:tr w:rsidR="006765A8" w:rsidRPr="00E517E5" w:rsidTr="007E41BB">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978"/>
              </w:tabs>
              <w:rPr>
                <w:rFonts w:ascii="Times New Roman" w:hAnsi="Times New Roman" w:cs="Times New Roman"/>
                <w:sz w:val="24"/>
                <w:szCs w:val="24"/>
              </w:rPr>
            </w:pPr>
            <w:r w:rsidRPr="00E517E5">
              <w:rPr>
                <w:rFonts w:ascii="Times New Roman" w:hAnsi="Times New Roman" w:cs="Times New Roman"/>
                <w:bCs/>
                <w:sz w:val="24"/>
                <w:szCs w:val="24"/>
              </w:rPr>
              <w:t>1. Терміни, які вживаються</w:t>
            </w:r>
            <w:r w:rsidRPr="00E517E5">
              <w:rPr>
                <w:rFonts w:ascii="Times New Roman" w:hAnsi="Times New Roman" w:cs="Times New Roman"/>
                <w:bCs/>
                <w:sz w:val="24"/>
                <w:szCs w:val="24"/>
              </w:rPr>
              <w:tab/>
              <w:t>в</w:t>
            </w:r>
          </w:p>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bCs/>
                <w:sz w:val="24"/>
                <w:szCs w:val="24"/>
              </w:rPr>
              <w:t>тендерній документації</w:t>
            </w:r>
          </w:p>
        </w:tc>
        <w:tc>
          <w:tcPr>
            <w:tcW w:w="4815" w:type="dxa"/>
            <w:tcBorders>
              <w:top w:val="single" w:sz="4" w:space="0" w:color="auto"/>
              <w:left w:val="single" w:sz="4" w:space="0" w:color="auto"/>
              <w:right w:val="single" w:sz="4" w:space="0" w:color="auto"/>
            </w:tcBorders>
            <w:shd w:val="clear" w:color="auto" w:fill="FFFFFF"/>
            <w:vAlign w:val="center"/>
          </w:tcPr>
          <w:p w:rsidR="00EE4512" w:rsidRPr="00FF650A" w:rsidRDefault="006765A8" w:rsidP="00FF650A">
            <w:pPr>
              <w:widowControl w:val="0"/>
              <w:suppressAutoHyphens/>
              <w:autoSpaceDE w:val="0"/>
              <w:jc w:val="both"/>
              <w:rPr>
                <w:rFonts w:eastAsia="Times New Roman"/>
                <w:bCs/>
                <w:lang w:eastAsia="zh-CN"/>
              </w:rPr>
            </w:pPr>
            <w:r w:rsidRPr="00FF650A">
              <w:t>1.1.1. Тендерна документація розроблена на виконання вимог Закону України «Про публічні закупівлі» (далі Закон)</w:t>
            </w:r>
            <w:r w:rsidR="00EE4512" w:rsidRPr="00FF650A">
              <w:t xml:space="preserve"> та </w:t>
            </w:r>
            <w:r w:rsidR="00EE4512" w:rsidRPr="00FF650A">
              <w:rPr>
                <w:rFonts w:eastAsia="Times New Roman"/>
                <w:bCs/>
                <w:lang w:eastAsia="zh-CN"/>
              </w:rPr>
              <w:t>особливостей</w:t>
            </w:r>
            <w:r w:rsidR="004B2EA1">
              <w:rPr>
                <w:rFonts w:eastAsia="Times New Roman"/>
                <w:bCs/>
                <w:lang w:eastAsia="zh-CN"/>
              </w:rPr>
              <w:t xml:space="preserve"> </w:t>
            </w:r>
            <w:r w:rsidR="00EE4512" w:rsidRPr="00FF650A">
              <w:rPr>
                <w:rFonts w:eastAsia="Times New Roman"/>
                <w:bCs/>
                <w:lang w:eastAsia="zh-CN"/>
              </w:rPr>
              <w:t xml:space="preserve">здійснення публічних закупівель товарів, робіт і послуг для замовників, передбачених Законом України </w:t>
            </w:r>
          </w:p>
          <w:p w:rsidR="006765A8" w:rsidRPr="00FF650A" w:rsidRDefault="00EE4512" w:rsidP="00FF650A">
            <w:pPr>
              <w:widowControl w:val="0"/>
              <w:suppressAutoHyphens/>
              <w:autoSpaceDE w:val="0"/>
              <w:jc w:val="both"/>
            </w:pPr>
            <w:r w:rsidRPr="00FF650A">
              <w:rPr>
                <w:rFonts w:eastAsia="Times New Roman"/>
                <w:bCs/>
                <w:lang w:eastAsia="zh-CN"/>
              </w:rPr>
              <w:t>“Про публічні закупівлі”, на період дії правового режиму воєнного стану в Україні та протягом 90 днів з дня його припинення або скасуваннязатверджених постановою Кабінету Міністрів Українивід 12 жовтня 2022 р. № 1178(далі по тексту - Особливості)</w:t>
            </w:r>
            <w:r w:rsidR="00381EF5">
              <w:rPr>
                <w:rFonts w:eastAsia="Times New Roman"/>
                <w:bCs/>
                <w:lang w:eastAsia="zh-CN"/>
              </w:rPr>
              <w:t xml:space="preserve"> із змінами</w:t>
            </w:r>
            <w:r w:rsidR="006765A8" w:rsidRPr="00FF650A">
              <w:t>. Терміни, які використовуються в цій тендерній документації, вживаються у значенні, наведеному у Законі</w:t>
            </w:r>
          </w:p>
        </w:tc>
      </w:tr>
      <w:tr w:rsidR="006765A8" w:rsidRPr="00E517E5" w:rsidTr="007E41BB">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2. Інформація про замовника торгів</w:t>
            </w:r>
          </w:p>
        </w:tc>
        <w:tc>
          <w:tcPr>
            <w:tcW w:w="4815" w:type="dxa"/>
            <w:tcBorders>
              <w:top w:val="single" w:sz="4" w:space="0" w:color="auto"/>
              <w:left w:val="single" w:sz="4" w:space="0" w:color="auto"/>
              <w:right w:val="single" w:sz="4" w:space="0" w:color="auto"/>
            </w:tcBorders>
            <w:shd w:val="clear" w:color="auto" w:fill="FFFFFF"/>
          </w:tcPr>
          <w:p w:rsidR="006765A8" w:rsidRPr="00FF650A" w:rsidRDefault="006765A8" w:rsidP="00FF650A"/>
        </w:tc>
      </w:tr>
      <w:tr w:rsidR="006765A8" w:rsidRPr="00E517E5" w:rsidTr="007E41BB">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512"/>
              </w:tabs>
              <w:rPr>
                <w:rFonts w:ascii="Times New Roman" w:hAnsi="Times New Roman" w:cs="Times New Roman"/>
                <w:sz w:val="24"/>
                <w:szCs w:val="24"/>
              </w:rPr>
            </w:pPr>
            <w:r w:rsidRPr="00E517E5">
              <w:rPr>
                <w:rFonts w:ascii="Times New Roman" w:hAnsi="Times New Roman" w:cs="Times New Roman"/>
                <w:sz w:val="24"/>
                <w:szCs w:val="24"/>
              </w:rPr>
              <w:t>2.1.</w:t>
            </w:r>
          </w:p>
          <w:p w:rsidR="006765A8" w:rsidRPr="00E517E5" w:rsidRDefault="006765A8" w:rsidP="006765A8">
            <w:pPr>
              <w:pStyle w:val="Other10"/>
              <w:tabs>
                <w:tab w:val="left" w:pos="1512"/>
              </w:tabs>
              <w:rPr>
                <w:rFonts w:ascii="Times New Roman" w:hAnsi="Times New Roman" w:cs="Times New Roman"/>
                <w:sz w:val="24"/>
                <w:szCs w:val="24"/>
              </w:rPr>
            </w:pPr>
            <w:r w:rsidRPr="00E517E5">
              <w:rPr>
                <w:rFonts w:ascii="Times New Roman" w:hAnsi="Times New Roman" w:cs="Times New Roman"/>
                <w:sz w:val="24"/>
                <w:szCs w:val="24"/>
              </w:rPr>
              <w:t>повне</w:t>
            </w:r>
          </w:p>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найменування</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FF650A" w:rsidRDefault="00BD37FD" w:rsidP="00FF650A">
            <w:pPr>
              <w:pStyle w:val="Other10"/>
              <w:spacing w:line="233" w:lineRule="auto"/>
              <w:rPr>
                <w:rFonts w:ascii="Times New Roman" w:hAnsi="Times New Roman" w:cs="Times New Roman"/>
              </w:rPr>
            </w:pPr>
            <w:r w:rsidRPr="00FF650A">
              <w:rPr>
                <w:rFonts w:ascii="Times New Roman" w:hAnsi="Times New Roman" w:cs="Times New Roman"/>
                <w:b/>
              </w:rPr>
              <w:t>Комунальне некомерційне підприємство «Міська комунальна лікарня №3» ТМР</w:t>
            </w:r>
          </w:p>
        </w:tc>
      </w:tr>
      <w:tr w:rsidR="006765A8" w:rsidRPr="00E517E5" w:rsidTr="007E41BB">
        <w:tc>
          <w:tcPr>
            <w:tcW w:w="4814" w:type="dxa"/>
            <w:tcBorders>
              <w:top w:val="single" w:sz="4" w:space="0" w:color="auto"/>
              <w:left w:val="single" w:sz="4" w:space="0" w:color="auto"/>
            </w:tcBorders>
            <w:shd w:val="clear" w:color="auto" w:fill="FFFFFF"/>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2.2.</w:t>
            </w:r>
          </w:p>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місцезнаходження</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FF650A" w:rsidRDefault="00BD37FD" w:rsidP="00FF650A">
            <w:pPr>
              <w:pStyle w:val="Other10"/>
              <w:rPr>
                <w:rFonts w:ascii="Times New Roman" w:hAnsi="Times New Roman" w:cs="Times New Roman"/>
                <w:lang w:val="ru-RU"/>
              </w:rPr>
            </w:pPr>
            <w:r w:rsidRPr="00FF650A">
              <w:rPr>
                <w:rFonts w:ascii="Times New Roman" w:hAnsi="Times New Roman" w:cs="Times New Roman"/>
                <w:bCs/>
                <w:lang w:val="ru-RU"/>
              </w:rPr>
              <w:t xml:space="preserve">46027, м. </w:t>
            </w:r>
            <w:proofErr w:type="spellStart"/>
            <w:r w:rsidRPr="00FF650A">
              <w:rPr>
                <w:rFonts w:ascii="Times New Roman" w:hAnsi="Times New Roman" w:cs="Times New Roman"/>
                <w:bCs/>
                <w:lang w:val="ru-RU"/>
              </w:rPr>
              <w:t>Тернопіль</w:t>
            </w:r>
            <w:proofErr w:type="spellEnd"/>
            <w:r w:rsidRPr="00FF650A">
              <w:rPr>
                <w:rFonts w:ascii="Times New Roman" w:hAnsi="Times New Roman" w:cs="Times New Roman"/>
                <w:bCs/>
                <w:lang w:val="ru-RU"/>
              </w:rPr>
              <w:t xml:space="preserve">, </w:t>
            </w:r>
            <w:proofErr w:type="spellStart"/>
            <w:r w:rsidRPr="00FF650A">
              <w:rPr>
                <w:rFonts w:ascii="Times New Roman" w:hAnsi="Times New Roman" w:cs="Times New Roman"/>
                <w:bCs/>
                <w:lang w:val="ru-RU"/>
              </w:rPr>
              <w:t>вул</w:t>
            </w:r>
            <w:proofErr w:type="spellEnd"/>
            <w:r w:rsidRPr="00FF650A">
              <w:rPr>
                <w:rFonts w:ascii="Times New Roman" w:hAnsi="Times New Roman" w:cs="Times New Roman"/>
                <w:bCs/>
                <w:lang w:val="ru-RU"/>
              </w:rPr>
              <w:t xml:space="preserve">. </w:t>
            </w:r>
            <w:proofErr w:type="spellStart"/>
            <w:r w:rsidRPr="00FF650A">
              <w:rPr>
                <w:rFonts w:ascii="Times New Roman" w:hAnsi="Times New Roman" w:cs="Times New Roman"/>
                <w:bCs/>
                <w:lang w:val="ru-RU"/>
              </w:rPr>
              <w:t>Волинська</w:t>
            </w:r>
            <w:proofErr w:type="spellEnd"/>
            <w:r w:rsidRPr="00FF650A">
              <w:rPr>
                <w:rFonts w:ascii="Times New Roman" w:hAnsi="Times New Roman" w:cs="Times New Roman"/>
                <w:bCs/>
                <w:lang w:val="ru-RU"/>
              </w:rPr>
              <w:t>, 40</w:t>
            </w:r>
          </w:p>
        </w:tc>
      </w:tr>
      <w:tr w:rsidR="006765A8" w:rsidRPr="00E517E5" w:rsidTr="007E41BB">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2.3. посадова особа замовника, уповноважена здійснювати зв'язок з учасниками</w:t>
            </w:r>
          </w:p>
        </w:tc>
        <w:tc>
          <w:tcPr>
            <w:tcW w:w="4815" w:type="dxa"/>
            <w:tcBorders>
              <w:top w:val="single" w:sz="4" w:space="0" w:color="auto"/>
              <w:left w:val="single" w:sz="4" w:space="0" w:color="auto"/>
              <w:right w:val="single" w:sz="4" w:space="0" w:color="auto"/>
            </w:tcBorders>
            <w:shd w:val="clear" w:color="auto" w:fill="FFFFFF"/>
          </w:tcPr>
          <w:p w:rsidR="00BD37FD" w:rsidRPr="00FF650A" w:rsidRDefault="00BD37FD" w:rsidP="00FF650A">
            <w:pPr>
              <w:widowControl w:val="0"/>
              <w:tabs>
                <w:tab w:val="left" w:pos="2160"/>
                <w:tab w:val="left" w:pos="3600"/>
              </w:tabs>
              <w:suppressAutoHyphens/>
              <w:autoSpaceDE w:val="0"/>
              <w:jc w:val="both"/>
              <w:rPr>
                <w:color w:val="000000"/>
                <w:lang w:eastAsia="ar-SA"/>
              </w:rPr>
            </w:pPr>
            <w:r w:rsidRPr="00FF650A">
              <w:rPr>
                <w:color w:val="000000"/>
                <w:u w:val="single"/>
                <w:lang w:eastAsia="ar-SA"/>
              </w:rPr>
              <w:t>Уповноважена особа</w:t>
            </w:r>
            <w:r w:rsidRPr="00FF650A">
              <w:rPr>
                <w:color w:val="000000"/>
                <w:lang w:eastAsia="ar-SA"/>
              </w:rPr>
              <w:t xml:space="preserve"> – Гасай Юлія Степанівна, телефон: 0674570237</w:t>
            </w:r>
          </w:p>
          <w:p w:rsidR="009A6B39" w:rsidRPr="00FF650A" w:rsidRDefault="00BD37FD" w:rsidP="00FF650A">
            <w:pPr>
              <w:pStyle w:val="Other10"/>
              <w:rPr>
                <w:rFonts w:ascii="Times New Roman" w:hAnsi="Times New Roman" w:cs="Times New Roman"/>
                <w:lang w:val="ru-RU"/>
              </w:rPr>
            </w:pPr>
            <w:r w:rsidRPr="00FF650A">
              <w:rPr>
                <w:rFonts w:ascii="Times New Roman" w:hAnsi="Times New Roman" w:cs="Times New Roman"/>
                <w:color w:val="000000"/>
                <w:lang w:eastAsia="ar-SA"/>
              </w:rPr>
              <w:t xml:space="preserve">Електронна адреса: </w:t>
            </w:r>
            <w:hyperlink r:id="rId6" w:history="1">
              <w:r w:rsidRPr="00FF650A">
                <w:rPr>
                  <w:rStyle w:val="a5"/>
                  <w:rFonts w:ascii="Times New Roman" w:hAnsi="Times New Roman" w:cs="Times New Roman"/>
                  <w:shd w:val="clear" w:color="auto" w:fill="FFFFFF"/>
                  <w:lang w:val="en-US"/>
                </w:rPr>
                <w:t>tmkl</w:t>
              </w:r>
              <w:r w:rsidRPr="00FF650A">
                <w:rPr>
                  <w:rStyle w:val="a5"/>
                  <w:rFonts w:ascii="Times New Roman" w:hAnsi="Times New Roman" w:cs="Times New Roman"/>
                  <w:shd w:val="clear" w:color="auto" w:fill="FFFFFF"/>
                  <w:lang w:val="ru-RU"/>
                </w:rPr>
                <w:t>3@</w:t>
              </w:r>
              <w:r w:rsidRPr="00FF650A">
                <w:rPr>
                  <w:rStyle w:val="a5"/>
                  <w:rFonts w:ascii="Times New Roman" w:hAnsi="Times New Roman" w:cs="Times New Roman"/>
                  <w:shd w:val="clear" w:color="auto" w:fill="FFFFFF"/>
                  <w:lang w:val="en-US"/>
                </w:rPr>
                <w:t>meta</w:t>
              </w:r>
              <w:r w:rsidRPr="00FF650A">
                <w:rPr>
                  <w:rStyle w:val="a5"/>
                  <w:rFonts w:ascii="Times New Roman" w:hAnsi="Times New Roman" w:cs="Times New Roman"/>
                  <w:shd w:val="clear" w:color="auto" w:fill="FFFFFF"/>
                  <w:lang w:val="ru-RU"/>
                </w:rPr>
                <w:t>.</w:t>
              </w:r>
              <w:r w:rsidRPr="00FF650A">
                <w:rPr>
                  <w:rStyle w:val="a5"/>
                  <w:rFonts w:ascii="Times New Roman" w:hAnsi="Times New Roman" w:cs="Times New Roman"/>
                  <w:shd w:val="clear" w:color="auto" w:fill="FFFFFF"/>
                  <w:lang w:val="en-US"/>
                </w:rPr>
                <w:t>ua</w:t>
              </w:r>
            </w:hyperlink>
          </w:p>
        </w:tc>
      </w:tr>
      <w:tr w:rsidR="006765A8" w:rsidRPr="00E517E5" w:rsidTr="007E41BB">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bCs/>
                <w:sz w:val="24"/>
                <w:szCs w:val="24"/>
              </w:rPr>
              <w:t>3. Процедура закупівлі</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FF650A" w:rsidRDefault="006765A8" w:rsidP="00FF650A">
            <w:pPr>
              <w:pStyle w:val="Other10"/>
              <w:rPr>
                <w:rFonts w:ascii="Times New Roman" w:hAnsi="Times New Roman" w:cs="Times New Roman"/>
              </w:rPr>
            </w:pPr>
            <w:r w:rsidRPr="00FF650A">
              <w:rPr>
                <w:rFonts w:ascii="Times New Roman" w:hAnsi="Times New Roman" w:cs="Times New Roman"/>
              </w:rPr>
              <w:t>3.1. Відкриті торги</w:t>
            </w:r>
            <w:r w:rsidR="00F9076E">
              <w:rPr>
                <w:rFonts w:ascii="Times New Roman" w:hAnsi="Times New Roman" w:cs="Times New Roman"/>
              </w:rPr>
              <w:t xml:space="preserve"> </w:t>
            </w:r>
            <w:r w:rsidR="00805EDA" w:rsidRPr="00FF650A">
              <w:rPr>
                <w:rFonts w:ascii="Times New Roman" w:hAnsi="Times New Roman" w:cs="Times New Roman"/>
              </w:rPr>
              <w:t>з особливостями</w:t>
            </w:r>
          </w:p>
        </w:tc>
      </w:tr>
      <w:tr w:rsidR="006765A8" w:rsidRPr="00E517E5" w:rsidTr="007E41BB">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4. Інформація про предмет закупівлі</w:t>
            </w:r>
          </w:p>
        </w:tc>
        <w:tc>
          <w:tcPr>
            <w:tcW w:w="4815" w:type="dxa"/>
            <w:tcBorders>
              <w:top w:val="single" w:sz="4" w:space="0" w:color="auto"/>
              <w:left w:val="single" w:sz="4" w:space="0" w:color="auto"/>
              <w:right w:val="single" w:sz="4" w:space="0" w:color="auto"/>
            </w:tcBorders>
            <w:shd w:val="clear" w:color="auto" w:fill="FFFFFF"/>
          </w:tcPr>
          <w:p w:rsidR="006765A8" w:rsidRPr="00FF650A" w:rsidRDefault="006765A8" w:rsidP="00FF650A"/>
        </w:tc>
      </w:tr>
      <w:tr w:rsidR="006765A8" w:rsidRPr="00E517E5" w:rsidTr="007E41BB">
        <w:tc>
          <w:tcPr>
            <w:tcW w:w="4814" w:type="dxa"/>
            <w:tcBorders>
              <w:top w:val="single" w:sz="4" w:space="0" w:color="auto"/>
              <w:left w:val="single" w:sz="4" w:space="0" w:color="auto"/>
            </w:tcBorders>
            <w:shd w:val="clear" w:color="auto" w:fill="FFFFFF"/>
            <w:vAlign w:val="center"/>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4.1. назва предмета закупівлі</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FF650A" w:rsidRDefault="00BD37FD" w:rsidP="00F9076E">
            <w:pPr>
              <w:pStyle w:val="a7"/>
              <w:jc w:val="both"/>
              <w:rPr>
                <w:rFonts w:ascii="Times New Roman" w:hAnsi="Times New Roman" w:cs="Times New Roman"/>
                <w:lang w:val="uk-UA"/>
              </w:rPr>
            </w:pPr>
            <w:r w:rsidRPr="00FF650A">
              <w:rPr>
                <w:rFonts w:ascii="Times New Roman" w:hAnsi="Times New Roman" w:cs="Times New Roman"/>
                <w:lang w:val="uk-UA"/>
              </w:rPr>
              <w:t xml:space="preserve">Найменування предмета закупівлі – </w:t>
            </w:r>
            <w:proofErr w:type="spellStart"/>
            <w:r w:rsidR="00F9076E" w:rsidRPr="00F9076E">
              <w:rPr>
                <w:rFonts w:ascii="Times New Roman" w:hAnsi="Times New Roman" w:cs="Times New Roman"/>
                <w:b/>
                <w:bCs/>
                <w:lang w:val="uk-UA"/>
              </w:rPr>
              <w:t>ДК</w:t>
            </w:r>
            <w:proofErr w:type="spellEnd"/>
            <w:r w:rsidR="00F9076E" w:rsidRPr="00F9076E">
              <w:rPr>
                <w:rFonts w:ascii="Times New Roman" w:hAnsi="Times New Roman" w:cs="Times New Roman"/>
                <w:b/>
                <w:bCs/>
                <w:lang w:val="uk-UA"/>
              </w:rPr>
              <w:t xml:space="preserve"> 021:2015:</w:t>
            </w:r>
            <w:r w:rsidR="00F9076E" w:rsidRPr="00F9076E">
              <w:rPr>
                <w:b/>
                <w:bCs/>
                <w:lang w:val="uk-UA"/>
              </w:rPr>
              <w:t xml:space="preserve"> </w:t>
            </w:r>
            <w:r w:rsidR="00F9076E" w:rsidRPr="00F9076E">
              <w:rPr>
                <w:rFonts w:ascii="Times New Roman" w:hAnsi="Times New Roman" w:cs="Times New Roman"/>
                <w:b/>
                <w:lang w:val="uk-UA"/>
              </w:rPr>
              <w:t xml:space="preserve">33600000-6 Фармацевтична продукція : </w:t>
            </w:r>
            <w:proofErr w:type="spellStart"/>
            <w:r w:rsidR="00F9076E" w:rsidRPr="00F9076E">
              <w:rPr>
                <w:rFonts w:ascii="Times New Roman" w:hAnsi="Times New Roman" w:cs="Times New Roman"/>
                <w:lang w:val="uk-UA"/>
              </w:rPr>
              <w:t>Фентаніл</w:t>
            </w:r>
            <w:proofErr w:type="spellEnd"/>
            <w:r w:rsidR="00F9076E" w:rsidRPr="00F9076E">
              <w:rPr>
                <w:rFonts w:ascii="Times New Roman" w:hAnsi="Times New Roman" w:cs="Times New Roman"/>
                <w:lang w:val="uk-UA"/>
              </w:rPr>
              <w:t xml:space="preserve"> (</w:t>
            </w:r>
            <w:proofErr w:type="spellStart"/>
            <w:r w:rsidR="00F9076E" w:rsidRPr="00F9076E">
              <w:rPr>
                <w:rFonts w:ascii="Times New Roman" w:hAnsi="Times New Roman" w:cs="Times New Roman"/>
                <w:lang w:val="uk-UA"/>
              </w:rPr>
              <w:t>fentanyl</w:t>
            </w:r>
            <w:proofErr w:type="spellEnd"/>
            <w:r w:rsidR="00F9076E" w:rsidRPr="00F9076E">
              <w:rPr>
                <w:rFonts w:ascii="Times New Roman" w:hAnsi="Times New Roman" w:cs="Times New Roman"/>
                <w:lang w:val="uk-UA"/>
              </w:rPr>
              <w:t xml:space="preserve">), </w:t>
            </w:r>
            <w:proofErr w:type="spellStart"/>
            <w:r w:rsidR="00F9076E" w:rsidRPr="00F9076E">
              <w:rPr>
                <w:rFonts w:ascii="Times New Roman" w:hAnsi="Times New Roman" w:cs="Times New Roman"/>
                <w:lang w:val="uk-UA"/>
              </w:rPr>
              <w:t>Сибазон</w:t>
            </w:r>
            <w:proofErr w:type="spellEnd"/>
            <w:r w:rsidR="00F9076E" w:rsidRPr="00F9076E">
              <w:rPr>
                <w:rFonts w:ascii="Times New Roman" w:hAnsi="Times New Roman" w:cs="Times New Roman"/>
                <w:lang w:val="uk-UA"/>
              </w:rPr>
              <w:t xml:space="preserve"> (</w:t>
            </w:r>
            <w:proofErr w:type="spellStart"/>
            <w:r w:rsidR="00F9076E" w:rsidRPr="00F9076E">
              <w:rPr>
                <w:rFonts w:ascii="Times New Roman" w:hAnsi="Times New Roman" w:cs="Times New Roman"/>
                <w:lang w:val="uk-UA"/>
              </w:rPr>
              <w:t>diazepam</w:t>
            </w:r>
            <w:proofErr w:type="spellEnd"/>
            <w:r w:rsidR="00F9076E" w:rsidRPr="00F9076E">
              <w:rPr>
                <w:rFonts w:ascii="Times New Roman" w:hAnsi="Times New Roman" w:cs="Times New Roman"/>
                <w:lang w:val="uk-UA"/>
              </w:rPr>
              <w:t xml:space="preserve">), Морфіну </w:t>
            </w:r>
            <w:proofErr w:type="spellStart"/>
            <w:r w:rsidR="00F9076E" w:rsidRPr="00F9076E">
              <w:rPr>
                <w:rFonts w:ascii="Times New Roman" w:hAnsi="Times New Roman" w:cs="Times New Roman"/>
                <w:lang w:val="uk-UA"/>
              </w:rPr>
              <w:t>гідрохлорид</w:t>
            </w:r>
            <w:proofErr w:type="spellEnd"/>
            <w:r w:rsidR="00F9076E" w:rsidRPr="00F9076E">
              <w:rPr>
                <w:rFonts w:ascii="Times New Roman" w:hAnsi="Times New Roman" w:cs="Times New Roman"/>
                <w:lang w:val="uk-UA"/>
              </w:rPr>
              <w:t xml:space="preserve"> (</w:t>
            </w:r>
            <w:proofErr w:type="spellStart"/>
            <w:r w:rsidR="00F9076E" w:rsidRPr="00F9076E">
              <w:rPr>
                <w:rFonts w:ascii="Times New Roman" w:hAnsi="Times New Roman" w:cs="Times New Roman"/>
                <w:lang w:val="uk-UA"/>
              </w:rPr>
              <w:t>morphine</w:t>
            </w:r>
            <w:proofErr w:type="spellEnd"/>
            <w:r w:rsidR="00F9076E" w:rsidRPr="00F9076E">
              <w:rPr>
                <w:rFonts w:ascii="Times New Roman" w:hAnsi="Times New Roman" w:cs="Times New Roman"/>
                <w:lang w:val="uk-UA"/>
              </w:rPr>
              <w:t xml:space="preserve">), </w:t>
            </w:r>
            <w:proofErr w:type="spellStart"/>
            <w:r w:rsidR="00F9076E" w:rsidRPr="00F9076E">
              <w:rPr>
                <w:rFonts w:ascii="Times New Roman" w:hAnsi="Times New Roman" w:cs="Times New Roman"/>
                <w:lang w:val="uk-UA"/>
              </w:rPr>
              <w:t>Кетамін</w:t>
            </w:r>
            <w:proofErr w:type="spellEnd"/>
            <w:r w:rsidR="00F9076E" w:rsidRPr="00F9076E">
              <w:rPr>
                <w:rFonts w:ascii="Times New Roman" w:hAnsi="Times New Roman" w:cs="Times New Roman"/>
                <w:lang w:val="uk-UA"/>
              </w:rPr>
              <w:t xml:space="preserve"> (</w:t>
            </w:r>
            <w:proofErr w:type="spellStart"/>
            <w:r w:rsidR="00F9076E" w:rsidRPr="00F9076E">
              <w:rPr>
                <w:rFonts w:ascii="Times New Roman" w:hAnsi="Times New Roman" w:cs="Times New Roman"/>
                <w:lang w:val="uk-UA"/>
              </w:rPr>
              <w:t>ketamine</w:t>
            </w:r>
            <w:proofErr w:type="spellEnd"/>
            <w:r w:rsidR="00F9076E" w:rsidRPr="00F9076E">
              <w:rPr>
                <w:rFonts w:ascii="Times New Roman" w:hAnsi="Times New Roman" w:cs="Times New Roman"/>
                <w:lang w:val="uk-UA"/>
              </w:rPr>
              <w:t xml:space="preserve">), </w:t>
            </w:r>
            <w:proofErr w:type="spellStart"/>
            <w:r w:rsidR="00F9076E" w:rsidRPr="00F9076E">
              <w:rPr>
                <w:rFonts w:ascii="Times New Roman" w:hAnsi="Times New Roman" w:cs="Times New Roman"/>
                <w:lang w:val="uk-UA"/>
              </w:rPr>
              <w:t>Дитилін</w:t>
            </w:r>
            <w:proofErr w:type="spellEnd"/>
            <w:r w:rsidR="00F9076E" w:rsidRPr="00F9076E">
              <w:rPr>
                <w:rFonts w:ascii="Times New Roman" w:hAnsi="Times New Roman" w:cs="Times New Roman"/>
                <w:lang w:val="uk-UA"/>
              </w:rPr>
              <w:t xml:space="preserve"> (</w:t>
            </w:r>
            <w:proofErr w:type="spellStart"/>
            <w:r w:rsidR="00F9076E" w:rsidRPr="00F9076E">
              <w:rPr>
                <w:rFonts w:ascii="Times New Roman" w:hAnsi="Times New Roman" w:cs="Times New Roman"/>
                <w:lang w:val="uk-UA"/>
              </w:rPr>
              <w:t>suxamethonium</w:t>
            </w:r>
            <w:proofErr w:type="spellEnd"/>
            <w:r w:rsidR="00F9076E" w:rsidRPr="00F9076E">
              <w:rPr>
                <w:rFonts w:ascii="Times New Roman" w:hAnsi="Times New Roman" w:cs="Times New Roman"/>
                <w:lang w:val="uk-UA"/>
              </w:rPr>
              <w:t xml:space="preserve">), </w:t>
            </w:r>
            <w:proofErr w:type="spellStart"/>
            <w:r w:rsidR="00F9076E" w:rsidRPr="00F9076E">
              <w:rPr>
                <w:rFonts w:ascii="Times New Roman" w:hAnsi="Times New Roman" w:cs="Times New Roman"/>
                <w:lang w:val="uk-UA"/>
              </w:rPr>
              <w:t>Атракуріум</w:t>
            </w:r>
            <w:proofErr w:type="spellEnd"/>
            <w:r w:rsidR="00F9076E" w:rsidRPr="00F9076E">
              <w:rPr>
                <w:rFonts w:ascii="Times New Roman" w:hAnsi="Times New Roman" w:cs="Times New Roman"/>
                <w:lang w:val="uk-UA"/>
              </w:rPr>
              <w:t xml:space="preserve"> (</w:t>
            </w:r>
            <w:proofErr w:type="spellStart"/>
            <w:r w:rsidR="00F9076E" w:rsidRPr="00F9076E">
              <w:rPr>
                <w:rFonts w:ascii="Times New Roman" w:hAnsi="Times New Roman" w:cs="Times New Roman"/>
                <w:lang w:val="uk-UA"/>
              </w:rPr>
              <w:t>atracurium</w:t>
            </w:r>
            <w:proofErr w:type="spellEnd"/>
            <w:r w:rsidR="00F9076E" w:rsidRPr="00F9076E">
              <w:rPr>
                <w:rFonts w:ascii="Times New Roman" w:hAnsi="Times New Roman" w:cs="Times New Roman"/>
                <w:lang w:val="uk-UA"/>
              </w:rPr>
              <w:t xml:space="preserve">), </w:t>
            </w:r>
            <w:proofErr w:type="spellStart"/>
            <w:r w:rsidR="00F9076E" w:rsidRPr="00F9076E">
              <w:rPr>
                <w:rFonts w:ascii="Times New Roman" w:hAnsi="Times New Roman" w:cs="Times New Roman"/>
                <w:lang w:val="uk-UA"/>
              </w:rPr>
              <w:t>Тіопентал</w:t>
            </w:r>
            <w:proofErr w:type="spellEnd"/>
            <w:r w:rsidR="00F9076E" w:rsidRPr="00F9076E">
              <w:rPr>
                <w:rFonts w:ascii="Times New Roman" w:hAnsi="Times New Roman" w:cs="Times New Roman"/>
                <w:lang w:val="uk-UA"/>
              </w:rPr>
              <w:t xml:space="preserve"> натрію (</w:t>
            </w:r>
            <w:proofErr w:type="spellStart"/>
            <w:r w:rsidR="00F9076E" w:rsidRPr="00F9076E">
              <w:rPr>
                <w:rFonts w:ascii="Times New Roman" w:hAnsi="Times New Roman" w:cs="Times New Roman"/>
                <w:lang w:val="uk-UA"/>
              </w:rPr>
              <w:t>thiopental</w:t>
            </w:r>
            <w:proofErr w:type="spellEnd"/>
            <w:r w:rsidR="00F9076E" w:rsidRPr="00F9076E">
              <w:rPr>
                <w:rFonts w:ascii="Times New Roman" w:hAnsi="Times New Roman" w:cs="Times New Roman"/>
                <w:lang w:val="uk-UA"/>
              </w:rPr>
              <w:t xml:space="preserve">), </w:t>
            </w:r>
            <w:proofErr w:type="spellStart"/>
            <w:r w:rsidR="00F9076E" w:rsidRPr="00F9076E">
              <w:rPr>
                <w:rFonts w:ascii="Times New Roman" w:hAnsi="Times New Roman" w:cs="Times New Roman"/>
                <w:lang w:val="uk-UA"/>
              </w:rPr>
              <w:t>пропофол</w:t>
            </w:r>
            <w:proofErr w:type="spellEnd"/>
            <w:r w:rsidR="00F9076E" w:rsidRPr="00F9076E">
              <w:rPr>
                <w:rFonts w:ascii="Times New Roman" w:hAnsi="Times New Roman" w:cs="Times New Roman"/>
                <w:lang w:val="uk-UA"/>
              </w:rPr>
              <w:t xml:space="preserve"> (</w:t>
            </w:r>
            <w:proofErr w:type="spellStart"/>
            <w:r w:rsidR="00F9076E" w:rsidRPr="00F9076E">
              <w:rPr>
                <w:rFonts w:ascii="Times New Roman" w:hAnsi="Times New Roman" w:cs="Times New Roman"/>
              </w:rPr>
              <w:t>Propofol</w:t>
            </w:r>
            <w:proofErr w:type="spellEnd"/>
            <w:r w:rsidR="00F9076E" w:rsidRPr="00F9076E">
              <w:rPr>
                <w:rFonts w:ascii="Times New Roman" w:hAnsi="Times New Roman" w:cs="Times New Roman"/>
                <w:lang w:val="uk-UA"/>
              </w:rPr>
              <w:t>)</w:t>
            </w:r>
            <w:r w:rsidR="00F9076E" w:rsidRPr="00F9076E">
              <w:rPr>
                <w:rFonts w:ascii="Times New Roman" w:hAnsi="Times New Roman" w:cs="Times New Roman"/>
                <w:b/>
                <w:lang w:val="uk-UA"/>
              </w:rPr>
              <w:t>.</w:t>
            </w:r>
          </w:p>
        </w:tc>
      </w:tr>
      <w:tr w:rsidR="006765A8" w:rsidRPr="00E517E5" w:rsidTr="007E41BB">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4.2. опис окремої частини (частин) предмета закупівлі (лота), щодо якої можуть бути подані тендерні пропозиції</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FF650A" w:rsidRDefault="006765A8" w:rsidP="00FF650A">
            <w:pPr>
              <w:pStyle w:val="Other10"/>
              <w:jc w:val="both"/>
              <w:rPr>
                <w:rFonts w:ascii="Times New Roman" w:hAnsi="Times New Roman" w:cs="Times New Roman"/>
              </w:rPr>
            </w:pPr>
            <w:r w:rsidRPr="00FF650A">
              <w:rPr>
                <w:rFonts w:ascii="Times New Roman" w:hAnsi="Times New Roman" w:cs="Times New Roman"/>
              </w:rPr>
              <w:t>Поділ на лоти не передбачено</w:t>
            </w:r>
          </w:p>
        </w:tc>
      </w:tr>
      <w:tr w:rsidR="006765A8" w:rsidRPr="00E517E5" w:rsidTr="007E41BB">
        <w:tc>
          <w:tcPr>
            <w:tcW w:w="4814" w:type="dxa"/>
            <w:tcBorders>
              <w:top w:val="single" w:sz="4" w:space="0" w:color="auto"/>
              <w:left w:val="single" w:sz="4" w:space="0" w:color="auto"/>
            </w:tcBorders>
            <w:shd w:val="clear" w:color="auto" w:fill="FFFFFF"/>
            <w:vAlign w:val="center"/>
          </w:tcPr>
          <w:p w:rsidR="006765A8" w:rsidRPr="00E517E5" w:rsidRDefault="006765A8" w:rsidP="006765A8">
            <w:pPr>
              <w:pStyle w:val="Other10"/>
              <w:tabs>
                <w:tab w:val="left" w:pos="1152"/>
              </w:tabs>
              <w:rPr>
                <w:rFonts w:ascii="Times New Roman" w:hAnsi="Times New Roman" w:cs="Times New Roman"/>
                <w:sz w:val="24"/>
                <w:szCs w:val="24"/>
              </w:rPr>
            </w:pPr>
            <w:r w:rsidRPr="00E517E5">
              <w:rPr>
                <w:rFonts w:ascii="Times New Roman" w:hAnsi="Times New Roman" w:cs="Times New Roman"/>
                <w:sz w:val="24"/>
                <w:szCs w:val="24"/>
              </w:rPr>
              <w:t>4.3. місце, кількість, обсяг</w:t>
            </w:r>
            <w:r w:rsidRPr="00E517E5">
              <w:rPr>
                <w:rFonts w:ascii="Times New Roman" w:hAnsi="Times New Roman" w:cs="Times New Roman"/>
                <w:sz w:val="24"/>
                <w:szCs w:val="24"/>
              </w:rPr>
              <w:tab/>
              <w:t>поставки</w:t>
            </w:r>
          </w:p>
          <w:p w:rsidR="006765A8" w:rsidRPr="00E517E5" w:rsidRDefault="006765A8" w:rsidP="006765A8">
            <w:pPr>
              <w:pStyle w:val="Other10"/>
              <w:tabs>
                <w:tab w:val="left" w:pos="1147"/>
              </w:tabs>
              <w:rPr>
                <w:rFonts w:ascii="Times New Roman" w:hAnsi="Times New Roman" w:cs="Times New Roman"/>
                <w:sz w:val="24"/>
                <w:szCs w:val="24"/>
              </w:rPr>
            </w:pPr>
            <w:r w:rsidRPr="00E517E5">
              <w:rPr>
                <w:rFonts w:ascii="Times New Roman" w:hAnsi="Times New Roman" w:cs="Times New Roman"/>
                <w:sz w:val="24"/>
                <w:szCs w:val="24"/>
              </w:rPr>
              <w:t>товарів</w:t>
            </w:r>
            <w:r w:rsidRPr="00E517E5">
              <w:rPr>
                <w:rFonts w:ascii="Times New Roman" w:hAnsi="Times New Roman" w:cs="Times New Roman"/>
                <w:sz w:val="24"/>
                <w:szCs w:val="24"/>
              </w:rPr>
              <w:tab/>
              <w:t>(надання</w:t>
            </w:r>
          </w:p>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послуг, виконання робіт)</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FF650A" w:rsidRDefault="00BD37FD" w:rsidP="00FF650A">
            <w:pPr>
              <w:pStyle w:val="Other10"/>
              <w:jc w:val="both"/>
              <w:rPr>
                <w:rFonts w:ascii="Times New Roman" w:hAnsi="Times New Roman" w:cs="Times New Roman"/>
              </w:rPr>
            </w:pPr>
            <w:r w:rsidRPr="00FF650A">
              <w:rPr>
                <w:rFonts w:ascii="Times New Roman" w:hAnsi="Times New Roman" w:cs="Times New Roman"/>
                <w:bCs/>
              </w:rPr>
              <w:t xml:space="preserve">46027 м. Тернопіль, вул. Волинська, 40 </w:t>
            </w:r>
            <w:proofErr w:type="spellStart"/>
            <w:r w:rsidRPr="00FF650A">
              <w:rPr>
                <w:rFonts w:ascii="Times New Roman" w:hAnsi="Times New Roman" w:cs="Times New Roman"/>
                <w:bCs/>
              </w:rPr>
              <w:t>каб</w:t>
            </w:r>
            <w:proofErr w:type="spellEnd"/>
            <w:r w:rsidRPr="00FF650A">
              <w:rPr>
                <w:rFonts w:ascii="Times New Roman" w:hAnsi="Times New Roman" w:cs="Times New Roman"/>
                <w:bCs/>
              </w:rPr>
              <w:t>. 144</w:t>
            </w:r>
          </w:p>
          <w:p w:rsidR="006765A8" w:rsidRPr="00FF650A" w:rsidRDefault="006765A8" w:rsidP="00FF650A">
            <w:pPr>
              <w:pStyle w:val="Other10"/>
              <w:jc w:val="both"/>
              <w:rPr>
                <w:rFonts w:ascii="Times New Roman" w:hAnsi="Times New Roman" w:cs="Times New Roman"/>
              </w:rPr>
            </w:pPr>
            <w:r w:rsidRPr="00FF650A">
              <w:rPr>
                <w:rFonts w:ascii="Times New Roman" w:hAnsi="Times New Roman" w:cs="Times New Roman"/>
                <w:bCs/>
              </w:rPr>
              <w:t xml:space="preserve">Детальний обсяг наведено у додатку2 медико-технічні вимоги. </w:t>
            </w:r>
          </w:p>
        </w:tc>
      </w:tr>
      <w:tr w:rsidR="006765A8" w:rsidRPr="00E517E5" w:rsidTr="007E41BB">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4.4. строк поставки товарів</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FF650A" w:rsidRDefault="00BD37FD" w:rsidP="003A1B06">
            <w:pPr>
              <w:pStyle w:val="Other10"/>
              <w:jc w:val="both"/>
              <w:rPr>
                <w:rFonts w:ascii="Times New Roman" w:hAnsi="Times New Roman" w:cs="Times New Roman"/>
              </w:rPr>
            </w:pPr>
            <w:r w:rsidRPr="00FF650A">
              <w:rPr>
                <w:rFonts w:ascii="Times New Roman" w:hAnsi="Times New Roman" w:cs="Times New Roman"/>
                <w:bCs/>
              </w:rPr>
              <w:t>Партіями</w:t>
            </w:r>
            <w:r w:rsidR="003A1B06">
              <w:rPr>
                <w:rFonts w:ascii="Times New Roman" w:hAnsi="Times New Roman" w:cs="Times New Roman"/>
                <w:bCs/>
              </w:rPr>
              <w:t xml:space="preserve"> згідно заявок</w:t>
            </w:r>
            <w:r w:rsidRPr="00FF650A">
              <w:rPr>
                <w:rFonts w:ascii="Times New Roman" w:hAnsi="Times New Roman" w:cs="Times New Roman"/>
                <w:bCs/>
              </w:rPr>
              <w:t xml:space="preserve"> протягом </w:t>
            </w:r>
            <w:r w:rsidR="003A1B06">
              <w:rPr>
                <w:rFonts w:ascii="Times New Roman" w:hAnsi="Times New Roman" w:cs="Times New Roman"/>
                <w:bCs/>
              </w:rPr>
              <w:t>2023 року</w:t>
            </w:r>
          </w:p>
        </w:tc>
      </w:tr>
      <w:tr w:rsidR="006765A8" w:rsidRPr="00E517E5" w:rsidTr="006765A8">
        <w:tc>
          <w:tcPr>
            <w:tcW w:w="4814" w:type="dxa"/>
          </w:tcPr>
          <w:p w:rsidR="006765A8" w:rsidRPr="00E517E5" w:rsidRDefault="006765A8" w:rsidP="006765A8">
            <w:pPr>
              <w:tabs>
                <w:tab w:val="left" w:pos="720"/>
              </w:tabs>
              <w:spacing w:line="317" w:lineRule="exact"/>
              <w:rPr>
                <w:color w:val="000000" w:themeColor="text1"/>
                <w:lang w:bidi="uk-UA"/>
              </w:rPr>
            </w:pPr>
            <w:r w:rsidRPr="00E517E5">
              <w:rPr>
                <w:bCs/>
                <w:color w:val="000000" w:themeColor="text1"/>
                <w:lang w:bidi="uk-UA"/>
              </w:rPr>
              <w:t>5.</w:t>
            </w:r>
          </w:p>
          <w:p w:rsidR="006765A8" w:rsidRPr="00E517E5" w:rsidRDefault="006765A8" w:rsidP="006765A8">
            <w:pPr>
              <w:tabs>
                <w:tab w:val="left" w:pos="720"/>
              </w:tabs>
              <w:spacing w:line="317" w:lineRule="exact"/>
              <w:rPr>
                <w:color w:val="000000" w:themeColor="text1"/>
              </w:rPr>
            </w:pPr>
            <w:r w:rsidRPr="00E517E5">
              <w:rPr>
                <w:bCs/>
                <w:color w:val="000000" w:themeColor="text1"/>
                <w:lang w:bidi="uk-UA"/>
              </w:rPr>
              <w:t>Недискримінація учасників</w:t>
            </w:r>
          </w:p>
        </w:tc>
        <w:tc>
          <w:tcPr>
            <w:tcW w:w="4815" w:type="dxa"/>
          </w:tcPr>
          <w:p w:rsidR="006765A8" w:rsidRPr="00FF650A" w:rsidRDefault="006765A8" w:rsidP="00FF650A">
            <w:pPr>
              <w:widowControl w:val="0"/>
              <w:jc w:val="both"/>
              <w:rPr>
                <w:rFonts w:eastAsia="Times New Roman"/>
                <w:lang w:bidi="uk-UA"/>
              </w:rPr>
            </w:pPr>
            <w:r w:rsidRPr="00FF650A">
              <w:rPr>
                <w:rFonts w:eastAsia="Times New Roman"/>
                <w:lang w:bidi="uk-UA"/>
              </w:rPr>
              <w:t>1.5.1. Учасники (резиденти та нерезиденти) всіх форм власності та організаційно- правових форм беруть участь у процедурах закупівель на рівних умовах.</w:t>
            </w:r>
          </w:p>
          <w:p w:rsidR="006765A8" w:rsidRPr="00FF650A" w:rsidRDefault="006765A8" w:rsidP="00FF650A">
            <w:pPr>
              <w:tabs>
                <w:tab w:val="left" w:pos="720"/>
              </w:tabs>
              <w:spacing w:line="317" w:lineRule="exact"/>
              <w:rPr>
                <w:color w:val="000000" w:themeColor="text1"/>
              </w:rPr>
            </w:pPr>
            <w:r w:rsidRPr="00FF650A">
              <w:rPr>
                <w:rFonts w:eastAsia="Times New Roman"/>
                <w:color w:val="000000"/>
                <w:lang w:bidi="uk-UA"/>
              </w:rPr>
              <w:t>Замовники забезпечують вільний доступ усіх учасників до інформації про закупівлю, передбаченої цим Законом.</w:t>
            </w:r>
          </w:p>
        </w:tc>
      </w:tr>
      <w:tr w:rsidR="006765A8" w:rsidRPr="00E517E5" w:rsidTr="006765A8">
        <w:tc>
          <w:tcPr>
            <w:tcW w:w="4814" w:type="dxa"/>
          </w:tcPr>
          <w:p w:rsidR="006765A8" w:rsidRPr="006765A8" w:rsidRDefault="006765A8" w:rsidP="006765A8">
            <w:pPr>
              <w:widowControl w:val="0"/>
              <w:tabs>
                <w:tab w:val="right" w:pos="2098"/>
              </w:tabs>
              <w:rPr>
                <w:rFonts w:eastAsia="Times New Roman"/>
                <w:lang w:bidi="uk-UA"/>
              </w:rPr>
            </w:pPr>
            <w:r w:rsidRPr="006765A8">
              <w:rPr>
                <w:rFonts w:eastAsia="Times New Roman"/>
                <w:bCs/>
                <w:lang w:bidi="uk-UA"/>
              </w:rPr>
              <w:t>6. Інформа</w:t>
            </w:r>
            <w:r w:rsidRPr="00E517E5">
              <w:rPr>
                <w:rFonts w:eastAsia="Times New Roman"/>
                <w:bCs/>
                <w:lang w:bidi="uk-UA"/>
              </w:rPr>
              <w:t xml:space="preserve">ція про валюту (валюти), у якій </w:t>
            </w:r>
            <w:r w:rsidRPr="006765A8">
              <w:rPr>
                <w:rFonts w:eastAsia="Times New Roman"/>
                <w:bCs/>
                <w:lang w:bidi="uk-UA"/>
              </w:rPr>
              <w:t>(яких)</w:t>
            </w:r>
            <w:r w:rsidRPr="00E517E5">
              <w:rPr>
                <w:rFonts w:eastAsia="Times New Roman"/>
                <w:bCs/>
                <w:lang w:bidi="uk-UA"/>
              </w:rPr>
              <w:t xml:space="preserve"> повинна </w:t>
            </w:r>
            <w:r w:rsidRPr="006765A8">
              <w:rPr>
                <w:rFonts w:eastAsia="Times New Roman"/>
                <w:bCs/>
                <w:lang w:bidi="uk-UA"/>
              </w:rPr>
              <w:t>бути</w:t>
            </w:r>
          </w:p>
          <w:p w:rsidR="006765A8" w:rsidRPr="006765A8" w:rsidRDefault="006765A8" w:rsidP="006765A8">
            <w:pPr>
              <w:widowControl w:val="0"/>
              <w:tabs>
                <w:tab w:val="right" w:pos="2102"/>
              </w:tabs>
              <w:rPr>
                <w:rFonts w:eastAsia="Times New Roman"/>
                <w:lang w:bidi="uk-UA"/>
              </w:rPr>
            </w:pPr>
            <w:r w:rsidRPr="00E517E5">
              <w:rPr>
                <w:rFonts w:eastAsia="Times New Roman"/>
                <w:bCs/>
                <w:lang w:bidi="uk-UA"/>
              </w:rPr>
              <w:t xml:space="preserve">розрахована </w:t>
            </w:r>
            <w:r w:rsidRPr="006765A8">
              <w:rPr>
                <w:rFonts w:eastAsia="Times New Roman"/>
                <w:bCs/>
                <w:lang w:bidi="uk-UA"/>
              </w:rPr>
              <w:t>і</w:t>
            </w:r>
            <w:r w:rsidRPr="00E517E5">
              <w:rPr>
                <w:rFonts w:eastAsia="Times New Roman"/>
                <w:bCs/>
                <w:lang w:bidi="uk-UA"/>
              </w:rPr>
              <w:t xml:space="preserve"> зазначена </w:t>
            </w:r>
            <w:r w:rsidRPr="006765A8">
              <w:rPr>
                <w:rFonts w:eastAsia="Times New Roman"/>
                <w:bCs/>
                <w:lang w:bidi="uk-UA"/>
              </w:rPr>
              <w:t>ціна</w:t>
            </w:r>
          </w:p>
          <w:p w:rsidR="006765A8" w:rsidRPr="00E517E5" w:rsidRDefault="006765A8" w:rsidP="006765A8">
            <w:pPr>
              <w:tabs>
                <w:tab w:val="left" w:pos="720"/>
              </w:tabs>
              <w:spacing w:line="317" w:lineRule="exact"/>
              <w:rPr>
                <w:color w:val="000000" w:themeColor="text1"/>
              </w:rPr>
            </w:pPr>
            <w:r w:rsidRPr="00E517E5">
              <w:rPr>
                <w:rFonts w:eastAsia="Times New Roman"/>
                <w:bCs/>
                <w:color w:val="000000"/>
                <w:lang w:bidi="uk-UA"/>
              </w:rPr>
              <w:t>тендерної пропозиції</w:t>
            </w:r>
          </w:p>
        </w:tc>
        <w:tc>
          <w:tcPr>
            <w:tcW w:w="4815" w:type="dxa"/>
          </w:tcPr>
          <w:p w:rsidR="006765A8" w:rsidRPr="00FF650A" w:rsidRDefault="006765A8" w:rsidP="00FF650A">
            <w:pPr>
              <w:widowControl w:val="0"/>
              <w:numPr>
                <w:ilvl w:val="0"/>
                <w:numId w:val="1"/>
              </w:numPr>
              <w:tabs>
                <w:tab w:val="left" w:pos="571"/>
              </w:tabs>
              <w:jc w:val="both"/>
              <w:rPr>
                <w:rFonts w:eastAsia="Times New Roman"/>
                <w:lang w:bidi="uk-UA"/>
              </w:rPr>
            </w:pPr>
            <w:r w:rsidRPr="00FF650A">
              <w:rPr>
                <w:rFonts w:eastAsia="Times New Roman"/>
                <w:lang w:bidi="uk-UA"/>
              </w:rPr>
              <w:t>Валютою тендерної пропозиції є гривня.</w:t>
            </w:r>
          </w:p>
          <w:p w:rsidR="006765A8" w:rsidRPr="00FF650A" w:rsidRDefault="006765A8" w:rsidP="00FF650A">
            <w:pPr>
              <w:widowControl w:val="0"/>
              <w:numPr>
                <w:ilvl w:val="0"/>
                <w:numId w:val="1"/>
              </w:numPr>
              <w:tabs>
                <w:tab w:val="left" w:pos="638"/>
              </w:tabs>
              <w:jc w:val="both"/>
              <w:rPr>
                <w:rFonts w:eastAsia="Times New Roman"/>
                <w:lang w:bidi="uk-UA"/>
              </w:rPr>
            </w:pPr>
            <w:r w:rsidRPr="00FF650A">
              <w:rPr>
                <w:rFonts w:eastAsia="Times New Roman"/>
                <w:lang w:bidi="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FF650A">
              <w:rPr>
                <w:rFonts w:eastAsia="Times New Roman"/>
                <w:lang w:bidi="uk-UA"/>
              </w:rPr>
              <w:t>у</w:t>
            </w:r>
            <w:proofErr w:type="spellEnd"/>
            <w:r w:rsidRPr="00FF650A">
              <w:rPr>
                <w:rFonts w:eastAsia="Times New Roman"/>
                <w:lang w:bidi="uk-UA"/>
              </w:rPr>
              <w:t xml:space="preserve"> доларах США, або євро.</w:t>
            </w:r>
          </w:p>
          <w:p w:rsidR="006765A8" w:rsidRPr="00FF650A" w:rsidRDefault="006765A8" w:rsidP="00FF650A">
            <w:pPr>
              <w:widowControl w:val="0"/>
              <w:numPr>
                <w:ilvl w:val="0"/>
                <w:numId w:val="1"/>
              </w:numPr>
              <w:tabs>
                <w:tab w:val="left" w:pos="682"/>
              </w:tabs>
              <w:jc w:val="both"/>
              <w:rPr>
                <w:rFonts w:eastAsia="Times New Roman"/>
                <w:lang w:bidi="uk-UA"/>
              </w:rPr>
            </w:pPr>
            <w:r w:rsidRPr="00FF650A">
              <w:rPr>
                <w:rFonts w:eastAsia="Times New Roman"/>
                <w:lang w:bidi="uk-UA"/>
              </w:rPr>
              <w:t xml:space="preserve">При розкритті тендерних пропозицій ціна такої тендерної пропозиції перераховується </w:t>
            </w:r>
            <w:r w:rsidRPr="00FF650A">
              <w:rPr>
                <w:rFonts w:eastAsia="Times New Roman"/>
                <w:lang w:bidi="uk-UA"/>
              </w:rPr>
              <w:lastRenderedPageBreak/>
              <w:t>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765A8" w:rsidRPr="00FF650A" w:rsidRDefault="006765A8" w:rsidP="00FF650A">
            <w:pPr>
              <w:widowControl w:val="0"/>
              <w:jc w:val="both"/>
              <w:rPr>
                <w:rFonts w:eastAsia="Times New Roman"/>
                <w:lang w:bidi="uk-UA"/>
              </w:rPr>
            </w:pPr>
            <w:proofErr w:type="spellStart"/>
            <w:r w:rsidRPr="00FF650A">
              <w:rPr>
                <w:rFonts w:eastAsia="Times New Roman"/>
                <w:bCs/>
                <w:lang w:bidi="uk-UA"/>
              </w:rPr>
              <w:t>Цтгрн=ЦтдолхК</w:t>
            </w:r>
            <w:proofErr w:type="spellEnd"/>
            <w:r w:rsidRPr="00FF650A">
              <w:rPr>
                <w:rFonts w:eastAsia="Times New Roman"/>
                <w:bCs/>
                <w:lang w:bidi="uk-UA"/>
              </w:rPr>
              <w:t xml:space="preserve">, </w:t>
            </w:r>
            <w:r w:rsidRPr="00FF650A">
              <w:rPr>
                <w:rFonts w:eastAsia="Times New Roman"/>
                <w:lang w:bidi="uk-UA"/>
              </w:rPr>
              <w:t xml:space="preserve">де </w:t>
            </w:r>
            <w:proofErr w:type="spellStart"/>
            <w:r w:rsidRPr="00FF650A">
              <w:rPr>
                <w:rFonts w:eastAsia="Times New Roman"/>
                <w:lang w:bidi="uk-UA"/>
              </w:rPr>
              <w:t>Цтгрн-</w:t>
            </w:r>
            <w:proofErr w:type="spellEnd"/>
            <w:r w:rsidRPr="00FF650A">
              <w:rPr>
                <w:rFonts w:eastAsia="Times New Roman"/>
                <w:lang w:bidi="uk-UA"/>
              </w:rPr>
              <w:t xml:space="preserve"> ціна за одиницю товару в гривнях;</w:t>
            </w:r>
          </w:p>
          <w:p w:rsidR="006765A8" w:rsidRPr="00FF650A" w:rsidRDefault="006765A8" w:rsidP="00FF650A">
            <w:pPr>
              <w:widowControl w:val="0"/>
              <w:jc w:val="both"/>
              <w:rPr>
                <w:rFonts w:eastAsia="Times New Roman"/>
                <w:lang w:bidi="uk-UA"/>
              </w:rPr>
            </w:pPr>
            <w:proofErr w:type="spellStart"/>
            <w:r w:rsidRPr="00FF650A">
              <w:rPr>
                <w:rFonts w:eastAsia="Times New Roman"/>
                <w:lang w:bidi="uk-UA"/>
              </w:rPr>
              <w:t>Цтдол-</w:t>
            </w:r>
            <w:proofErr w:type="spellEnd"/>
            <w:r w:rsidRPr="00FF650A">
              <w:rPr>
                <w:rFonts w:eastAsia="Times New Roman"/>
                <w:lang w:bidi="uk-UA"/>
              </w:rPr>
              <w:t xml:space="preserve"> ціна за одиницю товару в доларах США,ЄВРО згідно цінової пропозиції;</w:t>
            </w:r>
          </w:p>
          <w:p w:rsidR="006765A8" w:rsidRPr="00FF650A" w:rsidRDefault="006765A8" w:rsidP="00FF650A">
            <w:pPr>
              <w:tabs>
                <w:tab w:val="left" w:pos="720"/>
              </w:tabs>
              <w:spacing w:line="317" w:lineRule="exact"/>
              <w:jc w:val="both"/>
              <w:rPr>
                <w:color w:val="000000" w:themeColor="text1"/>
              </w:rPr>
            </w:pPr>
            <w:r w:rsidRPr="00FF650A">
              <w:rPr>
                <w:rFonts w:eastAsia="Times New Roman"/>
                <w:color w:val="000000"/>
                <w:lang w:bidi="uk-UA"/>
              </w:rPr>
              <w:t>К - офіційний курс гривні до долару США, ЄВРО, встановлений Національним банком України на дату розкриття тендерних пропозицій.</w:t>
            </w:r>
          </w:p>
        </w:tc>
      </w:tr>
      <w:tr w:rsidR="006765A8" w:rsidRPr="00E517E5" w:rsidTr="00277652">
        <w:tc>
          <w:tcPr>
            <w:tcW w:w="4814" w:type="dxa"/>
            <w:tcBorders>
              <w:top w:val="single" w:sz="4" w:space="0" w:color="auto"/>
              <w:left w:val="single" w:sz="4" w:space="0" w:color="auto"/>
            </w:tcBorders>
            <w:shd w:val="clear" w:color="auto" w:fill="FFFFFF"/>
            <w:vAlign w:val="center"/>
          </w:tcPr>
          <w:p w:rsidR="006765A8" w:rsidRPr="00E517E5" w:rsidRDefault="006765A8" w:rsidP="006765A8">
            <w:pPr>
              <w:pStyle w:val="Other10"/>
              <w:tabs>
                <w:tab w:val="left" w:pos="1123"/>
              </w:tabs>
              <w:rPr>
                <w:rFonts w:ascii="Times New Roman" w:hAnsi="Times New Roman" w:cs="Times New Roman"/>
                <w:sz w:val="24"/>
                <w:szCs w:val="24"/>
              </w:rPr>
            </w:pPr>
            <w:r w:rsidRPr="00E517E5">
              <w:rPr>
                <w:rFonts w:ascii="Times New Roman" w:hAnsi="Times New Roman" w:cs="Times New Roman"/>
                <w:bCs/>
                <w:sz w:val="24"/>
                <w:szCs w:val="24"/>
              </w:rPr>
              <w:lastRenderedPageBreak/>
              <w:t>7. Інформація про мову (мови), якою (якими) повинно бути</w:t>
            </w:r>
            <w:r w:rsidRPr="00E517E5">
              <w:rPr>
                <w:rFonts w:ascii="Times New Roman" w:hAnsi="Times New Roman" w:cs="Times New Roman"/>
                <w:bCs/>
                <w:sz w:val="24"/>
                <w:szCs w:val="24"/>
              </w:rPr>
              <w:tab/>
              <w:t>складено</w:t>
            </w:r>
          </w:p>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bCs/>
                <w:sz w:val="24"/>
                <w:szCs w:val="24"/>
              </w:rPr>
              <w:t>тендерні пропозиції</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FF650A" w:rsidRDefault="006765A8" w:rsidP="00FF650A">
            <w:pPr>
              <w:pStyle w:val="Other10"/>
              <w:numPr>
                <w:ilvl w:val="0"/>
                <w:numId w:val="2"/>
              </w:numPr>
              <w:tabs>
                <w:tab w:val="left" w:pos="658"/>
              </w:tabs>
              <w:jc w:val="both"/>
              <w:rPr>
                <w:rFonts w:ascii="Times New Roman" w:hAnsi="Times New Roman" w:cs="Times New Roman"/>
              </w:rPr>
            </w:pPr>
            <w:r w:rsidRPr="00FF650A">
              <w:rPr>
                <w:rFonts w:ascii="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765A8" w:rsidRPr="00FF650A" w:rsidRDefault="006765A8" w:rsidP="00FF650A">
            <w:pPr>
              <w:pStyle w:val="Other10"/>
              <w:numPr>
                <w:ilvl w:val="0"/>
                <w:numId w:val="2"/>
              </w:numPr>
              <w:tabs>
                <w:tab w:val="left" w:pos="706"/>
              </w:tabs>
              <w:jc w:val="both"/>
              <w:rPr>
                <w:rFonts w:ascii="Times New Roman" w:hAnsi="Times New Roman" w:cs="Times New Roman"/>
              </w:rPr>
            </w:pPr>
            <w:r w:rsidRPr="00FF650A">
              <w:rPr>
                <w:rFonts w:ascii="Times New Roman" w:hAnsi="Times New Roman" w:cs="Times New Roman"/>
              </w:rPr>
              <w:t>Усі документи, що мають відношення до тендерної пропозиції, та підготовлені безпосередньо учасником, повинні бути складені українською мовою.</w:t>
            </w:r>
          </w:p>
          <w:p w:rsidR="006765A8" w:rsidRPr="00FF650A" w:rsidRDefault="006765A8" w:rsidP="00FF650A">
            <w:pPr>
              <w:pStyle w:val="Other10"/>
              <w:numPr>
                <w:ilvl w:val="0"/>
                <w:numId w:val="2"/>
              </w:numPr>
              <w:tabs>
                <w:tab w:val="left" w:pos="605"/>
              </w:tabs>
              <w:jc w:val="both"/>
              <w:rPr>
                <w:rFonts w:ascii="Times New Roman" w:hAnsi="Times New Roman" w:cs="Times New Roman"/>
              </w:rPr>
            </w:pPr>
            <w:r w:rsidRPr="00FF650A">
              <w:rPr>
                <w:rFonts w:ascii="Times New Roman" w:hAnsi="Times New Roman" w:cs="Times New Roman"/>
              </w:rPr>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w:t>
            </w:r>
          </w:p>
          <w:p w:rsidR="006765A8" w:rsidRPr="00FF650A" w:rsidRDefault="006765A8" w:rsidP="00FF650A">
            <w:pPr>
              <w:pStyle w:val="Other10"/>
              <w:jc w:val="both"/>
              <w:rPr>
                <w:rFonts w:ascii="Times New Roman" w:hAnsi="Times New Roman" w:cs="Times New Roman"/>
              </w:rPr>
            </w:pPr>
            <w:r w:rsidRPr="00FF650A">
              <w:rPr>
                <w:rFonts w:ascii="Times New Roman" w:hAnsi="Times New Roman" w:cs="Times New Roman"/>
              </w:rPr>
              <w:t>Якщо учасник торгів не є резидентом України, він може подавати свою пропозицію іноземною мовою та надати переклад українською мову, завірений нотаріально.</w:t>
            </w:r>
          </w:p>
        </w:tc>
      </w:tr>
      <w:tr w:rsidR="006765A8" w:rsidRPr="00E517E5" w:rsidTr="00277652">
        <w:tc>
          <w:tcPr>
            <w:tcW w:w="4814" w:type="dxa"/>
            <w:tcBorders>
              <w:top w:val="single" w:sz="4" w:space="0" w:color="auto"/>
              <w:left w:val="single" w:sz="4" w:space="0" w:color="auto"/>
            </w:tcBorders>
            <w:shd w:val="clear" w:color="auto" w:fill="FFFFFF"/>
            <w:vAlign w:val="center"/>
          </w:tcPr>
          <w:p w:rsidR="006765A8" w:rsidRPr="00BD37FD" w:rsidRDefault="006765A8" w:rsidP="006765A8">
            <w:pPr>
              <w:pStyle w:val="Other10"/>
              <w:tabs>
                <w:tab w:val="left" w:pos="1123"/>
              </w:tabs>
              <w:rPr>
                <w:rFonts w:ascii="Times New Roman" w:hAnsi="Times New Roman" w:cs="Times New Roman"/>
                <w:bCs/>
                <w:sz w:val="24"/>
                <w:szCs w:val="24"/>
              </w:rPr>
            </w:pPr>
            <w:r w:rsidRPr="00BD37FD">
              <w:rPr>
                <w:rFonts w:ascii="Times New Roman" w:hAnsi="Times New Roman" w:cs="Times New Roman"/>
                <w:bCs/>
                <w:sz w:val="24"/>
                <w:szCs w:val="24"/>
              </w:rPr>
              <w:t>8. Інформація про прийняття чи неприйняття до розгляду тендерної пропозиції, ціна якої є вищою, ніж очікувана вартість предмета закупівлі.</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FF650A" w:rsidRDefault="006765A8" w:rsidP="00FF650A">
            <w:pPr>
              <w:pStyle w:val="Other10"/>
              <w:tabs>
                <w:tab w:val="left" w:pos="658"/>
              </w:tabs>
              <w:jc w:val="both"/>
              <w:rPr>
                <w:rFonts w:ascii="Times New Roman" w:hAnsi="Times New Roman" w:cs="Times New Roman"/>
              </w:rPr>
            </w:pPr>
            <w:r w:rsidRPr="00FF650A">
              <w:rPr>
                <w:rFonts w:ascii="Times New Roman" w:hAnsi="Times New Roman" w:cs="Times New Roman"/>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FC558B" w:rsidRPr="00E517E5" w:rsidTr="00950C33">
        <w:tc>
          <w:tcPr>
            <w:tcW w:w="9629" w:type="dxa"/>
            <w:gridSpan w:val="2"/>
            <w:tcBorders>
              <w:top w:val="single" w:sz="4" w:space="0" w:color="auto"/>
              <w:left w:val="single" w:sz="4" w:space="0" w:color="auto"/>
              <w:right w:val="single" w:sz="4" w:space="0" w:color="auto"/>
            </w:tcBorders>
            <w:shd w:val="clear" w:color="auto" w:fill="FFFFFF"/>
            <w:vAlign w:val="bottom"/>
          </w:tcPr>
          <w:p w:rsidR="00FC558B" w:rsidRPr="00FF650A" w:rsidRDefault="00FC558B" w:rsidP="00FF650A">
            <w:pPr>
              <w:pStyle w:val="Other10"/>
              <w:jc w:val="center"/>
              <w:rPr>
                <w:rFonts w:ascii="Times New Roman" w:hAnsi="Times New Roman" w:cs="Times New Roman"/>
                <w:b/>
              </w:rPr>
            </w:pPr>
            <w:r w:rsidRPr="00FF650A">
              <w:rPr>
                <w:rFonts w:ascii="Times New Roman" w:hAnsi="Times New Roman" w:cs="Times New Roman"/>
                <w:b/>
                <w:bCs/>
              </w:rPr>
              <w:t>II. Порядок унесення змін та надання роз'яснень до тендерної документації</w:t>
            </w:r>
          </w:p>
        </w:tc>
      </w:tr>
      <w:tr w:rsidR="00FC558B" w:rsidRPr="00E517E5" w:rsidTr="006765A8">
        <w:tc>
          <w:tcPr>
            <w:tcW w:w="4814" w:type="dxa"/>
          </w:tcPr>
          <w:p w:rsidR="00FC558B" w:rsidRPr="00E517E5" w:rsidRDefault="00FC558B" w:rsidP="00FC558B">
            <w:pPr>
              <w:tabs>
                <w:tab w:val="left" w:pos="720"/>
              </w:tabs>
              <w:spacing w:line="317" w:lineRule="exact"/>
              <w:rPr>
                <w:color w:val="000000" w:themeColor="text1"/>
              </w:rPr>
            </w:pPr>
            <w:r w:rsidRPr="00E517E5">
              <w:rPr>
                <w:color w:val="000000" w:themeColor="text1"/>
              </w:rPr>
              <w:t>1.</w:t>
            </w:r>
            <w:r w:rsidRPr="00E517E5">
              <w:rPr>
                <w:color w:val="000000" w:themeColor="text1"/>
              </w:rPr>
              <w:tab/>
              <w:t>Процедура</w:t>
            </w:r>
          </w:p>
          <w:p w:rsidR="00FC558B" w:rsidRPr="00E517E5" w:rsidRDefault="00FC558B" w:rsidP="00FC558B">
            <w:pPr>
              <w:tabs>
                <w:tab w:val="left" w:pos="720"/>
              </w:tabs>
              <w:spacing w:line="317" w:lineRule="exact"/>
              <w:rPr>
                <w:color w:val="000000" w:themeColor="text1"/>
              </w:rPr>
            </w:pPr>
            <w:r w:rsidRPr="00E517E5">
              <w:rPr>
                <w:color w:val="000000" w:themeColor="text1"/>
              </w:rPr>
              <w:t>надання роз'яснень щодо</w:t>
            </w:r>
            <w:r w:rsidRPr="00E517E5">
              <w:rPr>
                <w:color w:val="000000" w:themeColor="text1"/>
              </w:rPr>
              <w:tab/>
              <w:t>тендерної</w:t>
            </w:r>
          </w:p>
          <w:p w:rsidR="00FC558B" w:rsidRPr="00E517E5" w:rsidRDefault="00FC558B" w:rsidP="00FC558B">
            <w:pPr>
              <w:tabs>
                <w:tab w:val="left" w:pos="720"/>
              </w:tabs>
              <w:spacing w:line="317" w:lineRule="exact"/>
              <w:rPr>
                <w:color w:val="000000" w:themeColor="text1"/>
              </w:rPr>
            </w:pPr>
            <w:r w:rsidRPr="00E517E5">
              <w:rPr>
                <w:color w:val="000000" w:themeColor="text1"/>
              </w:rPr>
              <w:t>документації</w:t>
            </w:r>
          </w:p>
        </w:tc>
        <w:tc>
          <w:tcPr>
            <w:tcW w:w="4815" w:type="dxa"/>
          </w:tcPr>
          <w:p w:rsidR="00325758" w:rsidRPr="00FF650A" w:rsidRDefault="00E517E5" w:rsidP="00FF650A">
            <w:pPr>
              <w:tabs>
                <w:tab w:val="left" w:pos="720"/>
              </w:tabs>
              <w:spacing w:line="317" w:lineRule="exact"/>
              <w:jc w:val="both"/>
              <w:rPr>
                <w:color w:val="000000"/>
                <w:shd w:val="solid" w:color="FFFFFF" w:fill="FFFFFF"/>
                <w:lang w:eastAsia="en-US"/>
              </w:rPr>
            </w:pPr>
            <w:r w:rsidRPr="00FF650A">
              <w:rPr>
                <w:color w:val="000000"/>
                <w:shd w:val="solid" w:color="FFFFFF" w:fill="FFFFFF"/>
                <w:lang w:eastAsia="en-US"/>
              </w:rPr>
              <w:t xml:space="preserve">2.1.1. </w:t>
            </w:r>
            <w:r w:rsidR="00325758" w:rsidRPr="00FF650A">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r w:rsidR="00325758" w:rsidRPr="00FF650A">
              <w:rPr>
                <w:color w:val="000000"/>
                <w:shd w:val="solid" w:color="FFFFFF" w:fill="FFFFFF"/>
                <w:lang w:eastAsia="en-US"/>
              </w:rPr>
              <w:lastRenderedPageBreak/>
              <w:t>закупівель.</w:t>
            </w:r>
          </w:p>
          <w:p w:rsidR="00325758" w:rsidRPr="00FF650A" w:rsidRDefault="00325758" w:rsidP="00FF650A">
            <w:pPr>
              <w:tabs>
                <w:tab w:val="left" w:pos="720"/>
              </w:tabs>
              <w:spacing w:line="317" w:lineRule="exact"/>
              <w:jc w:val="both"/>
              <w:rPr>
                <w:color w:val="000000"/>
                <w:shd w:val="solid" w:color="FFFFFF" w:fill="FFFFFF"/>
                <w:lang w:eastAsia="en-US"/>
              </w:rPr>
            </w:pPr>
            <w:r w:rsidRPr="00FF650A">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25758" w:rsidRPr="00FF650A" w:rsidRDefault="00325758" w:rsidP="00FF650A">
            <w:pPr>
              <w:tabs>
                <w:tab w:val="left" w:pos="720"/>
              </w:tabs>
              <w:spacing w:line="317" w:lineRule="exact"/>
              <w:jc w:val="both"/>
              <w:rPr>
                <w:color w:val="000000"/>
                <w:shd w:val="solid" w:color="FFFFFF" w:fill="FFFFFF"/>
                <w:lang w:eastAsia="en-US"/>
              </w:rPr>
            </w:pPr>
            <w:r w:rsidRPr="00FF650A">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25758" w:rsidRPr="00FF650A" w:rsidRDefault="00325758" w:rsidP="00FF650A">
            <w:pPr>
              <w:tabs>
                <w:tab w:val="left" w:pos="720"/>
              </w:tabs>
              <w:spacing w:line="317" w:lineRule="exact"/>
              <w:rPr>
                <w:color w:val="000000" w:themeColor="text1"/>
              </w:rPr>
            </w:pPr>
          </w:p>
        </w:tc>
      </w:tr>
      <w:tr w:rsidR="00FC558B" w:rsidRPr="00BD37FD" w:rsidTr="006765A8">
        <w:tc>
          <w:tcPr>
            <w:tcW w:w="4814" w:type="dxa"/>
          </w:tcPr>
          <w:p w:rsidR="00FC558B" w:rsidRPr="00E517E5" w:rsidRDefault="00FC558B" w:rsidP="00FC558B">
            <w:pPr>
              <w:tabs>
                <w:tab w:val="left" w:pos="720"/>
              </w:tabs>
              <w:spacing w:line="317" w:lineRule="exact"/>
              <w:rPr>
                <w:color w:val="000000" w:themeColor="text1"/>
              </w:rPr>
            </w:pPr>
            <w:r w:rsidRPr="00E517E5">
              <w:rPr>
                <w:color w:val="000000" w:themeColor="text1"/>
              </w:rPr>
              <w:lastRenderedPageBreak/>
              <w:t>2. Унесення змін до тендерної документації</w:t>
            </w:r>
          </w:p>
        </w:tc>
        <w:tc>
          <w:tcPr>
            <w:tcW w:w="4815" w:type="dxa"/>
          </w:tcPr>
          <w:p w:rsidR="00FC558B" w:rsidRPr="00FF650A" w:rsidRDefault="00E517E5" w:rsidP="00FF650A">
            <w:pPr>
              <w:tabs>
                <w:tab w:val="left" w:pos="720"/>
              </w:tabs>
              <w:spacing w:line="317" w:lineRule="exact"/>
              <w:jc w:val="both"/>
              <w:rPr>
                <w:color w:val="000000"/>
                <w:shd w:val="solid" w:color="FFFFFF" w:fill="FFFFFF"/>
                <w:lang w:eastAsia="en-US"/>
              </w:rPr>
            </w:pPr>
            <w:r w:rsidRPr="00FF650A">
              <w:rPr>
                <w:color w:val="000000"/>
                <w:shd w:val="solid" w:color="FFFFFF" w:fill="FFFFFF"/>
                <w:lang w:eastAsia="en-US"/>
              </w:rPr>
              <w:t xml:space="preserve">2.2.1. </w:t>
            </w:r>
            <w:r w:rsidR="00FC558B" w:rsidRPr="00FF650A">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5758" w:rsidRPr="00FF650A" w:rsidRDefault="00325758" w:rsidP="00FF650A">
            <w:pPr>
              <w:tabs>
                <w:tab w:val="left" w:pos="720"/>
              </w:tabs>
              <w:spacing w:line="317" w:lineRule="exact"/>
              <w:jc w:val="both"/>
              <w:rPr>
                <w:color w:val="000000"/>
                <w:shd w:val="solid" w:color="FFFFFF" w:fill="FFFFFF"/>
                <w:lang w:eastAsia="en-US"/>
              </w:rPr>
            </w:pPr>
            <w:r w:rsidRPr="00FF650A">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F650A">
              <w:rPr>
                <w:color w:val="000000"/>
                <w:shd w:val="solid" w:color="FFFFFF" w:fill="FFFFFF"/>
                <w:lang w:eastAsia="en-US"/>
              </w:rPr>
              <w:t>машинозчитувальному</w:t>
            </w:r>
            <w:proofErr w:type="spellEnd"/>
            <w:r w:rsidRPr="00FF650A">
              <w:rPr>
                <w:color w:val="000000"/>
                <w:shd w:val="solid" w:color="FFFFFF" w:fill="FFFFFF"/>
                <w:lang w:eastAsia="en-US"/>
              </w:rPr>
              <w:t xml:space="preserve"> форматі розміщуються в електронній системі закупівель</w:t>
            </w:r>
            <w:r w:rsidR="003A1B06">
              <w:rPr>
                <w:color w:val="000000"/>
                <w:shd w:val="solid" w:color="FFFFFF" w:fill="FFFFFF"/>
                <w:lang w:eastAsia="en-US"/>
              </w:rPr>
              <w:t xml:space="preserve"> </w:t>
            </w:r>
            <w:r w:rsidRPr="00FF650A">
              <w:rPr>
                <w:color w:val="000000"/>
                <w:shd w:val="solid" w:color="FFFFFF" w:fill="FFFFFF"/>
                <w:lang w:eastAsia="en-US"/>
              </w:rPr>
              <w:t>протягом одного дня з дати прийняття рішення про їх внесення.</w:t>
            </w:r>
          </w:p>
          <w:p w:rsidR="00325758" w:rsidRPr="00FF650A" w:rsidRDefault="00325758" w:rsidP="00FF650A">
            <w:pPr>
              <w:tabs>
                <w:tab w:val="left" w:pos="720"/>
              </w:tabs>
              <w:spacing w:line="317" w:lineRule="exact"/>
              <w:rPr>
                <w:color w:val="000000"/>
                <w:shd w:val="solid" w:color="FFFFFF" w:fill="FFFFFF"/>
                <w:lang w:eastAsia="en-US"/>
              </w:rPr>
            </w:pPr>
          </w:p>
          <w:p w:rsidR="00325758" w:rsidRPr="00FF650A" w:rsidRDefault="00325758" w:rsidP="00FF650A">
            <w:pPr>
              <w:tabs>
                <w:tab w:val="left" w:pos="720"/>
              </w:tabs>
              <w:spacing w:line="317" w:lineRule="exact"/>
              <w:rPr>
                <w:color w:val="000000" w:themeColor="text1"/>
              </w:rPr>
            </w:pPr>
          </w:p>
        </w:tc>
      </w:tr>
      <w:tr w:rsidR="00325758" w:rsidRPr="00E517E5" w:rsidTr="00A71029">
        <w:tc>
          <w:tcPr>
            <w:tcW w:w="9629" w:type="dxa"/>
            <w:gridSpan w:val="2"/>
          </w:tcPr>
          <w:p w:rsidR="00325758" w:rsidRPr="00FF650A" w:rsidRDefault="00325758" w:rsidP="00FF650A">
            <w:pPr>
              <w:tabs>
                <w:tab w:val="left" w:pos="720"/>
              </w:tabs>
              <w:spacing w:line="317" w:lineRule="exact"/>
              <w:jc w:val="center"/>
              <w:rPr>
                <w:b/>
                <w:color w:val="000000" w:themeColor="text1"/>
              </w:rPr>
            </w:pPr>
            <w:r w:rsidRPr="00FF650A">
              <w:rPr>
                <w:b/>
                <w:color w:val="000000" w:themeColor="text1"/>
              </w:rPr>
              <w:t>III. Інструкція з підготовки тендерної пропозиції</w:t>
            </w:r>
          </w:p>
        </w:tc>
      </w:tr>
      <w:tr w:rsidR="00FC558B" w:rsidRPr="00E517E5" w:rsidTr="006765A8">
        <w:tc>
          <w:tcPr>
            <w:tcW w:w="4814" w:type="dxa"/>
          </w:tcPr>
          <w:p w:rsidR="00FC558B" w:rsidRPr="00E517E5" w:rsidRDefault="00826D3C" w:rsidP="00FC558B">
            <w:pPr>
              <w:tabs>
                <w:tab w:val="left" w:pos="720"/>
              </w:tabs>
              <w:spacing w:line="317" w:lineRule="exact"/>
              <w:rPr>
                <w:color w:val="000000" w:themeColor="text1"/>
              </w:rPr>
            </w:pPr>
            <w:r w:rsidRPr="00E517E5">
              <w:rPr>
                <w:color w:val="000000" w:themeColor="text1"/>
              </w:rPr>
              <w:t>1. Зміст і спосіб подання тендерної пропозиції</w:t>
            </w:r>
          </w:p>
        </w:tc>
        <w:tc>
          <w:tcPr>
            <w:tcW w:w="4815" w:type="dxa"/>
          </w:tcPr>
          <w:p w:rsidR="00FC558B" w:rsidRPr="00FF650A" w:rsidRDefault="00E517E5" w:rsidP="00FF650A">
            <w:pPr>
              <w:tabs>
                <w:tab w:val="left" w:pos="720"/>
              </w:tabs>
              <w:spacing w:line="317" w:lineRule="exact"/>
              <w:jc w:val="both"/>
              <w:rPr>
                <w:color w:val="000000"/>
                <w:shd w:val="solid" w:color="FFFFFF" w:fill="FFFFFF"/>
                <w:lang w:eastAsia="en-US"/>
              </w:rPr>
            </w:pPr>
            <w:r w:rsidRPr="00FF650A">
              <w:rPr>
                <w:color w:val="000000"/>
                <w:shd w:val="solid" w:color="FFFFFF" w:fill="FFFFFF"/>
                <w:lang w:eastAsia="en-US"/>
              </w:rPr>
              <w:t xml:space="preserve">3.1.1. </w:t>
            </w:r>
            <w:r w:rsidR="00826D3C" w:rsidRPr="00FF650A">
              <w:rPr>
                <w:color w:val="000000"/>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26D3C" w:rsidRPr="00FF650A" w:rsidRDefault="00826D3C" w:rsidP="00FF650A">
            <w:pPr>
              <w:tabs>
                <w:tab w:val="left" w:pos="720"/>
              </w:tabs>
              <w:spacing w:line="317" w:lineRule="exact"/>
              <w:jc w:val="both"/>
              <w:rPr>
                <w:color w:val="000000" w:themeColor="text1"/>
              </w:rPr>
            </w:pPr>
            <w:r w:rsidRPr="00FF650A">
              <w:rPr>
                <w:color w:val="000000"/>
                <w:shd w:val="solid" w:color="FFFFFF" w:fill="FFFFFF"/>
                <w:lang w:eastAsia="en-US"/>
              </w:rPr>
              <w:t xml:space="preserve">Тендерні пропозиції після закінчення кінцевого </w:t>
            </w:r>
            <w:r w:rsidRPr="00FF650A">
              <w:rPr>
                <w:color w:val="000000"/>
                <w:shd w:val="solid" w:color="FFFFFF" w:fill="FFFFFF"/>
                <w:lang w:eastAsia="en-US"/>
              </w:rPr>
              <w:lastRenderedPageBreak/>
              <w:t>строку їх подання не приймаються електронною системою закупівель.</w:t>
            </w:r>
          </w:p>
          <w:p w:rsidR="00826D3C" w:rsidRPr="00FF650A" w:rsidRDefault="00826D3C" w:rsidP="00FF650A">
            <w:pPr>
              <w:tabs>
                <w:tab w:val="left" w:pos="720"/>
              </w:tabs>
              <w:spacing w:line="317" w:lineRule="exact"/>
              <w:jc w:val="both"/>
              <w:rPr>
                <w:color w:val="000000" w:themeColor="text1"/>
              </w:rPr>
            </w:pPr>
            <w:r w:rsidRPr="00FF650A">
              <w:rPr>
                <w:color w:val="000000"/>
                <w:shd w:val="solid" w:color="FFFFFF" w:fill="FFFFFF"/>
                <w:lang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A1B06" w:rsidRDefault="003A1B06" w:rsidP="00FF650A">
            <w:pPr>
              <w:tabs>
                <w:tab w:val="left" w:pos="720"/>
              </w:tabs>
              <w:spacing w:line="317" w:lineRule="exact"/>
              <w:jc w:val="both"/>
              <w:rPr>
                <w:rStyle w:val="rvts0"/>
              </w:rPr>
            </w:pPr>
            <w:r>
              <w:rPr>
                <w:rStyle w:val="rvts0"/>
              </w:rPr>
              <w:t>Відкриті торги проводяться без застосування електронного аукціону.</w:t>
            </w:r>
          </w:p>
          <w:p w:rsidR="003A1B06" w:rsidRPr="003A1B06" w:rsidRDefault="003A1B06" w:rsidP="003A1B06">
            <w:pPr>
              <w:pStyle w:val="rvps2"/>
              <w:jc w:val="both"/>
              <w:rPr>
                <w:lang w:val="uk-UA"/>
              </w:rPr>
            </w:pPr>
            <w:r w:rsidRPr="003A1B06">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A1B06" w:rsidRPr="003A1B06" w:rsidRDefault="003A1B06" w:rsidP="003A1B06">
            <w:pPr>
              <w:pStyle w:val="rvps2"/>
              <w:jc w:val="both"/>
              <w:rPr>
                <w:lang w:val="uk-UA"/>
              </w:rPr>
            </w:pPr>
            <w:bookmarkStart w:id="1" w:name="n291"/>
            <w:bookmarkEnd w:id="1"/>
            <w:r w:rsidRPr="003A1B06">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tgtFrame="_blank" w:history="1">
              <w:r w:rsidRPr="003A1B06">
                <w:rPr>
                  <w:rStyle w:val="a5"/>
                  <w:lang w:val="uk-UA"/>
                </w:rPr>
                <w:t xml:space="preserve">статті 16 </w:t>
              </w:r>
            </w:hyperlink>
            <w:r w:rsidRPr="003A1B06">
              <w:rPr>
                <w:lang w:val="uk-UA"/>
              </w:rPr>
              <w:t xml:space="preserve">Закону, і документи, що підтверджують відсутність підстав, установлених </w:t>
            </w:r>
            <w:hyperlink r:id="rId8" w:anchor="n1261" w:tgtFrame="_blank" w:history="1">
              <w:r w:rsidRPr="003A1B06">
                <w:rPr>
                  <w:rStyle w:val="a5"/>
                  <w:lang w:val="uk-UA"/>
                </w:rPr>
                <w:t>статтею 17</w:t>
              </w:r>
            </w:hyperlink>
            <w:r w:rsidRPr="003A1B06">
              <w:rPr>
                <w:lang w:val="uk-UA"/>
              </w:rPr>
              <w:t xml:space="preserve"> Закону. Замовник, орган оскарження та </w:t>
            </w:r>
            <w:proofErr w:type="spellStart"/>
            <w:r w:rsidRPr="003A1B06">
              <w:rPr>
                <w:lang w:val="uk-UA"/>
              </w:rPr>
              <w:t>Держаудитслужба</w:t>
            </w:r>
            <w:proofErr w:type="spellEnd"/>
            <w:r w:rsidRPr="003A1B06">
              <w:rPr>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826D3C" w:rsidRPr="00FF650A" w:rsidRDefault="00826D3C" w:rsidP="00FF650A">
            <w:pPr>
              <w:tabs>
                <w:tab w:val="left" w:pos="720"/>
              </w:tabs>
              <w:spacing w:line="317" w:lineRule="exact"/>
              <w:jc w:val="both"/>
              <w:rPr>
                <w:color w:val="000000" w:themeColor="text1"/>
              </w:rPr>
            </w:pPr>
            <w:r w:rsidRPr="00FF650A">
              <w:t>3.1.</w:t>
            </w:r>
            <w:r w:rsidR="00770415" w:rsidRPr="00FF650A">
              <w:t>2</w:t>
            </w:r>
            <w:r w:rsidRPr="00FF650A">
              <w:t>.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наявність/відсутність підстав, установлених у статті 17 Закону і в цій тендерній документації, та шляхом</w:t>
            </w:r>
          </w:p>
          <w:p w:rsidR="00826D3C" w:rsidRPr="00FF650A" w:rsidRDefault="00826D3C" w:rsidP="00FF650A">
            <w:pPr>
              <w:widowControl w:val="0"/>
              <w:jc w:val="both"/>
              <w:rPr>
                <w:rFonts w:eastAsia="Times New Roman"/>
                <w:color w:val="000000"/>
                <w:lang w:bidi="uk-UA"/>
              </w:rPr>
            </w:pPr>
            <w:r w:rsidRPr="00FF650A">
              <w:rPr>
                <w:rFonts w:eastAsia="Times New Roman"/>
                <w:color w:val="000000"/>
                <w:lang w:bidi="uk-UA"/>
              </w:rPr>
              <w:t>завантаження необхідних документів, що вимагаються замовником у цій тендерній документації, а саме:</w:t>
            </w:r>
          </w:p>
          <w:p w:rsidR="00826D3C" w:rsidRPr="00FF650A" w:rsidRDefault="00826D3C" w:rsidP="00FF650A">
            <w:pPr>
              <w:widowControl w:val="0"/>
              <w:numPr>
                <w:ilvl w:val="0"/>
                <w:numId w:val="5"/>
              </w:numPr>
              <w:tabs>
                <w:tab w:val="left" w:pos="540"/>
              </w:tabs>
              <w:ind w:firstLine="180"/>
              <w:jc w:val="both"/>
              <w:rPr>
                <w:rFonts w:eastAsia="Times New Roman"/>
                <w:color w:val="000000"/>
                <w:lang w:bidi="uk-UA"/>
              </w:rPr>
            </w:pPr>
            <w:r w:rsidRPr="00FF650A">
              <w:rPr>
                <w:rFonts w:eastAsia="Times New Roman"/>
                <w:color w:val="000000"/>
                <w:lang w:bidi="uk-UA"/>
              </w:rPr>
              <w:t>форма "ТЕНДЕРН</w:t>
            </w:r>
            <w:r w:rsidR="00BD37FD" w:rsidRPr="00FF650A">
              <w:rPr>
                <w:rFonts w:eastAsia="Times New Roman"/>
                <w:color w:val="000000"/>
                <w:lang w:bidi="uk-UA"/>
              </w:rPr>
              <w:t>А ПРОПОЗИЦІЯ", згідно додатку №4</w:t>
            </w:r>
          </w:p>
          <w:p w:rsidR="00826D3C" w:rsidRPr="00FF650A" w:rsidRDefault="00826D3C" w:rsidP="00FF650A">
            <w:pPr>
              <w:widowControl w:val="0"/>
              <w:numPr>
                <w:ilvl w:val="0"/>
                <w:numId w:val="5"/>
              </w:numPr>
              <w:tabs>
                <w:tab w:val="left" w:pos="535"/>
              </w:tabs>
              <w:ind w:left="540" w:hanging="360"/>
              <w:jc w:val="both"/>
              <w:rPr>
                <w:rFonts w:eastAsia="Times New Roman"/>
                <w:color w:val="000000"/>
                <w:lang w:bidi="uk-UA"/>
              </w:rPr>
            </w:pPr>
            <w:r w:rsidRPr="00FF650A">
              <w:rPr>
                <w:rFonts w:eastAsia="Times New Roman"/>
                <w:color w:val="000000"/>
                <w:lang w:bidi="uk-UA"/>
              </w:rPr>
              <w:t xml:space="preserve">інформацією про необхідні технічні, якісні та кількісні характеристики предмета закупівлі, а також відповідну технічну </w:t>
            </w:r>
            <w:r w:rsidRPr="00FF650A">
              <w:rPr>
                <w:rFonts w:eastAsia="Times New Roman"/>
                <w:color w:val="000000"/>
                <w:lang w:bidi="uk-UA"/>
              </w:rPr>
              <w:lastRenderedPageBreak/>
              <w:t>специфікацію (у разі потреби (плани, креслення, малюнки чи опис предмета закупівлі);</w:t>
            </w:r>
          </w:p>
          <w:p w:rsidR="00826D3C" w:rsidRPr="00FF650A" w:rsidRDefault="00826D3C" w:rsidP="00FF650A">
            <w:pPr>
              <w:widowControl w:val="0"/>
              <w:numPr>
                <w:ilvl w:val="0"/>
                <w:numId w:val="5"/>
              </w:numPr>
              <w:tabs>
                <w:tab w:val="left" w:pos="540"/>
              </w:tabs>
              <w:ind w:left="540" w:hanging="360"/>
              <w:jc w:val="both"/>
              <w:rPr>
                <w:rFonts w:eastAsia="Times New Roman"/>
                <w:color w:val="000000"/>
                <w:lang w:bidi="uk-UA"/>
              </w:rPr>
            </w:pPr>
            <w:r w:rsidRPr="00FF650A">
              <w:rPr>
                <w:rFonts w:eastAsia="Times New Roman"/>
                <w:color w:val="000000"/>
                <w:lang w:bidi="uk-UA"/>
              </w:rPr>
              <w:t>належним чином завірену копію або оригінал статуту</w:t>
            </w:r>
            <w:r w:rsidR="00CF21C2" w:rsidRPr="00FF650A">
              <w:rPr>
                <w:rFonts w:eastAsia="Times New Roman"/>
                <w:color w:val="000000"/>
                <w:lang w:bidi="uk-UA"/>
              </w:rPr>
              <w:t xml:space="preserve"> зі змінами</w:t>
            </w:r>
            <w:r w:rsidRPr="00FF650A">
              <w:rPr>
                <w:rFonts w:eastAsia="Times New Roman"/>
                <w:color w:val="000000"/>
                <w:lang w:bidi="uk-UA"/>
              </w:rPr>
              <w:t>;</w:t>
            </w:r>
          </w:p>
          <w:p w:rsidR="00CF21C2" w:rsidRPr="00FF650A" w:rsidRDefault="00CF21C2" w:rsidP="00FF650A">
            <w:pPr>
              <w:widowControl w:val="0"/>
              <w:numPr>
                <w:ilvl w:val="0"/>
                <w:numId w:val="5"/>
              </w:numPr>
              <w:tabs>
                <w:tab w:val="left" w:pos="540"/>
              </w:tabs>
              <w:ind w:left="540" w:hanging="360"/>
              <w:jc w:val="both"/>
              <w:rPr>
                <w:rFonts w:eastAsia="Times New Roman"/>
                <w:color w:val="000000"/>
                <w:lang w:bidi="uk-UA"/>
              </w:rPr>
            </w:pPr>
            <w:r w:rsidRPr="00FF650A">
              <w:rPr>
                <w:rFonts w:eastAsia="Times New Roman"/>
                <w:color w:val="000000"/>
                <w:lang w:bidi="uk-UA"/>
              </w:rPr>
              <w:t>виписку або витяг;</w:t>
            </w:r>
          </w:p>
          <w:p w:rsidR="00826D3C" w:rsidRPr="00FF650A" w:rsidRDefault="00826D3C" w:rsidP="00FF650A">
            <w:pPr>
              <w:widowControl w:val="0"/>
              <w:numPr>
                <w:ilvl w:val="0"/>
                <w:numId w:val="5"/>
              </w:numPr>
              <w:tabs>
                <w:tab w:val="left" w:pos="540"/>
              </w:tabs>
              <w:ind w:left="540" w:hanging="360"/>
              <w:jc w:val="both"/>
              <w:rPr>
                <w:rFonts w:eastAsia="Times New Roman"/>
                <w:color w:val="000000"/>
                <w:lang w:bidi="uk-UA"/>
              </w:rPr>
            </w:pPr>
            <w:r w:rsidRPr="00FF650A">
              <w:rPr>
                <w:rFonts w:eastAsia="Times New Roman"/>
                <w:color w:val="000000"/>
                <w:lang w:bidi="uk-UA"/>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rsidR="00826D3C" w:rsidRPr="00FF650A" w:rsidRDefault="00826D3C" w:rsidP="00FF650A">
            <w:pPr>
              <w:widowControl w:val="0"/>
              <w:numPr>
                <w:ilvl w:val="0"/>
                <w:numId w:val="5"/>
              </w:numPr>
              <w:tabs>
                <w:tab w:val="left" w:pos="535"/>
              </w:tabs>
              <w:ind w:left="540" w:hanging="360"/>
              <w:jc w:val="both"/>
              <w:rPr>
                <w:rFonts w:eastAsia="Times New Roman"/>
                <w:color w:val="000000"/>
                <w:lang w:bidi="uk-UA"/>
              </w:rPr>
            </w:pPr>
            <w:r w:rsidRPr="00FF650A">
              <w:rPr>
                <w:rFonts w:eastAsia="Times New Roman"/>
                <w:color w:val="000000"/>
                <w:lang w:bidi="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26D3C" w:rsidRPr="00FF650A" w:rsidRDefault="00826D3C" w:rsidP="00FF650A">
            <w:pPr>
              <w:widowControl w:val="0"/>
              <w:numPr>
                <w:ilvl w:val="0"/>
                <w:numId w:val="5"/>
              </w:numPr>
              <w:tabs>
                <w:tab w:val="left" w:pos="535"/>
              </w:tabs>
              <w:ind w:left="540" w:hanging="360"/>
              <w:jc w:val="both"/>
              <w:rPr>
                <w:rFonts w:eastAsia="Times New Roman"/>
                <w:color w:val="000000"/>
                <w:lang w:bidi="uk-UA"/>
              </w:rPr>
            </w:pPr>
            <w:r w:rsidRPr="00FF650A">
              <w:rPr>
                <w:rFonts w:eastAsia="Times New Roman"/>
                <w:color w:val="000000"/>
                <w:lang w:bidi="uk-UA"/>
              </w:rPr>
              <w:t>інших документів, необхідність подання яких у складі тендерної пропозиції передбачена умовами цієї документації.</w:t>
            </w:r>
          </w:p>
          <w:p w:rsidR="00826D3C" w:rsidRPr="00FF650A" w:rsidRDefault="00826D3C" w:rsidP="00FF650A">
            <w:pPr>
              <w:pStyle w:val="a4"/>
              <w:widowControl w:val="0"/>
              <w:numPr>
                <w:ilvl w:val="2"/>
                <w:numId w:val="17"/>
              </w:numPr>
              <w:tabs>
                <w:tab w:val="left" w:pos="459"/>
              </w:tabs>
              <w:ind w:left="34" w:firstLine="0"/>
              <w:jc w:val="both"/>
              <w:rPr>
                <w:rFonts w:eastAsia="Times New Roman"/>
                <w:color w:val="000000"/>
                <w:lang w:bidi="uk-UA"/>
              </w:rPr>
            </w:pPr>
            <w:r w:rsidRPr="00FF650A">
              <w:rPr>
                <w:rFonts w:eastAsia="Times New Roman"/>
                <w:color w:val="000000"/>
                <w:lang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6D3C" w:rsidRPr="00FF650A" w:rsidRDefault="00826D3C" w:rsidP="00FF650A">
            <w:pPr>
              <w:pStyle w:val="a4"/>
              <w:widowControl w:val="0"/>
              <w:numPr>
                <w:ilvl w:val="2"/>
                <w:numId w:val="17"/>
              </w:numPr>
              <w:ind w:left="34" w:firstLine="0"/>
              <w:jc w:val="both"/>
              <w:rPr>
                <w:rFonts w:eastAsia="Times New Roman"/>
                <w:color w:val="000000"/>
                <w:lang w:bidi="uk-UA"/>
              </w:rPr>
            </w:pPr>
            <w:r w:rsidRPr="00FF650A">
              <w:rPr>
                <w:rFonts w:eastAsia="Times New Roman"/>
                <w:color w:val="000000"/>
                <w:lang w:bidi="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F650A">
              <w:rPr>
                <w:rFonts w:eastAsia="Times New Roman"/>
                <w:color w:val="000000"/>
                <w:lang w:bidi="uk-UA"/>
              </w:rPr>
              <w:t>скан-копій</w:t>
            </w:r>
            <w:proofErr w:type="spellEnd"/>
            <w:r w:rsidRPr="00FF650A">
              <w:rPr>
                <w:rFonts w:eastAsia="Times New Roman"/>
                <w:color w:val="000000"/>
                <w:lang w:bidi="uk-UA"/>
              </w:rPr>
              <w:t xml:space="preserve"> придатних для </w:t>
            </w:r>
            <w:proofErr w:type="spellStart"/>
            <w:r w:rsidRPr="00FF650A">
              <w:rPr>
                <w:rFonts w:eastAsia="Times New Roman"/>
                <w:color w:val="000000"/>
                <w:lang w:bidi="uk-UA"/>
              </w:rPr>
              <w:t>машинозчитування</w:t>
            </w:r>
            <w:proofErr w:type="spellEnd"/>
            <w:r w:rsidRPr="00FF650A">
              <w:rPr>
                <w:rFonts w:eastAsia="Times New Roman"/>
                <w:color w:val="000000"/>
                <w:lang w:bidi="uk-UA"/>
              </w:rPr>
              <w:t xml:space="preserve"> (файли з розширенням «..</w:t>
            </w:r>
            <w:proofErr w:type="spellStart"/>
            <w:r w:rsidRPr="00FF650A">
              <w:rPr>
                <w:rFonts w:eastAsia="Times New Roman"/>
                <w:color w:val="000000"/>
                <w:lang w:bidi="uk-UA"/>
              </w:rPr>
              <w:t>pdf</w:t>
            </w:r>
            <w:proofErr w:type="spellEnd"/>
            <w:r w:rsidRPr="00FF650A">
              <w:rPr>
                <w:rFonts w:eastAsia="Times New Roman"/>
                <w:color w:val="000000"/>
                <w:lang w:bidi="uk-UA"/>
              </w:rPr>
              <w:t>.», «..</w:t>
            </w:r>
            <w:proofErr w:type="spellStart"/>
            <w:r w:rsidRPr="00FF650A">
              <w:rPr>
                <w:rFonts w:eastAsia="Times New Roman"/>
                <w:color w:val="000000"/>
                <w:lang w:bidi="uk-UA"/>
              </w:rPr>
              <w:t>jpeg</w:t>
            </w:r>
            <w:proofErr w:type="spellEnd"/>
            <w:r w:rsidRPr="00FF650A">
              <w:rPr>
                <w:rFonts w:eastAsia="Times New Roman"/>
                <w:color w:val="000000"/>
                <w:lang w:bidi="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F650A">
              <w:rPr>
                <w:rFonts w:eastAsia="Times New Roman"/>
                <w:color w:val="000000"/>
                <w:lang w:bidi="uk-UA"/>
              </w:rPr>
              <w:t>скан-копії</w:t>
            </w:r>
            <w:proofErr w:type="spellEnd"/>
            <w:r w:rsidRPr="00FF650A">
              <w:rPr>
                <w:rFonts w:eastAsia="Times New Roman"/>
                <w:color w:val="000000"/>
                <w:lang w:bidi="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26D3C" w:rsidRPr="00FF650A" w:rsidRDefault="00770415" w:rsidP="00FF650A">
            <w:pPr>
              <w:widowControl w:val="0"/>
              <w:tabs>
                <w:tab w:val="left" w:pos="634"/>
              </w:tabs>
              <w:jc w:val="both"/>
              <w:rPr>
                <w:rFonts w:eastAsia="Times New Roman"/>
                <w:color w:val="000000"/>
                <w:lang w:bidi="uk-UA"/>
              </w:rPr>
            </w:pPr>
            <w:r w:rsidRPr="00FF650A">
              <w:rPr>
                <w:rFonts w:eastAsia="Times New Roman"/>
                <w:color w:val="000000"/>
                <w:lang w:bidi="uk-UA"/>
              </w:rPr>
              <w:t xml:space="preserve">3.1.5. </w:t>
            </w:r>
            <w:r w:rsidR="00826D3C" w:rsidRPr="00FF650A">
              <w:rPr>
                <w:rFonts w:eastAsia="Times New Roman"/>
                <w:color w:val="000000"/>
                <w:lang w:bidi="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w:t>
            </w:r>
            <w:r w:rsidR="00826D3C" w:rsidRPr="00FF650A">
              <w:rPr>
                <w:rFonts w:eastAsia="Times New Roman"/>
                <w:color w:val="000000"/>
                <w:lang w:bidi="uk-UA"/>
              </w:rPr>
              <w:lastRenderedPageBreak/>
              <w:t>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w:t>
            </w:r>
            <w:r w:rsidRPr="00FF650A">
              <w:rPr>
                <w:rFonts w:eastAsia="Times New Roman"/>
                <w:color w:val="000000"/>
                <w:lang w:bidi="uk-UA"/>
              </w:rPr>
              <w:t>ідповідно до поданих документів</w:t>
            </w:r>
            <w:r w:rsidR="00826D3C" w:rsidRPr="00FF650A">
              <w:rPr>
                <w:rFonts w:eastAsia="Times New Roman"/>
                <w:color w:val="000000"/>
                <w:lang w:bidi="uk-UA"/>
              </w:rPr>
              <w:t>.</w:t>
            </w:r>
          </w:p>
          <w:p w:rsidR="00826D3C" w:rsidRPr="00FF650A" w:rsidRDefault="00826D3C" w:rsidP="00FF650A">
            <w:pPr>
              <w:tabs>
                <w:tab w:val="left" w:pos="720"/>
              </w:tabs>
              <w:spacing w:line="317" w:lineRule="exact"/>
              <w:rPr>
                <w:b/>
                <w:color w:val="000000" w:themeColor="text1"/>
              </w:rPr>
            </w:pPr>
            <w:r w:rsidRPr="00FF650A">
              <w:rPr>
                <w:rFonts w:eastAsia="Times New Roman"/>
                <w:b/>
                <w:color w:val="000000"/>
                <w:lang w:bidi="uk-UA"/>
              </w:rPr>
              <w:t>Повноваження щодо підпису документів тендерної пропозиції</w:t>
            </w:r>
          </w:p>
          <w:p w:rsidR="008E55F6" w:rsidRPr="00FF650A" w:rsidRDefault="008E55F6" w:rsidP="00FF650A">
            <w:pPr>
              <w:widowControl w:val="0"/>
              <w:jc w:val="both"/>
              <w:rPr>
                <w:rFonts w:eastAsia="Times New Roman"/>
                <w:color w:val="000000"/>
                <w:lang w:bidi="uk-UA"/>
              </w:rPr>
            </w:pPr>
            <w:r w:rsidRPr="00FF650A">
              <w:rPr>
                <w:rFonts w:eastAsia="Times New Roman"/>
                <w:color w:val="000000"/>
                <w:lang w:bidi="uk-UA"/>
              </w:rPr>
              <w:t>уповноваженої особи учасника процедури закупівлі підтверджується:</w:t>
            </w:r>
          </w:p>
          <w:p w:rsidR="008E55F6" w:rsidRPr="00FF650A" w:rsidRDefault="008E55F6" w:rsidP="00FF650A">
            <w:pPr>
              <w:widowControl w:val="0"/>
              <w:jc w:val="both"/>
              <w:rPr>
                <w:rFonts w:eastAsia="Times New Roman"/>
                <w:color w:val="000000"/>
                <w:lang w:bidi="uk-UA"/>
              </w:rPr>
            </w:pPr>
            <w:r w:rsidRPr="00FF650A">
              <w:rPr>
                <w:rFonts w:eastAsia="Times New Roman"/>
                <w:color w:val="000000"/>
                <w:lang w:bidi="uk-UA"/>
              </w:rPr>
              <w:t>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8E55F6" w:rsidRPr="00FF650A" w:rsidRDefault="008E55F6" w:rsidP="00FF650A">
            <w:pPr>
              <w:widowControl w:val="0"/>
              <w:numPr>
                <w:ilvl w:val="0"/>
                <w:numId w:val="7"/>
              </w:numPr>
              <w:tabs>
                <w:tab w:val="left" w:pos="173"/>
              </w:tabs>
              <w:jc w:val="both"/>
              <w:rPr>
                <w:rFonts w:eastAsia="Times New Roman"/>
                <w:color w:val="000000"/>
                <w:lang w:bidi="uk-UA"/>
              </w:rPr>
            </w:pPr>
            <w:r w:rsidRPr="00FF650A">
              <w:rPr>
                <w:rFonts w:eastAsia="Times New Roman"/>
                <w:color w:val="000000"/>
                <w:lang w:bidi="uk-UA"/>
              </w:rPr>
              <w:t>розпорядчий документ про призначення (обрання) на посаду відповідної особи (наказ про призначення та/ або протокол зборів засновників, тощо);</w:t>
            </w:r>
          </w:p>
          <w:p w:rsidR="008E55F6" w:rsidRPr="00FF650A" w:rsidRDefault="008E55F6" w:rsidP="00FF650A">
            <w:pPr>
              <w:widowControl w:val="0"/>
              <w:jc w:val="both"/>
              <w:rPr>
                <w:rFonts w:eastAsia="Times New Roman"/>
                <w:color w:val="000000"/>
                <w:lang w:bidi="uk-UA"/>
              </w:rPr>
            </w:pPr>
            <w:r w:rsidRPr="00FF650A">
              <w:rPr>
                <w:rFonts w:eastAsia="Times New Roman"/>
                <w:color w:val="000000"/>
                <w:lang w:bidi="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p>
          <w:p w:rsidR="008E55F6" w:rsidRPr="00FF650A" w:rsidRDefault="008E55F6" w:rsidP="00FF650A">
            <w:pPr>
              <w:widowControl w:val="0"/>
              <w:numPr>
                <w:ilvl w:val="0"/>
                <w:numId w:val="7"/>
              </w:numPr>
              <w:tabs>
                <w:tab w:val="left" w:pos="245"/>
              </w:tabs>
              <w:jc w:val="both"/>
              <w:rPr>
                <w:rFonts w:eastAsia="Times New Roman"/>
                <w:color w:val="000000"/>
                <w:lang w:bidi="uk-UA"/>
              </w:rPr>
            </w:pPr>
            <w:r w:rsidRPr="00FF650A">
              <w:rPr>
                <w:rFonts w:eastAsia="Times New Roman"/>
                <w:color w:val="000000"/>
                <w:lang w:bidi="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 також надається копія паспорту повіреної особи.</w:t>
            </w:r>
          </w:p>
          <w:p w:rsidR="008E55F6" w:rsidRPr="00FF650A" w:rsidRDefault="008E55F6" w:rsidP="00FF650A">
            <w:pPr>
              <w:widowControl w:val="0"/>
              <w:numPr>
                <w:ilvl w:val="0"/>
                <w:numId w:val="8"/>
              </w:numPr>
              <w:tabs>
                <w:tab w:val="left" w:pos="605"/>
              </w:tabs>
              <w:jc w:val="both"/>
              <w:rPr>
                <w:rFonts w:eastAsia="Times New Roman"/>
                <w:color w:val="000000"/>
                <w:lang w:bidi="uk-UA"/>
              </w:rPr>
            </w:pPr>
            <w:r w:rsidRPr="00FF650A">
              <w:rPr>
                <w:rFonts w:eastAsia="Times New Roman"/>
                <w:color w:val="000000"/>
                <w:lang w:bidi="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E55F6" w:rsidRPr="00FF650A" w:rsidRDefault="008E55F6" w:rsidP="00FF650A">
            <w:pPr>
              <w:widowControl w:val="0"/>
              <w:numPr>
                <w:ilvl w:val="0"/>
                <w:numId w:val="8"/>
              </w:numPr>
              <w:tabs>
                <w:tab w:val="left" w:pos="590"/>
              </w:tabs>
              <w:jc w:val="both"/>
              <w:rPr>
                <w:rFonts w:eastAsia="Times New Roman"/>
                <w:color w:val="000000"/>
                <w:lang w:bidi="uk-UA"/>
              </w:rPr>
            </w:pPr>
            <w:r w:rsidRPr="00FF650A">
              <w:rPr>
                <w:rFonts w:eastAsia="Times New Roman"/>
                <w:color w:val="000000"/>
                <w:lang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6D3C" w:rsidRPr="00FF650A" w:rsidRDefault="00770415" w:rsidP="00FF650A">
            <w:pPr>
              <w:tabs>
                <w:tab w:val="left" w:pos="720"/>
              </w:tabs>
              <w:spacing w:line="317" w:lineRule="exact"/>
              <w:jc w:val="both"/>
              <w:rPr>
                <w:color w:val="000000" w:themeColor="text1"/>
              </w:rPr>
            </w:pPr>
            <w:r w:rsidRPr="00FF650A">
              <w:rPr>
                <w:rFonts w:eastAsia="Times New Roman"/>
                <w:color w:val="000000"/>
                <w:lang w:bidi="uk-UA"/>
              </w:rPr>
              <w:t xml:space="preserve">3.1.8. </w:t>
            </w:r>
            <w:r w:rsidR="008E55F6" w:rsidRPr="00FF650A">
              <w:rPr>
                <w:rFonts w:eastAsia="Times New Roman"/>
                <w:color w:val="000000"/>
                <w:lang w:bidi="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w:t>
            </w:r>
            <w:r w:rsidR="008E55F6" w:rsidRPr="00FF650A">
              <w:rPr>
                <w:rFonts w:eastAsia="Times New Roman"/>
                <w:color w:val="000000"/>
                <w:lang w:bidi="uk-UA"/>
              </w:rPr>
              <w:lastRenderedPageBreak/>
              <w:t>податків та зборів, що мають бути сплачені учасником.</w:t>
            </w:r>
          </w:p>
          <w:p w:rsidR="00826D3C" w:rsidRPr="00FF650A" w:rsidRDefault="00826D3C" w:rsidP="00FF650A">
            <w:pPr>
              <w:tabs>
                <w:tab w:val="left" w:pos="720"/>
              </w:tabs>
              <w:spacing w:line="317" w:lineRule="exact"/>
              <w:rPr>
                <w:color w:val="000000" w:themeColor="text1"/>
              </w:rPr>
            </w:pPr>
          </w:p>
          <w:p w:rsidR="00826D3C" w:rsidRPr="00FF650A" w:rsidRDefault="00826D3C" w:rsidP="00FF650A">
            <w:pPr>
              <w:tabs>
                <w:tab w:val="left" w:pos="720"/>
              </w:tabs>
              <w:spacing w:line="317" w:lineRule="exact"/>
              <w:rPr>
                <w:color w:val="000000" w:themeColor="text1"/>
              </w:rPr>
            </w:pPr>
          </w:p>
        </w:tc>
      </w:tr>
      <w:tr w:rsidR="008E55F6" w:rsidRPr="00FF650A" w:rsidTr="000E34A7">
        <w:tc>
          <w:tcPr>
            <w:tcW w:w="4814" w:type="dxa"/>
            <w:tcBorders>
              <w:top w:val="single" w:sz="4" w:space="0" w:color="auto"/>
              <w:left w:val="single" w:sz="4" w:space="0" w:color="auto"/>
            </w:tcBorders>
            <w:shd w:val="clear" w:color="auto" w:fill="FFFFFF"/>
            <w:vAlign w:val="bottom"/>
          </w:tcPr>
          <w:p w:rsidR="008E55F6" w:rsidRPr="00FF650A" w:rsidRDefault="008E55F6" w:rsidP="008E55F6">
            <w:pPr>
              <w:pStyle w:val="Other10"/>
              <w:rPr>
                <w:rFonts w:ascii="Times New Roman" w:hAnsi="Times New Roman" w:cs="Times New Roman"/>
              </w:rPr>
            </w:pPr>
            <w:r w:rsidRPr="00FF650A">
              <w:rPr>
                <w:rFonts w:ascii="Times New Roman" w:hAnsi="Times New Roman" w:cs="Times New Roman"/>
                <w:bCs/>
              </w:rPr>
              <w:lastRenderedPageBreak/>
              <w:t>2.3абезпечення тендерної пропозиції</w:t>
            </w:r>
          </w:p>
        </w:tc>
        <w:tc>
          <w:tcPr>
            <w:tcW w:w="4815" w:type="dxa"/>
            <w:tcBorders>
              <w:top w:val="single" w:sz="4" w:space="0" w:color="auto"/>
              <w:left w:val="single" w:sz="4" w:space="0" w:color="auto"/>
              <w:right w:val="single" w:sz="4" w:space="0" w:color="auto"/>
            </w:tcBorders>
            <w:shd w:val="clear" w:color="auto" w:fill="FFFFFF"/>
          </w:tcPr>
          <w:p w:rsidR="008E55F6" w:rsidRPr="00FF650A" w:rsidRDefault="008E55F6" w:rsidP="00FF650A">
            <w:pPr>
              <w:pStyle w:val="Other10"/>
              <w:jc w:val="both"/>
              <w:rPr>
                <w:rFonts w:ascii="Times New Roman" w:hAnsi="Times New Roman" w:cs="Times New Roman"/>
              </w:rPr>
            </w:pPr>
            <w:r w:rsidRPr="00FF650A">
              <w:rPr>
                <w:rFonts w:ascii="Times New Roman" w:hAnsi="Times New Roman" w:cs="Times New Roman"/>
              </w:rPr>
              <w:t xml:space="preserve">3.2.1. Не вимагається </w:t>
            </w:r>
          </w:p>
        </w:tc>
      </w:tr>
      <w:tr w:rsidR="008E55F6" w:rsidRPr="00FF650A" w:rsidTr="000E34A7">
        <w:tc>
          <w:tcPr>
            <w:tcW w:w="4814" w:type="dxa"/>
            <w:tcBorders>
              <w:top w:val="single" w:sz="4" w:space="0" w:color="auto"/>
              <w:left w:val="single" w:sz="4" w:space="0" w:color="auto"/>
            </w:tcBorders>
            <w:shd w:val="clear" w:color="auto" w:fill="FFFFFF"/>
            <w:vAlign w:val="bottom"/>
          </w:tcPr>
          <w:p w:rsidR="008E55F6" w:rsidRPr="00FF650A" w:rsidRDefault="008E55F6" w:rsidP="008E55F6">
            <w:pPr>
              <w:pStyle w:val="Other10"/>
              <w:tabs>
                <w:tab w:val="left" w:pos="1358"/>
              </w:tabs>
              <w:rPr>
                <w:rFonts w:ascii="Times New Roman" w:hAnsi="Times New Roman" w:cs="Times New Roman"/>
              </w:rPr>
            </w:pPr>
            <w:r w:rsidRPr="00FF650A">
              <w:rPr>
                <w:rFonts w:ascii="Times New Roman" w:hAnsi="Times New Roman" w:cs="Times New Roman"/>
                <w:bCs/>
              </w:rPr>
              <w:t>3.</w:t>
            </w:r>
            <w:r w:rsidRPr="00FF650A">
              <w:rPr>
                <w:rFonts w:ascii="Times New Roman" w:hAnsi="Times New Roman" w:cs="Times New Roman"/>
                <w:bCs/>
              </w:rPr>
              <w:tab/>
              <w:t>Умови</w:t>
            </w:r>
          </w:p>
          <w:p w:rsidR="008E55F6" w:rsidRPr="00FF650A" w:rsidRDefault="008E55F6" w:rsidP="008E55F6">
            <w:pPr>
              <w:pStyle w:val="Other10"/>
              <w:tabs>
                <w:tab w:val="left" w:pos="1819"/>
              </w:tabs>
              <w:rPr>
                <w:rFonts w:ascii="Times New Roman" w:hAnsi="Times New Roman" w:cs="Times New Roman"/>
              </w:rPr>
            </w:pPr>
            <w:r w:rsidRPr="00FF650A">
              <w:rPr>
                <w:rFonts w:ascii="Times New Roman" w:hAnsi="Times New Roman" w:cs="Times New Roman"/>
                <w:bCs/>
              </w:rPr>
              <w:t>повернення</w:t>
            </w:r>
            <w:r w:rsidRPr="00FF650A">
              <w:rPr>
                <w:rFonts w:ascii="Times New Roman" w:hAnsi="Times New Roman" w:cs="Times New Roman"/>
                <w:bCs/>
              </w:rPr>
              <w:tab/>
              <w:t>чи</w:t>
            </w:r>
          </w:p>
          <w:p w:rsidR="008E55F6" w:rsidRPr="00FF650A" w:rsidRDefault="008E55F6" w:rsidP="008E55F6">
            <w:pPr>
              <w:pStyle w:val="Other10"/>
              <w:rPr>
                <w:rFonts w:ascii="Times New Roman" w:hAnsi="Times New Roman" w:cs="Times New Roman"/>
              </w:rPr>
            </w:pPr>
            <w:r w:rsidRPr="00FF650A">
              <w:rPr>
                <w:rFonts w:ascii="Times New Roman" w:hAnsi="Times New Roman" w:cs="Times New Roman"/>
                <w:bCs/>
              </w:rPr>
              <w:t>неповернення забезпечення тендерної пропозиції</w:t>
            </w:r>
          </w:p>
        </w:tc>
        <w:tc>
          <w:tcPr>
            <w:tcW w:w="4815" w:type="dxa"/>
            <w:tcBorders>
              <w:top w:val="single" w:sz="4" w:space="0" w:color="auto"/>
              <w:left w:val="single" w:sz="4" w:space="0" w:color="auto"/>
              <w:right w:val="single" w:sz="4" w:space="0" w:color="auto"/>
            </w:tcBorders>
            <w:shd w:val="clear" w:color="auto" w:fill="FFFFFF"/>
          </w:tcPr>
          <w:p w:rsidR="008E55F6" w:rsidRPr="00FF650A" w:rsidRDefault="008E55F6" w:rsidP="00FF650A">
            <w:pPr>
              <w:pStyle w:val="Other10"/>
              <w:jc w:val="both"/>
              <w:rPr>
                <w:rFonts w:ascii="Times New Roman" w:hAnsi="Times New Roman" w:cs="Times New Roman"/>
              </w:rPr>
            </w:pPr>
            <w:r w:rsidRPr="00FF650A">
              <w:rPr>
                <w:rFonts w:ascii="Times New Roman" w:hAnsi="Times New Roman" w:cs="Times New Roman"/>
              </w:rPr>
              <w:t>3.3.1. Не встановлюються, оскільки забезпечення не вимагається</w:t>
            </w:r>
          </w:p>
        </w:tc>
      </w:tr>
      <w:tr w:rsidR="008E55F6" w:rsidRPr="00FF650A" w:rsidTr="000E34A7">
        <w:tc>
          <w:tcPr>
            <w:tcW w:w="4814" w:type="dxa"/>
            <w:tcBorders>
              <w:top w:val="single" w:sz="4" w:space="0" w:color="auto"/>
              <w:left w:val="single" w:sz="4" w:space="0" w:color="auto"/>
            </w:tcBorders>
            <w:shd w:val="clear" w:color="auto" w:fill="FFFFFF"/>
            <w:vAlign w:val="center"/>
          </w:tcPr>
          <w:p w:rsidR="008E55F6" w:rsidRPr="00FF650A" w:rsidRDefault="008E55F6" w:rsidP="008E55F6">
            <w:pPr>
              <w:pStyle w:val="Other10"/>
              <w:tabs>
                <w:tab w:val="left" w:pos="1162"/>
              </w:tabs>
              <w:rPr>
                <w:rFonts w:ascii="Times New Roman" w:hAnsi="Times New Roman" w:cs="Times New Roman"/>
              </w:rPr>
            </w:pPr>
            <w:r w:rsidRPr="00FF650A">
              <w:rPr>
                <w:rFonts w:ascii="Times New Roman" w:hAnsi="Times New Roman" w:cs="Times New Roman"/>
                <w:bCs/>
              </w:rPr>
              <w:t>4. Строк, протягом якого</w:t>
            </w:r>
            <w:r w:rsidRPr="00FF650A">
              <w:rPr>
                <w:rFonts w:ascii="Times New Roman" w:hAnsi="Times New Roman" w:cs="Times New Roman"/>
                <w:bCs/>
              </w:rPr>
              <w:tab/>
              <w:t>тендерні</w:t>
            </w:r>
          </w:p>
          <w:p w:rsidR="008E55F6" w:rsidRPr="00FF650A" w:rsidRDefault="008E55F6" w:rsidP="008E55F6">
            <w:pPr>
              <w:pStyle w:val="Other10"/>
              <w:tabs>
                <w:tab w:val="left" w:pos="1987"/>
              </w:tabs>
              <w:rPr>
                <w:rFonts w:ascii="Times New Roman" w:hAnsi="Times New Roman" w:cs="Times New Roman"/>
              </w:rPr>
            </w:pPr>
            <w:r w:rsidRPr="00FF650A">
              <w:rPr>
                <w:rFonts w:ascii="Times New Roman" w:hAnsi="Times New Roman" w:cs="Times New Roman"/>
                <w:bCs/>
              </w:rPr>
              <w:t>пропозиції</w:t>
            </w:r>
            <w:r w:rsidRPr="00FF650A">
              <w:rPr>
                <w:rFonts w:ascii="Times New Roman" w:hAnsi="Times New Roman" w:cs="Times New Roman"/>
                <w:bCs/>
              </w:rPr>
              <w:tab/>
              <w:t>є</w:t>
            </w:r>
          </w:p>
          <w:p w:rsidR="008E55F6" w:rsidRPr="00FF650A" w:rsidRDefault="008E55F6" w:rsidP="008E55F6">
            <w:pPr>
              <w:pStyle w:val="Other10"/>
              <w:rPr>
                <w:rFonts w:ascii="Times New Roman" w:hAnsi="Times New Roman" w:cs="Times New Roman"/>
              </w:rPr>
            </w:pPr>
            <w:r w:rsidRPr="00FF650A">
              <w:rPr>
                <w:rFonts w:ascii="Times New Roman" w:hAnsi="Times New Roman" w:cs="Times New Roman"/>
                <w:bCs/>
              </w:rPr>
              <w:t>дійсними</w:t>
            </w:r>
          </w:p>
        </w:tc>
        <w:tc>
          <w:tcPr>
            <w:tcW w:w="4815" w:type="dxa"/>
            <w:tcBorders>
              <w:top w:val="single" w:sz="4" w:space="0" w:color="auto"/>
              <w:left w:val="single" w:sz="4" w:space="0" w:color="auto"/>
              <w:right w:val="single" w:sz="4" w:space="0" w:color="auto"/>
            </w:tcBorders>
            <w:shd w:val="clear" w:color="auto" w:fill="FFFFFF"/>
            <w:vAlign w:val="bottom"/>
          </w:tcPr>
          <w:p w:rsidR="008E55F6" w:rsidRPr="00FF650A" w:rsidRDefault="008E55F6" w:rsidP="00FF650A">
            <w:pPr>
              <w:pStyle w:val="Other10"/>
              <w:numPr>
                <w:ilvl w:val="0"/>
                <w:numId w:val="9"/>
              </w:numPr>
              <w:tabs>
                <w:tab w:val="left" w:pos="614"/>
              </w:tabs>
              <w:jc w:val="both"/>
              <w:rPr>
                <w:rFonts w:ascii="Times New Roman" w:hAnsi="Times New Roman" w:cs="Times New Roman"/>
              </w:rPr>
            </w:pPr>
            <w:r w:rsidRPr="00FF650A">
              <w:rPr>
                <w:rFonts w:ascii="Times New Roman" w:hAnsi="Times New Roman" w:cs="Times New Roman"/>
              </w:rPr>
              <w:t>Тендерні пропозиції вважаються дійсними протягом 90 календарних днів із дати кінцевого строку подання тендерних пропозицій.</w:t>
            </w:r>
          </w:p>
          <w:p w:rsidR="008E55F6" w:rsidRPr="00FF650A" w:rsidRDefault="008E55F6" w:rsidP="00FF650A">
            <w:pPr>
              <w:pStyle w:val="Other10"/>
              <w:numPr>
                <w:ilvl w:val="0"/>
                <w:numId w:val="9"/>
              </w:numPr>
              <w:tabs>
                <w:tab w:val="left" w:pos="672"/>
              </w:tabs>
              <w:jc w:val="both"/>
              <w:rPr>
                <w:rFonts w:ascii="Times New Roman" w:hAnsi="Times New Roman" w:cs="Times New Roman"/>
              </w:rPr>
            </w:pPr>
            <w:r w:rsidRPr="00FF650A">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E55F6" w:rsidRPr="00FF650A" w:rsidRDefault="008E55F6" w:rsidP="00FF650A">
            <w:pPr>
              <w:pStyle w:val="Other10"/>
              <w:numPr>
                <w:ilvl w:val="0"/>
                <w:numId w:val="9"/>
              </w:numPr>
              <w:tabs>
                <w:tab w:val="left" w:pos="672"/>
              </w:tabs>
              <w:jc w:val="both"/>
              <w:rPr>
                <w:rFonts w:ascii="Times New Roman" w:hAnsi="Times New Roman" w:cs="Times New Roman"/>
              </w:rPr>
            </w:pPr>
            <w:r w:rsidRPr="00FF650A">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E55F6" w:rsidRPr="00FF650A" w:rsidRDefault="008E55F6" w:rsidP="00FF650A">
            <w:pPr>
              <w:pStyle w:val="Other10"/>
              <w:numPr>
                <w:ilvl w:val="0"/>
                <w:numId w:val="9"/>
              </w:numPr>
              <w:tabs>
                <w:tab w:val="left" w:pos="672"/>
              </w:tabs>
              <w:jc w:val="both"/>
              <w:rPr>
                <w:rFonts w:ascii="Times New Roman" w:hAnsi="Times New Roman" w:cs="Times New Roman"/>
              </w:rPr>
            </w:pPr>
            <w:r w:rsidRPr="00FF650A">
              <w:rPr>
                <w:rFonts w:ascii="Times New Roman" w:hAnsi="Times New Roman" w:cs="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55F6" w:rsidRPr="00FF650A" w:rsidRDefault="008E55F6" w:rsidP="00FF650A">
            <w:pPr>
              <w:pStyle w:val="Other10"/>
              <w:numPr>
                <w:ilvl w:val="0"/>
                <w:numId w:val="9"/>
              </w:numPr>
              <w:tabs>
                <w:tab w:val="left" w:pos="672"/>
              </w:tabs>
              <w:jc w:val="both"/>
              <w:rPr>
                <w:rFonts w:ascii="Times New Roman" w:hAnsi="Times New Roman" w:cs="Times New Roman"/>
              </w:rPr>
            </w:pPr>
            <w:r w:rsidRPr="00FF650A">
              <w:rPr>
                <w:rFonts w:ascii="Times New Roman" w:hAnsi="Times New Roman" w:cs="Times New Roman"/>
              </w:rPr>
              <w:t>відхилити таку вимогу, не втрачаючи при цьому наданого ним забезпечення тендерної пропозиції;</w:t>
            </w:r>
          </w:p>
          <w:p w:rsidR="008E55F6" w:rsidRPr="00FF650A" w:rsidRDefault="008E55F6" w:rsidP="00FF650A">
            <w:pPr>
              <w:pStyle w:val="Other10"/>
              <w:numPr>
                <w:ilvl w:val="0"/>
                <w:numId w:val="9"/>
              </w:numPr>
              <w:tabs>
                <w:tab w:val="left" w:pos="672"/>
              </w:tabs>
              <w:jc w:val="both"/>
              <w:rPr>
                <w:rFonts w:ascii="Times New Roman" w:hAnsi="Times New Roman" w:cs="Times New Roman"/>
              </w:rPr>
            </w:pPr>
            <w:r w:rsidRPr="00FF650A">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rsidR="008E55F6" w:rsidRPr="00FF650A" w:rsidRDefault="008E55F6" w:rsidP="00FF650A">
            <w:pPr>
              <w:pStyle w:val="Other10"/>
              <w:numPr>
                <w:ilvl w:val="0"/>
                <w:numId w:val="9"/>
              </w:numPr>
              <w:tabs>
                <w:tab w:val="left" w:pos="672"/>
              </w:tabs>
              <w:jc w:val="both"/>
              <w:rPr>
                <w:rFonts w:ascii="Times New Roman" w:hAnsi="Times New Roman" w:cs="Times New Roman"/>
              </w:rPr>
            </w:pPr>
            <w:r w:rsidRPr="00FF650A">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55F6" w:rsidRPr="00FF650A" w:rsidTr="006765A8">
        <w:tc>
          <w:tcPr>
            <w:tcW w:w="4814" w:type="dxa"/>
          </w:tcPr>
          <w:p w:rsidR="008E55F6" w:rsidRPr="00FF650A" w:rsidRDefault="008E55F6" w:rsidP="008E55F6">
            <w:pPr>
              <w:tabs>
                <w:tab w:val="left" w:pos="720"/>
              </w:tabs>
              <w:spacing w:line="317" w:lineRule="exact"/>
              <w:rPr>
                <w:color w:val="000000" w:themeColor="text1"/>
                <w:lang w:bidi="uk-UA"/>
              </w:rPr>
            </w:pPr>
            <w:r w:rsidRPr="00FF650A">
              <w:rPr>
                <w:bCs/>
                <w:color w:val="000000" w:themeColor="text1"/>
                <w:lang w:bidi="uk-UA"/>
              </w:rPr>
              <w:t>5. Кваліфікаційні критерії</w:t>
            </w:r>
            <w:r w:rsidRPr="00FF650A">
              <w:rPr>
                <w:bCs/>
                <w:color w:val="000000" w:themeColor="text1"/>
                <w:lang w:bidi="uk-UA"/>
              </w:rPr>
              <w:tab/>
              <w:t>до</w:t>
            </w:r>
          </w:p>
          <w:p w:rsidR="008E55F6" w:rsidRPr="00FF650A" w:rsidRDefault="008E55F6" w:rsidP="008E55F6">
            <w:pPr>
              <w:tabs>
                <w:tab w:val="left" w:pos="720"/>
              </w:tabs>
              <w:spacing w:line="317" w:lineRule="exact"/>
              <w:rPr>
                <w:color w:val="000000" w:themeColor="text1"/>
              </w:rPr>
            </w:pPr>
            <w:r w:rsidRPr="00FF650A">
              <w:rPr>
                <w:bCs/>
                <w:color w:val="000000" w:themeColor="text1"/>
                <w:lang w:bidi="uk-UA"/>
              </w:rPr>
              <w:t>учасників</w:t>
            </w:r>
            <w:r w:rsidRPr="00FF650A">
              <w:rPr>
                <w:bCs/>
                <w:color w:val="000000" w:themeColor="text1"/>
                <w:lang w:bidi="uk-UA"/>
              </w:rPr>
              <w:tab/>
              <w:t>та вимоги, установлені статтею 17 Закону</w:t>
            </w:r>
          </w:p>
        </w:tc>
        <w:tc>
          <w:tcPr>
            <w:tcW w:w="4815" w:type="dxa"/>
          </w:tcPr>
          <w:p w:rsidR="00FF650A" w:rsidRPr="00FF650A" w:rsidRDefault="00FF650A" w:rsidP="00FF650A">
            <w:pPr>
              <w:widowControl w:val="0"/>
              <w:ind w:right="120"/>
              <w:jc w:val="both"/>
              <w:rPr>
                <w:rFonts w:eastAsia="Times New Roman"/>
              </w:rPr>
            </w:pPr>
            <w:r w:rsidRPr="00FF650A">
              <w:rPr>
                <w:rFonts w:eastAsia="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650A">
              <w:rPr>
                <w:rFonts w:eastAsia="Times New Roman"/>
                <w:b/>
                <w:i/>
              </w:rPr>
              <w:t xml:space="preserve">Додатку 1 </w:t>
            </w:r>
            <w:r w:rsidRPr="00FF650A">
              <w:rPr>
                <w:rFonts w:eastAsia="Times New Roman"/>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FF650A">
              <w:rPr>
                <w:rFonts w:eastAsia="Times New Roman"/>
                <w:b/>
                <w:i/>
              </w:rPr>
              <w:t>Додатку 1</w:t>
            </w:r>
            <w:r w:rsidRPr="00FF650A">
              <w:rPr>
                <w:rFonts w:eastAsia="Times New Roman"/>
              </w:rPr>
              <w:t xml:space="preserve"> до цієї тендерної документації. </w:t>
            </w:r>
          </w:p>
          <w:p w:rsidR="008E55F6" w:rsidRPr="00FF650A" w:rsidRDefault="008E55F6" w:rsidP="00FF650A">
            <w:pPr>
              <w:tabs>
                <w:tab w:val="left" w:pos="720"/>
              </w:tabs>
              <w:spacing w:line="317" w:lineRule="exact"/>
              <w:jc w:val="both"/>
              <w:rPr>
                <w:color w:val="000000" w:themeColor="text1"/>
                <w:lang w:bidi="uk-UA"/>
              </w:rPr>
            </w:pPr>
            <w:r w:rsidRPr="00FF650A">
              <w:rPr>
                <w:color w:val="000000" w:themeColor="text1"/>
                <w:lang w:bidi="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E55F6" w:rsidRPr="00FF650A" w:rsidRDefault="008E55F6" w:rsidP="00FF650A">
            <w:pPr>
              <w:tabs>
                <w:tab w:val="left" w:pos="720"/>
              </w:tabs>
              <w:spacing w:line="317" w:lineRule="exact"/>
              <w:jc w:val="both"/>
              <w:rPr>
                <w:color w:val="000000" w:themeColor="text1"/>
                <w:lang w:bidi="uk-UA"/>
              </w:rPr>
            </w:pPr>
            <w:r w:rsidRPr="00FF650A">
              <w:rPr>
                <w:color w:val="000000" w:themeColor="text1"/>
                <w:lang w:bidi="uk-UA"/>
              </w:rPr>
              <w:t xml:space="preserve">Замовник не перевіряє переможця процедури закупівлі на відповідність підстави, визначеної пунктом 13 частини першої статті 17 Закону, та </w:t>
            </w:r>
            <w:r w:rsidRPr="00FF650A">
              <w:rPr>
                <w:color w:val="000000" w:themeColor="text1"/>
                <w:lang w:bidi="uk-UA"/>
              </w:rPr>
              <w:lastRenderedPageBreak/>
              <w:t xml:space="preserve">не вимагає від учасника процедури закупівлі/переможця процедури закупівлі підтвердження її відсутності. </w:t>
            </w:r>
          </w:p>
          <w:p w:rsidR="008E55F6" w:rsidRPr="00FF650A" w:rsidRDefault="008E55F6" w:rsidP="00FF650A">
            <w:pPr>
              <w:tabs>
                <w:tab w:val="left" w:pos="720"/>
              </w:tabs>
              <w:spacing w:line="317" w:lineRule="exact"/>
              <w:jc w:val="both"/>
              <w:rPr>
                <w:color w:val="000000" w:themeColor="text1"/>
                <w:lang w:bidi="uk-UA"/>
              </w:rPr>
            </w:pPr>
            <w:r w:rsidRPr="00FF650A">
              <w:rPr>
                <w:color w:val="000000" w:themeColor="text1"/>
                <w:lang w:bidi="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E55F6" w:rsidRPr="00FF650A" w:rsidRDefault="008E55F6" w:rsidP="00FF650A">
            <w:pPr>
              <w:tabs>
                <w:tab w:val="left" w:pos="720"/>
              </w:tabs>
              <w:spacing w:line="317" w:lineRule="exact"/>
              <w:jc w:val="both"/>
              <w:rPr>
                <w:color w:val="000000" w:themeColor="text1"/>
                <w:lang w:bidi="uk-UA"/>
              </w:rPr>
            </w:pPr>
            <w:r w:rsidRPr="00FF650A">
              <w:rPr>
                <w:color w:val="000000" w:themeColor="text1"/>
                <w:lang w:bidi="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E55F6" w:rsidRPr="00FF650A" w:rsidRDefault="008E55F6" w:rsidP="00FF650A">
            <w:pPr>
              <w:tabs>
                <w:tab w:val="left" w:pos="720"/>
              </w:tabs>
              <w:spacing w:line="317" w:lineRule="exact"/>
              <w:jc w:val="both"/>
              <w:rPr>
                <w:color w:val="000000" w:themeColor="text1"/>
              </w:rPr>
            </w:pPr>
            <w:r w:rsidRPr="00FF650A">
              <w:rPr>
                <w:color w:val="000000" w:themeColor="text1"/>
                <w:lang w:bidi="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tc>
      </w:tr>
      <w:tr w:rsidR="008E55F6" w:rsidRPr="00FF650A" w:rsidTr="009165B2">
        <w:tc>
          <w:tcPr>
            <w:tcW w:w="4814" w:type="dxa"/>
            <w:tcBorders>
              <w:top w:val="single" w:sz="4" w:space="0" w:color="auto"/>
              <w:left w:val="single" w:sz="4" w:space="0" w:color="auto"/>
            </w:tcBorders>
            <w:shd w:val="clear" w:color="auto" w:fill="FFFFFF"/>
            <w:vAlign w:val="center"/>
          </w:tcPr>
          <w:p w:rsidR="008E55F6" w:rsidRPr="00FF650A" w:rsidRDefault="008E55F6" w:rsidP="008E55F6">
            <w:pPr>
              <w:pStyle w:val="Other10"/>
              <w:rPr>
                <w:rFonts w:ascii="Times New Roman" w:hAnsi="Times New Roman" w:cs="Times New Roman"/>
              </w:rPr>
            </w:pPr>
            <w:r w:rsidRPr="00FF650A">
              <w:rPr>
                <w:rFonts w:ascii="Times New Roman" w:hAnsi="Times New Roman" w:cs="Times New Roman"/>
                <w:bCs/>
              </w:rPr>
              <w:lastRenderedPageBreak/>
              <w:t>6. Інформація про необхідні технічні, якісні та кількісні характеристики предмета закупівлі</w:t>
            </w:r>
          </w:p>
        </w:tc>
        <w:tc>
          <w:tcPr>
            <w:tcW w:w="4815" w:type="dxa"/>
            <w:tcBorders>
              <w:top w:val="single" w:sz="4" w:space="0" w:color="auto"/>
              <w:left w:val="single" w:sz="4" w:space="0" w:color="auto"/>
              <w:right w:val="single" w:sz="4" w:space="0" w:color="auto"/>
            </w:tcBorders>
            <w:shd w:val="clear" w:color="auto" w:fill="FFFFFF"/>
            <w:vAlign w:val="bottom"/>
          </w:tcPr>
          <w:p w:rsidR="008E55F6" w:rsidRPr="00FF650A" w:rsidRDefault="008E55F6" w:rsidP="00FF650A">
            <w:pPr>
              <w:pStyle w:val="Other10"/>
              <w:numPr>
                <w:ilvl w:val="0"/>
                <w:numId w:val="10"/>
              </w:numPr>
              <w:tabs>
                <w:tab w:val="left" w:pos="610"/>
              </w:tabs>
              <w:ind w:left="34"/>
              <w:jc w:val="both"/>
              <w:rPr>
                <w:rFonts w:ascii="Times New Roman" w:hAnsi="Times New Roman" w:cs="Times New Roman"/>
              </w:rPr>
            </w:pPr>
            <w:r w:rsidRPr="00FF650A">
              <w:rPr>
                <w:rFonts w:ascii="Times New Roman" w:hAnsi="Times New Roman" w:cs="Times New Roman"/>
              </w:rPr>
              <w:t>Предмет закупівлі</w:t>
            </w:r>
            <w:r w:rsidRPr="00F9076E">
              <w:rPr>
                <w:rFonts w:ascii="Times New Roman" w:hAnsi="Times New Roman" w:cs="Times New Roman"/>
              </w:rPr>
              <w:t xml:space="preserve">: </w:t>
            </w:r>
            <w:proofErr w:type="spellStart"/>
            <w:r w:rsidR="00F9076E" w:rsidRPr="00F9076E">
              <w:rPr>
                <w:rFonts w:ascii="Times New Roman" w:hAnsi="Times New Roman" w:cs="Times New Roman"/>
                <w:b/>
                <w:bCs/>
              </w:rPr>
              <w:t>ДК</w:t>
            </w:r>
            <w:proofErr w:type="spellEnd"/>
            <w:r w:rsidR="00F9076E" w:rsidRPr="00F9076E">
              <w:rPr>
                <w:rFonts w:ascii="Times New Roman" w:hAnsi="Times New Roman" w:cs="Times New Roman"/>
                <w:b/>
                <w:bCs/>
              </w:rPr>
              <w:t xml:space="preserve"> 021:2015:</w:t>
            </w:r>
            <w:r w:rsidR="00F9076E" w:rsidRPr="00F9076E">
              <w:rPr>
                <w:b/>
                <w:bCs/>
              </w:rPr>
              <w:t xml:space="preserve"> </w:t>
            </w:r>
            <w:r w:rsidR="00F9076E" w:rsidRPr="00F9076E">
              <w:rPr>
                <w:rFonts w:ascii="Times New Roman" w:hAnsi="Times New Roman" w:cs="Times New Roman"/>
                <w:b/>
              </w:rPr>
              <w:t xml:space="preserve">33600000-6 Фармацевтична продукція : </w:t>
            </w:r>
            <w:proofErr w:type="spellStart"/>
            <w:r w:rsidR="00F9076E" w:rsidRPr="00F9076E">
              <w:rPr>
                <w:rFonts w:ascii="Times New Roman" w:hAnsi="Times New Roman" w:cs="Times New Roman"/>
              </w:rPr>
              <w:t>Фентаніл</w:t>
            </w:r>
            <w:proofErr w:type="spellEnd"/>
            <w:r w:rsidR="00F9076E" w:rsidRPr="00F9076E">
              <w:rPr>
                <w:rFonts w:ascii="Times New Roman" w:hAnsi="Times New Roman" w:cs="Times New Roman"/>
              </w:rPr>
              <w:t xml:space="preserve"> (</w:t>
            </w:r>
            <w:proofErr w:type="spellStart"/>
            <w:r w:rsidR="00F9076E" w:rsidRPr="00F9076E">
              <w:rPr>
                <w:rFonts w:ascii="Times New Roman" w:hAnsi="Times New Roman" w:cs="Times New Roman"/>
              </w:rPr>
              <w:t>fentanyl</w:t>
            </w:r>
            <w:proofErr w:type="spellEnd"/>
            <w:r w:rsidR="00F9076E" w:rsidRPr="00F9076E">
              <w:rPr>
                <w:rFonts w:ascii="Times New Roman" w:hAnsi="Times New Roman" w:cs="Times New Roman"/>
              </w:rPr>
              <w:t xml:space="preserve">), </w:t>
            </w:r>
            <w:proofErr w:type="spellStart"/>
            <w:r w:rsidR="00F9076E" w:rsidRPr="00F9076E">
              <w:rPr>
                <w:rFonts w:ascii="Times New Roman" w:hAnsi="Times New Roman" w:cs="Times New Roman"/>
              </w:rPr>
              <w:t>Сибазон</w:t>
            </w:r>
            <w:proofErr w:type="spellEnd"/>
            <w:r w:rsidR="00F9076E" w:rsidRPr="00F9076E">
              <w:rPr>
                <w:rFonts w:ascii="Times New Roman" w:hAnsi="Times New Roman" w:cs="Times New Roman"/>
              </w:rPr>
              <w:t xml:space="preserve"> (</w:t>
            </w:r>
            <w:proofErr w:type="spellStart"/>
            <w:r w:rsidR="00F9076E" w:rsidRPr="00F9076E">
              <w:rPr>
                <w:rFonts w:ascii="Times New Roman" w:hAnsi="Times New Roman" w:cs="Times New Roman"/>
              </w:rPr>
              <w:t>diazepam</w:t>
            </w:r>
            <w:proofErr w:type="spellEnd"/>
            <w:r w:rsidR="00F9076E" w:rsidRPr="00F9076E">
              <w:rPr>
                <w:rFonts w:ascii="Times New Roman" w:hAnsi="Times New Roman" w:cs="Times New Roman"/>
              </w:rPr>
              <w:t xml:space="preserve">), Морфіну </w:t>
            </w:r>
            <w:proofErr w:type="spellStart"/>
            <w:r w:rsidR="00F9076E" w:rsidRPr="00F9076E">
              <w:rPr>
                <w:rFonts w:ascii="Times New Roman" w:hAnsi="Times New Roman" w:cs="Times New Roman"/>
              </w:rPr>
              <w:t>гідрохлорид</w:t>
            </w:r>
            <w:proofErr w:type="spellEnd"/>
            <w:r w:rsidR="00F9076E" w:rsidRPr="00F9076E">
              <w:rPr>
                <w:rFonts w:ascii="Times New Roman" w:hAnsi="Times New Roman" w:cs="Times New Roman"/>
              </w:rPr>
              <w:t xml:space="preserve"> (</w:t>
            </w:r>
            <w:proofErr w:type="spellStart"/>
            <w:r w:rsidR="00F9076E" w:rsidRPr="00F9076E">
              <w:rPr>
                <w:rFonts w:ascii="Times New Roman" w:hAnsi="Times New Roman" w:cs="Times New Roman"/>
              </w:rPr>
              <w:t>morphine</w:t>
            </w:r>
            <w:proofErr w:type="spellEnd"/>
            <w:r w:rsidR="00F9076E" w:rsidRPr="00F9076E">
              <w:rPr>
                <w:rFonts w:ascii="Times New Roman" w:hAnsi="Times New Roman" w:cs="Times New Roman"/>
              </w:rPr>
              <w:t xml:space="preserve">), </w:t>
            </w:r>
            <w:proofErr w:type="spellStart"/>
            <w:r w:rsidR="00F9076E" w:rsidRPr="00F9076E">
              <w:rPr>
                <w:rFonts w:ascii="Times New Roman" w:hAnsi="Times New Roman" w:cs="Times New Roman"/>
              </w:rPr>
              <w:t>Кетамін</w:t>
            </w:r>
            <w:proofErr w:type="spellEnd"/>
            <w:r w:rsidR="00F9076E" w:rsidRPr="00F9076E">
              <w:rPr>
                <w:rFonts w:ascii="Times New Roman" w:hAnsi="Times New Roman" w:cs="Times New Roman"/>
              </w:rPr>
              <w:t xml:space="preserve"> (</w:t>
            </w:r>
            <w:proofErr w:type="spellStart"/>
            <w:r w:rsidR="00F9076E" w:rsidRPr="00F9076E">
              <w:rPr>
                <w:rFonts w:ascii="Times New Roman" w:hAnsi="Times New Roman" w:cs="Times New Roman"/>
              </w:rPr>
              <w:t>ketamine</w:t>
            </w:r>
            <w:proofErr w:type="spellEnd"/>
            <w:r w:rsidR="00F9076E" w:rsidRPr="00F9076E">
              <w:rPr>
                <w:rFonts w:ascii="Times New Roman" w:hAnsi="Times New Roman" w:cs="Times New Roman"/>
              </w:rPr>
              <w:t xml:space="preserve">), </w:t>
            </w:r>
            <w:proofErr w:type="spellStart"/>
            <w:r w:rsidR="00F9076E" w:rsidRPr="00F9076E">
              <w:rPr>
                <w:rFonts w:ascii="Times New Roman" w:hAnsi="Times New Roman" w:cs="Times New Roman"/>
              </w:rPr>
              <w:t>Дитилін</w:t>
            </w:r>
            <w:proofErr w:type="spellEnd"/>
            <w:r w:rsidR="00F9076E" w:rsidRPr="00F9076E">
              <w:rPr>
                <w:rFonts w:ascii="Times New Roman" w:hAnsi="Times New Roman" w:cs="Times New Roman"/>
              </w:rPr>
              <w:t xml:space="preserve"> (</w:t>
            </w:r>
            <w:proofErr w:type="spellStart"/>
            <w:r w:rsidR="00F9076E" w:rsidRPr="00F9076E">
              <w:rPr>
                <w:rFonts w:ascii="Times New Roman" w:hAnsi="Times New Roman" w:cs="Times New Roman"/>
              </w:rPr>
              <w:t>suxamethonium</w:t>
            </w:r>
            <w:proofErr w:type="spellEnd"/>
            <w:r w:rsidR="00F9076E" w:rsidRPr="00F9076E">
              <w:rPr>
                <w:rFonts w:ascii="Times New Roman" w:hAnsi="Times New Roman" w:cs="Times New Roman"/>
              </w:rPr>
              <w:t xml:space="preserve">), </w:t>
            </w:r>
            <w:proofErr w:type="spellStart"/>
            <w:r w:rsidR="00F9076E" w:rsidRPr="00F9076E">
              <w:rPr>
                <w:rFonts w:ascii="Times New Roman" w:hAnsi="Times New Roman" w:cs="Times New Roman"/>
              </w:rPr>
              <w:t>Атракуріум</w:t>
            </w:r>
            <w:proofErr w:type="spellEnd"/>
            <w:r w:rsidR="00F9076E" w:rsidRPr="00F9076E">
              <w:rPr>
                <w:rFonts w:ascii="Times New Roman" w:hAnsi="Times New Roman" w:cs="Times New Roman"/>
              </w:rPr>
              <w:t xml:space="preserve"> (</w:t>
            </w:r>
            <w:proofErr w:type="spellStart"/>
            <w:r w:rsidR="00F9076E" w:rsidRPr="00F9076E">
              <w:rPr>
                <w:rFonts w:ascii="Times New Roman" w:hAnsi="Times New Roman" w:cs="Times New Roman"/>
              </w:rPr>
              <w:t>atracurium</w:t>
            </w:r>
            <w:proofErr w:type="spellEnd"/>
            <w:r w:rsidR="00F9076E" w:rsidRPr="00F9076E">
              <w:rPr>
                <w:rFonts w:ascii="Times New Roman" w:hAnsi="Times New Roman" w:cs="Times New Roman"/>
              </w:rPr>
              <w:t xml:space="preserve">), </w:t>
            </w:r>
            <w:proofErr w:type="spellStart"/>
            <w:r w:rsidR="00F9076E" w:rsidRPr="00F9076E">
              <w:rPr>
                <w:rFonts w:ascii="Times New Roman" w:hAnsi="Times New Roman" w:cs="Times New Roman"/>
              </w:rPr>
              <w:t>Тіопентал</w:t>
            </w:r>
            <w:proofErr w:type="spellEnd"/>
            <w:r w:rsidR="00F9076E" w:rsidRPr="00F9076E">
              <w:rPr>
                <w:rFonts w:ascii="Times New Roman" w:hAnsi="Times New Roman" w:cs="Times New Roman"/>
              </w:rPr>
              <w:t xml:space="preserve"> натрію (</w:t>
            </w:r>
            <w:proofErr w:type="spellStart"/>
            <w:r w:rsidR="00F9076E" w:rsidRPr="00F9076E">
              <w:rPr>
                <w:rFonts w:ascii="Times New Roman" w:hAnsi="Times New Roman" w:cs="Times New Roman"/>
              </w:rPr>
              <w:t>thiopental</w:t>
            </w:r>
            <w:proofErr w:type="spellEnd"/>
            <w:r w:rsidR="00F9076E" w:rsidRPr="00F9076E">
              <w:rPr>
                <w:rFonts w:ascii="Times New Roman" w:hAnsi="Times New Roman" w:cs="Times New Roman"/>
              </w:rPr>
              <w:t xml:space="preserve">), </w:t>
            </w:r>
            <w:proofErr w:type="spellStart"/>
            <w:r w:rsidR="00F9076E" w:rsidRPr="00F9076E">
              <w:rPr>
                <w:rFonts w:ascii="Times New Roman" w:hAnsi="Times New Roman" w:cs="Times New Roman"/>
              </w:rPr>
              <w:t>пропофол</w:t>
            </w:r>
            <w:proofErr w:type="spellEnd"/>
            <w:r w:rsidR="00F9076E" w:rsidRPr="00F9076E">
              <w:rPr>
                <w:rFonts w:ascii="Times New Roman" w:hAnsi="Times New Roman" w:cs="Times New Roman"/>
              </w:rPr>
              <w:t xml:space="preserve"> (</w:t>
            </w:r>
            <w:proofErr w:type="spellStart"/>
            <w:r w:rsidR="00F9076E" w:rsidRPr="00F9076E">
              <w:rPr>
                <w:rFonts w:ascii="Times New Roman" w:hAnsi="Times New Roman" w:cs="Times New Roman"/>
              </w:rPr>
              <w:t>Propofol</w:t>
            </w:r>
            <w:proofErr w:type="spellEnd"/>
            <w:r w:rsidR="00F9076E" w:rsidRPr="00F9076E">
              <w:rPr>
                <w:rFonts w:ascii="Times New Roman" w:hAnsi="Times New Roman" w:cs="Times New Roman"/>
              </w:rPr>
              <w:t>)</w:t>
            </w:r>
            <w:proofErr w:type="spellStart"/>
            <w:r w:rsidR="00F9076E" w:rsidRPr="00F9076E">
              <w:rPr>
                <w:rFonts w:ascii="Times New Roman" w:hAnsi="Times New Roman" w:cs="Times New Roman"/>
                <w:b/>
              </w:rPr>
              <w:t>.</w:t>
            </w:r>
            <w:r w:rsidRPr="00FF650A">
              <w:rPr>
                <w:rFonts w:ascii="Times New Roman" w:hAnsi="Times New Roman" w:cs="Times New Roman"/>
              </w:rPr>
              <w:t>Технічні</w:t>
            </w:r>
            <w:proofErr w:type="spellEnd"/>
            <w:r w:rsidRPr="00FF650A">
              <w:rPr>
                <w:rFonts w:ascii="Times New Roman" w:hAnsi="Times New Roman" w:cs="Times New Roman"/>
              </w:rPr>
              <w:t xml:space="preserve">, якісні, кількісні та інші вимоги до предмета закупівлі зазначені у </w:t>
            </w:r>
            <w:r w:rsidRPr="00FF650A">
              <w:rPr>
                <w:rFonts w:ascii="Times New Roman" w:hAnsi="Times New Roman" w:cs="Times New Roman"/>
                <w:b/>
              </w:rPr>
              <w:t>Додатку №2</w:t>
            </w:r>
            <w:r w:rsidRPr="00FF650A">
              <w:rPr>
                <w:rFonts w:ascii="Times New Roman" w:hAnsi="Times New Roman" w:cs="Times New Roman"/>
              </w:rPr>
              <w:t xml:space="preserve"> до тендерної документації.</w:t>
            </w:r>
          </w:p>
          <w:p w:rsidR="008E55F6" w:rsidRPr="00FF650A" w:rsidRDefault="008E55F6" w:rsidP="00FF650A">
            <w:pPr>
              <w:pStyle w:val="Other10"/>
              <w:numPr>
                <w:ilvl w:val="0"/>
                <w:numId w:val="10"/>
              </w:numPr>
              <w:tabs>
                <w:tab w:val="left" w:pos="624"/>
              </w:tabs>
              <w:ind w:left="34"/>
              <w:jc w:val="both"/>
              <w:rPr>
                <w:rFonts w:ascii="Times New Roman" w:hAnsi="Times New Roman" w:cs="Times New Roman"/>
              </w:rPr>
            </w:pPr>
            <w:r w:rsidRPr="00FF650A">
              <w:rPr>
                <w:rFonts w:ascii="Times New Roman" w:hAnsi="Times New Roman" w:cs="Times New Roman"/>
              </w:rPr>
              <w:t xml:space="preserve">До вартості товару не включаються </w:t>
            </w:r>
            <w:r w:rsidRPr="00FF650A">
              <w:rPr>
                <w:rFonts w:ascii="Times New Roman" w:hAnsi="Times New Roman" w:cs="Times New Roman"/>
              </w:rPr>
              <w:lastRenderedPageBreak/>
              <w:t>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8E55F6" w:rsidRPr="00FF650A" w:rsidRDefault="008E55F6" w:rsidP="00FF650A">
            <w:pPr>
              <w:pStyle w:val="Other10"/>
              <w:numPr>
                <w:ilvl w:val="0"/>
                <w:numId w:val="10"/>
              </w:numPr>
              <w:tabs>
                <w:tab w:val="left" w:pos="667"/>
              </w:tabs>
              <w:ind w:left="34"/>
              <w:jc w:val="both"/>
              <w:rPr>
                <w:rFonts w:ascii="Times New Roman" w:hAnsi="Times New Roman" w:cs="Times New Roman"/>
              </w:rPr>
            </w:pPr>
            <w:r w:rsidRPr="00FF650A">
              <w:rPr>
                <w:rFonts w:ascii="Times New Roman" w:hAnsi="Times New Roman" w:cs="Times New Roman"/>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8E55F6" w:rsidRPr="00FF650A" w:rsidRDefault="008E55F6" w:rsidP="00FF650A">
            <w:pPr>
              <w:pStyle w:val="Other10"/>
              <w:numPr>
                <w:ilvl w:val="0"/>
                <w:numId w:val="10"/>
              </w:numPr>
              <w:tabs>
                <w:tab w:val="left" w:pos="653"/>
              </w:tabs>
              <w:ind w:left="34"/>
              <w:jc w:val="both"/>
              <w:rPr>
                <w:rFonts w:ascii="Times New Roman" w:hAnsi="Times New Roman" w:cs="Times New Roman"/>
              </w:rPr>
            </w:pPr>
            <w:r w:rsidRPr="00FF650A">
              <w:rPr>
                <w:rFonts w:ascii="Times New Roman" w:hAnsi="Times New Roman" w:cs="Times New Roman"/>
              </w:rPr>
              <w:t>Учасник повинен поставити товар за адресою, що вказана у тендерній документації.</w:t>
            </w:r>
          </w:p>
          <w:p w:rsidR="008E55F6" w:rsidRPr="00FF650A" w:rsidRDefault="008E55F6" w:rsidP="00FF650A">
            <w:pPr>
              <w:pStyle w:val="Other10"/>
              <w:numPr>
                <w:ilvl w:val="0"/>
                <w:numId w:val="10"/>
              </w:numPr>
              <w:ind w:left="34"/>
              <w:jc w:val="both"/>
              <w:rPr>
                <w:rFonts w:ascii="Times New Roman" w:hAnsi="Times New Roman" w:cs="Times New Roman"/>
              </w:rPr>
            </w:pPr>
            <w:r w:rsidRPr="00FF650A">
              <w:rPr>
                <w:rFonts w:ascii="Times New Roman" w:hAnsi="Times New Roman" w:cs="Times New Roman"/>
              </w:rPr>
              <w:t xml:space="preserve">Учасник при постачанні предмета закупівлі повинен забезпечувати дотримання вимог </w:t>
            </w:r>
            <w:r w:rsidRPr="00EB1F06">
              <w:rPr>
                <w:rFonts w:ascii="Times New Roman" w:hAnsi="Times New Roman" w:cs="Times New Roman"/>
                <w:b/>
              </w:rPr>
              <w:t>із захисту довкілля</w:t>
            </w:r>
            <w:r w:rsidR="00EB1F06">
              <w:rPr>
                <w:rFonts w:ascii="Times New Roman" w:hAnsi="Times New Roman" w:cs="Times New Roman"/>
                <w:b/>
              </w:rPr>
              <w:t xml:space="preserve"> (надати довідку в довільній формі)</w:t>
            </w:r>
            <w:r w:rsidRPr="00EB1F06">
              <w:rPr>
                <w:rFonts w:ascii="Times New Roman" w:hAnsi="Times New Roman" w:cs="Times New Roman"/>
                <w:b/>
              </w:rPr>
              <w:t>.</w:t>
            </w:r>
          </w:p>
        </w:tc>
      </w:tr>
      <w:tr w:rsidR="008E55F6" w:rsidRPr="00FF650A" w:rsidTr="009165B2">
        <w:tc>
          <w:tcPr>
            <w:tcW w:w="4814" w:type="dxa"/>
            <w:tcBorders>
              <w:top w:val="single" w:sz="4" w:space="0" w:color="auto"/>
              <w:left w:val="single" w:sz="4" w:space="0" w:color="auto"/>
            </w:tcBorders>
            <w:shd w:val="clear" w:color="auto" w:fill="FFFFFF"/>
          </w:tcPr>
          <w:p w:rsidR="008E55F6" w:rsidRPr="00FF650A" w:rsidRDefault="008E55F6" w:rsidP="008E55F6">
            <w:pPr>
              <w:pStyle w:val="Other10"/>
              <w:rPr>
                <w:rFonts w:ascii="Times New Roman" w:hAnsi="Times New Roman" w:cs="Times New Roman"/>
              </w:rPr>
            </w:pPr>
            <w:r w:rsidRPr="00FF650A">
              <w:rPr>
                <w:rFonts w:ascii="Times New Roman" w:hAnsi="Times New Roman" w:cs="Times New Roman"/>
                <w:bCs/>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4815" w:type="dxa"/>
            <w:tcBorders>
              <w:top w:val="single" w:sz="4" w:space="0" w:color="auto"/>
              <w:left w:val="single" w:sz="4" w:space="0" w:color="auto"/>
              <w:right w:val="single" w:sz="4" w:space="0" w:color="auto"/>
            </w:tcBorders>
            <w:shd w:val="clear" w:color="auto" w:fill="FFFFFF"/>
            <w:vAlign w:val="bottom"/>
          </w:tcPr>
          <w:p w:rsidR="008E55F6" w:rsidRPr="00FF650A" w:rsidRDefault="008E55F6" w:rsidP="00FF650A">
            <w:pPr>
              <w:pStyle w:val="Other10"/>
              <w:numPr>
                <w:ilvl w:val="0"/>
                <w:numId w:val="11"/>
              </w:numPr>
              <w:tabs>
                <w:tab w:val="left" w:pos="773"/>
              </w:tabs>
              <w:ind w:left="34"/>
              <w:jc w:val="both"/>
              <w:rPr>
                <w:rFonts w:ascii="Times New Roman" w:hAnsi="Times New Roman" w:cs="Times New Roman"/>
              </w:rPr>
            </w:pPr>
            <w:r w:rsidRPr="00FF650A">
              <w:rPr>
                <w:rFonts w:ascii="Times New Roman" w:hAnsi="Times New Roman" w:cs="Times New Roman"/>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8E55F6" w:rsidRPr="00FF650A" w:rsidRDefault="008E55F6" w:rsidP="00FF650A">
            <w:pPr>
              <w:pStyle w:val="Other10"/>
              <w:numPr>
                <w:ilvl w:val="0"/>
                <w:numId w:val="11"/>
              </w:numPr>
              <w:ind w:left="34"/>
              <w:jc w:val="both"/>
              <w:rPr>
                <w:rFonts w:ascii="Times New Roman" w:hAnsi="Times New Roman" w:cs="Times New Roman"/>
              </w:rPr>
            </w:pPr>
            <w:r w:rsidRPr="00FF650A">
              <w:rPr>
                <w:rFonts w:ascii="Times New Roman" w:hAnsi="Times New Roman" w:cs="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8E55F6" w:rsidRPr="00FF650A" w:rsidRDefault="008E55F6" w:rsidP="00FF650A">
            <w:pPr>
              <w:pStyle w:val="Other10"/>
              <w:numPr>
                <w:ilvl w:val="0"/>
                <w:numId w:val="11"/>
              </w:numPr>
              <w:tabs>
                <w:tab w:val="left" w:pos="715"/>
              </w:tabs>
              <w:ind w:left="34"/>
              <w:jc w:val="both"/>
              <w:rPr>
                <w:rFonts w:ascii="Times New Roman" w:hAnsi="Times New Roman" w:cs="Times New Roman"/>
              </w:rPr>
            </w:pPr>
            <w:r w:rsidRPr="00FF650A">
              <w:rPr>
                <w:rFonts w:ascii="Times New Roman" w:hAnsi="Times New Roman" w:cs="Times New Roma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E55F6" w:rsidRPr="00FF650A" w:rsidTr="009165B2">
        <w:tc>
          <w:tcPr>
            <w:tcW w:w="4814" w:type="dxa"/>
            <w:tcBorders>
              <w:top w:val="single" w:sz="4" w:space="0" w:color="auto"/>
              <w:left w:val="single" w:sz="4" w:space="0" w:color="auto"/>
            </w:tcBorders>
            <w:shd w:val="clear" w:color="auto" w:fill="FFFFFF"/>
            <w:vAlign w:val="bottom"/>
          </w:tcPr>
          <w:p w:rsidR="008E55F6" w:rsidRPr="00FF650A" w:rsidRDefault="008E55F6" w:rsidP="008E55F6">
            <w:pPr>
              <w:pStyle w:val="Other10"/>
              <w:rPr>
                <w:rFonts w:ascii="Times New Roman" w:hAnsi="Times New Roman" w:cs="Times New Roman"/>
              </w:rPr>
            </w:pPr>
            <w:r w:rsidRPr="00FF650A">
              <w:rPr>
                <w:rFonts w:ascii="Times New Roman" w:hAnsi="Times New Roman" w:cs="Times New Roman"/>
                <w:bCs/>
              </w:rPr>
              <w:t>8. Інформація про субпідрядника/співвиконавця(у випадку закупівлі робіт чи послуг)</w:t>
            </w:r>
          </w:p>
        </w:tc>
        <w:tc>
          <w:tcPr>
            <w:tcW w:w="4815" w:type="dxa"/>
            <w:tcBorders>
              <w:top w:val="single" w:sz="4" w:space="0" w:color="auto"/>
              <w:left w:val="single" w:sz="4" w:space="0" w:color="auto"/>
              <w:right w:val="single" w:sz="4" w:space="0" w:color="auto"/>
            </w:tcBorders>
            <w:shd w:val="clear" w:color="auto" w:fill="FFFFFF"/>
          </w:tcPr>
          <w:p w:rsidR="008E55F6" w:rsidRPr="00FF650A" w:rsidRDefault="008E55F6" w:rsidP="00FF650A">
            <w:pPr>
              <w:pStyle w:val="Other10"/>
              <w:jc w:val="both"/>
              <w:rPr>
                <w:rFonts w:ascii="Times New Roman" w:hAnsi="Times New Roman" w:cs="Times New Roman"/>
              </w:rPr>
            </w:pPr>
            <w:r w:rsidRPr="00FF650A">
              <w:rPr>
                <w:rFonts w:ascii="Times New Roman" w:hAnsi="Times New Roman" w:cs="Times New Roman"/>
              </w:rPr>
              <w:t>3.8.1. Не вимагається, оскільки предметом закупівлі є товар</w:t>
            </w:r>
          </w:p>
        </w:tc>
      </w:tr>
      <w:tr w:rsidR="008E55F6" w:rsidRPr="00FF650A" w:rsidTr="009165B2">
        <w:tc>
          <w:tcPr>
            <w:tcW w:w="4814" w:type="dxa"/>
            <w:tcBorders>
              <w:top w:val="single" w:sz="4" w:space="0" w:color="auto"/>
              <w:left w:val="single" w:sz="4" w:space="0" w:color="auto"/>
            </w:tcBorders>
            <w:shd w:val="clear" w:color="auto" w:fill="FFFFFF"/>
            <w:vAlign w:val="bottom"/>
          </w:tcPr>
          <w:p w:rsidR="008E55F6" w:rsidRPr="00FF650A" w:rsidRDefault="008E55F6" w:rsidP="008E55F6">
            <w:pPr>
              <w:pStyle w:val="Other10"/>
              <w:rPr>
                <w:rFonts w:ascii="Times New Roman" w:hAnsi="Times New Roman" w:cs="Times New Roman"/>
              </w:rPr>
            </w:pPr>
            <w:r w:rsidRPr="00FF650A">
              <w:rPr>
                <w:rFonts w:ascii="Times New Roman" w:hAnsi="Times New Roman" w:cs="Times New Roman"/>
                <w:bCs/>
              </w:rPr>
              <w:t>9. Унесення змін або відкликання тендерної пропозиції учасником</w:t>
            </w:r>
          </w:p>
        </w:tc>
        <w:tc>
          <w:tcPr>
            <w:tcW w:w="4815" w:type="dxa"/>
            <w:tcBorders>
              <w:top w:val="single" w:sz="4" w:space="0" w:color="auto"/>
              <w:left w:val="single" w:sz="4" w:space="0" w:color="auto"/>
              <w:right w:val="single" w:sz="4" w:space="0" w:color="auto"/>
            </w:tcBorders>
            <w:shd w:val="clear" w:color="auto" w:fill="FFFFFF"/>
            <w:vAlign w:val="bottom"/>
          </w:tcPr>
          <w:p w:rsidR="008E55F6" w:rsidRPr="00FF650A" w:rsidRDefault="008E55F6" w:rsidP="00FF650A">
            <w:pPr>
              <w:pStyle w:val="Other10"/>
              <w:jc w:val="both"/>
              <w:rPr>
                <w:rFonts w:ascii="Times New Roman" w:hAnsi="Times New Roman" w:cs="Times New Roman"/>
              </w:rPr>
            </w:pPr>
            <w:r w:rsidRPr="00FF650A">
              <w:rPr>
                <w:rFonts w:ascii="Times New Roman" w:hAnsi="Times New Roman" w:cs="Times New Roman"/>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55F6" w:rsidRPr="00FF650A" w:rsidTr="00263B86">
        <w:tc>
          <w:tcPr>
            <w:tcW w:w="9629" w:type="dxa"/>
            <w:gridSpan w:val="2"/>
          </w:tcPr>
          <w:p w:rsidR="008E55F6" w:rsidRPr="00FF650A" w:rsidRDefault="008E55F6" w:rsidP="00FF650A">
            <w:pPr>
              <w:tabs>
                <w:tab w:val="left" w:pos="720"/>
              </w:tabs>
              <w:spacing w:line="317" w:lineRule="exact"/>
              <w:jc w:val="center"/>
              <w:rPr>
                <w:color w:val="000000" w:themeColor="text1"/>
              </w:rPr>
            </w:pPr>
            <w:r w:rsidRPr="00FF650A">
              <w:rPr>
                <w:color w:val="000000" w:themeColor="text1"/>
              </w:rPr>
              <w:t>IV. Подання та розкриття тендерних пропозицій</w:t>
            </w:r>
          </w:p>
        </w:tc>
      </w:tr>
      <w:tr w:rsidR="008E55F6" w:rsidRPr="00FF650A" w:rsidTr="006765A8">
        <w:tc>
          <w:tcPr>
            <w:tcW w:w="4814" w:type="dxa"/>
          </w:tcPr>
          <w:p w:rsidR="008E55F6" w:rsidRPr="00FF650A" w:rsidRDefault="008B7BFC" w:rsidP="008E55F6">
            <w:pPr>
              <w:tabs>
                <w:tab w:val="left" w:pos="720"/>
              </w:tabs>
              <w:spacing w:line="317" w:lineRule="exact"/>
              <w:rPr>
                <w:color w:val="000000" w:themeColor="text1"/>
              </w:rPr>
            </w:pPr>
            <w:r w:rsidRPr="00FF650A">
              <w:rPr>
                <w:bCs/>
              </w:rPr>
              <w:t>І. Кінцевий строк подання тендерної пропозиції</w:t>
            </w:r>
          </w:p>
        </w:tc>
        <w:tc>
          <w:tcPr>
            <w:tcW w:w="4815" w:type="dxa"/>
          </w:tcPr>
          <w:p w:rsidR="008B7BFC" w:rsidRPr="00FF650A" w:rsidRDefault="008B7BFC" w:rsidP="00FF650A">
            <w:pPr>
              <w:widowControl w:val="0"/>
              <w:numPr>
                <w:ilvl w:val="0"/>
                <w:numId w:val="12"/>
              </w:numPr>
              <w:tabs>
                <w:tab w:val="left" w:pos="595"/>
              </w:tabs>
              <w:jc w:val="both"/>
              <w:rPr>
                <w:rFonts w:eastAsia="Times New Roman"/>
                <w:color w:val="000000"/>
                <w:lang w:bidi="uk-UA"/>
              </w:rPr>
            </w:pPr>
            <w:r w:rsidRPr="00FF650A">
              <w:rPr>
                <w:rFonts w:eastAsia="Times New Roman"/>
                <w:color w:val="000000"/>
                <w:lang w:bidi="uk-UA"/>
              </w:rPr>
              <w:t>Кінцевий строк подання тендерних пропозицій:</w:t>
            </w:r>
          </w:p>
          <w:p w:rsidR="008B7BFC" w:rsidRPr="00FF650A" w:rsidRDefault="008B7BFC" w:rsidP="00FF650A">
            <w:pPr>
              <w:widowControl w:val="0"/>
              <w:jc w:val="both"/>
              <w:rPr>
                <w:rFonts w:eastAsia="Times New Roman"/>
                <w:color w:val="000000"/>
                <w:lang w:bidi="uk-UA"/>
              </w:rPr>
            </w:pPr>
            <w:r w:rsidRPr="00FF650A">
              <w:rPr>
                <w:rFonts w:eastAsia="Times New Roman"/>
                <w:bCs/>
                <w:color w:val="000000"/>
                <w:lang w:bidi="uk-UA"/>
              </w:rPr>
              <w:t>Дата: «</w:t>
            </w:r>
            <w:r w:rsidR="00EB1F06">
              <w:rPr>
                <w:rFonts w:eastAsia="Times New Roman"/>
                <w:bCs/>
                <w:color w:val="000000"/>
                <w:lang w:bidi="uk-UA"/>
              </w:rPr>
              <w:t>28» січня 2023 року; Час: до 12</w:t>
            </w:r>
            <w:r w:rsidRPr="00FF650A">
              <w:rPr>
                <w:rFonts w:eastAsia="Times New Roman"/>
                <w:bCs/>
                <w:color w:val="000000"/>
                <w:lang w:bidi="uk-UA"/>
              </w:rPr>
              <w:t>:00 год.</w:t>
            </w:r>
          </w:p>
          <w:p w:rsidR="008B7BFC" w:rsidRPr="00FF650A" w:rsidRDefault="008B7BFC" w:rsidP="00FF650A">
            <w:pPr>
              <w:widowControl w:val="0"/>
              <w:numPr>
                <w:ilvl w:val="0"/>
                <w:numId w:val="12"/>
              </w:numPr>
              <w:tabs>
                <w:tab w:val="left" w:pos="754"/>
              </w:tabs>
              <w:jc w:val="both"/>
              <w:rPr>
                <w:rFonts w:eastAsia="Times New Roman"/>
                <w:color w:val="000000"/>
                <w:lang w:bidi="uk-UA"/>
              </w:rPr>
            </w:pPr>
            <w:r w:rsidRPr="00FF650A">
              <w:rPr>
                <w:rFonts w:eastAsia="Times New Roman"/>
                <w:color w:val="000000"/>
                <w:lang w:bidi="uk-UA"/>
              </w:rPr>
              <w:t xml:space="preserve">Отримана тендерна пропозиція </w:t>
            </w:r>
            <w:r w:rsidRPr="00FF650A">
              <w:rPr>
                <w:rFonts w:eastAsia="Times New Roman"/>
                <w:color w:val="000000"/>
                <w:lang w:bidi="uk-UA"/>
              </w:rPr>
              <w:lastRenderedPageBreak/>
              <w:t>вноситься автоматично до реєстру отриманих тендерних пропозицій.</w:t>
            </w:r>
          </w:p>
          <w:p w:rsidR="008E55F6" w:rsidRPr="00FF650A" w:rsidRDefault="008B7BFC" w:rsidP="00FF650A">
            <w:pPr>
              <w:tabs>
                <w:tab w:val="left" w:pos="720"/>
              </w:tabs>
              <w:spacing w:line="317" w:lineRule="exact"/>
              <w:jc w:val="both"/>
              <w:rPr>
                <w:color w:val="000000" w:themeColor="text1"/>
              </w:rPr>
            </w:pPr>
            <w:r w:rsidRPr="00FF650A">
              <w:rPr>
                <w:rFonts w:eastAsia="Times New Roman"/>
                <w:color w:val="000000"/>
                <w:lang w:bidi="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E55F6" w:rsidRPr="00FF650A" w:rsidTr="006765A8">
        <w:tc>
          <w:tcPr>
            <w:tcW w:w="4814" w:type="dxa"/>
          </w:tcPr>
          <w:p w:rsidR="008E55F6" w:rsidRPr="00FF650A" w:rsidRDefault="008B7BFC" w:rsidP="008E55F6">
            <w:pPr>
              <w:tabs>
                <w:tab w:val="left" w:pos="720"/>
              </w:tabs>
              <w:spacing w:line="317" w:lineRule="exact"/>
              <w:rPr>
                <w:color w:val="000000" w:themeColor="text1"/>
              </w:rPr>
            </w:pPr>
            <w:r w:rsidRPr="00FF650A">
              <w:rPr>
                <w:bCs/>
                <w:color w:val="000000" w:themeColor="text1"/>
                <w:lang w:bidi="uk-UA"/>
              </w:rPr>
              <w:lastRenderedPageBreak/>
              <w:t>2. Дата та час розкриття тендерної пропозиції</w:t>
            </w:r>
          </w:p>
        </w:tc>
        <w:tc>
          <w:tcPr>
            <w:tcW w:w="4815" w:type="dxa"/>
          </w:tcPr>
          <w:p w:rsidR="00EB1F06" w:rsidRPr="00EB1F06" w:rsidRDefault="00770415" w:rsidP="00EB1F06">
            <w:pPr>
              <w:pStyle w:val="rvps2"/>
              <w:spacing w:before="0" w:beforeAutospacing="0" w:after="0" w:afterAutospacing="0"/>
              <w:jc w:val="both"/>
              <w:rPr>
                <w:lang w:val="uk-UA"/>
              </w:rPr>
            </w:pPr>
            <w:r w:rsidRPr="00EB1F06">
              <w:rPr>
                <w:color w:val="000000"/>
                <w:shd w:val="solid" w:color="FFFFFF" w:fill="FFFFFF"/>
                <w:lang w:val="uk-UA" w:eastAsia="en-US"/>
              </w:rPr>
              <w:t xml:space="preserve">4.2.1. </w:t>
            </w:r>
            <w:r w:rsidR="00EB1F06" w:rsidRPr="00EB1F06">
              <w:rPr>
                <w:lang w:val="uk-UA"/>
              </w:rPr>
              <w:t>Відкриті торги проводяться без застосування електронного аукціону.</w:t>
            </w:r>
          </w:p>
          <w:p w:rsidR="00EB1F06" w:rsidRPr="00EB1F06" w:rsidRDefault="00EB1F06" w:rsidP="00EB1F06">
            <w:pPr>
              <w:pStyle w:val="rvps2"/>
              <w:spacing w:before="0" w:beforeAutospacing="0" w:after="0" w:afterAutospacing="0"/>
              <w:jc w:val="both"/>
              <w:rPr>
                <w:lang w:val="uk-UA"/>
              </w:rPr>
            </w:pPr>
            <w:bookmarkStart w:id="2" w:name="n289"/>
            <w:bookmarkStart w:id="3" w:name="n126"/>
            <w:bookmarkEnd w:id="2"/>
            <w:bookmarkEnd w:id="3"/>
            <w:r w:rsidRPr="00EB1F06">
              <w:rPr>
                <w:lang w:val="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B1F06" w:rsidRPr="00EB1F06" w:rsidRDefault="00EB1F06" w:rsidP="00EB1F06">
            <w:pPr>
              <w:pStyle w:val="rvps2"/>
              <w:spacing w:before="0" w:beforeAutospacing="0" w:after="0" w:afterAutospacing="0"/>
              <w:jc w:val="both"/>
              <w:rPr>
                <w:lang w:val="uk-UA"/>
              </w:rPr>
            </w:pPr>
            <w:r w:rsidRPr="00EB1F06">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EB1F06">
                <w:rPr>
                  <w:rStyle w:val="a5"/>
                  <w:lang w:val="uk-UA"/>
                </w:rPr>
                <w:t xml:space="preserve">статті 16 </w:t>
              </w:r>
            </w:hyperlink>
            <w:r w:rsidRPr="00EB1F06">
              <w:rPr>
                <w:lang w:val="uk-UA"/>
              </w:rPr>
              <w:t xml:space="preserve">Закону, і документи, що підтверджують відсутність підстав, установлених </w:t>
            </w:r>
            <w:hyperlink r:id="rId10" w:anchor="n1261" w:tgtFrame="_blank" w:history="1">
              <w:r w:rsidRPr="00EB1F06">
                <w:rPr>
                  <w:rStyle w:val="a5"/>
                  <w:lang w:val="uk-UA"/>
                </w:rPr>
                <w:t>статтею 17</w:t>
              </w:r>
            </w:hyperlink>
            <w:r w:rsidRPr="00EB1F06">
              <w:rPr>
                <w:lang w:val="uk-UA"/>
              </w:rPr>
              <w:t xml:space="preserve"> Закону. Замовник, орган оскарження та </w:t>
            </w:r>
            <w:proofErr w:type="spellStart"/>
            <w:r w:rsidRPr="00EB1F06">
              <w:rPr>
                <w:lang w:val="uk-UA"/>
              </w:rPr>
              <w:t>Держаудитслужба</w:t>
            </w:r>
            <w:proofErr w:type="spellEnd"/>
            <w:r w:rsidRPr="00EB1F06">
              <w:rPr>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EB1F06" w:rsidRPr="00EB1F06" w:rsidRDefault="00EB1F06" w:rsidP="00EB1F06">
            <w:pPr>
              <w:pStyle w:val="rvps2"/>
              <w:spacing w:before="0" w:beforeAutospacing="0" w:after="0" w:afterAutospacing="0"/>
              <w:jc w:val="both"/>
              <w:rPr>
                <w:lang w:val="uk-UA"/>
              </w:rPr>
            </w:pPr>
            <w:bookmarkStart w:id="4" w:name="n292"/>
            <w:bookmarkEnd w:id="4"/>
            <w:r w:rsidRPr="00EB1F06">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EB1F06" w:rsidRPr="00EB1F06" w:rsidRDefault="00EB1F06" w:rsidP="00EB1F06">
            <w:pPr>
              <w:pStyle w:val="rvps2"/>
              <w:spacing w:before="0" w:beforeAutospacing="0" w:after="0" w:afterAutospacing="0"/>
              <w:jc w:val="both"/>
              <w:rPr>
                <w:lang w:val="uk-UA"/>
              </w:rPr>
            </w:pPr>
            <w:bookmarkStart w:id="5" w:name="n293"/>
            <w:bookmarkEnd w:id="5"/>
            <w:r w:rsidRPr="00EB1F06">
              <w:rPr>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EB1F06" w:rsidRPr="00EB1F06" w:rsidRDefault="00EB1F06" w:rsidP="00EB1F06">
            <w:pPr>
              <w:pStyle w:val="rvps2"/>
              <w:spacing w:before="0" w:beforeAutospacing="0" w:after="0" w:afterAutospacing="0"/>
              <w:jc w:val="both"/>
              <w:rPr>
                <w:lang w:val="uk-UA"/>
              </w:rPr>
            </w:pPr>
            <w:bookmarkStart w:id="6" w:name="n294"/>
            <w:bookmarkEnd w:id="6"/>
            <w:r w:rsidRPr="00EB1F06">
              <w:rPr>
                <w:lang w:val="uk-UA"/>
              </w:rPr>
              <w:t>унікальний номер оголошення про проведення відкритих торгів, присвоєний електронною системою закупівель;</w:t>
            </w:r>
          </w:p>
          <w:p w:rsidR="00EB1F06" w:rsidRPr="00EB1F06" w:rsidRDefault="00EB1F06" w:rsidP="00EB1F06">
            <w:pPr>
              <w:pStyle w:val="rvps2"/>
              <w:spacing w:before="0" w:beforeAutospacing="0" w:after="0" w:afterAutospacing="0"/>
              <w:jc w:val="both"/>
              <w:rPr>
                <w:lang w:val="uk-UA"/>
              </w:rPr>
            </w:pPr>
            <w:bookmarkStart w:id="7" w:name="n295"/>
            <w:bookmarkEnd w:id="7"/>
            <w:r w:rsidRPr="00EB1F06">
              <w:rPr>
                <w:lang w:val="uk-UA"/>
              </w:rPr>
              <w:t>назву предмета закупівлі;</w:t>
            </w:r>
          </w:p>
          <w:p w:rsidR="00EB1F06" w:rsidRPr="00EB1F06" w:rsidRDefault="00EB1F06" w:rsidP="00EB1F06">
            <w:pPr>
              <w:pStyle w:val="rvps2"/>
              <w:spacing w:before="0" w:beforeAutospacing="0" w:after="0" w:afterAutospacing="0"/>
              <w:jc w:val="both"/>
              <w:rPr>
                <w:lang w:val="uk-UA"/>
              </w:rPr>
            </w:pPr>
            <w:bookmarkStart w:id="8" w:name="n296"/>
            <w:bookmarkEnd w:id="8"/>
            <w:r w:rsidRPr="00EB1F06">
              <w:rPr>
                <w:lang w:val="uk-UA"/>
              </w:rPr>
              <w:t>дату та час розкриття тендерної пропозиції;</w:t>
            </w:r>
          </w:p>
          <w:p w:rsidR="00EB1F06" w:rsidRPr="00EB1F06" w:rsidRDefault="00EB1F06" w:rsidP="00EB1F06">
            <w:pPr>
              <w:pStyle w:val="rvps2"/>
              <w:spacing w:before="0" w:beforeAutospacing="0" w:after="0" w:afterAutospacing="0"/>
              <w:jc w:val="both"/>
              <w:rPr>
                <w:lang w:val="uk-UA"/>
              </w:rPr>
            </w:pPr>
            <w:bookmarkStart w:id="9" w:name="n297"/>
            <w:bookmarkEnd w:id="9"/>
            <w:r w:rsidRPr="00EB1F06">
              <w:rPr>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EB1F06" w:rsidRPr="00EB1F06" w:rsidRDefault="00EB1F06" w:rsidP="00EB1F06">
            <w:pPr>
              <w:pStyle w:val="rvps2"/>
              <w:spacing w:before="0" w:beforeAutospacing="0" w:after="0" w:afterAutospacing="0"/>
              <w:jc w:val="both"/>
              <w:rPr>
                <w:lang w:val="uk-UA"/>
              </w:rPr>
            </w:pPr>
            <w:bookmarkStart w:id="10" w:name="n298"/>
            <w:bookmarkEnd w:id="10"/>
            <w:r w:rsidRPr="00EB1F06">
              <w:rPr>
                <w:lang w:val="uk-UA"/>
              </w:rPr>
              <w:t xml:space="preserve">інформацію та документи, що підтверджують відповідність учасника кваліфікаційним </w:t>
            </w:r>
            <w:r w:rsidRPr="00EB1F06">
              <w:rPr>
                <w:lang w:val="uk-UA"/>
              </w:rPr>
              <w:lastRenderedPageBreak/>
              <w:t>критеріям та вимогам до предмета закупівлі, а також інформацію та документи, що містять технічний опис предмета закупівлі;</w:t>
            </w:r>
          </w:p>
          <w:p w:rsidR="00EB1F06" w:rsidRPr="00EB1F06" w:rsidRDefault="00EB1F06" w:rsidP="00EB1F06">
            <w:pPr>
              <w:pStyle w:val="rvps2"/>
              <w:spacing w:before="0" w:beforeAutospacing="0" w:after="0" w:afterAutospacing="0"/>
              <w:jc w:val="both"/>
              <w:rPr>
                <w:lang w:val="uk-UA"/>
              </w:rPr>
            </w:pPr>
            <w:bookmarkStart w:id="11" w:name="n299"/>
            <w:bookmarkEnd w:id="11"/>
            <w:r w:rsidRPr="00EB1F06">
              <w:rPr>
                <w:lang w:val="uk-UA"/>
              </w:rPr>
              <w:t>інформацію щодо ціни тендерної пропозиції (тендерних пропозицій).</w:t>
            </w:r>
          </w:p>
          <w:p w:rsidR="008B7BFC" w:rsidRPr="00EB1F06" w:rsidRDefault="00EB1F06" w:rsidP="00EB1F06">
            <w:pPr>
              <w:pStyle w:val="rvps2"/>
              <w:spacing w:before="0" w:beforeAutospacing="0" w:after="0" w:afterAutospacing="0"/>
              <w:jc w:val="both"/>
              <w:rPr>
                <w:lang w:val="uk-UA"/>
              </w:rPr>
            </w:pPr>
            <w:bookmarkStart w:id="12" w:name="n300"/>
            <w:bookmarkEnd w:id="12"/>
            <w:r w:rsidRPr="00EB1F06">
              <w:rPr>
                <w:lang w:val="uk-UA"/>
              </w:rPr>
              <w:t>Протокол розкриття тендерних пропозицій може містити іншу інформацію.</w:t>
            </w:r>
          </w:p>
        </w:tc>
      </w:tr>
      <w:tr w:rsidR="008B7BFC" w:rsidRPr="00FF650A" w:rsidTr="00055AE3">
        <w:tc>
          <w:tcPr>
            <w:tcW w:w="9629" w:type="dxa"/>
            <w:gridSpan w:val="2"/>
          </w:tcPr>
          <w:p w:rsidR="008B7BFC" w:rsidRPr="00FF650A" w:rsidRDefault="008B7BFC" w:rsidP="00FF650A">
            <w:pPr>
              <w:tabs>
                <w:tab w:val="left" w:pos="720"/>
              </w:tabs>
              <w:spacing w:line="317" w:lineRule="exact"/>
              <w:jc w:val="center"/>
              <w:rPr>
                <w:b/>
                <w:color w:val="000000" w:themeColor="text1"/>
              </w:rPr>
            </w:pPr>
            <w:r w:rsidRPr="00FF650A">
              <w:rPr>
                <w:b/>
                <w:color w:val="000000" w:themeColor="text1"/>
              </w:rPr>
              <w:lastRenderedPageBreak/>
              <w:t>V. Оцінка тендерної пропозиції</w:t>
            </w:r>
          </w:p>
        </w:tc>
      </w:tr>
      <w:tr w:rsidR="008E55F6" w:rsidRPr="00FF650A" w:rsidTr="006765A8">
        <w:tc>
          <w:tcPr>
            <w:tcW w:w="4814" w:type="dxa"/>
          </w:tcPr>
          <w:p w:rsidR="008B7BFC" w:rsidRPr="00FF650A" w:rsidRDefault="008B7BFC" w:rsidP="008B7BFC">
            <w:pPr>
              <w:tabs>
                <w:tab w:val="left" w:pos="720"/>
              </w:tabs>
              <w:spacing w:line="317" w:lineRule="exact"/>
              <w:rPr>
                <w:color w:val="000000" w:themeColor="text1"/>
              </w:rPr>
            </w:pPr>
            <w:r w:rsidRPr="00FF650A">
              <w:rPr>
                <w:color w:val="000000" w:themeColor="text1"/>
              </w:rPr>
              <w:t>1.</w:t>
            </w:r>
            <w:r w:rsidRPr="00FF650A">
              <w:rPr>
                <w:color w:val="000000" w:themeColor="text1"/>
              </w:rPr>
              <w:tab/>
              <w:t>Перелік</w:t>
            </w:r>
          </w:p>
          <w:p w:rsidR="008B7BFC" w:rsidRPr="00FF650A" w:rsidRDefault="008B7BFC" w:rsidP="008B7BFC">
            <w:pPr>
              <w:tabs>
                <w:tab w:val="left" w:pos="720"/>
              </w:tabs>
              <w:spacing w:line="317" w:lineRule="exact"/>
              <w:rPr>
                <w:color w:val="000000" w:themeColor="text1"/>
              </w:rPr>
            </w:pPr>
            <w:r w:rsidRPr="00FF650A">
              <w:rPr>
                <w:color w:val="000000" w:themeColor="text1"/>
              </w:rPr>
              <w:t>критеріїв</w:t>
            </w:r>
            <w:r w:rsidRPr="00FF650A">
              <w:rPr>
                <w:color w:val="000000" w:themeColor="text1"/>
              </w:rPr>
              <w:tab/>
              <w:t>та</w:t>
            </w:r>
          </w:p>
          <w:p w:rsidR="008B7BFC" w:rsidRPr="00FF650A" w:rsidRDefault="008B7BFC" w:rsidP="008B7BFC">
            <w:pPr>
              <w:tabs>
                <w:tab w:val="left" w:pos="720"/>
              </w:tabs>
              <w:spacing w:line="317" w:lineRule="exact"/>
              <w:rPr>
                <w:color w:val="000000" w:themeColor="text1"/>
              </w:rPr>
            </w:pPr>
            <w:r w:rsidRPr="00FF650A">
              <w:rPr>
                <w:color w:val="000000" w:themeColor="text1"/>
              </w:rPr>
              <w:t>методика оцінки тендерної пропозиції</w:t>
            </w:r>
            <w:r w:rsidRPr="00FF650A">
              <w:rPr>
                <w:color w:val="000000" w:themeColor="text1"/>
              </w:rPr>
              <w:tab/>
              <w:t>із</w:t>
            </w:r>
          </w:p>
          <w:p w:rsidR="008B7BFC" w:rsidRPr="00FF650A" w:rsidRDefault="008B7BFC" w:rsidP="008B7BFC">
            <w:pPr>
              <w:tabs>
                <w:tab w:val="left" w:pos="720"/>
              </w:tabs>
              <w:spacing w:line="317" w:lineRule="exact"/>
              <w:rPr>
                <w:color w:val="000000" w:themeColor="text1"/>
              </w:rPr>
            </w:pPr>
            <w:r w:rsidRPr="00FF650A">
              <w:rPr>
                <w:color w:val="000000" w:themeColor="text1"/>
              </w:rPr>
              <w:t>зазначенням питомої</w:t>
            </w:r>
            <w:r w:rsidRPr="00FF650A">
              <w:rPr>
                <w:color w:val="000000" w:themeColor="text1"/>
              </w:rPr>
              <w:tab/>
              <w:t>ваги</w:t>
            </w:r>
          </w:p>
          <w:p w:rsidR="008E55F6" w:rsidRPr="00FF650A" w:rsidRDefault="008B7BFC" w:rsidP="008B7BFC">
            <w:pPr>
              <w:tabs>
                <w:tab w:val="left" w:pos="720"/>
              </w:tabs>
              <w:spacing w:line="317" w:lineRule="exact"/>
              <w:rPr>
                <w:color w:val="000000" w:themeColor="text1"/>
              </w:rPr>
            </w:pPr>
            <w:r w:rsidRPr="00FF650A">
              <w:rPr>
                <w:color w:val="000000" w:themeColor="text1"/>
              </w:rPr>
              <w:t>критерію</w:t>
            </w:r>
          </w:p>
        </w:tc>
        <w:tc>
          <w:tcPr>
            <w:tcW w:w="4815" w:type="dxa"/>
          </w:tcPr>
          <w:p w:rsidR="00EB1F06" w:rsidRPr="00EB1F06" w:rsidRDefault="00236635" w:rsidP="00EB1F06">
            <w:pPr>
              <w:pStyle w:val="rvps2"/>
              <w:spacing w:before="0" w:beforeAutospacing="0" w:after="0" w:afterAutospacing="0"/>
              <w:jc w:val="both"/>
              <w:rPr>
                <w:lang w:val="uk-UA"/>
              </w:rPr>
            </w:pPr>
            <w:r w:rsidRPr="00FF650A">
              <w:rPr>
                <w:color w:val="000000" w:themeColor="text1"/>
              </w:rPr>
              <w:t>5.1.1</w:t>
            </w:r>
            <w:r w:rsidRPr="00EB1F06">
              <w:rPr>
                <w:color w:val="000000" w:themeColor="text1"/>
                <w:lang w:val="uk-UA"/>
              </w:rPr>
              <w:t xml:space="preserve">. </w:t>
            </w:r>
            <w:r w:rsidR="00EB1F06" w:rsidRPr="00EB1F06">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B1F06" w:rsidRPr="00EB1F06" w:rsidRDefault="00EB1F06" w:rsidP="00EB1F06">
            <w:pPr>
              <w:pStyle w:val="rvps2"/>
              <w:spacing w:before="0" w:beforeAutospacing="0" w:after="0" w:afterAutospacing="0"/>
              <w:jc w:val="both"/>
              <w:rPr>
                <w:lang w:val="uk-UA"/>
              </w:rPr>
            </w:pPr>
            <w:bookmarkStart w:id="13" w:name="n301"/>
            <w:bookmarkEnd w:id="13"/>
            <w:r w:rsidRPr="00EB1F06">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B276D" w:rsidRPr="00FF650A" w:rsidRDefault="002B276D" w:rsidP="00EB1F06">
            <w:pPr>
              <w:pStyle w:val="a4"/>
              <w:numPr>
                <w:ilvl w:val="2"/>
                <w:numId w:val="18"/>
              </w:numPr>
              <w:tabs>
                <w:tab w:val="left" w:pos="720"/>
              </w:tabs>
              <w:jc w:val="both"/>
              <w:rPr>
                <w:color w:val="000000" w:themeColor="text1"/>
                <w:lang w:bidi="uk-UA"/>
              </w:rPr>
            </w:pPr>
            <w:r w:rsidRPr="00FF650A">
              <w:rPr>
                <w:bCs/>
                <w:color w:val="000000" w:themeColor="text1"/>
                <w:lang w:bidi="uk-UA"/>
              </w:rPr>
              <w:t>Критерії та методика оцінки:</w:t>
            </w:r>
          </w:p>
          <w:p w:rsidR="002B276D" w:rsidRPr="00FF650A" w:rsidRDefault="002B276D" w:rsidP="00EB1F06">
            <w:pPr>
              <w:tabs>
                <w:tab w:val="left" w:pos="720"/>
              </w:tabs>
              <w:jc w:val="both"/>
              <w:rPr>
                <w:color w:val="000000" w:themeColor="text1"/>
                <w:lang w:bidi="uk-UA"/>
              </w:rPr>
            </w:pPr>
            <w:r w:rsidRPr="00FF650A">
              <w:rPr>
                <w:i/>
                <w:iCs/>
                <w:color w:val="000000" w:themeColor="text1"/>
                <w:lang w:bidi="uk-UA"/>
              </w:rPr>
              <w:t xml:space="preserve">Єдиним критерієм оцінки згідно даної процедури відкритих торгів є ціна (питома вага критерію - 100%). </w:t>
            </w:r>
          </w:p>
          <w:p w:rsidR="002B276D" w:rsidRPr="00FF650A" w:rsidRDefault="00236635" w:rsidP="00FF650A">
            <w:pPr>
              <w:tabs>
                <w:tab w:val="left" w:pos="720"/>
              </w:tabs>
              <w:spacing w:line="317" w:lineRule="exact"/>
              <w:jc w:val="both"/>
              <w:rPr>
                <w:color w:val="000000" w:themeColor="text1"/>
                <w:lang w:bidi="uk-UA"/>
              </w:rPr>
            </w:pPr>
            <w:r w:rsidRPr="00FF650A">
              <w:rPr>
                <w:i/>
                <w:iCs/>
                <w:color w:val="000000" w:themeColor="text1"/>
                <w:lang w:bidi="uk-UA"/>
              </w:rPr>
              <w:t xml:space="preserve">5.1.3. </w:t>
            </w:r>
            <w:r w:rsidR="002B276D" w:rsidRPr="00FF650A">
              <w:rPr>
                <w:i/>
                <w:iCs/>
                <w:color w:val="000000" w:themeColor="text1"/>
                <w:lang w:bidi="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20B72" w:rsidRPr="00520B72" w:rsidRDefault="00236635" w:rsidP="00520B72">
            <w:pPr>
              <w:pStyle w:val="rvps2"/>
              <w:spacing w:before="0" w:beforeAutospacing="0" w:after="0" w:afterAutospacing="0"/>
              <w:jc w:val="both"/>
              <w:rPr>
                <w:lang w:val="uk-UA"/>
              </w:rPr>
            </w:pPr>
            <w:r w:rsidRPr="00520B72">
              <w:rPr>
                <w:color w:val="000000" w:themeColor="text1"/>
                <w:lang w:val="uk-UA" w:bidi="uk-UA"/>
              </w:rPr>
              <w:t xml:space="preserve">5.1.4. </w:t>
            </w:r>
            <w:r w:rsidR="00520B72" w:rsidRPr="00520B72">
              <w:rPr>
                <w:lang w:val="uk-UA"/>
              </w:rPr>
              <w:t>Замовник розглядає тендерну пропозицію, яка визначена найбільш економічно вигідною відповідно до</w:t>
            </w:r>
            <w:r w:rsidR="00520B72">
              <w:rPr>
                <w:lang w:val="uk-UA"/>
              </w:rPr>
              <w:t xml:space="preserve"> О</w:t>
            </w:r>
            <w:r w:rsidR="00520B72" w:rsidRPr="00520B72">
              <w:rPr>
                <w:lang w:val="uk-UA"/>
              </w:rPr>
              <w:t>собливостей (далі - найбільш економічно вигідна тендерна пропозиція), щодо її відповідності вимогам тендерної документації.</w:t>
            </w:r>
          </w:p>
          <w:p w:rsidR="00520B72" w:rsidRPr="00520B72" w:rsidRDefault="00520B72" w:rsidP="00520B72">
            <w:pPr>
              <w:pStyle w:val="rvps2"/>
              <w:spacing w:before="0" w:beforeAutospacing="0" w:after="0" w:afterAutospacing="0"/>
              <w:jc w:val="both"/>
              <w:rPr>
                <w:lang w:val="uk-UA"/>
              </w:rPr>
            </w:pPr>
            <w:bookmarkStart w:id="14" w:name="n315"/>
            <w:bookmarkEnd w:id="14"/>
            <w:r w:rsidRPr="00520B72">
              <w:rPr>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0B72" w:rsidRPr="00520B72" w:rsidRDefault="00520B72" w:rsidP="00520B72">
            <w:pPr>
              <w:pStyle w:val="rvps2"/>
              <w:spacing w:before="0" w:beforeAutospacing="0" w:after="0" w:afterAutospacing="0"/>
              <w:jc w:val="both"/>
              <w:rPr>
                <w:lang w:val="uk-UA"/>
              </w:rPr>
            </w:pPr>
            <w:bookmarkStart w:id="15" w:name="n316"/>
            <w:bookmarkEnd w:id="15"/>
            <w:r w:rsidRPr="00520B72">
              <w:rPr>
                <w:lang w:val="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w:t>
            </w:r>
            <w:r w:rsidRPr="00520B72">
              <w:rPr>
                <w:lang w:val="uk-UA"/>
              </w:rPr>
              <w:lastRenderedPageBreak/>
              <w:t>результатами їх оцінки, починаючи з найкращої, у порядку та строки, визначені цими особливостями.</w:t>
            </w:r>
          </w:p>
          <w:p w:rsidR="00520B72" w:rsidRPr="00520B72" w:rsidRDefault="00520B72" w:rsidP="00520B72">
            <w:pPr>
              <w:pStyle w:val="rvps2"/>
              <w:spacing w:before="0" w:beforeAutospacing="0" w:after="0" w:afterAutospacing="0"/>
              <w:jc w:val="both"/>
              <w:rPr>
                <w:lang w:val="uk-UA"/>
              </w:rPr>
            </w:pPr>
            <w:bookmarkStart w:id="16" w:name="n317"/>
            <w:bookmarkEnd w:id="16"/>
            <w:r w:rsidRPr="00520B72">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20B72" w:rsidRPr="00520B72" w:rsidRDefault="00520B72" w:rsidP="00520B72">
            <w:pPr>
              <w:pStyle w:val="rvps2"/>
              <w:spacing w:before="0" w:beforeAutospacing="0" w:after="0" w:afterAutospacing="0"/>
              <w:jc w:val="both"/>
              <w:rPr>
                <w:lang w:val="uk-UA"/>
              </w:rPr>
            </w:pPr>
            <w:bookmarkStart w:id="17" w:name="n318"/>
            <w:bookmarkEnd w:id="17"/>
            <w:r w:rsidRPr="00520B72">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0B72" w:rsidRPr="00520B72" w:rsidRDefault="00520B72" w:rsidP="00520B72">
            <w:pPr>
              <w:pStyle w:val="rvps2"/>
              <w:spacing w:before="0" w:beforeAutospacing="0" w:after="0" w:afterAutospacing="0"/>
              <w:jc w:val="both"/>
              <w:rPr>
                <w:lang w:val="uk-UA"/>
              </w:rPr>
            </w:pPr>
            <w:bookmarkStart w:id="18" w:name="n319"/>
            <w:bookmarkEnd w:id="18"/>
            <w:r w:rsidRPr="00520B72">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20B72" w:rsidRPr="00520B72" w:rsidRDefault="00520B72" w:rsidP="00520B72">
            <w:pPr>
              <w:pStyle w:val="rvps2"/>
              <w:spacing w:before="0" w:beforeAutospacing="0" w:after="0" w:afterAutospacing="0"/>
              <w:jc w:val="both"/>
              <w:rPr>
                <w:lang w:val="uk-UA"/>
              </w:rPr>
            </w:pPr>
            <w:bookmarkStart w:id="19" w:name="n320"/>
            <w:bookmarkEnd w:id="19"/>
            <w:r w:rsidRPr="00520B72">
              <w:rPr>
                <w:lang w:val="uk-UA"/>
              </w:rPr>
              <w:t>Обґрунтування аномально низької тендерної пропозиції може містити інформацію про:</w:t>
            </w:r>
          </w:p>
          <w:p w:rsidR="00520B72" w:rsidRPr="00520B72" w:rsidRDefault="00520B72" w:rsidP="00520B72">
            <w:pPr>
              <w:pStyle w:val="rvps2"/>
              <w:spacing w:before="0" w:beforeAutospacing="0" w:after="0" w:afterAutospacing="0"/>
              <w:jc w:val="both"/>
              <w:rPr>
                <w:lang w:val="uk-UA"/>
              </w:rPr>
            </w:pPr>
            <w:bookmarkStart w:id="20" w:name="n321"/>
            <w:bookmarkEnd w:id="20"/>
            <w:r w:rsidRPr="00520B72">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20B72" w:rsidRPr="00520B72" w:rsidRDefault="00520B72" w:rsidP="00520B72">
            <w:pPr>
              <w:pStyle w:val="rvps2"/>
              <w:spacing w:before="0" w:beforeAutospacing="0" w:after="0" w:afterAutospacing="0"/>
              <w:jc w:val="both"/>
              <w:rPr>
                <w:lang w:val="uk-UA"/>
              </w:rPr>
            </w:pPr>
            <w:bookmarkStart w:id="21" w:name="n322"/>
            <w:bookmarkEnd w:id="21"/>
            <w:r w:rsidRPr="00520B72">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20B72" w:rsidRPr="00520B72" w:rsidRDefault="00520B72" w:rsidP="00520B72">
            <w:pPr>
              <w:pStyle w:val="rvps2"/>
              <w:spacing w:before="0" w:beforeAutospacing="0" w:after="0" w:afterAutospacing="0"/>
              <w:jc w:val="both"/>
              <w:rPr>
                <w:lang w:val="uk-UA"/>
              </w:rPr>
            </w:pPr>
            <w:bookmarkStart w:id="22" w:name="n323"/>
            <w:bookmarkEnd w:id="22"/>
            <w:r w:rsidRPr="00520B72">
              <w:rPr>
                <w:lang w:val="uk-UA"/>
              </w:rPr>
              <w:t>отримання учасником процедури закупівлі державної допомоги згідно із законодавством.</w:t>
            </w:r>
          </w:p>
          <w:p w:rsidR="002B276D" w:rsidRPr="00520B72" w:rsidRDefault="002B276D" w:rsidP="00FF650A">
            <w:pPr>
              <w:tabs>
                <w:tab w:val="left" w:pos="720"/>
              </w:tabs>
              <w:spacing w:line="317" w:lineRule="exact"/>
              <w:rPr>
                <w:color w:val="000000" w:themeColor="text1"/>
                <w:lang w:val="ru-RU" w:bidi="uk-UA"/>
              </w:rPr>
            </w:pPr>
          </w:p>
          <w:p w:rsidR="002B276D" w:rsidRPr="00FF650A" w:rsidRDefault="002B276D" w:rsidP="00FF650A">
            <w:pPr>
              <w:tabs>
                <w:tab w:val="left" w:pos="720"/>
              </w:tabs>
              <w:spacing w:line="317" w:lineRule="exact"/>
              <w:rPr>
                <w:color w:val="000000" w:themeColor="text1"/>
              </w:rPr>
            </w:pPr>
          </w:p>
        </w:tc>
      </w:tr>
      <w:tr w:rsidR="008E55F6" w:rsidRPr="00FF650A" w:rsidTr="006765A8">
        <w:tc>
          <w:tcPr>
            <w:tcW w:w="4814" w:type="dxa"/>
          </w:tcPr>
          <w:p w:rsidR="008E55F6" w:rsidRPr="00FF650A" w:rsidRDefault="008B7BFC" w:rsidP="008E55F6">
            <w:pPr>
              <w:tabs>
                <w:tab w:val="left" w:pos="720"/>
              </w:tabs>
              <w:spacing w:line="317" w:lineRule="exact"/>
              <w:rPr>
                <w:color w:val="000000" w:themeColor="text1"/>
              </w:rPr>
            </w:pPr>
            <w:r w:rsidRPr="00FF650A">
              <w:rPr>
                <w:color w:val="000000" w:themeColor="text1"/>
              </w:rPr>
              <w:lastRenderedPageBreak/>
              <w:t>2. Інша інформація</w:t>
            </w:r>
          </w:p>
        </w:tc>
        <w:tc>
          <w:tcPr>
            <w:tcW w:w="4815" w:type="dxa"/>
          </w:tcPr>
          <w:p w:rsidR="002B276D" w:rsidRPr="00886966" w:rsidRDefault="00236635" w:rsidP="00886966">
            <w:pPr>
              <w:tabs>
                <w:tab w:val="left" w:pos="720"/>
              </w:tabs>
              <w:jc w:val="both"/>
              <w:rPr>
                <w:color w:val="000000" w:themeColor="text1"/>
                <w:lang w:bidi="uk-UA"/>
              </w:rPr>
            </w:pPr>
            <w:r w:rsidRPr="00886966">
              <w:t xml:space="preserve">5.2.1. </w:t>
            </w:r>
            <w:r w:rsidR="00794131" w:rsidRPr="00886966">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794131" w:rsidRPr="00886966" w:rsidRDefault="00236635" w:rsidP="00886966">
            <w:pPr>
              <w:tabs>
                <w:tab w:val="left" w:pos="720"/>
              </w:tabs>
              <w:jc w:val="both"/>
              <w:rPr>
                <w:color w:val="000000" w:themeColor="text1"/>
                <w:lang w:bidi="uk-UA"/>
              </w:rPr>
            </w:pPr>
            <w:r w:rsidRPr="00886966">
              <w:rPr>
                <w:color w:val="000000" w:themeColor="text1"/>
                <w:lang w:bidi="uk-UA"/>
              </w:rPr>
              <w:t xml:space="preserve">5.2.2. </w:t>
            </w:r>
            <w:r w:rsidR="00794131" w:rsidRPr="00886966">
              <w:rPr>
                <w:color w:val="000000" w:themeColor="text1"/>
                <w:lang w:bidi="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ЗО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94131" w:rsidRPr="00886966" w:rsidRDefault="00794131" w:rsidP="00886966">
            <w:pPr>
              <w:tabs>
                <w:tab w:val="left" w:pos="720"/>
              </w:tabs>
              <w:jc w:val="both"/>
              <w:rPr>
                <w:color w:val="000000" w:themeColor="text1"/>
                <w:lang w:bidi="uk-UA"/>
              </w:rPr>
            </w:pPr>
            <w:r w:rsidRPr="00886966">
              <w:rPr>
                <w:color w:val="000000" w:themeColor="text1"/>
                <w:lang w:bidi="uk-UA"/>
              </w:rPr>
              <w:t xml:space="preserve">Уповноважена особа у своїй діяльності </w:t>
            </w:r>
            <w:r w:rsidRPr="00886966">
              <w:rPr>
                <w:color w:val="000000" w:themeColor="text1"/>
                <w:lang w:bidi="uk-UA"/>
              </w:rPr>
              <w:lastRenderedPageBreak/>
              <w:t>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794131" w:rsidRPr="00886966" w:rsidRDefault="00794131" w:rsidP="00886966">
            <w:pPr>
              <w:tabs>
                <w:tab w:val="left" w:pos="720"/>
              </w:tabs>
              <w:jc w:val="both"/>
              <w:rPr>
                <w:color w:val="000000" w:themeColor="text1"/>
                <w:lang w:bidi="uk-UA"/>
              </w:rPr>
            </w:pPr>
            <w:r w:rsidRPr="00886966">
              <w:rPr>
                <w:color w:val="000000" w:themeColor="text1"/>
                <w:lang w:bidi="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794131" w:rsidRPr="00886966" w:rsidRDefault="00794131" w:rsidP="00886966">
            <w:pPr>
              <w:tabs>
                <w:tab w:val="left" w:pos="720"/>
              </w:tabs>
              <w:jc w:val="both"/>
              <w:rPr>
                <w:color w:val="000000" w:themeColor="text1"/>
                <w:lang w:bidi="uk-UA"/>
              </w:rPr>
            </w:pPr>
            <w:r w:rsidRPr="00886966">
              <w:rPr>
                <w:color w:val="000000" w:themeColor="text1"/>
                <w:lang w:bidi="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520B72" w:rsidRPr="00886966" w:rsidRDefault="00236635" w:rsidP="00886966">
            <w:pPr>
              <w:pStyle w:val="rvps2"/>
              <w:spacing w:before="0" w:beforeAutospacing="0" w:after="0" w:afterAutospacing="0"/>
              <w:jc w:val="both"/>
              <w:rPr>
                <w:lang w:val="uk-UA"/>
              </w:rPr>
            </w:pPr>
            <w:r w:rsidRPr="00886966">
              <w:rPr>
                <w:color w:val="000000" w:themeColor="text1"/>
                <w:lang w:val="uk-UA" w:bidi="uk-UA"/>
              </w:rPr>
              <w:t>5.2.5</w:t>
            </w:r>
            <w:r w:rsidR="00794131" w:rsidRPr="00886966">
              <w:rPr>
                <w:color w:val="000000" w:themeColor="text1"/>
                <w:lang w:val="uk-UA" w:bidi="uk-UA"/>
              </w:rPr>
              <w:t xml:space="preserve">. </w:t>
            </w:r>
            <w:r w:rsidR="00520B72" w:rsidRPr="00886966">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0B72" w:rsidRPr="00886966" w:rsidRDefault="00520B72" w:rsidP="00886966">
            <w:pPr>
              <w:pStyle w:val="rvps2"/>
              <w:spacing w:before="0" w:beforeAutospacing="0" w:after="0" w:afterAutospacing="0"/>
              <w:jc w:val="both"/>
              <w:rPr>
                <w:lang w:val="uk-UA"/>
              </w:rPr>
            </w:pPr>
            <w:bookmarkStart w:id="23" w:name="n132"/>
            <w:bookmarkEnd w:id="23"/>
            <w:r w:rsidRPr="00886966">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886966">
              <w:rPr>
                <w:lang w:val="uk-UA"/>
              </w:rPr>
              <w:lastRenderedPageBreak/>
              <w:t>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0B72" w:rsidRPr="00886966" w:rsidRDefault="00520B72" w:rsidP="00886966">
            <w:pPr>
              <w:pStyle w:val="rvps2"/>
              <w:spacing w:before="0" w:beforeAutospacing="0" w:after="0" w:afterAutospacing="0"/>
              <w:jc w:val="both"/>
              <w:rPr>
                <w:lang w:val="uk-UA"/>
              </w:rPr>
            </w:pPr>
            <w:bookmarkStart w:id="24" w:name="n133"/>
            <w:bookmarkEnd w:id="24"/>
            <w:r w:rsidRPr="00886966">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4131" w:rsidRPr="00886966" w:rsidRDefault="00236635" w:rsidP="00886966">
            <w:pPr>
              <w:widowControl w:val="0"/>
              <w:jc w:val="both"/>
              <w:rPr>
                <w:rFonts w:eastAsia="Times New Roman"/>
                <w:color w:val="000000"/>
                <w:lang w:bidi="uk-UA"/>
              </w:rPr>
            </w:pPr>
            <w:r w:rsidRPr="00886966">
              <w:rPr>
                <w:rFonts w:eastAsia="Times New Roman"/>
                <w:color w:val="000000"/>
                <w:lang w:bidi="uk-UA"/>
              </w:rPr>
              <w:t>5.2.6</w:t>
            </w:r>
            <w:r w:rsidR="00794131" w:rsidRPr="00886966">
              <w:rPr>
                <w:rFonts w:eastAsia="Times New Roman"/>
                <w:color w:val="000000"/>
                <w:lang w:bidi="uk-UA"/>
              </w:rPr>
              <w:t xml:space="preserve">. Якщо у тендерній документації містяться розбіжності (неточності) з положеннями особливостей здійснення публічних закупівель товарів, робіт і послуг для замовників, передбачених Законом України </w:t>
            </w:r>
            <w:proofErr w:type="spellStart"/>
            <w:r w:rsidR="00794131" w:rsidRPr="00886966">
              <w:rPr>
                <w:rFonts w:eastAsia="Times New Roman"/>
                <w:color w:val="000000"/>
                <w:lang w:bidi="uk-UA"/>
              </w:rPr>
              <w:t>“Про</w:t>
            </w:r>
            <w:proofErr w:type="spellEnd"/>
            <w:r w:rsidR="00794131" w:rsidRPr="00886966">
              <w:rPr>
                <w:rFonts w:eastAsia="Times New Roman"/>
                <w:color w:val="000000"/>
                <w:lang w:bidi="uk-UA"/>
              </w:rPr>
              <w:t xml:space="preserve"> публічні </w:t>
            </w:r>
            <w:proofErr w:type="spellStart"/>
            <w:r w:rsidR="00794131" w:rsidRPr="00886966">
              <w:rPr>
                <w:rFonts w:eastAsia="Times New Roman"/>
                <w:color w:val="000000"/>
                <w:lang w:bidi="uk-UA"/>
              </w:rPr>
              <w:t>закупівлі”</w:t>
            </w:r>
            <w:proofErr w:type="spellEnd"/>
            <w:r w:rsidR="00794131" w:rsidRPr="00886966">
              <w:rPr>
                <w:rFonts w:eastAsia="Times New Roman"/>
                <w:color w:val="000000"/>
                <w:lang w:bidi="uk-UA"/>
              </w:rPr>
              <w:t xml:space="preserve">, </w:t>
            </w:r>
          </w:p>
          <w:p w:rsidR="002B276D" w:rsidRPr="00886966" w:rsidRDefault="00794131" w:rsidP="00886966">
            <w:pPr>
              <w:tabs>
                <w:tab w:val="left" w:pos="720"/>
              </w:tabs>
              <w:jc w:val="both"/>
              <w:rPr>
                <w:color w:val="000000" w:themeColor="text1"/>
                <w:lang w:bidi="uk-UA"/>
              </w:rPr>
            </w:pPr>
            <w:r w:rsidRPr="00886966">
              <w:rPr>
                <w:rFonts w:eastAsia="Times New Roman"/>
                <w:color w:val="000000"/>
                <w:lang w:bidi="uk-UA"/>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Замовник та Учасник керуються положеннями вказаних особливостей</w:t>
            </w:r>
            <w:r w:rsidR="00520B72" w:rsidRPr="00886966">
              <w:rPr>
                <w:rFonts w:eastAsia="Times New Roman"/>
                <w:color w:val="000000"/>
                <w:lang w:bidi="uk-UA"/>
              </w:rPr>
              <w:t xml:space="preserve"> із змінами</w:t>
            </w:r>
            <w:r w:rsidRPr="00886966">
              <w:rPr>
                <w:rFonts w:eastAsia="Times New Roman"/>
                <w:color w:val="000000"/>
                <w:lang w:bidi="uk-UA"/>
              </w:rPr>
              <w:t>.</w:t>
            </w:r>
          </w:p>
          <w:p w:rsidR="002B276D" w:rsidRPr="00886966" w:rsidRDefault="000B679E" w:rsidP="00886966">
            <w:pPr>
              <w:tabs>
                <w:tab w:val="left" w:pos="720"/>
              </w:tabs>
              <w:jc w:val="both"/>
              <w:rPr>
                <w:color w:val="000000" w:themeColor="text1"/>
                <w:lang w:bidi="uk-UA"/>
              </w:rPr>
            </w:pPr>
            <w:r w:rsidRPr="00886966">
              <w:rPr>
                <w:color w:val="000000" w:themeColor="text1"/>
                <w:lang w:bidi="uk-UA"/>
              </w:rPr>
              <w:t>5.2.7.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B679E" w:rsidRPr="00886966" w:rsidRDefault="000B679E" w:rsidP="00886966">
            <w:pPr>
              <w:tabs>
                <w:tab w:val="left" w:pos="720"/>
              </w:tabs>
              <w:jc w:val="both"/>
              <w:rPr>
                <w:color w:val="000000" w:themeColor="text1"/>
                <w:lang w:bidi="uk-UA"/>
              </w:rPr>
            </w:pPr>
            <w:r w:rsidRPr="00886966">
              <w:rPr>
                <w:color w:val="000000" w:themeColor="text1"/>
                <w:lang w:bidi="uk-UA"/>
              </w:rPr>
              <w:t>Перелік та приклади формальних помилок:</w:t>
            </w:r>
          </w:p>
          <w:p w:rsidR="000B679E" w:rsidRPr="00886966" w:rsidRDefault="000B679E" w:rsidP="00886966">
            <w:pPr>
              <w:tabs>
                <w:tab w:val="left" w:pos="720"/>
              </w:tabs>
              <w:jc w:val="both"/>
              <w:rPr>
                <w:color w:val="000000" w:themeColor="text1"/>
                <w:lang w:bidi="uk-UA"/>
              </w:rPr>
            </w:pPr>
            <w:r w:rsidRPr="00886966">
              <w:rPr>
                <w:color w:val="000000" w:themeColor="text1"/>
                <w:lang w:bidi="uk-UA"/>
              </w:rPr>
              <w:t>1. Інформація/документ, подана учасником процедури закупівлі у складі тендерної пропозиції, містить помилку (помилки) у частині:</w:t>
            </w:r>
          </w:p>
          <w:p w:rsidR="000B679E" w:rsidRPr="00886966" w:rsidRDefault="000B679E" w:rsidP="00886966">
            <w:pPr>
              <w:tabs>
                <w:tab w:val="left" w:pos="720"/>
              </w:tabs>
              <w:jc w:val="both"/>
              <w:rPr>
                <w:color w:val="000000" w:themeColor="text1"/>
                <w:lang w:bidi="uk-UA"/>
              </w:rPr>
            </w:pPr>
            <w:bookmarkStart w:id="25" w:name="n16"/>
            <w:bookmarkEnd w:id="25"/>
            <w:r w:rsidRPr="00886966">
              <w:rPr>
                <w:color w:val="000000" w:themeColor="text1"/>
                <w:lang w:bidi="uk-UA"/>
              </w:rPr>
              <w:t>уживання великої літери;</w:t>
            </w:r>
          </w:p>
          <w:p w:rsidR="000B679E" w:rsidRPr="00886966" w:rsidRDefault="000B679E" w:rsidP="00886966">
            <w:pPr>
              <w:tabs>
                <w:tab w:val="left" w:pos="720"/>
              </w:tabs>
              <w:jc w:val="both"/>
              <w:rPr>
                <w:color w:val="000000" w:themeColor="text1"/>
                <w:lang w:bidi="uk-UA"/>
              </w:rPr>
            </w:pPr>
            <w:bookmarkStart w:id="26" w:name="n17"/>
            <w:bookmarkEnd w:id="26"/>
            <w:r w:rsidRPr="00886966">
              <w:rPr>
                <w:color w:val="000000" w:themeColor="text1"/>
                <w:lang w:bidi="uk-UA"/>
              </w:rPr>
              <w:t>уживання розділових знаків та відмінювання слів у реченні;</w:t>
            </w:r>
          </w:p>
          <w:p w:rsidR="000B679E" w:rsidRPr="00886966" w:rsidRDefault="000B679E" w:rsidP="00886966">
            <w:pPr>
              <w:tabs>
                <w:tab w:val="left" w:pos="720"/>
              </w:tabs>
              <w:jc w:val="both"/>
              <w:rPr>
                <w:color w:val="000000" w:themeColor="text1"/>
                <w:lang w:bidi="uk-UA"/>
              </w:rPr>
            </w:pPr>
            <w:bookmarkStart w:id="27" w:name="n18"/>
            <w:bookmarkEnd w:id="27"/>
            <w:r w:rsidRPr="00886966">
              <w:rPr>
                <w:color w:val="000000" w:themeColor="text1"/>
                <w:lang w:bidi="uk-UA"/>
              </w:rPr>
              <w:t>використання слова або мовного звороту, запозичених з іншої мови;</w:t>
            </w:r>
          </w:p>
          <w:p w:rsidR="000B679E" w:rsidRPr="00886966" w:rsidRDefault="000B679E" w:rsidP="00886966">
            <w:pPr>
              <w:tabs>
                <w:tab w:val="left" w:pos="720"/>
              </w:tabs>
              <w:jc w:val="both"/>
              <w:rPr>
                <w:color w:val="000000" w:themeColor="text1"/>
                <w:lang w:bidi="uk-UA"/>
              </w:rPr>
            </w:pPr>
            <w:bookmarkStart w:id="28" w:name="n19"/>
            <w:bookmarkEnd w:id="28"/>
            <w:r w:rsidRPr="00886966">
              <w:rPr>
                <w:color w:val="000000" w:themeColor="text1"/>
                <w:lang w:bidi="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886966">
              <w:rPr>
                <w:color w:val="000000" w:themeColor="text1"/>
                <w:lang w:bidi="uk-UA"/>
              </w:rPr>
              <w:lastRenderedPageBreak/>
              <w:t>та/або унікального номера повідомлення про намір укласти договір про закупівлю - помилка в цифрах;</w:t>
            </w:r>
          </w:p>
          <w:p w:rsidR="000B679E" w:rsidRPr="00886966" w:rsidRDefault="000B679E" w:rsidP="00886966">
            <w:pPr>
              <w:tabs>
                <w:tab w:val="left" w:pos="720"/>
              </w:tabs>
              <w:jc w:val="both"/>
              <w:rPr>
                <w:color w:val="000000" w:themeColor="text1"/>
                <w:lang w:bidi="uk-UA"/>
              </w:rPr>
            </w:pPr>
            <w:bookmarkStart w:id="29" w:name="n20"/>
            <w:bookmarkEnd w:id="29"/>
            <w:r w:rsidRPr="00886966">
              <w:rPr>
                <w:color w:val="000000" w:themeColor="text1"/>
                <w:lang w:bidi="uk-UA"/>
              </w:rPr>
              <w:t>застосування правил переносу частини слова з рядка в рядок;</w:t>
            </w:r>
          </w:p>
          <w:p w:rsidR="000B679E" w:rsidRPr="00886966" w:rsidRDefault="000B679E" w:rsidP="00886966">
            <w:pPr>
              <w:tabs>
                <w:tab w:val="left" w:pos="720"/>
              </w:tabs>
              <w:jc w:val="both"/>
              <w:rPr>
                <w:color w:val="000000" w:themeColor="text1"/>
                <w:lang w:bidi="uk-UA"/>
              </w:rPr>
            </w:pPr>
            <w:bookmarkStart w:id="30" w:name="n21"/>
            <w:bookmarkEnd w:id="30"/>
            <w:r w:rsidRPr="00886966">
              <w:rPr>
                <w:color w:val="000000" w:themeColor="text1"/>
                <w:lang w:bidi="uk-UA"/>
              </w:rPr>
              <w:t>написання слів разом та/або окремо, та/або через дефіс;</w:t>
            </w:r>
          </w:p>
          <w:p w:rsidR="000B679E" w:rsidRPr="00886966" w:rsidRDefault="000B679E" w:rsidP="00886966">
            <w:pPr>
              <w:tabs>
                <w:tab w:val="left" w:pos="720"/>
              </w:tabs>
              <w:jc w:val="both"/>
              <w:rPr>
                <w:color w:val="000000" w:themeColor="text1"/>
                <w:lang w:bidi="uk-UA"/>
              </w:rPr>
            </w:pPr>
            <w:bookmarkStart w:id="31" w:name="n22"/>
            <w:bookmarkEnd w:id="31"/>
            <w:r w:rsidRPr="00886966">
              <w:rPr>
                <w:color w:val="000000" w:themeColor="text1"/>
                <w:lang w:bidi="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679E" w:rsidRPr="00886966" w:rsidRDefault="000B679E" w:rsidP="00886966">
            <w:pPr>
              <w:tabs>
                <w:tab w:val="left" w:pos="720"/>
              </w:tabs>
              <w:jc w:val="both"/>
              <w:rPr>
                <w:color w:val="000000" w:themeColor="text1"/>
                <w:lang w:bidi="uk-UA"/>
              </w:rPr>
            </w:pPr>
            <w:bookmarkStart w:id="32" w:name="n23"/>
            <w:bookmarkEnd w:id="32"/>
            <w:r w:rsidRPr="00886966">
              <w:rPr>
                <w:color w:val="000000" w:themeColor="text1"/>
                <w:lang w:bidi="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B679E" w:rsidRPr="00886966" w:rsidRDefault="000B679E" w:rsidP="00886966">
            <w:pPr>
              <w:tabs>
                <w:tab w:val="left" w:pos="720"/>
              </w:tabs>
              <w:jc w:val="both"/>
              <w:rPr>
                <w:color w:val="000000" w:themeColor="text1"/>
                <w:lang w:bidi="uk-UA"/>
              </w:rPr>
            </w:pPr>
            <w:bookmarkStart w:id="33" w:name="n24"/>
            <w:bookmarkEnd w:id="33"/>
            <w:r w:rsidRPr="00886966">
              <w:rPr>
                <w:color w:val="000000" w:themeColor="text1"/>
                <w:lang w:bidi="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679E" w:rsidRPr="00886966" w:rsidRDefault="000B679E" w:rsidP="00886966">
            <w:pPr>
              <w:tabs>
                <w:tab w:val="left" w:pos="720"/>
              </w:tabs>
              <w:jc w:val="both"/>
              <w:rPr>
                <w:color w:val="000000" w:themeColor="text1"/>
                <w:lang w:bidi="uk-UA"/>
              </w:rPr>
            </w:pPr>
            <w:bookmarkStart w:id="34" w:name="n25"/>
            <w:bookmarkEnd w:id="34"/>
            <w:r w:rsidRPr="00886966">
              <w:rPr>
                <w:color w:val="000000" w:themeColor="text1"/>
                <w:lang w:bidi="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B679E" w:rsidRPr="00886966" w:rsidRDefault="000B679E" w:rsidP="00886966">
            <w:pPr>
              <w:tabs>
                <w:tab w:val="left" w:pos="720"/>
              </w:tabs>
              <w:jc w:val="both"/>
              <w:rPr>
                <w:color w:val="000000" w:themeColor="text1"/>
                <w:lang w:bidi="uk-UA"/>
              </w:rPr>
            </w:pPr>
            <w:bookmarkStart w:id="35" w:name="n26"/>
            <w:bookmarkEnd w:id="35"/>
            <w:r w:rsidRPr="00886966">
              <w:rPr>
                <w:color w:val="000000" w:themeColor="text1"/>
                <w:lang w:bidi="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679E" w:rsidRPr="00886966" w:rsidRDefault="000B679E" w:rsidP="00886966">
            <w:pPr>
              <w:tabs>
                <w:tab w:val="left" w:pos="720"/>
              </w:tabs>
              <w:jc w:val="both"/>
              <w:rPr>
                <w:color w:val="000000" w:themeColor="text1"/>
                <w:lang w:bidi="uk-UA"/>
              </w:rPr>
            </w:pPr>
            <w:bookmarkStart w:id="36" w:name="n27"/>
            <w:bookmarkEnd w:id="36"/>
            <w:r w:rsidRPr="00886966">
              <w:rPr>
                <w:color w:val="000000" w:themeColor="text1"/>
                <w:lang w:bidi="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679E" w:rsidRPr="00886966" w:rsidRDefault="000B679E" w:rsidP="00886966">
            <w:pPr>
              <w:tabs>
                <w:tab w:val="left" w:pos="720"/>
              </w:tabs>
              <w:jc w:val="both"/>
              <w:rPr>
                <w:color w:val="000000" w:themeColor="text1"/>
                <w:lang w:bidi="uk-UA"/>
              </w:rPr>
            </w:pPr>
            <w:bookmarkStart w:id="37" w:name="n28"/>
            <w:bookmarkEnd w:id="37"/>
            <w:r w:rsidRPr="00886966">
              <w:rPr>
                <w:color w:val="000000" w:themeColor="text1"/>
                <w:lang w:bidi="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679E" w:rsidRPr="00886966" w:rsidRDefault="000B679E" w:rsidP="00886966">
            <w:pPr>
              <w:tabs>
                <w:tab w:val="left" w:pos="720"/>
              </w:tabs>
              <w:jc w:val="both"/>
              <w:rPr>
                <w:color w:val="000000" w:themeColor="text1"/>
                <w:lang w:bidi="uk-UA"/>
              </w:rPr>
            </w:pPr>
            <w:bookmarkStart w:id="38" w:name="n29"/>
            <w:bookmarkEnd w:id="38"/>
            <w:r w:rsidRPr="00886966">
              <w:rPr>
                <w:color w:val="000000" w:themeColor="text1"/>
                <w:lang w:bidi="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679E" w:rsidRPr="00886966" w:rsidRDefault="000B679E" w:rsidP="00886966">
            <w:pPr>
              <w:tabs>
                <w:tab w:val="left" w:pos="720"/>
              </w:tabs>
              <w:jc w:val="both"/>
              <w:rPr>
                <w:color w:val="000000" w:themeColor="text1"/>
                <w:lang w:bidi="uk-UA"/>
              </w:rPr>
            </w:pPr>
            <w:bookmarkStart w:id="39" w:name="n30"/>
            <w:bookmarkEnd w:id="39"/>
            <w:r w:rsidRPr="00886966">
              <w:rPr>
                <w:color w:val="000000" w:themeColor="text1"/>
                <w:lang w:bidi="uk-UA"/>
              </w:rPr>
              <w:t xml:space="preserve">9. Подання документа учасником процедури закупівлі у складі тендерної пропозиції, який </w:t>
            </w:r>
            <w:r w:rsidRPr="00886966">
              <w:rPr>
                <w:color w:val="000000" w:themeColor="text1"/>
                <w:lang w:bidi="uk-UA"/>
              </w:rPr>
              <w:lastRenderedPageBreak/>
              <w:t>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679E" w:rsidRPr="00886966" w:rsidRDefault="000B679E" w:rsidP="00886966">
            <w:pPr>
              <w:tabs>
                <w:tab w:val="left" w:pos="720"/>
              </w:tabs>
              <w:jc w:val="both"/>
              <w:rPr>
                <w:color w:val="000000" w:themeColor="text1"/>
                <w:lang w:bidi="uk-UA"/>
              </w:rPr>
            </w:pPr>
            <w:bookmarkStart w:id="40" w:name="n31"/>
            <w:bookmarkEnd w:id="40"/>
            <w:r w:rsidRPr="00886966">
              <w:rPr>
                <w:color w:val="000000" w:themeColor="text1"/>
                <w:lang w:bidi="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679E" w:rsidRPr="00886966" w:rsidRDefault="000B679E" w:rsidP="00886966">
            <w:pPr>
              <w:tabs>
                <w:tab w:val="left" w:pos="720"/>
              </w:tabs>
              <w:jc w:val="both"/>
              <w:rPr>
                <w:color w:val="000000" w:themeColor="text1"/>
                <w:lang w:bidi="uk-UA"/>
              </w:rPr>
            </w:pPr>
            <w:bookmarkStart w:id="41" w:name="n32"/>
            <w:bookmarkEnd w:id="41"/>
            <w:r w:rsidRPr="00886966">
              <w:rPr>
                <w:color w:val="000000" w:themeColor="text1"/>
                <w:lang w:bidi="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679E" w:rsidRPr="00886966" w:rsidRDefault="000B679E" w:rsidP="00886966">
            <w:pPr>
              <w:tabs>
                <w:tab w:val="left" w:pos="720"/>
              </w:tabs>
              <w:jc w:val="both"/>
              <w:rPr>
                <w:color w:val="000000" w:themeColor="text1"/>
                <w:lang w:bidi="uk-UA"/>
              </w:rPr>
            </w:pPr>
            <w:bookmarkStart w:id="42" w:name="n33"/>
            <w:bookmarkEnd w:id="42"/>
            <w:r w:rsidRPr="00886966">
              <w:rPr>
                <w:color w:val="000000" w:themeColor="text1"/>
                <w:lang w:bidi="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276D" w:rsidRPr="00886966" w:rsidRDefault="002B276D" w:rsidP="00886966">
            <w:pPr>
              <w:tabs>
                <w:tab w:val="left" w:pos="720"/>
              </w:tabs>
              <w:jc w:val="both"/>
              <w:rPr>
                <w:color w:val="000000" w:themeColor="text1"/>
              </w:rPr>
            </w:pPr>
            <w:bookmarkStart w:id="43" w:name="_GoBack"/>
            <w:bookmarkEnd w:id="43"/>
          </w:p>
        </w:tc>
      </w:tr>
      <w:tr w:rsidR="008E55F6" w:rsidRPr="00FF650A" w:rsidTr="006765A8">
        <w:tc>
          <w:tcPr>
            <w:tcW w:w="4814" w:type="dxa"/>
          </w:tcPr>
          <w:p w:rsidR="002B276D" w:rsidRPr="00FF650A" w:rsidRDefault="002B276D" w:rsidP="002B276D">
            <w:pPr>
              <w:tabs>
                <w:tab w:val="left" w:pos="720"/>
              </w:tabs>
              <w:spacing w:line="317" w:lineRule="exact"/>
              <w:rPr>
                <w:color w:val="000000" w:themeColor="text1"/>
                <w:lang w:bidi="uk-UA"/>
              </w:rPr>
            </w:pPr>
            <w:r w:rsidRPr="00FF650A">
              <w:rPr>
                <w:bCs/>
                <w:color w:val="000000" w:themeColor="text1"/>
                <w:lang w:bidi="uk-UA"/>
              </w:rPr>
              <w:lastRenderedPageBreak/>
              <w:t>3.</w:t>
            </w:r>
            <w:r w:rsidRPr="00FF650A">
              <w:rPr>
                <w:bCs/>
                <w:color w:val="000000" w:themeColor="text1"/>
                <w:lang w:bidi="uk-UA"/>
              </w:rPr>
              <w:tab/>
              <w:t>Відхилення</w:t>
            </w:r>
          </w:p>
          <w:p w:rsidR="008E55F6" w:rsidRPr="00FF650A" w:rsidRDefault="002B276D" w:rsidP="002B276D">
            <w:pPr>
              <w:tabs>
                <w:tab w:val="left" w:pos="720"/>
              </w:tabs>
              <w:spacing w:line="317" w:lineRule="exact"/>
              <w:rPr>
                <w:color w:val="000000" w:themeColor="text1"/>
              </w:rPr>
            </w:pPr>
            <w:r w:rsidRPr="00FF650A">
              <w:rPr>
                <w:bCs/>
                <w:color w:val="000000" w:themeColor="text1"/>
                <w:lang w:bidi="uk-UA"/>
              </w:rPr>
              <w:t>тендерних пропозицій</w:t>
            </w:r>
          </w:p>
        </w:tc>
        <w:tc>
          <w:tcPr>
            <w:tcW w:w="4815" w:type="dxa"/>
          </w:tcPr>
          <w:p w:rsidR="00886966" w:rsidRPr="00886966" w:rsidRDefault="00236635" w:rsidP="00886966">
            <w:pPr>
              <w:pStyle w:val="rvps2"/>
              <w:spacing w:before="0" w:beforeAutospacing="0" w:after="0" w:afterAutospacing="0"/>
              <w:jc w:val="both"/>
              <w:rPr>
                <w:lang w:val="uk-UA"/>
              </w:rPr>
            </w:pPr>
            <w:r w:rsidRPr="00886966">
              <w:rPr>
                <w:color w:val="000000"/>
                <w:shd w:val="solid" w:color="FFFFFF" w:fill="FFFFFF"/>
                <w:lang w:val="uk-UA" w:eastAsia="en-US"/>
              </w:rPr>
              <w:t xml:space="preserve">5.3.1. </w:t>
            </w:r>
            <w:r w:rsidR="00886966" w:rsidRPr="00886966">
              <w:rPr>
                <w:lang w:val="uk-UA"/>
              </w:rPr>
              <w:t>Замовник відхиляє тендерну пропозицію із зазначенням аргументації в електронній системі закупівель у разі, коли:</w:t>
            </w:r>
          </w:p>
          <w:p w:rsidR="00886966" w:rsidRPr="00886966" w:rsidRDefault="00886966" w:rsidP="00886966">
            <w:pPr>
              <w:pStyle w:val="rvps2"/>
              <w:spacing w:before="0" w:beforeAutospacing="0" w:after="0" w:afterAutospacing="0"/>
              <w:jc w:val="both"/>
              <w:rPr>
                <w:lang w:val="uk-UA"/>
              </w:rPr>
            </w:pPr>
            <w:bookmarkStart w:id="44" w:name="n135"/>
            <w:bookmarkEnd w:id="44"/>
            <w:r w:rsidRPr="00886966">
              <w:rPr>
                <w:lang w:val="uk-UA"/>
              </w:rPr>
              <w:t>1) учасник процедури закупівлі:</w:t>
            </w:r>
          </w:p>
          <w:p w:rsidR="00886966" w:rsidRPr="00886966" w:rsidRDefault="00886966" w:rsidP="00886966">
            <w:pPr>
              <w:pStyle w:val="rvps2"/>
              <w:spacing w:before="0" w:beforeAutospacing="0" w:after="0" w:afterAutospacing="0"/>
              <w:jc w:val="both"/>
              <w:rPr>
                <w:lang w:val="uk-UA"/>
              </w:rPr>
            </w:pPr>
            <w:bookmarkStart w:id="45" w:name="n136"/>
            <w:bookmarkEnd w:id="45"/>
            <w:r w:rsidRPr="00886966">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326" w:history="1">
              <w:r w:rsidRPr="00886966">
                <w:rPr>
                  <w:rStyle w:val="a5"/>
                  <w:lang w:val="uk-UA"/>
                </w:rPr>
                <w:t>абзацом другим</w:t>
              </w:r>
            </w:hyperlink>
            <w:r w:rsidRPr="00886966">
              <w:rPr>
                <w:lang w:val="uk-UA"/>
              </w:rPr>
              <w:t xml:space="preserve"> пункту 39  особливостей;</w:t>
            </w:r>
          </w:p>
          <w:p w:rsidR="00886966" w:rsidRPr="00886966" w:rsidRDefault="00886966" w:rsidP="00886966">
            <w:pPr>
              <w:pStyle w:val="rvps2"/>
              <w:spacing w:before="0" w:beforeAutospacing="0" w:after="0" w:afterAutospacing="0"/>
              <w:jc w:val="both"/>
              <w:rPr>
                <w:lang w:val="uk-UA"/>
              </w:rPr>
            </w:pPr>
            <w:bookmarkStart w:id="46" w:name="n329"/>
            <w:bookmarkStart w:id="47" w:name="n137"/>
            <w:bookmarkEnd w:id="46"/>
            <w:bookmarkEnd w:id="47"/>
            <w:r w:rsidRPr="00886966">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86966" w:rsidRPr="00886966" w:rsidRDefault="00886966" w:rsidP="00886966">
            <w:pPr>
              <w:pStyle w:val="rvps2"/>
              <w:spacing w:before="0" w:beforeAutospacing="0" w:after="0" w:afterAutospacing="0"/>
              <w:jc w:val="both"/>
              <w:rPr>
                <w:lang w:val="uk-UA"/>
              </w:rPr>
            </w:pPr>
            <w:bookmarkStart w:id="48" w:name="n138"/>
            <w:bookmarkEnd w:id="48"/>
            <w:r w:rsidRPr="00886966">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86966" w:rsidRPr="00886966" w:rsidRDefault="00886966" w:rsidP="00886966">
            <w:pPr>
              <w:pStyle w:val="rvps2"/>
              <w:spacing w:before="0" w:beforeAutospacing="0" w:after="0" w:afterAutospacing="0"/>
              <w:jc w:val="both"/>
              <w:rPr>
                <w:lang w:val="uk-UA"/>
              </w:rPr>
            </w:pPr>
            <w:bookmarkStart w:id="49" w:name="n139"/>
            <w:bookmarkEnd w:id="49"/>
            <w:r w:rsidRPr="00886966">
              <w:rPr>
                <w:lang w:val="uk-UA"/>
              </w:rPr>
              <w:t xml:space="preserve">не надав обґрунтування аномально низької ціни тендерної пропозиції протягом строку, визначеного </w:t>
            </w:r>
            <w:hyperlink r:id="rId12" w:anchor="n318" w:history="1">
              <w:r w:rsidRPr="00886966">
                <w:rPr>
                  <w:rStyle w:val="a5"/>
                  <w:lang w:val="uk-UA"/>
                </w:rPr>
                <w:t>абзацом п’ятим</w:t>
              </w:r>
            </w:hyperlink>
            <w:r w:rsidRPr="00886966">
              <w:rPr>
                <w:lang w:val="uk-UA"/>
              </w:rPr>
              <w:t xml:space="preserve"> пункту 38  особливостей;</w:t>
            </w:r>
          </w:p>
          <w:p w:rsidR="00886966" w:rsidRPr="00886966" w:rsidRDefault="00886966" w:rsidP="00886966">
            <w:pPr>
              <w:pStyle w:val="rvps2"/>
              <w:spacing w:before="0" w:beforeAutospacing="0" w:after="0" w:afterAutospacing="0"/>
              <w:jc w:val="both"/>
              <w:rPr>
                <w:lang w:val="uk-UA"/>
              </w:rPr>
            </w:pPr>
            <w:bookmarkStart w:id="50" w:name="n330"/>
            <w:bookmarkStart w:id="51" w:name="n140"/>
            <w:bookmarkEnd w:id="50"/>
            <w:bookmarkEnd w:id="51"/>
            <w:r w:rsidRPr="00886966">
              <w:rPr>
                <w:lang w:val="uk-UA"/>
              </w:rPr>
              <w:t xml:space="preserve"> визначив конфіденційною інформацію, що не </w:t>
            </w:r>
            <w:r w:rsidRPr="00886966">
              <w:rPr>
                <w:lang w:val="uk-UA"/>
              </w:rPr>
              <w:lastRenderedPageBreak/>
              <w:t xml:space="preserve">може бути визначена як конфіденційна відповідно до вимог </w:t>
            </w:r>
            <w:hyperlink r:id="rId13" w:anchor="n291" w:history="1">
              <w:r w:rsidRPr="00886966">
                <w:rPr>
                  <w:rStyle w:val="a5"/>
                  <w:lang w:val="uk-UA"/>
                </w:rPr>
                <w:t>абзацу другого</w:t>
              </w:r>
            </w:hyperlink>
            <w:r w:rsidRPr="00886966">
              <w:rPr>
                <w:lang w:val="uk-UA"/>
              </w:rPr>
              <w:t xml:space="preserve"> пункту 36  особливостей;</w:t>
            </w:r>
          </w:p>
          <w:p w:rsidR="00886966" w:rsidRPr="00886966" w:rsidRDefault="00886966" w:rsidP="00886966">
            <w:pPr>
              <w:pStyle w:val="rvps2"/>
              <w:spacing w:before="0" w:beforeAutospacing="0" w:after="0" w:afterAutospacing="0"/>
              <w:jc w:val="both"/>
              <w:rPr>
                <w:lang w:val="uk-UA"/>
              </w:rPr>
            </w:pPr>
            <w:bookmarkStart w:id="52" w:name="n331"/>
            <w:bookmarkStart w:id="53" w:name="n141"/>
            <w:bookmarkEnd w:id="52"/>
            <w:bookmarkEnd w:id="53"/>
            <w:r w:rsidRPr="00886966">
              <w:rPr>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86966">
              <w:rPr>
                <w:lang w:val="uk-UA"/>
              </w:rPr>
              <w:t>бенефіціарним</w:t>
            </w:r>
            <w:proofErr w:type="spellEnd"/>
            <w:r w:rsidRPr="00886966">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86966">
              <w:rPr>
                <w:lang w:val="uk-UA"/>
              </w:rPr>
              <w:t>“Про</w:t>
            </w:r>
            <w:proofErr w:type="spellEnd"/>
            <w:r w:rsidRPr="00886966">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86966">
              <w:rPr>
                <w:lang w:val="uk-UA"/>
              </w:rPr>
              <w:t>“Про</w:t>
            </w:r>
            <w:proofErr w:type="spellEnd"/>
            <w:r w:rsidRPr="00886966">
              <w:rPr>
                <w:lang w:val="uk-UA"/>
              </w:rPr>
              <w:t xml:space="preserve"> публічні </w:t>
            </w:r>
            <w:proofErr w:type="spellStart"/>
            <w:r w:rsidRPr="00886966">
              <w:rPr>
                <w:lang w:val="uk-UA"/>
              </w:rPr>
              <w:t>закупівлі”</w:t>
            </w:r>
            <w:proofErr w:type="spellEnd"/>
            <w:r w:rsidRPr="00886966">
              <w:rPr>
                <w:lang w:val="uk-UA"/>
              </w:rPr>
              <w:t xml:space="preserve">, на період дії правового режиму воєнного стану в Україні та протягом 90 днів з дня його припинення або </w:t>
            </w:r>
            <w:proofErr w:type="spellStart"/>
            <w:r w:rsidRPr="00886966">
              <w:rPr>
                <w:lang w:val="uk-UA"/>
              </w:rPr>
              <w:t>скасування”</w:t>
            </w:r>
            <w:proofErr w:type="spellEnd"/>
            <w:r w:rsidRPr="00886966">
              <w:rPr>
                <w:lang w:val="uk-UA"/>
              </w:rPr>
              <w:t>);</w:t>
            </w:r>
          </w:p>
          <w:p w:rsidR="00886966" w:rsidRPr="00886966" w:rsidRDefault="00886966" w:rsidP="00886966">
            <w:pPr>
              <w:pStyle w:val="rvps2"/>
              <w:spacing w:before="0" w:beforeAutospacing="0" w:after="0" w:afterAutospacing="0"/>
              <w:jc w:val="both"/>
              <w:rPr>
                <w:lang w:val="uk-UA"/>
              </w:rPr>
            </w:pPr>
            <w:bookmarkStart w:id="54" w:name="n142"/>
            <w:bookmarkEnd w:id="54"/>
            <w:r w:rsidRPr="00886966">
              <w:rPr>
                <w:lang w:val="uk-UA"/>
              </w:rPr>
              <w:t>2) тендерна пропозиція:</w:t>
            </w:r>
          </w:p>
          <w:p w:rsidR="00886966" w:rsidRPr="00886966" w:rsidRDefault="00886966" w:rsidP="00886966">
            <w:pPr>
              <w:pStyle w:val="rvps2"/>
              <w:spacing w:before="0" w:beforeAutospacing="0" w:after="0" w:afterAutospacing="0"/>
              <w:jc w:val="both"/>
              <w:rPr>
                <w:lang w:val="uk-UA"/>
              </w:rPr>
            </w:pPr>
            <w:bookmarkStart w:id="55" w:name="n143"/>
            <w:bookmarkEnd w:id="55"/>
            <w:r w:rsidRPr="00886966">
              <w:rPr>
                <w:lang w:val="uk-UA"/>
              </w:rPr>
              <w:t>не відповідає умовам технічної специфікації та іншим вимогам щодо предмета закупівлі тендерної документації;</w:t>
            </w:r>
          </w:p>
          <w:p w:rsidR="00886966" w:rsidRPr="00886966" w:rsidRDefault="00886966" w:rsidP="00886966">
            <w:pPr>
              <w:pStyle w:val="rvps2"/>
              <w:spacing w:before="0" w:beforeAutospacing="0" w:after="0" w:afterAutospacing="0"/>
              <w:jc w:val="both"/>
              <w:rPr>
                <w:lang w:val="uk-UA"/>
              </w:rPr>
            </w:pPr>
            <w:bookmarkStart w:id="56" w:name="n144"/>
            <w:bookmarkEnd w:id="56"/>
            <w:r w:rsidRPr="00886966">
              <w:rPr>
                <w:lang w:val="uk-UA"/>
              </w:rPr>
              <w:t>викладена іншою мовою (мовами), ніж мова (мови), що передбачена тендерною документацією;</w:t>
            </w:r>
          </w:p>
          <w:p w:rsidR="00886966" w:rsidRPr="00886966" w:rsidRDefault="00886966" w:rsidP="00886966">
            <w:pPr>
              <w:pStyle w:val="rvps2"/>
              <w:spacing w:before="0" w:beforeAutospacing="0" w:after="0" w:afterAutospacing="0"/>
              <w:jc w:val="both"/>
              <w:rPr>
                <w:lang w:val="uk-UA"/>
              </w:rPr>
            </w:pPr>
            <w:bookmarkStart w:id="57" w:name="n145"/>
            <w:bookmarkEnd w:id="57"/>
            <w:r w:rsidRPr="00886966">
              <w:rPr>
                <w:lang w:val="uk-UA"/>
              </w:rPr>
              <w:t>є такою, строк дії якої закінчився;</w:t>
            </w:r>
          </w:p>
          <w:p w:rsidR="00886966" w:rsidRPr="00886966" w:rsidRDefault="00886966" w:rsidP="00886966">
            <w:pPr>
              <w:pStyle w:val="rvps2"/>
              <w:spacing w:before="0" w:beforeAutospacing="0" w:after="0" w:afterAutospacing="0"/>
              <w:jc w:val="both"/>
              <w:rPr>
                <w:lang w:val="uk-UA"/>
              </w:rPr>
            </w:pPr>
            <w:bookmarkStart w:id="58" w:name="n146"/>
            <w:bookmarkEnd w:id="58"/>
            <w:r w:rsidRPr="00886966">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6966" w:rsidRPr="00886966" w:rsidRDefault="00886966" w:rsidP="00886966">
            <w:pPr>
              <w:pStyle w:val="rvps2"/>
              <w:spacing w:before="0" w:beforeAutospacing="0" w:after="0" w:afterAutospacing="0"/>
              <w:jc w:val="both"/>
              <w:rPr>
                <w:lang w:val="uk-UA"/>
              </w:rPr>
            </w:pPr>
            <w:bookmarkStart w:id="59" w:name="n147"/>
            <w:bookmarkEnd w:id="59"/>
            <w:r w:rsidRPr="00886966">
              <w:rPr>
                <w:lang w:val="uk-UA"/>
              </w:rPr>
              <w:t xml:space="preserve">не відповідає вимогам, установленим у тендерній документації відповідно до </w:t>
            </w:r>
            <w:hyperlink r:id="rId14" w:anchor="n1422" w:tgtFrame="_blank" w:history="1">
              <w:r w:rsidRPr="00886966">
                <w:rPr>
                  <w:rStyle w:val="a5"/>
                  <w:lang w:val="uk-UA"/>
                </w:rPr>
                <w:t>абзацу першого</w:t>
              </w:r>
            </w:hyperlink>
            <w:r w:rsidRPr="00886966">
              <w:rPr>
                <w:lang w:val="uk-UA"/>
              </w:rPr>
              <w:t xml:space="preserve"> частини третьої статті 22 Закону;</w:t>
            </w:r>
          </w:p>
          <w:p w:rsidR="00886966" w:rsidRPr="00886966" w:rsidRDefault="00886966" w:rsidP="00886966">
            <w:pPr>
              <w:pStyle w:val="rvps2"/>
              <w:spacing w:before="0" w:beforeAutospacing="0" w:after="0" w:afterAutospacing="0"/>
              <w:jc w:val="both"/>
              <w:rPr>
                <w:lang w:val="uk-UA"/>
              </w:rPr>
            </w:pPr>
            <w:bookmarkStart w:id="60" w:name="n148"/>
            <w:bookmarkEnd w:id="60"/>
            <w:r w:rsidRPr="00886966">
              <w:rPr>
                <w:lang w:val="uk-UA"/>
              </w:rPr>
              <w:t>3) переможець процедури закупівлі:</w:t>
            </w:r>
          </w:p>
          <w:p w:rsidR="00886966" w:rsidRPr="00886966" w:rsidRDefault="00886966" w:rsidP="00886966">
            <w:pPr>
              <w:pStyle w:val="rvps2"/>
              <w:spacing w:before="0" w:beforeAutospacing="0" w:after="0" w:afterAutospacing="0"/>
              <w:jc w:val="both"/>
              <w:rPr>
                <w:lang w:val="uk-UA"/>
              </w:rPr>
            </w:pPr>
            <w:bookmarkStart w:id="61" w:name="n149"/>
            <w:bookmarkEnd w:id="61"/>
            <w:r w:rsidRPr="00886966">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86966" w:rsidRPr="00886966" w:rsidRDefault="00886966" w:rsidP="00886966">
            <w:pPr>
              <w:pStyle w:val="rvps2"/>
              <w:spacing w:before="0" w:beforeAutospacing="0" w:after="0" w:afterAutospacing="0"/>
              <w:jc w:val="both"/>
              <w:rPr>
                <w:lang w:val="uk-UA"/>
              </w:rPr>
            </w:pPr>
            <w:bookmarkStart w:id="62" w:name="n150"/>
            <w:bookmarkEnd w:id="62"/>
            <w:r w:rsidRPr="00886966">
              <w:rPr>
                <w:lang w:val="uk-UA"/>
              </w:rPr>
              <w:t xml:space="preserve">не надав у спосіб, зазначений в тендерній документації, документи, що підтверджують відсутність підстав, установлених </w:t>
            </w:r>
            <w:hyperlink r:id="rId15" w:anchor="n1261" w:tgtFrame="_blank" w:history="1">
              <w:r w:rsidRPr="00886966">
                <w:rPr>
                  <w:rStyle w:val="a5"/>
                  <w:lang w:val="uk-UA"/>
                </w:rPr>
                <w:t>статтею 17</w:t>
              </w:r>
            </w:hyperlink>
            <w:r w:rsidRPr="00886966">
              <w:rPr>
                <w:lang w:val="uk-UA"/>
              </w:rPr>
              <w:t xml:space="preserve"> </w:t>
            </w:r>
            <w:r w:rsidRPr="00886966">
              <w:rPr>
                <w:lang w:val="uk-UA"/>
              </w:rPr>
              <w:lastRenderedPageBreak/>
              <w:t xml:space="preserve">Закону, з урахуванням </w:t>
            </w:r>
            <w:hyperlink r:id="rId16" w:anchor="n159" w:history="1">
              <w:r w:rsidRPr="00886966">
                <w:rPr>
                  <w:rStyle w:val="a5"/>
                  <w:lang w:val="uk-UA"/>
                </w:rPr>
                <w:t>пункту 44</w:t>
              </w:r>
            </w:hyperlink>
            <w:r w:rsidRPr="00886966">
              <w:rPr>
                <w:lang w:val="uk-UA"/>
              </w:rPr>
              <w:t xml:space="preserve">  особливостей;</w:t>
            </w:r>
          </w:p>
          <w:p w:rsidR="00886966" w:rsidRPr="00886966" w:rsidRDefault="00886966" w:rsidP="00886966">
            <w:pPr>
              <w:pStyle w:val="rvps2"/>
              <w:spacing w:before="0" w:beforeAutospacing="0" w:after="0" w:afterAutospacing="0"/>
              <w:jc w:val="both"/>
              <w:rPr>
                <w:lang w:val="uk-UA"/>
              </w:rPr>
            </w:pPr>
            <w:bookmarkStart w:id="63" w:name="n151"/>
            <w:bookmarkEnd w:id="63"/>
            <w:r w:rsidRPr="00886966">
              <w:rPr>
                <w:lang w:val="uk-UA"/>
              </w:rPr>
              <w:t xml:space="preserve">не надав копію ліцензії або документа дозвільного характеру (у разі їх наявності) відповідно до </w:t>
            </w:r>
            <w:hyperlink r:id="rId17" w:anchor="n1762" w:tgtFrame="_blank" w:history="1">
              <w:r w:rsidRPr="00886966">
                <w:rPr>
                  <w:rStyle w:val="a5"/>
                  <w:lang w:val="uk-UA"/>
                </w:rPr>
                <w:t>частини другої</w:t>
              </w:r>
            </w:hyperlink>
            <w:r w:rsidRPr="00886966">
              <w:rPr>
                <w:lang w:val="uk-UA"/>
              </w:rPr>
              <w:t xml:space="preserve"> статті 41 Закону;</w:t>
            </w:r>
          </w:p>
          <w:p w:rsidR="00886966" w:rsidRPr="00886966" w:rsidRDefault="00886966" w:rsidP="00886966">
            <w:pPr>
              <w:pStyle w:val="rvps2"/>
              <w:spacing w:before="0" w:beforeAutospacing="0" w:after="0" w:afterAutospacing="0"/>
              <w:jc w:val="both"/>
              <w:rPr>
                <w:lang w:val="uk-UA"/>
              </w:rPr>
            </w:pPr>
            <w:bookmarkStart w:id="64" w:name="n152"/>
            <w:bookmarkEnd w:id="64"/>
            <w:r w:rsidRPr="00886966">
              <w:rPr>
                <w:lang w:val="uk-UA"/>
              </w:rPr>
              <w:t>не надав забезпечення виконання договору про закупівлю, якщо таке забезпечення вимагалося замовником;</w:t>
            </w:r>
          </w:p>
          <w:p w:rsidR="00886966" w:rsidRPr="00886966" w:rsidRDefault="00886966" w:rsidP="00886966">
            <w:pPr>
              <w:pStyle w:val="rvps2"/>
              <w:spacing w:before="0" w:beforeAutospacing="0" w:after="0" w:afterAutospacing="0"/>
              <w:jc w:val="both"/>
              <w:rPr>
                <w:lang w:val="uk-UA"/>
              </w:rPr>
            </w:pPr>
            <w:bookmarkStart w:id="65" w:name="n153"/>
            <w:bookmarkEnd w:id="65"/>
            <w:r w:rsidRPr="00886966">
              <w:rPr>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18" w:anchor="n326" w:history="1">
              <w:r w:rsidRPr="00886966">
                <w:rPr>
                  <w:rStyle w:val="a5"/>
                  <w:lang w:val="uk-UA"/>
                </w:rPr>
                <w:t>абзацом другим</w:t>
              </w:r>
            </w:hyperlink>
            <w:r w:rsidRPr="00886966">
              <w:rPr>
                <w:lang w:val="uk-UA"/>
              </w:rPr>
              <w:t xml:space="preserve"> пункту 39  особливостей.</w:t>
            </w:r>
            <w:bookmarkStart w:id="66" w:name="n332"/>
            <w:bookmarkEnd w:id="66"/>
          </w:p>
          <w:p w:rsidR="00236635" w:rsidRPr="00886966" w:rsidRDefault="00236635" w:rsidP="00886966">
            <w:pPr>
              <w:tabs>
                <w:tab w:val="left" w:pos="720"/>
              </w:tabs>
              <w:jc w:val="both"/>
              <w:rPr>
                <w:rFonts w:eastAsia="Times New Roman"/>
                <w:color w:val="000000"/>
                <w:shd w:val="solid" w:color="FFFFFF" w:fill="FFFFFF"/>
                <w:lang w:eastAsia="en-US"/>
              </w:rPr>
            </w:pPr>
          </w:p>
          <w:p w:rsidR="00236635" w:rsidRPr="00886966" w:rsidRDefault="00236635" w:rsidP="00886966">
            <w:pPr>
              <w:tabs>
                <w:tab w:val="left" w:pos="720"/>
              </w:tabs>
              <w:jc w:val="both"/>
              <w:rPr>
                <w:rFonts w:eastAsia="Times New Roman"/>
                <w:color w:val="000000"/>
                <w:shd w:val="solid" w:color="FFFFFF" w:fill="FFFFFF"/>
                <w:lang w:eastAsia="en-US"/>
              </w:rPr>
            </w:pPr>
            <w:r w:rsidRPr="00886966">
              <w:rPr>
                <w:rFonts w:eastAsia="Times New Roman"/>
                <w:color w:val="000000"/>
                <w:shd w:val="solid" w:color="FFFFFF" w:fill="FFFFFF"/>
                <w:lang w:eastAsia="en-US"/>
              </w:rPr>
              <w:t xml:space="preserve">5.3.2. </w:t>
            </w:r>
            <w:r w:rsidRPr="00886966">
              <w:rPr>
                <w:rFonts w:eastAsia="Times New Roman"/>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695E19" w:rsidRPr="00886966" w:rsidRDefault="00695E19" w:rsidP="00886966">
            <w:pPr>
              <w:tabs>
                <w:tab w:val="left" w:pos="720"/>
              </w:tabs>
              <w:jc w:val="both"/>
              <w:rPr>
                <w:rFonts w:eastAsia="Times New Roman"/>
                <w:color w:val="000000"/>
                <w:lang w:eastAsia="en-US"/>
              </w:rPr>
            </w:pPr>
          </w:p>
          <w:p w:rsidR="00236635" w:rsidRPr="00886966" w:rsidRDefault="00695E19" w:rsidP="00886966">
            <w:pPr>
              <w:tabs>
                <w:tab w:val="left" w:pos="720"/>
              </w:tabs>
              <w:jc w:val="both"/>
              <w:rPr>
                <w:rFonts w:eastAsia="Times New Roman"/>
                <w:color w:val="000000"/>
                <w:shd w:val="solid" w:color="FFFFFF" w:fill="FFFFFF"/>
                <w:lang w:eastAsia="en-US"/>
              </w:rPr>
            </w:pPr>
            <w:r w:rsidRPr="00886966">
              <w:rPr>
                <w:rFonts w:eastAsia="Times New Roman"/>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6635" w:rsidRPr="00886966" w:rsidRDefault="00236635" w:rsidP="00886966">
            <w:pPr>
              <w:tabs>
                <w:tab w:val="left" w:pos="720"/>
              </w:tabs>
              <w:jc w:val="both"/>
              <w:rPr>
                <w:rFonts w:eastAsia="Times New Roman"/>
                <w:color w:val="000000"/>
                <w:shd w:val="solid" w:color="FFFFFF" w:fill="FFFFFF"/>
                <w:lang w:eastAsia="en-US"/>
              </w:rPr>
            </w:pPr>
          </w:p>
          <w:p w:rsidR="00236635" w:rsidRPr="00886966" w:rsidRDefault="00695E19" w:rsidP="00886966">
            <w:pPr>
              <w:tabs>
                <w:tab w:val="left" w:pos="720"/>
              </w:tabs>
              <w:jc w:val="both"/>
              <w:rPr>
                <w:rFonts w:eastAsia="Times New Roman"/>
                <w:color w:val="000000"/>
                <w:shd w:val="solid" w:color="FFFFFF" w:fill="FFFFFF"/>
                <w:lang w:eastAsia="en-US"/>
              </w:rPr>
            </w:pPr>
            <w:r w:rsidRPr="00886966">
              <w:rPr>
                <w:rFonts w:eastAsia="Times New Roman"/>
                <w:color w:val="000000"/>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5E19" w:rsidRPr="00886966" w:rsidRDefault="00695E19" w:rsidP="00886966">
            <w:pPr>
              <w:tabs>
                <w:tab w:val="left" w:pos="720"/>
              </w:tabs>
              <w:jc w:val="both"/>
              <w:rPr>
                <w:rFonts w:eastAsia="Times New Roman"/>
                <w:color w:val="000000"/>
                <w:shd w:val="solid" w:color="FFFFFF" w:fill="FFFFFF"/>
                <w:lang w:eastAsia="en-US"/>
              </w:rPr>
            </w:pPr>
          </w:p>
          <w:p w:rsidR="00695E19" w:rsidRPr="00886966" w:rsidRDefault="00695E19" w:rsidP="00886966">
            <w:pPr>
              <w:tabs>
                <w:tab w:val="left" w:pos="720"/>
              </w:tabs>
              <w:jc w:val="both"/>
              <w:rPr>
                <w:rFonts w:eastAsia="Times New Roman"/>
                <w:color w:val="000000"/>
                <w:shd w:val="solid" w:color="FFFFFF" w:fill="FFFFFF"/>
                <w:lang w:eastAsia="en-US"/>
              </w:rPr>
            </w:pPr>
            <w:r w:rsidRPr="00886966">
              <w:rPr>
                <w:rFonts w:eastAsia="Times New Roman"/>
                <w:color w:val="000000"/>
                <w:shd w:val="solid" w:color="FFFFFF" w:fill="FFFFFF"/>
                <w:lang w:eastAsia="en-US"/>
              </w:rPr>
              <w:t xml:space="preserve">5.3.3. </w:t>
            </w:r>
            <w:r w:rsidRPr="00886966">
              <w:rPr>
                <w:rFonts w:eastAsia="Times New Roman"/>
                <w:color w:val="000000"/>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95E19" w:rsidRPr="00886966" w:rsidRDefault="00695E19" w:rsidP="00886966">
            <w:pPr>
              <w:tabs>
                <w:tab w:val="left" w:pos="720"/>
              </w:tabs>
              <w:jc w:val="both"/>
              <w:rPr>
                <w:rFonts w:eastAsia="Times New Roman"/>
                <w:color w:val="000000"/>
                <w:shd w:val="solid" w:color="FFFFFF" w:fill="FFFFFF"/>
                <w:lang w:eastAsia="en-US"/>
              </w:rPr>
            </w:pPr>
            <w:r w:rsidRPr="00886966">
              <w:rPr>
                <w:rFonts w:eastAsia="Times New Roman"/>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886966">
              <w:rPr>
                <w:rFonts w:eastAsia="Times New Roman"/>
                <w:color w:val="000000"/>
                <w:lang w:eastAsia="en-US"/>
              </w:rPr>
              <w:lastRenderedPageBreak/>
              <w:t>оприлюднення договору про закупівлю в електронній системі закупівель відповідно до статті 10 Закону.</w:t>
            </w:r>
          </w:p>
          <w:p w:rsidR="00695E19" w:rsidRPr="00886966" w:rsidRDefault="00695E19" w:rsidP="00886966">
            <w:pPr>
              <w:tabs>
                <w:tab w:val="left" w:pos="720"/>
              </w:tabs>
              <w:jc w:val="both"/>
              <w:rPr>
                <w:rFonts w:eastAsia="Times New Roman"/>
                <w:color w:val="000000"/>
                <w:shd w:val="solid" w:color="FFFFFF" w:fill="FFFFFF"/>
                <w:lang w:eastAsia="en-US"/>
              </w:rPr>
            </w:pPr>
            <w:r w:rsidRPr="00886966">
              <w:rPr>
                <w:rFonts w:eastAsia="Times New Roman"/>
                <w:color w:val="000000"/>
                <w:shd w:val="solid" w:color="FFFFFF" w:fill="FFFFFF"/>
                <w:lang w:eastAsia="en-US"/>
              </w:rPr>
              <w:t>5.3.4.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95E19" w:rsidRPr="00886966" w:rsidRDefault="00695E19" w:rsidP="00886966">
            <w:pPr>
              <w:tabs>
                <w:tab w:val="left" w:pos="720"/>
              </w:tabs>
              <w:jc w:val="both"/>
              <w:rPr>
                <w:rFonts w:eastAsia="Times New Roman"/>
                <w:color w:val="000000"/>
                <w:shd w:val="solid" w:color="FFFFFF" w:fill="FFFFFF"/>
                <w:lang w:eastAsia="en-US"/>
              </w:rPr>
            </w:pPr>
            <w:r w:rsidRPr="00886966">
              <w:rPr>
                <w:rFonts w:eastAsia="Times New Roman"/>
                <w:color w:val="000000"/>
                <w:shd w:val="solid" w:color="FFFFFF" w:fill="FFFFFF"/>
                <w:lang w:eastAsia="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95E19" w:rsidRPr="00886966" w:rsidRDefault="00695E19" w:rsidP="00886966">
            <w:pPr>
              <w:tabs>
                <w:tab w:val="left" w:pos="720"/>
              </w:tabs>
              <w:jc w:val="both"/>
              <w:rPr>
                <w:rFonts w:eastAsia="Times New Roman"/>
                <w:color w:val="000000"/>
                <w:shd w:val="solid" w:color="FFFFFF" w:fill="FFFFFF"/>
                <w:lang w:eastAsia="en-US"/>
              </w:rPr>
            </w:pPr>
            <w:r w:rsidRPr="00886966">
              <w:rPr>
                <w:rFonts w:eastAsia="Times New Roman"/>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886966">
              <w:rPr>
                <w:rFonts w:eastAsia="Times New Roman"/>
                <w:color w:val="000000"/>
                <w:shd w:val="solid" w:color="FFFFFF" w:fill="FFFFFF"/>
                <w:lang w:eastAsia="en-US"/>
              </w:rPr>
              <w:t>“Про</w:t>
            </w:r>
            <w:proofErr w:type="spellEnd"/>
            <w:r w:rsidRPr="00886966">
              <w:rPr>
                <w:rFonts w:eastAsia="Times New Roman"/>
                <w:color w:val="000000"/>
                <w:shd w:val="solid" w:color="FFFFFF" w:fill="FFFFFF"/>
                <w:lang w:eastAsia="en-US"/>
              </w:rPr>
              <w:t xml:space="preserve"> доступ до публічної </w:t>
            </w:r>
            <w:proofErr w:type="spellStart"/>
            <w:r w:rsidRPr="00886966">
              <w:rPr>
                <w:rFonts w:eastAsia="Times New Roman"/>
                <w:color w:val="000000"/>
                <w:shd w:val="solid" w:color="FFFFFF" w:fill="FFFFFF"/>
                <w:lang w:eastAsia="en-US"/>
              </w:rPr>
              <w:t>інформації”</w:t>
            </w:r>
            <w:proofErr w:type="spellEnd"/>
            <w:r w:rsidRPr="00886966">
              <w:rPr>
                <w:rFonts w:eastAsia="Times New Roman"/>
                <w:color w:val="000000"/>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95E19" w:rsidRPr="00886966" w:rsidRDefault="00695E19" w:rsidP="00886966">
            <w:pPr>
              <w:tabs>
                <w:tab w:val="left" w:pos="720"/>
              </w:tabs>
              <w:jc w:val="both"/>
              <w:rPr>
                <w:rFonts w:eastAsia="Times New Roman"/>
                <w:color w:val="000000"/>
                <w:shd w:val="solid" w:color="FFFFFF" w:fill="FFFFFF"/>
                <w:lang w:eastAsia="en-US"/>
              </w:rPr>
            </w:pPr>
            <w:r w:rsidRPr="00886966">
              <w:rPr>
                <w:rFonts w:eastAsia="Times New Roman"/>
                <w:color w:val="00000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95E19" w:rsidRPr="00886966" w:rsidRDefault="00695E19" w:rsidP="00886966">
            <w:pPr>
              <w:tabs>
                <w:tab w:val="left" w:pos="720"/>
              </w:tabs>
              <w:jc w:val="both"/>
              <w:rPr>
                <w:rFonts w:eastAsia="Times New Roman"/>
                <w:color w:val="000000"/>
                <w:shd w:val="solid" w:color="FFFFFF" w:fill="FFFFFF"/>
                <w:lang w:eastAsia="en-US"/>
              </w:rPr>
            </w:pPr>
            <w:r w:rsidRPr="00886966">
              <w:rPr>
                <w:rFonts w:eastAsia="Times New Roman"/>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695E19" w:rsidRPr="00886966" w:rsidRDefault="00695E19" w:rsidP="00886966">
            <w:pPr>
              <w:tabs>
                <w:tab w:val="left" w:pos="720"/>
              </w:tabs>
              <w:jc w:val="both"/>
              <w:rPr>
                <w:rFonts w:eastAsia="Times New Roman"/>
                <w:color w:val="000000"/>
                <w:shd w:val="solid" w:color="FFFFFF" w:fill="FFFFFF"/>
                <w:lang w:eastAsia="en-US"/>
              </w:rPr>
            </w:pPr>
          </w:p>
          <w:p w:rsidR="00794131" w:rsidRPr="00886966" w:rsidRDefault="00CC45DA" w:rsidP="00886966">
            <w:pPr>
              <w:tabs>
                <w:tab w:val="left" w:pos="720"/>
              </w:tabs>
              <w:jc w:val="both"/>
              <w:rPr>
                <w:color w:val="000000"/>
                <w:shd w:val="solid" w:color="FFFFFF" w:fill="FFFFFF"/>
                <w:lang w:eastAsia="en-US"/>
              </w:rPr>
            </w:pPr>
            <w:r w:rsidRPr="00886966">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86966">
              <w:rPr>
                <w:color w:val="000000"/>
                <w:lang w:eastAsia="en-US"/>
              </w:rPr>
              <w:t>статтею 33 Закону</w:t>
            </w:r>
            <w:r w:rsidRPr="00886966">
              <w:rPr>
                <w:color w:val="000000"/>
                <w:shd w:val="solid" w:color="FFFFFF" w:fill="FFFFFF"/>
                <w:lang w:eastAsia="en-US"/>
              </w:rPr>
              <w:t xml:space="preserve"> та цими </w:t>
            </w:r>
            <w:r w:rsidRPr="00886966">
              <w:rPr>
                <w:color w:val="000000"/>
                <w:shd w:val="solid" w:color="FFFFFF" w:fill="FFFFFF"/>
                <w:lang w:eastAsia="en-US"/>
              </w:rPr>
              <w:lastRenderedPageBreak/>
              <w:t>особливостями.</w:t>
            </w:r>
          </w:p>
          <w:p w:rsidR="00CC45DA" w:rsidRPr="00886966" w:rsidRDefault="00CC45DA" w:rsidP="00886966">
            <w:pPr>
              <w:tabs>
                <w:tab w:val="left" w:pos="720"/>
              </w:tabs>
              <w:jc w:val="both"/>
              <w:rPr>
                <w:color w:val="000000" w:themeColor="text1"/>
                <w:lang w:bidi="uk-UA"/>
              </w:rPr>
            </w:pPr>
            <w:r w:rsidRPr="00886966">
              <w:rPr>
                <w:color w:val="000000" w:themeColor="text1"/>
                <w:lang w:bidi="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CC45DA" w:rsidRPr="00886966" w:rsidRDefault="00CC45DA" w:rsidP="00886966">
            <w:pPr>
              <w:tabs>
                <w:tab w:val="left" w:pos="720"/>
              </w:tabs>
              <w:jc w:val="both"/>
              <w:rPr>
                <w:color w:val="000000"/>
                <w:shd w:val="solid" w:color="FFFFFF" w:fill="FFFFFF"/>
                <w:lang w:eastAsia="en-US"/>
              </w:rPr>
            </w:pPr>
            <w:r w:rsidRPr="00886966">
              <w:rPr>
                <w:color w:val="000000" w:themeColor="text1"/>
                <w:lang w:bidi="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CC45DA" w:rsidRPr="00886966" w:rsidRDefault="00CC45DA" w:rsidP="00886966">
            <w:pPr>
              <w:tabs>
                <w:tab w:val="left" w:pos="720"/>
              </w:tabs>
              <w:jc w:val="both"/>
              <w:rPr>
                <w:color w:val="000000"/>
                <w:shd w:val="solid" w:color="FFFFFF" w:fill="FFFFFF"/>
                <w:lang w:eastAsia="en-US"/>
              </w:rPr>
            </w:pPr>
          </w:p>
          <w:p w:rsidR="008E55F6" w:rsidRPr="00886966" w:rsidRDefault="008E55F6" w:rsidP="00886966">
            <w:pPr>
              <w:tabs>
                <w:tab w:val="left" w:pos="720"/>
              </w:tabs>
              <w:jc w:val="both"/>
              <w:rPr>
                <w:color w:val="000000" w:themeColor="text1"/>
              </w:rPr>
            </w:pPr>
          </w:p>
        </w:tc>
      </w:tr>
      <w:tr w:rsidR="00794131" w:rsidRPr="00FF650A" w:rsidTr="000952D3">
        <w:tc>
          <w:tcPr>
            <w:tcW w:w="9629" w:type="dxa"/>
            <w:gridSpan w:val="2"/>
          </w:tcPr>
          <w:p w:rsidR="00794131" w:rsidRPr="00886966" w:rsidRDefault="00794131" w:rsidP="00886966">
            <w:pPr>
              <w:tabs>
                <w:tab w:val="left" w:pos="720"/>
              </w:tabs>
              <w:jc w:val="both"/>
              <w:rPr>
                <w:color w:val="000000" w:themeColor="text1"/>
              </w:rPr>
            </w:pPr>
            <w:r w:rsidRPr="00886966">
              <w:rPr>
                <w:color w:val="000000" w:themeColor="text1"/>
              </w:rPr>
              <w:lastRenderedPageBreak/>
              <w:t>VI. Результати торгів та укладання договору про закупівлю</w:t>
            </w:r>
          </w:p>
        </w:tc>
      </w:tr>
      <w:tr w:rsidR="00CC45DA" w:rsidRPr="00FF650A" w:rsidTr="009B06B2">
        <w:tc>
          <w:tcPr>
            <w:tcW w:w="4814" w:type="dxa"/>
            <w:tcBorders>
              <w:top w:val="single" w:sz="4" w:space="0" w:color="auto"/>
              <w:left w:val="single" w:sz="4" w:space="0" w:color="auto"/>
              <w:bottom w:val="single" w:sz="4" w:space="0" w:color="auto"/>
            </w:tcBorders>
            <w:shd w:val="clear" w:color="auto" w:fill="FFFFFF"/>
            <w:vAlign w:val="center"/>
          </w:tcPr>
          <w:p w:rsidR="00CC45DA" w:rsidRPr="00FF650A" w:rsidRDefault="00CC45DA" w:rsidP="00CC45DA">
            <w:pPr>
              <w:pStyle w:val="Other10"/>
              <w:tabs>
                <w:tab w:val="left" w:pos="1181"/>
              </w:tabs>
              <w:rPr>
                <w:rFonts w:ascii="Times New Roman" w:hAnsi="Times New Roman" w:cs="Times New Roman"/>
              </w:rPr>
            </w:pPr>
            <w:r w:rsidRPr="00FF650A">
              <w:rPr>
                <w:rFonts w:ascii="Times New Roman" w:hAnsi="Times New Roman" w:cs="Times New Roman"/>
                <w:bCs/>
              </w:rPr>
              <w:t>1.</w:t>
            </w:r>
            <w:r w:rsidRPr="00FF650A">
              <w:rPr>
                <w:rFonts w:ascii="Times New Roman" w:hAnsi="Times New Roman" w:cs="Times New Roman"/>
                <w:bCs/>
              </w:rPr>
              <w:tab/>
              <w:t>Відміна</w:t>
            </w:r>
          </w:p>
          <w:p w:rsidR="00CC45DA" w:rsidRPr="00FF650A" w:rsidRDefault="00CC45DA" w:rsidP="00CC45DA">
            <w:pPr>
              <w:pStyle w:val="Other10"/>
              <w:jc w:val="both"/>
              <w:rPr>
                <w:rFonts w:ascii="Times New Roman" w:hAnsi="Times New Roman" w:cs="Times New Roman"/>
              </w:rPr>
            </w:pPr>
            <w:r w:rsidRPr="00FF650A">
              <w:rPr>
                <w:rFonts w:ascii="Times New Roman" w:hAnsi="Times New Roman" w:cs="Times New Roman"/>
                <w:bCs/>
              </w:rPr>
              <w:t>замовником торгів чи визнання їх такими, що не відбулися</w:t>
            </w:r>
          </w:p>
        </w:tc>
        <w:tc>
          <w:tcPr>
            <w:tcW w:w="4815" w:type="dxa"/>
          </w:tcPr>
          <w:p w:rsidR="00DF71EE" w:rsidRPr="00886966" w:rsidRDefault="00695E19" w:rsidP="00886966">
            <w:pPr>
              <w:tabs>
                <w:tab w:val="left" w:pos="720"/>
              </w:tabs>
              <w:jc w:val="both"/>
              <w:rPr>
                <w:color w:val="000000" w:themeColor="text1"/>
              </w:rPr>
            </w:pPr>
            <w:r w:rsidRPr="00886966">
              <w:rPr>
                <w:color w:val="000000" w:themeColor="text1"/>
              </w:rPr>
              <w:t xml:space="preserve">6.1.1. </w:t>
            </w:r>
            <w:r w:rsidR="00DF71EE" w:rsidRPr="00886966">
              <w:rPr>
                <w:color w:val="000000" w:themeColor="text1"/>
              </w:rPr>
              <w:t>Замовник відміняє відкриті торги у разі:</w:t>
            </w:r>
          </w:p>
          <w:p w:rsidR="00DF71EE" w:rsidRPr="00886966" w:rsidRDefault="00DF71EE" w:rsidP="00886966">
            <w:pPr>
              <w:tabs>
                <w:tab w:val="left" w:pos="720"/>
              </w:tabs>
              <w:jc w:val="both"/>
              <w:rPr>
                <w:color w:val="000000" w:themeColor="text1"/>
              </w:rPr>
            </w:pPr>
            <w:r w:rsidRPr="00886966">
              <w:rPr>
                <w:color w:val="000000" w:themeColor="text1"/>
              </w:rPr>
              <w:t>1) відсутності подальшої потреби в закупівлі товарів, робіт чи послуг;</w:t>
            </w:r>
          </w:p>
          <w:p w:rsidR="00DF71EE" w:rsidRPr="00886966" w:rsidRDefault="00DF71EE" w:rsidP="00886966">
            <w:pPr>
              <w:tabs>
                <w:tab w:val="left" w:pos="720"/>
              </w:tabs>
              <w:jc w:val="both"/>
              <w:rPr>
                <w:color w:val="000000" w:themeColor="text1"/>
              </w:rPr>
            </w:pPr>
            <w:r w:rsidRPr="00886966">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71EE" w:rsidRPr="00886966" w:rsidRDefault="00DF71EE" w:rsidP="00886966">
            <w:pPr>
              <w:tabs>
                <w:tab w:val="left" w:pos="720"/>
              </w:tabs>
              <w:jc w:val="both"/>
              <w:rPr>
                <w:color w:val="000000" w:themeColor="text1"/>
              </w:rPr>
            </w:pPr>
            <w:r w:rsidRPr="00886966">
              <w:rPr>
                <w:color w:val="000000" w:themeColor="text1"/>
              </w:rPr>
              <w:t>3) скорочення обсягу видатків на здійснення закупівлі товарів, робіт чи послуг;</w:t>
            </w:r>
          </w:p>
          <w:p w:rsidR="00DF71EE" w:rsidRPr="00886966" w:rsidRDefault="00DF71EE" w:rsidP="00886966">
            <w:pPr>
              <w:tabs>
                <w:tab w:val="left" w:pos="720"/>
              </w:tabs>
              <w:jc w:val="both"/>
              <w:rPr>
                <w:color w:val="000000" w:themeColor="text1"/>
              </w:rPr>
            </w:pPr>
            <w:r w:rsidRPr="00886966">
              <w:rPr>
                <w:color w:val="000000" w:themeColor="text1"/>
              </w:rPr>
              <w:t>4) коли здійснення закупівлі стало неможливим внаслідок дії обставин непереборної сили.</w:t>
            </w:r>
          </w:p>
          <w:p w:rsidR="00DF71EE" w:rsidRPr="00886966" w:rsidRDefault="00DF71EE" w:rsidP="00886966">
            <w:pPr>
              <w:tabs>
                <w:tab w:val="left" w:pos="720"/>
              </w:tabs>
              <w:jc w:val="both"/>
              <w:rPr>
                <w:color w:val="000000" w:themeColor="text1"/>
              </w:rPr>
            </w:pPr>
            <w:r w:rsidRPr="00886966">
              <w:rPr>
                <w:color w:val="000000" w:themeColor="text1"/>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F71EE" w:rsidRPr="00886966" w:rsidRDefault="00695E19" w:rsidP="00886966">
            <w:pPr>
              <w:tabs>
                <w:tab w:val="left" w:pos="720"/>
              </w:tabs>
              <w:jc w:val="both"/>
              <w:rPr>
                <w:color w:val="000000" w:themeColor="text1"/>
              </w:rPr>
            </w:pPr>
            <w:r w:rsidRPr="00886966">
              <w:rPr>
                <w:color w:val="000000" w:themeColor="text1"/>
              </w:rPr>
              <w:t>6</w:t>
            </w:r>
            <w:r w:rsidR="00DF71EE" w:rsidRPr="00886966">
              <w:rPr>
                <w:color w:val="000000" w:themeColor="text1"/>
              </w:rPr>
              <w:t>.</w:t>
            </w:r>
            <w:r w:rsidRPr="00886966">
              <w:rPr>
                <w:color w:val="000000" w:themeColor="text1"/>
              </w:rPr>
              <w:t xml:space="preserve">1.2. </w:t>
            </w:r>
            <w:r w:rsidR="00DF71EE" w:rsidRPr="00886966">
              <w:rPr>
                <w:color w:val="000000" w:themeColor="text1"/>
              </w:rPr>
              <w:t>Відкриті торги автоматично відміняються електронною системою закупівель у разі:</w:t>
            </w:r>
          </w:p>
          <w:p w:rsidR="00DF71EE" w:rsidRPr="00886966" w:rsidRDefault="00DF71EE" w:rsidP="00886966">
            <w:pPr>
              <w:tabs>
                <w:tab w:val="left" w:pos="720"/>
              </w:tabs>
              <w:jc w:val="both"/>
              <w:rPr>
                <w:color w:val="000000" w:themeColor="text1"/>
              </w:rPr>
            </w:pPr>
            <w:r w:rsidRPr="00886966">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71EE" w:rsidRPr="00886966" w:rsidRDefault="00DF71EE" w:rsidP="00886966">
            <w:pPr>
              <w:tabs>
                <w:tab w:val="left" w:pos="720"/>
              </w:tabs>
              <w:jc w:val="both"/>
              <w:rPr>
                <w:color w:val="000000" w:themeColor="text1"/>
              </w:rPr>
            </w:pPr>
            <w:r w:rsidRPr="00886966">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DF71EE" w:rsidRPr="00886966" w:rsidRDefault="00695E19" w:rsidP="00886966">
            <w:pPr>
              <w:tabs>
                <w:tab w:val="left" w:pos="720"/>
              </w:tabs>
              <w:jc w:val="both"/>
              <w:rPr>
                <w:color w:val="000000" w:themeColor="text1"/>
              </w:rPr>
            </w:pPr>
            <w:r w:rsidRPr="00886966">
              <w:rPr>
                <w:color w:val="000000" w:themeColor="text1"/>
              </w:rPr>
              <w:t xml:space="preserve">6.1.3. </w:t>
            </w:r>
            <w:r w:rsidR="00DF71EE" w:rsidRPr="00886966">
              <w:rPr>
                <w:color w:val="000000" w:themeColor="text1"/>
              </w:rPr>
              <w:t xml:space="preserve">Електронною системою закупівель автоматично протягом одного робочого дня з дати настання підстав для відміни відкритих торгів, </w:t>
            </w:r>
            <w:proofErr w:type="spellStart"/>
            <w:r w:rsidR="00DF71EE" w:rsidRPr="00886966">
              <w:rPr>
                <w:color w:val="000000" w:themeColor="text1"/>
              </w:rPr>
              <w:t>визначенихцим</w:t>
            </w:r>
            <w:proofErr w:type="spellEnd"/>
            <w:r w:rsidR="00DF71EE" w:rsidRPr="00886966">
              <w:rPr>
                <w:color w:val="000000" w:themeColor="text1"/>
              </w:rPr>
              <w:t xml:space="preserve"> пунктом, оприлюднюється інформація про відміну відкритих торгів.</w:t>
            </w:r>
          </w:p>
          <w:p w:rsidR="00DF71EE" w:rsidRPr="00886966" w:rsidRDefault="00695E19" w:rsidP="00886966">
            <w:pPr>
              <w:tabs>
                <w:tab w:val="left" w:pos="720"/>
              </w:tabs>
              <w:jc w:val="both"/>
              <w:rPr>
                <w:color w:val="000000" w:themeColor="text1"/>
              </w:rPr>
            </w:pPr>
            <w:r w:rsidRPr="00886966">
              <w:rPr>
                <w:color w:val="000000" w:themeColor="text1"/>
              </w:rPr>
              <w:t>6</w:t>
            </w:r>
            <w:r w:rsidR="00DF71EE" w:rsidRPr="00886966">
              <w:rPr>
                <w:color w:val="000000" w:themeColor="text1"/>
              </w:rPr>
              <w:t>.</w:t>
            </w:r>
            <w:r w:rsidRPr="00886966">
              <w:rPr>
                <w:color w:val="000000" w:themeColor="text1"/>
              </w:rPr>
              <w:t xml:space="preserve">1.4. </w:t>
            </w:r>
            <w:r w:rsidR="00DF71EE" w:rsidRPr="00886966">
              <w:rPr>
                <w:color w:val="000000" w:themeColor="text1"/>
              </w:rPr>
              <w:t>Відкриті торги можуть бути відмінені частково (за лотом).</w:t>
            </w:r>
          </w:p>
          <w:p w:rsidR="00CC45DA" w:rsidRPr="00886966" w:rsidRDefault="00695E19" w:rsidP="00886966">
            <w:pPr>
              <w:tabs>
                <w:tab w:val="left" w:pos="720"/>
              </w:tabs>
              <w:jc w:val="both"/>
              <w:rPr>
                <w:color w:val="000000" w:themeColor="text1"/>
              </w:rPr>
            </w:pPr>
            <w:r w:rsidRPr="00886966">
              <w:rPr>
                <w:color w:val="000000" w:themeColor="text1"/>
              </w:rPr>
              <w:t xml:space="preserve">6.1.5. </w:t>
            </w:r>
            <w:r w:rsidR="00DF71EE" w:rsidRPr="00886966">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r w:rsidR="00DF71EE" w:rsidRPr="00886966">
              <w:rPr>
                <w:color w:val="000000" w:themeColor="text1"/>
              </w:rPr>
              <w:lastRenderedPageBreak/>
              <w:t>закупівель в день її оприлюднення.</w:t>
            </w:r>
          </w:p>
        </w:tc>
      </w:tr>
      <w:tr w:rsidR="00CC45DA" w:rsidRPr="00FF650A" w:rsidTr="006765A8">
        <w:tc>
          <w:tcPr>
            <w:tcW w:w="4814" w:type="dxa"/>
          </w:tcPr>
          <w:p w:rsidR="00CC45DA" w:rsidRPr="00FF650A" w:rsidRDefault="00CC45DA" w:rsidP="00CC45DA">
            <w:pPr>
              <w:widowControl w:val="0"/>
              <w:tabs>
                <w:tab w:val="left" w:pos="1354"/>
              </w:tabs>
              <w:rPr>
                <w:rFonts w:eastAsia="Times New Roman"/>
                <w:lang w:bidi="uk-UA"/>
              </w:rPr>
            </w:pPr>
            <w:r w:rsidRPr="00FF650A">
              <w:rPr>
                <w:rFonts w:eastAsia="Times New Roman"/>
                <w:bCs/>
                <w:lang w:bidi="uk-UA"/>
              </w:rPr>
              <w:lastRenderedPageBreak/>
              <w:t>2.</w:t>
            </w:r>
            <w:r w:rsidRPr="00FF650A">
              <w:rPr>
                <w:rFonts w:eastAsia="Times New Roman"/>
                <w:bCs/>
                <w:lang w:bidi="uk-UA"/>
              </w:rPr>
              <w:tab/>
              <w:t>Строк</w:t>
            </w:r>
          </w:p>
          <w:p w:rsidR="00CC45DA" w:rsidRPr="00FF650A" w:rsidRDefault="00CC45DA" w:rsidP="00CC45DA">
            <w:pPr>
              <w:tabs>
                <w:tab w:val="left" w:pos="720"/>
              </w:tabs>
              <w:spacing w:line="317" w:lineRule="exact"/>
              <w:rPr>
                <w:color w:val="000000" w:themeColor="text1"/>
              </w:rPr>
            </w:pPr>
            <w:r w:rsidRPr="00FF650A">
              <w:rPr>
                <w:rFonts w:eastAsia="Times New Roman"/>
                <w:bCs/>
                <w:color w:val="000000"/>
                <w:lang w:bidi="uk-UA"/>
              </w:rPr>
              <w:t>укладання договору</w:t>
            </w:r>
          </w:p>
        </w:tc>
        <w:tc>
          <w:tcPr>
            <w:tcW w:w="4815" w:type="dxa"/>
          </w:tcPr>
          <w:p w:rsidR="00886966" w:rsidRPr="00886966" w:rsidRDefault="00695E19" w:rsidP="00886966">
            <w:pPr>
              <w:jc w:val="both"/>
              <w:rPr>
                <w:color w:val="000000"/>
              </w:rPr>
            </w:pPr>
            <w:r w:rsidRPr="00886966">
              <w:rPr>
                <w:rFonts w:eastAsia="Times New Roman"/>
                <w:color w:val="000000"/>
                <w:shd w:val="solid" w:color="FFFFFF" w:fill="FFFFFF"/>
                <w:lang w:eastAsia="en-US"/>
              </w:rPr>
              <w:t xml:space="preserve">6.2.1. </w:t>
            </w:r>
            <w:r w:rsidR="00886966" w:rsidRPr="00886966">
              <w:rPr>
                <w:color w:val="000000"/>
              </w:rPr>
              <w:t>Рішення про намір укласти договір про закупівлю приймається замовником відповідно до статті 33 Закону та пункту 46Особливостей.</w:t>
            </w:r>
          </w:p>
          <w:p w:rsidR="00886966" w:rsidRPr="00886966" w:rsidRDefault="00886966" w:rsidP="00886966">
            <w:pPr>
              <w:jc w:val="both"/>
              <w:rPr>
                <w:color w:val="000000"/>
              </w:rPr>
            </w:pPr>
            <w:r w:rsidRPr="00886966">
              <w:rPr>
                <w:color w:val="00000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86966" w:rsidRPr="00886966" w:rsidRDefault="00886966" w:rsidP="00886966">
            <w:pPr>
              <w:jc w:val="both"/>
              <w:rPr>
                <w:color w:val="000000"/>
              </w:rPr>
            </w:pPr>
            <w:r w:rsidRPr="00886966">
              <w:rPr>
                <w:color w:val="000000"/>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886966">
              <w:rPr>
                <w:color w:val="000000"/>
              </w:rPr>
              <w:t>веб-порталі</w:t>
            </w:r>
            <w:proofErr w:type="spellEnd"/>
            <w:r w:rsidRPr="00886966">
              <w:rPr>
                <w:color w:val="000000"/>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886966" w:rsidRPr="00886966" w:rsidRDefault="00886966" w:rsidP="00886966">
            <w:pPr>
              <w:jc w:val="both"/>
              <w:rPr>
                <w:color w:val="000000"/>
              </w:rPr>
            </w:pPr>
            <w:r w:rsidRPr="0088696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86966" w:rsidRPr="00886966" w:rsidRDefault="00886966" w:rsidP="00886966">
            <w:pPr>
              <w:jc w:val="both"/>
              <w:rPr>
                <w:color w:val="000000"/>
              </w:rPr>
            </w:pPr>
            <w:r w:rsidRPr="00886966">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86966" w:rsidRPr="00886966" w:rsidRDefault="00886966" w:rsidP="00886966">
            <w:pPr>
              <w:tabs>
                <w:tab w:val="left" w:pos="720"/>
              </w:tabs>
              <w:jc w:val="both"/>
              <w:rPr>
                <w:color w:val="000000"/>
              </w:rPr>
            </w:pPr>
            <w:r w:rsidRPr="00886966">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95E19" w:rsidRPr="00886966" w:rsidRDefault="00695E19" w:rsidP="00886966">
            <w:pPr>
              <w:tabs>
                <w:tab w:val="left" w:pos="720"/>
              </w:tabs>
              <w:jc w:val="both"/>
              <w:rPr>
                <w:color w:val="000000" w:themeColor="text1"/>
              </w:rPr>
            </w:pPr>
            <w:r w:rsidRPr="00886966">
              <w:rPr>
                <w:color w:val="000000" w:themeColor="text1"/>
              </w:rPr>
              <w:lastRenderedPageBreak/>
              <w:t>6.2.3.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w:t>
            </w:r>
            <w:r w:rsidR="00886966">
              <w:rPr>
                <w:color w:val="000000" w:themeColor="text1"/>
              </w:rPr>
              <w:t xml:space="preserve">1 Закону, та </w:t>
            </w:r>
            <w:r w:rsidRPr="00886966">
              <w:rPr>
                <w:color w:val="000000" w:themeColor="text1"/>
              </w:rPr>
              <w:t xml:space="preserve"> особливостей.</w:t>
            </w:r>
          </w:p>
          <w:p w:rsidR="00695E19" w:rsidRPr="00886966" w:rsidRDefault="00695E19" w:rsidP="00886966">
            <w:pPr>
              <w:tabs>
                <w:tab w:val="left" w:pos="720"/>
              </w:tabs>
              <w:jc w:val="both"/>
              <w:rPr>
                <w:color w:val="000000" w:themeColor="text1"/>
              </w:rPr>
            </w:pPr>
          </w:p>
          <w:p w:rsidR="00CC45DA" w:rsidRPr="00886966" w:rsidRDefault="00CC45DA" w:rsidP="00886966">
            <w:pPr>
              <w:tabs>
                <w:tab w:val="left" w:pos="720"/>
              </w:tabs>
              <w:jc w:val="both"/>
              <w:rPr>
                <w:color w:val="000000" w:themeColor="text1"/>
              </w:rPr>
            </w:pPr>
          </w:p>
        </w:tc>
      </w:tr>
      <w:tr w:rsidR="00CC45DA" w:rsidRPr="00FF650A" w:rsidTr="006765A8">
        <w:tc>
          <w:tcPr>
            <w:tcW w:w="4814" w:type="dxa"/>
          </w:tcPr>
          <w:p w:rsidR="00CC45DA" w:rsidRPr="00FF650A" w:rsidRDefault="00CC45DA" w:rsidP="00CC45DA">
            <w:pPr>
              <w:tabs>
                <w:tab w:val="left" w:pos="720"/>
              </w:tabs>
              <w:spacing w:line="317" w:lineRule="exact"/>
              <w:rPr>
                <w:color w:val="000000" w:themeColor="text1"/>
              </w:rPr>
            </w:pPr>
            <w:r w:rsidRPr="00FF650A">
              <w:rPr>
                <w:bCs/>
              </w:rPr>
              <w:lastRenderedPageBreak/>
              <w:t>3. Проект договору про закупівлю</w:t>
            </w:r>
          </w:p>
        </w:tc>
        <w:tc>
          <w:tcPr>
            <w:tcW w:w="4815" w:type="dxa"/>
          </w:tcPr>
          <w:p w:rsidR="00E517E5" w:rsidRPr="00886966" w:rsidRDefault="00E517E5" w:rsidP="00886966">
            <w:pPr>
              <w:tabs>
                <w:tab w:val="left" w:pos="720"/>
              </w:tabs>
              <w:jc w:val="both"/>
              <w:rPr>
                <w:color w:val="000000" w:themeColor="text1"/>
              </w:rPr>
            </w:pPr>
            <w:r w:rsidRPr="00886966">
              <w:rPr>
                <w:color w:val="000000" w:themeColor="text1"/>
              </w:rPr>
              <w:t>6.3.1.</w:t>
            </w:r>
            <w:r w:rsidRPr="00886966">
              <w:rPr>
                <w:color w:val="000000" w:themeColor="text1"/>
              </w:rPr>
              <w:tab/>
              <w:t>Проект договору про закупівлю передбачений у Додатку № 3.</w:t>
            </w:r>
          </w:p>
          <w:p w:rsidR="00CC45DA" w:rsidRPr="00886966" w:rsidRDefault="00E517E5" w:rsidP="00886966">
            <w:pPr>
              <w:tabs>
                <w:tab w:val="left" w:pos="720"/>
              </w:tabs>
              <w:jc w:val="both"/>
              <w:rPr>
                <w:color w:val="000000" w:themeColor="text1"/>
              </w:rPr>
            </w:pPr>
            <w:r w:rsidRPr="00886966">
              <w:rPr>
                <w:color w:val="000000" w:themeColor="text1"/>
              </w:rPr>
              <w:t>6.3.2.</w:t>
            </w:r>
            <w:r w:rsidRPr="00886966">
              <w:rPr>
                <w:color w:val="000000" w:themeColor="text1"/>
              </w:rPr>
              <w:tab/>
              <w:t>У складі тендерної пропозиції учасник повинен надати заповнений зі своєї сторони проект договору (реквізити).</w:t>
            </w:r>
          </w:p>
        </w:tc>
      </w:tr>
      <w:tr w:rsidR="00CC45DA" w:rsidRPr="00FF650A" w:rsidTr="006765A8">
        <w:tc>
          <w:tcPr>
            <w:tcW w:w="4814" w:type="dxa"/>
          </w:tcPr>
          <w:p w:rsidR="00CC45DA" w:rsidRPr="00FF650A" w:rsidRDefault="00CC45DA" w:rsidP="00CC45DA">
            <w:pPr>
              <w:tabs>
                <w:tab w:val="left" w:pos="720"/>
              </w:tabs>
              <w:spacing w:line="317" w:lineRule="exact"/>
              <w:rPr>
                <w:color w:val="000000" w:themeColor="text1"/>
                <w:lang w:bidi="uk-UA"/>
              </w:rPr>
            </w:pPr>
            <w:r w:rsidRPr="00FF650A">
              <w:rPr>
                <w:bCs/>
                <w:color w:val="000000" w:themeColor="text1"/>
                <w:lang w:bidi="uk-UA"/>
              </w:rPr>
              <w:t>4. Істотні умови, що обов’язково включаються до договору</w:t>
            </w:r>
            <w:r w:rsidRPr="00FF650A">
              <w:rPr>
                <w:bCs/>
                <w:color w:val="000000" w:themeColor="text1"/>
                <w:lang w:bidi="uk-UA"/>
              </w:rPr>
              <w:tab/>
              <w:t>про</w:t>
            </w:r>
          </w:p>
          <w:p w:rsidR="00CC45DA" w:rsidRPr="00FF650A" w:rsidRDefault="00CC45DA" w:rsidP="00CC45DA">
            <w:pPr>
              <w:tabs>
                <w:tab w:val="left" w:pos="720"/>
              </w:tabs>
              <w:spacing w:line="317" w:lineRule="exact"/>
              <w:rPr>
                <w:color w:val="000000" w:themeColor="text1"/>
              </w:rPr>
            </w:pPr>
            <w:r w:rsidRPr="00FF650A">
              <w:rPr>
                <w:bCs/>
                <w:color w:val="000000" w:themeColor="text1"/>
                <w:lang w:bidi="uk-UA"/>
              </w:rPr>
              <w:t>закупівлю</w:t>
            </w:r>
          </w:p>
        </w:tc>
        <w:tc>
          <w:tcPr>
            <w:tcW w:w="4815" w:type="dxa"/>
          </w:tcPr>
          <w:p w:rsidR="00886966" w:rsidRPr="00886966" w:rsidRDefault="00695E19" w:rsidP="00886966">
            <w:pPr>
              <w:pStyle w:val="rvps2"/>
              <w:shd w:val="clear" w:color="auto" w:fill="FFFFFF"/>
              <w:spacing w:before="0" w:beforeAutospacing="0" w:after="0" w:afterAutospacing="0"/>
              <w:ind w:firstLine="709"/>
              <w:jc w:val="both"/>
              <w:textAlignment w:val="baseline"/>
              <w:rPr>
                <w:lang w:val="uk-UA"/>
              </w:rPr>
            </w:pPr>
            <w:r w:rsidRPr="00886966">
              <w:rPr>
                <w:color w:val="000000" w:themeColor="text1"/>
                <w:lang w:val="uk-UA"/>
              </w:rPr>
              <w:t xml:space="preserve">6.4.1. </w:t>
            </w:r>
            <w:r w:rsidR="00886966" w:rsidRPr="00886966">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886966" w:rsidRPr="00886966" w:rsidRDefault="00886966" w:rsidP="00886966">
            <w:pPr>
              <w:pStyle w:val="rvps2"/>
              <w:shd w:val="clear" w:color="auto" w:fill="FFFFFF"/>
              <w:spacing w:before="0" w:beforeAutospacing="0" w:after="0" w:afterAutospacing="0"/>
              <w:ind w:firstLine="709"/>
              <w:jc w:val="both"/>
              <w:textAlignment w:val="baseline"/>
              <w:rPr>
                <w:lang w:val="uk-UA"/>
              </w:rPr>
            </w:pPr>
            <w:r w:rsidRPr="00886966">
              <w:rPr>
                <w:lang w:val="uk-UA"/>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rsidR="00886966" w:rsidRPr="00886966" w:rsidRDefault="00886966" w:rsidP="00886966">
            <w:pPr>
              <w:pStyle w:val="rvps2"/>
              <w:shd w:val="clear" w:color="auto" w:fill="FFFFFF"/>
              <w:spacing w:before="0" w:beforeAutospacing="0" w:after="0" w:afterAutospacing="0"/>
              <w:ind w:firstLine="709"/>
              <w:jc w:val="both"/>
              <w:textAlignment w:val="baseline"/>
              <w:rPr>
                <w:lang w:val="uk-UA"/>
              </w:rPr>
            </w:pPr>
            <w:r w:rsidRPr="00886966">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6966" w:rsidRPr="00886966" w:rsidRDefault="00886966" w:rsidP="00886966">
            <w:pPr>
              <w:shd w:val="clear" w:color="auto" w:fill="FFFFFF"/>
              <w:tabs>
                <w:tab w:val="left" w:pos="1276"/>
              </w:tabs>
              <w:jc w:val="both"/>
              <w:rPr>
                <w:rFonts w:eastAsia="Arial"/>
                <w:color w:val="000000"/>
              </w:rPr>
            </w:pPr>
            <w:r w:rsidRPr="00886966">
              <w:rPr>
                <w:color w:val="333333"/>
                <w:shd w:val="clear" w:color="auto" w:fill="FFFFFF"/>
              </w:rPr>
              <w:t>1) зменшення обсягів закупівлі, зокрема з урахуванням фактичного обсягу видатків замовника;</w:t>
            </w:r>
          </w:p>
          <w:p w:rsidR="00886966" w:rsidRPr="00886966" w:rsidRDefault="00886966" w:rsidP="00886966">
            <w:pPr>
              <w:shd w:val="clear" w:color="auto" w:fill="FFFFFF"/>
              <w:tabs>
                <w:tab w:val="left" w:pos="1276"/>
              </w:tabs>
              <w:jc w:val="both"/>
              <w:rPr>
                <w:rFonts w:eastAsia="Arial"/>
                <w:color w:val="000000"/>
              </w:rPr>
            </w:pPr>
          </w:p>
          <w:p w:rsidR="00886966" w:rsidRPr="00886966" w:rsidRDefault="00886966" w:rsidP="00886966">
            <w:pPr>
              <w:shd w:val="clear" w:color="auto" w:fill="FFFFFF"/>
              <w:tabs>
                <w:tab w:val="left" w:pos="1276"/>
              </w:tabs>
              <w:jc w:val="both"/>
              <w:rPr>
                <w:rFonts w:eastAsia="Arial"/>
                <w:color w:val="000000"/>
              </w:rPr>
            </w:pPr>
            <w:r w:rsidRPr="00886966">
              <w:rPr>
                <w:rFonts w:eastAsia="Arial"/>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6966" w:rsidRPr="00886966" w:rsidRDefault="00886966" w:rsidP="00886966">
            <w:pPr>
              <w:shd w:val="clear" w:color="auto" w:fill="FFFFFF"/>
              <w:tabs>
                <w:tab w:val="left" w:pos="1276"/>
              </w:tabs>
              <w:jc w:val="both"/>
              <w:rPr>
                <w:rFonts w:eastAsia="Arial"/>
                <w:color w:val="000000"/>
              </w:rPr>
            </w:pPr>
          </w:p>
          <w:p w:rsidR="00886966" w:rsidRPr="00886966" w:rsidRDefault="00886966" w:rsidP="00886966">
            <w:pPr>
              <w:shd w:val="clear" w:color="auto" w:fill="FFFFFF"/>
              <w:tabs>
                <w:tab w:val="left" w:pos="1276"/>
              </w:tabs>
              <w:jc w:val="both"/>
              <w:rPr>
                <w:rFonts w:eastAsia="Arial"/>
                <w:color w:val="000000"/>
              </w:rPr>
            </w:pPr>
            <w:r w:rsidRPr="00886966">
              <w:rPr>
                <w:rFonts w:eastAsia="Arial"/>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886966" w:rsidRPr="00886966" w:rsidRDefault="00886966" w:rsidP="00886966">
            <w:pPr>
              <w:shd w:val="clear" w:color="auto" w:fill="FFFFFF"/>
              <w:tabs>
                <w:tab w:val="left" w:pos="1276"/>
              </w:tabs>
              <w:jc w:val="both"/>
              <w:rPr>
                <w:rFonts w:eastAsia="Arial"/>
                <w:color w:val="000000"/>
              </w:rPr>
            </w:pPr>
          </w:p>
          <w:p w:rsidR="00886966" w:rsidRPr="00886966" w:rsidRDefault="00886966" w:rsidP="00886966">
            <w:pPr>
              <w:shd w:val="clear" w:color="auto" w:fill="FFFFFF"/>
              <w:tabs>
                <w:tab w:val="left" w:pos="1276"/>
              </w:tabs>
              <w:jc w:val="both"/>
              <w:rPr>
                <w:rFonts w:eastAsia="Arial"/>
                <w:color w:val="000000"/>
              </w:rPr>
            </w:pPr>
            <w:r w:rsidRPr="00886966">
              <w:rPr>
                <w:rFonts w:eastAsia="Arial"/>
                <w:color w:val="000000"/>
              </w:rPr>
              <w:t xml:space="preserve">4) продовження строку дії договору про закупівлю та строку виконання зобов’язань </w:t>
            </w:r>
            <w:r w:rsidRPr="00886966">
              <w:rPr>
                <w:rFonts w:eastAsia="Arial"/>
                <w:color w:val="000000"/>
              </w:rPr>
              <w:lastRenderedPageBreak/>
              <w:t>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6966" w:rsidRPr="00886966" w:rsidRDefault="00886966" w:rsidP="00886966">
            <w:pPr>
              <w:shd w:val="clear" w:color="auto" w:fill="FFFFFF"/>
              <w:tabs>
                <w:tab w:val="left" w:pos="1276"/>
              </w:tabs>
              <w:jc w:val="both"/>
              <w:rPr>
                <w:rFonts w:eastAsia="Arial"/>
                <w:color w:val="000000"/>
              </w:rPr>
            </w:pPr>
          </w:p>
          <w:p w:rsidR="00886966" w:rsidRPr="00886966" w:rsidRDefault="00886966" w:rsidP="00886966">
            <w:pPr>
              <w:shd w:val="clear" w:color="auto" w:fill="FFFFFF"/>
              <w:tabs>
                <w:tab w:val="left" w:pos="1276"/>
              </w:tabs>
              <w:jc w:val="both"/>
              <w:rPr>
                <w:rFonts w:eastAsia="Arial"/>
                <w:color w:val="000000"/>
              </w:rPr>
            </w:pPr>
            <w:r w:rsidRPr="00886966">
              <w:rPr>
                <w:rFonts w:eastAsia="Arial"/>
                <w:color w:val="000000"/>
              </w:rPr>
              <w:t>5) погодження зміни ціни в договорі про закупівлю в бік зменшення (без зміни кількості (обсягу) та якості товарів, робіт і послуг);</w:t>
            </w:r>
          </w:p>
          <w:p w:rsidR="00886966" w:rsidRPr="00886966" w:rsidRDefault="00886966" w:rsidP="00886966">
            <w:pPr>
              <w:shd w:val="clear" w:color="auto" w:fill="FFFFFF"/>
              <w:tabs>
                <w:tab w:val="left" w:pos="1276"/>
              </w:tabs>
              <w:jc w:val="both"/>
              <w:rPr>
                <w:rFonts w:eastAsia="Arial"/>
                <w:color w:val="000000"/>
              </w:rPr>
            </w:pPr>
          </w:p>
          <w:p w:rsidR="00886966" w:rsidRPr="00886966" w:rsidRDefault="00886966" w:rsidP="00886966">
            <w:pPr>
              <w:shd w:val="clear" w:color="auto" w:fill="FFFFFF"/>
              <w:tabs>
                <w:tab w:val="left" w:pos="1276"/>
              </w:tabs>
              <w:jc w:val="both"/>
              <w:rPr>
                <w:rFonts w:eastAsia="Arial"/>
                <w:color w:val="000000"/>
              </w:rPr>
            </w:pPr>
            <w:r w:rsidRPr="00886966">
              <w:rPr>
                <w:rFonts w:eastAsia="Arial"/>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6966" w:rsidRPr="00886966" w:rsidRDefault="00886966" w:rsidP="00886966">
            <w:pPr>
              <w:shd w:val="clear" w:color="auto" w:fill="FFFFFF"/>
              <w:tabs>
                <w:tab w:val="left" w:pos="1276"/>
              </w:tabs>
              <w:jc w:val="both"/>
              <w:rPr>
                <w:rFonts w:eastAsia="Arial"/>
                <w:color w:val="000000"/>
              </w:rPr>
            </w:pPr>
          </w:p>
          <w:p w:rsidR="00886966" w:rsidRPr="00886966" w:rsidRDefault="00886966" w:rsidP="00886966">
            <w:pPr>
              <w:shd w:val="clear" w:color="auto" w:fill="FFFFFF"/>
              <w:tabs>
                <w:tab w:val="left" w:pos="1276"/>
              </w:tabs>
              <w:jc w:val="both"/>
              <w:rPr>
                <w:rFonts w:eastAsia="Arial"/>
                <w:color w:val="000000"/>
              </w:rPr>
            </w:pPr>
            <w:r w:rsidRPr="00886966">
              <w:rPr>
                <w:rFonts w:eastAsia="Arial"/>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6966">
              <w:rPr>
                <w:rFonts w:eastAsia="Arial"/>
                <w:color w:val="000000"/>
              </w:rPr>
              <w:t>Platts</w:t>
            </w:r>
            <w:proofErr w:type="spellEnd"/>
            <w:r w:rsidRPr="00886966">
              <w:rPr>
                <w:rFonts w:eastAsia="Arial"/>
                <w:color w:val="000000"/>
              </w:rPr>
              <w:t xml:space="preserve">, ARGUS, регульованих цін (тарифів), нормативів, середньозважених цін на електроенергію на ринку </w:t>
            </w:r>
            <w:proofErr w:type="spellStart"/>
            <w:r w:rsidRPr="00886966">
              <w:rPr>
                <w:rFonts w:eastAsia="Arial"/>
                <w:color w:val="000000"/>
              </w:rPr>
              <w:t>“на</w:t>
            </w:r>
            <w:proofErr w:type="spellEnd"/>
            <w:r w:rsidRPr="00886966">
              <w:rPr>
                <w:rFonts w:eastAsia="Arial"/>
                <w:color w:val="000000"/>
              </w:rPr>
              <w:t xml:space="preserve"> добу </w:t>
            </w:r>
            <w:proofErr w:type="spellStart"/>
            <w:r w:rsidRPr="00886966">
              <w:rPr>
                <w:rFonts w:eastAsia="Arial"/>
                <w:color w:val="000000"/>
              </w:rPr>
              <w:t>наперед”</w:t>
            </w:r>
            <w:proofErr w:type="spellEnd"/>
            <w:r w:rsidRPr="00886966">
              <w:rPr>
                <w:rFonts w:eastAsia="Arial"/>
                <w:color w:val="000000"/>
              </w:rPr>
              <w:t>, що застосовуються в договорі про закупівлю, у разі встановлення в договорі про закупівлю порядку зміни ціни;</w:t>
            </w:r>
          </w:p>
          <w:p w:rsidR="00886966" w:rsidRPr="00886966" w:rsidRDefault="00886966" w:rsidP="00886966">
            <w:pPr>
              <w:shd w:val="clear" w:color="auto" w:fill="FFFFFF"/>
              <w:tabs>
                <w:tab w:val="left" w:pos="1276"/>
              </w:tabs>
              <w:jc w:val="both"/>
              <w:rPr>
                <w:rFonts w:eastAsia="Arial"/>
                <w:color w:val="000000"/>
              </w:rPr>
            </w:pPr>
          </w:p>
          <w:p w:rsidR="00886966" w:rsidRPr="00886966" w:rsidRDefault="00886966" w:rsidP="00886966">
            <w:pPr>
              <w:pStyle w:val="rvps2"/>
              <w:shd w:val="clear" w:color="auto" w:fill="FFFFFF"/>
              <w:spacing w:before="0" w:beforeAutospacing="0" w:after="0" w:afterAutospacing="0"/>
              <w:jc w:val="both"/>
              <w:textAlignment w:val="baseline"/>
              <w:rPr>
                <w:rFonts w:eastAsia="Arial"/>
                <w:color w:val="000000"/>
                <w:lang w:val="uk-UA"/>
              </w:rPr>
            </w:pPr>
            <w:r w:rsidRPr="00886966">
              <w:rPr>
                <w:rFonts w:eastAsia="Arial"/>
                <w:color w:val="000000"/>
                <w:lang w:val="uk-UA"/>
              </w:rPr>
              <w:t xml:space="preserve">8) зміни умов у зв’язку із застосуванням положень частини шостої статті 41 Закону. </w:t>
            </w:r>
          </w:p>
          <w:p w:rsidR="00886966" w:rsidRPr="00886966" w:rsidRDefault="00886966" w:rsidP="00886966">
            <w:pPr>
              <w:pStyle w:val="rvps2"/>
              <w:shd w:val="clear" w:color="auto" w:fill="FFFFFF"/>
              <w:spacing w:before="0" w:beforeAutospacing="0" w:after="0" w:afterAutospacing="0"/>
              <w:jc w:val="both"/>
              <w:textAlignment w:val="baseline"/>
              <w:rPr>
                <w:lang w:val="uk-UA"/>
              </w:rPr>
            </w:pPr>
            <w:r w:rsidRPr="00886966">
              <w:rPr>
                <w:lang w:val="uk-UA"/>
              </w:rPr>
              <w:t>Договір про закупівлю є нікчемним у разі:</w:t>
            </w:r>
          </w:p>
          <w:p w:rsidR="00886966" w:rsidRPr="00886966" w:rsidRDefault="00886966" w:rsidP="00886966">
            <w:pPr>
              <w:pStyle w:val="rvps2"/>
              <w:shd w:val="clear" w:color="auto" w:fill="FFFFFF"/>
              <w:spacing w:before="0" w:beforeAutospacing="0" w:after="0" w:afterAutospacing="0"/>
              <w:ind w:firstLine="709"/>
              <w:jc w:val="both"/>
              <w:textAlignment w:val="baseline"/>
              <w:rPr>
                <w:lang w:val="uk-UA"/>
              </w:rPr>
            </w:pPr>
            <w:r w:rsidRPr="00886966">
              <w:rPr>
                <w:lang w:val="uk-UA"/>
              </w:rPr>
              <w:t>1) коли замовник уклав договір про закупівлю з порушенням вимог, визначених пунктом 5 Особливостей;</w:t>
            </w:r>
          </w:p>
          <w:p w:rsidR="00886966" w:rsidRPr="00886966" w:rsidRDefault="00886966" w:rsidP="00886966">
            <w:pPr>
              <w:pStyle w:val="rvps2"/>
              <w:shd w:val="clear" w:color="auto" w:fill="FFFFFF"/>
              <w:spacing w:before="0" w:beforeAutospacing="0" w:after="0" w:afterAutospacing="0"/>
              <w:ind w:firstLine="709"/>
              <w:jc w:val="both"/>
              <w:textAlignment w:val="baseline"/>
              <w:rPr>
                <w:lang w:val="uk-UA"/>
              </w:rPr>
            </w:pPr>
            <w:r w:rsidRPr="00886966">
              <w:rPr>
                <w:lang w:val="uk-UA"/>
              </w:rPr>
              <w:t>2) укладення договору про закупівлю з порушенням вимог пункту 18 Особливостей;</w:t>
            </w:r>
          </w:p>
          <w:p w:rsidR="00886966" w:rsidRPr="00886966" w:rsidRDefault="00886966" w:rsidP="00886966">
            <w:pPr>
              <w:pStyle w:val="rvps2"/>
              <w:shd w:val="clear" w:color="auto" w:fill="FFFFFF"/>
              <w:spacing w:before="0" w:beforeAutospacing="0" w:after="0" w:afterAutospacing="0"/>
              <w:ind w:firstLine="709"/>
              <w:jc w:val="both"/>
              <w:textAlignment w:val="baseline"/>
              <w:rPr>
                <w:lang w:val="uk-UA"/>
              </w:rPr>
            </w:pPr>
            <w:r w:rsidRPr="00886966">
              <w:rPr>
                <w:lang w:val="uk-UA"/>
              </w:rPr>
              <w:t>3) укладення договору про закупівлю в період оскарження відкритих торгів відповідно до статті 18 Закону та Особливостей;</w:t>
            </w:r>
          </w:p>
          <w:p w:rsidR="00886966" w:rsidRPr="00886966" w:rsidRDefault="00886966" w:rsidP="00886966">
            <w:pPr>
              <w:pStyle w:val="rvps2"/>
              <w:shd w:val="clear" w:color="auto" w:fill="FFFFFF"/>
              <w:spacing w:before="0" w:beforeAutospacing="0" w:after="0" w:afterAutospacing="0"/>
              <w:ind w:firstLine="709"/>
              <w:jc w:val="both"/>
              <w:textAlignment w:val="baseline"/>
              <w:rPr>
                <w:lang w:val="uk-UA"/>
              </w:rPr>
            </w:pPr>
            <w:r w:rsidRPr="00886966">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CC45DA" w:rsidRPr="00886966" w:rsidRDefault="00886966" w:rsidP="00886966">
            <w:pPr>
              <w:tabs>
                <w:tab w:val="left" w:pos="720"/>
              </w:tabs>
              <w:jc w:val="both"/>
              <w:rPr>
                <w:color w:val="000000" w:themeColor="text1"/>
              </w:rPr>
            </w:pPr>
            <w:r w:rsidRPr="00886966">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C45DA" w:rsidRPr="00FF650A" w:rsidTr="006765A8">
        <w:tc>
          <w:tcPr>
            <w:tcW w:w="4814" w:type="dxa"/>
          </w:tcPr>
          <w:p w:rsidR="00CC45DA" w:rsidRPr="00FF650A" w:rsidRDefault="00CC45DA" w:rsidP="00CC45DA">
            <w:pPr>
              <w:tabs>
                <w:tab w:val="left" w:pos="720"/>
              </w:tabs>
              <w:spacing w:line="317" w:lineRule="exact"/>
              <w:rPr>
                <w:color w:val="000000" w:themeColor="text1"/>
              </w:rPr>
            </w:pPr>
            <w:r w:rsidRPr="00FF650A">
              <w:rPr>
                <w:color w:val="000000" w:themeColor="text1"/>
              </w:rPr>
              <w:lastRenderedPageBreak/>
              <w:t>5. Забезпечення виконання договору про закупівлю</w:t>
            </w:r>
          </w:p>
        </w:tc>
        <w:tc>
          <w:tcPr>
            <w:tcW w:w="4815" w:type="dxa"/>
          </w:tcPr>
          <w:p w:rsidR="00CC45DA" w:rsidRPr="00FF650A" w:rsidRDefault="00E517E5" w:rsidP="00FF650A">
            <w:pPr>
              <w:tabs>
                <w:tab w:val="left" w:pos="720"/>
              </w:tabs>
              <w:spacing w:line="317" w:lineRule="exact"/>
              <w:rPr>
                <w:color w:val="000000" w:themeColor="text1"/>
              </w:rPr>
            </w:pPr>
            <w:r w:rsidRPr="00FF650A">
              <w:t>6.6.1. Забезпечення виконання договору про закупівлю не вимагається.</w:t>
            </w:r>
          </w:p>
        </w:tc>
      </w:tr>
    </w:tbl>
    <w:p w:rsidR="00BC3C75" w:rsidRPr="00FF650A" w:rsidRDefault="00BC3C75" w:rsidP="00BC3C75">
      <w:pPr>
        <w:shd w:val="clear" w:color="auto" w:fill="FFFFFF"/>
        <w:tabs>
          <w:tab w:val="left" w:pos="720"/>
        </w:tabs>
        <w:spacing w:line="317" w:lineRule="exact"/>
        <w:rPr>
          <w:color w:val="000000" w:themeColor="text1"/>
          <w:sz w:val="22"/>
          <w:szCs w:val="22"/>
        </w:rPr>
      </w:pPr>
    </w:p>
    <w:p w:rsidR="00BC3C75" w:rsidRPr="00FF650A" w:rsidRDefault="00BC3C75" w:rsidP="00BC3C75">
      <w:pPr>
        <w:shd w:val="clear" w:color="auto" w:fill="FFFFFF"/>
        <w:tabs>
          <w:tab w:val="left" w:pos="720"/>
        </w:tabs>
        <w:spacing w:line="317" w:lineRule="exact"/>
        <w:rPr>
          <w:color w:val="000000" w:themeColor="text1"/>
          <w:sz w:val="22"/>
          <w:szCs w:val="22"/>
        </w:rPr>
      </w:pPr>
    </w:p>
    <w:p w:rsidR="00BC3C75" w:rsidRPr="00FF650A" w:rsidRDefault="00BC3C75" w:rsidP="00BC3C75">
      <w:pPr>
        <w:shd w:val="clear" w:color="auto" w:fill="FFFFFF"/>
        <w:tabs>
          <w:tab w:val="left" w:pos="720"/>
        </w:tabs>
        <w:spacing w:line="317" w:lineRule="exact"/>
        <w:rPr>
          <w:color w:val="000000" w:themeColor="text1"/>
          <w:sz w:val="22"/>
          <w:szCs w:val="22"/>
        </w:rPr>
      </w:pPr>
    </w:p>
    <w:p w:rsidR="00BC3C75" w:rsidRPr="00FF650A" w:rsidRDefault="00BC3C75" w:rsidP="00BC3C75">
      <w:pPr>
        <w:shd w:val="clear" w:color="auto" w:fill="FFFFFF"/>
        <w:tabs>
          <w:tab w:val="left" w:pos="720"/>
        </w:tabs>
        <w:spacing w:line="317" w:lineRule="exact"/>
        <w:rPr>
          <w:color w:val="000000" w:themeColor="text1"/>
          <w:sz w:val="22"/>
          <w:szCs w:val="22"/>
        </w:rPr>
      </w:pPr>
    </w:p>
    <w:p w:rsidR="00A83FC3" w:rsidRPr="00FF650A" w:rsidRDefault="00A83FC3">
      <w:pPr>
        <w:rPr>
          <w:sz w:val="22"/>
          <w:szCs w:val="22"/>
        </w:rPr>
      </w:pPr>
    </w:p>
    <w:sectPr w:rsidR="00A83FC3" w:rsidRPr="00FF650A" w:rsidSect="00AA2A7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5A37B88"/>
    <w:multiLevelType w:val="multilevel"/>
    <w:tmpl w:val="DD2A105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972EC"/>
    <w:multiLevelType w:val="multilevel"/>
    <w:tmpl w:val="5434CE2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837636"/>
    <w:multiLevelType w:val="multilevel"/>
    <w:tmpl w:val="739A4BA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5B0618"/>
    <w:multiLevelType w:val="multilevel"/>
    <w:tmpl w:val="051438B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6B0879"/>
    <w:multiLevelType w:val="multilevel"/>
    <w:tmpl w:val="6E10F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E63A64"/>
    <w:multiLevelType w:val="multilevel"/>
    <w:tmpl w:val="8D5EDE4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85014F"/>
    <w:multiLevelType w:val="multilevel"/>
    <w:tmpl w:val="D324AFA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53052C"/>
    <w:multiLevelType w:val="multilevel"/>
    <w:tmpl w:val="4A6476B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2E2BA6"/>
    <w:multiLevelType w:val="multilevel"/>
    <w:tmpl w:val="643E077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D93CA2"/>
    <w:multiLevelType w:val="multilevel"/>
    <w:tmpl w:val="8BD4BA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BB0BD5"/>
    <w:multiLevelType w:val="multilevel"/>
    <w:tmpl w:val="1DC44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0D73F1"/>
    <w:multiLevelType w:val="multilevel"/>
    <w:tmpl w:val="7750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C16301"/>
    <w:multiLevelType w:val="multilevel"/>
    <w:tmpl w:val="D73A530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5031B7"/>
    <w:multiLevelType w:val="multilevel"/>
    <w:tmpl w:val="DEC84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581D55"/>
    <w:multiLevelType w:val="multilevel"/>
    <w:tmpl w:val="F8743E5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E66E1A"/>
    <w:multiLevelType w:val="multilevel"/>
    <w:tmpl w:val="4282C83A"/>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6F5F48"/>
    <w:multiLevelType w:val="multilevel"/>
    <w:tmpl w:val="2AE291E6"/>
    <w:lvl w:ilvl="0">
      <w:start w:val="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9"/>
  </w:num>
  <w:num w:numId="5">
    <w:abstractNumId w:val="11"/>
  </w:num>
  <w:num w:numId="6">
    <w:abstractNumId w:val="4"/>
  </w:num>
  <w:num w:numId="7">
    <w:abstractNumId w:val="5"/>
  </w:num>
  <w:num w:numId="8">
    <w:abstractNumId w:val="16"/>
  </w:num>
  <w:num w:numId="9">
    <w:abstractNumId w:val="14"/>
  </w:num>
  <w:num w:numId="10">
    <w:abstractNumId w:val="13"/>
  </w:num>
  <w:num w:numId="11">
    <w:abstractNumId w:val="15"/>
  </w:num>
  <w:num w:numId="12">
    <w:abstractNumId w:val="10"/>
  </w:num>
  <w:num w:numId="13">
    <w:abstractNumId w:val="8"/>
  </w:num>
  <w:num w:numId="14">
    <w:abstractNumId w:val="17"/>
  </w:num>
  <w:num w:numId="15">
    <w:abstractNumId w:val="12"/>
  </w:num>
  <w:num w:numId="16">
    <w:abstractNumId w:val="0"/>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706A6"/>
    <w:rsid w:val="000B679E"/>
    <w:rsid w:val="000F0A69"/>
    <w:rsid w:val="001E114C"/>
    <w:rsid w:val="00236635"/>
    <w:rsid w:val="002B276D"/>
    <w:rsid w:val="002D3617"/>
    <w:rsid w:val="00325758"/>
    <w:rsid w:val="00381EF5"/>
    <w:rsid w:val="003A1B06"/>
    <w:rsid w:val="00417879"/>
    <w:rsid w:val="004B2EA1"/>
    <w:rsid w:val="00520B72"/>
    <w:rsid w:val="006765A8"/>
    <w:rsid w:val="00695E19"/>
    <w:rsid w:val="006A4F07"/>
    <w:rsid w:val="006E1E0D"/>
    <w:rsid w:val="00770415"/>
    <w:rsid w:val="00794131"/>
    <w:rsid w:val="007D19B7"/>
    <w:rsid w:val="00805EDA"/>
    <w:rsid w:val="00826D3C"/>
    <w:rsid w:val="00886966"/>
    <w:rsid w:val="008B7BFC"/>
    <w:rsid w:val="008E55F6"/>
    <w:rsid w:val="009469D0"/>
    <w:rsid w:val="009A6B39"/>
    <w:rsid w:val="009F528D"/>
    <w:rsid w:val="00A571E1"/>
    <w:rsid w:val="00A706A6"/>
    <w:rsid w:val="00A83FC3"/>
    <w:rsid w:val="00A9792E"/>
    <w:rsid w:val="00AA2A74"/>
    <w:rsid w:val="00BC3C75"/>
    <w:rsid w:val="00BD37FD"/>
    <w:rsid w:val="00BE241C"/>
    <w:rsid w:val="00C94109"/>
    <w:rsid w:val="00CC45DA"/>
    <w:rsid w:val="00CF21C2"/>
    <w:rsid w:val="00DD44CA"/>
    <w:rsid w:val="00DF71EE"/>
    <w:rsid w:val="00E517E5"/>
    <w:rsid w:val="00EB1F06"/>
    <w:rsid w:val="00EE4512"/>
    <w:rsid w:val="00F526FC"/>
    <w:rsid w:val="00F9076E"/>
    <w:rsid w:val="00FC558B"/>
    <w:rsid w:val="00FF6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12"/>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1">
    <w:name w:val="Other|1_"/>
    <w:basedOn w:val="a0"/>
    <w:link w:val="Other10"/>
    <w:rsid w:val="006765A8"/>
  </w:style>
  <w:style w:type="paragraph" w:customStyle="1" w:styleId="Other10">
    <w:name w:val="Other|1"/>
    <w:basedOn w:val="a"/>
    <w:link w:val="Other1"/>
    <w:rsid w:val="006765A8"/>
    <w:pPr>
      <w:widowControl w:val="0"/>
    </w:pPr>
    <w:rPr>
      <w:rFonts w:asciiTheme="minorHAnsi" w:eastAsiaTheme="minorHAnsi" w:hAnsiTheme="minorHAnsi" w:cstheme="minorBidi"/>
      <w:sz w:val="22"/>
      <w:szCs w:val="22"/>
      <w:lang w:eastAsia="en-US"/>
    </w:rPr>
  </w:style>
  <w:style w:type="paragraph" w:styleId="a4">
    <w:name w:val="List Paragraph"/>
    <w:basedOn w:val="a"/>
    <w:uiPriority w:val="34"/>
    <w:qFormat/>
    <w:rsid w:val="00770415"/>
    <w:pPr>
      <w:ind w:left="720"/>
      <w:contextualSpacing/>
    </w:pPr>
  </w:style>
  <w:style w:type="character" w:styleId="a5">
    <w:name w:val="Hyperlink"/>
    <w:basedOn w:val="a0"/>
    <w:uiPriority w:val="99"/>
    <w:unhideWhenUsed/>
    <w:rsid w:val="009A6B39"/>
    <w:rPr>
      <w:color w:val="0563C1" w:themeColor="hyperlink"/>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qFormat/>
    <w:rsid w:val="00BD37FD"/>
    <w:pPr>
      <w:spacing w:before="100" w:beforeAutospacing="1" w:after="100" w:afterAutospacing="1"/>
    </w:pPr>
    <w:rPr>
      <w:rFonts w:eastAsia="Times New Roman"/>
    </w:rPr>
  </w:style>
  <w:style w:type="paragraph" w:styleId="a7">
    <w:name w:val="No Spacing"/>
    <w:uiPriority w:val="1"/>
    <w:qFormat/>
    <w:rsid w:val="00BD37FD"/>
    <w:pPr>
      <w:spacing w:after="0" w:line="240" w:lineRule="auto"/>
    </w:pPr>
    <w:rPr>
      <w:rFonts w:eastAsiaTheme="minorEastAsia"/>
      <w:lang w:val="ru-RU" w:eastAsia="ru-RU"/>
    </w:rPr>
  </w:style>
  <w:style w:type="table" w:customStyle="1" w:styleId="TableNormal">
    <w:name w:val="Table Normal"/>
    <w:rsid w:val="00BD37FD"/>
    <w:rPr>
      <w:rFonts w:ascii="Calibri" w:eastAsia="Calibri" w:hAnsi="Calibri" w:cs="Calibri"/>
      <w:lang w:eastAsia="uk-UA"/>
    </w:rPr>
    <w:tblPr>
      <w:tblCellMar>
        <w:top w:w="0" w:type="dxa"/>
        <w:left w:w="0" w:type="dxa"/>
        <w:bottom w:w="0" w:type="dxa"/>
        <w:right w:w="0" w:type="dxa"/>
      </w:tblCellMar>
    </w:tblPr>
  </w:style>
  <w:style w:type="character" w:customStyle="1" w:styleId="rvts0">
    <w:name w:val="rvts0"/>
    <w:basedOn w:val="a0"/>
    <w:rsid w:val="003A1B06"/>
  </w:style>
  <w:style w:type="paragraph" w:customStyle="1" w:styleId="rvps2">
    <w:name w:val="rvps2"/>
    <w:basedOn w:val="a"/>
    <w:rsid w:val="003A1B06"/>
    <w:pPr>
      <w:spacing w:before="100" w:beforeAutospacing="1" w:after="100" w:afterAutospacing="1"/>
    </w:pPr>
    <w:rPr>
      <w:rFonts w:eastAsia="Times New Roman"/>
      <w:lang w:val="ru-RU" w:eastAsia="ru-RU"/>
    </w:rPr>
  </w:style>
  <w:style w:type="character" w:customStyle="1" w:styleId="rvts46">
    <w:name w:val="rvts46"/>
    <w:basedOn w:val="a0"/>
    <w:rsid w:val="00EB1F06"/>
  </w:style>
</w:styles>
</file>

<file path=word/webSettings.xml><?xml version="1.0" encoding="utf-8"?>
<w:webSettings xmlns:r="http://schemas.openxmlformats.org/officeDocument/2006/relationships" xmlns:w="http://schemas.openxmlformats.org/wordprocessingml/2006/main">
  <w:divs>
    <w:div w:id="17779984">
      <w:bodyDiv w:val="1"/>
      <w:marLeft w:val="0"/>
      <w:marRight w:val="0"/>
      <w:marTop w:val="0"/>
      <w:marBottom w:val="0"/>
      <w:divBdr>
        <w:top w:val="none" w:sz="0" w:space="0" w:color="auto"/>
        <w:left w:val="none" w:sz="0" w:space="0" w:color="auto"/>
        <w:bottom w:val="none" w:sz="0" w:space="0" w:color="auto"/>
        <w:right w:val="none" w:sz="0" w:space="0" w:color="auto"/>
      </w:divBdr>
      <w:divsChild>
        <w:div w:id="995185462">
          <w:marLeft w:val="0"/>
          <w:marRight w:val="0"/>
          <w:marTop w:val="0"/>
          <w:marBottom w:val="0"/>
          <w:divBdr>
            <w:top w:val="none" w:sz="0" w:space="0" w:color="auto"/>
            <w:left w:val="none" w:sz="0" w:space="0" w:color="auto"/>
            <w:bottom w:val="none" w:sz="0" w:space="0" w:color="auto"/>
            <w:right w:val="none" w:sz="0" w:space="0" w:color="auto"/>
          </w:divBdr>
        </w:div>
        <w:div w:id="1894534476">
          <w:marLeft w:val="0"/>
          <w:marRight w:val="0"/>
          <w:marTop w:val="0"/>
          <w:marBottom w:val="0"/>
          <w:divBdr>
            <w:top w:val="none" w:sz="0" w:space="0" w:color="auto"/>
            <w:left w:val="none" w:sz="0" w:space="0" w:color="auto"/>
            <w:bottom w:val="none" w:sz="0" w:space="0" w:color="auto"/>
            <w:right w:val="none" w:sz="0" w:space="0" w:color="auto"/>
          </w:divBdr>
        </w:div>
      </w:divsChild>
    </w:div>
    <w:div w:id="333535453">
      <w:bodyDiv w:val="1"/>
      <w:marLeft w:val="0"/>
      <w:marRight w:val="0"/>
      <w:marTop w:val="0"/>
      <w:marBottom w:val="0"/>
      <w:divBdr>
        <w:top w:val="none" w:sz="0" w:space="0" w:color="auto"/>
        <w:left w:val="none" w:sz="0" w:space="0" w:color="auto"/>
        <w:bottom w:val="none" w:sz="0" w:space="0" w:color="auto"/>
        <w:right w:val="none" w:sz="0" w:space="0" w:color="auto"/>
      </w:divBdr>
      <w:divsChild>
        <w:div w:id="1095321249">
          <w:marLeft w:val="0"/>
          <w:marRight w:val="0"/>
          <w:marTop w:val="0"/>
          <w:marBottom w:val="0"/>
          <w:divBdr>
            <w:top w:val="none" w:sz="0" w:space="0" w:color="auto"/>
            <w:left w:val="none" w:sz="0" w:space="0" w:color="auto"/>
            <w:bottom w:val="none" w:sz="0" w:space="0" w:color="auto"/>
            <w:right w:val="none" w:sz="0" w:space="0" w:color="auto"/>
          </w:divBdr>
        </w:div>
        <w:div w:id="462891725">
          <w:marLeft w:val="0"/>
          <w:marRight w:val="0"/>
          <w:marTop w:val="0"/>
          <w:marBottom w:val="0"/>
          <w:divBdr>
            <w:top w:val="none" w:sz="0" w:space="0" w:color="auto"/>
            <w:left w:val="none" w:sz="0" w:space="0" w:color="auto"/>
            <w:bottom w:val="none" w:sz="0" w:space="0" w:color="auto"/>
            <w:right w:val="none" w:sz="0" w:space="0" w:color="auto"/>
          </w:divBdr>
        </w:div>
      </w:divsChild>
    </w:div>
    <w:div w:id="1229536521">
      <w:bodyDiv w:val="1"/>
      <w:marLeft w:val="0"/>
      <w:marRight w:val="0"/>
      <w:marTop w:val="0"/>
      <w:marBottom w:val="0"/>
      <w:divBdr>
        <w:top w:val="none" w:sz="0" w:space="0" w:color="auto"/>
        <w:left w:val="none" w:sz="0" w:space="0" w:color="auto"/>
        <w:bottom w:val="none" w:sz="0" w:space="0" w:color="auto"/>
        <w:right w:val="none" w:sz="0" w:space="0" w:color="auto"/>
      </w:divBdr>
      <w:divsChild>
        <w:div w:id="1251425329">
          <w:marLeft w:val="0"/>
          <w:marRight w:val="0"/>
          <w:marTop w:val="0"/>
          <w:marBottom w:val="0"/>
          <w:divBdr>
            <w:top w:val="none" w:sz="0" w:space="0" w:color="auto"/>
            <w:left w:val="none" w:sz="0" w:space="0" w:color="auto"/>
            <w:bottom w:val="none" w:sz="0" w:space="0" w:color="auto"/>
            <w:right w:val="none" w:sz="0" w:space="0" w:color="auto"/>
          </w:divBdr>
        </w:div>
        <w:div w:id="880049054">
          <w:marLeft w:val="0"/>
          <w:marRight w:val="0"/>
          <w:marTop w:val="0"/>
          <w:marBottom w:val="0"/>
          <w:divBdr>
            <w:top w:val="none" w:sz="0" w:space="0" w:color="auto"/>
            <w:left w:val="none" w:sz="0" w:space="0" w:color="auto"/>
            <w:bottom w:val="none" w:sz="0" w:space="0" w:color="auto"/>
            <w:right w:val="none" w:sz="0" w:space="0" w:color="auto"/>
          </w:divBdr>
        </w:div>
        <w:div w:id="434714036">
          <w:marLeft w:val="0"/>
          <w:marRight w:val="0"/>
          <w:marTop w:val="0"/>
          <w:marBottom w:val="0"/>
          <w:divBdr>
            <w:top w:val="none" w:sz="0" w:space="0" w:color="auto"/>
            <w:left w:val="none" w:sz="0" w:space="0" w:color="auto"/>
            <w:bottom w:val="none" w:sz="0" w:space="0" w:color="auto"/>
            <w:right w:val="none" w:sz="0" w:space="0" w:color="auto"/>
          </w:divBdr>
        </w:div>
        <w:div w:id="1621761560">
          <w:marLeft w:val="0"/>
          <w:marRight w:val="0"/>
          <w:marTop w:val="0"/>
          <w:marBottom w:val="0"/>
          <w:divBdr>
            <w:top w:val="none" w:sz="0" w:space="0" w:color="auto"/>
            <w:left w:val="none" w:sz="0" w:space="0" w:color="auto"/>
            <w:bottom w:val="none" w:sz="0" w:space="0" w:color="auto"/>
            <w:right w:val="none" w:sz="0" w:space="0" w:color="auto"/>
          </w:divBdr>
        </w:div>
        <w:div w:id="494031491">
          <w:marLeft w:val="0"/>
          <w:marRight w:val="0"/>
          <w:marTop w:val="0"/>
          <w:marBottom w:val="0"/>
          <w:divBdr>
            <w:top w:val="none" w:sz="0" w:space="0" w:color="auto"/>
            <w:left w:val="none" w:sz="0" w:space="0" w:color="auto"/>
            <w:bottom w:val="none" w:sz="0" w:space="0" w:color="auto"/>
            <w:right w:val="none" w:sz="0" w:space="0" w:color="auto"/>
          </w:divBdr>
        </w:div>
        <w:div w:id="239750937">
          <w:marLeft w:val="0"/>
          <w:marRight w:val="0"/>
          <w:marTop w:val="0"/>
          <w:marBottom w:val="0"/>
          <w:divBdr>
            <w:top w:val="none" w:sz="0" w:space="0" w:color="auto"/>
            <w:left w:val="none" w:sz="0" w:space="0" w:color="auto"/>
            <w:bottom w:val="none" w:sz="0" w:space="0" w:color="auto"/>
            <w:right w:val="none" w:sz="0" w:space="0" w:color="auto"/>
          </w:divBdr>
        </w:div>
        <w:div w:id="488450408">
          <w:marLeft w:val="0"/>
          <w:marRight w:val="0"/>
          <w:marTop w:val="0"/>
          <w:marBottom w:val="0"/>
          <w:divBdr>
            <w:top w:val="none" w:sz="0" w:space="0" w:color="auto"/>
            <w:left w:val="none" w:sz="0" w:space="0" w:color="auto"/>
            <w:bottom w:val="none" w:sz="0" w:space="0" w:color="auto"/>
            <w:right w:val="none" w:sz="0" w:space="0" w:color="auto"/>
          </w:divBdr>
        </w:div>
        <w:div w:id="317727455">
          <w:marLeft w:val="0"/>
          <w:marRight w:val="0"/>
          <w:marTop w:val="0"/>
          <w:marBottom w:val="0"/>
          <w:divBdr>
            <w:top w:val="none" w:sz="0" w:space="0" w:color="auto"/>
            <w:left w:val="none" w:sz="0" w:space="0" w:color="auto"/>
            <w:bottom w:val="none" w:sz="0" w:space="0" w:color="auto"/>
            <w:right w:val="none" w:sz="0" w:space="0" w:color="auto"/>
          </w:divBdr>
        </w:div>
        <w:div w:id="1226797469">
          <w:marLeft w:val="0"/>
          <w:marRight w:val="0"/>
          <w:marTop w:val="0"/>
          <w:marBottom w:val="0"/>
          <w:divBdr>
            <w:top w:val="none" w:sz="0" w:space="0" w:color="auto"/>
            <w:left w:val="none" w:sz="0" w:space="0" w:color="auto"/>
            <w:bottom w:val="none" w:sz="0" w:space="0" w:color="auto"/>
            <w:right w:val="none" w:sz="0" w:space="0" w:color="auto"/>
          </w:divBdr>
        </w:div>
        <w:div w:id="960646315">
          <w:marLeft w:val="0"/>
          <w:marRight w:val="0"/>
          <w:marTop w:val="0"/>
          <w:marBottom w:val="0"/>
          <w:divBdr>
            <w:top w:val="none" w:sz="0" w:space="0" w:color="auto"/>
            <w:left w:val="none" w:sz="0" w:space="0" w:color="auto"/>
            <w:bottom w:val="none" w:sz="0" w:space="0" w:color="auto"/>
            <w:right w:val="none" w:sz="0" w:space="0" w:color="auto"/>
          </w:divBdr>
        </w:div>
      </w:divsChild>
    </w:div>
    <w:div w:id="1276787693">
      <w:bodyDiv w:val="1"/>
      <w:marLeft w:val="0"/>
      <w:marRight w:val="0"/>
      <w:marTop w:val="0"/>
      <w:marBottom w:val="0"/>
      <w:divBdr>
        <w:top w:val="none" w:sz="0" w:space="0" w:color="auto"/>
        <w:left w:val="none" w:sz="0" w:space="0" w:color="auto"/>
        <w:bottom w:val="none" w:sz="0" w:space="0" w:color="auto"/>
        <w:right w:val="none" w:sz="0" w:space="0" w:color="auto"/>
      </w:divBdr>
    </w:div>
    <w:div w:id="1472164218">
      <w:bodyDiv w:val="1"/>
      <w:marLeft w:val="0"/>
      <w:marRight w:val="0"/>
      <w:marTop w:val="0"/>
      <w:marBottom w:val="0"/>
      <w:divBdr>
        <w:top w:val="none" w:sz="0" w:space="0" w:color="auto"/>
        <w:left w:val="none" w:sz="0" w:space="0" w:color="auto"/>
        <w:bottom w:val="none" w:sz="0" w:space="0" w:color="auto"/>
        <w:right w:val="none" w:sz="0" w:space="0" w:color="auto"/>
      </w:divBdr>
      <w:divsChild>
        <w:div w:id="2010785859">
          <w:marLeft w:val="0"/>
          <w:marRight w:val="0"/>
          <w:marTop w:val="0"/>
          <w:marBottom w:val="0"/>
          <w:divBdr>
            <w:top w:val="none" w:sz="0" w:space="0" w:color="auto"/>
            <w:left w:val="none" w:sz="0" w:space="0" w:color="auto"/>
            <w:bottom w:val="none" w:sz="0" w:space="0" w:color="auto"/>
            <w:right w:val="none" w:sz="0" w:space="0" w:color="auto"/>
          </w:divBdr>
        </w:div>
        <w:div w:id="907763931">
          <w:marLeft w:val="0"/>
          <w:marRight w:val="0"/>
          <w:marTop w:val="0"/>
          <w:marBottom w:val="0"/>
          <w:divBdr>
            <w:top w:val="none" w:sz="0" w:space="0" w:color="auto"/>
            <w:left w:val="none" w:sz="0" w:space="0" w:color="auto"/>
            <w:bottom w:val="none" w:sz="0" w:space="0" w:color="auto"/>
            <w:right w:val="none" w:sz="0" w:space="0" w:color="auto"/>
          </w:divBdr>
        </w:div>
        <w:div w:id="1225876330">
          <w:marLeft w:val="0"/>
          <w:marRight w:val="0"/>
          <w:marTop w:val="0"/>
          <w:marBottom w:val="0"/>
          <w:divBdr>
            <w:top w:val="none" w:sz="0" w:space="0" w:color="auto"/>
            <w:left w:val="none" w:sz="0" w:space="0" w:color="auto"/>
            <w:bottom w:val="none" w:sz="0" w:space="0" w:color="auto"/>
            <w:right w:val="none" w:sz="0" w:space="0" w:color="auto"/>
          </w:divBdr>
        </w:div>
        <w:div w:id="199125825">
          <w:marLeft w:val="0"/>
          <w:marRight w:val="0"/>
          <w:marTop w:val="0"/>
          <w:marBottom w:val="0"/>
          <w:divBdr>
            <w:top w:val="none" w:sz="0" w:space="0" w:color="auto"/>
            <w:left w:val="none" w:sz="0" w:space="0" w:color="auto"/>
            <w:bottom w:val="none" w:sz="0" w:space="0" w:color="auto"/>
            <w:right w:val="none" w:sz="0" w:space="0" w:color="auto"/>
          </w:divBdr>
        </w:div>
        <w:div w:id="1438331730">
          <w:marLeft w:val="0"/>
          <w:marRight w:val="0"/>
          <w:marTop w:val="0"/>
          <w:marBottom w:val="0"/>
          <w:divBdr>
            <w:top w:val="none" w:sz="0" w:space="0" w:color="auto"/>
            <w:left w:val="none" w:sz="0" w:space="0" w:color="auto"/>
            <w:bottom w:val="none" w:sz="0" w:space="0" w:color="auto"/>
            <w:right w:val="none" w:sz="0" w:space="0" w:color="auto"/>
          </w:divBdr>
        </w:div>
        <w:div w:id="1749692831">
          <w:marLeft w:val="0"/>
          <w:marRight w:val="0"/>
          <w:marTop w:val="0"/>
          <w:marBottom w:val="0"/>
          <w:divBdr>
            <w:top w:val="none" w:sz="0" w:space="0" w:color="auto"/>
            <w:left w:val="none" w:sz="0" w:space="0" w:color="auto"/>
            <w:bottom w:val="none" w:sz="0" w:space="0" w:color="auto"/>
            <w:right w:val="none" w:sz="0" w:space="0" w:color="auto"/>
          </w:divBdr>
        </w:div>
        <w:div w:id="786049182">
          <w:marLeft w:val="0"/>
          <w:marRight w:val="0"/>
          <w:marTop w:val="0"/>
          <w:marBottom w:val="0"/>
          <w:divBdr>
            <w:top w:val="none" w:sz="0" w:space="0" w:color="auto"/>
            <w:left w:val="none" w:sz="0" w:space="0" w:color="auto"/>
            <w:bottom w:val="none" w:sz="0" w:space="0" w:color="auto"/>
            <w:right w:val="none" w:sz="0" w:space="0" w:color="auto"/>
          </w:divBdr>
        </w:div>
        <w:div w:id="1249341700">
          <w:marLeft w:val="0"/>
          <w:marRight w:val="0"/>
          <w:marTop w:val="0"/>
          <w:marBottom w:val="0"/>
          <w:divBdr>
            <w:top w:val="none" w:sz="0" w:space="0" w:color="auto"/>
            <w:left w:val="none" w:sz="0" w:space="0" w:color="auto"/>
            <w:bottom w:val="none" w:sz="0" w:space="0" w:color="auto"/>
            <w:right w:val="none" w:sz="0" w:space="0" w:color="auto"/>
          </w:divBdr>
        </w:div>
      </w:divsChild>
    </w:div>
    <w:div w:id="1824393062">
      <w:bodyDiv w:val="1"/>
      <w:marLeft w:val="0"/>
      <w:marRight w:val="0"/>
      <w:marTop w:val="0"/>
      <w:marBottom w:val="0"/>
      <w:divBdr>
        <w:top w:val="none" w:sz="0" w:space="0" w:color="auto"/>
        <w:left w:val="none" w:sz="0" w:space="0" w:color="auto"/>
        <w:bottom w:val="none" w:sz="0" w:space="0" w:color="auto"/>
        <w:right w:val="none" w:sz="0" w:space="0" w:color="auto"/>
      </w:divBdr>
    </w:div>
    <w:div w:id="2080638452">
      <w:bodyDiv w:val="1"/>
      <w:marLeft w:val="0"/>
      <w:marRight w:val="0"/>
      <w:marTop w:val="0"/>
      <w:marBottom w:val="0"/>
      <w:divBdr>
        <w:top w:val="none" w:sz="0" w:space="0" w:color="auto"/>
        <w:left w:val="none" w:sz="0" w:space="0" w:color="auto"/>
        <w:bottom w:val="none" w:sz="0" w:space="0" w:color="auto"/>
        <w:right w:val="none" w:sz="0" w:space="0" w:color="auto"/>
      </w:divBdr>
      <w:divsChild>
        <w:div w:id="698747742">
          <w:marLeft w:val="0"/>
          <w:marRight w:val="0"/>
          <w:marTop w:val="0"/>
          <w:marBottom w:val="0"/>
          <w:divBdr>
            <w:top w:val="none" w:sz="0" w:space="0" w:color="auto"/>
            <w:left w:val="none" w:sz="0" w:space="0" w:color="auto"/>
            <w:bottom w:val="none" w:sz="0" w:space="0" w:color="auto"/>
            <w:right w:val="none" w:sz="0" w:space="0" w:color="auto"/>
          </w:divBdr>
        </w:div>
        <w:div w:id="608396088">
          <w:marLeft w:val="0"/>
          <w:marRight w:val="0"/>
          <w:marTop w:val="0"/>
          <w:marBottom w:val="0"/>
          <w:divBdr>
            <w:top w:val="none" w:sz="0" w:space="0" w:color="auto"/>
            <w:left w:val="none" w:sz="0" w:space="0" w:color="auto"/>
            <w:bottom w:val="none" w:sz="0" w:space="0" w:color="auto"/>
            <w:right w:val="none" w:sz="0" w:space="0" w:color="auto"/>
          </w:divBdr>
        </w:div>
        <w:div w:id="78645100">
          <w:marLeft w:val="0"/>
          <w:marRight w:val="0"/>
          <w:marTop w:val="0"/>
          <w:marBottom w:val="0"/>
          <w:divBdr>
            <w:top w:val="none" w:sz="0" w:space="0" w:color="auto"/>
            <w:left w:val="none" w:sz="0" w:space="0" w:color="auto"/>
            <w:bottom w:val="none" w:sz="0" w:space="0" w:color="auto"/>
            <w:right w:val="none" w:sz="0" w:space="0" w:color="auto"/>
          </w:divBdr>
        </w:div>
        <w:div w:id="1332177318">
          <w:marLeft w:val="0"/>
          <w:marRight w:val="0"/>
          <w:marTop w:val="0"/>
          <w:marBottom w:val="0"/>
          <w:divBdr>
            <w:top w:val="none" w:sz="0" w:space="0" w:color="auto"/>
            <w:left w:val="none" w:sz="0" w:space="0" w:color="auto"/>
            <w:bottom w:val="none" w:sz="0" w:space="0" w:color="auto"/>
            <w:right w:val="none" w:sz="0" w:space="0" w:color="auto"/>
          </w:divBdr>
        </w:div>
        <w:div w:id="847910450">
          <w:marLeft w:val="0"/>
          <w:marRight w:val="0"/>
          <w:marTop w:val="0"/>
          <w:marBottom w:val="0"/>
          <w:divBdr>
            <w:top w:val="none" w:sz="0" w:space="0" w:color="auto"/>
            <w:left w:val="none" w:sz="0" w:space="0" w:color="auto"/>
            <w:bottom w:val="none" w:sz="0" w:space="0" w:color="auto"/>
            <w:right w:val="none" w:sz="0" w:space="0" w:color="auto"/>
          </w:divBdr>
        </w:div>
        <w:div w:id="247544524">
          <w:marLeft w:val="0"/>
          <w:marRight w:val="0"/>
          <w:marTop w:val="0"/>
          <w:marBottom w:val="0"/>
          <w:divBdr>
            <w:top w:val="none" w:sz="0" w:space="0" w:color="auto"/>
            <w:left w:val="none" w:sz="0" w:space="0" w:color="auto"/>
            <w:bottom w:val="none" w:sz="0" w:space="0" w:color="auto"/>
            <w:right w:val="none" w:sz="0" w:space="0" w:color="auto"/>
          </w:divBdr>
        </w:div>
        <w:div w:id="921571798">
          <w:marLeft w:val="0"/>
          <w:marRight w:val="0"/>
          <w:marTop w:val="0"/>
          <w:marBottom w:val="0"/>
          <w:divBdr>
            <w:top w:val="none" w:sz="0" w:space="0" w:color="auto"/>
            <w:left w:val="none" w:sz="0" w:space="0" w:color="auto"/>
            <w:bottom w:val="none" w:sz="0" w:space="0" w:color="auto"/>
            <w:right w:val="none" w:sz="0" w:space="0" w:color="auto"/>
          </w:divBdr>
        </w:div>
        <w:div w:id="1474760011">
          <w:marLeft w:val="0"/>
          <w:marRight w:val="0"/>
          <w:marTop w:val="0"/>
          <w:marBottom w:val="0"/>
          <w:divBdr>
            <w:top w:val="none" w:sz="0" w:space="0" w:color="auto"/>
            <w:left w:val="none" w:sz="0" w:space="0" w:color="auto"/>
            <w:bottom w:val="none" w:sz="0" w:space="0" w:color="auto"/>
            <w:right w:val="none" w:sz="0" w:space="0" w:color="auto"/>
          </w:divBdr>
        </w:div>
        <w:div w:id="235826369">
          <w:marLeft w:val="0"/>
          <w:marRight w:val="0"/>
          <w:marTop w:val="0"/>
          <w:marBottom w:val="0"/>
          <w:divBdr>
            <w:top w:val="none" w:sz="0" w:space="0" w:color="auto"/>
            <w:left w:val="none" w:sz="0" w:space="0" w:color="auto"/>
            <w:bottom w:val="none" w:sz="0" w:space="0" w:color="auto"/>
            <w:right w:val="none" w:sz="0" w:space="0" w:color="auto"/>
          </w:divBdr>
        </w:div>
        <w:div w:id="1050571216">
          <w:marLeft w:val="0"/>
          <w:marRight w:val="0"/>
          <w:marTop w:val="0"/>
          <w:marBottom w:val="0"/>
          <w:divBdr>
            <w:top w:val="none" w:sz="0" w:space="0" w:color="auto"/>
            <w:left w:val="none" w:sz="0" w:space="0" w:color="auto"/>
            <w:bottom w:val="none" w:sz="0" w:space="0" w:color="auto"/>
            <w:right w:val="none" w:sz="0" w:space="0" w:color="auto"/>
          </w:divBdr>
        </w:div>
        <w:div w:id="1454640498">
          <w:marLeft w:val="0"/>
          <w:marRight w:val="0"/>
          <w:marTop w:val="0"/>
          <w:marBottom w:val="0"/>
          <w:divBdr>
            <w:top w:val="none" w:sz="0" w:space="0" w:color="auto"/>
            <w:left w:val="none" w:sz="0" w:space="0" w:color="auto"/>
            <w:bottom w:val="none" w:sz="0" w:space="0" w:color="auto"/>
            <w:right w:val="none" w:sz="0" w:space="0" w:color="auto"/>
          </w:divBdr>
        </w:div>
        <w:div w:id="1654489002">
          <w:marLeft w:val="0"/>
          <w:marRight w:val="0"/>
          <w:marTop w:val="0"/>
          <w:marBottom w:val="0"/>
          <w:divBdr>
            <w:top w:val="none" w:sz="0" w:space="0" w:color="auto"/>
            <w:left w:val="none" w:sz="0" w:space="0" w:color="auto"/>
            <w:bottom w:val="none" w:sz="0" w:space="0" w:color="auto"/>
            <w:right w:val="none" w:sz="0" w:space="0" w:color="auto"/>
          </w:divBdr>
        </w:div>
        <w:div w:id="131806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mkl3@meta.ua"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4490-953D-4FB3-9321-E3EF3661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25</Pages>
  <Words>8025</Words>
  <Characters>45746</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YULYA</cp:lastModifiedBy>
  <cp:revision>17</cp:revision>
  <dcterms:created xsi:type="dcterms:W3CDTF">2022-10-21T14:46:00Z</dcterms:created>
  <dcterms:modified xsi:type="dcterms:W3CDTF">2023-01-20T13:09:00Z</dcterms:modified>
</cp:coreProperties>
</file>