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AE" w:rsidRDefault="008371AE" w:rsidP="00084E15"/>
    <w:tbl>
      <w:tblPr>
        <w:tblW w:w="0" w:type="auto"/>
        <w:tblInd w:w="-106" w:type="dxa"/>
        <w:tblLook w:val="01E0"/>
      </w:tblPr>
      <w:tblGrid>
        <w:gridCol w:w="4248"/>
        <w:gridCol w:w="5220"/>
      </w:tblGrid>
      <w:tr w:rsidR="008371AE" w:rsidRPr="003B3490">
        <w:trPr>
          <w:trHeight w:val="977"/>
        </w:trPr>
        <w:tc>
          <w:tcPr>
            <w:tcW w:w="9468" w:type="dxa"/>
            <w:gridSpan w:val="2"/>
          </w:tcPr>
          <w:p w:rsidR="008371AE" w:rsidRPr="003B3490" w:rsidRDefault="008371AE" w:rsidP="002F4385">
            <w:pPr>
              <w:jc w:val="center"/>
              <w:rPr>
                <w:b/>
                <w:bCs/>
                <w:caps/>
                <w:sz w:val="32"/>
                <w:szCs w:val="32"/>
              </w:rPr>
            </w:pPr>
            <w:r w:rsidRPr="00DA162F">
              <w:rPr>
                <w:b/>
                <w:bCs/>
                <w:caps/>
                <w:sz w:val="32"/>
                <w:szCs w:val="32"/>
                <w:lang w:val="ru-RU"/>
              </w:rPr>
              <w:t>Комунальне</w:t>
            </w:r>
            <w:r w:rsidRPr="003B3490">
              <w:rPr>
                <w:b/>
                <w:bCs/>
                <w:caps/>
                <w:sz w:val="32"/>
                <w:szCs w:val="32"/>
              </w:rPr>
              <w:t xml:space="preserve"> </w:t>
            </w:r>
            <w:r w:rsidRPr="00DA162F">
              <w:rPr>
                <w:b/>
                <w:bCs/>
                <w:caps/>
                <w:sz w:val="32"/>
                <w:szCs w:val="32"/>
                <w:lang w:val="ru-RU"/>
              </w:rPr>
              <w:t>некомерційне</w:t>
            </w:r>
            <w:r w:rsidRPr="003B3490">
              <w:rPr>
                <w:b/>
                <w:bCs/>
                <w:caps/>
                <w:sz w:val="32"/>
                <w:szCs w:val="32"/>
              </w:rPr>
              <w:t xml:space="preserve"> </w:t>
            </w:r>
            <w:proofErr w:type="gramStart"/>
            <w:r w:rsidRPr="00DA162F">
              <w:rPr>
                <w:b/>
                <w:bCs/>
                <w:caps/>
                <w:sz w:val="32"/>
                <w:szCs w:val="32"/>
                <w:lang w:val="ru-RU"/>
              </w:rPr>
              <w:t>п</w:t>
            </w:r>
            <w:proofErr w:type="gramEnd"/>
            <w:r w:rsidRPr="00DA162F">
              <w:rPr>
                <w:b/>
                <w:bCs/>
                <w:caps/>
                <w:sz w:val="32"/>
                <w:szCs w:val="32"/>
                <w:lang w:val="ru-RU"/>
              </w:rPr>
              <w:t>ідприємство</w:t>
            </w:r>
            <w:r w:rsidRPr="003B3490">
              <w:rPr>
                <w:b/>
                <w:bCs/>
                <w:caps/>
                <w:sz w:val="32"/>
                <w:szCs w:val="32"/>
              </w:rPr>
              <w:t xml:space="preserve"> "</w:t>
            </w:r>
            <w:r w:rsidR="003B3490">
              <w:rPr>
                <w:b/>
                <w:bCs/>
                <w:caps/>
                <w:sz w:val="32"/>
                <w:szCs w:val="32"/>
                <w:lang w:val="ru-RU"/>
              </w:rPr>
              <w:t>Миргородська</w:t>
            </w:r>
            <w:r w:rsidR="003B3490" w:rsidRPr="003B3490">
              <w:rPr>
                <w:b/>
                <w:bCs/>
                <w:caps/>
                <w:sz w:val="32"/>
                <w:szCs w:val="32"/>
              </w:rPr>
              <w:t xml:space="preserve"> </w:t>
            </w:r>
            <w:r w:rsidRPr="00DA162F">
              <w:rPr>
                <w:b/>
                <w:bCs/>
                <w:caps/>
                <w:sz w:val="32"/>
                <w:szCs w:val="32"/>
                <w:lang w:val="ru-RU"/>
              </w:rPr>
              <w:t>лікарня</w:t>
            </w:r>
            <w:r w:rsidR="003B3490" w:rsidRPr="003B3490">
              <w:rPr>
                <w:b/>
                <w:bCs/>
                <w:caps/>
                <w:sz w:val="32"/>
                <w:szCs w:val="32"/>
              </w:rPr>
              <w:t xml:space="preserve"> </w:t>
            </w:r>
            <w:r w:rsidR="003B3490">
              <w:rPr>
                <w:b/>
                <w:bCs/>
                <w:caps/>
                <w:sz w:val="32"/>
                <w:szCs w:val="32"/>
                <w:lang w:val="ru-RU"/>
              </w:rPr>
              <w:t>ІНТЕНСИВНОГО</w:t>
            </w:r>
            <w:r w:rsidR="003B3490" w:rsidRPr="003B3490">
              <w:rPr>
                <w:b/>
                <w:bCs/>
                <w:caps/>
                <w:sz w:val="32"/>
                <w:szCs w:val="32"/>
              </w:rPr>
              <w:t xml:space="preserve"> </w:t>
            </w:r>
            <w:r w:rsidR="003B3490">
              <w:rPr>
                <w:b/>
                <w:bCs/>
                <w:caps/>
                <w:sz w:val="32"/>
                <w:szCs w:val="32"/>
                <w:lang w:val="ru-RU"/>
              </w:rPr>
              <w:t>ЛІКУВАННЯ</w:t>
            </w:r>
            <w:r w:rsidR="003B3490" w:rsidRPr="003B3490">
              <w:rPr>
                <w:b/>
                <w:bCs/>
                <w:caps/>
                <w:sz w:val="32"/>
                <w:szCs w:val="32"/>
              </w:rPr>
              <w:t xml:space="preserve">" </w:t>
            </w:r>
            <w:r w:rsidR="003B3490">
              <w:rPr>
                <w:b/>
                <w:bCs/>
                <w:caps/>
                <w:sz w:val="32"/>
                <w:szCs w:val="32"/>
                <w:lang w:val="ru-RU"/>
              </w:rPr>
              <w:t>Миргородської</w:t>
            </w:r>
            <w:r w:rsidR="003B3490" w:rsidRPr="003B3490">
              <w:rPr>
                <w:b/>
                <w:bCs/>
                <w:caps/>
                <w:sz w:val="32"/>
                <w:szCs w:val="32"/>
              </w:rPr>
              <w:t xml:space="preserve"> </w:t>
            </w:r>
            <w:r w:rsidR="003B3490">
              <w:rPr>
                <w:b/>
                <w:bCs/>
                <w:caps/>
                <w:sz w:val="32"/>
                <w:szCs w:val="32"/>
                <w:lang w:val="ru-RU"/>
              </w:rPr>
              <w:t>МІСЬК</w:t>
            </w:r>
            <w:r w:rsidRPr="00DA162F">
              <w:rPr>
                <w:b/>
                <w:bCs/>
                <w:caps/>
                <w:sz w:val="32"/>
                <w:szCs w:val="32"/>
                <w:lang w:val="ru-RU"/>
              </w:rPr>
              <w:t>ої</w:t>
            </w:r>
            <w:r w:rsidRPr="003B3490">
              <w:rPr>
                <w:b/>
                <w:bCs/>
                <w:caps/>
                <w:sz w:val="32"/>
                <w:szCs w:val="32"/>
              </w:rPr>
              <w:t xml:space="preserve"> </w:t>
            </w:r>
            <w:r w:rsidRPr="00DA162F">
              <w:rPr>
                <w:b/>
                <w:bCs/>
                <w:caps/>
                <w:sz w:val="32"/>
                <w:szCs w:val="32"/>
                <w:lang w:val="ru-RU"/>
              </w:rPr>
              <w:t>ради</w:t>
            </w:r>
          </w:p>
        </w:tc>
      </w:tr>
      <w:tr w:rsidR="008371AE">
        <w:trPr>
          <w:trHeight w:val="599"/>
        </w:trPr>
        <w:tc>
          <w:tcPr>
            <w:tcW w:w="4248" w:type="dxa"/>
            <w:vMerge w:val="restart"/>
          </w:tcPr>
          <w:p w:rsidR="008371AE" w:rsidRPr="003B3490" w:rsidRDefault="008371AE" w:rsidP="002F4385"/>
        </w:tc>
        <w:tc>
          <w:tcPr>
            <w:tcW w:w="5220" w:type="dxa"/>
            <w:vAlign w:val="bottom"/>
          </w:tcPr>
          <w:p w:rsidR="008371AE" w:rsidRDefault="008371AE" w:rsidP="002F4385">
            <w:pPr>
              <w:jc w:val="center"/>
            </w:pPr>
            <w:r w:rsidRPr="00AA647A">
              <w:rPr>
                <w:b/>
                <w:bCs/>
              </w:rPr>
              <w:t>"ЗАТВЕРДЖЕНО"</w:t>
            </w:r>
          </w:p>
        </w:tc>
      </w:tr>
      <w:tr w:rsidR="008371AE" w:rsidRPr="003B3490">
        <w:trPr>
          <w:trHeight w:val="1940"/>
        </w:trPr>
        <w:tc>
          <w:tcPr>
            <w:tcW w:w="4248" w:type="dxa"/>
            <w:vMerge/>
          </w:tcPr>
          <w:p w:rsidR="008371AE" w:rsidRDefault="008371AE" w:rsidP="002F4385"/>
        </w:tc>
        <w:tc>
          <w:tcPr>
            <w:tcW w:w="5220" w:type="dxa"/>
          </w:tcPr>
          <w:p w:rsidR="008371AE" w:rsidRPr="00C6302A" w:rsidRDefault="008371AE" w:rsidP="002F4385">
            <w:pPr>
              <w:jc w:val="center"/>
            </w:pPr>
            <w:proofErr w:type="gramStart"/>
            <w:r w:rsidRPr="00DA162F">
              <w:rPr>
                <w:lang w:val="ru-RU"/>
              </w:rPr>
              <w:t>Р</w:t>
            </w:r>
            <w:proofErr w:type="gramEnd"/>
            <w:r w:rsidRPr="00DA162F">
              <w:rPr>
                <w:lang w:val="ru-RU"/>
              </w:rPr>
              <w:t>ішенням</w:t>
            </w:r>
            <w:r w:rsidRPr="00C6302A">
              <w:t xml:space="preserve"> </w:t>
            </w:r>
            <w:r w:rsidRPr="00DA162F">
              <w:rPr>
                <w:lang w:val="ru-RU"/>
              </w:rPr>
              <w:t>уповноваженої</w:t>
            </w:r>
            <w:r w:rsidRPr="00C6302A">
              <w:t xml:space="preserve"> </w:t>
            </w:r>
            <w:r w:rsidRPr="00DA162F">
              <w:rPr>
                <w:lang w:val="ru-RU"/>
              </w:rPr>
              <w:t>особи</w:t>
            </w:r>
          </w:p>
          <w:p w:rsidR="008371AE" w:rsidRPr="00C6302A" w:rsidRDefault="008371AE" w:rsidP="002F4385">
            <w:pPr>
              <w:jc w:val="center"/>
            </w:pPr>
            <w:r w:rsidRPr="00DA162F">
              <w:rPr>
                <w:lang w:val="ru-RU"/>
              </w:rPr>
              <w:t>Комунального</w:t>
            </w:r>
            <w:r w:rsidRPr="00C6302A">
              <w:t xml:space="preserve"> </w:t>
            </w:r>
            <w:r w:rsidRPr="00DA162F">
              <w:rPr>
                <w:lang w:val="ru-RU"/>
              </w:rPr>
              <w:t>некомерційного</w:t>
            </w:r>
            <w:r w:rsidRPr="00C6302A">
              <w:t xml:space="preserve"> </w:t>
            </w:r>
            <w:proofErr w:type="gramStart"/>
            <w:r w:rsidRPr="00DA162F">
              <w:rPr>
                <w:lang w:val="ru-RU"/>
              </w:rPr>
              <w:t>п</w:t>
            </w:r>
            <w:proofErr w:type="gramEnd"/>
            <w:r w:rsidRPr="00DA162F">
              <w:rPr>
                <w:lang w:val="ru-RU"/>
              </w:rPr>
              <w:t>ідприємства</w:t>
            </w:r>
            <w:r w:rsidRPr="00C6302A">
              <w:t xml:space="preserve"> "</w:t>
            </w:r>
            <w:r w:rsidR="003B3490">
              <w:rPr>
                <w:lang w:val="ru-RU"/>
              </w:rPr>
              <w:t>Миргородська</w:t>
            </w:r>
            <w:r w:rsidR="003B3490" w:rsidRPr="00C6302A">
              <w:t xml:space="preserve"> </w:t>
            </w:r>
            <w:r w:rsidRPr="00DA162F">
              <w:rPr>
                <w:lang w:val="ru-RU"/>
              </w:rPr>
              <w:t>лікарня</w:t>
            </w:r>
            <w:r w:rsidR="003B3490" w:rsidRPr="00C6302A">
              <w:t xml:space="preserve"> </w:t>
            </w:r>
            <w:r w:rsidR="003B3490">
              <w:rPr>
                <w:lang w:val="ru-RU"/>
              </w:rPr>
              <w:t>інтенсивного</w:t>
            </w:r>
            <w:r w:rsidR="003B3490" w:rsidRPr="00C6302A">
              <w:t xml:space="preserve"> </w:t>
            </w:r>
            <w:r w:rsidR="003B3490">
              <w:rPr>
                <w:lang w:val="ru-RU"/>
              </w:rPr>
              <w:t>лікування</w:t>
            </w:r>
            <w:r w:rsidR="003B3490" w:rsidRPr="00C6302A">
              <w:t xml:space="preserve">" </w:t>
            </w:r>
            <w:r w:rsidR="003B3490">
              <w:rPr>
                <w:lang w:val="ru-RU"/>
              </w:rPr>
              <w:t>Миргородської</w:t>
            </w:r>
            <w:r w:rsidR="003B3490" w:rsidRPr="00C6302A">
              <w:t xml:space="preserve"> </w:t>
            </w:r>
            <w:r w:rsidR="003B3490">
              <w:rPr>
                <w:lang w:val="ru-RU"/>
              </w:rPr>
              <w:t>міськ</w:t>
            </w:r>
            <w:r w:rsidRPr="00DA162F">
              <w:rPr>
                <w:lang w:val="ru-RU"/>
              </w:rPr>
              <w:t>ої</w:t>
            </w:r>
            <w:r w:rsidRPr="00C6302A">
              <w:t xml:space="preserve"> </w:t>
            </w:r>
            <w:r w:rsidRPr="00DA162F">
              <w:rPr>
                <w:lang w:val="ru-RU"/>
              </w:rPr>
              <w:t>ради</w:t>
            </w:r>
            <w:r w:rsidRPr="00C6302A">
              <w:t xml:space="preserve"> </w:t>
            </w:r>
          </w:p>
          <w:p w:rsidR="008371AE" w:rsidRPr="003B3490" w:rsidRDefault="003B3490" w:rsidP="002F4385">
            <w:pPr>
              <w:jc w:val="center"/>
              <w:rPr>
                <w:lang w:val="ru-RU"/>
              </w:rPr>
            </w:pPr>
            <w:r w:rsidRPr="003B3490">
              <w:rPr>
                <w:lang w:val="ru-RU"/>
              </w:rPr>
              <w:t xml:space="preserve">від </w:t>
            </w:r>
            <w:r w:rsidR="009E3ED4">
              <w:rPr>
                <w:lang w:val="uk-UA"/>
              </w:rPr>
              <w:t>22</w:t>
            </w:r>
            <w:r w:rsidRPr="003B3490">
              <w:rPr>
                <w:lang w:val="ru-RU"/>
              </w:rPr>
              <w:t>.</w:t>
            </w:r>
            <w:r w:rsidR="009374BF">
              <w:rPr>
                <w:lang w:val="uk-UA"/>
              </w:rPr>
              <w:t>0</w:t>
            </w:r>
            <w:r w:rsidR="00425DB2">
              <w:rPr>
                <w:lang w:val="uk-UA"/>
              </w:rPr>
              <w:t>8</w:t>
            </w:r>
            <w:r w:rsidR="008371AE" w:rsidRPr="003B3490">
              <w:rPr>
                <w:lang w:val="ru-RU"/>
              </w:rPr>
              <w:t>.202</w:t>
            </w:r>
            <w:r w:rsidR="009374BF">
              <w:rPr>
                <w:lang w:val="ru-RU"/>
              </w:rPr>
              <w:t>2</w:t>
            </w:r>
          </w:p>
        </w:tc>
      </w:tr>
      <w:tr w:rsidR="008371AE" w:rsidRPr="003B3490">
        <w:tc>
          <w:tcPr>
            <w:tcW w:w="9468" w:type="dxa"/>
            <w:gridSpan w:val="2"/>
          </w:tcPr>
          <w:p w:rsidR="008371AE" w:rsidRPr="003B3490" w:rsidRDefault="008371AE" w:rsidP="002F4385">
            <w:pPr>
              <w:rPr>
                <w:lang w:val="ru-RU"/>
              </w:rPr>
            </w:pPr>
          </w:p>
        </w:tc>
      </w:tr>
      <w:tr w:rsidR="008371AE" w:rsidRPr="003B3490">
        <w:trPr>
          <w:trHeight w:val="1885"/>
        </w:trPr>
        <w:tc>
          <w:tcPr>
            <w:tcW w:w="9468" w:type="dxa"/>
            <w:gridSpan w:val="2"/>
          </w:tcPr>
          <w:p w:rsidR="008371AE" w:rsidRPr="003B3490" w:rsidRDefault="007F4B4B" w:rsidP="002F4385">
            <w:pPr>
              <w:rPr>
                <w:lang w:val="ru-RU"/>
              </w:rPr>
            </w:pPr>
            <w:r>
              <w:rPr>
                <w:noProof/>
                <w:lang w:val="ru-RU" w:eastAsia="ru-RU"/>
              </w:rPr>
              <w:pict>
                <v:group id="_x0000_s1027" style="position:absolute;margin-left:99pt;margin-top:32.7pt;width:269.7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8"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AF70DD" w:rsidRPr="00574693" w:rsidRDefault="00AF70DD" w:rsidP="00084E15">
                          <w:pPr>
                            <w:spacing w:before="120" w:after="120"/>
                            <w:jc w:val="center"/>
                            <w:rPr>
                              <w:b/>
                              <w:bCs/>
                              <w:sz w:val="48"/>
                              <w:szCs w:val="48"/>
                            </w:rPr>
                          </w:pPr>
                          <w:r w:rsidRPr="00600A12">
                            <w:rPr>
                              <w:b/>
                              <w:bCs/>
                              <w:sz w:val="48"/>
                              <w:szCs w:val="48"/>
                            </w:rPr>
                            <w:t>ДОКУМЕНТАЦІЯ</w:t>
                          </w:r>
                        </w:p>
                      </w:txbxContent>
                    </v:textbox>
                  </v:shape>
                </v:group>
              </w:pict>
            </w:r>
          </w:p>
        </w:tc>
      </w:tr>
      <w:tr w:rsidR="008371AE" w:rsidRPr="009E3ED4">
        <w:tc>
          <w:tcPr>
            <w:tcW w:w="9468" w:type="dxa"/>
            <w:gridSpan w:val="2"/>
          </w:tcPr>
          <w:p w:rsidR="008371AE" w:rsidRPr="00DA162F" w:rsidRDefault="008371AE" w:rsidP="002F4385">
            <w:pPr>
              <w:jc w:val="center"/>
              <w:rPr>
                <w:b/>
                <w:bCs/>
                <w:snapToGrid w:val="0"/>
                <w:sz w:val="28"/>
                <w:szCs w:val="28"/>
                <w:lang w:val="ru-RU"/>
              </w:rPr>
            </w:pPr>
            <w:r w:rsidRPr="00DA162F">
              <w:rPr>
                <w:b/>
                <w:bCs/>
                <w:snapToGrid w:val="0"/>
                <w:sz w:val="28"/>
                <w:szCs w:val="28"/>
                <w:lang w:val="ru-RU"/>
              </w:rPr>
              <w:t>щодо проведення спрощеної закупі</w:t>
            </w:r>
            <w:proofErr w:type="gramStart"/>
            <w:r w:rsidRPr="00DA162F">
              <w:rPr>
                <w:b/>
                <w:bCs/>
                <w:snapToGrid w:val="0"/>
                <w:sz w:val="28"/>
                <w:szCs w:val="28"/>
                <w:lang w:val="ru-RU"/>
              </w:rPr>
              <w:t>вл</w:t>
            </w:r>
            <w:proofErr w:type="gramEnd"/>
            <w:r w:rsidRPr="00DA162F">
              <w:rPr>
                <w:b/>
                <w:bCs/>
                <w:snapToGrid w:val="0"/>
                <w:sz w:val="28"/>
                <w:szCs w:val="28"/>
                <w:lang w:val="ru-RU"/>
              </w:rPr>
              <w:t>і роботи за предметом</w:t>
            </w:r>
          </w:p>
        </w:tc>
      </w:tr>
      <w:tr w:rsidR="008371AE" w:rsidRPr="009E3ED4">
        <w:trPr>
          <w:trHeight w:val="756"/>
        </w:trPr>
        <w:tc>
          <w:tcPr>
            <w:tcW w:w="9468" w:type="dxa"/>
            <w:gridSpan w:val="2"/>
          </w:tcPr>
          <w:p w:rsidR="008371AE" w:rsidRPr="00BA29FD" w:rsidRDefault="008371AE" w:rsidP="009374BF">
            <w:pPr>
              <w:jc w:val="center"/>
              <w:rPr>
                <w:lang w:val="ru-RU"/>
              </w:rPr>
            </w:pPr>
            <w:r w:rsidRPr="00DA162F">
              <w:rPr>
                <w:lang w:val="ru-RU"/>
              </w:rPr>
              <w:t>згідно коду ДК 021:2015 (</w:t>
            </w:r>
            <w:r w:rsidRPr="00574693">
              <w:t>CPV</w:t>
            </w:r>
            <w:r w:rsidRPr="00DA162F">
              <w:rPr>
                <w:lang w:val="ru-RU"/>
              </w:rPr>
              <w:t xml:space="preserve"> 2008) – </w:t>
            </w:r>
            <w:r w:rsidR="0078637D" w:rsidRPr="00DA162F">
              <w:rPr>
                <w:lang w:val="ru-RU"/>
              </w:rPr>
              <w:t>45453000-7 - Капітальний ремонт і реставрація</w:t>
            </w:r>
          </w:p>
        </w:tc>
      </w:tr>
      <w:tr w:rsidR="008371AE" w:rsidRPr="009E3ED4">
        <w:trPr>
          <w:trHeight w:val="712"/>
        </w:trPr>
        <w:tc>
          <w:tcPr>
            <w:tcW w:w="9468" w:type="dxa"/>
            <w:gridSpan w:val="2"/>
            <w:vAlign w:val="center"/>
          </w:tcPr>
          <w:p w:rsidR="008371AE" w:rsidRPr="00DA162F" w:rsidRDefault="008371AE" w:rsidP="002F4385">
            <w:pPr>
              <w:ind w:left="-216"/>
              <w:jc w:val="center"/>
              <w:rPr>
                <w:sz w:val="28"/>
                <w:szCs w:val="28"/>
                <w:lang w:val="ru-RU"/>
              </w:rPr>
            </w:pPr>
          </w:p>
        </w:tc>
      </w:tr>
      <w:tr w:rsidR="008371AE" w:rsidRPr="009E3ED4">
        <w:trPr>
          <w:trHeight w:val="1237"/>
        </w:trPr>
        <w:tc>
          <w:tcPr>
            <w:tcW w:w="9468" w:type="dxa"/>
            <w:gridSpan w:val="2"/>
          </w:tcPr>
          <w:p w:rsidR="00425DB2" w:rsidRDefault="00425DB2" w:rsidP="00EA6726">
            <w:pPr>
              <w:keepLines/>
              <w:autoSpaceDE w:val="0"/>
              <w:autoSpaceDN w:val="0"/>
              <w:jc w:val="center"/>
              <w:rPr>
                <w:b/>
                <w:bCs/>
                <w:shadow/>
                <w:spacing w:val="-3"/>
                <w:sz w:val="28"/>
                <w:szCs w:val="28"/>
                <w:lang w:val="uk-UA"/>
              </w:rPr>
            </w:pPr>
            <w:r w:rsidRPr="00425DB2">
              <w:rPr>
                <w:b/>
                <w:bCs/>
                <w:shadow/>
                <w:spacing w:val="-3"/>
                <w:sz w:val="28"/>
                <w:szCs w:val="28"/>
                <w:lang w:val="uk-UA"/>
              </w:rPr>
              <w:t>Ка</w:t>
            </w:r>
            <w:r w:rsidRPr="00425DB2">
              <w:rPr>
                <w:b/>
                <w:bCs/>
                <w:shadow/>
                <w:spacing w:val="-3"/>
                <w:sz w:val="28"/>
                <w:szCs w:val="28"/>
                <w:lang w:val="ru-RU"/>
              </w:rPr>
              <w:t>пітальний ремонт ділянки водопр</w:t>
            </w:r>
            <w:r w:rsidRPr="00425DB2">
              <w:rPr>
                <w:b/>
                <w:bCs/>
                <w:shadow/>
                <w:spacing w:val="-3"/>
                <w:sz w:val="28"/>
                <w:szCs w:val="28"/>
                <w:lang w:val="uk-UA"/>
              </w:rPr>
              <w:t xml:space="preserve">оводу до пожежних гідрантів </w:t>
            </w:r>
          </w:p>
          <w:p w:rsidR="00764C48" w:rsidRPr="00425DB2" w:rsidRDefault="00425DB2" w:rsidP="00EA6726">
            <w:pPr>
              <w:keepLines/>
              <w:autoSpaceDE w:val="0"/>
              <w:autoSpaceDN w:val="0"/>
              <w:jc w:val="center"/>
              <w:rPr>
                <w:b/>
                <w:shadow/>
                <w:spacing w:val="-3"/>
                <w:sz w:val="28"/>
                <w:szCs w:val="28"/>
                <w:lang w:val="uk-UA"/>
              </w:rPr>
            </w:pPr>
            <w:r w:rsidRPr="00425DB2">
              <w:rPr>
                <w:b/>
                <w:bCs/>
                <w:shadow/>
                <w:spacing w:val="-3"/>
                <w:sz w:val="28"/>
                <w:szCs w:val="28"/>
                <w:lang w:val="uk-UA"/>
              </w:rPr>
              <w:t xml:space="preserve">КНП "МЛІЛ" </w:t>
            </w:r>
            <w:r w:rsidR="005F4BF2">
              <w:rPr>
                <w:b/>
                <w:bCs/>
                <w:shadow/>
                <w:spacing w:val="-3"/>
                <w:sz w:val="28"/>
                <w:szCs w:val="28"/>
                <w:lang w:val="uk-UA"/>
              </w:rPr>
              <w:t xml:space="preserve">ММР за адресою: </w:t>
            </w:r>
            <w:r w:rsidRPr="00425DB2">
              <w:rPr>
                <w:b/>
                <w:bCs/>
                <w:shadow/>
                <w:spacing w:val="-3"/>
                <w:sz w:val="28"/>
                <w:szCs w:val="28"/>
                <w:lang w:val="uk-UA"/>
              </w:rPr>
              <w:t>ву</w:t>
            </w:r>
            <w:r w:rsidR="005F4BF2">
              <w:rPr>
                <w:b/>
                <w:bCs/>
                <w:shadow/>
                <w:spacing w:val="-3"/>
                <w:sz w:val="28"/>
                <w:szCs w:val="28"/>
                <w:lang w:val="uk-UA"/>
              </w:rPr>
              <w:t>л. Гоголя, 172 в м. Миргород</w:t>
            </w:r>
            <w:r w:rsidRPr="00425DB2">
              <w:rPr>
                <w:b/>
                <w:bCs/>
                <w:shadow/>
                <w:spacing w:val="-3"/>
                <w:sz w:val="28"/>
                <w:szCs w:val="28"/>
                <w:lang w:val="uk-UA"/>
              </w:rPr>
              <w:t xml:space="preserve"> Полтавської області</w:t>
            </w:r>
          </w:p>
          <w:p w:rsidR="008371AE" w:rsidRPr="00764C48" w:rsidRDefault="008371AE" w:rsidP="004C3190">
            <w:pPr>
              <w:rPr>
                <w:lang w:val="uk-UA"/>
              </w:rPr>
            </w:pPr>
          </w:p>
        </w:tc>
      </w:tr>
      <w:tr w:rsidR="008371AE" w:rsidRPr="009E3ED4">
        <w:trPr>
          <w:trHeight w:val="4091"/>
        </w:trPr>
        <w:tc>
          <w:tcPr>
            <w:tcW w:w="9468" w:type="dxa"/>
            <w:gridSpan w:val="2"/>
          </w:tcPr>
          <w:p w:rsidR="008371AE" w:rsidRDefault="008371AE"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Default="00425DB2" w:rsidP="002F4385">
            <w:pPr>
              <w:ind w:left="2340"/>
              <w:rPr>
                <w:b/>
                <w:bCs/>
                <w:shadow/>
                <w:lang w:val="uk-UA"/>
              </w:rPr>
            </w:pPr>
          </w:p>
          <w:p w:rsidR="00425DB2" w:rsidRPr="00764C48" w:rsidRDefault="00425DB2" w:rsidP="00425DB2">
            <w:pPr>
              <w:rPr>
                <w:b/>
                <w:bCs/>
                <w:shadow/>
                <w:lang w:val="uk-UA"/>
              </w:rPr>
            </w:pPr>
          </w:p>
        </w:tc>
      </w:tr>
      <w:tr w:rsidR="008371AE" w:rsidRPr="00574693">
        <w:trPr>
          <w:trHeight w:val="309"/>
        </w:trPr>
        <w:tc>
          <w:tcPr>
            <w:tcW w:w="9468" w:type="dxa"/>
            <w:gridSpan w:val="2"/>
          </w:tcPr>
          <w:p w:rsidR="008371AE" w:rsidRPr="00AA647A" w:rsidRDefault="008371AE" w:rsidP="00487123">
            <w:pPr>
              <w:jc w:val="center"/>
              <w:rPr>
                <w:b/>
                <w:bCs/>
                <w:shadow/>
              </w:rPr>
            </w:pPr>
            <w:r w:rsidRPr="00AA647A">
              <w:t>м. Миргород</w:t>
            </w:r>
          </w:p>
        </w:tc>
      </w:tr>
      <w:tr w:rsidR="008371AE" w:rsidRPr="00574693">
        <w:trPr>
          <w:trHeight w:val="309"/>
        </w:trPr>
        <w:tc>
          <w:tcPr>
            <w:tcW w:w="9468" w:type="dxa"/>
            <w:gridSpan w:val="2"/>
          </w:tcPr>
          <w:p w:rsidR="008371AE" w:rsidRPr="00417E32" w:rsidRDefault="008371AE" w:rsidP="00487123">
            <w:pPr>
              <w:jc w:val="center"/>
              <w:rPr>
                <w:b/>
                <w:bCs/>
                <w:shadow/>
                <w:lang w:val="uk-UA"/>
              </w:rPr>
            </w:pPr>
            <w:r w:rsidRPr="00AA647A">
              <w:t>202</w:t>
            </w:r>
            <w:r w:rsidR="009374BF">
              <w:rPr>
                <w:lang w:val="uk-UA"/>
              </w:rPr>
              <w:t>2</w:t>
            </w:r>
          </w:p>
        </w:tc>
      </w:tr>
    </w:tbl>
    <w:p w:rsidR="008371AE" w:rsidRDefault="008371AE" w:rsidP="00084E15">
      <w:pPr>
        <w:sectPr w:rsidR="008371AE" w:rsidSect="00D7791F">
          <w:pgSz w:w="11906" w:h="16838"/>
          <w:pgMar w:top="719" w:right="850" w:bottom="1134" w:left="1701" w:header="708" w:footer="708" w:gutter="0"/>
          <w:pgNumType w:start="1"/>
          <w:cols w:space="720" w:equalWidth="0">
            <w:col w:w="9689"/>
          </w:cols>
        </w:sectPr>
      </w:pPr>
    </w:p>
    <w:p w:rsidR="008371AE" w:rsidRDefault="008371AE" w:rsidP="00C07E78">
      <w:pPr>
        <w:ind w:left="-900"/>
        <w:rPr>
          <w:b/>
          <w:bCs/>
          <w:sz w:val="24"/>
          <w:szCs w:val="24"/>
        </w:rPr>
      </w:pPr>
      <w:r>
        <w:rPr>
          <w:b/>
          <w:bCs/>
          <w:sz w:val="24"/>
          <w:szCs w:val="24"/>
        </w:rPr>
        <w:lastRenderedPageBreak/>
        <w:t xml:space="preserve">ЗАГАЛЬНІ УМОВИ ЗДІЙСНЕННЯ ЗАКУПІВЛІ: </w:t>
      </w:r>
    </w:p>
    <w:p w:rsidR="008371AE" w:rsidRPr="00DA162F" w:rsidRDefault="008371AE" w:rsidP="00EB2376">
      <w:pPr>
        <w:ind w:left="-360"/>
        <w:jc w:val="both"/>
        <w:rPr>
          <w:sz w:val="24"/>
          <w:szCs w:val="24"/>
          <w:lang w:val="ru-RU"/>
        </w:rPr>
      </w:pPr>
      <w:r w:rsidRPr="00DA162F">
        <w:rPr>
          <w:sz w:val="24"/>
          <w:szCs w:val="24"/>
          <w:lang w:val="ru-RU"/>
        </w:rPr>
        <w:t>Смородська А.В. є уповноваженою особою Комунального некомерцій</w:t>
      </w:r>
      <w:r w:rsidR="00417E32">
        <w:rPr>
          <w:sz w:val="24"/>
          <w:szCs w:val="24"/>
          <w:lang w:val="ru-RU"/>
        </w:rPr>
        <w:t xml:space="preserve">ного </w:t>
      </w:r>
      <w:proofErr w:type="gramStart"/>
      <w:r w:rsidR="00417E32">
        <w:rPr>
          <w:sz w:val="24"/>
          <w:szCs w:val="24"/>
          <w:lang w:val="ru-RU"/>
        </w:rPr>
        <w:t>п</w:t>
      </w:r>
      <w:proofErr w:type="gramEnd"/>
      <w:r w:rsidR="00417E32">
        <w:rPr>
          <w:sz w:val="24"/>
          <w:szCs w:val="24"/>
          <w:lang w:val="ru-RU"/>
        </w:rPr>
        <w:t xml:space="preserve">ідприємства "Миргородська </w:t>
      </w:r>
      <w:r w:rsidR="00417E32" w:rsidRPr="00417E32">
        <w:rPr>
          <w:sz w:val="24"/>
          <w:szCs w:val="24"/>
          <w:lang w:val="ru-RU"/>
        </w:rPr>
        <w:t>лікарня інтенсивного лікування" Миргородської міської ради</w:t>
      </w:r>
      <w:r w:rsidRPr="00DA162F">
        <w:rPr>
          <w:sz w:val="24"/>
          <w:szCs w:val="24"/>
          <w:lang w:val="ru-RU"/>
        </w:rPr>
        <w:t xml:space="preserve"> (далі – Замовник), яка здійснює дану закупівлю в інтересах Замовника, дотримуючись вимог Закону України «Про публічні закупівлі» від 25.12.2015 року №922-</w:t>
      </w:r>
      <w:r w:rsidRPr="001D08E2">
        <w:rPr>
          <w:sz w:val="24"/>
          <w:szCs w:val="24"/>
        </w:rPr>
        <w:t>VIII</w:t>
      </w:r>
      <w:r w:rsidRPr="00DA162F">
        <w:rPr>
          <w:sz w:val="24"/>
          <w:szCs w:val="24"/>
          <w:lang w:val="ru-RU"/>
        </w:rPr>
        <w:t xml:space="preserve"> (далі - Закон) зі змінами та доповненнями із врахуванням вимог інших нормативно-правових актів чинного законодавства в Україні. </w:t>
      </w:r>
    </w:p>
    <w:p w:rsidR="008371AE" w:rsidRPr="00DA162F" w:rsidRDefault="008371AE" w:rsidP="00EB2376">
      <w:pPr>
        <w:ind w:left="-360"/>
        <w:jc w:val="both"/>
        <w:rPr>
          <w:sz w:val="24"/>
          <w:szCs w:val="24"/>
          <w:lang w:val="ru-RU"/>
        </w:rPr>
      </w:pPr>
      <w:r w:rsidRPr="00DA162F">
        <w:rPr>
          <w:sz w:val="24"/>
          <w:szCs w:val="24"/>
          <w:lang w:val="ru-RU"/>
        </w:rPr>
        <w:t>Даною документацією передбачено умови та порядок проведення спрощеної закупі</w:t>
      </w:r>
      <w:proofErr w:type="gramStart"/>
      <w:r w:rsidRPr="00DA162F">
        <w:rPr>
          <w:sz w:val="24"/>
          <w:szCs w:val="24"/>
          <w:lang w:val="ru-RU"/>
        </w:rPr>
        <w:t>вл</w:t>
      </w:r>
      <w:proofErr w:type="gramEnd"/>
      <w:r w:rsidRPr="00DA162F">
        <w:rPr>
          <w:sz w:val="24"/>
          <w:szCs w:val="24"/>
          <w:lang w:val="ru-RU"/>
        </w:rPr>
        <w:t>і, в тому числі умови та вимоги, які є необхідними для ефективного вибору Виконавця предмета закупівлі.</w:t>
      </w:r>
    </w:p>
    <w:p w:rsidR="008371AE" w:rsidRPr="00DA162F" w:rsidRDefault="008371AE" w:rsidP="00776558">
      <w:pPr>
        <w:spacing w:before="80"/>
        <w:ind w:left="-902"/>
        <w:rPr>
          <w:b/>
          <w:bCs/>
          <w:sz w:val="24"/>
          <w:szCs w:val="24"/>
          <w:lang w:val="ru-RU"/>
        </w:rPr>
      </w:pPr>
      <w:r w:rsidRPr="00DA162F">
        <w:rPr>
          <w:b/>
          <w:bCs/>
          <w:sz w:val="24"/>
          <w:szCs w:val="24"/>
          <w:lang w:val="ru-RU"/>
        </w:rPr>
        <w:t>ТЕРМІНИ, ЩО ВЖИВАЮТЬСЯ У ДОКУМЕНТАЦІЇ:</w:t>
      </w:r>
    </w:p>
    <w:p w:rsidR="008371AE" w:rsidRPr="00DA162F" w:rsidRDefault="008371AE" w:rsidP="00776558">
      <w:pPr>
        <w:widowControl w:val="0"/>
        <w:jc w:val="both"/>
        <w:rPr>
          <w:rFonts w:eastAsia="Gungsuh"/>
          <w:sz w:val="24"/>
          <w:szCs w:val="24"/>
          <w:lang w:val="ru-RU"/>
        </w:rPr>
      </w:pPr>
      <w:r w:rsidRPr="00DA162F">
        <w:rPr>
          <w:b/>
          <w:bCs/>
          <w:sz w:val="24"/>
          <w:szCs w:val="24"/>
          <w:lang w:val="ru-RU"/>
        </w:rPr>
        <w:t>Документ</w:t>
      </w:r>
      <w:r w:rsidRPr="00DA162F">
        <w:rPr>
          <w:sz w:val="24"/>
          <w:szCs w:val="24"/>
          <w:lang w:val="ru-RU"/>
        </w:rPr>
        <w:t xml:space="preserve"> - </w:t>
      </w:r>
      <w:r w:rsidRPr="00DA162F">
        <w:rPr>
          <w:sz w:val="24"/>
          <w:szCs w:val="24"/>
          <w:highlight w:val="white"/>
          <w:lang w:val="ru-RU"/>
        </w:rPr>
        <w:t xml:space="preserve">письмове </w:t>
      </w:r>
      <w:proofErr w:type="gramStart"/>
      <w:r w:rsidRPr="00DA162F">
        <w:rPr>
          <w:sz w:val="24"/>
          <w:szCs w:val="24"/>
          <w:highlight w:val="white"/>
          <w:lang w:val="ru-RU"/>
        </w:rPr>
        <w:t>п</w:t>
      </w:r>
      <w:proofErr w:type="gramEnd"/>
      <w:r w:rsidRPr="00DA162F">
        <w:rPr>
          <w:sz w:val="24"/>
          <w:szCs w:val="24"/>
          <w:highlight w:val="white"/>
          <w:lang w:val="ru-RU"/>
        </w:rPr>
        <w:t>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A162F">
        <w:rPr>
          <w:rFonts w:eastAsia="Gungsuh"/>
          <w:sz w:val="24"/>
          <w:szCs w:val="24"/>
          <w:lang w:val="ru-RU"/>
        </w:rPr>
        <w:t xml:space="preserve"> Документом</w:t>
      </w:r>
      <w:r w:rsidRPr="00D90C5B">
        <w:rPr>
          <w:rFonts w:eastAsia="Gungsuh"/>
          <w:sz w:val="24"/>
          <w:szCs w:val="24"/>
        </w:rPr>
        <w:t> </w:t>
      </w:r>
      <w:r w:rsidRPr="00DA162F">
        <w:rPr>
          <w:rFonts w:eastAsia="Gungsuh"/>
          <w:sz w:val="24"/>
          <w:szCs w:val="24"/>
          <w:lang w:val="ru-RU"/>
        </w:rPr>
        <w:t xml:space="preserve">слід розуміти документи, що містять зафіксовану на будь-яких матеріальних носіях інформацію, яка підтверджує чи посвідчує </w:t>
      </w:r>
      <w:proofErr w:type="gramStart"/>
      <w:r w:rsidRPr="00DA162F">
        <w:rPr>
          <w:rFonts w:eastAsia="Gungsuh"/>
          <w:sz w:val="24"/>
          <w:szCs w:val="24"/>
          <w:lang w:val="ru-RU"/>
        </w:rPr>
        <w:t>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w:t>
      </w:r>
      <w:proofErr w:type="gramEnd"/>
      <w:r w:rsidRPr="00DA162F">
        <w:rPr>
          <w:rFonts w:eastAsia="Gungsuh"/>
          <w:sz w:val="24"/>
          <w:szCs w:val="24"/>
          <w:lang w:val="ru-RU"/>
        </w:rPr>
        <w:t xml:space="preserve"> </w:t>
      </w:r>
      <w:proofErr w:type="gramStart"/>
      <w:r w:rsidRPr="00DA162F">
        <w:rPr>
          <w:rFonts w:eastAsia="Gungsuh"/>
          <w:sz w:val="24"/>
          <w:szCs w:val="24"/>
          <w:lang w:val="ru-RU"/>
        </w:rPr>
        <w:t>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w:t>
      </w:r>
      <w:r w:rsidR="006518BB">
        <w:rPr>
          <w:rFonts w:eastAsia="Gungsuh"/>
          <w:sz w:val="24"/>
          <w:szCs w:val="24"/>
          <w:lang w:val="ru-RU"/>
        </w:rPr>
        <w:t>рюється (вида</w:t>
      </w:r>
      <w:proofErr w:type="gramEnd"/>
      <w:r w:rsidR="006518BB">
        <w:rPr>
          <w:rFonts w:eastAsia="Gungsuh"/>
          <w:sz w:val="24"/>
          <w:szCs w:val="24"/>
          <w:lang w:val="ru-RU"/>
        </w:rPr>
        <w:t>ється) чи посвідчує</w:t>
      </w:r>
      <w:r w:rsidRPr="00DA162F">
        <w:rPr>
          <w:rFonts w:eastAsia="Gungsuh"/>
          <w:sz w:val="24"/>
          <w:szCs w:val="24"/>
          <w:lang w:val="ru-RU"/>
        </w:rPr>
        <w:t>ться повноважними особами учасника та несе за собою лише інформативний характер (наприклад: довідки, листи, витяги із реє</w:t>
      </w:r>
      <w:proofErr w:type="gramStart"/>
      <w:r w:rsidRPr="00DA162F">
        <w:rPr>
          <w:rFonts w:eastAsia="Gungsuh"/>
          <w:sz w:val="24"/>
          <w:szCs w:val="24"/>
          <w:lang w:val="ru-RU"/>
        </w:rPr>
        <w:t>стр</w:t>
      </w:r>
      <w:proofErr w:type="gramEnd"/>
      <w:r w:rsidRPr="00DA162F">
        <w:rPr>
          <w:rFonts w:eastAsia="Gungsuh"/>
          <w:sz w:val="24"/>
          <w:szCs w:val="24"/>
          <w:lang w:val="ru-RU"/>
        </w:rPr>
        <w:t>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w:t>
      </w:r>
    </w:p>
    <w:p w:rsidR="008371AE" w:rsidRPr="00DA162F" w:rsidRDefault="008371AE" w:rsidP="00776558">
      <w:pPr>
        <w:widowControl w:val="0"/>
        <w:spacing w:before="96"/>
        <w:jc w:val="both"/>
        <w:rPr>
          <w:rFonts w:eastAsia="Gungsuh"/>
          <w:sz w:val="24"/>
          <w:szCs w:val="24"/>
          <w:lang w:val="ru-RU"/>
        </w:rPr>
      </w:pPr>
      <w:r w:rsidRPr="00DA162F">
        <w:rPr>
          <w:rFonts w:eastAsia="Gungsuh"/>
          <w:b/>
          <w:bCs/>
          <w:sz w:val="24"/>
          <w:szCs w:val="24"/>
          <w:lang w:val="ru-RU"/>
        </w:rPr>
        <w:t>Електронний документ</w:t>
      </w:r>
      <w:r w:rsidRPr="00DA162F">
        <w:rPr>
          <w:rFonts w:eastAsia="Gungsuh"/>
          <w:sz w:val="24"/>
          <w:szCs w:val="24"/>
          <w:lang w:val="ru-RU"/>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w:t>
      </w:r>
      <w:r w:rsidR="00981368">
        <w:rPr>
          <w:rFonts w:eastAsia="Gungsuh"/>
          <w:sz w:val="24"/>
          <w:szCs w:val="24"/>
          <w:lang w:val="ru-RU"/>
        </w:rPr>
        <w:t>,</w:t>
      </w:r>
      <w:r w:rsidRPr="00DA162F">
        <w:rPr>
          <w:rFonts w:eastAsia="Gungsuh"/>
          <w:sz w:val="24"/>
          <w:szCs w:val="24"/>
          <w:lang w:val="ru-RU"/>
        </w:rPr>
        <w:t xml:space="preserve">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w:t>
      </w:r>
      <w:proofErr w:type="gramStart"/>
      <w:r w:rsidRPr="00DA162F">
        <w:rPr>
          <w:rFonts w:eastAsia="Gungsuh"/>
          <w:sz w:val="24"/>
          <w:szCs w:val="24"/>
          <w:lang w:val="ru-RU"/>
        </w:rPr>
        <w:t>п</w:t>
      </w:r>
      <w:proofErr w:type="gramEnd"/>
      <w:r w:rsidRPr="00DA162F">
        <w:rPr>
          <w:rFonts w:eastAsia="Gungsuh"/>
          <w:sz w:val="24"/>
          <w:szCs w:val="24"/>
          <w:lang w:val="ru-RU"/>
        </w:rPr>
        <w:t>ідписом автора або підписом, прирівняним до власноручного підпису відповідно до</w:t>
      </w:r>
      <w:r w:rsidRPr="00C83092">
        <w:rPr>
          <w:rFonts w:eastAsia="Gungsuh"/>
          <w:sz w:val="24"/>
          <w:szCs w:val="24"/>
        </w:rPr>
        <w:t> </w:t>
      </w:r>
      <w:r w:rsidRPr="00DA162F">
        <w:rPr>
          <w:rFonts w:eastAsia="Gungsuh"/>
          <w:sz w:val="24"/>
          <w:szCs w:val="24"/>
          <w:lang w:val="ru-RU"/>
        </w:rPr>
        <w:t>Закону України</w:t>
      </w:r>
      <w:r w:rsidRPr="00C83092">
        <w:rPr>
          <w:rFonts w:eastAsia="Gungsuh"/>
          <w:sz w:val="24"/>
          <w:szCs w:val="24"/>
        </w:rPr>
        <w:t> </w:t>
      </w:r>
      <w:r w:rsidRPr="00DA162F">
        <w:rPr>
          <w:rFonts w:eastAsia="Gungsuh"/>
          <w:sz w:val="24"/>
          <w:szCs w:val="24"/>
          <w:lang w:val="ru-RU"/>
        </w:rPr>
        <w:t xml:space="preserve">"Про електронні довірчі послуги". </w:t>
      </w:r>
    </w:p>
    <w:p w:rsidR="008371AE" w:rsidRPr="00DA162F" w:rsidRDefault="008371AE" w:rsidP="00776558">
      <w:pPr>
        <w:widowControl w:val="0"/>
        <w:spacing w:before="96"/>
        <w:jc w:val="both"/>
        <w:rPr>
          <w:sz w:val="24"/>
          <w:szCs w:val="24"/>
          <w:lang w:val="ru-RU"/>
        </w:rPr>
      </w:pPr>
      <w:r w:rsidRPr="00DA162F">
        <w:rPr>
          <w:b/>
          <w:bCs/>
          <w:sz w:val="24"/>
          <w:szCs w:val="24"/>
          <w:lang w:val="ru-RU"/>
        </w:rPr>
        <w:t xml:space="preserve">КЕП - </w:t>
      </w:r>
      <w:r w:rsidRPr="00DA162F">
        <w:rPr>
          <w:sz w:val="24"/>
          <w:szCs w:val="24"/>
          <w:lang w:val="ru-RU"/>
        </w:rPr>
        <w:t xml:space="preserve">удосконалений електронний </w:t>
      </w:r>
      <w:proofErr w:type="gramStart"/>
      <w:r w:rsidRPr="00DA162F">
        <w:rPr>
          <w:sz w:val="24"/>
          <w:szCs w:val="24"/>
          <w:lang w:val="ru-RU"/>
        </w:rPr>
        <w:t>п</w:t>
      </w:r>
      <w:proofErr w:type="gramEnd"/>
      <w:r w:rsidRPr="00DA162F">
        <w:rPr>
          <w:sz w:val="24"/>
          <w:szCs w:val="24"/>
          <w:lang w:val="ru-RU"/>
        </w:rPr>
        <w:t>ідпис у вигляді електронних даних, які додаються підписувачем до інших електронних даних або логічно з ними пов’язуються</w:t>
      </w:r>
      <w:r w:rsidR="00981368">
        <w:rPr>
          <w:sz w:val="24"/>
          <w:szCs w:val="24"/>
          <w:lang w:val="ru-RU"/>
        </w:rPr>
        <w:t>,</w:t>
      </w:r>
      <w:r w:rsidRPr="00DA162F">
        <w:rPr>
          <w:sz w:val="24"/>
          <w:szCs w:val="24"/>
          <w:lang w:val="ru-RU"/>
        </w:rPr>
        <w:t xml:space="preserve"> який створюється</w:t>
      </w:r>
      <w:r w:rsidR="00876AE7">
        <w:rPr>
          <w:sz w:val="24"/>
          <w:szCs w:val="24"/>
          <w:lang w:val="ru-RU"/>
        </w:rPr>
        <w:t xml:space="preserve"> і</w:t>
      </w:r>
      <w:r w:rsidR="00981368">
        <w:rPr>
          <w:sz w:val="24"/>
          <w:szCs w:val="24"/>
          <w:lang w:val="ru-RU"/>
        </w:rPr>
        <w:t xml:space="preserve"> використовує</w:t>
      </w:r>
      <w:r w:rsidRPr="00DA162F">
        <w:rPr>
          <w:sz w:val="24"/>
          <w:szCs w:val="24"/>
          <w:lang w:val="ru-RU"/>
        </w:rPr>
        <w:t>ться ним як підпис, з використанням засобу кваліфікованого електронного підпису і базується на кваліфікованому сертифікаті відкритого ключа.</w:t>
      </w:r>
    </w:p>
    <w:p w:rsidR="008371AE" w:rsidRPr="00DA162F" w:rsidRDefault="008371AE" w:rsidP="00776558">
      <w:pPr>
        <w:widowControl w:val="0"/>
        <w:spacing w:before="96"/>
        <w:jc w:val="both"/>
        <w:rPr>
          <w:sz w:val="24"/>
          <w:szCs w:val="24"/>
          <w:lang w:val="ru-RU"/>
        </w:rPr>
      </w:pPr>
      <w:r w:rsidRPr="00DA162F">
        <w:rPr>
          <w:b/>
          <w:bCs/>
          <w:sz w:val="24"/>
          <w:szCs w:val="24"/>
          <w:lang w:val="ru-RU"/>
        </w:rPr>
        <w:t>Копія документа або інформації</w:t>
      </w:r>
      <w:r w:rsidRPr="00DA162F">
        <w:rPr>
          <w:sz w:val="24"/>
          <w:szCs w:val="24"/>
          <w:lang w:val="ru-RU"/>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w:t>
      </w:r>
      <w:proofErr w:type="gramStart"/>
      <w:r w:rsidRPr="00DA162F">
        <w:rPr>
          <w:sz w:val="24"/>
          <w:szCs w:val="24"/>
          <w:lang w:val="ru-RU"/>
        </w:rPr>
        <w:t>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w:t>
      </w:r>
      <w:r w:rsidR="00981368">
        <w:rPr>
          <w:sz w:val="24"/>
          <w:szCs w:val="24"/>
          <w:lang w:val="ru-RU"/>
        </w:rPr>
        <w:t>го</w:t>
      </w:r>
      <w:r w:rsidRPr="00DA162F">
        <w:rPr>
          <w:sz w:val="24"/>
          <w:szCs w:val="24"/>
          <w:lang w:val="ru-RU"/>
        </w:rPr>
        <w:t xml:space="preserve">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w:t>
      </w:r>
      <w:proofErr w:type="gramEnd"/>
      <w:r w:rsidRPr="00DA162F">
        <w:rPr>
          <w:sz w:val="24"/>
          <w:szCs w:val="24"/>
          <w:lang w:val="ru-RU"/>
        </w:rPr>
        <w:t xml:space="preserve"> примірника. При цьому текстуальна частина </w:t>
      </w:r>
      <w:proofErr w:type="gramStart"/>
      <w:r w:rsidRPr="00DA162F">
        <w:rPr>
          <w:sz w:val="24"/>
          <w:szCs w:val="24"/>
          <w:lang w:val="ru-RU"/>
        </w:rPr>
        <w:t>повинна</w:t>
      </w:r>
      <w:proofErr w:type="gramEnd"/>
      <w:r w:rsidRPr="00DA162F">
        <w:rPr>
          <w:sz w:val="24"/>
          <w:szCs w:val="24"/>
          <w:lang w:val="ru-RU"/>
        </w:rPr>
        <w:t xml:space="preserve"> бути чітко розпізнана людським оком без застосування сторонніх приладів.</w:t>
      </w:r>
    </w:p>
    <w:p w:rsidR="008371AE" w:rsidRPr="00DA162F" w:rsidRDefault="008371AE" w:rsidP="00776558">
      <w:pPr>
        <w:spacing w:before="96"/>
        <w:jc w:val="both"/>
        <w:rPr>
          <w:b/>
          <w:bCs/>
          <w:sz w:val="24"/>
          <w:szCs w:val="24"/>
          <w:lang w:val="ru-RU"/>
        </w:rPr>
      </w:pPr>
      <w:r w:rsidRPr="00DA162F">
        <w:rPr>
          <w:sz w:val="24"/>
          <w:szCs w:val="24"/>
          <w:lang w:val="ru-RU"/>
        </w:rPr>
        <w:t>Поняття</w:t>
      </w:r>
      <w:r w:rsidRPr="00DA162F">
        <w:rPr>
          <w:b/>
          <w:bCs/>
          <w:sz w:val="24"/>
          <w:szCs w:val="24"/>
          <w:lang w:val="ru-RU"/>
        </w:rPr>
        <w:t xml:space="preserve"> «первинний документ» </w:t>
      </w:r>
      <w:r w:rsidRPr="00DA162F">
        <w:rPr>
          <w:sz w:val="24"/>
          <w:szCs w:val="24"/>
          <w:lang w:val="ru-RU"/>
        </w:rPr>
        <w:t xml:space="preserve">вживається у значенні та на умовах, визначених ЗУ "Про бухгалтерський </w:t>
      </w:r>
      <w:proofErr w:type="gramStart"/>
      <w:r w:rsidRPr="00DA162F">
        <w:rPr>
          <w:sz w:val="24"/>
          <w:szCs w:val="24"/>
          <w:lang w:val="ru-RU"/>
        </w:rPr>
        <w:t>обл</w:t>
      </w:r>
      <w:proofErr w:type="gramEnd"/>
      <w:r w:rsidRPr="00DA162F">
        <w:rPr>
          <w:sz w:val="24"/>
          <w:szCs w:val="24"/>
          <w:lang w:val="ru-RU"/>
        </w:rPr>
        <w:t>ік та фінансову звітність в Україні" від 16.07.1999 року №996-</w:t>
      </w:r>
      <w:r w:rsidRPr="00D90C5B">
        <w:rPr>
          <w:sz w:val="24"/>
          <w:szCs w:val="24"/>
        </w:rPr>
        <w:t>XIV</w:t>
      </w:r>
      <w:r w:rsidRPr="00DA162F">
        <w:rPr>
          <w:sz w:val="24"/>
          <w:szCs w:val="24"/>
          <w:lang w:val="ru-RU"/>
        </w:rPr>
        <w:t xml:space="preserve">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8371AE" w:rsidRPr="00DA162F" w:rsidRDefault="008371AE" w:rsidP="00776558">
      <w:pPr>
        <w:rPr>
          <w:b/>
          <w:bCs/>
          <w:sz w:val="24"/>
          <w:szCs w:val="24"/>
          <w:lang w:val="ru-RU"/>
        </w:rPr>
        <w:sectPr w:rsidR="008371AE" w:rsidRPr="00DA162F" w:rsidSect="00DA162F">
          <w:pgSz w:w="11906" w:h="16838"/>
          <w:pgMar w:top="719" w:right="746" w:bottom="709" w:left="1701" w:header="708" w:footer="708" w:gutter="0"/>
          <w:cols w:space="720" w:equalWidth="0">
            <w:col w:w="9459"/>
          </w:cols>
        </w:sectPr>
      </w:pPr>
    </w:p>
    <w:p w:rsidR="008371AE" w:rsidRPr="00DA162F" w:rsidRDefault="008371AE" w:rsidP="00C07E78">
      <w:pPr>
        <w:ind w:left="-900"/>
        <w:rPr>
          <w:b/>
          <w:bCs/>
          <w:vanish/>
          <w:sz w:val="24"/>
          <w:szCs w:val="24"/>
          <w:lang w:val="ru-RU"/>
        </w:rPr>
      </w:pPr>
      <w:r w:rsidRPr="00DA162F">
        <w:rPr>
          <w:b/>
          <w:bCs/>
          <w:sz w:val="24"/>
          <w:szCs w:val="24"/>
          <w:lang w:val="ru-RU"/>
        </w:rPr>
        <w:lastRenderedPageBreak/>
        <w:t xml:space="preserve">РОЗДІЛ </w:t>
      </w:r>
      <w:r w:rsidRPr="003A2D2C">
        <w:rPr>
          <w:b/>
          <w:bCs/>
          <w:sz w:val="24"/>
          <w:szCs w:val="24"/>
        </w:rPr>
        <w:t>I</w:t>
      </w:r>
      <w:r w:rsidRPr="00DA162F">
        <w:rPr>
          <w:b/>
          <w:bCs/>
          <w:sz w:val="24"/>
          <w:szCs w:val="24"/>
          <w:lang w:val="ru-RU"/>
        </w:rPr>
        <w:t xml:space="preserve">. </w:t>
      </w:r>
    </w:p>
    <w:p w:rsidR="008371AE" w:rsidRPr="00DA162F" w:rsidRDefault="008371AE" w:rsidP="00C07E78">
      <w:pPr>
        <w:ind w:left="-900"/>
        <w:rPr>
          <w:b/>
          <w:bCs/>
          <w:sz w:val="24"/>
          <w:szCs w:val="24"/>
          <w:lang w:val="ru-RU"/>
        </w:rPr>
      </w:pPr>
      <w:r w:rsidRPr="00DA162F">
        <w:rPr>
          <w:b/>
          <w:bCs/>
          <w:sz w:val="24"/>
          <w:szCs w:val="24"/>
          <w:lang w:val="ru-RU"/>
        </w:rPr>
        <w:t>УМОВИ ПРИЙНЯТТЯ УЧАСТІ ТА ПОДАННЯ ПРОПОЗИЦІЇ ВІД УЧАСНИКА</w:t>
      </w:r>
    </w:p>
    <w:p w:rsidR="008371AE" w:rsidRPr="00DA162F" w:rsidRDefault="008371AE" w:rsidP="00362B6A">
      <w:pPr>
        <w:numPr>
          <w:ilvl w:val="0"/>
          <w:numId w:val="5"/>
        </w:numPr>
        <w:tabs>
          <w:tab w:val="clear" w:pos="720"/>
          <w:tab w:val="num" w:pos="-360"/>
        </w:tabs>
        <w:ind w:left="-360" w:hanging="540"/>
        <w:jc w:val="both"/>
        <w:rPr>
          <w:sz w:val="24"/>
          <w:szCs w:val="24"/>
          <w:lang w:val="ru-RU"/>
        </w:rPr>
      </w:pPr>
      <w:r w:rsidRPr="00DA162F">
        <w:rPr>
          <w:sz w:val="24"/>
          <w:szCs w:val="24"/>
          <w:lang w:val="ru-RU"/>
        </w:rPr>
        <w:t>Учасник, який виявив бажання прийняти участь у закупі</w:t>
      </w:r>
      <w:proofErr w:type="gramStart"/>
      <w:r w:rsidRPr="00DA162F">
        <w:rPr>
          <w:sz w:val="24"/>
          <w:szCs w:val="24"/>
          <w:lang w:val="ru-RU"/>
        </w:rPr>
        <w:t>вл</w:t>
      </w:r>
      <w:proofErr w:type="gramEnd"/>
      <w:r w:rsidRPr="00DA162F">
        <w:rPr>
          <w:sz w:val="24"/>
          <w:szCs w:val="24"/>
          <w:lang w:val="ru-RU"/>
        </w:rPr>
        <w:t>і, детально ознайомившись із умовами даної закупівлі, технічними, якісними та іншими вимогами до предмета закупівлі, проектом договору</w:t>
      </w:r>
      <w:r w:rsidR="00193DFA">
        <w:rPr>
          <w:sz w:val="24"/>
          <w:szCs w:val="24"/>
          <w:lang w:val="ru-RU"/>
        </w:rPr>
        <w:t>,</w:t>
      </w:r>
      <w:r w:rsidRPr="00DA162F">
        <w:rPr>
          <w:sz w:val="24"/>
          <w:szCs w:val="24"/>
          <w:lang w:val="ru-RU"/>
        </w:rPr>
        <w:t xml:space="preserve"> повинен надати замовнику підтвердження відповідності своєї пропозиції відносно до встановлених вимог цієї документації. </w:t>
      </w:r>
    </w:p>
    <w:p w:rsidR="008371AE" w:rsidRPr="00DA162F" w:rsidRDefault="008371AE" w:rsidP="00362B6A">
      <w:pPr>
        <w:numPr>
          <w:ilvl w:val="0"/>
          <w:numId w:val="5"/>
        </w:numPr>
        <w:tabs>
          <w:tab w:val="clear" w:pos="720"/>
          <w:tab w:val="num" w:pos="-360"/>
        </w:tabs>
        <w:ind w:left="-360" w:hanging="540"/>
        <w:jc w:val="both"/>
        <w:rPr>
          <w:sz w:val="24"/>
          <w:szCs w:val="24"/>
          <w:lang w:val="ru-RU"/>
        </w:rPr>
      </w:pPr>
      <w:r w:rsidRPr="00DA162F">
        <w:rPr>
          <w:sz w:val="24"/>
          <w:szCs w:val="24"/>
          <w:lang w:val="ru-RU"/>
        </w:rPr>
        <w:t xml:space="preserve">Дані про учасника, які введені до електронного майданчика (назва суб’єкта </w:t>
      </w:r>
      <w:proofErr w:type="gramStart"/>
      <w:r w:rsidRPr="00DA162F">
        <w:rPr>
          <w:sz w:val="24"/>
          <w:szCs w:val="24"/>
          <w:lang w:val="ru-RU"/>
        </w:rPr>
        <w:t>п</w:t>
      </w:r>
      <w:proofErr w:type="gramEnd"/>
      <w:r w:rsidRPr="00DA162F">
        <w:rPr>
          <w:sz w:val="24"/>
          <w:szCs w:val="24"/>
          <w:lang w:val="ru-RU"/>
        </w:rPr>
        <w:t>ідприємницької діяльності, код ЄДРПОУ (або ідентифікаційний код (для фізичних осіб або фізичних осіб-підприємців)), місцезнаходження, телефон)</w:t>
      </w:r>
      <w:r w:rsidR="00193DFA">
        <w:rPr>
          <w:sz w:val="24"/>
          <w:szCs w:val="24"/>
          <w:lang w:val="ru-RU"/>
        </w:rPr>
        <w:t>,</w:t>
      </w:r>
      <w:r w:rsidRPr="00DA162F">
        <w:rPr>
          <w:sz w:val="24"/>
          <w:szCs w:val="24"/>
          <w:lang w:val="ru-RU"/>
        </w:rPr>
        <w:t xml:space="preserve"> повинні відповідати даним, які визначені за результатом останніх реєстраційних дій держа</w:t>
      </w:r>
      <w:r w:rsidR="00981368">
        <w:rPr>
          <w:sz w:val="24"/>
          <w:szCs w:val="24"/>
          <w:lang w:val="ru-RU"/>
        </w:rPr>
        <w:t>в</w:t>
      </w:r>
      <w:r w:rsidRPr="00DA162F">
        <w:rPr>
          <w:sz w:val="24"/>
          <w:szCs w:val="24"/>
          <w:lang w:val="ru-RU"/>
        </w:rPr>
        <w:t>ного реєстратора в ЄДР (або паспортним даним (для учасникі</w:t>
      </w:r>
      <w:proofErr w:type="gramStart"/>
      <w:r w:rsidRPr="00DA162F">
        <w:rPr>
          <w:sz w:val="24"/>
          <w:szCs w:val="24"/>
          <w:lang w:val="ru-RU"/>
        </w:rPr>
        <w:t>в</w:t>
      </w:r>
      <w:proofErr w:type="gramEnd"/>
      <w:r w:rsidRPr="00DA162F">
        <w:rPr>
          <w:sz w:val="24"/>
          <w:szCs w:val="24"/>
          <w:lang w:val="ru-RU"/>
        </w:rPr>
        <w:t>, які є фізичними особами).</w:t>
      </w:r>
    </w:p>
    <w:p w:rsidR="008371AE" w:rsidRPr="00DA162F" w:rsidRDefault="008371AE" w:rsidP="00362B6A">
      <w:pPr>
        <w:numPr>
          <w:ilvl w:val="0"/>
          <w:numId w:val="5"/>
        </w:numPr>
        <w:tabs>
          <w:tab w:val="clear" w:pos="720"/>
          <w:tab w:val="num" w:pos="-360"/>
        </w:tabs>
        <w:ind w:left="-360" w:hanging="540"/>
        <w:jc w:val="both"/>
        <w:rPr>
          <w:sz w:val="24"/>
          <w:szCs w:val="24"/>
          <w:lang w:val="ru-RU"/>
        </w:rPr>
      </w:pPr>
      <w:r w:rsidRPr="00DA162F">
        <w:rPr>
          <w:sz w:val="24"/>
          <w:szCs w:val="24"/>
          <w:lang w:val="ru-RU"/>
        </w:rPr>
        <w:t>До</w:t>
      </w:r>
      <w:r w:rsidR="00981368">
        <w:rPr>
          <w:sz w:val="24"/>
          <w:szCs w:val="24"/>
          <w:lang w:val="ru-RU"/>
        </w:rPr>
        <w:t>кументи та інформація, які надаю</w:t>
      </w:r>
      <w:r w:rsidRPr="00DA162F">
        <w:rPr>
          <w:sz w:val="24"/>
          <w:szCs w:val="24"/>
          <w:lang w:val="ru-RU"/>
        </w:rPr>
        <w:t>ться учасником даної закупі</w:t>
      </w:r>
      <w:proofErr w:type="gramStart"/>
      <w:r w:rsidRPr="00DA162F">
        <w:rPr>
          <w:sz w:val="24"/>
          <w:szCs w:val="24"/>
          <w:lang w:val="ru-RU"/>
        </w:rPr>
        <w:t>вл</w:t>
      </w:r>
      <w:proofErr w:type="gramEnd"/>
      <w:r w:rsidRPr="00DA162F">
        <w:rPr>
          <w:sz w:val="24"/>
          <w:szCs w:val="24"/>
          <w:lang w:val="ru-RU"/>
        </w:rPr>
        <w:t>і</w:t>
      </w:r>
      <w:r w:rsidR="00981368">
        <w:rPr>
          <w:sz w:val="24"/>
          <w:szCs w:val="24"/>
          <w:lang w:val="ru-RU"/>
        </w:rPr>
        <w:t>,</w:t>
      </w:r>
      <w:r w:rsidRPr="00DA162F">
        <w:rPr>
          <w:sz w:val="24"/>
          <w:szCs w:val="24"/>
          <w:lang w:val="ru-RU"/>
        </w:rPr>
        <w:t xml:space="preserve">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w:t>
      </w:r>
      <w:r w:rsidR="00981368">
        <w:rPr>
          <w:sz w:val="24"/>
          <w:szCs w:val="24"/>
          <w:lang w:val="ru-RU"/>
        </w:rPr>
        <w:t xml:space="preserve">у </w:t>
      </w:r>
      <w:r w:rsidRPr="00DA162F">
        <w:rPr>
          <w:sz w:val="24"/>
          <w:szCs w:val="24"/>
          <w:lang w:val="ru-RU"/>
        </w:rPr>
        <w:t>форматі</w:t>
      </w:r>
      <w:r w:rsidR="00981368">
        <w:rPr>
          <w:sz w:val="24"/>
          <w:szCs w:val="24"/>
          <w:lang w:val="ru-RU"/>
        </w:rPr>
        <w:t>,</w:t>
      </w:r>
      <w:r w:rsidRPr="00DA162F">
        <w:rPr>
          <w:sz w:val="24"/>
          <w:szCs w:val="24"/>
          <w:lang w:val="ru-RU"/>
        </w:rPr>
        <w:t xml:space="preserve"> доступному для відображення наданої інформації (структуровані дані у форматі *.</w:t>
      </w:r>
      <w:r w:rsidRPr="009C7C50">
        <w:rPr>
          <w:sz w:val="24"/>
          <w:szCs w:val="24"/>
        </w:rPr>
        <w:t>pdf</w:t>
      </w:r>
      <w:r w:rsidRPr="00DA162F">
        <w:rPr>
          <w:sz w:val="24"/>
          <w:szCs w:val="24"/>
          <w:lang w:val="ru-RU"/>
        </w:rPr>
        <w:t>, графічні дані у форматі *.</w:t>
      </w:r>
      <w:r w:rsidRPr="009C7C50">
        <w:rPr>
          <w:sz w:val="24"/>
          <w:szCs w:val="24"/>
        </w:rPr>
        <w:t>jpg</w:t>
      </w:r>
      <w:r w:rsidRPr="00DA162F">
        <w:rPr>
          <w:sz w:val="24"/>
          <w:szCs w:val="24"/>
          <w:lang w:val="ru-RU"/>
        </w:rPr>
        <w:t>, *.</w:t>
      </w:r>
      <w:r w:rsidRPr="009C7C50">
        <w:rPr>
          <w:sz w:val="24"/>
          <w:szCs w:val="24"/>
        </w:rPr>
        <w:t>jpeg</w:t>
      </w:r>
      <w:r w:rsidRPr="00DA162F">
        <w:rPr>
          <w:sz w:val="24"/>
          <w:szCs w:val="24"/>
          <w:lang w:val="ru-RU"/>
        </w:rPr>
        <w:t>, або архіви даних у форматі *.</w:t>
      </w:r>
      <w:r w:rsidRPr="009C7C50">
        <w:rPr>
          <w:sz w:val="24"/>
          <w:szCs w:val="24"/>
        </w:rPr>
        <w:t>ZIP</w:t>
      </w:r>
      <w:r w:rsidRPr="00DA162F">
        <w:rPr>
          <w:sz w:val="24"/>
          <w:szCs w:val="24"/>
          <w:lang w:val="ru-RU"/>
        </w:rPr>
        <w:t>, *.7</w:t>
      </w:r>
      <w:r w:rsidRPr="009C7C50">
        <w:rPr>
          <w:sz w:val="24"/>
          <w:szCs w:val="24"/>
        </w:rPr>
        <w:t>z</w:t>
      </w:r>
      <w:r w:rsidRPr="00DA162F">
        <w:rPr>
          <w:sz w:val="24"/>
          <w:szCs w:val="24"/>
          <w:lang w:val="ru-RU"/>
        </w:rPr>
        <w:t>).</w:t>
      </w:r>
    </w:p>
    <w:p w:rsidR="008371AE" w:rsidRPr="00DA162F" w:rsidRDefault="008371AE" w:rsidP="00C522B9">
      <w:pPr>
        <w:numPr>
          <w:ilvl w:val="0"/>
          <w:numId w:val="5"/>
        </w:numPr>
        <w:tabs>
          <w:tab w:val="clear" w:pos="720"/>
          <w:tab w:val="num" w:pos="-360"/>
        </w:tabs>
        <w:ind w:left="-357" w:hanging="540"/>
        <w:jc w:val="both"/>
        <w:rPr>
          <w:sz w:val="24"/>
          <w:szCs w:val="24"/>
          <w:lang w:val="ru-RU"/>
        </w:rPr>
      </w:pPr>
      <w:proofErr w:type="gramStart"/>
      <w:r w:rsidRPr="00DA162F">
        <w:rPr>
          <w:sz w:val="24"/>
          <w:szCs w:val="24"/>
          <w:highlight w:val="white"/>
          <w:lang w:val="ru-RU"/>
        </w:rPr>
        <w:t>П</w:t>
      </w:r>
      <w:proofErr w:type="gramEnd"/>
      <w:r w:rsidRPr="00DA162F">
        <w:rPr>
          <w:sz w:val="24"/>
          <w:szCs w:val="24"/>
          <w:highlight w:val="white"/>
          <w:lang w:val="ru-RU"/>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Pr="00C522B9">
        <w:rPr>
          <w:sz w:val="24"/>
          <w:szCs w:val="24"/>
          <w:highlight w:val="white"/>
        </w:rPr>
        <w:t> </w:t>
      </w:r>
      <w:r w:rsidRPr="00DA162F">
        <w:rPr>
          <w:sz w:val="24"/>
          <w:szCs w:val="24"/>
          <w:highlight w:val="white"/>
          <w:lang w:val="ru-RU"/>
        </w:rPr>
        <w:t>"Про електронні документи та електронний документообіг"</w:t>
      </w:r>
      <w:r w:rsidRPr="00C522B9">
        <w:rPr>
          <w:sz w:val="24"/>
          <w:szCs w:val="24"/>
          <w:highlight w:val="white"/>
        </w:rPr>
        <w:t> </w:t>
      </w:r>
      <w:r w:rsidRPr="00DA162F">
        <w:rPr>
          <w:sz w:val="24"/>
          <w:szCs w:val="24"/>
          <w:highlight w:val="white"/>
          <w:lang w:val="ru-RU"/>
        </w:rPr>
        <w:t>та</w:t>
      </w:r>
      <w:r w:rsidRPr="00C522B9">
        <w:rPr>
          <w:sz w:val="24"/>
          <w:szCs w:val="24"/>
          <w:highlight w:val="white"/>
        </w:rPr>
        <w:t> </w:t>
      </w:r>
      <w:r w:rsidRPr="00DA162F">
        <w:rPr>
          <w:sz w:val="24"/>
          <w:szCs w:val="24"/>
          <w:highlight w:val="white"/>
          <w:lang w:val="ru-RU"/>
        </w:rPr>
        <w:t>"Про електронні довірчі послуги". Учасники процедури закупі</w:t>
      </w:r>
      <w:proofErr w:type="gramStart"/>
      <w:r w:rsidRPr="00DA162F">
        <w:rPr>
          <w:sz w:val="24"/>
          <w:szCs w:val="24"/>
          <w:highlight w:val="white"/>
          <w:lang w:val="ru-RU"/>
        </w:rPr>
        <w:t>вл</w:t>
      </w:r>
      <w:proofErr w:type="gramEnd"/>
      <w:r w:rsidRPr="00DA162F">
        <w:rPr>
          <w:sz w:val="24"/>
          <w:szCs w:val="24"/>
          <w:highlight w:val="white"/>
          <w:lang w:val="ru-RU"/>
        </w:rPr>
        <w:t>і подають пропозиції у формі електронного документа чи скан-копій через електронну систему закупівель</w:t>
      </w:r>
      <w:r w:rsidRPr="00DA162F">
        <w:rPr>
          <w:sz w:val="24"/>
          <w:szCs w:val="24"/>
          <w:lang w:val="ru-RU"/>
        </w:rPr>
        <w:t xml:space="preserve"> з дотриманням наступних вимог:</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 xml:space="preserve">Уся інформація, яка надається учасником у складі пропозиції для </w:t>
      </w:r>
      <w:proofErr w:type="gramStart"/>
      <w:r w:rsidRPr="00DA162F">
        <w:rPr>
          <w:sz w:val="24"/>
          <w:szCs w:val="24"/>
          <w:lang w:val="ru-RU"/>
        </w:rPr>
        <w:t>п</w:t>
      </w:r>
      <w:proofErr w:type="gramEnd"/>
      <w:r w:rsidRPr="00DA162F">
        <w:rPr>
          <w:sz w:val="24"/>
          <w:szCs w:val="24"/>
          <w:lang w:val="ru-RU"/>
        </w:rPr>
        <w:t>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Учасник закупі</w:t>
      </w:r>
      <w:proofErr w:type="gramStart"/>
      <w:r w:rsidRPr="00DA162F">
        <w:rPr>
          <w:sz w:val="24"/>
          <w:szCs w:val="24"/>
          <w:lang w:val="ru-RU"/>
        </w:rPr>
        <w:t>вл</w:t>
      </w:r>
      <w:proofErr w:type="gramEnd"/>
      <w:r w:rsidRPr="00DA162F">
        <w:rPr>
          <w:sz w:val="24"/>
          <w:szCs w:val="24"/>
          <w:lang w:val="ru-RU"/>
        </w:rPr>
        <w:t>і накладає кваліфікований електронний підпис (КЕП) на пропозицію у разі якщо:</w:t>
      </w:r>
    </w:p>
    <w:p w:rsidR="008371AE" w:rsidRPr="00DA162F" w:rsidRDefault="008371AE" w:rsidP="00C522B9">
      <w:pPr>
        <w:widowControl w:val="0"/>
        <w:tabs>
          <w:tab w:val="num" w:pos="-360"/>
        </w:tabs>
        <w:ind w:left="-357" w:hanging="183"/>
        <w:jc w:val="both"/>
        <w:rPr>
          <w:sz w:val="24"/>
          <w:szCs w:val="24"/>
          <w:lang w:val="ru-RU"/>
        </w:rPr>
      </w:pPr>
      <w:r w:rsidRPr="00DA162F">
        <w:rPr>
          <w:sz w:val="24"/>
          <w:szCs w:val="24"/>
          <w:lang w:val="ru-RU"/>
        </w:rPr>
        <w:t xml:space="preserve">- </w:t>
      </w:r>
      <w:proofErr w:type="gramStart"/>
      <w:r w:rsidRPr="00DA162F">
        <w:rPr>
          <w:sz w:val="24"/>
          <w:szCs w:val="24"/>
          <w:lang w:val="ru-RU"/>
        </w:rPr>
        <w:t>у</w:t>
      </w:r>
      <w:proofErr w:type="gramEnd"/>
      <w:r w:rsidRPr="00DA162F">
        <w:rPr>
          <w:sz w:val="24"/>
          <w:szCs w:val="24"/>
          <w:lang w:val="ru-RU"/>
        </w:rPr>
        <w:t xml:space="preserve"> складі пропозиції учасника надано хоча б один документ або інформацію, що виконано у вигляді окремого електронного файлу;</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Учасник закупі</w:t>
      </w:r>
      <w:proofErr w:type="gramStart"/>
      <w:r w:rsidRPr="00DA162F">
        <w:rPr>
          <w:sz w:val="24"/>
          <w:szCs w:val="24"/>
          <w:lang w:val="ru-RU"/>
        </w:rPr>
        <w:t>вл</w:t>
      </w:r>
      <w:proofErr w:type="gramEnd"/>
      <w:r w:rsidRPr="00DA162F">
        <w:rPr>
          <w:sz w:val="24"/>
          <w:szCs w:val="24"/>
          <w:lang w:val="ru-RU"/>
        </w:rPr>
        <w:t xml:space="preserve">і накладає кваліфікований електронний підпис (КЕП) на кожен електронний документ пропозиції окремо у разі якщо: </w:t>
      </w:r>
    </w:p>
    <w:p w:rsidR="008371AE" w:rsidRPr="00DA162F" w:rsidRDefault="008371AE" w:rsidP="00C522B9">
      <w:pPr>
        <w:widowControl w:val="0"/>
        <w:tabs>
          <w:tab w:val="num" w:pos="-360"/>
        </w:tabs>
        <w:ind w:left="-357" w:hanging="183"/>
        <w:jc w:val="both"/>
        <w:rPr>
          <w:sz w:val="24"/>
          <w:szCs w:val="24"/>
          <w:lang w:val="ru-RU"/>
        </w:rPr>
      </w:pPr>
      <w:r w:rsidRPr="00DA162F">
        <w:rPr>
          <w:sz w:val="24"/>
          <w:szCs w:val="24"/>
          <w:lang w:val="ru-RU"/>
        </w:rPr>
        <w:t>- документи або інформація в пропозиції виготовлено учасником та надано у формі електронних документі</w:t>
      </w:r>
      <w:proofErr w:type="gramStart"/>
      <w:r w:rsidRPr="00DA162F">
        <w:rPr>
          <w:sz w:val="24"/>
          <w:szCs w:val="24"/>
          <w:lang w:val="ru-RU"/>
        </w:rPr>
        <w:t>в</w:t>
      </w:r>
      <w:proofErr w:type="gramEnd"/>
      <w:r w:rsidRPr="00DA162F">
        <w:rPr>
          <w:sz w:val="24"/>
          <w:szCs w:val="24"/>
          <w:lang w:val="ru-RU"/>
        </w:rPr>
        <w:t xml:space="preserve">; </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Учасник закупі</w:t>
      </w:r>
      <w:proofErr w:type="gramStart"/>
      <w:r w:rsidRPr="00DA162F">
        <w:rPr>
          <w:sz w:val="24"/>
          <w:szCs w:val="24"/>
          <w:lang w:val="ru-RU"/>
        </w:rPr>
        <w:t>вл</w:t>
      </w:r>
      <w:proofErr w:type="gramEnd"/>
      <w:r w:rsidRPr="00DA162F">
        <w:rPr>
          <w:sz w:val="24"/>
          <w:szCs w:val="24"/>
          <w:lang w:val="ru-RU"/>
        </w:rPr>
        <w:t>і накладає кваліфікований електронний підпис (КЕП) на пропозицію в цілому та на кожен електронний документ окремо у разі якщо:</w:t>
      </w:r>
    </w:p>
    <w:p w:rsidR="008371AE" w:rsidRPr="00DA162F" w:rsidRDefault="008371AE" w:rsidP="00C522B9">
      <w:pPr>
        <w:widowControl w:val="0"/>
        <w:tabs>
          <w:tab w:val="num" w:pos="-360"/>
        </w:tabs>
        <w:ind w:left="-357" w:hanging="183"/>
        <w:jc w:val="both"/>
        <w:rPr>
          <w:sz w:val="24"/>
          <w:szCs w:val="24"/>
          <w:lang w:val="ru-RU"/>
        </w:rPr>
      </w:pPr>
      <w:r w:rsidRPr="00DA162F">
        <w:rPr>
          <w:sz w:val="24"/>
          <w:szCs w:val="24"/>
          <w:lang w:val="ru-RU"/>
        </w:rPr>
        <w:t xml:space="preserve">- пропозиція учасника </w:t>
      </w:r>
      <w:proofErr w:type="gramStart"/>
      <w:r w:rsidRPr="00DA162F">
        <w:rPr>
          <w:sz w:val="24"/>
          <w:szCs w:val="24"/>
          <w:lang w:val="ru-RU"/>
        </w:rPr>
        <w:t>містить</w:t>
      </w:r>
      <w:proofErr w:type="gramEnd"/>
      <w:r w:rsidRPr="00DA162F">
        <w:rPr>
          <w:sz w:val="24"/>
          <w:szCs w:val="24"/>
          <w:lang w:val="ru-RU"/>
        </w:rPr>
        <w:t xml:space="preserve"> як скановані, так і електронні документи та/або інформацію. </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 xml:space="preserve">У разі якщо електронні документи пропозиції видано іншою організацією з попереднім накладенням кваліфікованого електронного </w:t>
      </w:r>
      <w:proofErr w:type="gramStart"/>
      <w:r w:rsidRPr="00DA162F">
        <w:rPr>
          <w:sz w:val="24"/>
          <w:szCs w:val="24"/>
          <w:lang w:val="ru-RU"/>
        </w:rPr>
        <w:t>п</w:t>
      </w:r>
      <w:proofErr w:type="gramEnd"/>
      <w:r w:rsidRPr="00DA162F">
        <w:rPr>
          <w:sz w:val="24"/>
          <w:szCs w:val="24"/>
          <w:lang w:val="ru-RU"/>
        </w:rPr>
        <w:t xml:space="preserve">ідпису (КЕП) такої організації, накладання КЕП учасником на такі електронні документи не вимагається умовами документації. </w:t>
      </w:r>
    </w:p>
    <w:p w:rsidR="008371AE" w:rsidRPr="00DA162F" w:rsidRDefault="008371AE" w:rsidP="00C522B9">
      <w:pPr>
        <w:widowControl w:val="0"/>
        <w:tabs>
          <w:tab w:val="num" w:pos="-360"/>
        </w:tabs>
        <w:ind w:left="-357"/>
        <w:jc w:val="both"/>
        <w:rPr>
          <w:sz w:val="24"/>
          <w:szCs w:val="24"/>
          <w:lang w:val="ru-RU"/>
        </w:rPr>
      </w:pPr>
      <w:r w:rsidRPr="00DA162F">
        <w:rPr>
          <w:sz w:val="24"/>
          <w:szCs w:val="24"/>
          <w:lang w:val="ru-RU"/>
        </w:rPr>
        <w:t xml:space="preserve">Умовами документації передбачена перевірка Замовником кваліфікованого електронного </w:t>
      </w:r>
      <w:proofErr w:type="gramStart"/>
      <w:r w:rsidRPr="00DA162F">
        <w:rPr>
          <w:sz w:val="24"/>
          <w:szCs w:val="24"/>
          <w:lang w:val="ru-RU"/>
        </w:rPr>
        <w:t>п</w:t>
      </w:r>
      <w:proofErr w:type="gramEnd"/>
      <w:r w:rsidRPr="00DA162F">
        <w:rPr>
          <w:sz w:val="24"/>
          <w:szCs w:val="24"/>
          <w:lang w:val="ru-RU"/>
        </w:rPr>
        <w:t xml:space="preserve">ідпису (КЕП) Учасника за допомогою ресурсу центрального засвідчувального органу за посиланням </w:t>
      </w:r>
      <w:r w:rsidRPr="0081116B">
        <w:rPr>
          <w:sz w:val="24"/>
          <w:szCs w:val="24"/>
        </w:rPr>
        <w:t>https</w:t>
      </w:r>
      <w:r w:rsidRPr="00DA162F">
        <w:rPr>
          <w:sz w:val="24"/>
          <w:szCs w:val="24"/>
          <w:lang w:val="ru-RU"/>
        </w:rPr>
        <w:t>://</w:t>
      </w:r>
      <w:r w:rsidRPr="0081116B">
        <w:rPr>
          <w:sz w:val="24"/>
          <w:szCs w:val="24"/>
        </w:rPr>
        <w:t>czo</w:t>
      </w:r>
      <w:r w:rsidRPr="00DA162F">
        <w:rPr>
          <w:sz w:val="24"/>
          <w:szCs w:val="24"/>
          <w:lang w:val="ru-RU"/>
        </w:rPr>
        <w:t>.</w:t>
      </w:r>
      <w:r w:rsidRPr="0081116B">
        <w:rPr>
          <w:sz w:val="24"/>
          <w:szCs w:val="24"/>
        </w:rPr>
        <w:t>gov</w:t>
      </w:r>
      <w:r w:rsidRPr="00DA162F">
        <w:rPr>
          <w:sz w:val="24"/>
          <w:szCs w:val="24"/>
          <w:lang w:val="ru-RU"/>
        </w:rPr>
        <w:t>.</w:t>
      </w:r>
      <w:r w:rsidRPr="0081116B">
        <w:rPr>
          <w:sz w:val="24"/>
          <w:szCs w:val="24"/>
        </w:rPr>
        <w:t>ua</w:t>
      </w:r>
      <w:r w:rsidRPr="00DA162F">
        <w:rPr>
          <w:sz w:val="24"/>
          <w:szCs w:val="24"/>
          <w:lang w:val="ru-RU"/>
        </w:rPr>
        <w:t>/</w:t>
      </w:r>
      <w:r w:rsidRPr="0081116B">
        <w:rPr>
          <w:sz w:val="24"/>
          <w:szCs w:val="24"/>
        </w:rPr>
        <w:t>verify</w:t>
      </w:r>
      <w:r w:rsidRPr="00DA162F">
        <w:rPr>
          <w:sz w:val="24"/>
          <w:szCs w:val="24"/>
          <w:lang w:val="ru-RU"/>
        </w:rPr>
        <w:t xml:space="preserve">. </w:t>
      </w:r>
    </w:p>
    <w:p w:rsidR="008371AE" w:rsidRPr="00DA162F" w:rsidRDefault="008371AE" w:rsidP="00C522B9">
      <w:pPr>
        <w:numPr>
          <w:ilvl w:val="0"/>
          <w:numId w:val="5"/>
        </w:numPr>
        <w:tabs>
          <w:tab w:val="clear" w:pos="720"/>
          <w:tab w:val="num" w:pos="-360"/>
        </w:tabs>
        <w:ind w:left="-360" w:hanging="540"/>
        <w:jc w:val="both"/>
        <w:rPr>
          <w:sz w:val="24"/>
          <w:szCs w:val="24"/>
          <w:lang w:val="ru-RU"/>
        </w:rPr>
      </w:pPr>
      <w:r w:rsidRPr="00DA162F">
        <w:rPr>
          <w:sz w:val="24"/>
          <w:szCs w:val="24"/>
          <w:lang w:val="ru-RU"/>
        </w:rPr>
        <w:t xml:space="preserve">В ході перевірки кваліфікованого електронного </w:t>
      </w:r>
      <w:proofErr w:type="gramStart"/>
      <w:r w:rsidRPr="00DA162F">
        <w:rPr>
          <w:sz w:val="24"/>
          <w:szCs w:val="24"/>
          <w:lang w:val="ru-RU"/>
        </w:rPr>
        <w:t>п</w:t>
      </w:r>
      <w:proofErr w:type="gramEnd"/>
      <w:r w:rsidRPr="00DA162F">
        <w:rPr>
          <w:sz w:val="24"/>
          <w:szCs w:val="24"/>
          <w:lang w:val="ru-RU"/>
        </w:rPr>
        <w:t>ідпису КЕП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Pr="00DA162F">
        <w:rPr>
          <w:sz w:val="24"/>
          <w:szCs w:val="24"/>
          <w:highlight w:val="white"/>
          <w:lang w:val="ru-RU"/>
        </w:rPr>
        <w:t>.</w:t>
      </w:r>
    </w:p>
    <w:p w:rsidR="008371AE" w:rsidRPr="00DA162F" w:rsidRDefault="008371AE" w:rsidP="00DB1640">
      <w:pPr>
        <w:numPr>
          <w:ilvl w:val="0"/>
          <w:numId w:val="5"/>
        </w:numPr>
        <w:tabs>
          <w:tab w:val="clear" w:pos="720"/>
          <w:tab w:val="num" w:pos="-360"/>
        </w:tabs>
        <w:ind w:left="-360" w:hanging="540"/>
        <w:jc w:val="both"/>
        <w:rPr>
          <w:sz w:val="24"/>
          <w:szCs w:val="24"/>
          <w:lang w:val="ru-RU"/>
        </w:rPr>
      </w:pPr>
      <w:r w:rsidRPr="00DA162F">
        <w:rPr>
          <w:sz w:val="24"/>
          <w:szCs w:val="24"/>
          <w:lang w:val="ru-RU"/>
        </w:rPr>
        <w:t>Відсутність будь-яких запитань або уточнень з боку учасників процедури закупі</w:t>
      </w:r>
      <w:proofErr w:type="gramStart"/>
      <w:r w:rsidRPr="00DA162F">
        <w:rPr>
          <w:sz w:val="24"/>
          <w:szCs w:val="24"/>
          <w:lang w:val="ru-RU"/>
        </w:rPr>
        <w:t>вл</w:t>
      </w:r>
      <w:proofErr w:type="gramEnd"/>
      <w:r w:rsidRPr="00DA162F">
        <w:rPr>
          <w:sz w:val="24"/>
          <w:szCs w:val="24"/>
          <w:lang w:val="ru-RU"/>
        </w:rPr>
        <w:t>і</w:t>
      </w:r>
      <w:r w:rsidR="00193DFA">
        <w:rPr>
          <w:sz w:val="24"/>
          <w:szCs w:val="24"/>
          <w:lang w:val="ru-RU"/>
        </w:rPr>
        <w:t>,</w:t>
      </w:r>
      <w:r w:rsidRPr="00DA162F">
        <w:rPr>
          <w:sz w:val="24"/>
          <w:szCs w:val="24"/>
          <w:lang w:val="ru-RU"/>
        </w:rPr>
        <w:t xml:space="preserve"> зареєстрованих у системі публічних закупівель в період уточнень стосовно змісту та викладених вимог у Документації означатиме, що учасник(и) процедури закупівлі, що бере(уть) участь в даній закупівлі, повністю усвідомлює(ють) зміст цієї Документації та вимоги, викладені Замовником її умовами.</w:t>
      </w:r>
    </w:p>
    <w:p w:rsidR="008371AE" w:rsidRPr="00DA162F" w:rsidRDefault="008371AE" w:rsidP="00DB1640">
      <w:pPr>
        <w:numPr>
          <w:ilvl w:val="0"/>
          <w:numId w:val="5"/>
        </w:numPr>
        <w:tabs>
          <w:tab w:val="clear" w:pos="720"/>
          <w:tab w:val="num" w:pos="-360"/>
        </w:tabs>
        <w:ind w:left="-360" w:hanging="540"/>
        <w:jc w:val="both"/>
        <w:rPr>
          <w:sz w:val="24"/>
          <w:szCs w:val="24"/>
          <w:lang w:val="ru-RU"/>
        </w:rPr>
      </w:pPr>
      <w:r w:rsidRPr="00DA162F">
        <w:rPr>
          <w:sz w:val="24"/>
          <w:szCs w:val="24"/>
          <w:lang w:val="ru-RU"/>
        </w:rPr>
        <w:t>Кожен учасник має право подати тільки одну пропозицію (у тому числі до визначеної в Документації частини предмета закупі</w:t>
      </w:r>
      <w:proofErr w:type="gramStart"/>
      <w:r w:rsidRPr="00DA162F">
        <w:rPr>
          <w:sz w:val="24"/>
          <w:szCs w:val="24"/>
          <w:lang w:val="ru-RU"/>
        </w:rPr>
        <w:t>вл</w:t>
      </w:r>
      <w:proofErr w:type="gramEnd"/>
      <w:r w:rsidRPr="00DA162F">
        <w:rPr>
          <w:sz w:val="24"/>
          <w:szCs w:val="24"/>
          <w:lang w:val="ru-RU"/>
        </w:rPr>
        <w:t>і (лота), якщо умовами оголошення передбачено поділ предмета закупівлі на частини).</w:t>
      </w:r>
    </w:p>
    <w:p w:rsidR="008371AE" w:rsidRPr="00DA162F" w:rsidRDefault="008371AE" w:rsidP="00C07E78">
      <w:pPr>
        <w:ind w:left="-900"/>
        <w:rPr>
          <w:b/>
          <w:bCs/>
          <w:sz w:val="24"/>
          <w:szCs w:val="24"/>
          <w:lang w:val="ru-RU"/>
        </w:rPr>
      </w:pPr>
    </w:p>
    <w:p w:rsidR="008371AE" w:rsidRPr="00DA162F" w:rsidRDefault="008371AE" w:rsidP="00C07E78">
      <w:pPr>
        <w:ind w:left="-900"/>
        <w:rPr>
          <w:b/>
          <w:bCs/>
          <w:sz w:val="24"/>
          <w:szCs w:val="24"/>
          <w:lang w:val="ru-RU"/>
        </w:rPr>
        <w:sectPr w:rsidR="008371AE" w:rsidRPr="00DA162F" w:rsidSect="00D7791F">
          <w:pgSz w:w="11906" w:h="16838"/>
          <w:pgMar w:top="719" w:right="850" w:bottom="1134" w:left="1701" w:header="708" w:footer="708" w:gutter="0"/>
          <w:cols w:space="720" w:equalWidth="0">
            <w:col w:w="9689"/>
          </w:cols>
        </w:sectPr>
      </w:pPr>
    </w:p>
    <w:p w:rsidR="008371AE" w:rsidRPr="00DA162F" w:rsidRDefault="008371AE" w:rsidP="00C522B9">
      <w:pPr>
        <w:rPr>
          <w:b/>
          <w:bCs/>
          <w:sz w:val="24"/>
          <w:szCs w:val="24"/>
          <w:lang w:val="ru-RU"/>
        </w:rPr>
      </w:pPr>
      <w:r w:rsidRPr="00DA162F">
        <w:rPr>
          <w:b/>
          <w:bCs/>
          <w:sz w:val="24"/>
          <w:szCs w:val="24"/>
          <w:lang w:val="ru-RU"/>
        </w:rPr>
        <w:lastRenderedPageBreak/>
        <w:t xml:space="preserve">РОЗДІЛ </w:t>
      </w:r>
      <w:r w:rsidRPr="003A2D2C">
        <w:rPr>
          <w:b/>
          <w:bCs/>
          <w:sz w:val="24"/>
          <w:szCs w:val="24"/>
        </w:rPr>
        <w:t>II</w:t>
      </w:r>
      <w:r w:rsidRPr="00DA162F">
        <w:rPr>
          <w:b/>
          <w:bCs/>
          <w:sz w:val="24"/>
          <w:szCs w:val="24"/>
          <w:lang w:val="ru-RU"/>
        </w:rPr>
        <w:t>. ТЕХНІЧНІ ВИМОГИ ДО ПРЕДМЕТА ЗАКУПІ</w:t>
      </w:r>
      <w:proofErr w:type="gramStart"/>
      <w:r w:rsidRPr="00DA162F">
        <w:rPr>
          <w:b/>
          <w:bCs/>
          <w:sz w:val="24"/>
          <w:szCs w:val="24"/>
          <w:lang w:val="ru-RU"/>
        </w:rPr>
        <w:t>ВЛ</w:t>
      </w:r>
      <w:proofErr w:type="gramEnd"/>
      <w:r w:rsidRPr="00DA162F">
        <w:rPr>
          <w:b/>
          <w:bCs/>
          <w:sz w:val="24"/>
          <w:szCs w:val="24"/>
          <w:lang w:val="ru-RU"/>
        </w:rPr>
        <w:t>І</w:t>
      </w:r>
    </w:p>
    <w:p w:rsidR="008371AE" w:rsidRPr="00DA162F" w:rsidRDefault="008371AE" w:rsidP="00C522B9">
      <w:pPr>
        <w:rPr>
          <w:b/>
          <w:bCs/>
          <w:lang w:val="ru-RU"/>
        </w:rPr>
      </w:pPr>
    </w:p>
    <w:p w:rsidR="008371AE" w:rsidRPr="00F732F7" w:rsidRDefault="008371AE" w:rsidP="003A73B2">
      <w:pPr>
        <w:rPr>
          <w:b/>
          <w:bCs/>
          <w:sz w:val="24"/>
          <w:szCs w:val="24"/>
          <w:lang w:val="ru-RU"/>
        </w:rPr>
      </w:pPr>
      <w:r w:rsidRPr="00F732F7">
        <w:rPr>
          <w:sz w:val="24"/>
          <w:szCs w:val="24"/>
          <w:lang w:val="ru-RU"/>
        </w:rPr>
        <w:t xml:space="preserve">РОЗДІЛ </w:t>
      </w:r>
      <w:r w:rsidRPr="00F732F7">
        <w:rPr>
          <w:sz w:val="24"/>
          <w:szCs w:val="24"/>
        </w:rPr>
        <w:t>II</w:t>
      </w:r>
      <w:r w:rsidRPr="00F732F7">
        <w:rPr>
          <w:sz w:val="24"/>
          <w:szCs w:val="24"/>
          <w:lang w:val="ru-RU"/>
        </w:rPr>
        <w:t>.</w:t>
      </w:r>
      <w:r w:rsidRPr="00F732F7">
        <w:rPr>
          <w:sz w:val="24"/>
          <w:szCs w:val="24"/>
        </w:rPr>
        <w:t>I</w:t>
      </w:r>
      <w:r w:rsidRPr="00F732F7">
        <w:rPr>
          <w:sz w:val="24"/>
          <w:szCs w:val="24"/>
          <w:lang w:val="ru-RU"/>
        </w:rPr>
        <w:t>.</w:t>
      </w:r>
      <w:r w:rsidRPr="00F732F7">
        <w:rPr>
          <w:b/>
          <w:bCs/>
          <w:sz w:val="24"/>
          <w:szCs w:val="24"/>
          <w:lang w:val="ru-RU"/>
        </w:rPr>
        <w:t xml:space="preserve"> ЗАГАЛЬНІ ВИМОГИ ДО ПРЕДМЕТА ЗАКУПІ</w:t>
      </w:r>
      <w:proofErr w:type="gramStart"/>
      <w:r w:rsidRPr="00F732F7">
        <w:rPr>
          <w:b/>
          <w:bCs/>
          <w:sz w:val="24"/>
          <w:szCs w:val="24"/>
          <w:lang w:val="ru-RU"/>
        </w:rPr>
        <w:t>ВЛ</w:t>
      </w:r>
      <w:proofErr w:type="gramEnd"/>
      <w:r w:rsidRPr="00F732F7">
        <w:rPr>
          <w:b/>
          <w:bCs/>
          <w:sz w:val="24"/>
          <w:szCs w:val="24"/>
          <w:lang w:val="ru-RU"/>
        </w:rPr>
        <w:t>І:</w:t>
      </w:r>
    </w:p>
    <w:p w:rsidR="008371AE" w:rsidRPr="00F732F7" w:rsidRDefault="008371AE" w:rsidP="003A73B2">
      <w:pPr>
        <w:numPr>
          <w:ilvl w:val="0"/>
          <w:numId w:val="15"/>
        </w:numPr>
        <w:ind w:left="284" w:right="-5"/>
        <w:jc w:val="both"/>
        <w:rPr>
          <w:sz w:val="24"/>
          <w:szCs w:val="24"/>
          <w:lang w:val="uk-UA"/>
        </w:rPr>
      </w:pPr>
      <w:r w:rsidRPr="00F732F7">
        <w:rPr>
          <w:sz w:val="24"/>
          <w:szCs w:val="24"/>
          <w:lang w:val="uk-UA"/>
        </w:rPr>
        <w:t xml:space="preserve">Замовник будівництва - </w:t>
      </w:r>
      <w:r w:rsidRPr="00F732F7">
        <w:rPr>
          <w:color w:val="000000"/>
          <w:sz w:val="24"/>
          <w:szCs w:val="24"/>
          <w:lang w:val="ru-RU"/>
        </w:rPr>
        <w:t xml:space="preserve">Комунальне некомерційне підприємство "Миргородська </w:t>
      </w:r>
      <w:r w:rsidR="00417E32" w:rsidRPr="00F732F7">
        <w:rPr>
          <w:sz w:val="24"/>
          <w:szCs w:val="24"/>
          <w:lang w:val="ru-RU"/>
        </w:rPr>
        <w:t>лікарня інтенсивного лікування" Миргородської міської</w:t>
      </w:r>
      <w:r w:rsidRPr="00F732F7">
        <w:rPr>
          <w:color w:val="000000"/>
          <w:sz w:val="24"/>
          <w:szCs w:val="24"/>
          <w:lang w:val="ru-RU"/>
        </w:rPr>
        <w:t xml:space="preserve"> ради.</w:t>
      </w:r>
    </w:p>
    <w:p w:rsidR="008371AE" w:rsidRPr="00F732F7" w:rsidRDefault="008371AE" w:rsidP="003A73B2">
      <w:pPr>
        <w:numPr>
          <w:ilvl w:val="0"/>
          <w:numId w:val="15"/>
        </w:numPr>
        <w:ind w:left="284" w:right="-5"/>
        <w:jc w:val="both"/>
        <w:rPr>
          <w:sz w:val="24"/>
          <w:szCs w:val="24"/>
          <w:lang w:val="uk-UA"/>
        </w:rPr>
      </w:pPr>
      <w:r w:rsidRPr="00F732F7">
        <w:rPr>
          <w:sz w:val="24"/>
          <w:szCs w:val="24"/>
          <w:lang w:val="uk-UA"/>
        </w:rPr>
        <w:t>Технічними вимогами до предмета закупівлі встановлено вимогу учаснику у складі пропозиції надати інформацію про відповідність предмету закупівлі у вигляді договірної ціни, яка повинна бути ро</w:t>
      </w:r>
      <w:r w:rsidR="00193DFA" w:rsidRPr="00F732F7">
        <w:rPr>
          <w:sz w:val="24"/>
          <w:szCs w:val="24"/>
          <w:lang w:val="uk-UA"/>
        </w:rPr>
        <w:t xml:space="preserve">зрахована із дотриманням </w:t>
      </w:r>
      <w:r w:rsidRPr="00F732F7">
        <w:rPr>
          <w:sz w:val="24"/>
          <w:szCs w:val="24"/>
          <w:lang w:val="uk-UA"/>
        </w:rPr>
        <w:t>технічних та якісних вимог до предмета закупівлі та умов проекту договору. У розділі II.II Документації визначений обсяг робіт та матеріалів у відповідності до проектно-кошторисної документації.</w:t>
      </w:r>
    </w:p>
    <w:p w:rsidR="008371AE" w:rsidRPr="00F732F7" w:rsidRDefault="008371AE" w:rsidP="003A73B2">
      <w:pPr>
        <w:numPr>
          <w:ilvl w:val="0"/>
          <w:numId w:val="15"/>
        </w:numPr>
        <w:ind w:left="284" w:right="-5"/>
        <w:jc w:val="both"/>
        <w:rPr>
          <w:color w:val="000000"/>
          <w:sz w:val="24"/>
          <w:szCs w:val="24"/>
          <w:lang w:val="uk-UA"/>
        </w:rPr>
      </w:pPr>
      <w:r w:rsidRPr="00F732F7">
        <w:rPr>
          <w:color w:val="000000"/>
          <w:sz w:val="24"/>
          <w:szCs w:val="24"/>
          <w:lang w:val="uk-UA"/>
        </w:rPr>
        <w:t>Клас наслідків (відповідальності) об’єкта будівництва – СС</w:t>
      </w:r>
      <w:r w:rsidR="007D1BEB" w:rsidRPr="00F732F7">
        <w:rPr>
          <w:color w:val="000000"/>
          <w:sz w:val="24"/>
          <w:szCs w:val="24"/>
          <w:lang w:val="uk-UA"/>
        </w:rPr>
        <w:t>1</w:t>
      </w:r>
      <w:r w:rsidRPr="00F732F7">
        <w:rPr>
          <w:color w:val="000000"/>
          <w:sz w:val="24"/>
          <w:szCs w:val="24"/>
          <w:lang w:val="uk-UA"/>
        </w:rPr>
        <w:t>.</w:t>
      </w:r>
      <w:r w:rsidR="00BD792D" w:rsidRPr="00F732F7">
        <w:rPr>
          <w:color w:val="000000"/>
          <w:sz w:val="24"/>
          <w:szCs w:val="24"/>
          <w:lang w:val="ru-RU"/>
        </w:rPr>
        <w:t xml:space="preserve"> </w:t>
      </w:r>
      <w:r w:rsidR="00C6302A" w:rsidRPr="00F732F7">
        <w:rPr>
          <w:color w:val="000000"/>
          <w:sz w:val="24"/>
          <w:szCs w:val="24"/>
          <w:lang w:val="uk-UA"/>
        </w:rPr>
        <w:t>Надати копію ліцензії на господарську діяльність з будівництва об’єктів</w:t>
      </w:r>
      <w:r w:rsidR="007D1BEB" w:rsidRPr="00F732F7">
        <w:rPr>
          <w:color w:val="000000"/>
          <w:sz w:val="24"/>
          <w:szCs w:val="24"/>
          <w:lang w:val="uk-UA"/>
        </w:rPr>
        <w:t>.</w:t>
      </w:r>
    </w:p>
    <w:p w:rsidR="008E7ED9" w:rsidRPr="00F732F7" w:rsidRDefault="00BD792D" w:rsidP="00BD792D">
      <w:pPr>
        <w:numPr>
          <w:ilvl w:val="0"/>
          <w:numId w:val="15"/>
        </w:numPr>
        <w:tabs>
          <w:tab w:val="clear" w:pos="-540"/>
          <w:tab w:val="num" w:pos="284"/>
        </w:tabs>
        <w:ind w:left="284" w:hanging="426"/>
        <w:rPr>
          <w:sz w:val="24"/>
          <w:szCs w:val="24"/>
          <w:lang w:val="uk-UA"/>
        </w:rPr>
      </w:pPr>
      <w:bookmarkStart w:id="0" w:name="_GoBack"/>
      <w:bookmarkEnd w:id="0"/>
      <w:r w:rsidRPr="00F732F7">
        <w:rPr>
          <w:sz w:val="24"/>
          <w:szCs w:val="24"/>
          <w:lang w:val="uk-UA"/>
        </w:rPr>
        <w:t>Надати і</w:t>
      </w:r>
      <w:r w:rsidR="000644B2" w:rsidRPr="00F732F7">
        <w:rPr>
          <w:sz w:val="24"/>
          <w:szCs w:val="24"/>
          <w:lang w:val="uk-UA"/>
        </w:rPr>
        <w:t>нформацію/довідку в довільній формі, в якій  учасник гарантує, що технічні та якісні характеристики предмета закупівлі передбачають застосування заходів із захисту довкілля.</w:t>
      </w:r>
    </w:p>
    <w:p w:rsidR="008371AE" w:rsidRPr="00F732F7" w:rsidRDefault="008371AE" w:rsidP="00BD792D">
      <w:pPr>
        <w:numPr>
          <w:ilvl w:val="0"/>
          <w:numId w:val="15"/>
        </w:numPr>
        <w:ind w:left="284" w:right="-5"/>
        <w:jc w:val="both"/>
        <w:rPr>
          <w:sz w:val="24"/>
          <w:szCs w:val="24"/>
          <w:lang w:val="uk-UA"/>
        </w:rPr>
      </w:pPr>
      <w:r w:rsidRPr="00F732F7">
        <w:rPr>
          <w:sz w:val="24"/>
          <w:szCs w:val="24"/>
          <w:lang w:val="uk-UA"/>
        </w:rPr>
        <w:t>У разі виявлення Замовником невідповідності запропонованих робіт та товарів, які є складовою предмета закупівлі, за визначеними вимогами у технічному завданні, або запропонований обсяг робіт (або матеріалів) не може забезпечити виконання повного обсягу робіт або матеріали не можуть використовуватись за призначенням, така пропозиція учасника за рішенням Замовника може відхилитись, як така що не відповідає вимогам Замовника</w:t>
      </w:r>
      <w:r w:rsidR="00BD792D" w:rsidRPr="00F732F7">
        <w:rPr>
          <w:sz w:val="24"/>
          <w:szCs w:val="24"/>
          <w:lang w:val="uk-UA"/>
        </w:rPr>
        <w:t>,</w:t>
      </w:r>
      <w:r w:rsidRPr="00F732F7">
        <w:rPr>
          <w:sz w:val="24"/>
          <w:szCs w:val="24"/>
          <w:lang w:val="uk-UA"/>
        </w:rPr>
        <w:t xml:space="preserve"> визначеним у Документації, зокрема в технічній частині предмета закупівлі.</w:t>
      </w:r>
    </w:p>
    <w:p w:rsidR="008371AE" w:rsidRPr="00F732F7" w:rsidRDefault="008371AE" w:rsidP="00BD792D">
      <w:pPr>
        <w:numPr>
          <w:ilvl w:val="0"/>
          <w:numId w:val="15"/>
        </w:numPr>
        <w:spacing w:before="100"/>
        <w:ind w:left="284" w:right="-5"/>
        <w:jc w:val="both"/>
        <w:rPr>
          <w:sz w:val="24"/>
          <w:szCs w:val="24"/>
        </w:rPr>
      </w:pPr>
      <w:r w:rsidRPr="00F732F7">
        <w:rPr>
          <w:sz w:val="24"/>
          <w:szCs w:val="24"/>
          <w:lang w:val="uk-UA"/>
        </w:rPr>
        <w:t>Зміс</w:t>
      </w:r>
      <w:r w:rsidR="00193DFA" w:rsidRPr="00F732F7">
        <w:rPr>
          <w:sz w:val="24"/>
          <w:szCs w:val="24"/>
          <w:lang w:val="uk-UA"/>
        </w:rPr>
        <w:t>т пропозиції учасника не повинен</w:t>
      </w:r>
      <w:r w:rsidRPr="00F732F7">
        <w:rPr>
          <w:sz w:val="24"/>
          <w:szCs w:val="24"/>
          <w:lang w:val="uk-UA"/>
        </w:rPr>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r w:rsidRPr="00F732F7">
        <w:rPr>
          <w:sz w:val="24"/>
          <w:szCs w:val="24"/>
        </w:rPr>
        <w:t>.</w:t>
      </w:r>
    </w:p>
    <w:p w:rsidR="008371AE" w:rsidRDefault="008371AE" w:rsidP="00C522B9">
      <w:pPr>
        <w:rPr>
          <w:sz w:val="24"/>
          <w:szCs w:val="24"/>
        </w:rPr>
        <w:sectPr w:rsidR="008371AE" w:rsidSect="00586966">
          <w:pgSz w:w="11906" w:h="16838" w:code="9"/>
          <w:pgMar w:top="964" w:right="566" w:bottom="720" w:left="902" w:header="709" w:footer="709" w:gutter="0"/>
          <w:cols w:space="720" w:equalWidth="0">
            <w:col w:w="10438"/>
          </w:cols>
        </w:sectPr>
      </w:pPr>
    </w:p>
    <w:p w:rsidR="007F7CFD" w:rsidRDefault="008371AE" w:rsidP="00410FDB">
      <w:pPr>
        <w:rPr>
          <w:b/>
          <w:bCs/>
          <w:sz w:val="24"/>
          <w:szCs w:val="24"/>
          <w:lang w:val="ru-RU"/>
        </w:rPr>
      </w:pPr>
      <w:r w:rsidRPr="00DA162F">
        <w:rPr>
          <w:sz w:val="24"/>
          <w:szCs w:val="24"/>
          <w:lang w:val="ru-RU"/>
        </w:rPr>
        <w:lastRenderedPageBreak/>
        <w:t xml:space="preserve">РОЗДІЛ </w:t>
      </w:r>
      <w:r w:rsidRPr="001054FB">
        <w:rPr>
          <w:sz w:val="24"/>
          <w:szCs w:val="24"/>
        </w:rPr>
        <w:t>II</w:t>
      </w:r>
      <w:r w:rsidRPr="00DA162F">
        <w:rPr>
          <w:sz w:val="24"/>
          <w:szCs w:val="24"/>
          <w:lang w:val="ru-RU"/>
        </w:rPr>
        <w:t>.</w:t>
      </w:r>
      <w:r w:rsidRPr="001054FB">
        <w:rPr>
          <w:sz w:val="24"/>
          <w:szCs w:val="24"/>
        </w:rPr>
        <w:t>II</w:t>
      </w:r>
      <w:r w:rsidRPr="00DA162F">
        <w:rPr>
          <w:sz w:val="24"/>
          <w:szCs w:val="24"/>
          <w:lang w:val="ru-RU"/>
        </w:rPr>
        <w:t>.</w:t>
      </w:r>
      <w:r w:rsidRPr="00DA162F">
        <w:rPr>
          <w:b/>
          <w:bCs/>
          <w:sz w:val="24"/>
          <w:szCs w:val="24"/>
          <w:lang w:val="ru-RU"/>
        </w:rPr>
        <w:t xml:space="preserve"> ТЕХНІЧНІ ТА ЯКІСНІ ВИМОГИ ДО ПРЕДМЕТА ЗАКУПІ</w:t>
      </w:r>
      <w:proofErr w:type="gramStart"/>
      <w:r w:rsidRPr="00DA162F">
        <w:rPr>
          <w:b/>
          <w:bCs/>
          <w:sz w:val="24"/>
          <w:szCs w:val="24"/>
          <w:lang w:val="ru-RU"/>
        </w:rPr>
        <w:t>ВЛ</w:t>
      </w:r>
      <w:proofErr w:type="gramEnd"/>
      <w:r w:rsidRPr="00DA162F">
        <w:rPr>
          <w:b/>
          <w:bCs/>
          <w:sz w:val="24"/>
          <w:szCs w:val="24"/>
          <w:lang w:val="ru-RU"/>
        </w:rPr>
        <w:t>І</w:t>
      </w:r>
    </w:p>
    <w:p w:rsidR="008627FB" w:rsidRPr="00410FDB" w:rsidRDefault="008627FB" w:rsidP="00410FDB">
      <w:pPr>
        <w:rPr>
          <w:b/>
          <w:bCs/>
          <w:sz w:val="24"/>
          <w:szCs w:val="24"/>
          <w:lang w:val="ru-RU"/>
        </w:rPr>
      </w:pPr>
    </w:p>
    <w:tbl>
      <w:tblPr>
        <w:tblW w:w="15192" w:type="dxa"/>
        <w:jc w:val="center"/>
        <w:tblInd w:w="-38" w:type="dxa"/>
        <w:tblLayout w:type="fixed"/>
        <w:tblCellMar>
          <w:left w:w="28" w:type="dxa"/>
          <w:right w:w="28" w:type="dxa"/>
        </w:tblCellMar>
        <w:tblLook w:val="0000"/>
      </w:tblPr>
      <w:tblGrid>
        <w:gridCol w:w="562"/>
        <w:gridCol w:w="1417"/>
        <w:gridCol w:w="4253"/>
        <w:gridCol w:w="1134"/>
        <w:gridCol w:w="1275"/>
        <w:gridCol w:w="1134"/>
        <w:gridCol w:w="1134"/>
        <w:gridCol w:w="1134"/>
        <w:gridCol w:w="1134"/>
        <w:gridCol w:w="1603"/>
        <w:gridCol w:w="412"/>
      </w:tblGrid>
      <w:tr w:rsidR="008627FB" w:rsidRPr="009E3ED4" w:rsidTr="00791F77">
        <w:trPr>
          <w:gridAfter w:val="1"/>
          <w:wAfter w:w="412" w:type="dxa"/>
          <w:jc w:val="center"/>
        </w:trPr>
        <w:tc>
          <w:tcPr>
            <w:tcW w:w="14780" w:type="dxa"/>
            <w:gridSpan w:val="10"/>
            <w:tcBorders>
              <w:top w:val="nil"/>
              <w:left w:val="nil"/>
              <w:bottom w:val="nil"/>
              <w:right w:val="nil"/>
            </w:tcBorders>
          </w:tcPr>
          <w:p w:rsidR="008627FB" w:rsidRPr="008627FB" w:rsidRDefault="008627FB" w:rsidP="008627FB">
            <w:pPr>
              <w:keepLines/>
              <w:autoSpaceDE w:val="0"/>
              <w:autoSpaceDN w:val="0"/>
              <w:jc w:val="center"/>
              <w:rPr>
                <w:rFonts w:ascii="Arial" w:hAnsi="Arial" w:cs="Arial"/>
                <w:lang w:val="ru-RU"/>
              </w:rPr>
            </w:pPr>
            <w:r>
              <w:rPr>
                <w:rFonts w:ascii="Arial" w:hAnsi="Arial" w:cs="Arial"/>
                <w:b/>
                <w:bCs/>
                <w:spacing w:val="-3"/>
                <w:sz w:val="24"/>
                <w:szCs w:val="24"/>
                <w:lang w:val="uk-UA"/>
              </w:rPr>
              <w:t>Підсумкова відомість ресурсів до локального кошторису № 06-01-01</w:t>
            </w:r>
          </w:p>
        </w:tc>
      </w:tr>
      <w:tr w:rsidR="008627FB" w:rsidRPr="005F4BF2" w:rsidTr="00791F77">
        <w:trPr>
          <w:gridAfter w:val="1"/>
          <w:wAfter w:w="412" w:type="dxa"/>
          <w:jc w:val="center"/>
        </w:trPr>
        <w:tc>
          <w:tcPr>
            <w:tcW w:w="14780" w:type="dxa"/>
            <w:gridSpan w:val="10"/>
            <w:tcBorders>
              <w:top w:val="nil"/>
              <w:left w:val="nil"/>
              <w:bottom w:val="nil"/>
              <w:right w:val="nil"/>
            </w:tcBorders>
          </w:tcPr>
          <w:p w:rsidR="005F4BF2" w:rsidRDefault="008627FB" w:rsidP="008627FB">
            <w:pPr>
              <w:keepLines/>
              <w:autoSpaceDE w:val="0"/>
              <w:autoSpaceDN w:val="0"/>
              <w:jc w:val="center"/>
              <w:rPr>
                <w:rFonts w:ascii="Arial" w:hAnsi="Arial" w:cs="Arial"/>
                <w:b/>
                <w:bCs/>
                <w:spacing w:val="-3"/>
                <w:sz w:val="24"/>
                <w:szCs w:val="24"/>
                <w:lang w:val="uk-UA"/>
              </w:rPr>
            </w:pPr>
            <w:r>
              <w:rPr>
                <w:rFonts w:ascii="Arial" w:hAnsi="Arial" w:cs="Arial"/>
                <w:b/>
                <w:bCs/>
                <w:spacing w:val="-3"/>
                <w:sz w:val="24"/>
                <w:szCs w:val="24"/>
                <w:lang w:val="uk-UA"/>
              </w:rPr>
              <w:t xml:space="preserve">Капітальний ремонт ділянки водопроводу до пожежних гідрантів КНП "МЛІЛ" </w:t>
            </w:r>
            <w:r w:rsidR="005F4BF2">
              <w:rPr>
                <w:rFonts w:ascii="Arial" w:hAnsi="Arial" w:cs="Arial"/>
                <w:b/>
                <w:bCs/>
                <w:spacing w:val="-3"/>
                <w:sz w:val="24"/>
                <w:szCs w:val="24"/>
                <w:lang w:val="uk-UA"/>
              </w:rPr>
              <w:t xml:space="preserve">ММР за адресою: </w:t>
            </w:r>
            <w:r>
              <w:rPr>
                <w:rFonts w:ascii="Arial" w:hAnsi="Arial" w:cs="Arial"/>
                <w:b/>
                <w:bCs/>
                <w:spacing w:val="-3"/>
                <w:sz w:val="24"/>
                <w:szCs w:val="24"/>
                <w:lang w:val="uk-UA"/>
              </w:rPr>
              <w:t xml:space="preserve">вул. Гоголя, 172 </w:t>
            </w:r>
          </w:p>
          <w:p w:rsidR="008627FB" w:rsidRPr="005F4BF2" w:rsidRDefault="005F4BF2" w:rsidP="005F4BF2">
            <w:pPr>
              <w:keepLines/>
              <w:autoSpaceDE w:val="0"/>
              <w:autoSpaceDN w:val="0"/>
              <w:jc w:val="center"/>
              <w:rPr>
                <w:rFonts w:ascii="Arial" w:hAnsi="Arial" w:cs="Arial"/>
                <w:b/>
                <w:bCs/>
                <w:spacing w:val="-3"/>
                <w:sz w:val="24"/>
                <w:szCs w:val="24"/>
                <w:lang w:val="uk-UA"/>
              </w:rPr>
            </w:pPr>
            <w:r>
              <w:rPr>
                <w:rFonts w:ascii="Arial" w:hAnsi="Arial" w:cs="Arial"/>
                <w:b/>
                <w:bCs/>
                <w:spacing w:val="-3"/>
                <w:sz w:val="24"/>
                <w:szCs w:val="24"/>
                <w:lang w:val="uk-UA"/>
              </w:rPr>
              <w:t xml:space="preserve">в м. Миргород </w:t>
            </w:r>
            <w:r w:rsidR="008627FB">
              <w:rPr>
                <w:rFonts w:ascii="Arial" w:hAnsi="Arial" w:cs="Arial"/>
                <w:b/>
                <w:bCs/>
                <w:spacing w:val="-3"/>
                <w:sz w:val="24"/>
                <w:szCs w:val="24"/>
                <w:lang w:val="uk-UA"/>
              </w:rPr>
              <w:t>Полтавської області</w:t>
            </w:r>
          </w:p>
        </w:tc>
      </w:tr>
      <w:tr w:rsidR="008627FB" w:rsidRPr="008627FB" w:rsidTr="00791F77">
        <w:trPr>
          <w:gridAfter w:val="1"/>
          <w:wAfter w:w="412" w:type="dxa"/>
          <w:jc w:val="center"/>
        </w:trPr>
        <w:tc>
          <w:tcPr>
            <w:tcW w:w="14780" w:type="dxa"/>
            <w:gridSpan w:val="10"/>
            <w:tcBorders>
              <w:top w:val="nil"/>
              <w:left w:val="nil"/>
              <w:bottom w:val="nil"/>
              <w:right w:val="nil"/>
            </w:tcBorders>
          </w:tcPr>
          <w:p w:rsidR="008627FB" w:rsidRPr="008627FB" w:rsidRDefault="00425DB2" w:rsidP="00425DB2">
            <w:pPr>
              <w:keepLines/>
              <w:autoSpaceDE w:val="0"/>
              <w:autoSpaceDN w:val="0"/>
              <w:jc w:val="right"/>
              <w:rPr>
                <w:rFonts w:ascii="Arial" w:hAnsi="Arial" w:cs="Arial"/>
                <w:sz w:val="16"/>
                <w:szCs w:val="16"/>
                <w:lang w:val="ru-RU"/>
              </w:rPr>
            </w:pPr>
            <w:r w:rsidRPr="00874618">
              <w:rPr>
                <w:rFonts w:ascii="Arial" w:hAnsi="Arial" w:cs="Arial"/>
                <w:i/>
                <w:iCs/>
                <w:spacing w:val="-3"/>
                <w:lang w:val="uk-UA"/>
              </w:rPr>
              <w:t xml:space="preserve">Таблиця </w:t>
            </w:r>
            <w:r>
              <w:rPr>
                <w:rFonts w:ascii="Arial" w:hAnsi="Arial" w:cs="Arial"/>
                <w:i/>
                <w:iCs/>
                <w:spacing w:val="-3"/>
                <w:lang w:val="uk-UA"/>
              </w:rPr>
              <w:t>1</w:t>
            </w:r>
            <w:r w:rsidR="008627FB" w:rsidRPr="008627FB">
              <w:rPr>
                <w:rFonts w:ascii="Arial" w:hAnsi="Arial" w:cs="Arial"/>
                <w:sz w:val="16"/>
                <w:szCs w:val="16"/>
                <w:lang w:val="ru-RU"/>
              </w:rPr>
              <w:t xml:space="preserve"> </w:t>
            </w:r>
          </w:p>
        </w:tc>
      </w:tr>
      <w:tr w:rsidR="008627FB" w:rsidTr="00791F77">
        <w:trPr>
          <w:jc w:val="center"/>
        </w:trPr>
        <w:tc>
          <w:tcPr>
            <w:tcW w:w="562" w:type="dxa"/>
            <w:tcBorders>
              <w:top w:val="single" w:sz="12" w:space="0" w:color="auto"/>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w:t>
            </w:r>
          </w:p>
          <w:p w:rsidR="008627FB" w:rsidRDefault="008627FB" w:rsidP="008627FB">
            <w:pPr>
              <w:keepLines/>
              <w:autoSpaceDE w:val="0"/>
              <w:autoSpaceDN w:val="0"/>
              <w:jc w:val="center"/>
              <w:rPr>
                <w:rFonts w:ascii="Arial" w:hAnsi="Arial" w:cs="Arial"/>
              </w:rPr>
            </w:pPr>
            <w:r>
              <w:rPr>
                <w:rFonts w:ascii="Arial" w:hAnsi="Arial" w:cs="Arial"/>
                <w:spacing w:val="-3"/>
                <w:lang w:val="uk-UA"/>
              </w:rPr>
              <w:t>п/п</w:t>
            </w:r>
          </w:p>
        </w:tc>
        <w:tc>
          <w:tcPr>
            <w:tcW w:w="1417" w:type="dxa"/>
            <w:tcBorders>
              <w:top w:val="single" w:sz="12" w:space="0" w:color="auto"/>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Шифр ресурсу</w:t>
            </w:r>
          </w:p>
        </w:tc>
        <w:tc>
          <w:tcPr>
            <w:tcW w:w="4253" w:type="dxa"/>
            <w:tcBorders>
              <w:top w:val="single" w:sz="12" w:space="0" w:color="auto"/>
              <w:left w:val="nil"/>
              <w:bottom w:val="nil"/>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 xml:space="preserve">Найменування </w:t>
            </w:r>
          </w:p>
        </w:tc>
        <w:tc>
          <w:tcPr>
            <w:tcW w:w="1134" w:type="dxa"/>
            <w:tcBorders>
              <w:top w:val="single" w:sz="12" w:space="0" w:color="auto"/>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 xml:space="preserve">Одиниця </w:t>
            </w:r>
          </w:p>
          <w:p w:rsidR="008627FB" w:rsidRDefault="008627FB" w:rsidP="008627FB">
            <w:pPr>
              <w:keepLines/>
              <w:autoSpaceDE w:val="0"/>
              <w:autoSpaceDN w:val="0"/>
              <w:jc w:val="center"/>
              <w:rPr>
                <w:rFonts w:ascii="Arial" w:hAnsi="Arial" w:cs="Arial"/>
              </w:rPr>
            </w:pPr>
            <w:r>
              <w:rPr>
                <w:rFonts w:ascii="Arial" w:hAnsi="Arial" w:cs="Arial"/>
                <w:spacing w:val="-3"/>
                <w:lang w:val="uk-UA"/>
              </w:rPr>
              <w:t>виміру</w:t>
            </w:r>
          </w:p>
        </w:tc>
        <w:tc>
          <w:tcPr>
            <w:tcW w:w="1275" w:type="dxa"/>
            <w:tcBorders>
              <w:top w:val="single" w:sz="12" w:space="0" w:color="auto"/>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Кількість</w:t>
            </w:r>
          </w:p>
        </w:tc>
        <w:tc>
          <w:tcPr>
            <w:tcW w:w="1134" w:type="dxa"/>
            <w:tcBorders>
              <w:top w:val="single" w:sz="12" w:space="0" w:color="auto"/>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 xml:space="preserve">Поточна </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ціна за</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одиницю,</w:t>
            </w:r>
          </w:p>
          <w:p w:rsidR="008627FB" w:rsidRPr="008627FB" w:rsidRDefault="008627FB" w:rsidP="008627FB">
            <w:pPr>
              <w:keepLines/>
              <w:autoSpaceDE w:val="0"/>
              <w:autoSpaceDN w:val="0"/>
              <w:jc w:val="center"/>
              <w:rPr>
                <w:rFonts w:ascii="Arial" w:hAnsi="Arial" w:cs="Arial"/>
                <w:lang w:val="ru-RU"/>
              </w:rPr>
            </w:pPr>
            <w:r>
              <w:rPr>
                <w:rFonts w:ascii="Arial" w:hAnsi="Arial" w:cs="Arial"/>
                <w:spacing w:val="-3"/>
                <w:lang w:val="uk-UA"/>
              </w:rPr>
              <w:t>грн.</w:t>
            </w:r>
          </w:p>
        </w:tc>
        <w:tc>
          <w:tcPr>
            <w:tcW w:w="3402" w:type="dxa"/>
            <w:gridSpan w:val="3"/>
            <w:tcBorders>
              <w:top w:val="single" w:sz="12" w:space="0" w:color="auto"/>
              <w:left w:val="single" w:sz="4"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в тому числі:</w:t>
            </w:r>
          </w:p>
        </w:tc>
        <w:tc>
          <w:tcPr>
            <w:tcW w:w="2015" w:type="dxa"/>
            <w:gridSpan w:val="2"/>
            <w:tcBorders>
              <w:top w:val="single" w:sz="12" w:space="0" w:color="auto"/>
              <w:left w:val="single" w:sz="4" w:space="0" w:color="auto"/>
              <w:bottom w:val="nil"/>
              <w:right w:val="single" w:sz="12" w:space="0" w:color="auto"/>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Обґрунтування</w:t>
            </w:r>
          </w:p>
          <w:p w:rsidR="008627FB" w:rsidRDefault="008627FB" w:rsidP="008627FB">
            <w:pPr>
              <w:keepLines/>
              <w:autoSpaceDE w:val="0"/>
              <w:autoSpaceDN w:val="0"/>
              <w:jc w:val="center"/>
              <w:rPr>
                <w:rFonts w:ascii="Arial" w:hAnsi="Arial" w:cs="Arial"/>
              </w:rPr>
            </w:pPr>
            <w:r>
              <w:rPr>
                <w:rFonts w:ascii="Arial" w:hAnsi="Arial" w:cs="Arial"/>
                <w:spacing w:val="-3"/>
                <w:lang w:val="uk-UA"/>
              </w:rPr>
              <w:t>ціни</w:t>
            </w:r>
          </w:p>
        </w:tc>
      </w:tr>
      <w:tr w:rsidR="008627FB" w:rsidRPr="009E3ED4"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bottom"/>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відпускна</w:t>
            </w:r>
          </w:p>
          <w:p w:rsidR="008627FB" w:rsidRDefault="008627FB" w:rsidP="008627FB">
            <w:pPr>
              <w:keepLines/>
              <w:autoSpaceDE w:val="0"/>
              <w:autoSpaceDN w:val="0"/>
              <w:jc w:val="center"/>
              <w:rPr>
                <w:rFonts w:ascii="Arial" w:hAnsi="Arial" w:cs="Arial"/>
              </w:rPr>
            </w:pPr>
            <w:r>
              <w:rPr>
                <w:rFonts w:ascii="Arial" w:hAnsi="Arial" w:cs="Arial"/>
                <w:spacing w:val="-3"/>
                <w:lang w:val="uk-UA"/>
              </w:rPr>
              <w:t>ціна, грн.</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транс-</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портна</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 xml:space="preserve">складова, </w:t>
            </w:r>
          </w:p>
          <w:p w:rsidR="008627FB" w:rsidRDefault="008627FB" w:rsidP="008627FB">
            <w:pPr>
              <w:keepLines/>
              <w:autoSpaceDE w:val="0"/>
              <w:autoSpaceDN w:val="0"/>
              <w:jc w:val="center"/>
              <w:rPr>
                <w:rFonts w:ascii="Arial" w:hAnsi="Arial" w:cs="Arial"/>
              </w:rPr>
            </w:pPr>
            <w:r>
              <w:rPr>
                <w:rFonts w:ascii="Arial" w:hAnsi="Arial" w:cs="Arial"/>
                <w:spacing w:val="-3"/>
                <w:lang w:val="uk-UA"/>
              </w:rPr>
              <w:t>грн.</w:t>
            </w:r>
          </w:p>
        </w:tc>
        <w:tc>
          <w:tcPr>
            <w:tcW w:w="1134" w:type="dxa"/>
            <w:tcBorders>
              <w:top w:val="single" w:sz="4" w:space="0" w:color="auto"/>
              <w:left w:val="single" w:sz="4"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заготі-</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вельно-</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складські</w:t>
            </w:r>
          </w:p>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витрати,</w:t>
            </w:r>
          </w:p>
          <w:p w:rsidR="008627FB" w:rsidRPr="008627FB" w:rsidRDefault="008627FB" w:rsidP="008627FB">
            <w:pPr>
              <w:keepLines/>
              <w:autoSpaceDE w:val="0"/>
              <w:autoSpaceDN w:val="0"/>
              <w:jc w:val="center"/>
              <w:rPr>
                <w:rFonts w:ascii="Arial" w:hAnsi="Arial" w:cs="Arial"/>
                <w:lang w:val="ru-RU"/>
              </w:rPr>
            </w:pPr>
            <w:r>
              <w:rPr>
                <w:rFonts w:ascii="Arial" w:hAnsi="Arial" w:cs="Arial"/>
                <w:spacing w:val="-3"/>
                <w:lang w:val="uk-UA"/>
              </w:rPr>
              <w:t>грн.</w:t>
            </w:r>
          </w:p>
        </w:tc>
        <w:tc>
          <w:tcPr>
            <w:tcW w:w="2015" w:type="dxa"/>
            <w:gridSpan w:val="2"/>
            <w:tcBorders>
              <w:top w:val="nil"/>
              <w:left w:val="single" w:sz="4" w:space="0" w:color="auto"/>
              <w:bottom w:val="nil"/>
              <w:right w:val="single" w:sz="12"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417"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4253" w:type="dxa"/>
            <w:tcBorders>
              <w:top w:val="nil"/>
              <w:left w:val="nil"/>
              <w:bottom w:val="nil"/>
              <w:right w:val="nil"/>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single" w:sz="4" w:space="0" w:color="auto"/>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всього, грн.</w:t>
            </w:r>
          </w:p>
        </w:tc>
        <w:tc>
          <w:tcPr>
            <w:tcW w:w="1134" w:type="dxa"/>
            <w:tcBorders>
              <w:top w:val="single" w:sz="4" w:space="0" w:color="auto"/>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всього, грн.</w:t>
            </w:r>
          </w:p>
        </w:tc>
        <w:tc>
          <w:tcPr>
            <w:tcW w:w="1134" w:type="dxa"/>
            <w:tcBorders>
              <w:top w:val="single" w:sz="4" w:space="0" w:color="auto"/>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всього, грн.</w:t>
            </w:r>
          </w:p>
        </w:tc>
        <w:tc>
          <w:tcPr>
            <w:tcW w:w="1134" w:type="dxa"/>
            <w:tcBorders>
              <w:top w:val="single" w:sz="4" w:space="0" w:color="auto"/>
              <w:left w:val="single" w:sz="4" w:space="0" w:color="auto"/>
              <w:bottom w:val="single" w:sz="4" w:space="0" w:color="auto"/>
              <w:right w:val="nil"/>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всього, грн.</w:t>
            </w:r>
          </w:p>
        </w:tc>
        <w:tc>
          <w:tcPr>
            <w:tcW w:w="2015" w:type="dxa"/>
            <w:gridSpan w:val="2"/>
            <w:tcBorders>
              <w:top w:val="nil"/>
              <w:left w:val="single" w:sz="4" w:space="0" w:color="auto"/>
              <w:bottom w:val="single" w:sz="4" w:space="0" w:color="auto"/>
              <w:right w:val="single" w:sz="12"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w:t>
            </w:r>
          </w:p>
        </w:tc>
        <w:tc>
          <w:tcPr>
            <w:tcW w:w="1417"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4</w:t>
            </w:r>
          </w:p>
        </w:tc>
        <w:tc>
          <w:tcPr>
            <w:tcW w:w="1275"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6/7</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8/9</w:t>
            </w:r>
          </w:p>
        </w:tc>
        <w:tc>
          <w:tcPr>
            <w:tcW w:w="1134" w:type="dxa"/>
            <w:tcBorders>
              <w:top w:val="single" w:sz="4"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10/11</w:t>
            </w:r>
          </w:p>
        </w:tc>
        <w:tc>
          <w:tcPr>
            <w:tcW w:w="1134" w:type="dxa"/>
            <w:tcBorders>
              <w:top w:val="single" w:sz="4" w:space="0" w:color="auto"/>
              <w:left w:val="single" w:sz="4"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12/13</w:t>
            </w:r>
          </w:p>
        </w:tc>
        <w:tc>
          <w:tcPr>
            <w:tcW w:w="2015" w:type="dxa"/>
            <w:gridSpan w:val="2"/>
            <w:tcBorders>
              <w:top w:val="single" w:sz="4" w:space="0" w:color="auto"/>
              <w:left w:val="single" w:sz="4" w:space="0" w:color="auto"/>
              <w:bottom w:val="single" w:sz="4" w:space="0" w:color="auto"/>
              <w:right w:val="single" w:sz="12"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14</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b/>
                <w:bCs/>
                <w:spacing w:val="-3"/>
                <w:u w:val="single"/>
                <w:lang w:val="uk-UA"/>
              </w:rPr>
              <w:t>I. Витрати труда</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 xml:space="preserve"> Витрати труда робітників-будівельників</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люд.год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225,86</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 xml:space="preserve"> Середній розряд робіт, що виконуються </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робітниками-будівельниками</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розряд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 xml:space="preserve"> Витрати труда робітників, зайнятих</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керуванням та обслуговуванням машин</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люд.год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47,08</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4</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 xml:space="preserve"> Середній розряд ланки робітників, зайнятих</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 xml:space="preserve">керуванням та обслуговуванням машин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розряд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4,4</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RPr="009E3ED4"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5</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 xml:space="preserve"> Витрати труда робітників, заробітна плата</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яких враховується в складі:</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right"/>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right"/>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nil"/>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2015" w:type="dxa"/>
            <w:gridSpan w:val="2"/>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5.1</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 xml:space="preserve">    загальновиробничих витрат</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люд.год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12,21</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single" w:sz="4" w:space="0" w:color="auto"/>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4" w:space="0" w:color="auto"/>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single" w:sz="4" w:space="0" w:color="auto"/>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 xml:space="preserve">  Разом  кошторисна трудомісткість</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люд.год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285,15</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single" w:sz="4" w:space="0" w:color="auto"/>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single" w:sz="4" w:space="0" w:color="auto"/>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nil"/>
              <w:right w:val="nil"/>
            </w:tcBorders>
            <w:vAlign w:val="center"/>
          </w:tcPr>
          <w:p w:rsidR="008627FB" w:rsidRDefault="008627FB" w:rsidP="008627FB">
            <w:pPr>
              <w:keepLines/>
              <w:autoSpaceDE w:val="0"/>
              <w:autoSpaceDN w:val="0"/>
              <w:rPr>
                <w:rFonts w:ascii="Arial" w:hAnsi="Arial" w:cs="Arial"/>
              </w:rPr>
            </w:pPr>
            <w:r>
              <w:rPr>
                <w:rFonts w:ascii="Arial" w:hAnsi="Arial" w:cs="Arial"/>
                <w:spacing w:val="-3"/>
                <w:lang w:val="uk-UA"/>
              </w:rPr>
              <w:t xml:space="preserve">  Середній розряд робіт</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розряд</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right"/>
              <w:rPr>
                <w:rFonts w:ascii="Arial" w:hAnsi="Arial" w:cs="Arial"/>
              </w:rPr>
            </w:pPr>
            <w:r>
              <w:rPr>
                <w:rFonts w:ascii="Arial" w:hAnsi="Arial" w:cs="Arial"/>
                <w:spacing w:val="-3"/>
                <w:lang w:val="uk-UA"/>
              </w:rPr>
              <w:t>3,2</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single" w:sz="4" w:space="0" w:color="auto"/>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5670" w:type="dxa"/>
            <w:gridSpan w:val="2"/>
            <w:tcBorders>
              <w:top w:val="nil"/>
              <w:left w:val="single" w:sz="4" w:space="0" w:color="auto"/>
              <w:bottom w:val="single" w:sz="4" w:space="0" w:color="auto"/>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single" w:sz="4" w:space="0" w:color="auto"/>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b/>
                <w:bCs/>
                <w:spacing w:val="-3"/>
                <w:u w:val="single"/>
                <w:lang w:val="uk-UA"/>
              </w:rPr>
              <w:t>II. Будівельні машини і механізми</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6</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+СН201-12</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ЗІЛ-130(спецфургон)</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1,53538</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62"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7</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+СН204-201</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Агрегати зварювальні пересувні з</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бензиновим двигуном, з номінальним</w:t>
            </w:r>
          </w:p>
          <w:p w:rsidR="008627FB" w:rsidRDefault="008627FB" w:rsidP="008627FB">
            <w:pPr>
              <w:keepLines/>
              <w:autoSpaceDE w:val="0"/>
              <w:autoSpaceDN w:val="0"/>
              <w:rPr>
                <w:rFonts w:ascii="Arial" w:hAnsi="Arial" w:cs="Arial"/>
              </w:rPr>
            </w:pPr>
            <w:r>
              <w:rPr>
                <w:rFonts w:ascii="Arial" w:hAnsi="Arial" w:cs="Arial"/>
                <w:spacing w:val="-3"/>
                <w:lang w:val="uk-UA"/>
              </w:rPr>
              <w:t>зварювальним струмом 250-400 А</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3,78732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5" w:type="dxa"/>
            <w:gridSpan w:val="2"/>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r>
    </w:tbl>
    <w:p w:rsidR="008627FB" w:rsidRDefault="008627FB" w:rsidP="008627FB">
      <w:pPr>
        <w:autoSpaceDE w:val="0"/>
        <w:autoSpaceDN w:val="0"/>
        <w:rPr>
          <w:sz w:val="2"/>
          <w:szCs w:val="2"/>
        </w:rPr>
        <w:sectPr w:rsidR="008627FB">
          <w:headerReference w:type="default" r:id="rId9"/>
          <w:pgSz w:w="16834" w:h="11904" w:orient="landscape"/>
          <w:pgMar w:top="850" w:right="850" w:bottom="567" w:left="1134" w:header="709" w:footer="197" w:gutter="0"/>
          <w:cols w:space="709"/>
        </w:sectPr>
      </w:pPr>
    </w:p>
    <w:tbl>
      <w:tblPr>
        <w:tblW w:w="15192" w:type="dxa"/>
        <w:jc w:val="center"/>
        <w:tblInd w:w="-260" w:type="dxa"/>
        <w:tblLayout w:type="fixed"/>
        <w:tblCellMar>
          <w:left w:w="28" w:type="dxa"/>
          <w:right w:w="28" w:type="dxa"/>
        </w:tblCellMar>
        <w:tblLook w:val="0000"/>
      </w:tblPr>
      <w:tblGrid>
        <w:gridCol w:w="559"/>
        <w:gridCol w:w="1417"/>
        <w:gridCol w:w="4253"/>
        <w:gridCol w:w="1134"/>
        <w:gridCol w:w="1275"/>
        <w:gridCol w:w="1134"/>
        <w:gridCol w:w="1134"/>
        <w:gridCol w:w="1134"/>
        <w:gridCol w:w="1134"/>
        <w:gridCol w:w="2018"/>
      </w:tblGrid>
      <w:tr w:rsidR="008627FB" w:rsidTr="00791F77">
        <w:trPr>
          <w:jc w:val="center"/>
        </w:trPr>
        <w:tc>
          <w:tcPr>
            <w:tcW w:w="559" w:type="dxa"/>
            <w:tcBorders>
              <w:top w:val="single" w:sz="12" w:space="0" w:color="auto"/>
              <w:left w:val="single" w:sz="12"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lastRenderedPageBreak/>
              <w:t>1</w:t>
            </w:r>
          </w:p>
        </w:tc>
        <w:tc>
          <w:tcPr>
            <w:tcW w:w="1417"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3</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4</w:t>
            </w:r>
          </w:p>
        </w:tc>
        <w:tc>
          <w:tcPr>
            <w:tcW w:w="1275"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5</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6/7</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8/9</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10/11</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12/13</w:t>
            </w:r>
          </w:p>
        </w:tc>
        <w:tc>
          <w:tcPr>
            <w:tcW w:w="2018" w:type="dxa"/>
            <w:tcBorders>
              <w:top w:val="single" w:sz="12" w:space="0" w:color="auto"/>
              <w:left w:val="single" w:sz="4" w:space="0" w:color="auto"/>
              <w:bottom w:val="single" w:sz="4" w:space="0" w:color="auto"/>
              <w:right w:val="single" w:sz="12"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14</w:t>
            </w: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8</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+СН205-101</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Компресори пересувні з двигуном</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внутрішнього згоряння, тиск до 686 кПа [7</w:t>
            </w:r>
          </w:p>
          <w:p w:rsidR="008627FB" w:rsidRDefault="008627FB" w:rsidP="008627FB">
            <w:pPr>
              <w:keepLines/>
              <w:autoSpaceDE w:val="0"/>
              <w:autoSpaceDN w:val="0"/>
              <w:rPr>
                <w:rFonts w:ascii="Arial" w:hAnsi="Arial" w:cs="Arial"/>
              </w:rPr>
            </w:pPr>
            <w:r>
              <w:rPr>
                <w:rFonts w:ascii="Arial" w:hAnsi="Arial" w:cs="Arial"/>
                <w:spacing w:val="-3"/>
                <w:lang w:val="uk-UA"/>
              </w:rPr>
              <w:t>ат], продуктивність 2,2 м3/хв</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0,76</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9</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rPr>
            </w:pPr>
            <w:r>
              <w:rPr>
                <w:rFonts w:ascii="Arial" w:hAnsi="Arial" w:cs="Arial"/>
                <w:spacing w:val="-3"/>
                <w:lang w:val="uk-UA"/>
              </w:rPr>
              <w:t>+СН206-337</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Екскаватори одноковшеві дизельні на</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пневмоколісному ходу, місткість ковша 0,25</w:t>
            </w:r>
          </w:p>
          <w:p w:rsidR="008627FB" w:rsidRDefault="008627FB" w:rsidP="008627FB">
            <w:pPr>
              <w:keepLines/>
              <w:autoSpaceDE w:val="0"/>
              <w:autoSpaceDN w:val="0"/>
              <w:rPr>
                <w:rFonts w:ascii="Arial" w:hAnsi="Arial" w:cs="Arial"/>
              </w:rPr>
            </w:pPr>
            <w:r>
              <w:rPr>
                <w:rFonts w:ascii="Arial" w:hAnsi="Arial" w:cs="Arial"/>
                <w:spacing w:val="-3"/>
                <w:lang w:val="uk-UA"/>
              </w:rPr>
              <w:t>м3</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33,8127</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10</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rPr>
            </w:pPr>
            <w:r>
              <w:rPr>
                <w:rFonts w:ascii="Arial" w:hAnsi="Arial" w:cs="Arial"/>
                <w:spacing w:val="-3"/>
                <w:lang w:val="uk-UA"/>
              </w:rPr>
              <w:t>СН233-803</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Молотки відбійні пневматичні, при роботі від</w:t>
            </w:r>
          </w:p>
          <w:p w:rsidR="008627FB" w:rsidRDefault="008627FB" w:rsidP="008627FB">
            <w:pPr>
              <w:keepLines/>
              <w:autoSpaceDE w:val="0"/>
              <w:autoSpaceDN w:val="0"/>
              <w:rPr>
                <w:rFonts w:ascii="Arial" w:hAnsi="Arial" w:cs="Arial"/>
              </w:rPr>
            </w:pPr>
            <w:r>
              <w:rPr>
                <w:rFonts w:ascii="Arial" w:hAnsi="Arial" w:cs="Arial"/>
                <w:spacing w:val="-3"/>
                <w:lang w:val="uk-UA"/>
              </w:rPr>
              <w:t>пересувних компресорних станцій</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0,76</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b/>
                <w:bCs/>
                <w:spacing w:val="-3"/>
                <w:lang w:val="uk-UA"/>
              </w:rPr>
              <w:t xml:space="preserve"> Разом по розділу II</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b/>
                <w:bCs/>
                <w:spacing w:val="-3"/>
                <w:lang w:val="uk-UA"/>
              </w:rPr>
              <w:t>грн.</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p>
        </w:tc>
      </w:tr>
      <w:tr w:rsidR="008627FB" w:rsidTr="00791F77">
        <w:trPr>
          <w:jc w:val="center"/>
        </w:trPr>
        <w:tc>
          <w:tcPr>
            <w:tcW w:w="559" w:type="dxa"/>
            <w:tcBorders>
              <w:top w:val="nil"/>
              <w:left w:val="single" w:sz="12"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rPr>
            </w:pPr>
            <w:r>
              <w:rPr>
                <w:rFonts w:ascii="Arial" w:hAnsi="Arial" w:cs="Arial"/>
                <w:b/>
                <w:bCs/>
                <w:spacing w:val="-3"/>
                <w:lang w:val="uk-UA"/>
              </w:rPr>
              <w:t xml:space="preserve">      в тому числі енергоносії:</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Стиснене повітря</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м3</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52,668</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RPr="009E3ED4"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b/>
                <w:bCs/>
                <w:spacing w:val="-3"/>
                <w:u w:val="single"/>
                <w:lang w:val="uk-UA"/>
              </w:rPr>
            </w:pPr>
            <w:r>
              <w:rPr>
                <w:rFonts w:ascii="Arial" w:hAnsi="Arial" w:cs="Arial"/>
                <w:b/>
                <w:bCs/>
                <w:spacing w:val="-3"/>
                <w:u w:val="single"/>
                <w:lang w:val="uk-UA"/>
              </w:rPr>
              <w:t>Будiвельнi машини, врахованi в складi</w:t>
            </w:r>
          </w:p>
          <w:p w:rsidR="008627FB" w:rsidRPr="008627FB" w:rsidRDefault="008627FB" w:rsidP="008627FB">
            <w:pPr>
              <w:keepLines/>
              <w:autoSpaceDE w:val="0"/>
              <w:autoSpaceDN w:val="0"/>
              <w:jc w:val="center"/>
              <w:rPr>
                <w:rFonts w:ascii="Arial" w:hAnsi="Arial" w:cs="Arial"/>
                <w:lang w:val="ru-RU"/>
              </w:rPr>
            </w:pPr>
            <w:r>
              <w:rPr>
                <w:rFonts w:ascii="Arial" w:hAnsi="Arial" w:cs="Arial"/>
                <w:b/>
                <w:bCs/>
                <w:spacing w:val="-3"/>
                <w:u w:val="single"/>
                <w:lang w:val="uk-UA"/>
              </w:rPr>
              <w:t>загальновиробничих витрат</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nil"/>
            </w:tcBorders>
          </w:tcPr>
          <w:p w:rsidR="008627FB" w:rsidRPr="008627FB" w:rsidRDefault="008627FB" w:rsidP="008627FB">
            <w:pPr>
              <w:keepLines/>
              <w:autoSpaceDE w:val="0"/>
              <w:autoSpaceDN w:val="0"/>
              <w:jc w:val="center"/>
              <w:rPr>
                <w:rFonts w:ascii="Arial" w:hAnsi="Arial" w:cs="Arial"/>
                <w:sz w:val="16"/>
                <w:szCs w:val="16"/>
                <w:lang w:val="ru-RU"/>
              </w:rPr>
            </w:pPr>
          </w:p>
        </w:tc>
        <w:tc>
          <w:tcPr>
            <w:tcW w:w="2018"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r>
      <w:tr w:rsidR="008627FB" w:rsidRPr="009E3ED4" w:rsidTr="00791F77">
        <w:trPr>
          <w:jc w:val="center"/>
        </w:trPr>
        <w:tc>
          <w:tcPr>
            <w:tcW w:w="559" w:type="dxa"/>
            <w:tcBorders>
              <w:top w:val="nil"/>
              <w:left w:val="single" w:sz="12" w:space="0" w:color="auto"/>
              <w:bottom w:val="nil"/>
              <w:right w:val="nil"/>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417"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4253" w:type="dxa"/>
            <w:tcBorders>
              <w:top w:val="nil"/>
              <w:left w:val="nil"/>
              <w:bottom w:val="nil"/>
              <w:right w:val="nil"/>
            </w:tcBorders>
            <w:vAlign w:val="center"/>
          </w:tcPr>
          <w:p w:rsidR="008627FB" w:rsidRPr="008627FB" w:rsidRDefault="008627FB" w:rsidP="008627FB">
            <w:pPr>
              <w:keepLines/>
              <w:autoSpaceDE w:val="0"/>
              <w:autoSpaceDN w:val="0"/>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nil"/>
            </w:tcBorders>
          </w:tcPr>
          <w:p w:rsidR="008627FB" w:rsidRPr="008627FB" w:rsidRDefault="008627FB" w:rsidP="008627FB">
            <w:pPr>
              <w:keepLines/>
              <w:autoSpaceDE w:val="0"/>
              <w:autoSpaceDN w:val="0"/>
              <w:jc w:val="center"/>
              <w:rPr>
                <w:rFonts w:ascii="Arial" w:hAnsi="Arial" w:cs="Arial"/>
                <w:sz w:val="16"/>
                <w:szCs w:val="16"/>
                <w:lang w:val="ru-RU"/>
              </w:rPr>
            </w:pPr>
          </w:p>
        </w:tc>
        <w:tc>
          <w:tcPr>
            <w:tcW w:w="2018"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11</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rPr>
            </w:pPr>
            <w:r>
              <w:rPr>
                <w:rFonts w:ascii="Arial" w:hAnsi="Arial" w:cs="Arial"/>
                <w:spacing w:val="-3"/>
                <w:lang w:val="uk-UA"/>
              </w:rPr>
              <w:t>СН270-115</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Дрилі електричні</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маш. 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0,32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p>
        </w:tc>
      </w:tr>
      <w:tr w:rsidR="008627FB" w:rsidRPr="009E3ED4"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b/>
                <w:bCs/>
                <w:spacing w:val="-3"/>
                <w:u w:val="single"/>
                <w:lang w:val="uk-UA"/>
              </w:rPr>
            </w:pPr>
            <w:r>
              <w:rPr>
                <w:rFonts w:ascii="Arial" w:hAnsi="Arial" w:cs="Arial"/>
                <w:b/>
                <w:bCs/>
                <w:spacing w:val="-3"/>
                <w:u w:val="single"/>
                <w:lang w:val="uk-UA"/>
              </w:rPr>
              <w:t>III. Будівельні матеріали, вироби і</w:t>
            </w:r>
          </w:p>
          <w:p w:rsidR="008627FB" w:rsidRPr="008627FB" w:rsidRDefault="008627FB" w:rsidP="008627FB">
            <w:pPr>
              <w:keepLines/>
              <w:autoSpaceDE w:val="0"/>
              <w:autoSpaceDN w:val="0"/>
              <w:jc w:val="center"/>
              <w:rPr>
                <w:rFonts w:ascii="Arial" w:hAnsi="Arial" w:cs="Arial"/>
                <w:lang w:val="ru-RU"/>
              </w:rPr>
            </w:pPr>
            <w:r>
              <w:rPr>
                <w:rFonts w:ascii="Arial" w:hAnsi="Arial" w:cs="Arial"/>
                <w:b/>
                <w:bCs/>
                <w:spacing w:val="-3"/>
                <w:u w:val="single"/>
                <w:lang w:val="uk-UA"/>
              </w:rPr>
              <w:t>комплекти</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nil"/>
            </w:tcBorders>
          </w:tcPr>
          <w:p w:rsidR="008627FB" w:rsidRPr="008627FB" w:rsidRDefault="008627FB" w:rsidP="008627FB">
            <w:pPr>
              <w:keepLines/>
              <w:autoSpaceDE w:val="0"/>
              <w:autoSpaceDN w:val="0"/>
              <w:jc w:val="center"/>
              <w:rPr>
                <w:rFonts w:ascii="Arial" w:hAnsi="Arial" w:cs="Arial"/>
                <w:sz w:val="16"/>
                <w:szCs w:val="16"/>
                <w:lang w:val="ru-RU"/>
              </w:rPr>
            </w:pPr>
          </w:p>
        </w:tc>
        <w:tc>
          <w:tcPr>
            <w:tcW w:w="2018"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r>
      <w:tr w:rsidR="008627FB" w:rsidRPr="009E3ED4" w:rsidTr="00791F77">
        <w:trPr>
          <w:jc w:val="center"/>
        </w:trPr>
        <w:tc>
          <w:tcPr>
            <w:tcW w:w="559" w:type="dxa"/>
            <w:tcBorders>
              <w:top w:val="nil"/>
              <w:left w:val="single" w:sz="12" w:space="0" w:color="auto"/>
              <w:bottom w:val="nil"/>
              <w:right w:val="nil"/>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417"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4253" w:type="dxa"/>
            <w:tcBorders>
              <w:top w:val="nil"/>
              <w:left w:val="nil"/>
              <w:bottom w:val="nil"/>
              <w:right w:val="nil"/>
            </w:tcBorders>
            <w:vAlign w:val="center"/>
          </w:tcPr>
          <w:p w:rsidR="008627FB" w:rsidRPr="008627FB" w:rsidRDefault="008627FB" w:rsidP="008627FB">
            <w:pPr>
              <w:keepLines/>
              <w:autoSpaceDE w:val="0"/>
              <w:autoSpaceDN w:val="0"/>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nil"/>
            </w:tcBorders>
          </w:tcPr>
          <w:p w:rsidR="008627FB" w:rsidRPr="008627FB" w:rsidRDefault="008627FB" w:rsidP="008627FB">
            <w:pPr>
              <w:keepLines/>
              <w:autoSpaceDE w:val="0"/>
              <w:autoSpaceDN w:val="0"/>
              <w:jc w:val="right"/>
              <w:rPr>
                <w:rFonts w:ascii="Arial" w:hAnsi="Arial" w:cs="Arial"/>
                <w:sz w:val="16"/>
                <w:szCs w:val="16"/>
                <w:lang w:val="ru-RU"/>
              </w:rPr>
            </w:pPr>
          </w:p>
        </w:tc>
        <w:tc>
          <w:tcPr>
            <w:tcW w:w="2018"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right"/>
              <w:rPr>
                <w:rFonts w:ascii="Arial" w:hAnsi="Arial" w:cs="Arial"/>
                <w:sz w:val="16"/>
                <w:szCs w:val="16"/>
                <w:lang w:val="ru-RU"/>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12</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+С111-92</w:t>
            </w:r>
          </w:p>
          <w:p w:rsidR="008627FB" w:rsidRDefault="008627FB" w:rsidP="008627FB">
            <w:pPr>
              <w:keepLines/>
              <w:autoSpaceDE w:val="0"/>
              <w:autoSpaceDN w:val="0"/>
              <w:rPr>
                <w:rFonts w:ascii="Arial" w:hAnsi="Arial" w:cs="Arial"/>
              </w:rPr>
            </w:pPr>
            <w:r>
              <w:rPr>
                <w:rFonts w:ascii="Arial" w:hAnsi="Arial" w:cs="Arial"/>
                <w:spacing w:val="-3"/>
                <w:lang w:val="uk-UA"/>
              </w:rPr>
              <w:t>варіант 4</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Болти із шестигранною головкою, діаметр</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різьби 16*70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0,0047</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13</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+С111-92</w:t>
            </w:r>
          </w:p>
          <w:p w:rsidR="008627FB" w:rsidRDefault="008627FB" w:rsidP="008627FB">
            <w:pPr>
              <w:keepLines/>
              <w:autoSpaceDE w:val="0"/>
              <w:autoSpaceDN w:val="0"/>
              <w:rPr>
                <w:rFonts w:ascii="Arial" w:hAnsi="Arial" w:cs="Arial"/>
              </w:rPr>
            </w:pPr>
            <w:r>
              <w:rPr>
                <w:rFonts w:ascii="Arial" w:hAnsi="Arial" w:cs="Arial"/>
                <w:spacing w:val="-3"/>
                <w:lang w:val="uk-UA"/>
              </w:rPr>
              <w:t>варіант 5</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Болти із шестигранною головкою, діаметр</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 xml:space="preserve">різьби  М18*80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0,0035</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14</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+С111-124</w:t>
            </w:r>
          </w:p>
          <w:p w:rsidR="008627FB" w:rsidRDefault="008627FB" w:rsidP="008627FB">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Гайки шестигранні, діаметр різьби 16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0,0013</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15</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+С111-124</w:t>
            </w:r>
          </w:p>
          <w:p w:rsidR="008627FB" w:rsidRDefault="008627FB" w:rsidP="008627FB">
            <w:pPr>
              <w:keepLines/>
              <w:autoSpaceDE w:val="0"/>
              <w:autoSpaceDN w:val="0"/>
              <w:rPr>
                <w:rFonts w:ascii="Arial" w:hAnsi="Arial" w:cs="Arial"/>
              </w:rPr>
            </w:pPr>
            <w:r>
              <w:rPr>
                <w:rFonts w:ascii="Arial" w:hAnsi="Arial" w:cs="Arial"/>
                <w:spacing w:val="-3"/>
                <w:lang w:val="uk-UA"/>
              </w:rPr>
              <w:t>варіант 3</w:t>
            </w:r>
          </w:p>
        </w:tc>
        <w:tc>
          <w:tcPr>
            <w:tcW w:w="4253" w:type="dxa"/>
            <w:tcBorders>
              <w:top w:val="nil"/>
              <w:left w:val="nil"/>
              <w:bottom w:val="nil"/>
              <w:right w:val="nil"/>
            </w:tcBorders>
          </w:tcPr>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Гайки шестигранні, діаметр різьби 18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0,0009</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16</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+С111-1305</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Портландцемент загальнобудівельного</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призначення бездобавковий, марка 400</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0,0244</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791F77">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791F77">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17</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+С111-1513</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Електроди, діаметр 4 мм, марка Э42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0,00115</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bl>
    <w:p w:rsidR="008627FB" w:rsidRDefault="008627FB" w:rsidP="008627FB">
      <w:pPr>
        <w:autoSpaceDE w:val="0"/>
        <w:autoSpaceDN w:val="0"/>
        <w:rPr>
          <w:sz w:val="2"/>
          <w:szCs w:val="2"/>
        </w:rPr>
        <w:sectPr w:rsidR="008627FB">
          <w:pgSz w:w="16834" w:h="11904" w:orient="landscape"/>
          <w:pgMar w:top="850" w:right="850" w:bottom="567" w:left="1134" w:header="709" w:footer="197" w:gutter="0"/>
          <w:cols w:space="709"/>
        </w:sectPr>
      </w:pPr>
    </w:p>
    <w:tbl>
      <w:tblPr>
        <w:tblW w:w="15192" w:type="dxa"/>
        <w:jc w:val="center"/>
        <w:tblInd w:w="-260" w:type="dxa"/>
        <w:tblLayout w:type="fixed"/>
        <w:tblCellMar>
          <w:left w:w="28" w:type="dxa"/>
          <w:right w:w="28" w:type="dxa"/>
        </w:tblCellMar>
        <w:tblLook w:val="0000"/>
      </w:tblPr>
      <w:tblGrid>
        <w:gridCol w:w="559"/>
        <w:gridCol w:w="1417"/>
        <w:gridCol w:w="4253"/>
        <w:gridCol w:w="1134"/>
        <w:gridCol w:w="1275"/>
        <w:gridCol w:w="1134"/>
        <w:gridCol w:w="1134"/>
        <w:gridCol w:w="1134"/>
        <w:gridCol w:w="1134"/>
        <w:gridCol w:w="2018"/>
      </w:tblGrid>
      <w:tr w:rsidR="008627FB" w:rsidTr="00DD28F2">
        <w:trPr>
          <w:jc w:val="center"/>
        </w:trPr>
        <w:tc>
          <w:tcPr>
            <w:tcW w:w="559" w:type="dxa"/>
            <w:tcBorders>
              <w:top w:val="single" w:sz="12" w:space="0" w:color="auto"/>
              <w:left w:val="single" w:sz="12"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lastRenderedPageBreak/>
              <w:t>1</w:t>
            </w:r>
          </w:p>
        </w:tc>
        <w:tc>
          <w:tcPr>
            <w:tcW w:w="1417"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3</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4</w:t>
            </w:r>
          </w:p>
        </w:tc>
        <w:tc>
          <w:tcPr>
            <w:tcW w:w="1275"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5</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6/7</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8/9</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10/11</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12/13</w:t>
            </w:r>
          </w:p>
        </w:tc>
        <w:tc>
          <w:tcPr>
            <w:tcW w:w="2018" w:type="dxa"/>
            <w:tcBorders>
              <w:top w:val="single" w:sz="12" w:space="0" w:color="auto"/>
              <w:left w:val="single" w:sz="4" w:space="0" w:color="auto"/>
              <w:bottom w:val="single" w:sz="4" w:space="0" w:color="auto"/>
              <w:right w:val="single" w:sz="12"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14</w:t>
            </w: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18</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+С111-1521</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Електроди, діаметр 5 мм, марка Э42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0,00036556</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19</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+С111-1844-1</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Кутики металеві  65*65мм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4</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20</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+С111-1848-П</w:t>
            </w:r>
          </w:p>
          <w:p w:rsidR="008627FB" w:rsidRDefault="008627FB" w:rsidP="008627FB">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Шайби діам. 16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0,0002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21</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+С113-753</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Люк чавунний для колодязів легкий</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22</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+С113-1045</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Трійники рівносторонні з поліетилену діам.</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110 мм для зварювання ПЕ труб методом</w:t>
            </w:r>
          </w:p>
          <w:p w:rsidR="008627FB" w:rsidRDefault="008627FB" w:rsidP="008627FB">
            <w:pPr>
              <w:keepLines/>
              <w:autoSpaceDE w:val="0"/>
              <w:autoSpaceDN w:val="0"/>
              <w:rPr>
                <w:rFonts w:ascii="Arial" w:hAnsi="Arial" w:cs="Arial"/>
              </w:rPr>
            </w:pPr>
            <w:r>
              <w:rPr>
                <w:rFonts w:ascii="Arial" w:hAnsi="Arial" w:cs="Arial"/>
                <w:spacing w:val="-3"/>
                <w:lang w:val="uk-UA"/>
              </w:rPr>
              <w:t>"Врозтруб"</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23</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+С113-1284</w:t>
            </w:r>
          </w:p>
          <w:p w:rsidR="008627FB" w:rsidRDefault="008627FB" w:rsidP="008627FB">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Муфти з поліетилену діам. 110 мм для ПЕ</w:t>
            </w:r>
          </w:p>
          <w:p w:rsidR="008627FB" w:rsidRDefault="008627FB" w:rsidP="008627FB">
            <w:pPr>
              <w:keepLines/>
              <w:autoSpaceDE w:val="0"/>
              <w:autoSpaceDN w:val="0"/>
              <w:rPr>
                <w:rFonts w:ascii="Arial" w:hAnsi="Arial" w:cs="Arial"/>
              </w:rPr>
            </w:pPr>
            <w:r>
              <w:rPr>
                <w:rFonts w:ascii="Arial" w:hAnsi="Arial" w:cs="Arial"/>
                <w:spacing w:val="-3"/>
                <w:lang w:val="uk-UA"/>
              </w:rPr>
              <w:t>труб, з'єднання методом "Врозтруб"</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24</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+С113-1292</w:t>
            </w:r>
          </w:p>
          <w:p w:rsidR="008627FB" w:rsidRDefault="008627FB" w:rsidP="008627FB">
            <w:pPr>
              <w:keepLines/>
              <w:autoSpaceDE w:val="0"/>
              <w:autoSpaceDN w:val="0"/>
              <w:rPr>
                <w:rFonts w:ascii="Arial" w:hAnsi="Arial" w:cs="Arial"/>
              </w:rPr>
            </w:pPr>
            <w:r>
              <w:rPr>
                <w:rFonts w:ascii="Arial" w:hAnsi="Arial" w:cs="Arial"/>
                <w:spacing w:val="-3"/>
                <w:lang w:val="uk-UA"/>
              </w:rPr>
              <w:t>варіант 3</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Фланцеве зєднання з поліетилену діам.</w:t>
            </w:r>
          </w:p>
          <w:p w:rsidR="008627FB" w:rsidRDefault="008627FB" w:rsidP="008627FB">
            <w:pPr>
              <w:keepLines/>
              <w:autoSpaceDE w:val="0"/>
              <w:autoSpaceDN w:val="0"/>
              <w:rPr>
                <w:rFonts w:ascii="Arial" w:hAnsi="Arial" w:cs="Arial"/>
              </w:rPr>
            </w:pPr>
            <w:r>
              <w:rPr>
                <w:rFonts w:ascii="Arial" w:hAnsi="Arial" w:cs="Arial"/>
                <w:spacing w:val="-3"/>
                <w:lang w:val="uk-UA"/>
              </w:rPr>
              <w:t>110*4" мм для ПЕ труб</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25</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+С113-1380</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Труби поліетиленові для подачі холодної</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води РЕ 100 SDR-17(1,0 МПа), зовнішній</w:t>
            </w:r>
          </w:p>
          <w:p w:rsidR="008627FB" w:rsidRDefault="008627FB" w:rsidP="008627FB">
            <w:pPr>
              <w:keepLines/>
              <w:autoSpaceDE w:val="0"/>
              <w:autoSpaceDN w:val="0"/>
              <w:rPr>
                <w:rFonts w:ascii="Arial" w:hAnsi="Arial" w:cs="Arial"/>
              </w:rPr>
            </w:pPr>
            <w:r>
              <w:rPr>
                <w:rFonts w:ascii="Arial" w:hAnsi="Arial" w:cs="Arial"/>
                <w:spacing w:val="-3"/>
                <w:lang w:val="uk-UA"/>
              </w:rPr>
              <w:t>діаметр 110х6,6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153</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26</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+С130-969</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Фланці плоскі приварні із сталі ВСт3сп2,</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ВСт3сп3, тиск 1,0 МПа [10 кгс/см2], діаметр</w:t>
            </w:r>
          </w:p>
          <w:p w:rsidR="008627FB" w:rsidRDefault="008627FB" w:rsidP="008627FB">
            <w:pPr>
              <w:keepLines/>
              <w:autoSpaceDE w:val="0"/>
              <w:autoSpaceDN w:val="0"/>
              <w:rPr>
                <w:rFonts w:ascii="Arial" w:hAnsi="Arial" w:cs="Arial"/>
              </w:rPr>
            </w:pPr>
            <w:r>
              <w:rPr>
                <w:rFonts w:ascii="Arial" w:hAnsi="Arial" w:cs="Arial"/>
                <w:spacing w:val="-3"/>
                <w:lang w:val="uk-UA"/>
              </w:rPr>
              <w:t>100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27</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+С1421-10634</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Пісок природний, рядовий</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м3</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30,626</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28</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+С1422-10937</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Цегла керамічна одинарна повнотіла,</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розміри 250х120х65 мм, марка М75</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1000шт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0,15</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29</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+С1630-91</w:t>
            </w:r>
          </w:p>
          <w:p w:rsidR="008627FB" w:rsidRDefault="008627FB" w:rsidP="008627FB">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Підставки під гідрант чавунна непрохідна ,</w:t>
            </w:r>
          </w:p>
          <w:p w:rsidR="008627FB" w:rsidRDefault="008627FB" w:rsidP="008627FB">
            <w:pPr>
              <w:keepLines/>
              <w:autoSpaceDE w:val="0"/>
              <w:autoSpaceDN w:val="0"/>
              <w:rPr>
                <w:rFonts w:ascii="Arial" w:hAnsi="Arial" w:cs="Arial"/>
              </w:rPr>
            </w:pPr>
            <w:r>
              <w:rPr>
                <w:rFonts w:ascii="Arial" w:hAnsi="Arial" w:cs="Arial"/>
                <w:spacing w:val="-3"/>
                <w:lang w:val="uk-UA"/>
              </w:rPr>
              <w:t>діаметр 100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2</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r w:rsidR="008627FB" w:rsidTr="00DD28F2">
        <w:trPr>
          <w:jc w:val="center"/>
        </w:trPr>
        <w:tc>
          <w:tcPr>
            <w:tcW w:w="559"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p>
        </w:tc>
      </w:tr>
      <w:tr w:rsidR="008627FB" w:rsidTr="00DD28F2">
        <w:trPr>
          <w:jc w:val="center"/>
        </w:trPr>
        <w:tc>
          <w:tcPr>
            <w:tcW w:w="559"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30</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+С1630-1387</w:t>
            </w:r>
          </w:p>
          <w:p w:rsidR="008627FB" w:rsidRDefault="008627FB" w:rsidP="008627FB">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Засувки клинові фланцеві з висувним</w:t>
            </w:r>
          </w:p>
          <w:p w:rsidR="008627FB" w:rsidRDefault="008627FB" w:rsidP="008627FB">
            <w:pPr>
              <w:keepLines/>
              <w:autoSpaceDE w:val="0"/>
              <w:autoSpaceDN w:val="0"/>
              <w:rPr>
                <w:rFonts w:ascii="Arial" w:hAnsi="Arial" w:cs="Arial"/>
                <w:spacing w:val="-3"/>
                <w:lang w:val="uk-UA"/>
              </w:rPr>
            </w:pPr>
            <w:r>
              <w:rPr>
                <w:rFonts w:ascii="Arial" w:hAnsi="Arial" w:cs="Arial"/>
                <w:spacing w:val="-3"/>
                <w:lang w:val="uk-UA"/>
              </w:rPr>
              <w:t>шпінделем 31ч6бр для води, пари, тиск 1</w:t>
            </w:r>
          </w:p>
          <w:p w:rsidR="008627FB" w:rsidRPr="008627FB" w:rsidRDefault="008627FB" w:rsidP="008627FB">
            <w:pPr>
              <w:keepLines/>
              <w:autoSpaceDE w:val="0"/>
              <w:autoSpaceDN w:val="0"/>
              <w:rPr>
                <w:rFonts w:ascii="Arial" w:hAnsi="Arial" w:cs="Arial"/>
                <w:lang w:val="ru-RU"/>
              </w:rPr>
            </w:pPr>
            <w:r>
              <w:rPr>
                <w:rFonts w:ascii="Arial" w:hAnsi="Arial" w:cs="Arial"/>
                <w:spacing w:val="-3"/>
                <w:lang w:val="uk-UA"/>
              </w:rPr>
              <w:t>МПа [10 кгс/см2], діаметр 100 мм</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шт</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1</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2018"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rPr>
            </w:pPr>
          </w:p>
        </w:tc>
      </w:tr>
    </w:tbl>
    <w:p w:rsidR="008627FB" w:rsidRDefault="008627FB" w:rsidP="008627FB">
      <w:pPr>
        <w:autoSpaceDE w:val="0"/>
        <w:autoSpaceDN w:val="0"/>
        <w:rPr>
          <w:sz w:val="2"/>
          <w:szCs w:val="2"/>
        </w:rPr>
        <w:sectPr w:rsidR="008627FB">
          <w:pgSz w:w="16834" w:h="11904" w:orient="landscape"/>
          <w:pgMar w:top="850" w:right="850" w:bottom="567" w:left="1134" w:header="709" w:footer="197" w:gutter="0"/>
          <w:cols w:space="709"/>
        </w:sectPr>
      </w:pPr>
    </w:p>
    <w:tbl>
      <w:tblPr>
        <w:tblW w:w="15179" w:type="dxa"/>
        <w:jc w:val="center"/>
        <w:tblInd w:w="651" w:type="dxa"/>
        <w:tblLayout w:type="fixed"/>
        <w:tblCellMar>
          <w:left w:w="28" w:type="dxa"/>
          <w:right w:w="28" w:type="dxa"/>
        </w:tblCellMar>
        <w:tblLook w:val="0000"/>
      </w:tblPr>
      <w:tblGrid>
        <w:gridCol w:w="568"/>
        <w:gridCol w:w="1417"/>
        <w:gridCol w:w="4253"/>
        <w:gridCol w:w="1134"/>
        <w:gridCol w:w="1275"/>
        <w:gridCol w:w="1145"/>
        <w:gridCol w:w="1123"/>
        <w:gridCol w:w="1134"/>
        <w:gridCol w:w="1145"/>
        <w:gridCol w:w="1985"/>
      </w:tblGrid>
      <w:tr w:rsidR="00044E4B" w:rsidTr="00AF70DD">
        <w:trPr>
          <w:jc w:val="center"/>
        </w:trPr>
        <w:tc>
          <w:tcPr>
            <w:tcW w:w="568" w:type="dxa"/>
            <w:tcBorders>
              <w:top w:val="single" w:sz="12" w:space="0" w:color="auto"/>
              <w:left w:val="single" w:sz="12"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lastRenderedPageBreak/>
              <w:t>1</w:t>
            </w:r>
          </w:p>
        </w:tc>
        <w:tc>
          <w:tcPr>
            <w:tcW w:w="1417"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3</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4</w:t>
            </w:r>
          </w:p>
        </w:tc>
        <w:tc>
          <w:tcPr>
            <w:tcW w:w="1275"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5</w:t>
            </w:r>
          </w:p>
        </w:tc>
        <w:tc>
          <w:tcPr>
            <w:tcW w:w="1145"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6/7</w:t>
            </w:r>
          </w:p>
        </w:tc>
        <w:tc>
          <w:tcPr>
            <w:tcW w:w="1123"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8/9</w:t>
            </w:r>
          </w:p>
        </w:tc>
        <w:tc>
          <w:tcPr>
            <w:tcW w:w="1134"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10/11</w:t>
            </w:r>
          </w:p>
        </w:tc>
        <w:tc>
          <w:tcPr>
            <w:tcW w:w="1145" w:type="dxa"/>
            <w:tcBorders>
              <w:top w:val="single" w:sz="12" w:space="0" w:color="auto"/>
              <w:left w:val="single" w:sz="4" w:space="0" w:color="auto"/>
              <w:bottom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12/13</w:t>
            </w:r>
          </w:p>
        </w:tc>
        <w:tc>
          <w:tcPr>
            <w:tcW w:w="1985" w:type="dxa"/>
            <w:tcBorders>
              <w:top w:val="single" w:sz="12" w:space="0" w:color="auto"/>
              <w:left w:val="single" w:sz="4" w:space="0" w:color="auto"/>
              <w:bottom w:val="single" w:sz="4" w:space="0" w:color="auto"/>
              <w:right w:val="single" w:sz="12"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lang w:val="uk-UA"/>
              </w:rPr>
              <w:t>14</w:t>
            </w:r>
          </w:p>
        </w:tc>
      </w:tr>
      <w:tr w:rsidR="00044E4B" w:rsidTr="00AF70DD">
        <w:trPr>
          <w:jc w:val="center"/>
        </w:trPr>
        <w:tc>
          <w:tcPr>
            <w:tcW w:w="568"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044E4B" w:rsidRPr="009E3ED4" w:rsidTr="00AF70DD">
        <w:trPr>
          <w:jc w:val="center"/>
        </w:trPr>
        <w:tc>
          <w:tcPr>
            <w:tcW w:w="568"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pacing w:val="-3"/>
                <w:lang w:val="uk-UA"/>
              </w:rPr>
            </w:pPr>
            <w:r>
              <w:rPr>
                <w:rFonts w:ascii="Arial" w:hAnsi="Arial" w:cs="Arial"/>
                <w:spacing w:val="-3"/>
                <w:lang w:val="uk-UA"/>
              </w:rPr>
              <w:t>Енергоносiї машин, врахованих в складi</w:t>
            </w:r>
          </w:p>
          <w:p w:rsidR="008627FB" w:rsidRPr="008627FB" w:rsidRDefault="008627FB" w:rsidP="008627FB">
            <w:pPr>
              <w:keepLines/>
              <w:autoSpaceDE w:val="0"/>
              <w:autoSpaceDN w:val="0"/>
              <w:jc w:val="center"/>
              <w:rPr>
                <w:rFonts w:ascii="Arial" w:hAnsi="Arial" w:cs="Arial"/>
                <w:lang w:val="ru-RU"/>
              </w:rPr>
            </w:pPr>
            <w:r>
              <w:rPr>
                <w:rFonts w:ascii="Arial" w:hAnsi="Arial" w:cs="Arial"/>
                <w:spacing w:val="-3"/>
                <w:lang w:val="uk-UA"/>
              </w:rPr>
              <w:t>загальновиробничих витрат</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4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23"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45" w:type="dxa"/>
            <w:tcBorders>
              <w:top w:val="nil"/>
              <w:left w:val="single" w:sz="4" w:space="0" w:color="auto"/>
              <w:bottom w:val="nil"/>
              <w:right w:val="nil"/>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985"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r>
      <w:tr w:rsidR="00044E4B" w:rsidRPr="009E3ED4" w:rsidTr="00AF70DD">
        <w:trPr>
          <w:jc w:val="center"/>
        </w:trPr>
        <w:tc>
          <w:tcPr>
            <w:tcW w:w="568" w:type="dxa"/>
            <w:tcBorders>
              <w:top w:val="nil"/>
              <w:left w:val="single" w:sz="12" w:space="0" w:color="auto"/>
              <w:bottom w:val="nil"/>
              <w:right w:val="nil"/>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417"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4253" w:type="dxa"/>
            <w:tcBorders>
              <w:top w:val="nil"/>
              <w:left w:val="nil"/>
              <w:bottom w:val="nil"/>
              <w:right w:val="nil"/>
            </w:tcBorders>
            <w:vAlign w:val="center"/>
          </w:tcPr>
          <w:p w:rsidR="008627FB" w:rsidRPr="008627FB" w:rsidRDefault="008627FB" w:rsidP="008627FB">
            <w:pPr>
              <w:keepLines/>
              <w:autoSpaceDE w:val="0"/>
              <w:autoSpaceDN w:val="0"/>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vAlign w:val="center"/>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4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23"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45" w:type="dxa"/>
            <w:tcBorders>
              <w:top w:val="nil"/>
              <w:left w:val="single" w:sz="4" w:space="0" w:color="auto"/>
              <w:bottom w:val="nil"/>
              <w:right w:val="nil"/>
            </w:tcBorders>
          </w:tcPr>
          <w:p w:rsidR="008627FB" w:rsidRPr="008627FB" w:rsidRDefault="008627FB" w:rsidP="008627FB">
            <w:pPr>
              <w:keepLines/>
              <w:autoSpaceDE w:val="0"/>
              <w:autoSpaceDN w:val="0"/>
              <w:jc w:val="right"/>
              <w:rPr>
                <w:rFonts w:ascii="Arial" w:hAnsi="Arial" w:cs="Arial"/>
                <w:sz w:val="16"/>
                <w:szCs w:val="16"/>
                <w:lang w:val="ru-RU"/>
              </w:rPr>
            </w:pPr>
            <w:r w:rsidRPr="008627FB">
              <w:rPr>
                <w:rFonts w:ascii="Arial" w:hAnsi="Arial" w:cs="Arial"/>
                <w:sz w:val="16"/>
                <w:szCs w:val="16"/>
                <w:lang w:val="ru-RU"/>
              </w:rPr>
              <w:t xml:space="preserve"> </w:t>
            </w:r>
          </w:p>
        </w:tc>
        <w:tc>
          <w:tcPr>
            <w:tcW w:w="1985"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right"/>
              <w:rPr>
                <w:rFonts w:ascii="Arial" w:hAnsi="Arial" w:cs="Arial"/>
                <w:sz w:val="16"/>
                <w:szCs w:val="16"/>
                <w:lang w:val="ru-RU"/>
              </w:rPr>
            </w:pPr>
            <w:r w:rsidRPr="008627FB">
              <w:rPr>
                <w:rFonts w:ascii="Arial" w:hAnsi="Arial" w:cs="Arial"/>
                <w:sz w:val="16"/>
                <w:szCs w:val="16"/>
                <w:lang w:val="ru-RU"/>
              </w:rPr>
              <w:t xml:space="preserve"> </w:t>
            </w:r>
          </w:p>
        </w:tc>
      </w:tr>
      <w:tr w:rsidR="00044E4B" w:rsidTr="00AF70DD">
        <w:trPr>
          <w:jc w:val="center"/>
        </w:trPr>
        <w:tc>
          <w:tcPr>
            <w:tcW w:w="568"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31</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rPr>
            </w:pPr>
            <w:r>
              <w:rPr>
                <w:rFonts w:ascii="Arial" w:hAnsi="Arial" w:cs="Arial"/>
                <w:spacing w:val="-3"/>
                <w:lang w:val="uk-UA"/>
              </w:rPr>
              <w:t>С1999-9001</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Електроенергія</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кВт-год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0,1344</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45"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45"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 xml:space="preserve"> Разом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грн.</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p>
        </w:tc>
        <w:tc>
          <w:tcPr>
            <w:tcW w:w="1145"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p>
        </w:tc>
        <w:tc>
          <w:tcPr>
            <w:tcW w:w="1145"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sz w:val="16"/>
                <w:szCs w:val="16"/>
              </w:rPr>
            </w:pP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b/>
                <w:bCs/>
                <w:spacing w:val="-3"/>
                <w:lang w:val="uk-UA"/>
              </w:rPr>
              <w:t xml:space="preserve"> Разом по розділу III</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b/>
                <w:bCs/>
                <w:spacing w:val="-3"/>
                <w:lang w:val="uk-UA"/>
              </w:rPr>
              <w:t>грн.</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p>
        </w:tc>
        <w:tc>
          <w:tcPr>
            <w:tcW w:w="1145" w:type="dxa"/>
            <w:tcBorders>
              <w:top w:val="nil"/>
              <w:left w:val="single" w:sz="4" w:space="0" w:color="auto"/>
              <w:bottom w:val="nil"/>
              <w:right w:val="nil"/>
            </w:tcBorders>
          </w:tcPr>
          <w:p w:rsidR="008627FB" w:rsidRDefault="008627FB" w:rsidP="008627FB">
            <w:pPr>
              <w:keepLines/>
              <w:autoSpaceDE w:val="0"/>
              <w:autoSpaceDN w:val="0"/>
              <w:jc w:val="right"/>
              <w:rPr>
                <w:rFonts w:ascii="Arial" w:hAnsi="Arial" w:cs="Arial"/>
              </w:rPr>
            </w:pP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r>
      <w:tr w:rsidR="00044E4B" w:rsidRPr="009E3ED4" w:rsidTr="00AF70DD">
        <w:trPr>
          <w:jc w:val="center"/>
        </w:trPr>
        <w:tc>
          <w:tcPr>
            <w:tcW w:w="568" w:type="dxa"/>
            <w:tcBorders>
              <w:top w:val="nil"/>
              <w:left w:val="single" w:sz="12"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b/>
                <w:bCs/>
                <w:spacing w:val="-3"/>
                <w:lang w:val="uk-UA"/>
              </w:rPr>
            </w:pPr>
            <w:r>
              <w:rPr>
                <w:rFonts w:ascii="Arial" w:hAnsi="Arial" w:cs="Arial"/>
                <w:b/>
                <w:bCs/>
                <w:spacing w:val="-3"/>
                <w:lang w:val="uk-UA"/>
              </w:rPr>
              <w:t>Підсумкові витрати енергоносіїв</w:t>
            </w:r>
          </w:p>
          <w:p w:rsidR="008627FB" w:rsidRPr="008627FB" w:rsidRDefault="008627FB" w:rsidP="008627FB">
            <w:pPr>
              <w:keepLines/>
              <w:autoSpaceDE w:val="0"/>
              <w:autoSpaceDN w:val="0"/>
              <w:jc w:val="center"/>
              <w:rPr>
                <w:rFonts w:ascii="Arial" w:hAnsi="Arial" w:cs="Arial"/>
                <w:lang w:val="ru-RU"/>
              </w:rPr>
            </w:pPr>
            <w:r>
              <w:rPr>
                <w:rFonts w:ascii="Arial" w:hAnsi="Arial" w:cs="Arial"/>
                <w:b/>
                <w:bCs/>
                <w:spacing w:val="-3"/>
                <w:lang w:val="uk-UA"/>
              </w:rPr>
              <w:t>для усіх машин</w:t>
            </w: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27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c>
          <w:tcPr>
            <w:tcW w:w="114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23"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34"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145" w:type="dxa"/>
            <w:tcBorders>
              <w:top w:val="nil"/>
              <w:left w:val="single" w:sz="4" w:space="0" w:color="auto"/>
              <w:bottom w:val="nil"/>
              <w:right w:val="single" w:sz="4" w:space="0" w:color="auto"/>
            </w:tcBorders>
          </w:tcPr>
          <w:p w:rsidR="008627FB" w:rsidRPr="008627FB" w:rsidRDefault="008627FB" w:rsidP="008627FB">
            <w:pPr>
              <w:keepLines/>
              <w:autoSpaceDE w:val="0"/>
              <w:autoSpaceDN w:val="0"/>
              <w:jc w:val="center"/>
              <w:rPr>
                <w:rFonts w:ascii="Arial" w:hAnsi="Arial" w:cs="Arial"/>
                <w:sz w:val="16"/>
                <w:szCs w:val="16"/>
                <w:lang w:val="ru-RU"/>
              </w:rPr>
            </w:pPr>
          </w:p>
        </w:tc>
        <w:tc>
          <w:tcPr>
            <w:tcW w:w="1985" w:type="dxa"/>
            <w:tcBorders>
              <w:top w:val="nil"/>
              <w:left w:val="single" w:sz="4" w:space="0" w:color="auto"/>
              <w:bottom w:val="nil"/>
              <w:right w:val="single" w:sz="12" w:space="0" w:color="auto"/>
            </w:tcBorders>
          </w:tcPr>
          <w:p w:rsidR="008627FB" w:rsidRPr="008627FB" w:rsidRDefault="008627FB" w:rsidP="008627FB">
            <w:pPr>
              <w:keepLines/>
              <w:autoSpaceDE w:val="0"/>
              <w:autoSpaceDN w:val="0"/>
              <w:jc w:val="center"/>
              <w:rPr>
                <w:rFonts w:ascii="Arial" w:hAnsi="Arial" w:cs="Arial"/>
                <w:sz w:val="16"/>
                <w:szCs w:val="16"/>
                <w:lang w:val="ru-RU"/>
              </w:rPr>
            </w:pPr>
            <w:r w:rsidRPr="008627FB">
              <w:rPr>
                <w:rFonts w:ascii="Arial" w:hAnsi="Arial" w:cs="Arial"/>
                <w:sz w:val="16"/>
                <w:szCs w:val="16"/>
                <w:lang w:val="ru-RU"/>
              </w:rPr>
              <w:t xml:space="preserve"> </w:t>
            </w:r>
          </w:p>
        </w:tc>
      </w:tr>
      <w:tr w:rsidR="00044E4B" w:rsidTr="00AF70DD">
        <w:trPr>
          <w:jc w:val="center"/>
        </w:trPr>
        <w:tc>
          <w:tcPr>
            <w:tcW w:w="568" w:type="dxa"/>
            <w:tcBorders>
              <w:top w:val="nil"/>
              <w:left w:val="single" w:sz="12" w:space="0" w:color="auto"/>
              <w:bottom w:val="nil"/>
              <w:right w:val="nil"/>
            </w:tcBorders>
          </w:tcPr>
          <w:p w:rsidR="008627FB" w:rsidRPr="008627FB" w:rsidRDefault="008627FB" w:rsidP="008627FB">
            <w:pPr>
              <w:keepLines/>
              <w:autoSpaceDE w:val="0"/>
              <w:autoSpaceDN w:val="0"/>
              <w:jc w:val="right"/>
              <w:rPr>
                <w:rFonts w:ascii="Arial" w:hAnsi="Arial" w:cs="Arial"/>
                <w:sz w:val="16"/>
                <w:szCs w:val="16"/>
                <w:lang w:val="ru-RU"/>
              </w:rPr>
            </w:pPr>
            <w:r w:rsidRPr="008627FB">
              <w:rPr>
                <w:rFonts w:ascii="Arial" w:hAnsi="Arial" w:cs="Arial"/>
                <w:sz w:val="16"/>
                <w:szCs w:val="16"/>
                <w:lang w:val="ru-RU"/>
              </w:rPr>
              <w:t xml:space="preserve"> </w:t>
            </w:r>
          </w:p>
        </w:tc>
        <w:tc>
          <w:tcPr>
            <w:tcW w:w="1417" w:type="dxa"/>
            <w:tcBorders>
              <w:top w:val="nil"/>
              <w:left w:val="single" w:sz="4" w:space="0" w:color="auto"/>
              <w:bottom w:val="nil"/>
              <w:right w:val="single" w:sz="4" w:space="0" w:color="auto"/>
            </w:tcBorders>
          </w:tcPr>
          <w:p w:rsidR="008627FB" w:rsidRPr="008627FB" w:rsidRDefault="008627FB" w:rsidP="008627FB">
            <w:pPr>
              <w:keepLines/>
              <w:autoSpaceDE w:val="0"/>
              <w:autoSpaceDN w:val="0"/>
              <w:rPr>
                <w:rFonts w:ascii="Arial" w:hAnsi="Arial" w:cs="Arial"/>
                <w:sz w:val="16"/>
                <w:szCs w:val="16"/>
                <w:lang w:val="ru-RU"/>
              </w:rPr>
            </w:pPr>
            <w:r w:rsidRPr="008627FB">
              <w:rPr>
                <w:rFonts w:ascii="Arial" w:hAnsi="Arial" w:cs="Arial"/>
                <w:sz w:val="16"/>
                <w:szCs w:val="16"/>
                <w:lang w:val="ru-RU"/>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Електроенергія</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кВт-год</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0,134</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tcPr>
          <w:p w:rsidR="008627FB" w:rsidRDefault="008627FB" w:rsidP="008627FB">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8627FB" w:rsidRDefault="008627FB" w:rsidP="008627FB">
            <w:pPr>
              <w:keepLines/>
              <w:autoSpaceDE w:val="0"/>
              <w:autoSpaceDN w:val="0"/>
              <w:rPr>
                <w:rFonts w:ascii="Arial" w:hAnsi="Arial" w:cs="Arial"/>
              </w:rPr>
            </w:pPr>
            <w:r>
              <w:rPr>
                <w:rFonts w:ascii="Arial" w:hAnsi="Arial" w:cs="Arial"/>
                <w:spacing w:val="-3"/>
                <w:lang w:val="uk-UA"/>
              </w:rPr>
              <w:t>Стиснене повітря</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rPr>
            </w:pPr>
            <w:r>
              <w:rPr>
                <w:rFonts w:ascii="Arial" w:hAnsi="Arial" w:cs="Arial"/>
                <w:spacing w:val="-3"/>
                <w:lang w:val="uk-UA"/>
              </w:rPr>
              <w:t>м3</w:t>
            </w:r>
          </w:p>
        </w:tc>
        <w:tc>
          <w:tcPr>
            <w:tcW w:w="127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rPr>
            </w:pPr>
            <w:r>
              <w:rPr>
                <w:rFonts w:ascii="Arial" w:hAnsi="Arial" w:cs="Arial"/>
                <w:spacing w:val="-3"/>
                <w:lang w:val="uk-UA"/>
              </w:rPr>
              <w:t>52,668</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bottom w:val="nil"/>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nil"/>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bottom w:val="nil"/>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right w:val="nil"/>
            </w:tcBorders>
            <w:vAlign w:val="center"/>
          </w:tcPr>
          <w:p w:rsidR="008627FB" w:rsidRDefault="008627FB" w:rsidP="008627FB">
            <w:pPr>
              <w:keepLines/>
              <w:autoSpaceDE w:val="0"/>
              <w:autoSpaceDN w:val="0"/>
              <w:jc w:val="center"/>
              <w:rPr>
                <w:rFonts w:ascii="Arial" w:hAnsi="Arial" w:cs="Arial"/>
              </w:rPr>
            </w:pPr>
            <w:r>
              <w:rPr>
                <w:rFonts w:ascii="Arial" w:hAnsi="Arial" w:cs="Arial"/>
                <w:b/>
                <w:bCs/>
                <w:spacing w:val="-3"/>
                <w:u w:val="single"/>
              </w:rPr>
              <w:t>Довідкові дані</w:t>
            </w:r>
          </w:p>
        </w:tc>
        <w:tc>
          <w:tcPr>
            <w:tcW w:w="1134" w:type="dxa"/>
            <w:tcBorders>
              <w:top w:val="nil"/>
              <w:left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75" w:type="dxa"/>
            <w:tcBorders>
              <w:top w:val="nil"/>
              <w:left w:val="single" w:sz="4"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right w:val="single" w:sz="4"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right w:val="single" w:sz="12" w:space="0" w:color="auto"/>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r w:rsidR="00044E4B" w:rsidTr="00AF70DD">
        <w:trPr>
          <w:jc w:val="center"/>
        </w:trPr>
        <w:tc>
          <w:tcPr>
            <w:tcW w:w="568" w:type="dxa"/>
            <w:tcBorders>
              <w:top w:val="nil"/>
              <w:left w:val="single" w:sz="12" w:space="0" w:color="auto"/>
              <w:bottom w:val="single" w:sz="12" w:space="0" w:color="auto"/>
              <w:right w:val="nil"/>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7"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4253" w:type="dxa"/>
            <w:tcBorders>
              <w:top w:val="nil"/>
              <w:left w:val="nil"/>
              <w:bottom w:val="single" w:sz="12" w:space="0" w:color="auto"/>
              <w:right w:val="nil"/>
            </w:tcBorders>
            <w:vAlign w:val="center"/>
          </w:tcPr>
          <w:p w:rsidR="008627FB" w:rsidRDefault="008627FB" w:rsidP="008627FB">
            <w:pPr>
              <w:keepLines/>
              <w:autoSpaceDE w:val="0"/>
              <w:autoSpaceDN w:val="0"/>
              <w:rPr>
                <w:rFonts w:ascii="Arial" w:hAnsi="Arial" w:cs="Arial"/>
              </w:rPr>
            </w:pPr>
            <w:r>
              <w:rPr>
                <w:rFonts w:ascii="Arial" w:hAnsi="Arial" w:cs="Arial"/>
                <w:spacing w:val="-3"/>
                <w:lang w:val="uk-UA"/>
              </w:rPr>
              <w:t>Будівельне сміття</w:t>
            </w:r>
          </w:p>
        </w:tc>
        <w:tc>
          <w:tcPr>
            <w:tcW w:w="1134"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center"/>
              <w:rPr>
                <w:rFonts w:ascii="Arial" w:hAnsi="Arial" w:cs="Arial"/>
              </w:rPr>
            </w:pPr>
            <w:r>
              <w:rPr>
                <w:rFonts w:ascii="Arial" w:hAnsi="Arial" w:cs="Arial"/>
                <w:spacing w:val="-3"/>
              </w:rPr>
              <w:t>т</w:t>
            </w:r>
          </w:p>
        </w:tc>
        <w:tc>
          <w:tcPr>
            <w:tcW w:w="1275"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right"/>
              <w:rPr>
                <w:rFonts w:ascii="Arial" w:hAnsi="Arial" w:cs="Arial"/>
              </w:rPr>
            </w:pPr>
            <w:r>
              <w:rPr>
                <w:rFonts w:ascii="Arial" w:hAnsi="Arial" w:cs="Arial"/>
                <w:spacing w:val="-3"/>
              </w:rPr>
              <w:t>0,7</w:t>
            </w:r>
          </w:p>
        </w:tc>
        <w:tc>
          <w:tcPr>
            <w:tcW w:w="1145"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right"/>
              <w:rPr>
                <w:rFonts w:ascii="Arial" w:hAnsi="Arial" w:cs="Arial"/>
                <w:sz w:val="16"/>
                <w:szCs w:val="16"/>
              </w:rPr>
            </w:pPr>
            <w:r>
              <w:rPr>
                <w:rFonts w:ascii="Arial" w:hAnsi="Arial" w:cs="Arial"/>
                <w:sz w:val="16"/>
                <w:szCs w:val="16"/>
              </w:rPr>
              <w:t xml:space="preserve"> </w:t>
            </w:r>
          </w:p>
        </w:tc>
        <w:tc>
          <w:tcPr>
            <w:tcW w:w="1123"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12" w:space="0" w:color="auto"/>
              <w:right w:val="single" w:sz="4"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5" w:type="dxa"/>
            <w:tcBorders>
              <w:top w:val="nil"/>
              <w:left w:val="single" w:sz="4" w:space="0" w:color="auto"/>
              <w:bottom w:val="single" w:sz="12" w:space="0" w:color="auto"/>
              <w:right w:val="nil"/>
            </w:tcBorders>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c>
          <w:tcPr>
            <w:tcW w:w="1985" w:type="dxa"/>
            <w:tcBorders>
              <w:top w:val="nil"/>
              <w:left w:val="single" w:sz="4" w:space="0" w:color="auto"/>
              <w:bottom w:val="single" w:sz="12" w:space="0" w:color="auto"/>
              <w:right w:val="single" w:sz="12" w:space="0" w:color="auto"/>
            </w:tcBorders>
            <w:vAlign w:val="center"/>
          </w:tcPr>
          <w:p w:rsidR="008627FB" w:rsidRDefault="008627FB" w:rsidP="008627FB">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8C1F02" w:rsidRDefault="008C1F02"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p w:rsidR="00AF70DD" w:rsidRDefault="00AF70DD" w:rsidP="003A73B2">
      <w:pPr>
        <w:ind w:left="180" w:right="-104"/>
        <w:jc w:val="both"/>
        <w:rPr>
          <w:b/>
          <w:bCs/>
          <w:i/>
          <w:iCs/>
          <w:color w:val="000000"/>
          <w:lang w:val="uk-UA" w:eastAsia="ar-SA"/>
        </w:rPr>
      </w:pPr>
    </w:p>
    <w:tbl>
      <w:tblPr>
        <w:tblW w:w="15156" w:type="dxa"/>
        <w:jc w:val="center"/>
        <w:tblInd w:w="674" w:type="dxa"/>
        <w:tblLayout w:type="fixed"/>
        <w:tblCellMar>
          <w:left w:w="28" w:type="dxa"/>
          <w:right w:w="28" w:type="dxa"/>
        </w:tblCellMar>
        <w:tblLook w:val="0000"/>
      </w:tblPr>
      <w:tblGrid>
        <w:gridCol w:w="686"/>
        <w:gridCol w:w="1157"/>
        <w:gridCol w:w="4253"/>
        <w:gridCol w:w="992"/>
        <w:gridCol w:w="992"/>
        <w:gridCol w:w="993"/>
        <w:gridCol w:w="992"/>
        <w:gridCol w:w="1134"/>
        <w:gridCol w:w="992"/>
        <w:gridCol w:w="992"/>
        <w:gridCol w:w="993"/>
        <w:gridCol w:w="231"/>
        <w:gridCol w:w="749"/>
      </w:tblGrid>
      <w:tr w:rsidR="00AF70DD" w:rsidRPr="009E3ED4" w:rsidTr="002418CD">
        <w:trPr>
          <w:gridAfter w:val="1"/>
          <w:wAfter w:w="749" w:type="dxa"/>
          <w:jc w:val="center"/>
        </w:trPr>
        <w:tc>
          <w:tcPr>
            <w:tcW w:w="14407" w:type="dxa"/>
            <w:gridSpan w:val="12"/>
            <w:tcBorders>
              <w:top w:val="nil"/>
              <w:left w:val="nil"/>
              <w:bottom w:val="nil"/>
              <w:right w:val="nil"/>
            </w:tcBorders>
          </w:tcPr>
          <w:p w:rsidR="00AF70DD" w:rsidRPr="00432921" w:rsidRDefault="00AF70DD" w:rsidP="003E2A95">
            <w:pPr>
              <w:keepLines/>
              <w:autoSpaceDE w:val="0"/>
              <w:autoSpaceDN w:val="0"/>
              <w:jc w:val="center"/>
              <w:rPr>
                <w:rFonts w:ascii="Arial" w:hAnsi="Arial" w:cs="Arial"/>
                <w:lang w:val="ru-RU"/>
              </w:rPr>
            </w:pPr>
            <w:r>
              <w:rPr>
                <w:rFonts w:ascii="Arial" w:hAnsi="Arial" w:cs="Arial"/>
                <w:b/>
                <w:bCs/>
                <w:spacing w:val="-3"/>
                <w:sz w:val="24"/>
                <w:szCs w:val="24"/>
                <w:lang w:val="uk-UA"/>
              </w:rPr>
              <w:lastRenderedPageBreak/>
              <w:t>Локальний кошторис на будівельні роботи № 06-01-01</w:t>
            </w:r>
          </w:p>
        </w:tc>
      </w:tr>
      <w:tr w:rsidR="00AF70DD" w:rsidRPr="00670BFA" w:rsidTr="002418CD">
        <w:trPr>
          <w:gridAfter w:val="1"/>
          <w:wAfter w:w="749" w:type="dxa"/>
          <w:jc w:val="center"/>
        </w:trPr>
        <w:tc>
          <w:tcPr>
            <w:tcW w:w="14407" w:type="dxa"/>
            <w:gridSpan w:val="12"/>
            <w:tcBorders>
              <w:top w:val="nil"/>
              <w:left w:val="nil"/>
              <w:bottom w:val="nil"/>
              <w:right w:val="nil"/>
            </w:tcBorders>
          </w:tcPr>
          <w:p w:rsidR="00AF70DD" w:rsidRPr="005771DC" w:rsidRDefault="00AF70DD" w:rsidP="003E2A95">
            <w:pPr>
              <w:keepLines/>
              <w:autoSpaceDE w:val="0"/>
              <w:autoSpaceDN w:val="0"/>
              <w:jc w:val="center"/>
              <w:rPr>
                <w:rFonts w:ascii="Arial" w:hAnsi="Arial" w:cs="Arial"/>
                <w:b/>
                <w:bCs/>
                <w:spacing w:val="-3"/>
                <w:lang w:val="uk-UA"/>
              </w:rPr>
            </w:pPr>
            <w:r w:rsidRPr="005771DC">
              <w:rPr>
                <w:rFonts w:ascii="Arial" w:hAnsi="Arial" w:cs="Arial"/>
                <w:b/>
                <w:bCs/>
                <w:spacing w:val="-3"/>
                <w:lang w:val="uk-UA"/>
              </w:rPr>
              <w:t xml:space="preserve">на Капітальний ремонт ділянки водопроводу до пожежних гідрантів КНП "МЛІЛ" </w:t>
            </w:r>
            <w:r w:rsidR="00670BFA">
              <w:rPr>
                <w:rFonts w:ascii="Arial" w:hAnsi="Arial" w:cs="Arial"/>
                <w:b/>
                <w:bCs/>
                <w:spacing w:val="-3"/>
                <w:lang w:val="uk-UA"/>
              </w:rPr>
              <w:t>ММР за адресою: вул. Гоголя, 172 в м. Миргород</w:t>
            </w:r>
            <w:r w:rsidRPr="005771DC">
              <w:rPr>
                <w:rFonts w:ascii="Arial" w:hAnsi="Arial" w:cs="Arial"/>
                <w:b/>
                <w:bCs/>
                <w:spacing w:val="-3"/>
                <w:lang w:val="uk-UA"/>
              </w:rPr>
              <w:t xml:space="preserve"> </w:t>
            </w:r>
          </w:p>
          <w:p w:rsidR="00AF70DD" w:rsidRPr="00425DB2" w:rsidRDefault="00AF70DD" w:rsidP="003E2A95">
            <w:pPr>
              <w:keepLines/>
              <w:autoSpaceDE w:val="0"/>
              <w:autoSpaceDN w:val="0"/>
              <w:jc w:val="center"/>
              <w:rPr>
                <w:rFonts w:ascii="Arial" w:hAnsi="Arial" w:cs="Arial"/>
                <w:sz w:val="24"/>
                <w:szCs w:val="24"/>
                <w:lang w:val="ru-RU"/>
              </w:rPr>
            </w:pPr>
            <w:r w:rsidRPr="005771DC">
              <w:rPr>
                <w:rFonts w:ascii="Arial" w:hAnsi="Arial" w:cs="Arial"/>
                <w:b/>
                <w:bCs/>
                <w:spacing w:val="-3"/>
                <w:lang w:val="uk-UA"/>
              </w:rPr>
              <w:t>Полтавської області</w:t>
            </w:r>
          </w:p>
        </w:tc>
      </w:tr>
      <w:tr w:rsidR="00AF70DD" w:rsidRPr="00425DB2" w:rsidTr="002418CD">
        <w:trPr>
          <w:gridAfter w:val="1"/>
          <w:wAfter w:w="749" w:type="dxa"/>
          <w:jc w:val="center"/>
        </w:trPr>
        <w:tc>
          <w:tcPr>
            <w:tcW w:w="14407" w:type="dxa"/>
            <w:gridSpan w:val="12"/>
            <w:tcBorders>
              <w:top w:val="nil"/>
              <w:left w:val="nil"/>
              <w:bottom w:val="nil"/>
              <w:right w:val="nil"/>
            </w:tcBorders>
          </w:tcPr>
          <w:p w:rsidR="00AF70DD" w:rsidRPr="005771DC" w:rsidRDefault="00AF70DD" w:rsidP="003E2A95">
            <w:pPr>
              <w:keepLines/>
              <w:autoSpaceDE w:val="0"/>
              <w:autoSpaceDN w:val="0"/>
              <w:jc w:val="right"/>
              <w:rPr>
                <w:rFonts w:ascii="Arial" w:hAnsi="Arial" w:cs="Arial"/>
                <w:b/>
                <w:bCs/>
                <w:spacing w:val="-3"/>
                <w:lang w:val="uk-UA"/>
              </w:rPr>
            </w:pPr>
            <w:r>
              <w:rPr>
                <w:rFonts w:ascii="Arial" w:hAnsi="Arial" w:cs="Arial"/>
                <w:i/>
                <w:iCs/>
                <w:spacing w:val="-3"/>
                <w:lang w:val="uk-UA"/>
              </w:rPr>
              <w:t xml:space="preserve"> Таблиця 2</w:t>
            </w:r>
          </w:p>
        </w:tc>
      </w:tr>
      <w:tr w:rsidR="00AF70DD" w:rsidRPr="009E3ED4" w:rsidTr="002418CD">
        <w:trPr>
          <w:jc w:val="center"/>
        </w:trPr>
        <w:tc>
          <w:tcPr>
            <w:tcW w:w="686" w:type="dxa"/>
            <w:tcBorders>
              <w:top w:val="single" w:sz="12" w:space="0" w:color="auto"/>
              <w:left w:val="single" w:sz="12"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w:t>
            </w:r>
          </w:p>
          <w:p w:rsidR="00AF70DD" w:rsidRDefault="00AF70DD" w:rsidP="003E2A95">
            <w:pPr>
              <w:keepLines/>
              <w:autoSpaceDE w:val="0"/>
              <w:autoSpaceDN w:val="0"/>
              <w:jc w:val="center"/>
              <w:rPr>
                <w:rFonts w:ascii="Arial" w:hAnsi="Arial" w:cs="Arial"/>
              </w:rPr>
            </w:pPr>
            <w:r>
              <w:rPr>
                <w:rFonts w:ascii="Arial" w:hAnsi="Arial" w:cs="Arial"/>
                <w:spacing w:val="-3"/>
                <w:lang w:val="uk-UA"/>
              </w:rPr>
              <w:t>п/п</w:t>
            </w:r>
          </w:p>
        </w:tc>
        <w:tc>
          <w:tcPr>
            <w:tcW w:w="1157" w:type="dxa"/>
            <w:tcBorders>
              <w:top w:val="single" w:sz="12"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Обґрунту-</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вання</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(шифр</w:t>
            </w:r>
          </w:p>
          <w:p w:rsidR="00AF70DD" w:rsidRDefault="00AF70DD" w:rsidP="003E2A95">
            <w:pPr>
              <w:keepLines/>
              <w:autoSpaceDE w:val="0"/>
              <w:autoSpaceDN w:val="0"/>
              <w:jc w:val="center"/>
              <w:rPr>
                <w:rFonts w:ascii="Arial" w:hAnsi="Arial" w:cs="Arial"/>
              </w:rPr>
            </w:pPr>
            <w:r>
              <w:rPr>
                <w:rFonts w:ascii="Arial" w:hAnsi="Arial" w:cs="Arial"/>
                <w:spacing w:val="-3"/>
                <w:lang w:val="uk-UA"/>
              </w:rPr>
              <w:t>норми)</w:t>
            </w:r>
          </w:p>
        </w:tc>
        <w:tc>
          <w:tcPr>
            <w:tcW w:w="4253" w:type="dxa"/>
            <w:tcBorders>
              <w:top w:val="single" w:sz="12"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Найменування робіт і витрат</w:t>
            </w:r>
          </w:p>
        </w:tc>
        <w:tc>
          <w:tcPr>
            <w:tcW w:w="992" w:type="dxa"/>
            <w:tcBorders>
              <w:top w:val="single" w:sz="12"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Одиниця</w:t>
            </w:r>
          </w:p>
          <w:p w:rsidR="00AF70DD" w:rsidRDefault="00AF70DD" w:rsidP="003E2A95">
            <w:pPr>
              <w:keepLines/>
              <w:autoSpaceDE w:val="0"/>
              <w:autoSpaceDN w:val="0"/>
              <w:jc w:val="center"/>
              <w:rPr>
                <w:rFonts w:ascii="Arial" w:hAnsi="Arial" w:cs="Arial"/>
              </w:rPr>
            </w:pPr>
            <w:r>
              <w:rPr>
                <w:rFonts w:ascii="Arial" w:hAnsi="Arial" w:cs="Arial"/>
                <w:spacing w:val="-3"/>
                <w:lang w:val="uk-UA"/>
              </w:rPr>
              <w:t>виміру</w:t>
            </w:r>
          </w:p>
        </w:tc>
        <w:tc>
          <w:tcPr>
            <w:tcW w:w="992" w:type="dxa"/>
            <w:tcBorders>
              <w:top w:val="single" w:sz="12"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Кіль-</w:t>
            </w:r>
          </w:p>
          <w:p w:rsidR="00AF70DD" w:rsidRDefault="00AF70DD" w:rsidP="003E2A95">
            <w:pPr>
              <w:keepLines/>
              <w:autoSpaceDE w:val="0"/>
              <w:autoSpaceDN w:val="0"/>
              <w:jc w:val="center"/>
              <w:rPr>
                <w:rFonts w:ascii="Arial" w:hAnsi="Arial" w:cs="Arial"/>
              </w:rPr>
            </w:pPr>
            <w:r>
              <w:rPr>
                <w:rFonts w:ascii="Arial" w:hAnsi="Arial" w:cs="Arial"/>
                <w:spacing w:val="-3"/>
                <w:lang w:val="uk-UA"/>
              </w:rPr>
              <w:t>кість</w:t>
            </w:r>
          </w:p>
        </w:tc>
        <w:tc>
          <w:tcPr>
            <w:tcW w:w="1985" w:type="dxa"/>
            <w:gridSpan w:val="2"/>
            <w:tcBorders>
              <w:top w:val="single" w:sz="12"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Вартість одиниці,</w:t>
            </w:r>
          </w:p>
          <w:p w:rsidR="00AF70DD" w:rsidRDefault="00AF70DD" w:rsidP="003E2A95">
            <w:pPr>
              <w:keepLines/>
              <w:autoSpaceDE w:val="0"/>
              <w:autoSpaceDN w:val="0"/>
              <w:jc w:val="center"/>
              <w:rPr>
                <w:rFonts w:ascii="Arial" w:hAnsi="Arial" w:cs="Arial"/>
              </w:rPr>
            </w:pPr>
            <w:r>
              <w:rPr>
                <w:rFonts w:ascii="Arial" w:hAnsi="Arial" w:cs="Arial"/>
                <w:spacing w:val="-3"/>
                <w:lang w:val="uk-UA"/>
              </w:rPr>
              <w:t>грн.</w:t>
            </w:r>
          </w:p>
        </w:tc>
        <w:tc>
          <w:tcPr>
            <w:tcW w:w="3118" w:type="dxa"/>
            <w:gridSpan w:val="3"/>
            <w:tcBorders>
              <w:top w:val="single" w:sz="12"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Загальна вартість, грн.</w:t>
            </w:r>
          </w:p>
        </w:tc>
        <w:tc>
          <w:tcPr>
            <w:tcW w:w="1973" w:type="dxa"/>
            <w:gridSpan w:val="3"/>
            <w:tcBorders>
              <w:top w:val="single" w:sz="12" w:space="0" w:color="auto"/>
              <w:left w:val="single" w:sz="4" w:space="0" w:color="auto"/>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Витрати труда</w:t>
            </w:r>
          </w:p>
          <w:p w:rsidR="00AF70DD" w:rsidRPr="00432921" w:rsidRDefault="00AF70DD" w:rsidP="003E2A95">
            <w:pPr>
              <w:keepLines/>
              <w:autoSpaceDE w:val="0"/>
              <w:autoSpaceDN w:val="0"/>
              <w:jc w:val="center"/>
              <w:rPr>
                <w:rFonts w:ascii="Arial" w:hAnsi="Arial" w:cs="Arial"/>
                <w:lang w:val="ru-RU"/>
              </w:rPr>
            </w:pPr>
            <w:r>
              <w:rPr>
                <w:rFonts w:ascii="Arial" w:hAnsi="Arial" w:cs="Arial"/>
                <w:spacing w:val="-3"/>
                <w:lang w:val="uk-UA"/>
              </w:rPr>
              <w:t>робітників, люд.год.</w:t>
            </w:r>
          </w:p>
        </w:tc>
      </w:tr>
      <w:tr w:rsidR="00AF70DD" w:rsidTr="002418CD">
        <w:trPr>
          <w:jc w:val="center"/>
        </w:trPr>
        <w:tc>
          <w:tcPr>
            <w:tcW w:w="686" w:type="dxa"/>
            <w:tcBorders>
              <w:top w:val="nil"/>
              <w:left w:val="single" w:sz="12"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1157"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4253"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992"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992"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експлуа-</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тації</w:t>
            </w:r>
          </w:p>
          <w:p w:rsidR="00AF70DD" w:rsidRDefault="00AF70DD" w:rsidP="003E2A95">
            <w:pPr>
              <w:keepLines/>
              <w:autoSpaceDE w:val="0"/>
              <w:autoSpaceDN w:val="0"/>
              <w:jc w:val="center"/>
              <w:rPr>
                <w:rFonts w:ascii="Arial" w:hAnsi="Arial" w:cs="Arial"/>
              </w:rPr>
            </w:pPr>
            <w:r>
              <w:rPr>
                <w:rFonts w:ascii="Arial" w:hAnsi="Arial" w:cs="Arial"/>
                <w:spacing w:val="-3"/>
                <w:lang w:val="uk-UA"/>
              </w:rPr>
              <w:t>машин</w:t>
            </w:r>
          </w:p>
        </w:tc>
        <w:tc>
          <w:tcPr>
            <w:tcW w:w="1134"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Всього</w:t>
            </w:r>
          </w:p>
        </w:tc>
        <w:tc>
          <w:tcPr>
            <w:tcW w:w="992"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заробіт-</w:t>
            </w:r>
          </w:p>
          <w:p w:rsidR="00AF70DD" w:rsidRDefault="00AF70DD" w:rsidP="003E2A95">
            <w:pPr>
              <w:keepLines/>
              <w:autoSpaceDE w:val="0"/>
              <w:autoSpaceDN w:val="0"/>
              <w:jc w:val="center"/>
              <w:rPr>
                <w:rFonts w:ascii="Arial" w:hAnsi="Arial" w:cs="Arial"/>
              </w:rPr>
            </w:pPr>
            <w:r>
              <w:rPr>
                <w:rFonts w:ascii="Arial" w:hAnsi="Arial" w:cs="Arial"/>
                <w:spacing w:val="-3"/>
                <w:lang w:val="uk-UA"/>
              </w:rPr>
              <w:t>ної плати</w:t>
            </w:r>
          </w:p>
        </w:tc>
        <w:tc>
          <w:tcPr>
            <w:tcW w:w="992"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експлуа-</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тації</w:t>
            </w:r>
          </w:p>
          <w:p w:rsidR="00AF70DD" w:rsidRDefault="00AF70DD" w:rsidP="003E2A95">
            <w:pPr>
              <w:keepLines/>
              <w:autoSpaceDE w:val="0"/>
              <w:autoSpaceDN w:val="0"/>
              <w:jc w:val="center"/>
              <w:rPr>
                <w:rFonts w:ascii="Arial" w:hAnsi="Arial" w:cs="Arial"/>
              </w:rPr>
            </w:pPr>
            <w:r>
              <w:rPr>
                <w:rFonts w:ascii="Arial" w:hAnsi="Arial" w:cs="Arial"/>
                <w:spacing w:val="-3"/>
                <w:lang w:val="uk-UA"/>
              </w:rPr>
              <w:t>машин</w:t>
            </w:r>
          </w:p>
        </w:tc>
        <w:tc>
          <w:tcPr>
            <w:tcW w:w="1973" w:type="dxa"/>
            <w:gridSpan w:val="3"/>
            <w:tcBorders>
              <w:top w:val="single" w:sz="4" w:space="0" w:color="auto"/>
              <w:left w:val="single" w:sz="4" w:space="0" w:color="auto"/>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spacing w:val="-3"/>
              </w:rPr>
            </w:pPr>
          </w:p>
          <w:p w:rsidR="00AF70DD" w:rsidRDefault="00AF70DD" w:rsidP="003E2A95">
            <w:pPr>
              <w:keepLines/>
              <w:autoSpaceDE w:val="0"/>
              <w:autoSpaceDN w:val="0"/>
              <w:jc w:val="center"/>
              <w:rPr>
                <w:rFonts w:ascii="Arial" w:hAnsi="Arial" w:cs="Arial"/>
                <w:spacing w:val="-3"/>
              </w:rPr>
            </w:pPr>
            <w:r>
              <w:rPr>
                <w:rFonts w:ascii="Arial" w:hAnsi="Arial" w:cs="Arial"/>
                <w:spacing w:val="-3"/>
              </w:rPr>
              <w:t>не зайнятих</w:t>
            </w:r>
          </w:p>
          <w:p w:rsidR="00AF70DD" w:rsidRDefault="00AF70DD" w:rsidP="003E2A95">
            <w:pPr>
              <w:keepLines/>
              <w:autoSpaceDE w:val="0"/>
              <w:autoSpaceDN w:val="0"/>
              <w:jc w:val="center"/>
              <w:rPr>
                <w:rFonts w:ascii="Arial" w:hAnsi="Arial" w:cs="Arial"/>
                <w:spacing w:val="-3"/>
              </w:rPr>
            </w:pPr>
            <w:r>
              <w:rPr>
                <w:rFonts w:ascii="Arial" w:hAnsi="Arial" w:cs="Arial"/>
                <w:spacing w:val="-3"/>
              </w:rPr>
              <w:t>обслуговуванням</w:t>
            </w:r>
          </w:p>
          <w:p w:rsidR="00AF70DD" w:rsidRDefault="00AF70DD" w:rsidP="003E2A95">
            <w:pPr>
              <w:keepLines/>
              <w:autoSpaceDE w:val="0"/>
              <w:autoSpaceDN w:val="0"/>
              <w:jc w:val="center"/>
              <w:rPr>
                <w:rFonts w:ascii="Arial" w:hAnsi="Arial" w:cs="Arial"/>
              </w:rPr>
            </w:pPr>
            <w:r>
              <w:rPr>
                <w:rFonts w:ascii="Arial" w:hAnsi="Arial" w:cs="Arial"/>
                <w:spacing w:val="-3"/>
              </w:rPr>
              <w:t>машин</w:t>
            </w:r>
          </w:p>
        </w:tc>
      </w:tr>
      <w:tr w:rsidR="00AF70DD" w:rsidTr="002418CD">
        <w:trPr>
          <w:jc w:val="center"/>
        </w:trPr>
        <w:tc>
          <w:tcPr>
            <w:tcW w:w="686" w:type="dxa"/>
            <w:tcBorders>
              <w:top w:val="nil"/>
              <w:left w:val="single" w:sz="12"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заробіт-</w:t>
            </w:r>
          </w:p>
          <w:p w:rsidR="00AF70DD" w:rsidRDefault="00AF70DD" w:rsidP="003E2A95">
            <w:pPr>
              <w:keepLines/>
              <w:autoSpaceDE w:val="0"/>
              <w:autoSpaceDN w:val="0"/>
              <w:jc w:val="center"/>
              <w:rPr>
                <w:rFonts w:ascii="Arial" w:hAnsi="Arial" w:cs="Arial"/>
              </w:rPr>
            </w:pPr>
            <w:r>
              <w:rPr>
                <w:rFonts w:ascii="Arial" w:hAnsi="Arial" w:cs="Arial"/>
                <w:spacing w:val="-3"/>
                <w:lang w:val="uk-UA"/>
              </w:rPr>
              <w:t>ної плати</w:t>
            </w:r>
          </w:p>
        </w:tc>
        <w:tc>
          <w:tcPr>
            <w:tcW w:w="992"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в тому</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числі за-</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робітної</w:t>
            </w:r>
          </w:p>
          <w:p w:rsidR="00AF70DD" w:rsidRPr="00432921" w:rsidRDefault="00AF70DD" w:rsidP="003E2A95">
            <w:pPr>
              <w:keepLines/>
              <w:autoSpaceDE w:val="0"/>
              <w:autoSpaceDN w:val="0"/>
              <w:jc w:val="center"/>
              <w:rPr>
                <w:rFonts w:ascii="Arial" w:hAnsi="Arial" w:cs="Arial"/>
                <w:lang w:val="ru-RU"/>
              </w:rPr>
            </w:pPr>
            <w:r>
              <w:rPr>
                <w:rFonts w:ascii="Arial" w:hAnsi="Arial" w:cs="Arial"/>
                <w:spacing w:val="-3"/>
                <w:lang w:val="uk-UA"/>
              </w:rPr>
              <w:t>плати</w:t>
            </w:r>
          </w:p>
        </w:tc>
        <w:tc>
          <w:tcPr>
            <w:tcW w:w="1134"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992" w:type="dxa"/>
            <w:tcBorders>
              <w:top w:val="nil"/>
              <w:left w:val="single" w:sz="4" w:space="0" w:color="auto"/>
              <w:bottom w:val="nil"/>
              <w:right w:val="single" w:sz="4" w:space="0" w:color="auto"/>
            </w:tcBorders>
          </w:tcPr>
          <w:p w:rsidR="00AF70DD" w:rsidRPr="00432921" w:rsidRDefault="00AF70DD" w:rsidP="003E2A95">
            <w:pPr>
              <w:keepLines/>
              <w:autoSpaceDE w:val="0"/>
              <w:autoSpaceDN w:val="0"/>
              <w:rPr>
                <w:rFonts w:ascii="Arial" w:hAnsi="Arial" w:cs="Arial"/>
                <w:sz w:val="16"/>
                <w:szCs w:val="16"/>
                <w:lang w:val="ru-RU"/>
              </w:rPr>
            </w:pPr>
            <w:r w:rsidRPr="00432921">
              <w:rPr>
                <w:rFonts w:ascii="Arial" w:hAnsi="Arial" w:cs="Arial"/>
                <w:sz w:val="16"/>
                <w:szCs w:val="16"/>
                <w:lang w:val="ru-RU"/>
              </w:rPr>
              <w:t xml:space="preserve"> </w:t>
            </w:r>
          </w:p>
        </w:tc>
        <w:tc>
          <w:tcPr>
            <w:tcW w:w="992" w:type="dxa"/>
            <w:tcBorders>
              <w:top w:val="single" w:sz="4" w:space="0" w:color="auto"/>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в тому</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числі за-</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робітної</w:t>
            </w:r>
          </w:p>
          <w:p w:rsidR="00AF70DD" w:rsidRPr="00432921" w:rsidRDefault="00AF70DD" w:rsidP="003E2A95">
            <w:pPr>
              <w:keepLines/>
              <w:autoSpaceDE w:val="0"/>
              <w:autoSpaceDN w:val="0"/>
              <w:jc w:val="center"/>
              <w:rPr>
                <w:rFonts w:ascii="Arial" w:hAnsi="Arial" w:cs="Arial"/>
                <w:lang w:val="ru-RU"/>
              </w:rPr>
            </w:pPr>
            <w:r>
              <w:rPr>
                <w:rFonts w:ascii="Arial" w:hAnsi="Arial" w:cs="Arial"/>
                <w:spacing w:val="-3"/>
                <w:lang w:val="uk-UA"/>
              </w:rPr>
              <w:t>плати</w:t>
            </w:r>
          </w:p>
        </w:tc>
        <w:tc>
          <w:tcPr>
            <w:tcW w:w="1973" w:type="dxa"/>
            <w:gridSpan w:val="3"/>
            <w:tcBorders>
              <w:top w:val="single" w:sz="4" w:space="0" w:color="auto"/>
              <w:left w:val="single" w:sz="4" w:space="0" w:color="auto"/>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тих, що</w:t>
            </w:r>
          </w:p>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 xml:space="preserve">обслуговують </w:t>
            </w:r>
          </w:p>
          <w:p w:rsidR="00AF70DD" w:rsidRDefault="00AF70DD" w:rsidP="003E2A95">
            <w:pPr>
              <w:keepLines/>
              <w:autoSpaceDE w:val="0"/>
              <w:autoSpaceDN w:val="0"/>
              <w:jc w:val="center"/>
              <w:rPr>
                <w:rFonts w:ascii="Arial" w:hAnsi="Arial" w:cs="Arial"/>
              </w:rPr>
            </w:pPr>
            <w:r>
              <w:rPr>
                <w:rFonts w:ascii="Arial" w:hAnsi="Arial" w:cs="Arial"/>
                <w:spacing w:val="-3"/>
                <w:lang w:val="uk-UA"/>
              </w:rPr>
              <w:t>машини</w:t>
            </w:r>
          </w:p>
        </w:tc>
      </w:tr>
      <w:tr w:rsidR="00AF70DD" w:rsidTr="002418CD">
        <w:trPr>
          <w:jc w:val="center"/>
        </w:trPr>
        <w:tc>
          <w:tcPr>
            <w:tcW w:w="686" w:type="dxa"/>
            <w:tcBorders>
              <w:top w:val="nil"/>
              <w:left w:val="single" w:sz="12"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57"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single" w:sz="12" w:space="0" w:color="auto"/>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993" w:type="dxa"/>
            <w:tcBorders>
              <w:top w:val="single" w:sz="4" w:space="0" w:color="auto"/>
              <w:left w:val="single" w:sz="4" w:space="0" w:color="auto"/>
              <w:bottom w:val="single" w:sz="12" w:space="0" w:color="auto"/>
              <w:right w:val="single" w:sz="4" w:space="0" w:color="auto"/>
            </w:tcBorders>
            <w:vAlign w:val="center"/>
          </w:tcPr>
          <w:p w:rsidR="00AF70DD" w:rsidRDefault="00AF70DD" w:rsidP="003E2A95">
            <w:pPr>
              <w:keepLines/>
              <w:autoSpaceDE w:val="0"/>
              <w:autoSpaceDN w:val="0"/>
              <w:jc w:val="center"/>
              <w:rPr>
                <w:rFonts w:ascii="Arial" w:hAnsi="Arial" w:cs="Arial"/>
                <w:spacing w:val="-3"/>
                <w:lang w:val="uk-UA"/>
              </w:rPr>
            </w:pPr>
            <w:r>
              <w:rPr>
                <w:rFonts w:ascii="Arial" w:hAnsi="Arial" w:cs="Arial"/>
                <w:spacing w:val="-3"/>
                <w:lang w:val="uk-UA"/>
              </w:rPr>
              <w:t>на одини-</w:t>
            </w:r>
          </w:p>
          <w:p w:rsidR="00AF70DD" w:rsidRDefault="00AF70DD" w:rsidP="003E2A95">
            <w:pPr>
              <w:keepLines/>
              <w:autoSpaceDE w:val="0"/>
              <w:autoSpaceDN w:val="0"/>
              <w:jc w:val="center"/>
              <w:rPr>
                <w:rFonts w:ascii="Arial" w:hAnsi="Arial" w:cs="Arial"/>
              </w:rPr>
            </w:pPr>
            <w:r>
              <w:rPr>
                <w:rFonts w:ascii="Arial" w:hAnsi="Arial" w:cs="Arial"/>
                <w:spacing w:val="-3"/>
                <w:lang w:val="uk-UA"/>
              </w:rPr>
              <w:t>цю</w:t>
            </w:r>
          </w:p>
        </w:tc>
        <w:tc>
          <w:tcPr>
            <w:tcW w:w="980" w:type="dxa"/>
            <w:gridSpan w:val="2"/>
            <w:tcBorders>
              <w:top w:val="single" w:sz="4" w:space="0" w:color="auto"/>
              <w:left w:val="single" w:sz="4" w:space="0" w:color="auto"/>
              <w:bottom w:val="single" w:sz="12" w:space="0" w:color="auto"/>
              <w:right w:val="single" w:sz="12"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всього</w:t>
            </w:r>
          </w:p>
        </w:tc>
      </w:tr>
      <w:tr w:rsidR="00AF70DD" w:rsidTr="002418CD">
        <w:trPr>
          <w:jc w:val="center"/>
        </w:trPr>
        <w:tc>
          <w:tcPr>
            <w:tcW w:w="686" w:type="dxa"/>
            <w:tcBorders>
              <w:top w:val="single" w:sz="4" w:space="0" w:color="auto"/>
              <w:left w:val="single" w:sz="12" w:space="0" w:color="auto"/>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1</w:t>
            </w:r>
          </w:p>
        </w:tc>
        <w:tc>
          <w:tcPr>
            <w:tcW w:w="1157" w:type="dxa"/>
            <w:tcBorders>
              <w:top w:val="single" w:sz="4"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4" w:space="0" w:color="auto"/>
              <w:left w:val="nil"/>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3</w:t>
            </w:r>
          </w:p>
        </w:tc>
        <w:tc>
          <w:tcPr>
            <w:tcW w:w="992" w:type="dxa"/>
            <w:tcBorders>
              <w:top w:val="single" w:sz="4" w:space="0" w:color="auto"/>
              <w:left w:val="single" w:sz="4" w:space="0" w:color="auto"/>
              <w:bottom w:val="single" w:sz="4" w:space="0" w:color="auto"/>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rPr>
              <w:t>4</w:t>
            </w:r>
          </w:p>
        </w:tc>
        <w:tc>
          <w:tcPr>
            <w:tcW w:w="992" w:type="dxa"/>
            <w:tcBorders>
              <w:top w:val="single" w:sz="4"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5</w:t>
            </w:r>
          </w:p>
        </w:tc>
        <w:tc>
          <w:tcPr>
            <w:tcW w:w="993" w:type="dxa"/>
            <w:tcBorders>
              <w:top w:val="single" w:sz="4"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6</w:t>
            </w:r>
          </w:p>
        </w:tc>
        <w:tc>
          <w:tcPr>
            <w:tcW w:w="992" w:type="dxa"/>
            <w:tcBorders>
              <w:top w:val="single" w:sz="4"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7</w:t>
            </w:r>
          </w:p>
        </w:tc>
        <w:tc>
          <w:tcPr>
            <w:tcW w:w="1134" w:type="dxa"/>
            <w:tcBorders>
              <w:top w:val="single" w:sz="4" w:space="0" w:color="auto"/>
              <w:left w:val="nil"/>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8</w:t>
            </w:r>
          </w:p>
        </w:tc>
        <w:tc>
          <w:tcPr>
            <w:tcW w:w="992" w:type="dxa"/>
            <w:tcBorders>
              <w:top w:val="single" w:sz="4"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9</w:t>
            </w:r>
          </w:p>
        </w:tc>
        <w:tc>
          <w:tcPr>
            <w:tcW w:w="992" w:type="dxa"/>
            <w:tcBorders>
              <w:top w:val="single" w:sz="4"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10</w:t>
            </w:r>
          </w:p>
        </w:tc>
        <w:tc>
          <w:tcPr>
            <w:tcW w:w="993" w:type="dxa"/>
            <w:tcBorders>
              <w:top w:val="single" w:sz="4"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11</w:t>
            </w:r>
          </w:p>
        </w:tc>
        <w:tc>
          <w:tcPr>
            <w:tcW w:w="980" w:type="dxa"/>
            <w:gridSpan w:val="2"/>
            <w:tcBorders>
              <w:top w:val="single" w:sz="4" w:space="0" w:color="auto"/>
              <w:left w:val="nil"/>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12</w:t>
            </w: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 xml:space="preserve"> </w:t>
            </w:r>
            <w:r>
              <w:rPr>
                <w:rFonts w:ascii="Arial" w:hAnsi="Arial" w:cs="Arial"/>
                <w:b/>
                <w:bCs/>
                <w:spacing w:val="-3"/>
                <w:lang w:val="uk-UA"/>
              </w:rPr>
              <w:t xml:space="preserve">Роздiл 1. Землянi роботи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spacing w:val="-3"/>
                <w:lang w:val="uk-UA"/>
              </w:rPr>
              <w:t>РН1-8-10</w:t>
            </w:r>
          </w:p>
        </w:tc>
        <w:tc>
          <w:tcPr>
            <w:tcW w:w="4253" w:type="dxa"/>
            <w:tcBorders>
              <w:top w:val="nil"/>
              <w:left w:val="nil"/>
              <w:bottom w:val="nil"/>
              <w:right w:val="nil"/>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Розробка ґрунту в траншеях та котлованах</w:t>
            </w:r>
          </w:p>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екскаваторами місткістю ковша 0,25 м3 у</w:t>
            </w:r>
          </w:p>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відвал, група ґрунту 2</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100 м3</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1,89</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2</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spacing w:val="-3"/>
                <w:lang w:val="uk-UA"/>
              </w:rPr>
              <w:t>РН1-18-2</w:t>
            </w:r>
          </w:p>
        </w:tc>
        <w:tc>
          <w:tcPr>
            <w:tcW w:w="4253" w:type="dxa"/>
            <w:tcBorders>
              <w:top w:val="nil"/>
              <w:left w:val="nil"/>
              <w:bottom w:val="nil"/>
              <w:right w:val="nil"/>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Розробка ґрунту вручну в траншеях</w:t>
            </w:r>
          </w:p>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глибиною до 2 м без кріплень з укосами,</w:t>
            </w:r>
          </w:p>
          <w:p w:rsidR="00AF70DD" w:rsidRDefault="00AF70DD" w:rsidP="003E2A95">
            <w:pPr>
              <w:keepLines/>
              <w:autoSpaceDE w:val="0"/>
              <w:autoSpaceDN w:val="0"/>
              <w:rPr>
                <w:rFonts w:ascii="Arial" w:hAnsi="Arial" w:cs="Arial"/>
              </w:rPr>
            </w:pPr>
            <w:r>
              <w:rPr>
                <w:rFonts w:ascii="Arial" w:hAnsi="Arial" w:cs="Arial"/>
                <w:spacing w:val="-3"/>
                <w:lang w:val="uk-UA"/>
              </w:rPr>
              <w:t>група ґрунту 2</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100 м3</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0,105</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3</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i/>
                <w:iCs/>
                <w:spacing w:val="-3"/>
                <w:lang w:val="uk-UA"/>
              </w:rPr>
              <w:t>РН16-40-1</w:t>
            </w:r>
          </w:p>
        </w:tc>
        <w:tc>
          <w:tcPr>
            <w:tcW w:w="4253" w:type="dxa"/>
            <w:tcBorders>
              <w:top w:val="nil"/>
              <w:left w:val="nil"/>
              <w:bottom w:val="nil"/>
              <w:right w:val="nil"/>
            </w:tcBorders>
          </w:tcPr>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Улаштування піщаної основи під</w:t>
            </w:r>
          </w:p>
          <w:p w:rsidR="00AF70DD" w:rsidRPr="00432921" w:rsidRDefault="00AF70DD" w:rsidP="003E2A95">
            <w:pPr>
              <w:keepLines/>
              <w:autoSpaceDE w:val="0"/>
              <w:autoSpaceDN w:val="0"/>
              <w:rPr>
                <w:rFonts w:ascii="Arial" w:hAnsi="Arial" w:cs="Arial"/>
                <w:lang w:val="ru-RU"/>
              </w:rPr>
            </w:pPr>
            <w:r>
              <w:rPr>
                <w:rFonts w:ascii="Arial" w:hAnsi="Arial" w:cs="Arial"/>
                <w:i/>
                <w:iCs/>
                <w:spacing w:val="-3"/>
                <w:lang w:val="uk-UA"/>
              </w:rPr>
              <w:t>трубопроводи</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i/>
                <w:iCs/>
                <w:spacing w:val="-3"/>
                <w:lang w:val="uk-UA"/>
              </w:rPr>
              <w:t>м3</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10,5</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4</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spacing w:val="-3"/>
                <w:lang w:val="uk-UA"/>
              </w:rPr>
              <w:t>РН1-20-2</w:t>
            </w:r>
          </w:p>
        </w:tc>
        <w:tc>
          <w:tcPr>
            <w:tcW w:w="4253" w:type="dxa"/>
            <w:tcBorders>
              <w:top w:val="nil"/>
              <w:left w:val="nil"/>
              <w:bottom w:val="nil"/>
              <w:right w:val="nil"/>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Засипання вручну траншей, пазух</w:t>
            </w:r>
          </w:p>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котлованів та ям (присипка)</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100 м3</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0,19</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86"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5</w:t>
            </w:r>
          </w:p>
        </w:tc>
        <w:tc>
          <w:tcPr>
            <w:tcW w:w="1157"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С1421-10634</w:t>
            </w:r>
          </w:p>
          <w:p w:rsidR="00AF70DD" w:rsidRDefault="00AF70DD" w:rsidP="003E2A95">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Default="00AF70DD" w:rsidP="003E2A95">
            <w:pPr>
              <w:keepLines/>
              <w:autoSpaceDE w:val="0"/>
              <w:autoSpaceDN w:val="0"/>
              <w:rPr>
                <w:rFonts w:ascii="Arial" w:hAnsi="Arial" w:cs="Arial"/>
              </w:rPr>
            </w:pPr>
            <w:r>
              <w:rPr>
                <w:rFonts w:ascii="Arial" w:hAnsi="Arial" w:cs="Arial"/>
                <w:spacing w:val="-3"/>
                <w:lang w:val="uk-UA"/>
              </w:rPr>
              <w:t>Пісок природний, рядовий</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м3</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19</w:t>
            </w: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86" w:type="dxa"/>
            <w:tcBorders>
              <w:top w:val="nil"/>
              <w:left w:val="single" w:sz="12" w:space="0" w:color="auto"/>
              <w:right w:val="nil"/>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6</w:t>
            </w:r>
          </w:p>
        </w:tc>
        <w:tc>
          <w:tcPr>
            <w:tcW w:w="1157" w:type="dxa"/>
            <w:tcBorders>
              <w:top w:val="nil"/>
              <w:left w:val="single" w:sz="4" w:space="0" w:color="auto"/>
              <w:right w:val="single" w:sz="4" w:space="0" w:color="auto"/>
            </w:tcBorders>
          </w:tcPr>
          <w:p w:rsidR="00AF70DD" w:rsidRDefault="00AF70DD" w:rsidP="003E2A95">
            <w:pPr>
              <w:keepLines/>
              <w:autoSpaceDE w:val="0"/>
              <w:autoSpaceDN w:val="0"/>
              <w:rPr>
                <w:rFonts w:ascii="Arial" w:hAnsi="Arial" w:cs="Arial"/>
              </w:rPr>
            </w:pPr>
            <w:r>
              <w:rPr>
                <w:rFonts w:ascii="Arial" w:hAnsi="Arial" w:cs="Arial"/>
                <w:i/>
                <w:iCs/>
                <w:spacing w:val="-3"/>
                <w:lang w:val="uk-UA"/>
              </w:rPr>
              <w:t>РН1-12-2</w:t>
            </w:r>
          </w:p>
        </w:tc>
        <w:tc>
          <w:tcPr>
            <w:tcW w:w="4253" w:type="dxa"/>
            <w:tcBorders>
              <w:top w:val="nil"/>
              <w:left w:val="nil"/>
              <w:right w:val="nil"/>
            </w:tcBorders>
          </w:tcPr>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Засипання траншей та котлованів</w:t>
            </w:r>
          </w:p>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бульдозерами потужністю 59 кВт при</w:t>
            </w:r>
          </w:p>
          <w:p w:rsidR="00AF70DD" w:rsidRPr="00432921" w:rsidRDefault="00AF70DD" w:rsidP="003E2A95">
            <w:pPr>
              <w:keepLines/>
              <w:autoSpaceDE w:val="0"/>
              <w:autoSpaceDN w:val="0"/>
              <w:rPr>
                <w:rFonts w:ascii="Arial" w:hAnsi="Arial" w:cs="Arial"/>
                <w:lang w:val="ru-RU"/>
              </w:rPr>
            </w:pPr>
            <w:r>
              <w:rPr>
                <w:rFonts w:ascii="Arial" w:hAnsi="Arial" w:cs="Arial"/>
                <w:i/>
                <w:iCs/>
                <w:spacing w:val="-3"/>
                <w:lang w:val="uk-UA"/>
              </w:rPr>
              <w:t>переміщенні ґрунту до 5 м, група ґрунту 2</w:t>
            </w:r>
          </w:p>
        </w:tc>
        <w:tc>
          <w:tcPr>
            <w:tcW w:w="992" w:type="dxa"/>
            <w:tcBorders>
              <w:top w:val="nil"/>
              <w:left w:val="single" w:sz="4" w:space="0" w:color="auto"/>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i/>
                <w:iCs/>
                <w:spacing w:val="-3"/>
                <w:lang w:val="uk-UA"/>
              </w:rPr>
              <w:t>100 м3</w:t>
            </w:r>
          </w:p>
        </w:tc>
        <w:tc>
          <w:tcPr>
            <w:tcW w:w="992" w:type="dxa"/>
            <w:tcBorders>
              <w:top w:val="nil"/>
              <w:left w:val="single" w:sz="4" w:space="0" w:color="auto"/>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1,995</w:t>
            </w:r>
          </w:p>
        </w:tc>
        <w:tc>
          <w:tcPr>
            <w:tcW w:w="993" w:type="dxa"/>
            <w:tcBorders>
              <w:top w:val="nil"/>
              <w:left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right w:val="single" w:sz="4" w:space="0" w:color="auto"/>
            </w:tcBorders>
          </w:tcPr>
          <w:p w:rsidR="00AF70DD" w:rsidRDefault="00AF70DD" w:rsidP="003E2A95">
            <w:pPr>
              <w:keepLines/>
              <w:autoSpaceDE w:val="0"/>
              <w:autoSpaceDN w:val="0"/>
              <w:jc w:val="right"/>
              <w:rPr>
                <w:rFonts w:ascii="Arial" w:hAnsi="Arial" w:cs="Arial"/>
              </w:rPr>
            </w:pPr>
          </w:p>
        </w:tc>
        <w:tc>
          <w:tcPr>
            <w:tcW w:w="1134" w:type="dxa"/>
            <w:tcBorders>
              <w:top w:val="nil"/>
              <w:left w:val="nil"/>
              <w:right w:val="nil"/>
            </w:tcBorders>
          </w:tcPr>
          <w:p w:rsidR="00AF70DD" w:rsidRDefault="00AF70DD" w:rsidP="003E2A95">
            <w:pPr>
              <w:keepLines/>
              <w:autoSpaceDE w:val="0"/>
              <w:autoSpaceDN w:val="0"/>
              <w:jc w:val="right"/>
              <w:rPr>
                <w:rFonts w:ascii="Arial" w:hAnsi="Arial" w:cs="Arial"/>
              </w:rPr>
            </w:pPr>
          </w:p>
        </w:tc>
        <w:tc>
          <w:tcPr>
            <w:tcW w:w="992" w:type="dxa"/>
            <w:tcBorders>
              <w:top w:val="nil"/>
              <w:left w:val="single" w:sz="4" w:space="0" w:color="auto"/>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right w:val="single" w:sz="4" w:space="0" w:color="auto"/>
            </w:tcBorders>
          </w:tcPr>
          <w:p w:rsidR="00AF70DD" w:rsidRDefault="00AF70DD" w:rsidP="003E2A95">
            <w:pPr>
              <w:keepLines/>
              <w:autoSpaceDE w:val="0"/>
              <w:autoSpaceDN w:val="0"/>
              <w:jc w:val="right"/>
              <w:rPr>
                <w:rFonts w:ascii="Arial" w:hAnsi="Arial" w:cs="Arial"/>
              </w:rPr>
            </w:pPr>
          </w:p>
        </w:tc>
        <w:tc>
          <w:tcPr>
            <w:tcW w:w="993" w:type="dxa"/>
            <w:tcBorders>
              <w:top w:val="nil"/>
              <w:left w:val="nil"/>
              <w:right w:val="single" w:sz="4" w:space="0" w:color="auto"/>
            </w:tcBorders>
          </w:tcPr>
          <w:p w:rsidR="00AF70DD" w:rsidRDefault="00AF70DD" w:rsidP="003E2A95">
            <w:pPr>
              <w:keepLines/>
              <w:autoSpaceDE w:val="0"/>
              <w:autoSpaceDN w:val="0"/>
              <w:jc w:val="right"/>
              <w:rPr>
                <w:rFonts w:ascii="Arial" w:hAnsi="Arial" w:cs="Arial"/>
              </w:rPr>
            </w:pPr>
          </w:p>
        </w:tc>
        <w:tc>
          <w:tcPr>
            <w:tcW w:w="980" w:type="dxa"/>
            <w:gridSpan w:val="2"/>
            <w:tcBorders>
              <w:top w:val="nil"/>
              <w:left w:val="nil"/>
              <w:right w:val="single" w:sz="12" w:space="0" w:color="auto"/>
            </w:tcBorders>
          </w:tcPr>
          <w:p w:rsidR="00AF70DD" w:rsidRDefault="00AF70DD" w:rsidP="003E2A95">
            <w:pPr>
              <w:keepLines/>
              <w:autoSpaceDE w:val="0"/>
              <w:autoSpaceDN w:val="0"/>
              <w:jc w:val="right"/>
              <w:rPr>
                <w:rFonts w:ascii="Arial" w:hAnsi="Arial" w:cs="Arial"/>
              </w:rPr>
            </w:pPr>
          </w:p>
        </w:tc>
      </w:tr>
    </w:tbl>
    <w:p w:rsidR="00AF70DD" w:rsidRDefault="00AF70DD" w:rsidP="00AF70DD">
      <w:pPr>
        <w:autoSpaceDE w:val="0"/>
        <w:autoSpaceDN w:val="0"/>
        <w:rPr>
          <w:sz w:val="2"/>
          <w:szCs w:val="2"/>
        </w:rPr>
        <w:sectPr w:rsidR="00AF70DD">
          <w:headerReference w:type="default" r:id="rId10"/>
          <w:pgSz w:w="16834" w:h="11904" w:orient="landscape"/>
          <w:pgMar w:top="850" w:right="850" w:bottom="567" w:left="1134" w:header="709" w:footer="197" w:gutter="0"/>
          <w:cols w:space="709"/>
        </w:sectPr>
      </w:pPr>
    </w:p>
    <w:tbl>
      <w:tblPr>
        <w:tblW w:w="15157" w:type="dxa"/>
        <w:jc w:val="center"/>
        <w:tblInd w:w="-205" w:type="dxa"/>
        <w:tblLayout w:type="fixed"/>
        <w:tblCellMar>
          <w:left w:w="28" w:type="dxa"/>
          <w:right w:w="28" w:type="dxa"/>
        </w:tblCellMar>
        <w:tblLook w:val="0000"/>
      </w:tblPr>
      <w:tblGrid>
        <w:gridCol w:w="698"/>
        <w:gridCol w:w="1131"/>
        <w:gridCol w:w="4256"/>
        <w:gridCol w:w="992"/>
        <w:gridCol w:w="989"/>
        <w:gridCol w:w="992"/>
        <w:gridCol w:w="992"/>
        <w:gridCol w:w="1138"/>
        <w:gridCol w:w="1003"/>
        <w:gridCol w:w="992"/>
        <w:gridCol w:w="978"/>
        <w:gridCol w:w="996"/>
      </w:tblGrid>
      <w:tr w:rsidR="00AF70DD" w:rsidTr="002418CD">
        <w:trPr>
          <w:jc w:val="center"/>
        </w:trPr>
        <w:tc>
          <w:tcPr>
            <w:tcW w:w="698" w:type="dxa"/>
            <w:tcBorders>
              <w:top w:val="single" w:sz="12" w:space="0" w:color="auto"/>
              <w:left w:val="single" w:sz="12" w:space="0" w:color="auto"/>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lastRenderedPageBreak/>
              <w:t>1</w:t>
            </w:r>
          </w:p>
        </w:tc>
        <w:tc>
          <w:tcPr>
            <w:tcW w:w="1131" w:type="dxa"/>
            <w:tcBorders>
              <w:top w:val="single" w:sz="12"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2</w:t>
            </w:r>
          </w:p>
        </w:tc>
        <w:tc>
          <w:tcPr>
            <w:tcW w:w="4256" w:type="dxa"/>
            <w:tcBorders>
              <w:top w:val="single" w:sz="12" w:space="0" w:color="auto"/>
              <w:left w:val="nil"/>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3</w:t>
            </w:r>
          </w:p>
        </w:tc>
        <w:tc>
          <w:tcPr>
            <w:tcW w:w="992" w:type="dxa"/>
            <w:tcBorders>
              <w:top w:val="single" w:sz="12" w:space="0" w:color="auto"/>
              <w:left w:val="single" w:sz="4" w:space="0" w:color="auto"/>
              <w:bottom w:val="single" w:sz="4" w:space="0" w:color="auto"/>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rPr>
              <w:t>4</w:t>
            </w:r>
          </w:p>
        </w:tc>
        <w:tc>
          <w:tcPr>
            <w:tcW w:w="989" w:type="dxa"/>
            <w:tcBorders>
              <w:top w:val="single" w:sz="12"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5</w:t>
            </w:r>
          </w:p>
        </w:tc>
        <w:tc>
          <w:tcPr>
            <w:tcW w:w="992" w:type="dxa"/>
            <w:tcBorders>
              <w:top w:val="single" w:sz="12"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6</w:t>
            </w:r>
          </w:p>
        </w:tc>
        <w:tc>
          <w:tcPr>
            <w:tcW w:w="992" w:type="dxa"/>
            <w:tcBorders>
              <w:top w:val="single" w:sz="12"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7</w:t>
            </w:r>
          </w:p>
        </w:tc>
        <w:tc>
          <w:tcPr>
            <w:tcW w:w="1138" w:type="dxa"/>
            <w:tcBorders>
              <w:top w:val="single" w:sz="12" w:space="0" w:color="auto"/>
              <w:left w:val="nil"/>
              <w:bottom w:val="single" w:sz="4" w:space="0" w:color="auto"/>
              <w:right w:val="nil"/>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8</w:t>
            </w:r>
          </w:p>
        </w:tc>
        <w:tc>
          <w:tcPr>
            <w:tcW w:w="1003" w:type="dxa"/>
            <w:tcBorders>
              <w:top w:val="single" w:sz="12" w:space="0" w:color="auto"/>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9</w:t>
            </w:r>
          </w:p>
        </w:tc>
        <w:tc>
          <w:tcPr>
            <w:tcW w:w="992" w:type="dxa"/>
            <w:tcBorders>
              <w:top w:val="single" w:sz="12"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rPr>
              <w:t>10</w:t>
            </w:r>
          </w:p>
        </w:tc>
        <w:tc>
          <w:tcPr>
            <w:tcW w:w="978" w:type="dxa"/>
            <w:tcBorders>
              <w:top w:val="single" w:sz="12" w:space="0" w:color="auto"/>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11</w:t>
            </w:r>
          </w:p>
        </w:tc>
        <w:tc>
          <w:tcPr>
            <w:tcW w:w="996" w:type="dxa"/>
            <w:tcBorders>
              <w:top w:val="single" w:sz="12" w:space="0" w:color="auto"/>
              <w:left w:val="nil"/>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spacing w:val="-3"/>
                <w:lang w:val="uk-UA"/>
              </w:rPr>
              <w:t>12</w:t>
            </w: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7</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i/>
                <w:iCs/>
                <w:spacing w:val="-3"/>
                <w:lang w:val="uk-UA"/>
              </w:rPr>
              <w:t>РН1-13-2</w:t>
            </w:r>
          </w:p>
        </w:tc>
        <w:tc>
          <w:tcPr>
            <w:tcW w:w="4256" w:type="dxa"/>
            <w:tcBorders>
              <w:top w:val="nil"/>
              <w:left w:val="nil"/>
              <w:bottom w:val="nil"/>
              <w:right w:val="nil"/>
            </w:tcBorders>
          </w:tcPr>
          <w:p w:rsidR="00AF70DD" w:rsidRDefault="00AF70DD" w:rsidP="003E2A95">
            <w:pPr>
              <w:keepLines/>
              <w:autoSpaceDE w:val="0"/>
              <w:autoSpaceDN w:val="0"/>
              <w:rPr>
                <w:rFonts w:ascii="Arial" w:hAnsi="Arial" w:cs="Arial"/>
              </w:rPr>
            </w:pPr>
            <w:r>
              <w:rPr>
                <w:rFonts w:ascii="Arial" w:hAnsi="Arial" w:cs="Arial"/>
                <w:i/>
                <w:iCs/>
                <w:spacing w:val="-3"/>
                <w:lang w:val="uk-UA"/>
              </w:rPr>
              <w:t>Планування площ</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i/>
                <w:iCs/>
                <w:spacing w:val="-3"/>
                <w:lang w:val="uk-UA"/>
              </w:rPr>
              <w:t>1000 м2</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0,45</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RPr="009E3ED4" w:rsidTr="002418CD">
        <w:trPr>
          <w:jc w:val="center"/>
        </w:trPr>
        <w:tc>
          <w:tcPr>
            <w:tcW w:w="698" w:type="dxa"/>
            <w:tcBorders>
              <w:top w:val="dashed" w:sz="4" w:space="0" w:color="auto"/>
              <w:left w:val="single" w:sz="12" w:space="0" w:color="auto"/>
              <w:bottom w:val="nil"/>
              <w:right w:val="nil"/>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dashed" w:sz="4" w:space="0" w:color="auto"/>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dashed" w:sz="4" w:space="0" w:color="auto"/>
              <w:left w:val="nil"/>
              <w:bottom w:val="nil"/>
              <w:right w:val="single" w:sz="4" w:space="0" w:color="auto"/>
            </w:tcBorders>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Разом прямі витрати по роздiлу 1</w:t>
            </w:r>
          </w:p>
        </w:tc>
        <w:tc>
          <w:tcPr>
            <w:tcW w:w="1138" w:type="dxa"/>
            <w:tcBorders>
              <w:top w:val="dashed" w:sz="4" w:space="0" w:color="auto"/>
              <w:left w:val="nil"/>
              <w:bottom w:val="nil"/>
              <w:right w:val="nil"/>
            </w:tcBorders>
          </w:tcPr>
          <w:p w:rsidR="00AF70DD" w:rsidRPr="00F23C2D" w:rsidRDefault="00AF70DD" w:rsidP="003E2A95">
            <w:pPr>
              <w:keepLines/>
              <w:autoSpaceDE w:val="0"/>
              <w:autoSpaceDN w:val="0"/>
              <w:jc w:val="right"/>
              <w:rPr>
                <w:rFonts w:ascii="Arial" w:hAnsi="Arial" w:cs="Arial"/>
                <w:lang w:val="ru-RU"/>
              </w:rPr>
            </w:pPr>
          </w:p>
        </w:tc>
        <w:tc>
          <w:tcPr>
            <w:tcW w:w="1003" w:type="dxa"/>
            <w:tcBorders>
              <w:top w:val="dashed" w:sz="4" w:space="0" w:color="auto"/>
              <w:left w:val="single" w:sz="4" w:space="0" w:color="auto"/>
              <w:bottom w:val="nil"/>
              <w:right w:val="single" w:sz="4" w:space="0" w:color="auto"/>
            </w:tcBorders>
          </w:tcPr>
          <w:p w:rsidR="00AF70DD" w:rsidRPr="00F23C2D" w:rsidRDefault="00AF70DD" w:rsidP="003E2A95">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3E2A95">
            <w:pPr>
              <w:keepLines/>
              <w:autoSpaceDE w:val="0"/>
              <w:autoSpaceDN w:val="0"/>
              <w:jc w:val="right"/>
              <w:rPr>
                <w:rFonts w:ascii="Arial" w:hAnsi="Arial" w:cs="Arial"/>
                <w:lang w:val="ru-RU"/>
              </w:rPr>
            </w:pPr>
          </w:p>
        </w:tc>
        <w:tc>
          <w:tcPr>
            <w:tcW w:w="978" w:type="dxa"/>
            <w:tcBorders>
              <w:top w:val="dashed" w:sz="4" w:space="0" w:color="auto"/>
              <w:left w:val="nil"/>
              <w:bottom w:val="nil"/>
              <w:right w:val="single" w:sz="4" w:space="0" w:color="auto"/>
            </w:tcBorders>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dashed" w:sz="4" w:space="0" w:color="auto"/>
              <w:left w:val="nil"/>
              <w:bottom w:val="nil"/>
              <w:right w:val="single" w:sz="12" w:space="0" w:color="auto"/>
            </w:tcBorders>
          </w:tcPr>
          <w:p w:rsidR="00AF70DD" w:rsidRPr="00F23C2D" w:rsidRDefault="00AF70DD" w:rsidP="003E2A95">
            <w:pPr>
              <w:keepLines/>
              <w:autoSpaceDE w:val="0"/>
              <w:autoSpaceDN w:val="0"/>
              <w:jc w:val="right"/>
              <w:rPr>
                <w:rFonts w:ascii="Arial" w:hAnsi="Arial" w:cs="Arial"/>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Разом будівельні роботи, грн.</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в тому числi:</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вартість матеріалів, виробів та комплектів, грн.</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всього заробiтна плата, грн.</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Загальновиробничi витрати, грн.</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трудомісткість в загальновиробничих витратах, люд.год.</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заробітна плата в загальновиробничих витратах, грн.</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b/>
                <w:bCs/>
                <w:spacing w:val="-3"/>
                <w:lang w:val="uk-UA"/>
              </w:rPr>
              <w:t xml:space="preserve">  Всього будівельні роботи, грн.</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rPr>
              <w:t xml:space="preserve"> _  _   _   _   _   _   _   _   _   _   _   _   _   _   _   _   _   _   _   _   _  _   _   _   _   _   _   _   _  _</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center"/>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center"/>
              <w:rPr>
                <w:rFonts w:ascii="Arial" w:hAnsi="Arial" w:cs="Arial"/>
                <w:sz w:val="16"/>
                <w:szCs w:val="16"/>
              </w:rPr>
            </w:pPr>
          </w:p>
        </w:tc>
      </w:tr>
      <w:tr w:rsidR="00AF70DD" w:rsidTr="002418CD">
        <w:trPr>
          <w:jc w:val="center"/>
        </w:trPr>
        <w:tc>
          <w:tcPr>
            <w:tcW w:w="698" w:type="dxa"/>
            <w:tcBorders>
              <w:top w:val="nil"/>
              <w:left w:val="single" w:sz="12" w:space="0" w:color="auto"/>
              <w:bottom w:val="single" w:sz="4" w:space="0" w:color="auto"/>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rPr>
            </w:pPr>
            <w:r>
              <w:rPr>
                <w:rFonts w:ascii="Arial" w:hAnsi="Arial" w:cs="Arial"/>
                <w:b/>
                <w:bCs/>
                <w:spacing w:val="-3"/>
                <w:lang w:val="uk-UA"/>
              </w:rPr>
              <w:t xml:space="preserve"> </w:t>
            </w:r>
          </w:p>
        </w:tc>
        <w:tc>
          <w:tcPr>
            <w:tcW w:w="8221" w:type="dxa"/>
            <w:gridSpan w:val="5"/>
            <w:tcBorders>
              <w:top w:val="nil"/>
              <w:left w:val="nil"/>
              <w:bottom w:val="single" w:sz="4" w:space="0" w:color="auto"/>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b/>
                <w:bCs/>
                <w:spacing w:val="-3"/>
                <w:lang w:val="uk-UA"/>
              </w:rPr>
              <w:t>Всього по роздiлу 1</w:t>
            </w:r>
          </w:p>
        </w:tc>
        <w:tc>
          <w:tcPr>
            <w:tcW w:w="1138" w:type="dxa"/>
            <w:tcBorders>
              <w:top w:val="nil"/>
              <w:left w:val="nil"/>
              <w:bottom w:val="single" w:sz="4" w:space="0" w:color="auto"/>
              <w:right w:val="nil"/>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78" w:type="dxa"/>
            <w:tcBorders>
              <w:top w:val="nil"/>
              <w:left w:val="nil"/>
              <w:bottom w:val="single" w:sz="4" w:space="0" w:color="auto"/>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p>
        </w:tc>
        <w:tc>
          <w:tcPr>
            <w:tcW w:w="996" w:type="dxa"/>
            <w:tcBorders>
              <w:top w:val="nil"/>
              <w:left w:val="nil"/>
              <w:bottom w:val="single" w:sz="4" w:space="0" w:color="auto"/>
              <w:right w:val="single" w:sz="12" w:space="0" w:color="auto"/>
            </w:tcBorders>
            <w:vAlign w:val="center"/>
          </w:tcPr>
          <w:p w:rsidR="00AF70DD" w:rsidRDefault="00AF70DD" w:rsidP="003E2A95">
            <w:pPr>
              <w:keepLines/>
              <w:autoSpaceDE w:val="0"/>
              <w:autoSpaceDN w:val="0"/>
              <w:jc w:val="center"/>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6" w:type="dxa"/>
            <w:tcBorders>
              <w:top w:val="nil"/>
              <w:left w:val="nil"/>
              <w:bottom w:val="nil"/>
              <w:right w:val="nil"/>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89"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4256" w:type="dxa"/>
            <w:tcBorders>
              <w:top w:val="nil"/>
              <w:left w:val="nil"/>
              <w:bottom w:val="nil"/>
              <w:right w:val="nil"/>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 xml:space="preserve"> </w:t>
            </w:r>
            <w:r>
              <w:rPr>
                <w:rFonts w:ascii="Arial" w:hAnsi="Arial" w:cs="Arial"/>
                <w:b/>
                <w:bCs/>
                <w:spacing w:val="-3"/>
                <w:lang w:val="uk-UA"/>
              </w:rPr>
              <w:t xml:space="preserve">Роздiл 2. Трубопроводи </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8</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i/>
                <w:iCs/>
                <w:spacing w:val="-3"/>
                <w:lang w:val="uk-UA"/>
              </w:rPr>
              <w:t>РН16-8-3</w:t>
            </w:r>
          </w:p>
        </w:tc>
        <w:tc>
          <w:tcPr>
            <w:tcW w:w="4256" w:type="dxa"/>
            <w:tcBorders>
              <w:top w:val="nil"/>
              <w:left w:val="nil"/>
              <w:bottom w:val="nil"/>
              <w:right w:val="nil"/>
            </w:tcBorders>
          </w:tcPr>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Укладання труб поліетиленових</w:t>
            </w:r>
          </w:p>
          <w:p w:rsidR="00AF70DD" w:rsidRPr="00432921" w:rsidRDefault="00AF70DD" w:rsidP="003E2A95">
            <w:pPr>
              <w:keepLines/>
              <w:autoSpaceDE w:val="0"/>
              <w:autoSpaceDN w:val="0"/>
              <w:rPr>
                <w:rFonts w:ascii="Arial" w:hAnsi="Arial" w:cs="Arial"/>
                <w:lang w:val="ru-RU"/>
              </w:rPr>
            </w:pPr>
            <w:r>
              <w:rPr>
                <w:rFonts w:ascii="Arial" w:hAnsi="Arial" w:cs="Arial"/>
                <w:i/>
                <w:iCs/>
                <w:spacing w:val="-3"/>
                <w:lang w:val="uk-UA"/>
              </w:rPr>
              <w:t>діаметром 110 мм</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i/>
                <w:iCs/>
                <w:spacing w:val="-3"/>
                <w:lang w:val="uk-UA"/>
              </w:rPr>
              <w:t>100м</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1,5</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9</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С113-1380</w:t>
            </w:r>
          </w:p>
          <w:p w:rsidR="00AF70DD" w:rsidRDefault="00AF70DD" w:rsidP="003E2A95">
            <w:pPr>
              <w:keepLines/>
              <w:autoSpaceDE w:val="0"/>
              <w:autoSpaceDN w:val="0"/>
              <w:rPr>
                <w:rFonts w:ascii="Arial" w:hAnsi="Arial" w:cs="Arial"/>
              </w:rPr>
            </w:pPr>
            <w:r>
              <w:rPr>
                <w:rFonts w:ascii="Arial" w:hAnsi="Arial" w:cs="Arial"/>
                <w:spacing w:val="-3"/>
                <w:lang w:val="uk-UA"/>
              </w:rPr>
              <w:t>варіант 1</w:t>
            </w:r>
          </w:p>
        </w:tc>
        <w:tc>
          <w:tcPr>
            <w:tcW w:w="4256" w:type="dxa"/>
            <w:tcBorders>
              <w:top w:val="nil"/>
              <w:left w:val="nil"/>
              <w:bottom w:val="nil"/>
              <w:right w:val="nil"/>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Труби поліетиленові для подачі холодної</w:t>
            </w:r>
          </w:p>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води РЕ 100 SDR-17(1,0 МПа), зовнішній</w:t>
            </w:r>
          </w:p>
          <w:p w:rsidR="00AF70DD" w:rsidRDefault="00AF70DD" w:rsidP="003E2A95">
            <w:pPr>
              <w:keepLines/>
              <w:autoSpaceDE w:val="0"/>
              <w:autoSpaceDN w:val="0"/>
              <w:rPr>
                <w:rFonts w:ascii="Arial" w:hAnsi="Arial" w:cs="Arial"/>
              </w:rPr>
            </w:pPr>
            <w:r>
              <w:rPr>
                <w:rFonts w:ascii="Arial" w:hAnsi="Arial" w:cs="Arial"/>
                <w:spacing w:val="-3"/>
                <w:lang w:val="uk-UA"/>
              </w:rPr>
              <w:t>діаметр 110х6,6 мм</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м</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153</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10</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rPr>
            </w:pPr>
            <w:r>
              <w:rPr>
                <w:rFonts w:ascii="Arial" w:hAnsi="Arial" w:cs="Arial"/>
                <w:i/>
                <w:iCs/>
                <w:spacing w:val="-3"/>
                <w:lang w:val="uk-UA"/>
              </w:rPr>
              <w:t>РН16-24-1</w:t>
            </w:r>
          </w:p>
        </w:tc>
        <w:tc>
          <w:tcPr>
            <w:tcW w:w="4256" w:type="dxa"/>
            <w:tcBorders>
              <w:top w:val="nil"/>
              <w:left w:val="nil"/>
              <w:bottom w:val="nil"/>
              <w:right w:val="nil"/>
            </w:tcBorders>
          </w:tcPr>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Установлення поліетиленових відводів,</w:t>
            </w:r>
          </w:p>
          <w:p w:rsidR="00AF70DD" w:rsidRDefault="00AF70DD" w:rsidP="003E2A95">
            <w:pPr>
              <w:keepLines/>
              <w:autoSpaceDE w:val="0"/>
              <w:autoSpaceDN w:val="0"/>
              <w:rPr>
                <w:rFonts w:ascii="Arial" w:hAnsi="Arial" w:cs="Arial"/>
                <w:i/>
                <w:iCs/>
                <w:spacing w:val="-3"/>
                <w:lang w:val="uk-UA"/>
              </w:rPr>
            </w:pPr>
            <w:r>
              <w:rPr>
                <w:rFonts w:ascii="Arial" w:hAnsi="Arial" w:cs="Arial"/>
                <w:i/>
                <w:iCs/>
                <w:spacing w:val="-3"/>
                <w:lang w:val="uk-UA"/>
              </w:rPr>
              <w:t>колін, патрубків, переходів діаметром 110</w:t>
            </w:r>
          </w:p>
          <w:p w:rsidR="00AF70DD" w:rsidRDefault="00AF70DD" w:rsidP="003E2A95">
            <w:pPr>
              <w:keepLines/>
              <w:autoSpaceDE w:val="0"/>
              <w:autoSpaceDN w:val="0"/>
              <w:rPr>
                <w:rFonts w:ascii="Arial" w:hAnsi="Arial" w:cs="Arial"/>
              </w:rPr>
            </w:pPr>
            <w:r>
              <w:rPr>
                <w:rFonts w:ascii="Arial" w:hAnsi="Arial" w:cs="Arial"/>
                <w:i/>
                <w:iCs/>
                <w:spacing w:val="-3"/>
                <w:lang w:val="uk-UA"/>
              </w:rPr>
              <w:t>мм</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i/>
                <w:iCs/>
                <w:spacing w:val="-3"/>
                <w:lang w:val="uk-UA"/>
              </w:rPr>
              <w:t>10шт</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i/>
                <w:iCs/>
                <w:spacing w:val="-3"/>
                <w:lang w:val="uk-UA"/>
              </w:rPr>
              <w:t>0,1</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Tr="002418CD">
        <w:trPr>
          <w:jc w:val="center"/>
        </w:trPr>
        <w:tc>
          <w:tcPr>
            <w:tcW w:w="698" w:type="dxa"/>
            <w:tcBorders>
              <w:top w:val="nil"/>
              <w:left w:val="single" w:sz="12" w:space="0" w:color="auto"/>
              <w:bottom w:val="nil"/>
              <w:right w:val="nil"/>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11</w:t>
            </w:r>
          </w:p>
        </w:tc>
        <w:tc>
          <w:tcPr>
            <w:tcW w:w="1131" w:type="dxa"/>
            <w:tcBorders>
              <w:top w:val="nil"/>
              <w:left w:val="single" w:sz="4" w:space="0" w:color="auto"/>
              <w:bottom w:val="nil"/>
              <w:right w:val="single" w:sz="4" w:space="0" w:color="auto"/>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С113-1284</w:t>
            </w:r>
          </w:p>
          <w:p w:rsidR="00AF70DD" w:rsidRDefault="00AF70DD" w:rsidP="003E2A95">
            <w:pPr>
              <w:keepLines/>
              <w:autoSpaceDE w:val="0"/>
              <w:autoSpaceDN w:val="0"/>
              <w:rPr>
                <w:rFonts w:ascii="Arial" w:hAnsi="Arial" w:cs="Arial"/>
              </w:rPr>
            </w:pPr>
            <w:r>
              <w:rPr>
                <w:rFonts w:ascii="Arial" w:hAnsi="Arial" w:cs="Arial"/>
                <w:spacing w:val="-3"/>
                <w:lang w:val="uk-UA"/>
              </w:rPr>
              <w:t>варіант 2</w:t>
            </w:r>
          </w:p>
        </w:tc>
        <w:tc>
          <w:tcPr>
            <w:tcW w:w="4256" w:type="dxa"/>
            <w:tcBorders>
              <w:top w:val="nil"/>
              <w:left w:val="nil"/>
              <w:bottom w:val="nil"/>
              <w:right w:val="nil"/>
            </w:tcBorders>
          </w:tcPr>
          <w:p w:rsidR="00AF70DD" w:rsidRDefault="00AF70DD" w:rsidP="003E2A95">
            <w:pPr>
              <w:keepLines/>
              <w:autoSpaceDE w:val="0"/>
              <w:autoSpaceDN w:val="0"/>
              <w:rPr>
                <w:rFonts w:ascii="Arial" w:hAnsi="Arial" w:cs="Arial"/>
                <w:spacing w:val="-3"/>
                <w:lang w:val="uk-UA"/>
              </w:rPr>
            </w:pPr>
            <w:r>
              <w:rPr>
                <w:rFonts w:ascii="Arial" w:hAnsi="Arial" w:cs="Arial"/>
                <w:spacing w:val="-3"/>
                <w:lang w:val="uk-UA"/>
              </w:rPr>
              <w:t>Муфти з поліетилену діам. 110 мм для ПЕ</w:t>
            </w:r>
          </w:p>
          <w:p w:rsidR="00AF70DD" w:rsidRDefault="00AF70DD" w:rsidP="003E2A95">
            <w:pPr>
              <w:keepLines/>
              <w:autoSpaceDE w:val="0"/>
              <w:autoSpaceDN w:val="0"/>
              <w:rPr>
                <w:rFonts w:ascii="Arial" w:hAnsi="Arial" w:cs="Arial"/>
              </w:rPr>
            </w:pPr>
            <w:r>
              <w:rPr>
                <w:rFonts w:ascii="Arial" w:hAnsi="Arial" w:cs="Arial"/>
                <w:spacing w:val="-3"/>
                <w:lang w:val="uk-UA"/>
              </w:rPr>
              <w:t>труб, з'єднання методом "Врозтруб"</w:t>
            </w: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rPr>
            </w:pPr>
            <w:r>
              <w:rPr>
                <w:rFonts w:ascii="Arial" w:hAnsi="Arial" w:cs="Arial"/>
                <w:spacing w:val="-3"/>
                <w:lang w:val="uk-UA"/>
              </w:rPr>
              <w:t>шт</w:t>
            </w:r>
          </w:p>
        </w:tc>
        <w:tc>
          <w:tcPr>
            <w:tcW w:w="989"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r>
              <w:rPr>
                <w:rFonts w:ascii="Arial" w:hAnsi="Arial" w:cs="Arial"/>
                <w:spacing w:val="-3"/>
                <w:lang w:val="uk-UA"/>
              </w:rPr>
              <w:t>1</w:t>
            </w: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1138" w:type="dxa"/>
            <w:tcBorders>
              <w:top w:val="nil"/>
              <w:left w:val="nil"/>
              <w:bottom w:val="nil"/>
              <w:right w:val="nil"/>
            </w:tcBorders>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78" w:type="dxa"/>
            <w:tcBorders>
              <w:top w:val="nil"/>
              <w:left w:val="nil"/>
              <w:bottom w:val="nil"/>
              <w:right w:val="single" w:sz="4" w:space="0" w:color="auto"/>
            </w:tcBorders>
          </w:tcPr>
          <w:p w:rsidR="00AF70DD" w:rsidRDefault="00AF70DD" w:rsidP="003E2A95">
            <w:pPr>
              <w:keepLines/>
              <w:autoSpaceDE w:val="0"/>
              <w:autoSpaceDN w:val="0"/>
              <w:jc w:val="right"/>
              <w:rPr>
                <w:rFonts w:ascii="Arial" w:hAnsi="Arial" w:cs="Arial"/>
              </w:rPr>
            </w:pPr>
          </w:p>
        </w:tc>
        <w:tc>
          <w:tcPr>
            <w:tcW w:w="996" w:type="dxa"/>
            <w:tcBorders>
              <w:top w:val="nil"/>
              <w:left w:val="nil"/>
              <w:bottom w:val="nil"/>
              <w:right w:val="single" w:sz="12" w:space="0" w:color="auto"/>
            </w:tcBorders>
          </w:tcPr>
          <w:p w:rsidR="00AF70DD" w:rsidRDefault="00AF70DD" w:rsidP="003E2A95">
            <w:pPr>
              <w:keepLines/>
              <w:autoSpaceDE w:val="0"/>
              <w:autoSpaceDN w:val="0"/>
              <w:jc w:val="right"/>
              <w:rPr>
                <w:rFonts w:ascii="Arial" w:hAnsi="Arial" w:cs="Arial"/>
              </w:rPr>
            </w:pPr>
          </w:p>
        </w:tc>
      </w:tr>
      <w:tr w:rsidR="00AF70DD" w:rsidRPr="009E3ED4" w:rsidTr="002418CD">
        <w:trPr>
          <w:jc w:val="center"/>
        </w:trPr>
        <w:tc>
          <w:tcPr>
            <w:tcW w:w="698" w:type="dxa"/>
            <w:tcBorders>
              <w:top w:val="dashed" w:sz="4" w:space="0" w:color="auto"/>
              <w:left w:val="single" w:sz="12" w:space="0" w:color="auto"/>
              <w:bottom w:val="nil"/>
              <w:right w:val="nil"/>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dashed" w:sz="4" w:space="0" w:color="auto"/>
              <w:left w:val="single" w:sz="4" w:space="0" w:color="auto"/>
              <w:bottom w:val="nil"/>
              <w:right w:val="single" w:sz="4" w:space="0" w:color="auto"/>
            </w:tcBorders>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dashed" w:sz="4" w:space="0" w:color="auto"/>
              <w:left w:val="nil"/>
              <w:bottom w:val="nil"/>
              <w:right w:val="single" w:sz="4" w:space="0" w:color="auto"/>
            </w:tcBorders>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Разом прямі витрати по роздiлу 2</w:t>
            </w:r>
          </w:p>
        </w:tc>
        <w:tc>
          <w:tcPr>
            <w:tcW w:w="1138" w:type="dxa"/>
            <w:tcBorders>
              <w:top w:val="dashed" w:sz="4" w:space="0" w:color="auto"/>
              <w:left w:val="nil"/>
              <w:bottom w:val="nil"/>
              <w:right w:val="nil"/>
            </w:tcBorders>
          </w:tcPr>
          <w:p w:rsidR="00AF70DD" w:rsidRPr="00F23C2D" w:rsidRDefault="00AF70DD" w:rsidP="003E2A95">
            <w:pPr>
              <w:keepLines/>
              <w:autoSpaceDE w:val="0"/>
              <w:autoSpaceDN w:val="0"/>
              <w:jc w:val="right"/>
              <w:rPr>
                <w:rFonts w:ascii="Arial" w:hAnsi="Arial" w:cs="Arial"/>
                <w:lang w:val="ru-RU"/>
              </w:rPr>
            </w:pPr>
          </w:p>
        </w:tc>
        <w:tc>
          <w:tcPr>
            <w:tcW w:w="1003" w:type="dxa"/>
            <w:tcBorders>
              <w:top w:val="dashed" w:sz="4" w:space="0" w:color="auto"/>
              <w:left w:val="single" w:sz="4" w:space="0" w:color="auto"/>
              <w:bottom w:val="nil"/>
              <w:right w:val="single" w:sz="4" w:space="0" w:color="auto"/>
            </w:tcBorders>
          </w:tcPr>
          <w:p w:rsidR="00AF70DD" w:rsidRPr="00F23C2D" w:rsidRDefault="00AF70DD" w:rsidP="003E2A95">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3E2A95">
            <w:pPr>
              <w:keepLines/>
              <w:autoSpaceDE w:val="0"/>
              <w:autoSpaceDN w:val="0"/>
              <w:jc w:val="right"/>
              <w:rPr>
                <w:rFonts w:ascii="Arial" w:hAnsi="Arial" w:cs="Arial"/>
                <w:lang w:val="ru-RU"/>
              </w:rPr>
            </w:pPr>
          </w:p>
        </w:tc>
        <w:tc>
          <w:tcPr>
            <w:tcW w:w="978" w:type="dxa"/>
            <w:tcBorders>
              <w:top w:val="dashed" w:sz="4" w:space="0" w:color="auto"/>
              <w:left w:val="nil"/>
              <w:bottom w:val="nil"/>
              <w:right w:val="single" w:sz="4" w:space="0" w:color="auto"/>
            </w:tcBorders>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dashed" w:sz="4" w:space="0" w:color="auto"/>
              <w:left w:val="nil"/>
              <w:bottom w:val="nil"/>
              <w:right w:val="single" w:sz="12" w:space="0" w:color="auto"/>
            </w:tcBorders>
          </w:tcPr>
          <w:p w:rsidR="00AF70DD" w:rsidRPr="00F23C2D" w:rsidRDefault="00AF70DD" w:rsidP="003E2A95">
            <w:pPr>
              <w:keepLines/>
              <w:autoSpaceDE w:val="0"/>
              <w:autoSpaceDN w:val="0"/>
              <w:jc w:val="right"/>
              <w:rPr>
                <w:rFonts w:ascii="Arial" w:hAnsi="Arial" w:cs="Arial"/>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Разом будівельні роботи, грн.</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в тому числi:</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вартість матеріалів, виробів та комплектів, грн.</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всього заробiтна плата, грн.</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spacing w:val="-3"/>
                <w:lang w:val="uk-UA"/>
              </w:rPr>
              <w:t xml:space="preserve">  Загальновиробничi витрати, грн.</w:t>
            </w:r>
          </w:p>
        </w:tc>
        <w:tc>
          <w:tcPr>
            <w:tcW w:w="1138" w:type="dxa"/>
            <w:tcBorders>
              <w:top w:val="nil"/>
              <w:left w:val="nil"/>
              <w:bottom w:val="nil"/>
              <w:right w:val="nil"/>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трудомісткість в загальновиробничих витратах, люд.год.</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RPr="009E3ED4"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3E2A95">
            <w:pPr>
              <w:keepLines/>
              <w:autoSpaceDE w:val="0"/>
              <w:autoSpaceDN w:val="0"/>
              <w:rPr>
                <w:rFonts w:ascii="Arial" w:hAnsi="Arial" w:cs="Arial"/>
                <w:lang w:val="ru-RU"/>
              </w:rPr>
            </w:pPr>
            <w:r>
              <w:rPr>
                <w:rFonts w:ascii="Arial" w:hAnsi="Arial" w:cs="Arial"/>
                <w:spacing w:val="-3"/>
                <w:lang w:val="uk-UA"/>
              </w:rPr>
              <w:t xml:space="preserve">      заробітна плата в загальновиробничих витратах, грн.</w:t>
            </w:r>
          </w:p>
        </w:tc>
        <w:tc>
          <w:tcPr>
            <w:tcW w:w="1138" w:type="dxa"/>
            <w:tcBorders>
              <w:top w:val="nil"/>
              <w:left w:val="nil"/>
              <w:bottom w:val="nil"/>
              <w:right w:val="nil"/>
            </w:tcBorders>
            <w:vAlign w:val="center"/>
          </w:tcPr>
          <w:p w:rsidR="00AF70DD" w:rsidRPr="00F23C2D" w:rsidRDefault="00AF70DD" w:rsidP="003E2A95">
            <w:pPr>
              <w:keepLines/>
              <w:autoSpaceDE w:val="0"/>
              <w:autoSpaceDN w:val="0"/>
              <w:jc w:val="right"/>
              <w:rPr>
                <w:rFonts w:ascii="Arial" w:hAnsi="Arial" w:cs="Arial"/>
                <w:lang w:val="ru-RU"/>
              </w:rPr>
            </w:pPr>
          </w:p>
        </w:tc>
        <w:tc>
          <w:tcPr>
            <w:tcW w:w="1003"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78" w:type="dxa"/>
            <w:tcBorders>
              <w:top w:val="nil"/>
              <w:left w:val="nil"/>
              <w:bottom w:val="nil"/>
              <w:right w:val="single" w:sz="4"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c>
          <w:tcPr>
            <w:tcW w:w="996" w:type="dxa"/>
            <w:tcBorders>
              <w:top w:val="nil"/>
              <w:left w:val="nil"/>
              <w:bottom w:val="nil"/>
              <w:right w:val="single" w:sz="12" w:space="0" w:color="auto"/>
            </w:tcBorders>
            <w:vAlign w:val="center"/>
          </w:tcPr>
          <w:p w:rsidR="00AF70DD" w:rsidRPr="00F23C2D" w:rsidRDefault="00AF70DD" w:rsidP="003E2A95">
            <w:pPr>
              <w:keepLines/>
              <w:autoSpaceDE w:val="0"/>
              <w:autoSpaceDN w:val="0"/>
              <w:jc w:val="right"/>
              <w:rPr>
                <w:rFonts w:ascii="Arial" w:hAnsi="Arial" w:cs="Arial"/>
                <w:sz w:val="16"/>
                <w:szCs w:val="16"/>
                <w:lang w:val="ru-RU"/>
              </w:rPr>
            </w:pPr>
          </w:p>
        </w:tc>
      </w:tr>
      <w:tr w:rsidR="00AF70DD" w:rsidTr="002418CD">
        <w:trPr>
          <w:jc w:val="center"/>
        </w:trPr>
        <w:tc>
          <w:tcPr>
            <w:tcW w:w="698" w:type="dxa"/>
            <w:tcBorders>
              <w:top w:val="nil"/>
              <w:left w:val="single" w:sz="12" w:space="0" w:color="auto"/>
              <w:bottom w:val="nil"/>
              <w:right w:val="nil"/>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1" w:type="dxa"/>
            <w:tcBorders>
              <w:top w:val="nil"/>
              <w:left w:val="single" w:sz="4" w:space="0" w:color="auto"/>
              <w:bottom w:val="nil"/>
              <w:right w:val="single" w:sz="4" w:space="0" w:color="auto"/>
            </w:tcBorders>
            <w:vAlign w:val="center"/>
          </w:tcPr>
          <w:p w:rsidR="00AF70DD" w:rsidRPr="00F23C2D" w:rsidRDefault="00AF70DD" w:rsidP="003E2A95">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rPr>
            </w:pPr>
            <w:r>
              <w:rPr>
                <w:rFonts w:ascii="Arial" w:hAnsi="Arial" w:cs="Arial"/>
                <w:b/>
                <w:bCs/>
                <w:spacing w:val="-3"/>
                <w:lang w:val="uk-UA"/>
              </w:rPr>
              <w:t xml:space="preserve">  Всього будівельні роботи, грн.</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r w:rsidR="00AF70DD" w:rsidTr="002418CD">
        <w:trPr>
          <w:jc w:val="center"/>
        </w:trPr>
        <w:tc>
          <w:tcPr>
            <w:tcW w:w="698" w:type="dxa"/>
            <w:tcBorders>
              <w:top w:val="nil"/>
              <w:left w:val="single" w:sz="12" w:space="0" w:color="auto"/>
              <w:bottom w:val="nil"/>
              <w:right w:val="nil"/>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1"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3E2A95">
            <w:pPr>
              <w:keepLines/>
              <w:autoSpaceDE w:val="0"/>
              <w:autoSpaceDN w:val="0"/>
              <w:rPr>
                <w:rFonts w:ascii="Arial" w:hAnsi="Arial" w:cs="Arial"/>
                <w:sz w:val="16"/>
                <w:szCs w:val="16"/>
              </w:rPr>
            </w:pPr>
            <w:r>
              <w:rPr>
                <w:rFonts w:ascii="Arial" w:hAnsi="Arial" w:cs="Arial"/>
                <w:sz w:val="16"/>
                <w:szCs w:val="16"/>
              </w:rPr>
              <w:t xml:space="preserve"> </w:t>
            </w:r>
          </w:p>
        </w:tc>
        <w:tc>
          <w:tcPr>
            <w:tcW w:w="1138" w:type="dxa"/>
            <w:tcBorders>
              <w:top w:val="nil"/>
              <w:left w:val="nil"/>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1003"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3E2A95">
            <w:pPr>
              <w:keepLines/>
              <w:autoSpaceDE w:val="0"/>
              <w:autoSpaceDN w:val="0"/>
              <w:jc w:val="right"/>
              <w:rPr>
                <w:rFonts w:ascii="Arial" w:hAnsi="Arial" w:cs="Arial"/>
                <w:sz w:val="16"/>
                <w:szCs w:val="16"/>
              </w:rPr>
            </w:pPr>
          </w:p>
        </w:tc>
        <w:tc>
          <w:tcPr>
            <w:tcW w:w="978" w:type="dxa"/>
            <w:tcBorders>
              <w:top w:val="nil"/>
              <w:left w:val="single" w:sz="4" w:space="0" w:color="auto"/>
              <w:bottom w:val="nil"/>
              <w:right w:val="single" w:sz="4" w:space="0" w:color="auto"/>
            </w:tcBorders>
            <w:vAlign w:val="center"/>
          </w:tcPr>
          <w:p w:rsidR="00AF70DD" w:rsidRDefault="00AF70DD" w:rsidP="003E2A95">
            <w:pPr>
              <w:keepLines/>
              <w:autoSpaceDE w:val="0"/>
              <w:autoSpaceDN w:val="0"/>
              <w:jc w:val="right"/>
              <w:rPr>
                <w:rFonts w:ascii="Arial" w:hAnsi="Arial" w:cs="Arial"/>
                <w:sz w:val="16"/>
                <w:szCs w:val="16"/>
              </w:rPr>
            </w:pPr>
          </w:p>
        </w:tc>
        <w:tc>
          <w:tcPr>
            <w:tcW w:w="996" w:type="dxa"/>
            <w:tcBorders>
              <w:top w:val="nil"/>
              <w:left w:val="nil"/>
              <w:bottom w:val="nil"/>
              <w:right w:val="single" w:sz="12" w:space="0" w:color="auto"/>
            </w:tcBorders>
            <w:vAlign w:val="center"/>
          </w:tcPr>
          <w:p w:rsidR="00AF70DD" w:rsidRDefault="00AF70DD" w:rsidP="003E2A95">
            <w:pPr>
              <w:keepLines/>
              <w:autoSpaceDE w:val="0"/>
              <w:autoSpaceDN w:val="0"/>
              <w:jc w:val="right"/>
              <w:rPr>
                <w:rFonts w:ascii="Arial" w:hAnsi="Arial" w:cs="Arial"/>
                <w:sz w:val="16"/>
                <w:szCs w:val="16"/>
              </w:rPr>
            </w:pPr>
          </w:p>
        </w:tc>
      </w:tr>
    </w:tbl>
    <w:p w:rsidR="00AF70DD" w:rsidRDefault="00AF70DD" w:rsidP="00AF70DD">
      <w:pPr>
        <w:autoSpaceDE w:val="0"/>
        <w:autoSpaceDN w:val="0"/>
        <w:rPr>
          <w:sz w:val="2"/>
          <w:szCs w:val="2"/>
        </w:rPr>
        <w:sectPr w:rsidR="00AF70DD">
          <w:pgSz w:w="16834" w:h="11904" w:orient="landscape"/>
          <w:pgMar w:top="850" w:right="850" w:bottom="567" w:left="1134" w:header="709" w:footer="197" w:gutter="0"/>
          <w:cols w:space="709"/>
        </w:sectPr>
      </w:pPr>
    </w:p>
    <w:tbl>
      <w:tblPr>
        <w:tblW w:w="15142" w:type="dxa"/>
        <w:jc w:val="center"/>
        <w:tblInd w:w="-52" w:type="dxa"/>
        <w:tblLayout w:type="fixed"/>
        <w:tblCellMar>
          <w:left w:w="28" w:type="dxa"/>
          <w:right w:w="28" w:type="dxa"/>
        </w:tblCellMar>
        <w:tblLook w:val="0000"/>
      </w:tblPr>
      <w:tblGrid>
        <w:gridCol w:w="683"/>
        <w:gridCol w:w="1134"/>
        <w:gridCol w:w="4253"/>
        <w:gridCol w:w="992"/>
        <w:gridCol w:w="992"/>
        <w:gridCol w:w="993"/>
        <w:gridCol w:w="992"/>
        <w:gridCol w:w="1134"/>
        <w:gridCol w:w="992"/>
        <w:gridCol w:w="992"/>
        <w:gridCol w:w="993"/>
        <w:gridCol w:w="992"/>
      </w:tblGrid>
      <w:tr w:rsidR="00AF70DD" w:rsidTr="008D127E">
        <w:trPr>
          <w:jc w:val="center"/>
        </w:trPr>
        <w:tc>
          <w:tcPr>
            <w:tcW w:w="683" w:type="dxa"/>
            <w:tcBorders>
              <w:top w:val="single" w:sz="12" w:space="0" w:color="auto"/>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3</w:t>
            </w:r>
          </w:p>
        </w:tc>
        <w:tc>
          <w:tcPr>
            <w:tcW w:w="992" w:type="dxa"/>
            <w:tcBorders>
              <w:top w:val="single" w:sz="12" w:space="0" w:color="auto"/>
              <w:left w:val="single" w:sz="4" w:space="0" w:color="auto"/>
              <w:bottom w:val="single" w:sz="4" w:space="0" w:color="auto"/>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rPr>
              <w:t>4</w:t>
            </w:r>
          </w:p>
        </w:tc>
        <w:tc>
          <w:tcPr>
            <w:tcW w:w="992"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5</w:t>
            </w:r>
          </w:p>
        </w:tc>
        <w:tc>
          <w:tcPr>
            <w:tcW w:w="993"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6</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7</w:t>
            </w:r>
          </w:p>
        </w:tc>
        <w:tc>
          <w:tcPr>
            <w:tcW w:w="1134"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8</w:t>
            </w:r>
          </w:p>
        </w:tc>
        <w:tc>
          <w:tcPr>
            <w:tcW w:w="992"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9</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10</w:t>
            </w:r>
          </w:p>
        </w:tc>
        <w:tc>
          <w:tcPr>
            <w:tcW w:w="993"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11</w:t>
            </w:r>
          </w:p>
        </w:tc>
        <w:tc>
          <w:tcPr>
            <w:tcW w:w="992" w:type="dxa"/>
            <w:tcBorders>
              <w:top w:val="single" w:sz="12" w:space="0" w:color="auto"/>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12</w:t>
            </w: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rPr>
              <w:t xml:space="preserve"> _  _   _   _   _   _   _   _   _   _   _   _   _   _   _   _   _   _   _   _   _  _   _   _   _   _   _   _   _  _</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2" w:type="dxa"/>
            <w:gridSpan w:val="5"/>
            <w:tcBorders>
              <w:top w:val="nil"/>
              <w:left w:val="nil"/>
              <w:bottom w:val="single" w:sz="4" w:space="0" w:color="auto"/>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Всього по роздiлу 2</w:t>
            </w:r>
          </w:p>
        </w:tc>
        <w:tc>
          <w:tcPr>
            <w:tcW w:w="1134" w:type="dxa"/>
            <w:tcBorders>
              <w:top w:val="nil"/>
              <w:left w:val="nil"/>
              <w:bottom w:val="single" w:sz="4" w:space="0" w:color="auto"/>
              <w:right w:val="nil"/>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3"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 xml:space="preserve"> </w:t>
            </w:r>
            <w:r>
              <w:rPr>
                <w:rFonts w:ascii="Arial" w:hAnsi="Arial" w:cs="Arial"/>
                <w:b/>
                <w:bCs/>
                <w:spacing w:val="-3"/>
                <w:lang w:val="uk-UA"/>
              </w:rPr>
              <w:t xml:space="preserve">Роздiл 3. Колодязі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12</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spacing w:val="-3"/>
                <w:lang w:val="uk-UA"/>
              </w:rPr>
              <w:t>ЖС7-7-1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Прочищання каналізаційних оглядових</w:t>
            </w:r>
          </w:p>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колодязів глибиною до 3 м вручну без</w:t>
            </w:r>
          </w:p>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відкачування мулу. Маса осаду до 300 кг.</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колодязь</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13</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РН16-89-3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Ремонт окремих ділянок цегляних</w:t>
            </w:r>
          </w:p>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горловин оглядових каналізаційних</w:t>
            </w:r>
          </w:p>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колодязів без заміни люка, поверхня з</w:t>
            </w:r>
          </w:p>
          <w:p w:rsidR="00AF70DD" w:rsidRDefault="00AF70DD" w:rsidP="00AF70DD">
            <w:pPr>
              <w:keepLines/>
              <w:autoSpaceDE w:val="0"/>
              <w:autoSpaceDN w:val="0"/>
              <w:rPr>
                <w:rFonts w:ascii="Arial" w:hAnsi="Arial" w:cs="Arial"/>
              </w:rPr>
            </w:pPr>
            <w:r>
              <w:rPr>
                <w:rFonts w:ascii="Arial" w:hAnsi="Arial" w:cs="Arial"/>
                <w:i/>
                <w:iCs/>
                <w:spacing w:val="-3"/>
                <w:lang w:val="uk-UA"/>
              </w:rPr>
              <w:t>твердим покриттям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колодязь</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14</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РН20-23-2</w:t>
            </w:r>
          </w:p>
        </w:tc>
        <w:tc>
          <w:tcPr>
            <w:tcW w:w="4253" w:type="dxa"/>
            <w:tcBorders>
              <w:top w:val="nil"/>
              <w:left w:val="nil"/>
              <w:bottom w:val="nil"/>
              <w:right w:val="nil"/>
            </w:tcBorders>
          </w:tcPr>
          <w:p w:rsidR="00AF70DD" w:rsidRPr="00432921" w:rsidRDefault="00AF70DD" w:rsidP="00AF70DD">
            <w:pPr>
              <w:keepLines/>
              <w:autoSpaceDE w:val="0"/>
              <w:autoSpaceDN w:val="0"/>
              <w:rPr>
                <w:rFonts w:ascii="Arial" w:hAnsi="Arial" w:cs="Arial"/>
                <w:lang w:val="ru-RU"/>
              </w:rPr>
            </w:pPr>
            <w:r>
              <w:rPr>
                <w:rFonts w:ascii="Arial" w:hAnsi="Arial" w:cs="Arial"/>
                <w:i/>
                <w:iCs/>
                <w:spacing w:val="-3"/>
                <w:lang w:val="uk-UA"/>
              </w:rPr>
              <w:t>Пробивання отворів в цегляних колодязях</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RPr="009E3ED4" w:rsidTr="008D127E">
        <w:trPr>
          <w:jc w:val="center"/>
        </w:trPr>
        <w:tc>
          <w:tcPr>
            <w:tcW w:w="683" w:type="dxa"/>
            <w:tcBorders>
              <w:top w:val="dashed" w:sz="4" w:space="0" w:color="auto"/>
              <w:left w:val="single" w:sz="12" w:space="0" w:color="auto"/>
              <w:bottom w:val="nil"/>
              <w:right w:val="nil"/>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dashed" w:sz="4" w:space="0" w:color="auto"/>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Разом прямі витрати по роздiлу 3</w:t>
            </w:r>
          </w:p>
        </w:tc>
        <w:tc>
          <w:tcPr>
            <w:tcW w:w="1134" w:type="dxa"/>
            <w:tcBorders>
              <w:top w:val="dashed" w:sz="4" w:space="0" w:color="auto"/>
              <w:left w:val="nil"/>
              <w:bottom w:val="nil"/>
              <w:right w:val="nil"/>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single" w:sz="4" w:space="0" w:color="auto"/>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3"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dashed" w:sz="4" w:space="0" w:color="auto"/>
              <w:left w:val="nil"/>
              <w:bottom w:val="nil"/>
              <w:right w:val="single" w:sz="12" w:space="0" w:color="auto"/>
            </w:tcBorders>
          </w:tcPr>
          <w:p w:rsidR="00AF70DD" w:rsidRPr="00F23C2D" w:rsidRDefault="00AF70DD" w:rsidP="00AF70DD">
            <w:pPr>
              <w:keepLines/>
              <w:autoSpaceDE w:val="0"/>
              <w:autoSpaceDN w:val="0"/>
              <w:jc w:val="right"/>
              <w:rPr>
                <w:rFonts w:ascii="Arial" w:hAnsi="Arial" w:cs="Arial"/>
                <w:lang w:val="ru-RU"/>
              </w:rPr>
            </w:pPr>
          </w:p>
        </w:tc>
      </w:tr>
      <w:tr w:rsidR="00AF70DD" w:rsidTr="008D127E">
        <w:trPr>
          <w:jc w:val="center"/>
        </w:trPr>
        <w:tc>
          <w:tcPr>
            <w:tcW w:w="683"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Разом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 тому числi:</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вартість матеріалів, виробів та комплектів,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2"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3"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Tr="008D127E">
        <w:trPr>
          <w:jc w:val="center"/>
        </w:trPr>
        <w:tc>
          <w:tcPr>
            <w:tcW w:w="683"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всього заробiтна плата,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Загальновиробничi витрати,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трудомісткість в загальновиробничих витратах, люд.год.</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2"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3"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RPr="009E3ED4" w:rsidTr="008D127E">
        <w:trPr>
          <w:jc w:val="center"/>
        </w:trPr>
        <w:tc>
          <w:tcPr>
            <w:tcW w:w="683"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2"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заробітна плата в загальновиробничих витратах,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2"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3"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Tr="008D127E">
        <w:trPr>
          <w:jc w:val="center"/>
        </w:trPr>
        <w:tc>
          <w:tcPr>
            <w:tcW w:w="683"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 xml:space="preserve">  Всього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rPr>
              <w:t xml:space="preserve"> _  _   _   _   _   _   _   _   _   _   _   _   _   _   _   _   _   _   _   _   _  _   _   _   _   _   _   _   _  _</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683" w:type="dxa"/>
            <w:tcBorders>
              <w:top w:val="nil"/>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2" w:type="dxa"/>
            <w:gridSpan w:val="5"/>
            <w:tcBorders>
              <w:top w:val="nil"/>
              <w:left w:val="nil"/>
              <w:bottom w:val="single" w:sz="4" w:space="0" w:color="auto"/>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Всього по роздiлу 3</w:t>
            </w:r>
          </w:p>
        </w:tc>
        <w:tc>
          <w:tcPr>
            <w:tcW w:w="1134" w:type="dxa"/>
            <w:tcBorders>
              <w:top w:val="nil"/>
              <w:left w:val="nil"/>
              <w:bottom w:val="single" w:sz="4" w:space="0" w:color="auto"/>
              <w:right w:val="nil"/>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3"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rsidR="00AF70DD" w:rsidRDefault="00AF70DD" w:rsidP="00AF70DD">
            <w:pPr>
              <w:keepLines/>
              <w:autoSpaceDE w:val="0"/>
              <w:autoSpaceDN w:val="0"/>
              <w:jc w:val="center"/>
              <w:rPr>
                <w:rFonts w:ascii="Arial" w:hAnsi="Arial" w:cs="Arial"/>
                <w:b/>
                <w:bCs/>
                <w:spacing w:val="-3"/>
                <w:lang w:val="uk-UA"/>
              </w:rPr>
            </w:pPr>
            <w:r>
              <w:rPr>
                <w:rFonts w:ascii="Arial" w:hAnsi="Arial" w:cs="Arial"/>
                <w:spacing w:val="-3"/>
                <w:lang w:val="uk-UA"/>
              </w:rPr>
              <w:t xml:space="preserve"> </w:t>
            </w:r>
            <w:r>
              <w:rPr>
                <w:rFonts w:ascii="Arial" w:hAnsi="Arial" w:cs="Arial"/>
                <w:b/>
                <w:bCs/>
                <w:spacing w:val="-3"/>
                <w:lang w:val="uk-UA"/>
              </w:rPr>
              <w:t>Роздiл 4. Фасонні частини та арматура в</w:t>
            </w:r>
          </w:p>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колодязях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15</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РН16-28-3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Врізування штуцерів [патрубків]</w:t>
            </w:r>
          </w:p>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діаметром 100 мм в існуючі мережі зі</w:t>
            </w:r>
          </w:p>
          <w:p w:rsidR="00AF70DD" w:rsidRDefault="00AF70DD" w:rsidP="00AF70DD">
            <w:pPr>
              <w:keepLines/>
              <w:autoSpaceDE w:val="0"/>
              <w:autoSpaceDN w:val="0"/>
              <w:rPr>
                <w:rFonts w:ascii="Arial" w:hAnsi="Arial" w:cs="Arial"/>
              </w:rPr>
            </w:pPr>
            <w:r>
              <w:rPr>
                <w:rFonts w:ascii="Arial" w:hAnsi="Arial" w:cs="Arial"/>
                <w:i/>
                <w:iCs/>
                <w:spacing w:val="-3"/>
                <w:lang w:val="uk-UA"/>
              </w:rPr>
              <w:t>сталевих труб</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16</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РН16-30-3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Приварювання фланців діаметром 100 мм</w:t>
            </w:r>
          </w:p>
          <w:p w:rsidR="00AF70DD" w:rsidRPr="00432921" w:rsidRDefault="00AF70DD" w:rsidP="00AF70DD">
            <w:pPr>
              <w:keepLines/>
              <w:autoSpaceDE w:val="0"/>
              <w:autoSpaceDN w:val="0"/>
              <w:rPr>
                <w:rFonts w:ascii="Arial" w:hAnsi="Arial" w:cs="Arial"/>
                <w:lang w:val="ru-RU"/>
              </w:rPr>
            </w:pPr>
            <w:r>
              <w:rPr>
                <w:rFonts w:ascii="Arial" w:hAnsi="Arial" w:cs="Arial"/>
                <w:i/>
                <w:iCs/>
                <w:spacing w:val="-3"/>
                <w:lang w:val="uk-UA"/>
              </w:rPr>
              <w:t>до сталевих трубопроводів</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3</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17</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С130-969</w:t>
            </w:r>
          </w:p>
          <w:p w:rsidR="00AF70DD" w:rsidRDefault="00AF70DD" w:rsidP="00AF70DD">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Фланці плоскі приварні із сталі ВСт3сп2,</w:t>
            </w:r>
          </w:p>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ВСт3сп3, тиск 1,0 МПа [10 кгс/см2], діаметр</w:t>
            </w:r>
          </w:p>
          <w:p w:rsidR="00AF70DD" w:rsidRDefault="00AF70DD" w:rsidP="00AF70DD">
            <w:pPr>
              <w:keepLines/>
              <w:autoSpaceDE w:val="0"/>
              <w:autoSpaceDN w:val="0"/>
              <w:rPr>
                <w:rFonts w:ascii="Arial" w:hAnsi="Arial" w:cs="Arial"/>
              </w:rPr>
            </w:pPr>
            <w:r>
              <w:rPr>
                <w:rFonts w:ascii="Arial" w:hAnsi="Arial" w:cs="Arial"/>
                <w:spacing w:val="-3"/>
                <w:lang w:val="uk-UA"/>
              </w:rPr>
              <w:t>100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3</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18</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РН16-25-3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Установлення чавунних засувок та</w:t>
            </w:r>
          </w:p>
          <w:p w:rsidR="00AF70DD" w:rsidRPr="00432921" w:rsidRDefault="00AF70DD" w:rsidP="00AF70DD">
            <w:pPr>
              <w:keepLines/>
              <w:autoSpaceDE w:val="0"/>
              <w:autoSpaceDN w:val="0"/>
              <w:rPr>
                <w:rFonts w:ascii="Arial" w:hAnsi="Arial" w:cs="Arial"/>
                <w:lang w:val="ru-RU"/>
              </w:rPr>
            </w:pPr>
            <w:r>
              <w:rPr>
                <w:rFonts w:ascii="Arial" w:hAnsi="Arial" w:cs="Arial"/>
                <w:i/>
                <w:iCs/>
                <w:spacing w:val="-3"/>
                <w:lang w:val="uk-UA"/>
              </w:rPr>
              <w:t>клапанів зворотних діаметром 100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1</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bl>
    <w:p w:rsidR="00AF70DD" w:rsidRDefault="00AF70DD" w:rsidP="00AF70DD">
      <w:pPr>
        <w:autoSpaceDE w:val="0"/>
        <w:autoSpaceDN w:val="0"/>
        <w:rPr>
          <w:sz w:val="2"/>
          <w:szCs w:val="2"/>
        </w:rPr>
        <w:sectPr w:rsidR="00AF70DD">
          <w:pgSz w:w="16834" w:h="11904" w:orient="landscape"/>
          <w:pgMar w:top="850" w:right="850" w:bottom="567" w:left="1134" w:header="709" w:footer="197" w:gutter="0"/>
          <w:cols w:space="709"/>
        </w:sectPr>
      </w:pPr>
    </w:p>
    <w:tbl>
      <w:tblPr>
        <w:tblW w:w="15142" w:type="dxa"/>
        <w:jc w:val="center"/>
        <w:tblInd w:w="-52" w:type="dxa"/>
        <w:tblLayout w:type="fixed"/>
        <w:tblCellMar>
          <w:left w:w="28" w:type="dxa"/>
          <w:right w:w="28" w:type="dxa"/>
        </w:tblCellMar>
        <w:tblLook w:val="0000"/>
      </w:tblPr>
      <w:tblGrid>
        <w:gridCol w:w="683"/>
        <w:gridCol w:w="1134"/>
        <w:gridCol w:w="4253"/>
        <w:gridCol w:w="992"/>
        <w:gridCol w:w="992"/>
        <w:gridCol w:w="993"/>
        <w:gridCol w:w="992"/>
        <w:gridCol w:w="1134"/>
        <w:gridCol w:w="992"/>
        <w:gridCol w:w="992"/>
        <w:gridCol w:w="993"/>
        <w:gridCol w:w="992"/>
      </w:tblGrid>
      <w:tr w:rsidR="00AF70DD" w:rsidTr="008D127E">
        <w:trPr>
          <w:jc w:val="center"/>
        </w:trPr>
        <w:tc>
          <w:tcPr>
            <w:tcW w:w="683" w:type="dxa"/>
            <w:tcBorders>
              <w:top w:val="single" w:sz="12" w:space="0" w:color="auto"/>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lastRenderedPageBreak/>
              <w:t>1</w:t>
            </w:r>
          </w:p>
        </w:tc>
        <w:tc>
          <w:tcPr>
            <w:tcW w:w="1134"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2</w:t>
            </w:r>
          </w:p>
        </w:tc>
        <w:tc>
          <w:tcPr>
            <w:tcW w:w="4253"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3</w:t>
            </w:r>
          </w:p>
        </w:tc>
        <w:tc>
          <w:tcPr>
            <w:tcW w:w="992" w:type="dxa"/>
            <w:tcBorders>
              <w:top w:val="single" w:sz="12" w:space="0" w:color="auto"/>
              <w:left w:val="single" w:sz="4" w:space="0" w:color="auto"/>
              <w:bottom w:val="single" w:sz="4" w:space="0" w:color="auto"/>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rPr>
              <w:t>4</w:t>
            </w:r>
          </w:p>
        </w:tc>
        <w:tc>
          <w:tcPr>
            <w:tcW w:w="992"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5</w:t>
            </w:r>
          </w:p>
        </w:tc>
        <w:tc>
          <w:tcPr>
            <w:tcW w:w="993"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6</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7</w:t>
            </w:r>
          </w:p>
        </w:tc>
        <w:tc>
          <w:tcPr>
            <w:tcW w:w="1134"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8</w:t>
            </w:r>
          </w:p>
        </w:tc>
        <w:tc>
          <w:tcPr>
            <w:tcW w:w="992"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9</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10</w:t>
            </w:r>
          </w:p>
        </w:tc>
        <w:tc>
          <w:tcPr>
            <w:tcW w:w="993"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11</w:t>
            </w:r>
          </w:p>
        </w:tc>
        <w:tc>
          <w:tcPr>
            <w:tcW w:w="992" w:type="dxa"/>
            <w:tcBorders>
              <w:top w:val="single" w:sz="12" w:space="0" w:color="auto"/>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12</w:t>
            </w: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19</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С1630-1387</w:t>
            </w:r>
          </w:p>
          <w:p w:rsidR="00AF70DD" w:rsidRDefault="00AF70DD" w:rsidP="00AF70DD">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Засувки клинові фланцеві з висувним</w:t>
            </w:r>
          </w:p>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шпінделем 31ч6бр для води, пари, тиск 1</w:t>
            </w:r>
          </w:p>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МПа [10 кгс/см2], діаметр 100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1</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20</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РН16-24-1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Установлення поліетиленових відводів,</w:t>
            </w:r>
          </w:p>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колін, патрубків, переходів діаметром 110</w:t>
            </w:r>
          </w:p>
          <w:p w:rsidR="00AF70DD" w:rsidRDefault="00AF70DD" w:rsidP="00AF70DD">
            <w:pPr>
              <w:keepLines/>
              <w:autoSpaceDE w:val="0"/>
              <w:autoSpaceDN w:val="0"/>
              <w:rPr>
                <w:rFonts w:ascii="Arial" w:hAnsi="Arial" w:cs="Arial"/>
              </w:rPr>
            </w:pPr>
            <w:r>
              <w:rPr>
                <w:rFonts w:ascii="Arial" w:hAnsi="Arial" w:cs="Arial"/>
                <w:i/>
                <w:iCs/>
                <w:spacing w:val="-3"/>
                <w:lang w:val="uk-UA"/>
              </w:rPr>
              <w:t>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10шт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0,4</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21</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С113-1045</w:t>
            </w:r>
          </w:p>
          <w:p w:rsidR="00AF70DD" w:rsidRDefault="00AF70DD" w:rsidP="00AF70DD">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Трійники рівносторонні з поліетилену діам.</w:t>
            </w:r>
          </w:p>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110 мм для зварювання ПЕ труб методом</w:t>
            </w:r>
          </w:p>
          <w:p w:rsidR="00AF70DD" w:rsidRDefault="00AF70DD" w:rsidP="00AF70DD">
            <w:pPr>
              <w:keepLines/>
              <w:autoSpaceDE w:val="0"/>
              <w:autoSpaceDN w:val="0"/>
              <w:rPr>
                <w:rFonts w:ascii="Arial" w:hAnsi="Arial" w:cs="Arial"/>
              </w:rPr>
            </w:pPr>
            <w:r>
              <w:rPr>
                <w:rFonts w:ascii="Arial" w:hAnsi="Arial" w:cs="Arial"/>
                <w:spacing w:val="-3"/>
                <w:lang w:val="uk-UA"/>
              </w:rPr>
              <w:t>"Врозтруб"</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1</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22</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С113-1292</w:t>
            </w:r>
          </w:p>
          <w:p w:rsidR="00AF70DD" w:rsidRDefault="00AF70DD" w:rsidP="00AF70DD">
            <w:pPr>
              <w:keepLines/>
              <w:autoSpaceDE w:val="0"/>
              <w:autoSpaceDN w:val="0"/>
              <w:rPr>
                <w:rFonts w:ascii="Arial" w:hAnsi="Arial" w:cs="Arial"/>
              </w:rPr>
            </w:pPr>
            <w:r>
              <w:rPr>
                <w:rFonts w:ascii="Arial" w:hAnsi="Arial" w:cs="Arial"/>
                <w:spacing w:val="-3"/>
                <w:lang w:val="uk-UA"/>
              </w:rPr>
              <w:t>варіант 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Фланцеве зєднання з поліетилену діам.</w:t>
            </w:r>
          </w:p>
          <w:p w:rsidR="00AF70DD" w:rsidRDefault="00AF70DD" w:rsidP="00AF70DD">
            <w:pPr>
              <w:keepLines/>
              <w:autoSpaceDE w:val="0"/>
              <w:autoSpaceDN w:val="0"/>
              <w:rPr>
                <w:rFonts w:ascii="Arial" w:hAnsi="Arial" w:cs="Arial"/>
              </w:rPr>
            </w:pPr>
            <w:r>
              <w:rPr>
                <w:rFonts w:ascii="Arial" w:hAnsi="Arial" w:cs="Arial"/>
                <w:spacing w:val="-3"/>
                <w:lang w:val="uk-UA"/>
              </w:rPr>
              <w:t>110*4" мм для ПЕ труб</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3</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23</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С111-92</w:t>
            </w:r>
          </w:p>
          <w:p w:rsidR="00AF70DD" w:rsidRDefault="00AF70DD" w:rsidP="00AF70DD">
            <w:pPr>
              <w:keepLines/>
              <w:autoSpaceDE w:val="0"/>
              <w:autoSpaceDN w:val="0"/>
              <w:rPr>
                <w:rFonts w:ascii="Arial" w:hAnsi="Arial" w:cs="Arial"/>
              </w:rPr>
            </w:pPr>
            <w:r>
              <w:rPr>
                <w:rFonts w:ascii="Arial" w:hAnsi="Arial" w:cs="Arial"/>
                <w:spacing w:val="-3"/>
                <w:lang w:val="uk-UA"/>
              </w:rPr>
              <w:t>варіант 4</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Болти із шестигранною головкою, діаметр</w:t>
            </w:r>
          </w:p>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різьби 16*70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0,0047</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24</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С111-124</w:t>
            </w:r>
          </w:p>
          <w:p w:rsidR="00AF70DD" w:rsidRDefault="00AF70DD" w:rsidP="00AF70DD">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Гайки шестигранні, діаметр різьби 16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0,0013</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25</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С111-1848-П</w:t>
            </w:r>
          </w:p>
          <w:p w:rsidR="00AF70DD" w:rsidRDefault="00AF70DD" w:rsidP="00AF70DD">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rPr>
            </w:pPr>
            <w:r>
              <w:rPr>
                <w:rFonts w:ascii="Arial" w:hAnsi="Arial" w:cs="Arial"/>
                <w:spacing w:val="-3"/>
                <w:lang w:val="uk-UA"/>
              </w:rPr>
              <w:t>Шайби діам. 16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0,0002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26</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С111-92</w:t>
            </w:r>
          </w:p>
          <w:p w:rsidR="00AF70DD" w:rsidRDefault="00AF70DD" w:rsidP="00AF70DD">
            <w:pPr>
              <w:keepLines/>
              <w:autoSpaceDE w:val="0"/>
              <w:autoSpaceDN w:val="0"/>
              <w:rPr>
                <w:rFonts w:ascii="Arial" w:hAnsi="Arial" w:cs="Arial"/>
              </w:rPr>
            </w:pPr>
            <w:r>
              <w:rPr>
                <w:rFonts w:ascii="Arial" w:hAnsi="Arial" w:cs="Arial"/>
                <w:spacing w:val="-3"/>
                <w:lang w:val="uk-UA"/>
              </w:rPr>
              <w:t>варіант 5</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Болти із шестигранною головкою, діаметр</w:t>
            </w:r>
          </w:p>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різьби  М18*80  </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0,0035</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27</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С111-124</w:t>
            </w:r>
          </w:p>
          <w:p w:rsidR="00AF70DD" w:rsidRDefault="00AF70DD" w:rsidP="00AF70DD">
            <w:pPr>
              <w:keepLines/>
              <w:autoSpaceDE w:val="0"/>
              <w:autoSpaceDN w:val="0"/>
              <w:rPr>
                <w:rFonts w:ascii="Arial" w:hAnsi="Arial" w:cs="Arial"/>
              </w:rPr>
            </w:pPr>
            <w:r>
              <w:rPr>
                <w:rFonts w:ascii="Arial" w:hAnsi="Arial" w:cs="Arial"/>
                <w:spacing w:val="-3"/>
                <w:lang w:val="uk-UA"/>
              </w:rPr>
              <w:t>варіант 3</w:t>
            </w:r>
          </w:p>
        </w:tc>
        <w:tc>
          <w:tcPr>
            <w:tcW w:w="4253" w:type="dxa"/>
            <w:tcBorders>
              <w:top w:val="nil"/>
              <w:left w:val="nil"/>
              <w:bottom w:val="nil"/>
              <w:right w:val="nil"/>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Гайки шестигранні, діаметр різьби 18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0,0009</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28</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РН16-27-3</w:t>
            </w:r>
          </w:p>
          <w:p w:rsidR="00AF70DD" w:rsidRDefault="00AF70DD" w:rsidP="00AF70DD">
            <w:pPr>
              <w:keepLines/>
              <w:autoSpaceDE w:val="0"/>
              <w:autoSpaceDN w:val="0"/>
              <w:rPr>
                <w:rFonts w:ascii="Arial" w:hAnsi="Arial" w:cs="Arial"/>
              </w:rPr>
            </w:pPr>
            <w:r>
              <w:rPr>
                <w:rFonts w:ascii="Arial" w:hAnsi="Arial" w:cs="Arial"/>
                <w:i/>
                <w:iCs/>
                <w:spacing w:val="-3"/>
                <w:lang w:val="uk-UA"/>
              </w:rPr>
              <w:t>к дем.=0,6</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(Демонтаж) Установлення пожежних</w:t>
            </w:r>
          </w:p>
          <w:p w:rsidR="00AF70DD" w:rsidRDefault="00AF70DD" w:rsidP="00AF70DD">
            <w:pPr>
              <w:keepLines/>
              <w:autoSpaceDE w:val="0"/>
              <w:autoSpaceDN w:val="0"/>
              <w:rPr>
                <w:rFonts w:ascii="Arial" w:hAnsi="Arial" w:cs="Arial"/>
              </w:rPr>
            </w:pPr>
            <w:r>
              <w:rPr>
                <w:rFonts w:ascii="Arial" w:hAnsi="Arial" w:cs="Arial"/>
                <w:i/>
                <w:iCs/>
                <w:spacing w:val="-3"/>
                <w:lang w:val="uk-UA"/>
              </w:rPr>
              <w:t>гідрантів</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29</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РН16-27-3</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rPr>
            </w:pPr>
            <w:r>
              <w:rPr>
                <w:rFonts w:ascii="Arial" w:hAnsi="Arial" w:cs="Arial"/>
                <w:i/>
                <w:iCs/>
                <w:spacing w:val="-3"/>
                <w:lang w:val="uk-UA"/>
              </w:rPr>
              <w:t>Установлення пожежних гідрантів</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30</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РН16-23-1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Установлення чавунних фасонних частин</w:t>
            </w:r>
          </w:p>
          <w:p w:rsidR="00AF70DD" w:rsidRPr="00432921" w:rsidRDefault="00AF70DD" w:rsidP="00AF70DD">
            <w:pPr>
              <w:keepLines/>
              <w:autoSpaceDE w:val="0"/>
              <w:autoSpaceDN w:val="0"/>
              <w:rPr>
                <w:rFonts w:ascii="Arial" w:hAnsi="Arial" w:cs="Arial"/>
                <w:lang w:val="ru-RU"/>
              </w:rPr>
            </w:pPr>
            <w:r>
              <w:rPr>
                <w:rFonts w:ascii="Arial" w:hAnsi="Arial" w:cs="Arial"/>
                <w:i/>
                <w:iCs/>
                <w:spacing w:val="-3"/>
                <w:lang w:val="uk-UA"/>
              </w:rPr>
              <w:t>діаметром 50-100 мм (пож. підставки)</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0,041</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31</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С1630-91</w:t>
            </w:r>
          </w:p>
          <w:p w:rsidR="00AF70DD" w:rsidRDefault="00AF70DD" w:rsidP="00AF70DD">
            <w:pPr>
              <w:keepLines/>
              <w:autoSpaceDE w:val="0"/>
              <w:autoSpaceDN w:val="0"/>
              <w:rPr>
                <w:rFonts w:ascii="Arial" w:hAnsi="Arial" w:cs="Arial"/>
              </w:rPr>
            </w:pPr>
            <w:r>
              <w:rPr>
                <w:rFonts w:ascii="Arial" w:hAnsi="Arial" w:cs="Arial"/>
                <w:spacing w:val="-3"/>
                <w:lang w:val="uk-UA"/>
              </w:rPr>
              <w:t>варіант 2</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Підставки під гідрант чавунна непрохідна ,</w:t>
            </w:r>
          </w:p>
          <w:p w:rsidR="00AF70DD" w:rsidRDefault="00AF70DD" w:rsidP="00AF70DD">
            <w:pPr>
              <w:keepLines/>
              <w:autoSpaceDE w:val="0"/>
              <w:autoSpaceDN w:val="0"/>
              <w:rPr>
                <w:rFonts w:ascii="Arial" w:hAnsi="Arial" w:cs="Arial"/>
              </w:rPr>
            </w:pPr>
            <w:r>
              <w:rPr>
                <w:rFonts w:ascii="Arial" w:hAnsi="Arial" w:cs="Arial"/>
                <w:spacing w:val="-3"/>
                <w:lang w:val="uk-UA"/>
              </w:rPr>
              <w:t>діаметр 100 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32</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Е9-75-2</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i/>
                <w:iCs/>
                <w:spacing w:val="-3"/>
                <w:lang w:val="uk-UA"/>
              </w:rPr>
            </w:pPr>
            <w:r>
              <w:rPr>
                <w:rFonts w:ascii="Arial" w:hAnsi="Arial" w:cs="Arial"/>
                <w:i/>
                <w:iCs/>
                <w:spacing w:val="-3"/>
                <w:lang w:val="uk-UA"/>
              </w:rPr>
              <w:t>Виготовлення зв'язок, кронштейнів,</w:t>
            </w:r>
          </w:p>
          <w:p w:rsidR="00AF70DD" w:rsidRPr="00432921" w:rsidRDefault="00AF70DD" w:rsidP="00AF70DD">
            <w:pPr>
              <w:keepLines/>
              <w:autoSpaceDE w:val="0"/>
              <w:autoSpaceDN w:val="0"/>
              <w:rPr>
                <w:rFonts w:ascii="Arial" w:hAnsi="Arial" w:cs="Arial"/>
                <w:lang w:val="ru-RU"/>
              </w:rPr>
            </w:pPr>
            <w:r>
              <w:rPr>
                <w:rFonts w:ascii="Arial" w:hAnsi="Arial" w:cs="Arial"/>
                <w:i/>
                <w:iCs/>
                <w:spacing w:val="-3"/>
                <w:lang w:val="uk-UA"/>
              </w:rPr>
              <w:t>гальмових конструкцій та ін.</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0,01924</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33</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С111-1844-1</w:t>
            </w:r>
          </w:p>
          <w:p w:rsidR="00AF70DD" w:rsidRDefault="00AF70DD" w:rsidP="00AF70DD">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rPr>
            </w:pPr>
            <w:r>
              <w:rPr>
                <w:rFonts w:ascii="Arial" w:hAnsi="Arial" w:cs="Arial"/>
                <w:spacing w:val="-3"/>
                <w:lang w:val="uk-UA"/>
              </w:rPr>
              <w:t>Кутики металеві  65*65мм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м</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4</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34</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rPr>
            </w:pPr>
            <w:r>
              <w:rPr>
                <w:rFonts w:ascii="Arial" w:hAnsi="Arial" w:cs="Arial"/>
                <w:i/>
                <w:iCs/>
                <w:spacing w:val="-3"/>
                <w:lang w:val="uk-UA"/>
              </w:rPr>
              <w:t>РН16-53-1</w:t>
            </w:r>
          </w:p>
        </w:tc>
        <w:tc>
          <w:tcPr>
            <w:tcW w:w="4253" w:type="dxa"/>
            <w:tcBorders>
              <w:top w:val="nil"/>
              <w:left w:val="nil"/>
              <w:bottom w:val="nil"/>
              <w:right w:val="nil"/>
            </w:tcBorders>
          </w:tcPr>
          <w:p w:rsidR="00AF70DD" w:rsidRDefault="00AF70DD" w:rsidP="00AF70DD">
            <w:pPr>
              <w:keepLines/>
              <w:autoSpaceDE w:val="0"/>
              <w:autoSpaceDN w:val="0"/>
              <w:rPr>
                <w:rFonts w:ascii="Arial" w:hAnsi="Arial" w:cs="Arial"/>
              </w:rPr>
            </w:pPr>
            <w:r>
              <w:rPr>
                <w:rFonts w:ascii="Arial" w:hAnsi="Arial" w:cs="Arial"/>
                <w:i/>
                <w:iCs/>
                <w:spacing w:val="-3"/>
                <w:lang w:val="uk-UA"/>
              </w:rPr>
              <w:t>Установлення люка</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i/>
                <w:iCs/>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i/>
                <w:iCs/>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Tr="008D127E">
        <w:trPr>
          <w:jc w:val="center"/>
        </w:trPr>
        <w:tc>
          <w:tcPr>
            <w:tcW w:w="683" w:type="dxa"/>
            <w:tcBorders>
              <w:top w:val="nil"/>
              <w:left w:val="single" w:sz="12" w:space="0" w:color="auto"/>
              <w:bottom w:val="nil"/>
              <w:right w:val="nil"/>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35</w:t>
            </w:r>
          </w:p>
        </w:tc>
        <w:tc>
          <w:tcPr>
            <w:tcW w:w="1134" w:type="dxa"/>
            <w:tcBorders>
              <w:top w:val="nil"/>
              <w:left w:val="single" w:sz="4" w:space="0" w:color="auto"/>
              <w:bottom w:val="nil"/>
              <w:right w:val="single" w:sz="4" w:space="0" w:color="auto"/>
            </w:tcBorders>
          </w:tcPr>
          <w:p w:rsidR="00AF70DD" w:rsidRDefault="00AF70DD" w:rsidP="00AF70DD">
            <w:pPr>
              <w:keepLines/>
              <w:autoSpaceDE w:val="0"/>
              <w:autoSpaceDN w:val="0"/>
              <w:rPr>
                <w:rFonts w:ascii="Arial" w:hAnsi="Arial" w:cs="Arial"/>
                <w:spacing w:val="-3"/>
                <w:lang w:val="uk-UA"/>
              </w:rPr>
            </w:pPr>
            <w:r>
              <w:rPr>
                <w:rFonts w:ascii="Arial" w:hAnsi="Arial" w:cs="Arial"/>
                <w:spacing w:val="-3"/>
                <w:lang w:val="uk-UA"/>
              </w:rPr>
              <w:t>С113-753</w:t>
            </w:r>
          </w:p>
          <w:p w:rsidR="00AF70DD" w:rsidRDefault="00AF70DD" w:rsidP="00AF70DD">
            <w:pPr>
              <w:keepLines/>
              <w:autoSpaceDE w:val="0"/>
              <w:autoSpaceDN w:val="0"/>
              <w:rPr>
                <w:rFonts w:ascii="Arial" w:hAnsi="Arial" w:cs="Arial"/>
              </w:rPr>
            </w:pPr>
            <w:r>
              <w:rPr>
                <w:rFonts w:ascii="Arial" w:hAnsi="Arial" w:cs="Arial"/>
                <w:spacing w:val="-3"/>
                <w:lang w:val="uk-UA"/>
              </w:rPr>
              <w:t>варіант 1</w:t>
            </w:r>
          </w:p>
        </w:tc>
        <w:tc>
          <w:tcPr>
            <w:tcW w:w="4253" w:type="dxa"/>
            <w:tcBorders>
              <w:top w:val="nil"/>
              <w:left w:val="nil"/>
              <w:bottom w:val="nil"/>
              <w:right w:val="nil"/>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Люк чавунний для колодязів легкий</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lang w:val="uk-UA"/>
              </w:rPr>
              <w:t>шт</w:t>
            </w: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r>
              <w:rPr>
                <w:rFonts w:ascii="Arial" w:hAnsi="Arial" w:cs="Arial"/>
                <w:spacing w:val="-3"/>
                <w:lang w:val="uk-UA"/>
              </w:rPr>
              <w:t>2</w:t>
            </w: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1134" w:type="dxa"/>
            <w:tcBorders>
              <w:top w:val="nil"/>
              <w:left w:val="nil"/>
              <w:bottom w:val="nil"/>
              <w:right w:val="nil"/>
            </w:tcBorders>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3" w:type="dxa"/>
            <w:tcBorders>
              <w:top w:val="nil"/>
              <w:left w:val="nil"/>
              <w:bottom w:val="nil"/>
              <w:right w:val="single" w:sz="4" w:space="0" w:color="auto"/>
            </w:tcBorders>
          </w:tcPr>
          <w:p w:rsidR="00AF70DD" w:rsidRDefault="00AF70DD" w:rsidP="00AF70DD">
            <w:pPr>
              <w:keepLines/>
              <w:autoSpaceDE w:val="0"/>
              <w:autoSpaceDN w:val="0"/>
              <w:jc w:val="right"/>
              <w:rPr>
                <w:rFonts w:ascii="Arial" w:hAnsi="Arial" w:cs="Arial"/>
              </w:rPr>
            </w:pPr>
          </w:p>
        </w:tc>
        <w:tc>
          <w:tcPr>
            <w:tcW w:w="992" w:type="dxa"/>
            <w:tcBorders>
              <w:top w:val="nil"/>
              <w:left w:val="nil"/>
              <w:bottom w:val="nil"/>
              <w:right w:val="single" w:sz="12" w:space="0" w:color="auto"/>
            </w:tcBorders>
          </w:tcPr>
          <w:p w:rsidR="00AF70DD" w:rsidRDefault="00AF70DD" w:rsidP="00AF70DD">
            <w:pPr>
              <w:keepLines/>
              <w:autoSpaceDE w:val="0"/>
              <w:autoSpaceDN w:val="0"/>
              <w:jc w:val="right"/>
              <w:rPr>
                <w:rFonts w:ascii="Arial" w:hAnsi="Arial" w:cs="Arial"/>
              </w:rPr>
            </w:pPr>
          </w:p>
        </w:tc>
      </w:tr>
      <w:tr w:rsidR="00AF70DD" w:rsidRPr="009E3ED4" w:rsidTr="008D127E">
        <w:trPr>
          <w:jc w:val="center"/>
        </w:trPr>
        <w:tc>
          <w:tcPr>
            <w:tcW w:w="683" w:type="dxa"/>
            <w:tcBorders>
              <w:top w:val="dashed" w:sz="4" w:space="0" w:color="auto"/>
              <w:left w:val="single" w:sz="12" w:space="0" w:color="auto"/>
              <w:bottom w:val="nil"/>
              <w:right w:val="nil"/>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dashed" w:sz="4" w:space="0" w:color="auto"/>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Разом прямі витрати по роздiлу 4</w:t>
            </w:r>
          </w:p>
        </w:tc>
        <w:tc>
          <w:tcPr>
            <w:tcW w:w="1134" w:type="dxa"/>
            <w:tcBorders>
              <w:top w:val="dashed" w:sz="4" w:space="0" w:color="auto"/>
              <w:left w:val="nil"/>
              <w:bottom w:val="nil"/>
              <w:right w:val="nil"/>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single" w:sz="4" w:space="0" w:color="auto"/>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3"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dashed" w:sz="4" w:space="0" w:color="auto"/>
              <w:left w:val="nil"/>
              <w:bottom w:val="nil"/>
              <w:right w:val="single" w:sz="12" w:space="0" w:color="auto"/>
            </w:tcBorders>
          </w:tcPr>
          <w:p w:rsidR="00AF70DD" w:rsidRPr="00F23C2D" w:rsidRDefault="00AF70DD" w:rsidP="00AF70DD">
            <w:pPr>
              <w:keepLines/>
              <w:autoSpaceDE w:val="0"/>
              <w:autoSpaceDN w:val="0"/>
              <w:jc w:val="right"/>
              <w:rPr>
                <w:rFonts w:ascii="Arial" w:hAnsi="Arial" w:cs="Arial"/>
                <w:lang w:val="ru-RU"/>
              </w:rPr>
            </w:pPr>
          </w:p>
        </w:tc>
      </w:tr>
      <w:tr w:rsidR="00AF70DD" w:rsidTr="008D127E">
        <w:trPr>
          <w:jc w:val="center"/>
        </w:trPr>
        <w:tc>
          <w:tcPr>
            <w:tcW w:w="683"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34"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Разом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 тому числi:</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683"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вартість матеріалів, виробів та комплектів,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2"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3"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bl>
    <w:p w:rsidR="00AF70DD" w:rsidRPr="00F23C2D" w:rsidRDefault="00AF70DD" w:rsidP="00AF70DD">
      <w:pPr>
        <w:autoSpaceDE w:val="0"/>
        <w:autoSpaceDN w:val="0"/>
        <w:rPr>
          <w:sz w:val="2"/>
          <w:szCs w:val="2"/>
          <w:lang w:val="ru-RU"/>
        </w:rPr>
        <w:sectPr w:rsidR="00AF70DD" w:rsidRPr="00F23C2D">
          <w:pgSz w:w="16834" w:h="11904" w:orient="landscape"/>
          <w:pgMar w:top="850" w:right="850" w:bottom="567" w:left="1134" w:header="709" w:footer="197" w:gutter="0"/>
          <w:cols w:space="709"/>
        </w:sectPr>
      </w:pPr>
    </w:p>
    <w:tbl>
      <w:tblPr>
        <w:tblW w:w="15179" w:type="dxa"/>
        <w:jc w:val="center"/>
        <w:tblInd w:w="2825" w:type="dxa"/>
        <w:tblLayout w:type="fixed"/>
        <w:tblCellMar>
          <w:left w:w="28" w:type="dxa"/>
          <w:right w:w="28" w:type="dxa"/>
        </w:tblCellMar>
        <w:tblLook w:val="0000"/>
      </w:tblPr>
      <w:tblGrid>
        <w:gridCol w:w="709"/>
        <w:gridCol w:w="1146"/>
        <w:gridCol w:w="4252"/>
        <w:gridCol w:w="993"/>
        <w:gridCol w:w="992"/>
        <w:gridCol w:w="992"/>
        <w:gridCol w:w="992"/>
        <w:gridCol w:w="1134"/>
        <w:gridCol w:w="993"/>
        <w:gridCol w:w="992"/>
        <w:gridCol w:w="992"/>
        <w:gridCol w:w="992"/>
      </w:tblGrid>
      <w:tr w:rsidR="00AF70DD" w:rsidTr="008D127E">
        <w:trPr>
          <w:jc w:val="center"/>
        </w:trPr>
        <w:tc>
          <w:tcPr>
            <w:tcW w:w="709" w:type="dxa"/>
            <w:tcBorders>
              <w:top w:val="single" w:sz="12" w:space="0" w:color="auto"/>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lastRenderedPageBreak/>
              <w:t>1</w:t>
            </w:r>
          </w:p>
        </w:tc>
        <w:tc>
          <w:tcPr>
            <w:tcW w:w="1146"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2</w:t>
            </w:r>
          </w:p>
        </w:tc>
        <w:tc>
          <w:tcPr>
            <w:tcW w:w="4252"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3</w:t>
            </w:r>
          </w:p>
        </w:tc>
        <w:tc>
          <w:tcPr>
            <w:tcW w:w="993" w:type="dxa"/>
            <w:tcBorders>
              <w:top w:val="single" w:sz="12" w:space="0" w:color="auto"/>
              <w:left w:val="single" w:sz="4" w:space="0" w:color="auto"/>
              <w:bottom w:val="single" w:sz="4" w:space="0" w:color="auto"/>
              <w:right w:val="single" w:sz="4" w:space="0" w:color="auto"/>
            </w:tcBorders>
          </w:tcPr>
          <w:p w:rsidR="00AF70DD" w:rsidRDefault="00AF70DD" w:rsidP="00AF70DD">
            <w:pPr>
              <w:keepLines/>
              <w:autoSpaceDE w:val="0"/>
              <w:autoSpaceDN w:val="0"/>
              <w:jc w:val="center"/>
              <w:rPr>
                <w:rFonts w:ascii="Arial" w:hAnsi="Arial" w:cs="Arial"/>
              </w:rPr>
            </w:pPr>
            <w:r>
              <w:rPr>
                <w:rFonts w:ascii="Arial" w:hAnsi="Arial" w:cs="Arial"/>
                <w:spacing w:val="-3"/>
              </w:rPr>
              <w:t>4</w:t>
            </w:r>
          </w:p>
        </w:tc>
        <w:tc>
          <w:tcPr>
            <w:tcW w:w="992"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5</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6</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7</w:t>
            </w:r>
          </w:p>
        </w:tc>
        <w:tc>
          <w:tcPr>
            <w:tcW w:w="1134" w:type="dxa"/>
            <w:tcBorders>
              <w:top w:val="single" w:sz="12" w:space="0" w:color="auto"/>
              <w:left w:val="nil"/>
              <w:bottom w:val="single" w:sz="4" w:space="0" w:color="auto"/>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8</w:t>
            </w:r>
          </w:p>
        </w:tc>
        <w:tc>
          <w:tcPr>
            <w:tcW w:w="993" w:type="dxa"/>
            <w:tcBorders>
              <w:top w:val="single" w:sz="12" w:space="0" w:color="auto"/>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9</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rPr>
              <w:t>10</w:t>
            </w:r>
          </w:p>
        </w:tc>
        <w:tc>
          <w:tcPr>
            <w:tcW w:w="992" w:type="dxa"/>
            <w:tcBorders>
              <w:top w:val="single" w:sz="12" w:space="0" w:color="auto"/>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11</w:t>
            </w:r>
          </w:p>
        </w:tc>
        <w:tc>
          <w:tcPr>
            <w:tcW w:w="992" w:type="dxa"/>
            <w:tcBorders>
              <w:top w:val="single" w:sz="12" w:space="0" w:color="auto"/>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12</w:t>
            </w: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всього заробiтна плата,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Загальновиробничi витрати,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трудомісткість в загальновиробничих витратах, люд.год.</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3"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RPr="009E3ED4"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заробітна плата в загальновиробничих витратах,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3"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 xml:space="preserve">  Всього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rPr>
              <w:t xml:space="preserve"> _  _   _   _   _   _   _   _   _   _   _   _   _   _   _   _   _   _   _   _   _  _   _   _   _   _   _   _   _  _</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1" w:type="dxa"/>
            <w:gridSpan w:val="5"/>
            <w:tcBorders>
              <w:top w:val="nil"/>
              <w:left w:val="nil"/>
              <w:bottom w:val="single" w:sz="4" w:space="0" w:color="auto"/>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Всього по роздiлу 4</w:t>
            </w:r>
          </w:p>
        </w:tc>
        <w:tc>
          <w:tcPr>
            <w:tcW w:w="1134" w:type="dxa"/>
            <w:tcBorders>
              <w:top w:val="nil"/>
              <w:left w:val="nil"/>
              <w:bottom w:val="single" w:sz="4" w:space="0" w:color="auto"/>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RPr="009E3ED4" w:rsidTr="008D127E">
        <w:trPr>
          <w:jc w:val="center"/>
        </w:trPr>
        <w:tc>
          <w:tcPr>
            <w:tcW w:w="709" w:type="dxa"/>
            <w:tcBorders>
              <w:top w:val="dashed" w:sz="4" w:space="0" w:color="auto"/>
              <w:left w:val="single" w:sz="12" w:space="0" w:color="auto"/>
              <w:bottom w:val="nil"/>
              <w:right w:val="nil"/>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dashed" w:sz="4" w:space="0" w:color="auto"/>
              <w:left w:val="single" w:sz="4" w:space="0" w:color="auto"/>
              <w:bottom w:val="nil"/>
              <w:right w:val="single" w:sz="4" w:space="0" w:color="auto"/>
            </w:tcBorders>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dashed" w:sz="4" w:space="0" w:color="auto"/>
              <w:left w:val="nil"/>
              <w:bottom w:val="nil"/>
              <w:right w:val="single" w:sz="4" w:space="0" w:color="auto"/>
            </w:tcBorders>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Разом прямі витрати по кошторису</w:t>
            </w:r>
          </w:p>
        </w:tc>
        <w:tc>
          <w:tcPr>
            <w:tcW w:w="1134" w:type="dxa"/>
            <w:tcBorders>
              <w:top w:val="dashed" w:sz="4" w:space="0" w:color="auto"/>
              <w:left w:val="nil"/>
              <w:bottom w:val="nil"/>
              <w:right w:val="nil"/>
            </w:tcBorders>
          </w:tcPr>
          <w:p w:rsidR="00AF70DD" w:rsidRPr="00F23C2D" w:rsidRDefault="00AF70DD" w:rsidP="00AF70DD">
            <w:pPr>
              <w:keepLines/>
              <w:autoSpaceDE w:val="0"/>
              <w:autoSpaceDN w:val="0"/>
              <w:jc w:val="right"/>
              <w:rPr>
                <w:rFonts w:ascii="Arial" w:hAnsi="Arial" w:cs="Arial"/>
                <w:lang w:val="ru-RU"/>
              </w:rPr>
            </w:pPr>
          </w:p>
        </w:tc>
        <w:tc>
          <w:tcPr>
            <w:tcW w:w="993" w:type="dxa"/>
            <w:tcBorders>
              <w:top w:val="dashed" w:sz="4" w:space="0" w:color="auto"/>
              <w:left w:val="single" w:sz="4" w:space="0" w:color="auto"/>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lang w:val="ru-RU"/>
              </w:rPr>
            </w:pPr>
          </w:p>
        </w:tc>
        <w:tc>
          <w:tcPr>
            <w:tcW w:w="992" w:type="dxa"/>
            <w:tcBorders>
              <w:top w:val="dashed" w:sz="4" w:space="0" w:color="auto"/>
              <w:left w:val="nil"/>
              <w:bottom w:val="nil"/>
              <w:right w:val="single" w:sz="4" w:space="0" w:color="auto"/>
            </w:tcBorders>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dashed" w:sz="4" w:space="0" w:color="auto"/>
              <w:left w:val="nil"/>
              <w:bottom w:val="nil"/>
              <w:right w:val="single" w:sz="12" w:space="0" w:color="auto"/>
            </w:tcBorders>
          </w:tcPr>
          <w:p w:rsidR="00AF70DD" w:rsidRPr="00F23C2D" w:rsidRDefault="00AF70DD" w:rsidP="00AF70DD">
            <w:pPr>
              <w:keepLines/>
              <w:autoSpaceDE w:val="0"/>
              <w:autoSpaceDN w:val="0"/>
              <w:jc w:val="right"/>
              <w:rPr>
                <w:rFonts w:ascii="Arial" w:hAnsi="Arial" w:cs="Arial"/>
                <w:lang w:val="ru-RU"/>
              </w:rPr>
            </w:pPr>
          </w:p>
        </w:tc>
      </w:tr>
      <w:tr w:rsidR="00AF70DD"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Разом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 тому числi:</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вартість матеріалів, виробів та комплектів,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3"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всього заробiтна плата,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lang w:val="uk-UA"/>
              </w:rPr>
              <w:t xml:space="preserve">  Загальновиробничi витрати,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RPr="009E3ED4"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трудомісткість в загальновиробничих витратах, люд.год.</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3"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RPr="009E3ED4"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Pr="00432921" w:rsidRDefault="00AF70DD" w:rsidP="00AF70DD">
            <w:pPr>
              <w:keepLines/>
              <w:autoSpaceDE w:val="0"/>
              <w:autoSpaceDN w:val="0"/>
              <w:rPr>
                <w:rFonts w:ascii="Arial" w:hAnsi="Arial" w:cs="Arial"/>
                <w:lang w:val="ru-RU"/>
              </w:rPr>
            </w:pPr>
            <w:r>
              <w:rPr>
                <w:rFonts w:ascii="Arial" w:hAnsi="Arial" w:cs="Arial"/>
                <w:spacing w:val="-3"/>
                <w:lang w:val="uk-UA"/>
              </w:rPr>
              <w:t xml:space="preserve">      заробітна плата в загальновиробничих витратах, грн.</w:t>
            </w:r>
          </w:p>
        </w:tc>
        <w:tc>
          <w:tcPr>
            <w:tcW w:w="1134" w:type="dxa"/>
            <w:tcBorders>
              <w:top w:val="nil"/>
              <w:left w:val="nil"/>
              <w:bottom w:val="nil"/>
              <w:right w:val="nil"/>
            </w:tcBorders>
            <w:vAlign w:val="center"/>
          </w:tcPr>
          <w:p w:rsidR="00AF70DD" w:rsidRPr="00F23C2D" w:rsidRDefault="00AF70DD" w:rsidP="00AF70DD">
            <w:pPr>
              <w:keepLines/>
              <w:autoSpaceDE w:val="0"/>
              <w:autoSpaceDN w:val="0"/>
              <w:jc w:val="right"/>
              <w:rPr>
                <w:rFonts w:ascii="Arial" w:hAnsi="Arial" w:cs="Arial"/>
                <w:lang w:val="ru-RU"/>
              </w:rPr>
            </w:pPr>
          </w:p>
        </w:tc>
        <w:tc>
          <w:tcPr>
            <w:tcW w:w="993"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4"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c>
          <w:tcPr>
            <w:tcW w:w="992" w:type="dxa"/>
            <w:tcBorders>
              <w:top w:val="nil"/>
              <w:left w:val="nil"/>
              <w:bottom w:val="nil"/>
              <w:right w:val="single" w:sz="12" w:space="0" w:color="auto"/>
            </w:tcBorders>
            <w:vAlign w:val="center"/>
          </w:tcPr>
          <w:p w:rsidR="00AF70DD" w:rsidRPr="00F23C2D" w:rsidRDefault="00AF70DD" w:rsidP="00AF70DD">
            <w:pPr>
              <w:keepLines/>
              <w:autoSpaceDE w:val="0"/>
              <w:autoSpaceDN w:val="0"/>
              <w:jc w:val="right"/>
              <w:rPr>
                <w:rFonts w:ascii="Arial" w:hAnsi="Arial" w:cs="Arial"/>
                <w:sz w:val="16"/>
                <w:szCs w:val="16"/>
                <w:lang w:val="ru-RU"/>
              </w:rPr>
            </w:pPr>
          </w:p>
        </w:tc>
      </w:tr>
      <w:tr w:rsidR="00AF70DD" w:rsidTr="008D127E">
        <w:trPr>
          <w:jc w:val="center"/>
        </w:trPr>
        <w:tc>
          <w:tcPr>
            <w:tcW w:w="709" w:type="dxa"/>
            <w:tcBorders>
              <w:top w:val="nil"/>
              <w:left w:val="single" w:sz="12" w:space="0" w:color="auto"/>
              <w:bottom w:val="nil"/>
              <w:right w:val="nil"/>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1146" w:type="dxa"/>
            <w:tcBorders>
              <w:top w:val="nil"/>
              <w:left w:val="single" w:sz="4" w:space="0" w:color="auto"/>
              <w:bottom w:val="nil"/>
              <w:right w:val="single" w:sz="4" w:space="0" w:color="auto"/>
            </w:tcBorders>
            <w:vAlign w:val="center"/>
          </w:tcPr>
          <w:p w:rsidR="00AF70DD" w:rsidRPr="00F23C2D" w:rsidRDefault="00AF70DD" w:rsidP="00AF70DD">
            <w:pPr>
              <w:keepLines/>
              <w:autoSpaceDE w:val="0"/>
              <w:autoSpaceDN w:val="0"/>
              <w:jc w:val="center"/>
              <w:rPr>
                <w:rFonts w:ascii="Arial" w:hAnsi="Arial" w:cs="Arial"/>
                <w:sz w:val="16"/>
                <w:szCs w:val="16"/>
                <w:lang w:val="ru-RU"/>
              </w:rPr>
            </w:pPr>
            <w:r w:rsidRPr="00F23C2D">
              <w:rPr>
                <w:rFonts w:ascii="Arial" w:hAnsi="Arial" w:cs="Arial"/>
                <w:sz w:val="16"/>
                <w:szCs w:val="16"/>
                <w:lang w:val="ru-RU"/>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 xml:space="preserve">  Всього будівельні роботи, грн.</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right"/>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spacing w:val="-3"/>
              </w:rPr>
              <w:t xml:space="preserve"> _  _   _   _   _   _   _   _   _   _   _   _   _   _   _   _   _   _   _   _   _  _   _   _   _   _   _   _   _  _</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single" w:sz="4" w:space="0" w:color="auto"/>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1" w:type="dxa"/>
            <w:gridSpan w:val="5"/>
            <w:tcBorders>
              <w:top w:val="nil"/>
              <w:left w:val="nil"/>
              <w:bottom w:val="single" w:sz="4" w:space="0" w:color="auto"/>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Всього по кошторису</w:t>
            </w:r>
          </w:p>
        </w:tc>
        <w:tc>
          <w:tcPr>
            <w:tcW w:w="1134" w:type="dxa"/>
            <w:tcBorders>
              <w:top w:val="nil"/>
              <w:left w:val="nil"/>
              <w:bottom w:val="single" w:sz="4" w:space="0" w:color="auto"/>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single" w:sz="4" w:space="0" w:color="auto"/>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Кошторисна трудомісткість, люд.год.</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right"/>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rPr>
            </w:pPr>
            <w:r>
              <w:rPr>
                <w:rFonts w:ascii="Arial" w:hAnsi="Arial" w:cs="Arial"/>
                <w:spacing w:val="-3"/>
                <w:lang w:val="uk-UA"/>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rPr>
            </w:pPr>
            <w:r>
              <w:rPr>
                <w:rFonts w:ascii="Arial" w:hAnsi="Arial" w:cs="Arial"/>
                <w:b/>
                <w:bCs/>
                <w:spacing w:val="-3"/>
                <w:lang w:val="uk-UA"/>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rPr>
            </w:pPr>
            <w:r>
              <w:rPr>
                <w:rFonts w:ascii="Arial" w:hAnsi="Arial" w:cs="Arial"/>
                <w:b/>
                <w:bCs/>
                <w:spacing w:val="-3"/>
                <w:lang w:val="uk-UA"/>
              </w:rPr>
              <w:t>Кошторисна заробiтна плата, грн.</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rPr>
            </w:pP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p>
        </w:tc>
      </w:tr>
      <w:tr w:rsidR="00AF70DD" w:rsidTr="008D127E">
        <w:trPr>
          <w:jc w:val="center"/>
        </w:trPr>
        <w:tc>
          <w:tcPr>
            <w:tcW w:w="709" w:type="dxa"/>
            <w:tcBorders>
              <w:top w:val="nil"/>
              <w:left w:val="single" w:sz="12" w:space="0" w:color="auto"/>
              <w:bottom w:val="nil"/>
              <w:right w:val="nil"/>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1146"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1" w:type="dxa"/>
            <w:gridSpan w:val="5"/>
            <w:tcBorders>
              <w:top w:val="nil"/>
              <w:left w:val="nil"/>
              <w:bottom w:val="nil"/>
              <w:right w:val="single" w:sz="4" w:space="0" w:color="auto"/>
            </w:tcBorders>
            <w:vAlign w:val="center"/>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c>
          <w:tcPr>
            <w:tcW w:w="1134" w:type="dxa"/>
            <w:tcBorders>
              <w:top w:val="nil"/>
              <w:left w:val="nil"/>
              <w:bottom w:val="nil"/>
              <w:right w:val="nil"/>
            </w:tcBorders>
            <w:vAlign w:val="center"/>
          </w:tcPr>
          <w:p w:rsidR="00AF70DD" w:rsidRDefault="00AF70DD" w:rsidP="00AF70DD">
            <w:pPr>
              <w:keepLines/>
              <w:autoSpaceDE w:val="0"/>
              <w:autoSpaceDN w:val="0"/>
              <w:jc w:val="right"/>
              <w:rPr>
                <w:rFonts w:ascii="Arial" w:hAnsi="Arial" w:cs="Arial"/>
                <w:sz w:val="16"/>
                <w:szCs w:val="16"/>
              </w:rPr>
            </w:pPr>
            <w:r>
              <w:rPr>
                <w:rFonts w:ascii="Arial" w:hAnsi="Arial" w:cs="Arial"/>
                <w:sz w:val="16"/>
                <w:szCs w:val="16"/>
              </w:rPr>
              <w:t xml:space="preserve"> </w:t>
            </w:r>
          </w:p>
        </w:tc>
        <w:tc>
          <w:tcPr>
            <w:tcW w:w="993" w:type="dxa"/>
            <w:tcBorders>
              <w:top w:val="nil"/>
              <w:left w:val="single" w:sz="4" w:space="0" w:color="auto"/>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4"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c>
          <w:tcPr>
            <w:tcW w:w="992" w:type="dxa"/>
            <w:tcBorders>
              <w:top w:val="nil"/>
              <w:left w:val="nil"/>
              <w:bottom w:val="nil"/>
              <w:right w:val="single" w:sz="12" w:space="0" w:color="auto"/>
            </w:tcBorders>
            <w:vAlign w:val="center"/>
          </w:tcPr>
          <w:p w:rsidR="00AF70DD" w:rsidRDefault="00AF70DD" w:rsidP="00AF70DD">
            <w:pPr>
              <w:keepLines/>
              <w:autoSpaceDE w:val="0"/>
              <w:autoSpaceDN w:val="0"/>
              <w:jc w:val="center"/>
              <w:rPr>
                <w:rFonts w:ascii="Arial" w:hAnsi="Arial" w:cs="Arial"/>
                <w:sz w:val="16"/>
                <w:szCs w:val="16"/>
              </w:rPr>
            </w:pPr>
            <w:r>
              <w:rPr>
                <w:rFonts w:ascii="Arial" w:hAnsi="Arial" w:cs="Arial"/>
                <w:sz w:val="16"/>
                <w:szCs w:val="16"/>
              </w:rPr>
              <w:t xml:space="preserve"> </w:t>
            </w:r>
          </w:p>
        </w:tc>
      </w:tr>
      <w:tr w:rsidR="00AF70DD" w:rsidTr="008D127E">
        <w:trPr>
          <w:jc w:val="center"/>
        </w:trPr>
        <w:tc>
          <w:tcPr>
            <w:tcW w:w="15179" w:type="dxa"/>
            <w:gridSpan w:val="12"/>
            <w:tcBorders>
              <w:top w:val="single" w:sz="12" w:space="0" w:color="auto"/>
              <w:left w:val="nil"/>
              <w:bottom w:val="nil"/>
              <w:right w:val="nil"/>
            </w:tcBorders>
          </w:tcPr>
          <w:p w:rsidR="00AF70DD" w:rsidRDefault="00AF70DD" w:rsidP="00AF70DD">
            <w:pPr>
              <w:keepLines/>
              <w:autoSpaceDE w:val="0"/>
              <w:autoSpaceDN w:val="0"/>
              <w:rPr>
                <w:rFonts w:ascii="Arial" w:hAnsi="Arial" w:cs="Arial"/>
                <w:sz w:val="16"/>
                <w:szCs w:val="16"/>
              </w:rPr>
            </w:pPr>
            <w:r>
              <w:rPr>
                <w:rFonts w:ascii="Arial" w:hAnsi="Arial" w:cs="Arial"/>
                <w:sz w:val="16"/>
                <w:szCs w:val="16"/>
              </w:rPr>
              <w:t xml:space="preserve"> </w:t>
            </w:r>
          </w:p>
        </w:tc>
      </w:tr>
    </w:tbl>
    <w:p w:rsidR="00AF70DD" w:rsidRDefault="00AF70DD" w:rsidP="003A73B2">
      <w:pPr>
        <w:ind w:left="180" w:right="-104"/>
        <w:jc w:val="both"/>
        <w:rPr>
          <w:b/>
          <w:bCs/>
          <w:i/>
          <w:iCs/>
          <w:color w:val="000000"/>
          <w:lang w:val="uk-UA" w:eastAsia="ar-SA"/>
        </w:rPr>
      </w:pPr>
    </w:p>
    <w:p w:rsidR="008371AE" w:rsidRPr="00F07DF9" w:rsidRDefault="008371AE" w:rsidP="003A73B2">
      <w:pPr>
        <w:ind w:left="180" w:right="-104"/>
        <w:jc w:val="both"/>
        <w:rPr>
          <w:b/>
          <w:bCs/>
          <w:i/>
          <w:iCs/>
          <w:color w:val="000000"/>
          <w:lang w:val="uk-UA" w:eastAsia="ar-SA"/>
        </w:rPr>
      </w:pPr>
      <w:r w:rsidRPr="00F07DF9">
        <w:rPr>
          <w:b/>
          <w:bCs/>
          <w:i/>
          <w:iCs/>
          <w:color w:val="000000"/>
          <w:lang w:val="uk-UA" w:eastAsia="ar-SA"/>
        </w:rPr>
        <w:t xml:space="preserve">Примітки: </w:t>
      </w:r>
    </w:p>
    <w:p w:rsidR="008371AE" w:rsidRPr="007D118B" w:rsidRDefault="008371AE" w:rsidP="003A73B2">
      <w:pPr>
        <w:ind w:left="180" w:right="-104"/>
        <w:jc w:val="both"/>
        <w:rPr>
          <w:i/>
          <w:iCs/>
          <w:lang w:val="uk-UA" w:eastAsia="ar-SA"/>
        </w:rPr>
      </w:pPr>
      <w:r w:rsidRPr="007D118B">
        <w:rPr>
          <w:i/>
          <w:iCs/>
          <w:lang w:val="uk-UA" w:eastAsia="ar-SA"/>
        </w:rPr>
        <w:t xml:space="preserve">Згідно абз. 2 ч. 4 ст. 14 Закону технічна специфікація може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w:t>
      </w:r>
    </w:p>
    <w:p w:rsidR="008371AE" w:rsidRPr="00F07DF9" w:rsidRDefault="008371AE" w:rsidP="003A73B2">
      <w:pPr>
        <w:ind w:left="180" w:right="-104"/>
        <w:jc w:val="both"/>
        <w:rPr>
          <w:i/>
          <w:iCs/>
          <w:color w:val="000000"/>
          <w:lang w:val="uk-UA" w:eastAsia="ar-SA"/>
        </w:rPr>
      </w:pPr>
      <w:r w:rsidRPr="00F07DF9">
        <w:rPr>
          <w:i/>
          <w:iCs/>
          <w:color w:val="000000"/>
          <w:lang w:val="uk-UA"/>
        </w:rPr>
        <w:t>У</w:t>
      </w:r>
      <w:r w:rsidRPr="00F07DF9">
        <w:rPr>
          <w:i/>
          <w:iCs/>
          <w:color w:val="000000"/>
          <w:lang w:val="uk-UA" w:eastAsia="ar-SA"/>
        </w:rPr>
        <w:t>сі посилання у даному Додатку на виробника матеріалу, механізму, чи виробу, торговельну марку, тощо (якщо інше не передбачено цією документацією) є необхідними з огляду на їх зазначення згідно затвердженої у встановленому порядку проектної документації на будівництво, та вживаються у значенні «___________ (найменування матеріалу/виробу чи механізму із зазначенням виробника, марки, тощо) або еквівалент». З метою забезпечення повного виконання проектних рішень по виконанню робіт, в разі якщо учасником у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8371AE" w:rsidRDefault="008371AE" w:rsidP="003A73B2">
      <w:pPr>
        <w:ind w:right="-185" w:hanging="426"/>
        <w:jc w:val="both"/>
        <w:rPr>
          <w:sz w:val="24"/>
          <w:szCs w:val="24"/>
          <w:lang w:val="uk-UA"/>
        </w:rPr>
        <w:sectPr w:rsidR="008371AE" w:rsidSect="00586966">
          <w:headerReference w:type="default" r:id="rId11"/>
          <w:pgSz w:w="16838" w:h="11906" w:orient="landscape" w:code="9"/>
          <w:pgMar w:top="568" w:right="962" w:bottom="567" w:left="851" w:header="709" w:footer="709" w:gutter="0"/>
          <w:cols w:space="720" w:equalWidth="0">
            <w:col w:w="15025"/>
          </w:cols>
        </w:sectPr>
      </w:pPr>
    </w:p>
    <w:p w:rsidR="008371AE" w:rsidRPr="00CD418D" w:rsidRDefault="008371AE" w:rsidP="003A73B2">
      <w:pPr>
        <w:ind w:right="-185" w:hanging="426"/>
        <w:jc w:val="both"/>
        <w:rPr>
          <w:b/>
          <w:bCs/>
          <w:sz w:val="24"/>
          <w:szCs w:val="24"/>
          <w:lang w:val="ru-RU"/>
        </w:rPr>
      </w:pPr>
      <w:r w:rsidRPr="00CD418D">
        <w:rPr>
          <w:sz w:val="24"/>
          <w:szCs w:val="24"/>
          <w:lang w:val="ru-RU"/>
        </w:rPr>
        <w:lastRenderedPageBreak/>
        <w:t xml:space="preserve">РОЗДІЛ </w:t>
      </w:r>
      <w:r w:rsidRPr="001054FB">
        <w:rPr>
          <w:sz w:val="24"/>
          <w:szCs w:val="24"/>
        </w:rPr>
        <w:t>II</w:t>
      </w:r>
      <w:r>
        <w:rPr>
          <w:sz w:val="24"/>
          <w:szCs w:val="24"/>
          <w:lang w:val="ru-RU"/>
        </w:rPr>
        <w:t>.</w:t>
      </w:r>
      <w:r w:rsidRPr="001054FB">
        <w:rPr>
          <w:sz w:val="24"/>
          <w:szCs w:val="24"/>
        </w:rPr>
        <w:t>III</w:t>
      </w:r>
      <w:r w:rsidRPr="00CD418D">
        <w:rPr>
          <w:sz w:val="24"/>
          <w:szCs w:val="24"/>
          <w:lang w:val="ru-RU"/>
        </w:rPr>
        <w:t>.</w:t>
      </w:r>
      <w:r w:rsidRPr="00CD418D">
        <w:rPr>
          <w:b/>
          <w:bCs/>
          <w:sz w:val="24"/>
          <w:szCs w:val="24"/>
          <w:lang w:val="ru-RU"/>
        </w:rPr>
        <w:t xml:space="preserve"> ДОДАТКОВО </w:t>
      </w:r>
      <w:proofErr w:type="gramStart"/>
      <w:r w:rsidRPr="00CD418D">
        <w:rPr>
          <w:b/>
          <w:bCs/>
          <w:sz w:val="24"/>
          <w:szCs w:val="24"/>
          <w:lang w:val="ru-RU"/>
        </w:rPr>
        <w:t>У</w:t>
      </w:r>
      <w:proofErr w:type="gramEnd"/>
      <w:r w:rsidRPr="00CD418D">
        <w:rPr>
          <w:b/>
          <w:bCs/>
          <w:sz w:val="24"/>
          <w:szCs w:val="24"/>
          <w:lang w:val="ru-RU"/>
        </w:rPr>
        <w:t xml:space="preserve"> </w:t>
      </w:r>
      <w:proofErr w:type="gramStart"/>
      <w:r w:rsidRPr="00CD418D">
        <w:rPr>
          <w:b/>
          <w:bCs/>
          <w:sz w:val="24"/>
          <w:szCs w:val="24"/>
          <w:lang w:val="ru-RU"/>
        </w:rPr>
        <w:t>СКЛАД</w:t>
      </w:r>
      <w:proofErr w:type="gramEnd"/>
      <w:r w:rsidRPr="00CD418D">
        <w:rPr>
          <w:b/>
          <w:bCs/>
          <w:sz w:val="24"/>
          <w:szCs w:val="24"/>
          <w:lang w:val="ru-RU"/>
        </w:rPr>
        <w:t>І ПРОПОЗИЦІЇ УЧАСНИК ЗОБОВ'ЯЗАНИЙ НАДАТИ:</w:t>
      </w:r>
    </w:p>
    <w:p w:rsidR="008371AE" w:rsidRPr="00AA7599" w:rsidRDefault="008371AE" w:rsidP="003A73B2">
      <w:pPr>
        <w:numPr>
          <w:ilvl w:val="0"/>
          <w:numId w:val="17"/>
        </w:numPr>
        <w:ind w:left="0" w:hanging="426"/>
        <w:jc w:val="both"/>
        <w:rPr>
          <w:sz w:val="24"/>
          <w:szCs w:val="24"/>
          <w:highlight w:val="white"/>
          <w:lang w:val="uk-UA"/>
        </w:rPr>
      </w:pPr>
      <w:r w:rsidRPr="00AA7599">
        <w:rPr>
          <w:sz w:val="24"/>
          <w:szCs w:val="24"/>
          <w:highlight w:val="white"/>
          <w:lang w:val="uk-UA"/>
        </w:rPr>
        <w:t xml:space="preserve">Для підтвердження відповідності технічного завдання учасник у складі своєї пропозиції повинен надати до кінцевого строку подання пропозицій Договірну ціну, </w:t>
      </w:r>
      <w:bookmarkStart w:id="1" w:name="_Hlk93044246"/>
      <w:r w:rsidRPr="00AA7599">
        <w:rPr>
          <w:sz w:val="24"/>
          <w:szCs w:val="24"/>
          <w:lang w:val="uk-UA"/>
        </w:rPr>
        <w:t>зведений кошторисний розрахунок вартості робіт з пояснювальною запискою</w:t>
      </w:r>
      <w:bookmarkEnd w:id="1"/>
      <w:r w:rsidRPr="00AA7599">
        <w:rPr>
          <w:sz w:val="24"/>
          <w:szCs w:val="24"/>
          <w:lang w:val="uk-UA"/>
        </w:rPr>
        <w:t xml:space="preserve">, </w:t>
      </w:r>
      <w:r>
        <w:rPr>
          <w:sz w:val="24"/>
          <w:szCs w:val="24"/>
          <w:lang w:val="uk-UA"/>
        </w:rPr>
        <w:t>ло</w:t>
      </w:r>
      <w:r w:rsidRPr="00AA7599">
        <w:rPr>
          <w:sz w:val="24"/>
          <w:szCs w:val="24"/>
          <w:lang w:val="uk-UA"/>
        </w:rPr>
        <w:t>кальн</w:t>
      </w:r>
      <w:r>
        <w:rPr>
          <w:sz w:val="24"/>
          <w:szCs w:val="24"/>
          <w:lang w:val="uk-UA"/>
        </w:rPr>
        <w:t>ий</w:t>
      </w:r>
      <w:r w:rsidRPr="00AA7599">
        <w:rPr>
          <w:sz w:val="24"/>
          <w:szCs w:val="24"/>
          <w:lang w:val="uk-UA"/>
        </w:rPr>
        <w:t xml:space="preserve"> кошторис, відомість ресурсів до звед</w:t>
      </w:r>
      <w:r w:rsidR="00193DFA">
        <w:rPr>
          <w:sz w:val="24"/>
          <w:szCs w:val="24"/>
          <w:lang w:val="uk-UA"/>
        </w:rPr>
        <w:t>еного кошторисного розрахунку і</w:t>
      </w:r>
      <w:r w:rsidRPr="00AA7599">
        <w:rPr>
          <w:sz w:val="24"/>
          <w:szCs w:val="24"/>
          <w:lang w:val="uk-UA"/>
        </w:rPr>
        <w:t>з цінами за ус</w:t>
      </w:r>
      <w:r>
        <w:rPr>
          <w:sz w:val="24"/>
          <w:szCs w:val="24"/>
          <w:lang w:val="uk-UA"/>
        </w:rPr>
        <w:t>і</w:t>
      </w:r>
      <w:r w:rsidRPr="00AA7599">
        <w:rPr>
          <w:sz w:val="24"/>
          <w:szCs w:val="24"/>
          <w:lang w:val="uk-UA"/>
        </w:rPr>
        <w:t>ма позиціями,</w:t>
      </w:r>
      <w:r w:rsidRPr="00AA7599">
        <w:rPr>
          <w:sz w:val="24"/>
          <w:szCs w:val="24"/>
          <w:highlight w:val="white"/>
          <w:lang w:val="uk-UA"/>
        </w:rPr>
        <w:t xml:space="preserve"> за підписом уповноваженої особи учасника. Розрахунки у документах, що підтверджують відпо</w:t>
      </w:r>
      <w:r>
        <w:rPr>
          <w:sz w:val="24"/>
          <w:szCs w:val="24"/>
          <w:highlight w:val="white"/>
          <w:lang w:val="uk-UA"/>
        </w:rPr>
        <w:t>ві</w:t>
      </w:r>
      <w:r w:rsidRPr="00AA7599">
        <w:rPr>
          <w:sz w:val="24"/>
          <w:szCs w:val="24"/>
          <w:highlight w:val="white"/>
          <w:lang w:val="uk-UA"/>
        </w:rPr>
        <w:t>дність пропозиції, повинні відповідати даним технічного за</w:t>
      </w:r>
      <w:r w:rsidR="00EE1AB1">
        <w:rPr>
          <w:sz w:val="24"/>
          <w:szCs w:val="24"/>
          <w:highlight w:val="white"/>
          <w:lang w:val="uk-UA"/>
        </w:rPr>
        <w:t>вдання, що визначене у Таблицях</w:t>
      </w:r>
      <w:r>
        <w:rPr>
          <w:sz w:val="24"/>
          <w:szCs w:val="24"/>
          <w:highlight w:val="white"/>
          <w:lang w:val="uk-UA"/>
        </w:rPr>
        <w:t xml:space="preserve"> </w:t>
      </w:r>
      <w:r w:rsidR="00425DB2">
        <w:rPr>
          <w:sz w:val="24"/>
          <w:szCs w:val="24"/>
          <w:highlight w:val="white"/>
          <w:lang w:val="uk-UA"/>
        </w:rPr>
        <w:t xml:space="preserve">1, 2 </w:t>
      </w:r>
      <w:r w:rsidRPr="00AA7599">
        <w:rPr>
          <w:sz w:val="24"/>
          <w:szCs w:val="24"/>
          <w:highlight w:val="white"/>
          <w:lang w:val="uk-UA"/>
        </w:rPr>
        <w:t>Розділу II.I</w:t>
      </w:r>
      <w:r w:rsidRPr="00AA7599">
        <w:rPr>
          <w:sz w:val="24"/>
          <w:szCs w:val="24"/>
          <w:lang w:val="uk-UA"/>
        </w:rPr>
        <w:t>I</w:t>
      </w:r>
      <w:r w:rsidRPr="00AA7599">
        <w:rPr>
          <w:sz w:val="24"/>
          <w:szCs w:val="24"/>
          <w:highlight w:val="white"/>
          <w:lang w:val="uk-UA"/>
        </w:rPr>
        <w:t xml:space="preserve"> Документації, а загальна вартість пропозиції повинна включати усі податки, збори, та ніші платежі, передбачені чин</w:t>
      </w:r>
      <w:r>
        <w:rPr>
          <w:sz w:val="24"/>
          <w:szCs w:val="24"/>
          <w:highlight w:val="white"/>
          <w:lang w:val="uk-UA"/>
        </w:rPr>
        <w:t>н</w:t>
      </w:r>
      <w:r w:rsidRPr="00AA7599">
        <w:rPr>
          <w:sz w:val="24"/>
          <w:szCs w:val="24"/>
          <w:highlight w:val="white"/>
          <w:lang w:val="uk-UA"/>
        </w:rPr>
        <w:t>им законодавством України та умовами виконання господарських зобов'язань, що будуть визначені в договорі про закупівлю, за результатом пров</w:t>
      </w:r>
      <w:r>
        <w:rPr>
          <w:sz w:val="24"/>
          <w:szCs w:val="24"/>
          <w:highlight w:val="white"/>
          <w:lang w:val="uk-UA"/>
        </w:rPr>
        <w:t>е</w:t>
      </w:r>
      <w:r w:rsidRPr="00AA7599">
        <w:rPr>
          <w:sz w:val="24"/>
          <w:szCs w:val="24"/>
          <w:highlight w:val="white"/>
          <w:lang w:val="uk-UA"/>
        </w:rPr>
        <w:t>дення цієї закупівлі. Документи, які надаються з метою підтвердження відповідності технічним вимогам</w:t>
      </w:r>
      <w:r w:rsidR="000760BC">
        <w:rPr>
          <w:sz w:val="24"/>
          <w:szCs w:val="24"/>
          <w:highlight w:val="white"/>
          <w:lang w:val="uk-UA"/>
        </w:rPr>
        <w:t>,</w:t>
      </w:r>
      <w:r w:rsidRPr="00AA7599">
        <w:rPr>
          <w:sz w:val="24"/>
          <w:szCs w:val="24"/>
          <w:highlight w:val="white"/>
          <w:lang w:val="uk-UA"/>
        </w:rPr>
        <w:t xml:space="preserve"> повинні бути виконані у відповідному програмному комплексі, із детальним зазначенням найменування витрат за розділами та вартості за кожним із зазначених розділів.</w:t>
      </w:r>
    </w:p>
    <w:p w:rsidR="008371AE" w:rsidRPr="00D11638" w:rsidRDefault="008371AE" w:rsidP="003A73B2">
      <w:pPr>
        <w:numPr>
          <w:ilvl w:val="0"/>
          <w:numId w:val="17"/>
        </w:numPr>
        <w:ind w:left="0" w:hanging="426"/>
        <w:jc w:val="both"/>
        <w:rPr>
          <w:color w:val="000000"/>
          <w:sz w:val="24"/>
          <w:szCs w:val="24"/>
          <w:lang w:val="uk-UA"/>
        </w:rPr>
      </w:pPr>
      <w:r w:rsidRPr="00D11638">
        <w:rPr>
          <w:color w:val="000000"/>
          <w:sz w:val="24"/>
          <w:szCs w:val="24"/>
          <w:lang w:val="uk-UA"/>
        </w:rPr>
        <w:t>Календарний план (графік) на виконання робіт, виконаний на фірмовому бланку учасника (у разі якщо такий використовується) із зазначенням за кожним із на</w:t>
      </w:r>
      <w:r w:rsidR="00E37339" w:rsidRPr="00D11638">
        <w:rPr>
          <w:color w:val="000000"/>
          <w:sz w:val="24"/>
          <w:szCs w:val="24"/>
          <w:lang w:val="uk-UA"/>
        </w:rPr>
        <w:t>йменувань робіт (обсягів робіт).</w:t>
      </w:r>
    </w:p>
    <w:p w:rsidR="008371AE" w:rsidRPr="00FE3C03" w:rsidRDefault="008371AE" w:rsidP="003A73B2">
      <w:pPr>
        <w:ind w:right="-5" w:hanging="426"/>
        <w:jc w:val="both"/>
        <w:rPr>
          <w:sz w:val="24"/>
          <w:szCs w:val="24"/>
          <w:lang w:val="uk-UA"/>
        </w:rPr>
      </w:pPr>
    </w:p>
    <w:p w:rsidR="008371AE" w:rsidRPr="00640314" w:rsidRDefault="008371AE" w:rsidP="003A73B2">
      <w:pPr>
        <w:ind w:right="-185" w:hanging="426"/>
        <w:jc w:val="both"/>
        <w:rPr>
          <w:b/>
          <w:bCs/>
          <w:i/>
          <w:iCs/>
          <w:lang w:val="uk-UA"/>
        </w:rPr>
      </w:pPr>
      <w:r w:rsidRPr="00640314">
        <w:rPr>
          <w:b/>
          <w:bCs/>
          <w:i/>
          <w:iCs/>
          <w:lang w:val="uk-UA"/>
        </w:rPr>
        <w:t>Примітки:</w:t>
      </w:r>
    </w:p>
    <w:p w:rsidR="008371AE" w:rsidRPr="00640314" w:rsidRDefault="008371AE" w:rsidP="003A73B2">
      <w:pPr>
        <w:ind w:hanging="426"/>
        <w:jc w:val="both"/>
        <w:rPr>
          <w:i/>
          <w:iCs/>
          <w:lang w:val="uk-UA"/>
        </w:rPr>
      </w:pPr>
      <w:r w:rsidRPr="00640314">
        <w:rPr>
          <w:lang w:val="uk-UA"/>
        </w:rPr>
        <w:t>* -</w:t>
      </w:r>
      <w:r w:rsidRPr="00640314">
        <w:rPr>
          <w:i/>
          <w:iCs/>
          <w:lang w:val="uk-UA"/>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8371AE" w:rsidRPr="00CD418D" w:rsidRDefault="008371AE" w:rsidP="003A73B2">
      <w:pPr>
        <w:jc w:val="both"/>
        <w:rPr>
          <w:i/>
          <w:iCs/>
          <w:lang w:val="ru-RU"/>
        </w:rPr>
      </w:pPr>
      <w:r w:rsidRPr="00CD418D">
        <w:rPr>
          <w:i/>
          <w:iCs/>
          <w:lang w:val="ru-RU"/>
        </w:rPr>
        <w:t>Згідно постанови Кабінету Міністрів України від 30 грудня 2015 р.  № 1147 «Про заборону ввезення на митну територію України товарів, що походять з</w:t>
      </w:r>
      <w:proofErr w:type="gramStart"/>
      <w:r w:rsidRPr="00CD418D">
        <w:rPr>
          <w:i/>
          <w:iCs/>
          <w:lang w:val="ru-RU"/>
        </w:rPr>
        <w:t xml:space="preserve"> Р</w:t>
      </w:r>
      <w:proofErr w:type="gramEnd"/>
      <w:r w:rsidRPr="00CD418D">
        <w:rPr>
          <w:i/>
          <w:iCs/>
          <w:lang w:val="ru-RU"/>
        </w:rPr>
        <w:t>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w:t>
      </w:r>
      <w:proofErr w:type="gramStart"/>
      <w:r w:rsidRPr="00CD418D">
        <w:rPr>
          <w:i/>
          <w:iCs/>
          <w:lang w:val="ru-RU"/>
        </w:rPr>
        <w:t>стр</w:t>
      </w:r>
      <w:proofErr w:type="gramEnd"/>
      <w:r w:rsidRPr="00CD418D">
        <w:rPr>
          <w:i/>
          <w:iCs/>
          <w:lang w:val="ru-RU"/>
        </w:rPr>
        <w:t>ів України від 30 грудня 2015 р. № 1147.</w:t>
      </w:r>
    </w:p>
    <w:p w:rsidR="008371AE" w:rsidRPr="00DA162F" w:rsidRDefault="008371AE" w:rsidP="00C07E78">
      <w:pPr>
        <w:ind w:left="-900"/>
        <w:rPr>
          <w:b/>
          <w:bCs/>
          <w:sz w:val="24"/>
          <w:szCs w:val="24"/>
          <w:lang w:val="ru-RU"/>
        </w:rPr>
        <w:sectPr w:rsidR="008371AE" w:rsidRPr="00DA162F" w:rsidSect="00586966">
          <w:pgSz w:w="11906" w:h="16838" w:code="9"/>
          <w:pgMar w:top="964" w:right="707" w:bottom="851" w:left="1134" w:header="709" w:footer="709" w:gutter="0"/>
          <w:cols w:space="720" w:equalWidth="0">
            <w:col w:w="10065"/>
          </w:cols>
        </w:sectPr>
      </w:pPr>
    </w:p>
    <w:p w:rsidR="008371AE" w:rsidRPr="00DA162F" w:rsidRDefault="008371AE" w:rsidP="00922EE3">
      <w:pPr>
        <w:rPr>
          <w:b/>
          <w:bCs/>
          <w:sz w:val="24"/>
          <w:szCs w:val="24"/>
          <w:lang w:val="ru-RU"/>
        </w:rPr>
      </w:pPr>
      <w:r w:rsidRPr="00DA162F">
        <w:rPr>
          <w:b/>
          <w:bCs/>
          <w:sz w:val="24"/>
          <w:szCs w:val="24"/>
          <w:lang w:val="ru-RU"/>
        </w:rPr>
        <w:lastRenderedPageBreak/>
        <w:t xml:space="preserve">Розділ </w:t>
      </w:r>
      <w:r w:rsidRPr="00A30DF5">
        <w:rPr>
          <w:b/>
          <w:bCs/>
          <w:sz w:val="24"/>
          <w:szCs w:val="24"/>
        </w:rPr>
        <w:t>III</w:t>
      </w:r>
      <w:r w:rsidRPr="00DA162F">
        <w:rPr>
          <w:b/>
          <w:bCs/>
          <w:sz w:val="24"/>
          <w:szCs w:val="24"/>
          <w:lang w:val="ru-RU"/>
        </w:rPr>
        <w:t>. ВИМОГИ ДО УЧАСНИКА СПРОЩЕНОЇ ЗАКУПІ</w:t>
      </w:r>
      <w:proofErr w:type="gramStart"/>
      <w:r w:rsidRPr="00DA162F">
        <w:rPr>
          <w:b/>
          <w:bCs/>
          <w:sz w:val="24"/>
          <w:szCs w:val="24"/>
          <w:lang w:val="ru-RU"/>
        </w:rPr>
        <w:t>ВЛ</w:t>
      </w:r>
      <w:proofErr w:type="gramEnd"/>
      <w:r w:rsidRPr="00DA162F">
        <w:rPr>
          <w:b/>
          <w:bCs/>
          <w:sz w:val="24"/>
          <w:szCs w:val="24"/>
          <w:lang w:val="ru-RU"/>
        </w:rPr>
        <w:t>І</w:t>
      </w:r>
    </w:p>
    <w:p w:rsidR="008371AE" w:rsidRPr="005F1DD9" w:rsidRDefault="008371AE" w:rsidP="009E3ED4">
      <w:pPr>
        <w:numPr>
          <w:ilvl w:val="0"/>
          <w:numId w:val="8"/>
        </w:numPr>
        <w:tabs>
          <w:tab w:val="num" w:pos="-360"/>
        </w:tabs>
        <w:spacing w:beforeLines="50"/>
        <w:ind w:left="567" w:hanging="539"/>
        <w:jc w:val="both"/>
        <w:rPr>
          <w:sz w:val="24"/>
          <w:szCs w:val="24"/>
          <w:lang w:val="uk-UA"/>
        </w:rPr>
      </w:pPr>
      <w:r w:rsidRPr="005F1DD9">
        <w:rPr>
          <w:b/>
          <w:bCs/>
          <w:sz w:val="24"/>
          <w:szCs w:val="24"/>
          <w:lang w:val="uk-UA"/>
        </w:rPr>
        <w:t xml:space="preserve">Забезпечення пропозиції: </w:t>
      </w:r>
      <w:r w:rsidRPr="005F1DD9">
        <w:rPr>
          <w:b/>
          <w:bCs/>
          <w:color w:val="000000"/>
          <w:sz w:val="24"/>
          <w:szCs w:val="24"/>
          <w:lang w:val="uk-UA"/>
        </w:rPr>
        <w:t xml:space="preserve">не вимагається. </w:t>
      </w:r>
    </w:p>
    <w:p w:rsidR="008371AE" w:rsidRPr="005F1DD9" w:rsidRDefault="008371AE" w:rsidP="009E3ED4">
      <w:pPr>
        <w:numPr>
          <w:ilvl w:val="0"/>
          <w:numId w:val="8"/>
        </w:numPr>
        <w:tabs>
          <w:tab w:val="num" w:pos="-360"/>
        </w:tabs>
        <w:spacing w:beforeLines="50"/>
        <w:ind w:left="567" w:hanging="539"/>
        <w:jc w:val="both"/>
        <w:rPr>
          <w:b/>
          <w:bCs/>
          <w:sz w:val="24"/>
          <w:szCs w:val="24"/>
          <w:lang w:val="uk-UA"/>
        </w:rPr>
      </w:pPr>
      <w:r w:rsidRPr="005F1DD9">
        <w:rPr>
          <w:b/>
          <w:bCs/>
          <w:sz w:val="24"/>
          <w:szCs w:val="24"/>
          <w:lang w:val="uk-UA"/>
        </w:rPr>
        <w:t xml:space="preserve">Забезпечення виконання договору: не вимагається. </w:t>
      </w:r>
    </w:p>
    <w:p w:rsidR="008371AE" w:rsidRPr="005F1DD9" w:rsidRDefault="008371AE" w:rsidP="009E3ED4">
      <w:pPr>
        <w:numPr>
          <w:ilvl w:val="0"/>
          <w:numId w:val="8"/>
        </w:numPr>
        <w:tabs>
          <w:tab w:val="num" w:pos="-360"/>
        </w:tabs>
        <w:spacing w:beforeLines="50"/>
        <w:ind w:left="567" w:hanging="539"/>
        <w:jc w:val="both"/>
        <w:rPr>
          <w:b/>
          <w:bCs/>
          <w:sz w:val="24"/>
          <w:szCs w:val="24"/>
          <w:lang w:val="uk-UA"/>
        </w:rPr>
      </w:pPr>
      <w:r w:rsidRPr="005F1DD9">
        <w:rPr>
          <w:b/>
          <w:bCs/>
          <w:sz w:val="24"/>
          <w:szCs w:val="24"/>
          <w:lang w:val="uk-UA"/>
        </w:rPr>
        <w:t>Документ(и), що підтверджує</w:t>
      </w:r>
      <w:r w:rsidR="000760BC">
        <w:rPr>
          <w:b/>
          <w:bCs/>
          <w:sz w:val="24"/>
          <w:szCs w:val="24"/>
          <w:lang w:val="uk-UA"/>
        </w:rPr>
        <w:t>(ють)</w:t>
      </w:r>
      <w:r w:rsidRPr="005F1DD9">
        <w:rPr>
          <w:b/>
          <w:bCs/>
          <w:sz w:val="24"/>
          <w:szCs w:val="24"/>
          <w:lang w:val="uk-UA"/>
        </w:rPr>
        <w:t xml:space="preserve"> статус учасника, як платника податків:</w:t>
      </w:r>
    </w:p>
    <w:p w:rsidR="008371AE" w:rsidRPr="005F1DD9" w:rsidRDefault="008371AE" w:rsidP="005F1DD9">
      <w:pPr>
        <w:numPr>
          <w:ilvl w:val="1"/>
          <w:numId w:val="21"/>
        </w:numPr>
        <w:ind w:left="567" w:hanging="539"/>
        <w:jc w:val="both"/>
        <w:rPr>
          <w:sz w:val="24"/>
          <w:szCs w:val="24"/>
          <w:lang w:val="uk-UA"/>
        </w:rPr>
      </w:pPr>
      <w:r w:rsidRPr="005F1DD9">
        <w:rPr>
          <w:sz w:val="24"/>
          <w:szCs w:val="24"/>
          <w:lang w:val="uk-UA"/>
        </w:rPr>
        <w:t>Копія свідоцтва про реєстрацію платника податку на додану вартість або копія свідоц</w:t>
      </w:r>
      <w:r w:rsidR="00E37339">
        <w:rPr>
          <w:sz w:val="24"/>
          <w:szCs w:val="24"/>
          <w:lang w:val="uk-UA"/>
        </w:rPr>
        <w:t xml:space="preserve">тва про сплату єдиного податку або </w:t>
      </w:r>
      <w:r w:rsidRPr="005F1DD9">
        <w:rPr>
          <w:sz w:val="24"/>
          <w:szCs w:val="24"/>
          <w:lang w:val="uk-UA"/>
        </w:rPr>
        <w:t>надати копію Витягу з реєстру платників податку на д</w:t>
      </w:r>
      <w:r w:rsidR="00E37339">
        <w:rPr>
          <w:sz w:val="24"/>
          <w:szCs w:val="24"/>
          <w:lang w:val="uk-UA"/>
        </w:rPr>
        <w:t>одану вартість/ єдиного податку</w:t>
      </w:r>
      <w:r w:rsidRPr="005F1DD9">
        <w:rPr>
          <w:sz w:val="24"/>
          <w:szCs w:val="24"/>
          <w:lang w:val="uk-UA"/>
        </w:rPr>
        <w:t xml:space="preserve">. Документ повинен достовірно підтверджувати інформацію про систему оподаткування учасника та/або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w:t>
      </w:r>
    </w:p>
    <w:p w:rsidR="008371AE" w:rsidRPr="005F1DD9" w:rsidRDefault="008371AE" w:rsidP="009E3ED4">
      <w:pPr>
        <w:numPr>
          <w:ilvl w:val="0"/>
          <w:numId w:val="8"/>
        </w:numPr>
        <w:tabs>
          <w:tab w:val="num" w:pos="-360"/>
        </w:tabs>
        <w:spacing w:beforeLines="50"/>
        <w:ind w:left="567" w:hanging="539"/>
        <w:jc w:val="both"/>
        <w:rPr>
          <w:b/>
          <w:bCs/>
          <w:sz w:val="24"/>
          <w:szCs w:val="24"/>
          <w:lang w:val="uk-UA"/>
        </w:rPr>
      </w:pPr>
      <w:r w:rsidRPr="005F1DD9">
        <w:rPr>
          <w:b/>
          <w:bCs/>
          <w:sz w:val="24"/>
          <w:szCs w:val="24"/>
          <w:lang w:val="uk-UA"/>
        </w:rPr>
        <w:t>Документ(и), що підтверджує</w:t>
      </w:r>
      <w:r w:rsidR="000760BC">
        <w:rPr>
          <w:b/>
          <w:bCs/>
          <w:sz w:val="24"/>
          <w:szCs w:val="24"/>
          <w:lang w:val="uk-UA"/>
        </w:rPr>
        <w:t>(ють)</w:t>
      </w:r>
      <w:r w:rsidRPr="005F1DD9">
        <w:rPr>
          <w:b/>
          <w:bCs/>
          <w:sz w:val="24"/>
          <w:szCs w:val="24"/>
          <w:lang w:val="uk-UA"/>
        </w:rPr>
        <w:t xml:space="preserve"> наявність прав відповідальної особи учасника підписання та виконання договору про закупівлю:</w:t>
      </w:r>
    </w:p>
    <w:p w:rsidR="008371AE" w:rsidRPr="005F1DD9" w:rsidRDefault="008371AE" w:rsidP="005F1DD9">
      <w:pPr>
        <w:numPr>
          <w:ilvl w:val="1"/>
          <w:numId w:val="22"/>
        </w:numPr>
        <w:ind w:left="567" w:hanging="539"/>
        <w:jc w:val="both"/>
        <w:rPr>
          <w:b/>
          <w:bCs/>
          <w:sz w:val="24"/>
          <w:szCs w:val="24"/>
          <w:lang w:val="uk-UA"/>
        </w:rPr>
      </w:pPr>
      <w:r w:rsidRPr="005F1DD9">
        <w:rPr>
          <w:sz w:val="24"/>
          <w:szCs w:val="24"/>
          <w:lang w:val="uk-UA"/>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закупівлі (вимога стосується учасників - юридичних осіб або їх структурних підрозділів (які не мають статусу юридичної особи).</w:t>
      </w:r>
    </w:p>
    <w:p w:rsidR="00E37339" w:rsidRPr="00D11638" w:rsidRDefault="00E37339" w:rsidP="009E3ED4">
      <w:pPr>
        <w:spacing w:beforeLines="50"/>
        <w:ind w:left="567" w:hanging="425"/>
        <w:jc w:val="both"/>
        <w:rPr>
          <w:b/>
          <w:bCs/>
          <w:color w:val="000000"/>
          <w:sz w:val="24"/>
          <w:szCs w:val="24"/>
          <w:lang w:val="uk-UA"/>
        </w:rPr>
      </w:pPr>
      <w:r w:rsidRPr="00D11638">
        <w:rPr>
          <w:sz w:val="24"/>
          <w:szCs w:val="24"/>
          <w:lang w:val="uk-UA"/>
        </w:rPr>
        <w:t>4</w:t>
      </w:r>
      <w:r w:rsidRPr="00D11638">
        <w:rPr>
          <w:color w:val="000000"/>
          <w:sz w:val="24"/>
          <w:szCs w:val="24"/>
          <w:lang w:val="uk-UA"/>
        </w:rPr>
        <w:t>.2.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w:t>
      </w:r>
      <w:r w:rsidR="00D11638">
        <w:rPr>
          <w:color w:val="000000"/>
          <w:sz w:val="24"/>
          <w:szCs w:val="24"/>
          <w:lang w:val="uk-UA"/>
        </w:rPr>
        <w:t xml:space="preserve"> видачі доручення (довіреності)</w:t>
      </w:r>
      <w:r w:rsidRPr="00D11638">
        <w:rPr>
          <w:color w:val="000000"/>
          <w:sz w:val="24"/>
          <w:szCs w:val="24"/>
          <w:lang w:val="uk-UA"/>
        </w:rPr>
        <w:t xml:space="preserve">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8371AE" w:rsidRPr="00D11638" w:rsidRDefault="008371AE" w:rsidP="009E3ED4">
      <w:pPr>
        <w:numPr>
          <w:ilvl w:val="0"/>
          <w:numId w:val="22"/>
        </w:numPr>
        <w:spacing w:beforeLines="50"/>
        <w:jc w:val="both"/>
        <w:rPr>
          <w:b/>
          <w:bCs/>
          <w:color w:val="000000"/>
          <w:sz w:val="24"/>
          <w:szCs w:val="24"/>
          <w:lang w:val="uk-UA"/>
        </w:rPr>
      </w:pPr>
      <w:r w:rsidRPr="00D11638">
        <w:rPr>
          <w:b/>
          <w:bCs/>
          <w:color w:val="000000"/>
          <w:sz w:val="24"/>
          <w:szCs w:val="24"/>
          <w:lang w:val="uk-UA"/>
        </w:rPr>
        <w:t>Документи, що підтверджують наявність кваліфікації та досвіду</w:t>
      </w:r>
    </w:p>
    <w:p w:rsidR="008371AE" w:rsidRPr="00D11638" w:rsidRDefault="008371AE" w:rsidP="009E3ED4">
      <w:pPr>
        <w:spacing w:beforeLines="50"/>
        <w:ind w:left="567" w:hanging="539"/>
        <w:jc w:val="both"/>
        <w:rPr>
          <w:b/>
          <w:bCs/>
          <w:color w:val="000000"/>
          <w:sz w:val="24"/>
          <w:szCs w:val="24"/>
          <w:lang w:val="uk-UA"/>
        </w:rPr>
      </w:pPr>
      <w:r w:rsidRPr="00D11638">
        <w:rPr>
          <w:b/>
          <w:bCs/>
          <w:color w:val="000000"/>
          <w:sz w:val="24"/>
          <w:szCs w:val="24"/>
          <w:lang w:val="uk-UA"/>
        </w:rPr>
        <w:t>5.1. Для підтвердження наявності фахівців (або спеціалістів) надається:</w:t>
      </w:r>
    </w:p>
    <w:p w:rsidR="008371AE" w:rsidRPr="00D11638" w:rsidRDefault="008371AE" w:rsidP="005F1DD9">
      <w:pPr>
        <w:tabs>
          <w:tab w:val="num" w:pos="-180"/>
        </w:tabs>
        <w:ind w:left="567" w:hanging="539"/>
        <w:jc w:val="both"/>
        <w:rPr>
          <w:color w:val="000000"/>
          <w:sz w:val="24"/>
          <w:szCs w:val="24"/>
          <w:lang w:val="uk-UA"/>
        </w:rPr>
      </w:pPr>
      <w:r w:rsidRPr="00D11638">
        <w:rPr>
          <w:color w:val="000000"/>
          <w:sz w:val="24"/>
          <w:szCs w:val="24"/>
          <w:lang w:val="uk-UA"/>
        </w:rPr>
        <w:t>5.1.1. Інформація,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w:t>
      </w:r>
      <w:r w:rsidR="00193DFA" w:rsidRPr="00D11638">
        <w:rPr>
          <w:color w:val="000000"/>
          <w:sz w:val="24"/>
          <w:szCs w:val="24"/>
          <w:lang w:val="uk-UA"/>
        </w:rPr>
        <w:t>иконання зобов’язань договору, у</w:t>
      </w:r>
      <w:r w:rsidRPr="00D11638">
        <w:rPr>
          <w:color w:val="000000"/>
          <w:sz w:val="24"/>
          <w:szCs w:val="24"/>
          <w:lang w:val="uk-UA"/>
        </w:rPr>
        <w:t xml:space="preserve">кладеному за результатами закупівлі. Така інформація повинна достовірно відображати повністю П.І.П., посади, рівень освіти, досвід роботи в учасника та умови працевлаштування (або наявність відповідних зобов’язань перед учасником). </w:t>
      </w:r>
    </w:p>
    <w:p w:rsidR="008371AE" w:rsidRPr="00D11638" w:rsidRDefault="009D3039" w:rsidP="005F1DD9">
      <w:pPr>
        <w:tabs>
          <w:tab w:val="num" w:pos="-180"/>
        </w:tabs>
        <w:ind w:left="567" w:hanging="539"/>
        <w:jc w:val="both"/>
        <w:rPr>
          <w:color w:val="000000"/>
          <w:sz w:val="24"/>
          <w:szCs w:val="24"/>
          <w:lang w:val="uk-UA"/>
        </w:rPr>
      </w:pPr>
      <w:r w:rsidRPr="00D11638">
        <w:rPr>
          <w:color w:val="000000"/>
          <w:sz w:val="24"/>
          <w:szCs w:val="24"/>
          <w:lang w:val="uk-UA"/>
        </w:rPr>
        <w:t>5.1.2.</w:t>
      </w:r>
      <w:r w:rsidR="000760BC" w:rsidRPr="00D11638">
        <w:rPr>
          <w:color w:val="000000"/>
          <w:sz w:val="24"/>
          <w:szCs w:val="24"/>
          <w:lang w:val="uk-UA"/>
        </w:rPr>
        <w:t xml:space="preserve"> К</w:t>
      </w:r>
      <w:r w:rsidR="008371AE" w:rsidRPr="00D11638">
        <w:rPr>
          <w:color w:val="000000"/>
          <w:sz w:val="24"/>
          <w:szCs w:val="24"/>
          <w:lang w:val="uk-UA"/>
        </w:rPr>
        <w:t xml:space="preserve">опія кваліфікаційного сертифіката, що виданий інженеру-проектувальнику (або інженеру з проектно-кошторисної роботи), який залучається учасником, виданого уповноваженим органом та дійсний на момент розкриття пропозицій, копія якого завірена печаткою та підписом інженера-проектувальника. </w:t>
      </w:r>
    </w:p>
    <w:p w:rsidR="008371AE" w:rsidRPr="00D11638" w:rsidRDefault="008371AE" w:rsidP="005F1DD9">
      <w:pPr>
        <w:tabs>
          <w:tab w:val="num" w:pos="-180"/>
        </w:tabs>
        <w:ind w:left="567" w:hanging="539"/>
        <w:jc w:val="both"/>
        <w:rPr>
          <w:color w:val="000000"/>
          <w:sz w:val="24"/>
          <w:szCs w:val="24"/>
          <w:lang w:val="uk-UA"/>
        </w:rPr>
      </w:pPr>
      <w:r w:rsidRPr="00D11638">
        <w:rPr>
          <w:b/>
          <w:bCs/>
          <w:color w:val="000000"/>
          <w:sz w:val="24"/>
          <w:szCs w:val="24"/>
          <w:lang w:val="uk-UA"/>
        </w:rPr>
        <w:t xml:space="preserve">5.2. Для підтвердження наявності достатнього забезпечення ресурсами та технологіями надається: </w:t>
      </w:r>
    </w:p>
    <w:p w:rsidR="008371AE" w:rsidRPr="00D11638" w:rsidRDefault="000760BC" w:rsidP="005F1DD9">
      <w:pPr>
        <w:ind w:left="567" w:hanging="539"/>
        <w:jc w:val="both"/>
        <w:rPr>
          <w:color w:val="000000"/>
          <w:sz w:val="24"/>
          <w:szCs w:val="24"/>
          <w:lang w:val="uk-UA"/>
        </w:rPr>
      </w:pPr>
      <w:r w:rsidRPr="00D11638">
        <w:rPr>
          <w:color w:val="000000"/>
          <w:sz w:val="24"/>
          <w:szCs w:val="24"/>
          <w:lang w:val="uk-UA"/>
        </w:rPr>
        <w:t>5.2.1. І</w:t>
      </w:r>
      <w:r w:rsidR="008371AE" w:rsidRPr="00D11638">
        <w:rPr>
          <w:color w:val="000000"/>
          <w:sz w:val="24"/>
          <w:szCs w:val="24"/>
          <w:lang w:val="uk-UA"/>
        </w:rPr>
        <w:t xml:space="preserve">нформація, виконана у вигляді довідки </w:t>
      </w:r>
      <w:r w:rsidR="00AB1530" w:rsidRPr="00D11638">
        <w:rPr>
          <w:color w:val="000000"/>
          <w:sz w:val="24"/>
          <w:szCs w:val="24"/>
          <w:lang w:val="uk-UA"/>
        </w:rPr>
        <w:t xml:space="preserve">довільної форми </w:t>
      </w:r>
      <w:r w:rsidR="008371AE" w:rsidRPr="00D11638">
        <w:rPr>
          <w:color w:val="000000"/>
          <w:sz w:val="24"/>
          <w:szCs w:val="24"/>
          <w:lang w:val="uk-UA"/>
        </w:rPr>
        <w:t>про наявність в учасника відповідних об’єктів обладнання, 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w:t>
      </w:r>
      <w:r w:rsidR="00193DFA" w:rsidRPr="00D11638">
        <w:rPr>
          <w:color w:val="000000"/>
          <w:sz w:val="24"/>
          <w:szCs w:val="24"/>
          <w:lang w:val="uk-UA"/>
        </w:rPr>
        <w:t>нні зобов’язань за результатом у</w:t>
      </w:r>
      <w:r w:rsidR="008371AE" w:rsidRPr="00D11638">
        <w:rPr>
          <w:color w:val="000000"/>
          <w:sz w:val="24"/>
          <w:szCs w:val="24"/>
          <w:lang w:val="uk-UA"/>
        </w:rPr>
        <w:t>кладеного договору. У даній довідці учасником зазначається інформація про усі рухомі та нерухомі об’єкти майнових прав, які використовуються учасником при веденні господарської діяльності та плануються до використання в процесі виконання зобов’язан</w:t>
      </w:r>
      <w:r w:rsidR="00193DFA" w:rsidRPr="00D11638">
        <w:rPr>
          <w:color w:val="000000"/>
          <w:sz w:val="24"/>
          <w:szCs w:val="24"/>
          <w:lang w:val="uk-UA"/>
        </w:rPr>
        <w:t>ь за договором, який може бути у</w:t>
      </w:r>
      <w:r w:rsidR="008371AE" w:rsidRPr="00D11638">
        <w:rPr>
          <w:color w:val="000000"/>
          <w:sz w:val="24"/>
          <w:szCs w:val="24"/>
          <w:lang w:val="uk-UA"/>
        </w:rPr>
        <w:t>кладений за результатом проведення закупівлі. Дана довідка надається у довільній формі, але повинна містити інформацію, яка є обов’язковою для надання, що визначена у даному пункті.</w:t>
      </w:r>
    </w:p>
    <w:p w:rsidR="008371AE" w:rsidRPr="00D11638" w:rsidRDefault="008371AE" w:rsidP="005F1DD9">
      <w:pPr>
        <w:ind w:left="567" w:hanging="539"/>
        <w:jc w:val="both"/>
        <w:rPr>
          <w:color w:val="000000"/>
          <w:sz w:val="24"/>
          <w:szCs w:val="24"/>
          <w:lang w:val="uk-UA"/>
        </w:rPr>
      </w:pPr>
      <w:r w:rsidRPr="00D11638">
        <w:rPr>
          <w:b/>
          <w:bCs/>
          <w:color w:val="000000"/>
          <w:sz w:val="24"/>
          <w:szCs w:val="24"/>
          <w:lang w:val="uk-UA"/>
        </w:rPr>
        <w:t>5.3. Для підтвердження наявності досвіду виконання аналогічних зобов’язань закупівлі надається:</w:t>
      </w:r>
    </w:p>
    <w:p w:rsidR="008371AE" w:rsidRPr="00D11638" w:rsidRDefault="008B153E" w:rsidP="008E7ED9">
      <w:pPr>
        <w:tabs>
          <w:tab w:val="num" w:pos="-180"/>
        </w:tabs>
        <w:ind w:left="567" w:hanging="539"/>
        <w:jc w:val="both"/>
        <w:rPr>
          <w:color w:val="000000"/>
          <w:sz w:val="24"/>
          <w:szCs w:val="24"/>
          <w:lang w:val="uk-UA"/>
        </w:rPr>
      </w:pPr>
      <w:r w:rsidRPr="00D11638">
        <w:rPr>
          <w:color w:val="000000"/>
          <w:sz w:val="24"/>
          <w:szCs w:val="24"/>
          <w:lang w:val="uk-UA"/>
        </w:rPr>
        <w:t xml:space="preserve">5.3.1. </w:t>
      </w:r>
      <w:r w:rsidR="00AB1530" w:rsidRPr="00D11638">
        <w:rPr>
          <w:color w:val="000000"/>
          <w:sz w:val="24"/>
          <w:szCs w:val="24"/>
          <w:lang w:val="uk-UA"/>
        </w:rPr>
        <w:t xml:space="preserve">Довідка про досвід  виконання учасником аналогічного договору щодо виконання того ж </w:t>
      </w:r>
      <w:r w:rsidR="008E7ED9" w:rsidRPr="00D11638">
        <w:rPr>
          <w:color w:val="000000"/>
          <w:sz w:val="24"/>
          <w:szCs w:val="24"/>
          <w:lang w:val="uk-UA"/>
        </w:rPr>
        <w:t xml:space="preserve">або подібного </w:t>
      </w:r>
      <w:r w:rsidR="00AB1530" w:rsidRPr="00D11638">
        <w:rPr>
          <w:color w:val="000000"/>
          <w:sz w:val="24"/>
          <w:szCs w:val="24"/>
          <w:lang w:val="uk-UA"/>
        </w:rPr>
        <w:t xml:space="preserve">виду </w:t>
      </w:r>
      <w:r w:rsidR="008E7ED9" w:rsidRPr="00D11638">
        <w:rPr>
          <w:color w:val="000000"/>
          <w:sz w:val="24"/>
          <w:szCs w:val="24"/>
          <w:lang w:val="uk-UA"/>
        </w:rPr>
        <w:t>робіт</w:t>
      </w:r>
      <w:r w:rsidR="00AB1530" w:rsidRPr="00D11638">
        <w:rPr>
          <w:color w:val="000000"/>
          <w:sz w:val="24"/>
          <w:szCs w:val="24"/>
          <w:lang w:val="uk-UA"/>
        </w:rPr>
        <w:t>, який є предметом закупівлі для цих торгів</w:t>
      </w:r>
      <w:r w:rsidR="008E7ED9" w:rsidRPr="00D11638">
        <w:rPr>
          <w:color w:val="000000"/>
          <w:sz w:val="24"/>
          <w:szCs w:val="24"/>
          <w:lang w:val="uk-UA"/>
        </w:rPr>
        <w:t>.</w:t>
      </w:r>
      <w:r w:rsidR="00AB1530" w:rsidRPr="00D11638">
        <w:rPr>
          <w:color w:val="000000"/>
          <w:sz w:val="24"/>
          <w:szCs w:val="24"/>
          <w:lang w:val="uk-UA"/>
        </w:rPr>
        <w:t xml:space="preserve"> </w:t>
      </w:r>
    </w:p>
    <w:p w:rsidR="008371AE" w:rsidRPr="00D11638" w:rsidRDefault="008371AE" w:rsidP="005F1DD9">
      <w:pPr>
        <w:tabs>
          <w:tab w:val="num" w:pos="-180"/>
        </w:tabs>
        <w:ind w:left="567" w:hanging="539"/>
        <w:jc w:val="both"/>
        <w:rPr>
          <w:b/>
          <w:bCs/>
          <w:color w:val="000000"/>
          <w:sz w:val="24"/>
          <w:szCs w:val="24"/>
          <w:lang w:val="uk-UA"/>
        </w:rPr>
      </w:pPr>
      <w:r w:rsidRPr="00D11638">
        <w:rPr>
          <w:b/>
          <w:bCs/>
          <w:color w:val="000000"/>
          <w:sz w:val="24"/>
          <w:szCs w:val="24"/>
          <w:lang w:val="uk-UA"/>
        </w:rPr>
        <w:t>5</w:t>
      </w:r>
      <w:r w:rsidR="008E7ED9" w:rsidRPr="00D11638">
        <w:rPr>
          <w:b/>
          <w:bCs/>
          <w:color w:val="000000"/>
          <w:sz w:val="24"/>
          <w:szCs w:val="24"/>
          <w:lang w:val="uk-UA"/>
        </w:rPr>
        <w:t>.4</w:t>
      </w:r>
      <w:r w:rsidRPr="00D11638">
        <w:rPr>
          <w:b/>
          <w:bCs/>
          <w:color w:val="000000"/>
          <w:sz w:val="24"/>
          <w:szCs w:val="24"/>
          <w:lang w:val="uk-UA"/>
        </w:rPr>
        <w:t xml:space="preserve">. Інформація про залучення субпідрядників/співвиконавців </w:t>
      </w:r>
    </w:p>
    <w:p w:rsidR="008371AE" w:rsidRPr="00D11638" w:rsidRDefault="00BA29FD" w:rsidP="005F1DD9">
      <w:pPr>
        <w:tabs>
          <w:tab w:val="num" w:pos="-180"/>
        </w:tabs>
        <w:ind w:left="567" w:hanging="539"/>
        <w:jc w:val="both"/>
        <w:rPr>
          <w:sz w:val="24"/>
          <w:szCs w:val="24"/>
          <w:lang w:val="uk-UA"/>
        </w:rPr>
        <w:sectPr w:rsidR="008371AE" w:rsidRPr="00D11638" w:rsidSect="00C07A93">
          <w:pgSz w:w="11906" w:h="16838"/>
          <w:pgMar w:top="719" w:right="850" w:bottom="426" w:left="900" w:header="708" w:footer="708" w:gutter="0"/>
          <w:cols w:space="720" w:equalWidth="0">
            <w:col w:w="10490"/>
          </w:cols>
        </w:sectPr>
      </w:pPr>
      <w:r>
        <w:rPr>
          <w:color w:val="000000"/>
          <w:sz w:val="24"/>
          <w:szCs w:val="24"/>
          <w:lang w:val="uk-UA"/>
        </w:rPr>
        <w:lastRenderedPageBreak/>
        <w:t>5.4</w:t>
      </w:r>
      <w:r w:rsidR="008371AE" w:rsidRPr="00D11638">
        <w:rPr>
          <w:color w:val="000000"/>
          <w:sz w:val="24"/>
          <w:szCs w:val="24"/>
          <w:lang w:val="uk-UA"/>
        </w:rPr>
        <w:t xml:space="preserve">.1. Інформація, за підписом уповноваженої особи учасника про залучення субпідрядників/співвиконавців в обсязі не менше ніж 20 відсотків від вартості договору про закупівлю у випадку закупівлі робіт. У такій інформації учасником зазначається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w:t>
      </w:r>
      <w:r w:rsidR="00EE1AB1">
        <w:rPr>
          <w:color w:val="000000"/>
          <w:sz w:val="24"/>
          <w:szCs w:val="24"/>
          <w:lang w:val="uk-UA"/>
        </w:rPr>
        <w:t xml:space="preserve">            співвиконавця </w:t>
      </w:r>
      <w:r w:rsidR="008371AE" w:rsidRPr="00D11638">
        <w:rPr>
          <w:color w:val="000000"/>
          <w:sz w:val="24"/>
          <w:szCs w:val="24"/>
          <w:lang w:val="uk-UA"/>
        </w:rPr>
        <w:t>або виконання робіт</w:t>
      </w:r>
      <w:r w:rsidR="008371AE" w:rsidRPr="00D11638">
        <w:rPr>
          <w:color w:val="FF0000"/>
          <w:sz w:val="24"/>
          <w:szCs w:val="24"/>
          <w:lang w:val="uk-UA"/>
        </w:rPr>
        <w:t xml:space="preserve"> </w:t>
      </w:r>
      <w:r w:rsidR="008371AE" w:rsidRPr="00D11638">
        <w:rPr>
          <w:sz w:val="24"/>
          <w:szCs w:val="24"/>
          <w:lang w:val="uk-UA"/>
        </w:rPr>
        <w:t>як субпідрядника.</w:t>
      </w:r>
    </w:p>
    <w:p w:rsidR="008371AE" w:rsidRPr="00EE1AB1" w:rsidRDefault="008371AE" w:rsidP="00922EE3">
      <w:pPr>
        <w:jc w:val="both"/>
        <w:rPr>
          <w:sz w:val="24"/>
          <w:szCs w:val="24"/>
          <w:lang w:val="uk-UA"/>
        </w:rPr>
      </w:pPr>
      <w:r w:rsidRPr="00783D81">
        <w:rPr>
          <w:b/>
          <w:bCs/>
          <w:sz w:val="24"/>
          <w:szCs w:val="24"/>
          <w:lang w:val="uk-UA"/>
        </w:rPr>
        <w:lastRenderedPageBreak/>
        <w:t xml:space="preserve">Розділ </w:t>
      </w:r>
      <w:r w:rsidRPr="005F7760">
        <w:rPr>
          <w:b/>
          <w:bCs/>
          <w:sz w:val="24"/>
          <w:szCs w:val="24"/>
        </w:rPr>
        <w:t>IV</w:t>
      </w:r>
      <w:r w:rsidRPr="00783D81">
        <w:rPr>
          <w:b/>
          <w:bCs/>
          <w:sz w:val="24"/>
          <w:szCs w:val="24"/>
          <w:lang w:val="uk-UA"/>
        </w:rPr>
        <w:t xml:space="preserve">. </w:t>
      </w:r>
      <w:r w:rsidRPr="00EE1AB1">
        <w:rPr>
          <w:b/>
          <w:bCs/>
          <w:sz w:val="24"/>
          <w:szCs w:val="24"/>
          <w:lang w:val="uk-UA"/>
        </w:rPr>
        <w:t>Розгляд пропозицій</w:t>
      </w:r>
    </w:p>
    <w:p w:rsidR="008371AE" w:rsidRPr="00652D80" w:rsidRDefault="008371AE" w:rsidP="00922EE3">
      <w:pPr>
        <w:numPr>
          <w:ilvl w:val="0"/>
          <w:numId w:val="7"/>
        </w:numPr>
        <w:tabs>
          <w:tab w:val="clear" w:pos="360"/>
          <w:tab w:val="num" w:pos="-360"/>
        </w:tabs>
        <w:spacing w:before="40"/>
        <w:jc w:val="both"/>
        <w:rPr>
          <w:color w:val="000000"/>
          <w:sz w:val="24"/>
          <w:szCs w:val="24"/>
          <w:shd w:val="clear" w:color="auto" w:fill="FFFFFF"/>
        </w:rPr>
      </w:pPr>
      <w:r w:rsidRPr="00DA162F">
        <w:rPr>
          <w:color w:val="000000"/>
          <w:sz w:val="24"/>
          <w:szCs w:val="24"/>
          <w:shd w:val="clear" w:color="auto" w:fill="FFFFFF"/>
          <w:lang w:val="ru-RU"/>
        </w:rPr>
        <w:t xml:space="preserve">Замовник розглядає найбільш економічно вигідну пропозицію протягом строку, що не перевищує </w:t>
      </w:r>
      <w:proofErr w:type="gramStart"/>
      <w:r w:rsidRPr="00DA162F">
        <w:rPr>
          <w:color w:val="000000"/>
          <w:sz w:val="24"/>
          <w:szCs w:val="24"/>
          <w:shd w:val="clear" w:color="auto" w:fill="FFFFFF"/>
          <w:lang w:val="ru-RU"/>
        </w:rPr>
        <w:t>п’ять</w:t>
      </w:r>
      <w:proofErr w:type="gramEnd"/>
      <w:r w:rsidRPr="00DA162F">
        <w:rPr>
          <w:color w:val="000000"/>
          <w:sz w:val="24"/>
          <w:szCs w:val="24"/>
          <w:shd w:val="clear" w:color="auto" w:fill="FFFFFF"/>
          <w:lang w:val="ru-RU"/>
        </w:rPr>
        <w:t xml:space="preserve"> робочих днів з дня завершення електронного аукціону. Замовник розглядає пропозицію</w:t>
      </w:r>
      <w:r w:rsidR="008B153E">
        <w:rPr>
          <w:color w:val="000000"/>
          <w:sz w:val="24"/>
          <w:szCs w:val="24"/>
          <w:shd w:val="clear" w:color="auto" w:fill="FFFFFF"/>
          <w:lang w:val="ru-RU"/>
        </w:rPr>
        <w:t>,</w:t>
      </w:r>
      <w:r w:rsidRPr="00DA162F">
        <w:rPr>
          <w:color w:val="000000"/>
          <w:sz w:val="24"/>
          <w:szCs w:val="24"/>
          <w:shd w:val="clear" w:color="auto" w:fill="FFFFFF"/>
          <w:lang w:val="ru-RU"/>
        </w:rPr>
        <w:t xml:space="preserve"> перевіряючи її відповідність умовам, визначеним в оголошенні про проведення спрощеної закупі</w:t>
      </w:r>
      <w:proofErr w:type="gramStart"/>
      <w:r w:rsidRPr="00DA162F">
        <w:rPr>
          <w:color w:val="000000"/>
          <w:sz w:val="24"/>
          <w:szCs w:val="24"/>
          <w:shd w:val="clear" w:color="auto" w:fill="FFFFFF"/>
          <w:lang w:val="ru-RU"/>
        </w:rPr>
        <w:t>вл</w:t>
      </w:r>
      <w:proofErr w:type="gramEnd"/>
      <w:r w:rsidRPr="00DA162F">
        <w:rPr>
          <w:color w:val="000000"/>
          <w:sz w:val="24"/>
          <w:szCs w:val="24"/>
          <w:shd w:val="clear" w:color="auto" w:fill="FFFFFF"/>
          <w:lang w:val="ru-RU"/>
        </w:rPr>
        <w:t>і та вимогам до предмета закупівлі</w:t>
      </w:r>
      <w:r w:rsidR="009115D0">
        <w:rPr>
          <w:color w:val="000000"/>
          <w:sz w:val="24"/>
          <w:szCs w:val="24"/>
          <w:shd w:val="clear" w:color="auto" w:fill="FFFFFF"/>
          <w:lang w:val="ru-RU"/>
        </w:rPr>
        <w:t>,</w:t>
      </w:r>
      <w:r w:rsidRPr="00DA162F">
        <w:rPr>
          <w:color w:val="000000"/>
          <w:sz w:val="24"/>
          <w:szCs w:val="24"/>
          <w:shd w:val="clear" w:color="auto" w:fill="FFFFFF"/>
          <w:lang w:val="ru-RU"/>
        </w:rPr>
        <w:t xml:space="preserve"> пропозицію учасника, яка за результатами електронного аукціону (у разі його проведення) визначена найбільш економічно вигідною. </w:t>
      </w:r>
      <w:proofErr w:type="gramStart"/>
      <w:r w:rsidRPr="00DA162F">
        <w:rPr>
          <w:color w:val="000000"/>
          <w:sz w:val="24"/>
          <w:szCs w:val="24"/>
          <w:shd w:val="clear" w:color="auto" w:fill="FFFFFF"/>
          <w:lang w:val="ru-RU"/>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w:t>
      </w:r>
      <w:r w:rsidRPr="005F7760">
        <w:rPr>
          <w:color w:val="000000"/>
          <w:sz w:val="24"/>
          <w:szCs w:val="24"/>
          <w:shd w:val="clear" w:color="auto" w:fill="FFFFFF"/>
        </w:rPr>
        <w:t>29 Закону.</w:t>
      </w:r>
      <w:proofErr w:type="gramEnd"/>
    </w:p>
    <w:p w:rsidR="008371AE" w:rsidRPr="00DA162F" w:rsidRDefault="008371AE" w:rsidP="00922EE3">
      <w:pPr>
        <w:numPr>
          <w:ilvl w:val="0"/>
          <w:numId w:val="7"/>
        </w:numPr>
        <w:tabs>
          <w:tab w:val="clear" w:pos="360"/>
          <w:tab w:val="num" w:pos="-360"/>
        </w:tabs>
        <w:spacing w:before="40"/>
        <w:jc w:val="both"/>
        <w:rPr>
          <w:sz w:val="24"/>
          <w:szCs w:val="24"/>
          <w:lang w:val="ru-RU"/>
        </w:rPr>
      </w:pPr>
      <w:r w:rsidRPr="00DA162F">
        <w:rPr>
          <w:sz w:val="24"/>
          <w:szCs w:val="24"/>
          <w:lang w:val="ru-RU"/>
        </w:rPr>
        <w:t xml:space="preserve">В процесі розгляду замовник перевіряє наявність </w:t>
      </w:r>
      <w:proofErr w:type="gramStart"/>
      <w:r w:rsidRPr="00DA162F">
        <w:rPr>
          <w:sz w:val="24"/>
          <w:szCs w:val="24"/>
          <w:lang w:val="ru-RU"/>
        </w:rPr>
        <w:t>п</w:t>
      </w:r>
      <w:proofErr w:type="gramEnd"/>
      <w:r w:rsidRPr="00DA162F">
        <w:rPr>
          <w:sz w:val="24"/>
          <w:szCs w:val="24"/>
          <w:lang w:val="ru-RU"/>
        </w:rPr>
        <w:t xml:space="preserve">ідстав, визначених частиною 13 </w:t>
      </w:r>
      <w:r w:rsidR="009545C0">
        <w:rPr>
          <w:sz w:val="24"/>
          <w:szCs w:val="24"/>
          <w:lang w:val="ru-RU"/>
        </w:rPr>
        <w:t>статті 14 та</w:t>
      </w:r>
      <w:r w:rsidRPr="00DA162F">
        <w:rPr>
          <w:sz w:val="24"/>
          <w:szCs w:val="24"/>
          <w:lang w:val="ru-RU"/>
        </w:rPr>
        <w:t>, у разі їх ная</w:t>
      </w:r>
      <w:r w:rsidR="009115D0">
        <w:rPr>
          <w:sz w:val="24"/>
          <w:szCs w:val="24"/>
          <w:lang w:val="ru-RU"/>
        </w:rPr>
        <w:t>в</w:t>
      </w:r>
      <w:r w:rsidRPr="00DA162F">
        <w:rPr>
          <w:sz w:val="24"/>
          <w:szCs w:val="24"/>
          <w:lang w:val="ru-RU"/>
        </w:rPr>
        <w:t>ності, відхиляє таку пропозицію учасника.</w:t>
      </w:r>
    </w:p>
    <w:p w:rsidR="008371AE" w:rsidRPr="00DA162F" w:rsidRDefault="008371AE" w:rsidP="00922EE3">
      <w:pPr>
        <w:numPr>
          <w:ilvl w:val="0"/>
          <w:numId w:val="7"/>
        </w:numPr>
        <w:tabs>
          <w:tab w:val="clear" w:pos="360"/>
          <w:tab w:val="num" w:pos="-360"/>
        </w:tabs>
        <w:spacing w:before="40"/>
        <w:jc w:val="both"/>
        <w:rPr>
          <w:sz w:val="24"/>
          <w:szCs w:val="24"/>
          <w:lang w:val="ru-RU"/>
        </w:rPr>
      </w:pPr>
      <w:r w:rsidRPr="00DA162F">
        <w:rPr>
          <w:sz w:val="24"/>
          <w:szCs w:val="24"/>
          <w:lang w:val="ru-RU"/>
        </w:rPr>
        <w:t xml:space="preserve">Замовник має право звернутися за </w:t>
      </w:r>
      <w:proofErr w:type="gramStart"/>
      <w:r w:rsidRPr="00DA162F">
        <w:rPr>
          <w:sz w:val="24"/>
          <w:szCs w:val="24"/>
          <w:lang w:val="ru-RU"/>
        </w:rPr>
        <w:t>п</w:t>
      </w:r>
      <w:proofErr w:type="gramEnd"/>
      <w:r w:rsidRPr="00DA162F">
        <w:rPr>
          <w:sz w:val="24"/>
          <w:szCs w:val="24"/>
          <w:lang w:val="ru-RU"/>
        </w:rPr>
        <w:t>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r w:rsidR="009115D0">
        <w:rPr>
          <w:sz w:val="24"/>
          <w:szCs w:val="24"/>
          <w:lang w:val="ru-RU"/>
        </w:rPr>
        <w:t>).</w:t>
      </w:r>
    </w:p>
    <w:p w:rsidR="008371AE" w:rsidRPr="00DA162F" w:rsidRDefault="008371AE" w:rsidP="00922EE3">
      <w:pPr>
        <w:spacing w:before="40"/>
        <w:ind w:left="360"/>
        <w:jc w:val="both"/>
        <w:rPr>
          <w:sz w:val="24"/>
          <w:szCs w:val="24"/>
          <w:lang w:val="ru-RU"/>
        </w:rPr>
      </w:pPr>
      <w:r w:rsidRPr="00DA162F">
        <w:rPr>
          <w:sz w:val="24"/>
          <w:szCs w:val="24"/>
          <w:lang w:val="ru-RU"/>
        </w:rPr>
        <w:t>У разі отримання достовірної інформації про невідповідність переможця процедури закупі</w:t>
      </w:r>
      <w:proofErr w:type="gramStart"/>
      <w:r w:rsidRPr="00DA162F">
        <w:rPr>
          <w:sz w:val="24"/>
          <w:szCs w:val="24"/>
          <w:lang w:val="ru-RU"/>
        </w:rPr>
        <w:t>вл</w:t>
      </w:r>
      <w:proofErr w:type="gramEnd"/>
      <w:r w:rsidRPr="00DA162F">
        <w:rPr>
          <w:sz w:val="24"/>
          <w:szCs w:val="24"/>
          <w:lang w:val="ru-RU"/>
        </w:rPr>
        <w:t xml:space="preserve">і </w:t>
      </w:r>
      <w:r w:rsidR="009115D0">
        <w:rPr>
          <w:sz w:val="24"/>
          <w:szCs w:val="24"/>
          <w:lang w:val="ru-RU"/>
        </w:rPr>
        <w:t>встановленим вимогам або буде в</w:t>
      </w:r>
      <w:r w:rsidRPr="00DA162F">
        <w:rPr>
          <w:sz w:val="24"/>
          <w:szCs w:val="24"/>
          <w:lang w:val="ru-RU"/>
        </w:rPr>
        <w:t>становлений факт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8371AE" w:rsidRPr="00DA162F" w:rsidRDefault="008371AE" w:rsidP="00922EE3">
      <w:pPr>
        <w:numPr>
          <w:ilvl w:val="0"/>
          <w:numId w:val="7"/>
        </w:numPr>
        <w:tabs>
          <w:tab w:val="clear" w:pos="360"/>
          <w:tab w:val="num" w:pos="-360"/>
        </w:tabs>
        <w:spacing w:before="40"/>
        <w:jc w:val="both"/>
        <w:rPr>
          <w:sz w:val="24"/>
          <w:szCs w:val="24"/>
          <w:lang w:val="ru-RU"/>
        </w:rPr>
      </w:pPr>
      <w:r w:rsidRPr="00DA162F">
        <w:rPr>
          <w:sz w:val="24"/>
          <w:szCs w:val="24"/>
          <w:lang w:val="ru-RU"/>
        </w:rPr>
        <w:t xml:space="preserve">Замовник відхиляє пропозицію учасника </w:t>
      </w:r>
      <w:proofErr w:type="gramStart"/>
      <w:r w:rsidRPr="00DA162F">
        <w:rPr>
          <w:sz w:val="24"/>
          <w:szCs w:val="24"/>
          <w:lang w:val="ru-RU"/>
        </w:rPr>
        <w:t>у</w:t>
      </w:r>
      <w:proofErr w:type="gramEnd"/>
      <w:r w:rsidRPr="00DA162F">
        <w:rPr>
          <w:sz w:val="24"/>
          <w:szCs w:val="24"/>
          <w:lang w:val="ru-RU"/>
        </w:rPr>
        <w:t xml:space="preserve"> разі якщо:</w:t>
      </w:r>
    </w:p>
    <w:p w:rsidR="008371AE" w:rsidRPr="0098020E" w:rsidRDefault="008371AE"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пропозиція учасника не відповідає умовам, визначеним в оголошенні про проведення спрощеної закупі</w:t>
      </w:r>
      <w:proofErr w:type="gramStart"/>
      <w:r w:rsidRPr="00447075">
        <w:rPr>
          <w:color w:val="000000"/>
          <w:shd w:val="clear" w:color="auto" w:fill="FFFFFF"/>
        </w:rPr>
        <w:t>вл</w:t>
      </w:r>
      <w:proofErr w:type="gramEnd"/>
      <w:r w:rsidRPr="00447075">
        <w:rPr>
          <w:color w:val="000000"/>
          <w:shd w:val="clear" w:color="auto" w:fill="FFFFFF"/>
        </w:rPr>
        <w:t>і, та вимогам до предмета закупівлі;</w:t>
      </w:r>
      <w:bookmarkStart w:id="2" w:name="n1183"/>
      <w:bookmarkEnd w:id="2"/>
    </w:p>
    <w:p w:rsidR="008371AE" w:rsidRPr="0098020E" w:rsidRDefault="008371AE"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не надав забезпечення пропозиції, якщо таке забезпечення вимагалося Замовником;</w:t>
      </w:r>
      <w:bookmarkStart w:id="3" w:name="n1184"/>
      <w:bookmarkEnd w:id="3"/>
    </w:p>
    <w:p w:rsidR="008371AE" w:rsidRPr="0098020E" w:rsidRDefault="008371AE"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який визначений переможцем спрощеної закупі</w:t>
      </w:r>
      <w:proofErr w:type="gramStart"/>
      <w:r w:rsidRPr="00447075">
        <w:rPr>
          <w:color w:val="000000"/>
          <w:shd w:val="clear" w:color="auto" w:fill="FFFFFF"/>
        </w:rPr>
        <w:t>вл</w:t>
      </w:r>
      <w:proofErr w:type="gramEnd"/>
      <w:r w:rsidRPr="00447075">
        <w:rPr>
          <w:color w:val="000000"/>
          <w:shd w:val="clear" w:color="auto" w:fill="FFFFFF"/>
        </w:rPr>
        <w:t>і, відмовився від укладення договору про закупівлю;</w:t>
      </w:r>
      <w:bookmarkStart w:id="4" w:name="n1185"/>
      <w:bookmarkEnd w:id="4"/>
    </w:p>
    <w:p w:rsidR="008371AE" w:rsidRPr="00447075" w:rsidRDefault="008371AE"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якщо учасник протягом одного року до дати оприлюднення оголошення про проведення спрощеної закупі</w:t>
      </w:r>
      <w:proofErr w:type="gramStart"/>
      <w:r w:rsidRPr="00447075">
        <w:rPr>
          <w:color w:val="000000"/>
          <w:shd w:val="clear" w:color="auto" w:fill="FFFFFF"/>
        </w:rPr>
        <w:t>вл</w:t>
      </w:r>
      <w:proofErr w:type="gramEnd"/>
      <w:r w:rsidRPr="00447075">
        <w:rPr>
          <w:color w:val="000000"/>
          <w:shd w:val="clear" w:color="auto" w:fill="FFFFFF"/>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8371AE" w:rsidRPr="00DA162F" w:rsidRDefault="008371AE" w:rsidP="00922EE3">
      <w:pPr>
        <w:numPr>
          <w:ilvl w:val="0"/>
          <w:numId w:val="7"/>
        </w:numPr>
        <w:tabs>
          <w:tab w:val="clear" w:pos="360"/>
          <w:tab w:val="num" w:pos="-360"/>
        </w:tabs>
        <w:spacing w:before="40"/>
        <w:jc w:val="both"/>
        <w:rPr>
          <w:sz w:val="24"/>
          <w:szCs w:val="24"/>
          <w:lang w:val="ru-RU"/>
        </w:rPr>
      </w:pPr>
      <w:proofErr w:type="gramStart"/>
      <w:r w:rsidRPr="00DA162F">
        <w:rPr>
          <w:color w:val="000000"/>
          <w:sz w:val="24"/>
          <w:szCs w:val="24"/>
          <w:shd w:val="clear" w:color="auto" w:fill="FFFFFF"/>
          <w:lang w:val="ru-RU"/>
        </w:rPr>
        <w:t>У</w:t>
      </w:r>
      <w:proofErr w:type="gramEnd"/>
      <w:r w:rsidRPr="00DA162F">
        <w:rPr>
          <w:color w:val="000000"/>
          <w:sz w:val="24"/>
          <w:szCs w:val="24"/>
          <w:shd w:val="clear" w:color="auto" w:fill="FFFFFF"/>
          <w:lang w:val="ru-RU"/>
        </w:rPr>
        <w:t xml:space="preserve"> разі відхилення найбільш економічно вигідної пропозиції відповідно до</w:t>
      </w:r>
      <w:r w:rsidRPr="00652D80">
        <w:rPr>
          <w:color w:val="000000"/>
          <w:sz w:val="24"/>
          <w:szCs w:val="24"/>
          <w:shd w:val="clear" w:color="auto" w:fill="FFFFFF"/>
        </w:rPr>
        <w:t> </w:t>
      </w:r>
      <w:r w:rsidRPr="00DA162F">
        <w:rPr>
          <w:sz w:val="24"/>
          <w:szCs w:val="24"/>
          <w:shd w:val="clear" w:color="auto" w:fill="FFFFFF"/>
          <w:lang w:val="ru-RU"/>
        </w:rPr>
        <w:t>частини тринадцятої</w:t>
      </w:r>
      <w:r w:rsidRPr="00DA162F">
        <w:rPr>
          <w:color w:val="000000"/>
          <w:sz w:val="24"/>
          <w:szCs w:val="24"/>
          <w:shd w:val="clear" w:color="auto" w:fill="FFFFFF"/>
          <w:lang w:val="ru-RU"/>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8371AE" w:rsidRPr="00DA162F" w:rsidRDefault="008371AE" w:rsidP="00922EE3">
      <w:pPr>
        <w:numPr>
          <w:ilvl w:val="0"/>
          <w:numId w:val="7"/>
        </w:numPr>
        <w:tabs>
          <w:tab w:val="clear" w:pos="360"/>
          <w:tab w:val="num" w:pos="-360"/>
        </w:tabs>
        <w:spacing w:before="40"/>
        <w:jc w:val="both"/>
        <w:rPr>
          <w:sz w:val="24"/>
          <w:szCs w:val="24"/>
          <w:lang w:val="ru-RU"/>
        </w:rPr>
      </w:pPr>
      <w:r w:rsidRPr="00DA162F">
        <w:rPr>
          <w:color w:val="000000"/>
          <w:sz w:val="24"/>
          <w:szCs w:val="24"/>
          <w:shd w:val="clear" w:color="auto" w:fill="FFFFFF"/>
          <w:lang w:val="ru-RU"/>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w:t>
      </w:r>
      <w:proofErr w:type="gramStart"/>
      <w:r w:rsidRPr="00DA162F">
        <w:rPr>
          <w:color w:val="000000"/>
          <w:sz w:val="24"/>
          <w:szCs w:val="24"/>
          <w:shd w:val="clear" w:color="auto" w:fill="FFFFFF"/>
          <w:lang w:val="ru-RU"/>
        </w:rPr>
        <w:t>р</w:t>
      </w:r>
      <w:proofErr w:type="gramEnd"/>
      <w:r w:rsidRPr="00DA162F">
        <w:rPr>
          <w:color w:val="000000"/>
          <w:sz w:val="24"/>
          <w:szCs w:val="24"/>
          <w:shd w:val="clear" w:color="auto" w:fill="FFFFFF"/>
          <w:lang w:val="ru-RU"/>
        </w:rPr>
        <w:t xml:space="preserve">ішення про намір укласти договір. </w:t>
      </w:r>
    </w:p>
    <w:p w:rsidR="008371AE" w:rsidRPr="00DA162F" w:rsidRDefault="008371AE" w:rsidP="009545C0">
      <w:pPr>
        <w:rPr>
          <w:b/>
          <w:bCs/>
          <w:sz w:val="24"/>
          <w:szCs w:val="24"/>
          <w:lang w:val="ru-RU"/>
        </w:rPr>
        <w:sectPr w:rsidR="008371AE" w:rsidRPr="00DA162F" w:rsidSect="00922EE3">
          <w:pgSz w:w="11906" w:h="16838"/>
          <w:pgMar w:top="719" w:right="850" w:bottom="360" w:left="900" w:header="708" w:footer="708" w:gutter="0"/>
          <w:cols w:space="720" w:equalWidth="0">
            <w:col w:w="10490"/>
          </w:cols>
        </w:sectPr>
      </w:pPr>
    </w:p>
    <w:p w:rsidR="008371AE" w:rsidRPr="009545C0" w:rsidRDefault="008371AE" w:rsidP="00922EE3">
      <w:pPr>
        <w:rPr>
          <w:b/>
          <w:bCs/>
          <w:sz w:val="24"/>
          <w:szCs w:val="24"/>
          <w:lang w:val="ru-RU"/>
        </w:rPr>
      </w:pPr>
      <w:r w:rsidRPr="00DA162F">
        <w:rPr>
          <w:b/>
          <w:bCs/>
          <w:sz w:val="24"/>
          <w:szCs w:val="24"/>
          <w:lang w:val="ru-RU"/>
        </w:rPr>
        <w:lastRenderedPageBreak/>
        <w:t xml:space="preserve">Розділ </w:t>
      </w:r>
      <w:r w:rsidRPr="00F76F18">
        <w:rPr>
          <w:b/>
          <w:bCs/>
          <w:sz w:val="24"/>
          <w:szCs w:val="24"/>
        </w:rPr>
        <w:t>V</w:t>
      </w:r>
      <w:r w:rsidRPr="00DA162F">
        <w:rPr>
          <w:b/>
          <w:bCs/>
          <w:sz w:val="24"/>
          <w:szCs w:val="24"/>
          <w:lang w:val="ru-RU"/>
        </w:rPr>
        <w:t xml:space="preserve">. Проект договору та умови, які будуть включені </w:t>
      </w:r>
      <w:proofErr w:type="gramStart"/>
      <w:r w:rsidRPr="00DA162F">
        <w:rPr>
          <w:b/>
          <w:bCs/>
          <w:sz w:val="24"/>
          <w:szCs w:val="24"/>
          <w:lang w:val="ru-RU"/>
        </w:rPr>
        <w:t>до</w:t>
      </w:r>
      <w:proofErr w:type="gramEnd"/>
      <w:r w:rsidRPr="00DA162F">
        <w:rPr>
          <w:b/>
          <w:bCs/>
          <w:sz w:val="24"/>
          <w:szCs w:val="24"/>
          <w:lang w:val="ru-RU"/>
        </w:rPr>
        <w:t xml:space="preserve"> договору про закупівлю. </w:t>
      </w:r>
      <w:r w:rsidRPr="009545C0">
        <w:rPr>
          <w:b/>
          <w:bCs/>
          <w:sz w:val="24"/>
          <w:szCs w:val="24"/>
          <w:lang w:val="ru-RU"/>
        </w:rPr>
        <w:t xml:space="preserve">Строки та умови </w:t>
      </w:r>
      <w:proofErr w:type="gramStart"/>
      <w:r w:rsidRPr="009545C0">
        <w:rPr>
          <w:b/>
          <w:bCs/>
          <w:sz w:val="24"/>
          <w:szCs w:val="24"/>
          <w:lang w:val="ru-RU"/>
        </w:rPr>
        <w:t>п</w:t>
      </w:r>
      <w:proofErr w:type="gramEnd"/>
      <w:r w:rsidRPr="009545C0">
        <w:rPr>
          <w:b/>
          <w:bCs/>
          <w:sz w:val="24"/>
          <w:szCs w:val="24"/>
          <w:lang w:val="ru-RU"/>
        </w:rPr>
        <w:t>ідписання договору</w:t>
      </w:r>
    </w:p>
    <w:p w:rsidR="008371AE" w:rsidRPr="00DA162F" w:rsidRDefault="008371AE" w:rsidP="000B001A">
      <w:pPr>
        <w:numPr>
          <w:ilvl w:val="0"/>
          <w:numId w:val="6"/>
        </w:numPr>
        <w:tabs>
          <w:tab w:val="clear" w:pos="720"/>
          <w:tab w:val="num" w:pos="540"/>
        </w:tabs>
        <w:ind w:left="180" w:hanging="180"/>
        <w:jc w:val="both"/>
        <w:rPr>
          <w:sz w:val="24"/>
          <w:szCs w:val="24"/>
          <w:lang w:val="ru-RU"/>
        </w:rPr>
      </w:pPr>
      <w:r w:rsidRPr="00DA162F">
        <w:rPr>
          <w:sz w:val="24"/>
          <w:szCs w:val="24"/>
          <w:lang w:val="ru-RU"/>
        </w:rPr>
        <w:t>У данному розділі наводиться проект договору та умови</w:t>
      </w:r>
      <w:r w:rsidR="009115D0">
        <w:rPr>
          <w:sz w:val="24"/>
          <w:szCs w:val="24"/>
          <w:lang w:val="ru-RU"/>
        </w:rPr>
        <w:t>,</w:t>
      </w:r>
      <w:r w:rsidRPr="00DA162F">
        <w:rPr>
          <w:sz w:val="24"/>
          <w:szCs w:val="24"/>
          <w:lang w:val="ru-RU"/>
        </w:rPr>
        <w:t xml:space="preserve"> які будуть включені до договору в момент </w:t>
      </w:r>
      <w:proofErr w:type="gramStart"/>
      <w:r w:rsidRPr="00DA162F">
        <w:rPr>
          <w:sz w:val="24"/>
          <w:szCs w:val="24"/>
          <w:lang w:val="ru-RU"/>
        </w:rPr>
        <w:t>п</w:t>
      </w:r>
      <w:proofErr w:type="gramEnd"/>
      <w:r w:rsidRPr="00DA162F">
        <w:rPr>
          <w:sz w:val="24"/>
          <w:szCs w:val="24"/>
          <w:lang w:val="ru-RU"/>
        </w:rPr>
        <w:t>ідписання його</w:t>
      </w:r>
      <w:r w:rsidR="008B153E">
        <w:rPr>
          <w:sz w:val="24"/>
          <w:szCs w:val="24"/>
          <w:lang w:val="ru-RU"/>
        </w:rPr>
        <w:t xml:space="preserve"> із учасником-переможцем</w:t>
      </w:r>
      <w:r w:rsidRPr="00DA162F">
        <w:rPr>
          <w:sz w:val="24"/>
          <w:szCs w:val="24"/>
          <w:lang w:val="ru-RU"/>
        </w:rPr>
        <w:t>. Поданням своєї проп</w:t>
      </w:r>
      <w:r w:rsidR="008B153E">
        <w:rPr>
          <w:sz w:val="24"/>
          <w:szCs w:val="24"/>
          <w:lang w:val="ru-RU"/>
        </w:rPr>
        <w:t>о</w:t>
      </w:r>
      <w:r w:rsidRPr="00DA162F">
        <w:rPr>
          <w:sz w:val="24"/>
          <w:szCs w:val="24"/>
          <w:lang w:val="ru-RU"/>
        </w:rPr>
        <w:t xml:space="preserve">зиції учасник погоджується з його змістом та </w:t>
      </w:r>
      <w:proofErr w:type="gramStart"/>
      <w:r w:rsidRPr="00DA162F">
        <w:rPr>
          <w:sz w:val="24"/>
          <w:szCs w:val="24"/>
          <w:lang w:val="ru-RU"/>
        </w:rPr>
        <w:t>п</w:t>
      </w:r>
      <w:proofErr w:type="gramEnd"/>
      <w:r w:rsidRPr="00DA162F">
        <w:rPr>
          <w:sz w:val="24"/>
          <w:szCs w:val="24"/>
          <w:lang w:val="ru-RU"/>
        </w:rPr>
        <w:t>ідтверджує свою згоду на підписання Договору з Замовником (із врахуванням умов пропозиції учасника за результатом проведення закупівлі).</w:t>
      </w:r>
    </w:p>
    <w:p w:rsidR="008371AE" w:rsidRPr="00D11638" w:rsidRDefault="008371AE" w:rsidP="000B001A">
      <w:pPr>
        <w:numPr>
          <w:ilvl w:val="0"/>
          <w:numId w:val="6"/>
        </w:numPr>
        <w:tabs>
          <w:tab w:val="clear" w:pos="720"/>
          <w:tab w:val="num" w:pos="540"/>
        </w:tabs>
        <w:ind w:left="180" w:hanging="180"/>
        <w:jc w:val="both"/>
        <w:rPr>
          <w:sz w:val="24"/>
          <w:szCs w:val="24"/>
          <w:lang w:val="ru-RU"/>
        </w:rPr>
      </w:pPr>
      <w:r w:rsidRPr="00D11638">
        <w:rPr>
          <w:sz w:val="24"/>
          <w:szCs w:val="24"/>
          <w:lang w:val="uk-UA"/>
        </w:rPr>
        <w:t>Погодженням учасника із умовами проекту договору є подання у складі пропозиції від такого учасника Календарного плану (графік</w:t>
      </w:r>
      <w:r w:rsidR="009115D0" w:rsidRPr="00D11638">
        <w:rPr>
          <w:sz w:val="24"/>
          <w:szCs w:val="24"/>
          <w:lang w:val="uk-UA"/>
        </w:rPr>
        <w:t>у</w:t>
      </w:r>
      <w:r w:rsidRPr="00D11638">
        <w:rPr>
          <w:sz w:val="24"/>
          <w:szCs w:val="24"/>
          <w:lang w:val="uk-UA"/>
        </w:rPr>
        <w:t>) на виконання робіт, який повинен бути виконаним у відповідності до найменувань робіт (обсягів робіт)</w:t>
      </w:r>
      <w:r w:rsidR="009115D0" w:rsidRPr="00D11638">
        <w:rPr>
          <w:sz w:val="24"/>
          <w:szCs w:val="24"/>
          <w:lang w:val="uk-UA"/>
        </w:rPr>
        <w:t>,</w:t>
      </w:r>
      <w:r w:rsidRPr="00D11638">
        <w:rPr>
          <w:sz w:val="24"/>
          <w:szCs w:val="24"/>
          <w:lang w:val="uk-UA"/>
        </w:rPr>
        <w:t xml:space="preserve"> які визначені умовами технічного завдання до предмета закупівлі</w:t>
      </w:r>
      <w:r w:rsidRPr="00D11638">
        <w:rPr>
          <w:sz w:val="24"/>
          <w:szCs w:val="24"/>
          <w:lang w:val="ru-RU"/>
        </w:rPr>
        <w:t>, який надається на умову, що визнач</w:t>
      </w:r>
      <w:r w:rsidR="005959CC">
        <w:rPr>
          <w:sz w:val="24"/>
          <w:szCs w:val="24"/>
          <w:lang w:val="ru-RU"/>
        </w:rPr>
        <w:t>ена в п.</w:t>
      </w:r>
      <w:r w:rsidR="00EE1AB1">
        <w:rPr>
          <w:sz w:val="24"/>
          <w:szCs w:val="24"/>
          <w:lang w:val="ru-RU"/>
        </w:rPr>
        <w:t xml:space="preserve"> </w:t>
      </w:r>
      <w:r w:rsidR="005959CC">
        <w:rPr>
          <w:sz w:val="24"/>
          <w:szCs w:val="24"/>
          <w:lang w:val="ru-RU"/>
        </w:rPr>
        <w:t>2</w:t>
      </w:r>
      <w:r w:rsidRPr="00D11638">
        <w:rPr>
          <w:sz w:val="24"/>
          <w:szCs w:val="24"/>
          <w:lang w:val="ru-RU"/>
        </w:rPr>
        <w:t xml:space="preserve"> розділу II.</w:t>
      </w:r>
      <w:r w:rsidRPr="00D11638">
        <w:rPr>
          <w:sz w:val="24"/>
          <w:szCs w:val="24"/>
        </w:rPr>
        <w:t>III</w:t>
      </w:r>
      <w:r w:rsidRPr="00D11638">
        <w:rPr>
          <w:sz w:val="24"/>
          <w:szCs w:val="24"/>
          <w:lang w:val="ru-RU"/>
        </w:rPr>
        <w:t xml:space="preserve"> Документації.</w:t>
      </w:r>
    </w:p>
    <w:p w:rsidR="008371AE" w:rsidRPr="00DA162F" w:rsidRDefault="008371AE" w:rsidP="000B001A">
      <w:pPr>
        <w:numPr>
          <w:ilvl w:val="1"/>
          <w:numId w:val="6"/>
        </w:numPr>
        <w:tabs>
          <w:tab w:val="clear" w:pos="360"/>
          <w:tab w:val="num" w:pos="540"/>
        </w:tabs>
        <w:ind w:left="180" w:hanging="180"/>
        <w:jc w:val="both"/>
        <w:rPr>
          <w:sz w:val="24"/>
          <w:szCs w:val="24"/>
          <w:lang w:val="ru-RU"/>
        </w:rPr>
      </w:pPr>
      <w:r w:rsidRPr="00DA162F">
        <w:rPr>
          <w:sz w:val="24"/>
          <w:szCs w:val="24"/>
          <w:lang w:val="ru-RU"/>
        </w:rPr>
        <w:t xml:space="preserve">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w:t>
      </w:r>
      <w:proofErr w:type="gramStart"/>
      <w:r w:rsidRPr="00DA162F">
        <w:rPr>
          <w:sz w:val="24"/>
          <w:szCs w:val="24"/>
          <w:lang w:val="ru-RU"/>
        </w:rPr>
        <w:t>п</w:t>
      </w:r>
      <w:proofErr w:type="gramEnd"/>
      <w:r w:rsidRPr="00DA162F">
        <w:rPr>
          <w:sz w:val="24"/>
          <w:szCs w:val="24"/>
          <w:lang w:val="ru-RU"/>
        </w:rPr>
        <w:t>ідписання, або шляхо</w:t>
      </w:r>
      <w:r w:rsidR="009115D0">
        <w:rPr>
          <w:sz w:val="24"/>
          <w:szCs w:val="24"/>
          <w:lang w:val="ru-RU"/>
        </w:rPr>
        <w:t>м укладення додаткових угод до у</w:t>
      </w:r>
      <w:r w:rsidRPr="00DA162F">
        <w:rPr>
          <w:sz w:val="24"/>
          <w:szCs w:val="24"/>
          <w:lang w:val="ru-RU"/>
        </w:rPr>
        <w:t xml:space="preserve">кладеного договору. </w:t>
      </w:r>
      <w:proofErr w:type="gramStart"/>
      <w:r w:rsidRPr="00DA162F">
        <w:rPr>
          <w:sz w:val="24"/>
          <w:szCs w:val="24"/>
          <w:lang w:val="ru-RU"/>
        </w:rPr>
        <w:t>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w:t>
      </w:r>
      <w:proofErr w:type="gramEnd"/>
      <w:r w:rsidRPr="00DA162F">
        <w:rPr>
          <w:sz w:val="24"/>
          <w:szCs w:val="24"/>
          <w:lang w:val="ru-RU"/>
        </w:rPr>
        <w:t>, до яких учасником не пропонується внесення змін.</w:t>
      </w:r>
    </w:p>
    <w:p w:rsidR="008371AE" w:rsidRPr="00DA162F" w:rsidRDefault="008371AE" w:rsidP="000B001A">
      <w:pPr>
        <w:numPr>
          <w:ilvl w:val="1"/>
          <w:numId w:val="6"/>
        </w:numPr>
        <w:tabs>
          <w:tab w:val="clear" w:pos="360"/>
          <w:tab w:val="num" w:pos="540"/>
        </w:tabs>
        <w:ind w:left="180" w:hanging="180"/>
        <w:jc w:val="both"/>
        <w:rPr>
          <w:sz w:val="24"/>
          <w:szCs w:val="24"/>
          <w:lang w:val="ru-RU"/>
        </w:rPr>
      </w:pPr>
      <w:proofErr w:type="gramStart"/>
      <w:r w:rsidRPr="00DA162F">
        <w:rPr>
          <w:sz w:val="24"/>
          <w:szCs w:val="24"/>
          <w:lang w:val="ru-RU"/>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w:t>
      </w:r>
      <w:proofErr w:type="gramEnd"/>
      <w:r w:rsidRPr="00DA162F">
        <w:rPr>
          <w:sz w:val="24"/>
          <w:szCs w:val="24"/>
          <w:lang w:val="ru-RU"/>
        </w:rPr>
        <w:t xml:space="preserve"> повідомлення про намі</w:t>
      </w:r>
      <w:proofErr w:type="gramStart"/>
      <w:r w:rsidRPr="00DA162F">
        <w:rPr>
          <w:sz w:val="24"/>
          <w:szCs w:val="24"/>
          <w:lang w:val="ru-RU"/>
        </w:rPr>
        <w:t>р</w:t>
      </w:r>
      <w:proofErr w:type="gramEnd"/>
      <w:r w:rsidRPr="00DA162F">
        <w:rPr>
          <w:sz w:val="24"/>
          <w:szCs w:val="24"/>
          <w:lang w:val="ru-RU"/>
        </w:rPr>
        <w:t xml:space="preserve">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8371AE" w:rsidRPr="00DA162F" w:rsidRDefault="008371AE" w:rsidP="000B001A">
      <w:pPr>
        <w:numPr>
          <w:ilvl w:val="0"/>
          <w:numId w:val="10"/>
        </w:numPr>
        <w:tabs>
          <w:tab w:val="clear" w:pos="720"/>
          <w:tab w:val="num" w:pos="540"/>
        </w:tabs>
        <w:ind w:left="180" w:hanging="180"/>
        <w:jc w:val="both"/>
        <w:rPr>
          <w:b/>
          <w:bCs/>
          <w:sz w:val="24"/>
          <w:szCs w:val="24"/>
          <w:lang w:val="ru-RU"/>
        </w:rPr>
      </w:pPr>
      <w:r w:rsidRPr="00DA162F">
        <w:rPr>
          <w:color w:val="000000"/>
          <w:sz w:val="24"/>
          <w:szCs w:val="24"/>
          <w:shd w:val="clear" w:color="auto" w:fill="FFFFFF"/>
          <w:lang w:val="ru-RU"/>
        </w:rPr>
        <w:t>Замовник укладає догові</w:t>
      </w:r>
      <w:proofErr w:type="gramStart"/>
      <w:r w:rsidRPr="00DA162F">
        <w:rPr>
          <w:color w:val="000000"/>
          <w:sz w:val="24"/>
          <w:szCs w:val="24"/>
          <w:shd w:val="clear" w:color="auto" w:fill="FFFFFF"/>
          <w:lang w:val="ru-RU"/>
        </w:rPr>
        <w:t>р</w:t>
      </w:r>
      <w:proofErr w:type="gramEnd"/>
      <w:r w:rsidRPr="00DA162F">
        <w:rPr>
          <w:color w:val="000000"/>
          <w:sz w:val="24"/>
          <w:szCs w:val="24"/>
          <w:shd w:val="clear" w:color="auto" w:fill="FFFFFF"/>
          <w:lang w:val="ru-RU"/>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8371AE" w:rsidRPr="00E1479B" w:rsidRDefault="008371AE" w:rsidP="000B001A">
      <w:pPr>
        <w:numPr>
          <w:ilvl w:val="0"/>
          <w:numId w:val="10"/>
        </w:numPr>
        <w:tabs>
          <w:tab w:val="clear" w:pos="720"/>
          <w:tab w:val="num" w:pos="540"/>
        </w:tabs>
        <w:ind w:left="180" w:hanging="180"/>
        <w:jc w:val="both"/>
        <w:rPr>
          <w:b/>
          <w:bCs/>
          <w:sz w:val="24"/>
          <w:szCs w:val="24"/>
        </w:rPr>
      </w:pPr>
      <w:r w:rsidRPr="00DA162F">
        <w:rPr>
          <w:color w:val="000000"/>
          <w:sz w:val="24"/>
          <w:szCs w:val="24"/>
          <w:shd w:val="clear" w:color="auto" w:fill="FFFFFF"/>
          <w:lang w:val="ru-RU"/>
        </w:rPr>
        <w:t xml:space="preserve">Протягом 2 робочих днів з дня прийняття </w:t>
      </w:r>
      <w:proofErr w:type="gramStart"/>
      <w:r w:rsidRPr="00DA162F">
        <w:rPr>
          <w:color w:val="000000"/>
          <w:sz w:val="24"/>
          <w:szCs w:val="24"/>
          <w:shd w:val="clear" w:color="auto" w:fill="FFFFFF"/>
          <w:lang w:val="ru-RU"/>
        </w:rPr>
        <w:t>р</w:t>
      </w:r>
      <w:proofErr w:type="gramEnd"/>
      <w:r w:rsidRPr="00DA162F">
        <w:rPr>
          <w:color w:val="000000"/>
          <w:sz w:val="24"/>
          <w:szCs w:val="24"/>
          <w:shd w:val="clear" w:color="auto" w:fill="FFFFFF"/>
          <w:lang w:val="ru-RU"/>
        </w:rPr>
        <w:t xml:space="preserve">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w:t>
      </w:r>
      <w:r>
        <w:rPr>
          <w:color w:val="000000"/>
          <w:sz w:val="24"/>
          <w:szCs w:val="24"/>
          <w:shd w:val="clear" w:color="auto" w:fill="FFFFFF"/>
        </w:rPr>
        <w:t>(або документ(и)) про право підписання договору про закупівлю.</w:t>
      </w:r>
    </w:p>
    <w:p w:rsidR="008371AE" w:rsidRPr="00DA162F" w:rsidRDefault="008371AE" w:rsidP="000B001A">
      <w:pPr>
        <w:numPr>
          <w:ilvl w:val="0"/>
          <w:numId w:val="10"/>
        </w:numPr>
        <w:tabs>
          <w:tab w:val="clear" w:pos="720"/>
          <w:tab w:val="num" w:pos="540"/>
        </w:tabs>
        <w:ind w:left="180" w:hanging="180"/>
        <w:jc w:val="both"/>
        <w:rPr>
          <w:b/>
          <w:bCs/>
          <w:sz w:val="24"/>
          <w:szCs w:val="24"/>
          <w:lang w:val="ru-RU"/>
        </w:rPr>
      </w:pPr>
      <w:proofErr w:type="gramStart"/>
      <w:r w:rsidRPr="00DA162F">
        <w:rPr>
          <w:color w:val="000000"/>
          <w:sz w:val="24"/>
          <w:szCs w:val="24"/>
          <w:shd w:val="clear" w:color="auto" w:fill="FFFFFF"/>
          <w:lang w:val="ru-RU"/>
        </w:rPr>
        <w:t>П</w:t>
      </w:r>
      <w:proofErr w:type="gramEnd"/>
      <w:r w:rsidRPr="00DA162F">
        <w:rPr>
          <w:color w:val="000000"/>
          <w:sz w:val="24"/>
          <w:szCs w:val="24"/>
          <w:shd w:val="clear" w:color="auto" w:fill="FFFFFF"/>
          <w:lang w:val="ru-RU"/>
        </w:rPr>
        <w:t>ід час укладання договору учасником-преможцем надається:</w:t>
      </w:r>
    </w:p>
    <w:p w:rsidR="008371AE" w:rsidRPr="00DA162F" w:rsidRDefault="009115D0" w:rsidP="000B001A">
      <w:pPr>
        <w:numPr>
          <w:ilvl w:val="1"/>
          <w:numId w:val="10"/>
        </w:numPr>
        <w:tabs>
          <w:tab w:val="num" w:pos="540"/>
        </w:tabs>
        <w:ind w:left="180" w:hanging="180"/>
        <w:jc w:val="both"/>
        <w:rPr>
          <w:color w:val="000000"/>
          <w:sz w:val="24"/>
          <w:szCs w:val="24"/>
          <w:shd w:val="clear" w:color="auto" w:fill="FFFFFF"/>
          <w:lang w:val="ru-RU"/>
        </w:rPr>
      </w:pPr>
      <w:r>
        <w:rPr>
          <w:color w:val="000000"/>
          <w:sz w:val="24"/>
          <w:szCs w:val="24"/>
          <w:shd w:val="clear" w:color="auto" w:fill="FFFFFF"/>
          <w:lang w:val="ru-RU"/>
        </w:rPr>
        <w:t>інформація</w:t>
      </w:r>
      <w:r w:rsidR="008371AE" w:rsidRPr="00DA162F">
        <w:rPr>
          <w:color w:val="000000"/>
          <w:sz w:val="24"/>
          <w:szCs w:val="24"/>
          <w:shd w:val="clear" w:color="auto" w:fill="FFFFFF"/>
          <w:lang w:val="ru-RU"/>
        </w:rPr>
        <w:t xml:space="preserve"> (або копії документів) про право </w:t>
      </w:r>
      <w:proofErr w:type="gramStart"/>
      <w:r w:rsidR="008371AE" w:rsidRPr="00DA162F">
        <w:rPr>
          <w:color w:val="000000"/>
          <w:sz w:val="24"/>
          <w:szCs w:val="24"/>
          <w:shd w:val="clear" w:color="auto" w:fill="FFFFFF"/>
          <w:lang w:val="ru-RU"/>
        </w:rPr>
        <w:t>п</w:t>
      </w:r>
      <w:proofErr w:type="gramEnd"/>
      <w:r w:rsidR="008371AE" w:rsidRPr="00DA162F">
        <w:rPr>
          <w:color w:val="000000"/>
          <w:sz w:val="24"/>
          <w:szCs w:val="24"/>
          <w:shd w:val="clear" w:color="auto" w:fill="FFFFFF"/>
          <w:lang w:val="ru-RU"/>
        </w:rPr>
        <w:t>ідписання договору про закупівлю;</w:t>
      </w:r>
    </w:p>
    <w:p w:rsidR="008371AE" w:rsidRPr="00DA162F" w:rsidRDefault="008371AE" w:rsidP="000B001A">
      <w:pPr>
        <w:numPr>
          <w:ilvl w:val="1"/>
          <w:numId w:val="10"/>
        </w:numPr>
        <w:tabs>
          <w:tab w:val="num" w:pos="540"/>
        </w:tabs>
        <w:ind w:left="180" w:hanging="180"/>
        <w:jc w:val="both"/>
        <w:rPr>
          <w:color w:val="000000"/>
          <w:sz w:val="24"/>
          <w:szCs w:val="24"/>
          <w:shd w:val="clear" w:color="auto" w:fill="FFFFFF"/>
          <w:lang w:val="ru-RU"/>
        </w:rPr>
      </w:pPr>
      <w:r w:rsidRPr="00DA162F">
        <w:rPr>
          <w:color w:val="000000"/>
          <w:sz w:val="24"/>
          <w:szCs w:val="24"/>
          <w:shd w:val="clear" w:color="auto" w:fill="FFFFFF"/>
          <w:lang w:val="ru-RU"/>
        </w:rPr>
        <w:t>копі</w:t>
      </w:r>
      <w:proofErr w:type="gramStart"/>
      <w:r w:rsidRPr="00DA162F">
        <w:rPr>
          <w:color w:val="000000"/>
          <w:sz w:val="24"/>
          <w:szCs w:val="24"/>
          <w:shd w:val="clear" w:color="auto" w:fill="FFFFFF"/>
          <w:lang w:val="ru-RU"/>
        </w:rPr>
        <w:t>я(</w:t>
      </w:r>
      <w:proofErr w:type="gramEnd"/>
      <w:r w:rsidRPr="00DA162F">
        <w:rPr>
          <w:color w:val="000000"/>
          <w:sz w:val="24"/>
          <w:szCs w:val="24"/>
          <w:shd w:val="clear" w:color="auto" w:fill="FFFFFF"/>
          <w:lang w:val="ru-RU"/>
        </w:rPr>
        <w:t xml:space="preserve">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w:t>
      </w:r>
      <w:proofErr w:type="gramStart"/>
      <w:r w:rsidRPr="00DA162F">
        <w:rPr>
          <w:color w:val="000000"/>
          <w:sz w:val="24"/>
          <w:szCs w:val="24"/>
          <w:shd w:val="clear" w:color="auto" w:fill="FFFFFF"/>
          <w:lang w:val="ru-RU"/>
        </w:rPr>
        <w:t>п</w:t>
      </w:r>
      <w:proofErr w:type="gramEnd"/>
      <w:r w:rsidRPr="00DA162F">
        <w:rPr>
          <w:color w:val="000000"/>
          <w:sz w:val="24"/>
          <w:szCs w:val="24"/>
          <w:shd w:val="clear" w:color="auto" w:fill="FFFFFF"/>
          <w:lang w:val="ru-RU"/>
        </w:rPr>
        <w:t>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rsidR="008371AE" w:rsidRPr="00DA162F" w:rsidRDefault="008371AE" w:rsidP="000B001A">
      <w:pPr>
        <w:numPr>
          <w:ilvl w:val="0"/>
          <w:numId w:val="10"/>
        </w:numPr>
        <w:tabs>
          <w:tab w:val="clear" w:pos="720"/>
          <w:tab w:val="num" w:pos="540"/>
        </w:tabs>
        <w:ind w:left="180" w:hanging="180"/>
        <w:jc w:val="both"/>
        <w:rPr>
          <w:b/>
          <w:bCs/>
          <w:sz w:val="24"/>
          <w:szCs w:val="24"/>
          <w:lang w:val="ru-RU"/>
        </w:rPr>
      </w:pPr>
      <w:r w:rsidRPr="00DA162F">
        <w:rPr>
          <w:color w:val="000000"/>
          <w:sz w:val="24"/>
          <w:szCs w:val="24"/>
          <w:shd w:val="clear" w:color="auto" w:fill="FFFFFF"/>
          <w:lang w:val="ru-RU"/>
        </w:rPr>
        <w:t>Догові</w:t>
      </w:r>
      <w:proofErr w:type="gramStart"/>
      <w:r w:rsidRPr="00DA162F">
        <w:rPr>
          <w:color w:val="000000"/>
          <w:sz w:val="24"/>
          <w:szCs w:val="24"/>
          <w:shd w:val="clear" w:color="auto" w:fill="FFFFFF"/>
          <w:lang w:val="ru-RU"/>
        </w:rPr>
        <w:t>р</w:t>
      </w:r>
      <w:proofErr w:type="gramEnd"/>
      <w:r w:rsidRPr="00DA162F">
        <w:rPr>
          <w:color w:val="000000"/>
          <w:sz w:val="24"/>
          <w:szCs w:val="24"/>
          <w:shd w:val="clear" w:color="auto" w:fill="FFFFFF"/>
          <w:lang w:val="ru-RU"/>
        </w:rPr>
        <w:t xml:space="preserve">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8371AE" w:rsidRPr="0006544C" w:rsidRDefault="008371AE" w:rsidP="000B001A">
      <w:pPr>
        <w:numPr>
          <w:ilvl w:val="0"/>
          <w:numId w:val="10"/>
        </w:numPr>
        <w:tabs>
          <w:tab w:val="clear" w:pos="720"/>
          <w:tab w:val="num" w:pos="540"/>
        </w:tabs>
        <w:ind w:left="180" w:hanging="180"/>
        <w:jc w:val="both"/>
        <w:rPr>
          <w:b/>
          <w:bCs/>
          <w:sz w:val="24"/>
          <w:szCs w:val="24"/>
        </w:rPr>
      </w:pPr>
      <w:r>
        <w:rPr>
          <w:color w:val="000000"/>
          <w:sz w:val="24"/>
          <w:szCs w:val="24"/>
          <w:shd w:val="clear" w:color="auto" w:fill="FFFFFF"/>
        </w:rPr>
        <w:t>Проект договору наводиться нижче</w:t>
      </w:r>
      <w:r w:rsidR="009545C0">
        <w:rPr>
          <w:color w:val="000000"/>
          <w:sz w:val="24"/>
          <w:szCs w:val="24"/>
          <w:shd w:val="clear" w:color="auto" w:fill="FFFFFF"/>
          <w:lang w:val="uk-UA"/>
        </w:rPr>
        <w:t>.</w:t>
      </w:r>
    </w:p>
    <w:p w:rsidR="008371AE" w:rsidRDefault="008371AE" w:rsidP="00922EE3">
      <w:pPr>
        <w:rPr>
          <w:color w:val="000000"/>
          <w:sz w:val="24"/>
          <w:szCs w:val="24"/>
          <w:shd w:val="clear" w:color="auto" w:fill="FFFFFF"/>
        </w:rPr>
      </w:pPr>
    </w:p>
    <w:p w:rsidR="008371AE" w:rsidRDefault="008371AE" w:rsidP="00922EE3">
      <w:pPr>
        <w:jc w:val="center"/>
        <w:rPr>
          <w:b/>
          <w:bCs/>
          <w:sz w:val="28"/>
          <w:szCs w:val="28"/>
        </w:rPr>
        <w:sectPr w:rsidR="008371AE" w:rsidSect="000B001A">
          <w:pgSz w:w="11906" w:h="16838"/>
          <w:pgMar w:top="719" w:right="566" w:bottom="1134" w:left="900" w:header="708" w:footer="708" w:gutter="0"/>
          <w:cols w:space="720" w:equalWidth="0">
            <w:col w:w="10440"/>
          </w:cols>
        </w:sectPr>
      </w:pPr>
    </w:p>
    <w:p w:rsidR="008371AE" w:rsidRPr="009545C0" w:rsidRDefault="008371AE" w:rsidP="00767AE2">
      <w:pPr>
        <w:jc w:val="center"/>
        <w:rPr>
          <w:b/>
          <w:bCs/>
          <w:sz w:val="28"/>
          <w:szCs w:val="28"/>
          <w:lang w:val="uk-UA"/>
        </w:rPr>
      </w:pPr>
      <w:r w:rsidRPr="009545C0">
        <w:rPr>
          <w:b/>
          <w:bCs/>
          <w:sz w:val="28"/>
          <w:szCs w:val="28"/>
          <w:lang w:val="uk-UA"/>
        </w:rPr>
        <w:lastRenderedPageBreak/>
        <w:t>ПРОЕКТ ДОГОВОРУ</w:t>
      </w:r>
    </w:p>
    <w:p w:rsidR="008371AE" w:rsidRPr="00D11638" w:rsidRDefault="008371AE" w:rsidP="00767AE2">
      <w:pPr>
        <w:jc w:val="center"/>
        <w:rPr>
          <w:b/>
          <w:bCs/>
          <w:sz w:val="22"/>
          <w:szCs w:val="22"/>
          <w:lang w:val="uk-UA"/>
        </w:rPr>
      </w:pPr>
      <w:r w:rsidRPr="00D11638">
        <w:rPr>
          <w:b/>
          <w:bCs/>
          <w:sz w:val="22"/>
          <w:szCs w:val="22"/>
          <w:lang w:val="uk-UA"/>
        </w:rPr>
        <w:t>про закупівлю</w:t>
      </w:r>
    </w:p>
    <w:tbl>
      <w:tblPr>
        <w:tblW w:w="10080" w:type="dxa"/>
        <w:tblInd w:w="2" w:type="dxa"/>
        <w:tblLayout w:type="fixed"/>
        <w:tblCellMar>
          <w:left w:w="115" w:type="dxa"/>
          <w:right w:w="115" w:type="dxa"/>
        </w:tblCellMar>
        <w:tblLook w:val="0000"/>
      </w:tblPr>
      <w:tblGrid>
        <w:gridCol w:w="4662"/>
        <w:gridCol w:w="5418"/>
      </w:tblGrid>
      <w:tr w:rsidR="008371AE" w:rsidRPr="009545C0">
        <w:tc>
          <w:tcPr>
            <w:tcW w:w="4662" w:type="dxa"/>
          </w:tcPr>
          <w:p w:rsidR="008371AE" w:rsidRPr="009545C0" w:rsidRDefault="008371AE" w:rsidP="00B5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9545C0">
              <w:rPr>
                <w:sz w:val="22"/>
                <w:szCs w:val="22"/>
              </w:rPr>
              <w:t>м. Миргород</w:t>
            </w:r>
          </w:p>
        </w:tc>
        <w:tc>
          <w:tcPr>
            <w:tcW w:w="5418" w:type="dxa"/>
          </w:tcPr>
          <w:p w:rsidR="008371AE" w:rsidRPr="009545C0" w:rsidRDefault="008371AE" w:rsidP="00B5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9545C0">
              <w:rPr>
                <w:sz w:val="22"/>
                <w:szCs w:val="22"/>
                <w:lang w:val="uk-UA"/>
              </w:rPr>
              <w:t xml:space="preserve">             «__</w:t>
            </w:r>
            <w:r w:rsidR="00962453">
              <w:rPr>
                <w:sz w:val="22"/>
                <w:szCs w:val="22"/>
                <w:lang w:val="uk-UA"/>
              </w:rPr>
              <w:t>_»____________ 2022</w:t>
            </w:r>
            <w:r w:rsidRPr="009545C0">
              <w:rPr>
                <w:sz w:val="22"/>
                <w:szCs w:val="22"/>
                <w:lang w:val="uk-UA"/>
              </w:rPr>
              <w:t xml:space="preserve"> року</w:t>
            </w:r>
          </w:p>
        </w:tc>
      </w:tr>
      <w:tr w:rsidR="008371AE" w:rsidRPr="009545C0">
        <w:tc>
          <w:tcPr>
            <w:tcW w:w="4662" w:type="dxa"/>
          </w:tcPr>
          <w:p w:rsidR="008371AE" w:rsidRPr="009545C0" w:rsidRDefault="008371AE" w:rsidP="00B5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9545C0">
              <w:rPr>
                <w:sz w:val="22"/>
                <w:szCs w:val="22"/>
                <w:vertAlign w:val="superscript"/>
                <w:lang w:val="uk-UA"/>
              </w:rPr>
              <w:t>(місце укладення договору)</w:t>
            </w:r>
            <w:r w:rsidRPr="009545C0">
              <w:rPr>
                <w:sz w:val="22"/>
                <w:szCs w:val="22"/>
                <w:lang w:val="uk-UA"/>
              </w:rPr>
              <w:tab/>
            </w:r>
          </w:p>
        </w:tc>
        <w:tc>
          <w:tcPr>
            <w:tcW w:w="5418" w:type="dxa"/>
          </w:tcPr>
          <w:p w:rsidR="008371AE" w:rsidRPr="009545C0" w:rsidRDefault="008371AE" w:rsidP="00B5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9545C0">
              <w:rPr>
                <w:sz w:val="22"/>
                <w:szCs w:val="22"/>
                <w:vertAlign w:val="superscript"/>
                <w:lang w:val="uk-UA"/>
              </w:rPr>
              <w:t>(дата)</w:t>
            </w:r>
          </w:p>
        </w:tc>
      </w:tr>
    </w:tbl>
    <w:p w:rsidR="008371AE" w:rsidRPr="009545C0" w:rsidRDefault="008371AE" w:rsidP="0076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9545C0" w:rsidRPr="004158C2" w:rsidRDefault="009545C0" w:rsidP="004158C2">
      <w:pPr>
        <w:ind w:left="284"/>
        <w:jc w:val="both"/>
        <w:rPr>
          <w:sz w:val="22"/>
          <w:szCs w:val="22"/>
          <w:lang w:val="uk-UA"/>
        </w:rPr>
      </w:pPr>
      <w:bookmarkStart w:id="5" w:name="bookmark_id_2xcytpi" w:colFirst="0" w:colLast="0"/>
      <w:bookmarkStart w:id="6" w:name="bookmark_id_1ci93xb" w:colFirst="0" w:colLast="0"/>
      <w:bookmarkEnd w:id="5"/>
      <w:bookmarkEnd w:id="6"/>
      <w:r w:rsidRPr="004158C2">
        <w:rPr>
          <w:b/>
          <w:sz w:val="22"/>
          <w:szCs w:val="22"/>
          <w:lang w:val="uk-UA" w:eastAsia="ru-RU"/>
        </w:rPr>
        <w:t xml:space="preserve">КОМУНАЛЬНЕ НЕКОМЕРЦІЙНЕ ПІДПРИЄМСТВО «Миргородська лікарня інтенсивного лікування» Миргородської міської ради, </w:t>
      </w:r>
      <w:r w:rsidR="00532E8B" w:rsidRPr="004158C2">
        <w:rPr>
          <w:sz w:val="22"/>
          <w:szCs w:val="22"/>
          <w:lang w:val="uk-UA" w:eastAsia="ru-RU"/>
        </w:rPr>
        <w:t xml:space="preserve">в особі </w:t>
      </w:r>
      <w:r w:rsidR="00D35B99">
        <w:rPr>
          <w:sz w:val="22"/>
          <w:szCs w:val="22"/>
          <w:lang w:val="uk-UA" w:eastAsia="ru-RU"/>
        </w:rPr>
        <w:t>______________________________________________</w:t>
      </w:r>
      <w:r w:rsidRPr="004158C2">
        <w:rPr>
          <w:b/>
          <w:color w:val="00000A"/>
          <w:sz w:val="22"/>
          <w:szCs w:val="22"/>
          <w:lang w:val="uk-UA" w:eastAsia="ru-RU" w:bidi="hi-IN"/>
        </w:rPr>
        <w:t>,</w:t>
      </w:r>
      <w:r w:rsidRPr="004158C2">
        <w:rPr>
          <w:color w:val="00000A"/>
          <w:sz w:val="22"/>
          <w:szCs w:val="22"/>
          <w:lang w:val="uk-UA" w:eastAsia="ru-RU" w:bidi="hi-IN"/>
        </w:rPr>
        <w:t xml:space="preserve"> що діє на підставі Статуту</w:t>
      </w:r>
      <w:r w:rsidRPr="004158C2">
        <w:rPr>
          <w:sz w:val="22"/>
          <w:szCs w:val="22"/>
          <w:lang w:val="uk-UA"/>
        </w:rPr>
        <w:t>, надалі іменується – «Замовник», з одного боку та</w:t>
      </w:r>
      <w:r w:rsidR="00532E8B" w:rsidRPr="004158C2">
        <w:rPr>
          <w:sz w:val="22"/>
          <w:szCs w:val="22"/>
          <w:lang w:val="uk-UA"/>
        </w:rPr>
        <w:t>___________________________________________</w:t>
      </w:r>
      <w:r w:rsidR="0094438E" w:rsidRPr="004158C2">
        <w:rPr>
          <w:sz w:val="22"/>
          <w:szCs w:val="22"/>
          <w:lang w:val="uk-UA"/>
        </w:rPr>
        <w:t>_____________________________________________,</w:t>
      </w:r>
      <w:r w:rsidRPr="004158C2">
        <w:rPr>
          <w:sz w:val="22"/>
          <w:szCs w:val="22"/>
          <w:lang w:val="uk-UA"/>
        </w:rPr>
        <w:t xml:space="preserve"> надалі іменується</w:t>
      </w:r>
      <w:r w:rsidR="00532E8B" w:rsidRPr="004158C2">
        <w:rPr>
          <w:sz w:val="22"/>
          <w:szCs w:val="22"/>
          <w:lang w:val="uk-UA"/>
        </w:rPr>
        <w:t xml:space="preserve"> «Підрядник», в особі______________________________________________________</w:t>
      </w:r>
      <w:r w:rsidRPr="004158C2">
        <w:rPr>
          <w:sz w:val="22"/>
          <w:szCs w:val="22"/>
          <w:lang w:val="uk-UA"/>
        </w:rPr>
        <w:t xml:space="preserve">, який діє </w:t>
      </w:r>
      <w:r w:rsidRPr="004158C2">
        <w:rPr>
          <w:spacing w:val="-7"/>
          <w:sz w:val="22"/>
          <w:szCs w:val="22"/>
          <w:lang w:val="uk-UA"/>
        </w:rPr>
        <w:t xml:space="preserve">на </w:t>
      </w:r>
      <w:r w:rsidRPr="004158C2">
        <w:rPr>
          <w:sz w:val="22"/>
          <w:szCs w:val="22"/>
          <w:lang w:val="uk-UA"/>
        </w:rPr>
        <w:t>підставі</w:t>
      </w:r>
      <w:r w:rsidR="00D11638" w:rsidRPr="004158C2">
        <w:rPr>
          <w:sz w:val="22"/>
          <w:szCs w:val="22"/>
          <w:lang w:val="uk-UA"/>
        </w:rPr>
        <w:t>______________</w:t>
      </w:r>
      <w:r w:rsidRPr="004158C2">
        <w:rPr>
          <w:sz w:val="22"/>
          <w:szCs w:val="22"/>
          <w:lang w:val="uk-UA"/>
        </w:rPr>
        <w:t>, з іншої сторони, далі за текстом договору разом іменуються як Сторони, уклали цей Договір (далі за текстом – Договір) про</w:t>
      </w:r>
      <w:r w:rsidRPr="004158C2">
        <w:rPr>
          <w:spacing w:val="-2"/>
          <w:sz w:val="22"/>
          <w:szCs w:val="22"/>
          <w:lang w:val="uk-UA"/>
        </w:rPr>
        <w:t xml:space="preserve"> </w:t>
      </w:r>
      <w:r w:rsidRPr="004158C2">
        <w:rPr>
          <w:sz w:val="22"/>
          <w:szCs w:val="22"/>
          <w:lang w:val="uk-UA"/>
        </w:rPr>
        <w:t>наступне:</w:t>
      </w:r>
    </w:p>
    <w:p w:rsidR="009545C0" w:rsidRPr="004158C2" w:rsidRDefault="009545C0" w:rsidP="009545C0">
      <w:pPr>
        <w:pStyle w:val="1"/>
        <w:ind w:left="4081" w:right="2"/>
        <w:rPr>
          <w:rFonts w:ascii="Times New Roman" w:hAnsi="Times New Roman"/>
          <w:sz w:val="22"/>
          <w:szCs w:val="22"/>
          <w:lang w:val="ru-RU"/>
        </w:rPr>
      </w:pPr>
      <w:r w:rsidRPr="004158C2">
        <w:rPr>
          <w:rFonts w:ascii="Times New Roman" w:hAnsi="Times New Roman"/>
          <w:sz w:val="22"/>
          <w:szCs w:val="22"/>
          <w:lang w:val="ru-RU"/>
        </w:rPr>
        <w:t>1. ПРЕДМЕТ ДОГОВОРУ</w:t>
      </w:r>
    </w:p>
    <w:p w:rsidR="009545C0" w:rsidRPr="004158C2" w:rsidRDefault="009545C0" w:rsidP="009545C0">
      <w:pPr>
        <w:pStyle w:val="ac"/>
        <w:numPr>
          <w:ilvl w:val="1"/>
          <w:numId w:val="37"/>
        </w:numPr>
        <w:tabs>
          <w:tab w:val="left" w:pos="993"/>
        </w:tabs>
        <w:ind w:right="2" w:hanging="28"/>
        <w:rPr>
          <w:b/>
        </w:rPr>
      </w:pPr>
      <w:r w:rsidRPr="004158C2">
        <w:t>За цим Договором Підрядник зобов’язується за завданням Замовника виконати і здати в установлений Договором строк Замовникові роботи відповідно до дефектного акту Замовника</w:t>
      </w:r>
      <w:r w:rsidRPr="004158C2">
        <w:rPr>
          <w:b/>
        </w:rPr>
        <w:t xml:space="preserve">, </w:t>
      </w:r>
      <w:r w:rsidRPr="004158C2">
        <w:t>а Замовник зобов’язується надати Підрядникові фронт робіт, передати передбачені умовами Договору вих</w:t>
      </w:r>
      <w:r w:rsidR="00402315" w:rsidRPr="004158C2">
        <w:t xml:space="preserve">ідні дані для виконання робіт </w:t>
      </w:r>
      <w:r w:rsidRPr="004158C2">
        <w:t>на об’єкті:</w:t>
      </w:r>
      <w:r w:rsidRPr="004158C2">
        <w:rPr>
          <w:b/>
        </w:rPr>
        <w:t xml:space="preserve"> </w:t>
      </w:r>
      <w:r w:rsidR="00425DB2">
        <w:rPr>
          <w:b/>
        </w:rPr>
        <w:t>«</w:t>
      </w:r>
      <w:r w:rsidR="00425DB2" w:rsidRPr="00425DB2">
        <w:rPr>
          <w:b/>
          <w:bCs/>
          <w:spacing w:val="-3"/>
        </w:rPr>
        <w:t>Ка</w:t>
      </w:r>
      <w:r w:rsidR="00425DB2">
        <w:rPr>
          <w:b/>
          <w:bCs/>
          <w:spacing w:val="-3"/>
        </w:rPr>
        <w:t>пітальний ремонт ділянки водопр</w:t>
      </w:r>
      <w:r w:rsidR="00425DB2" w:rsidRPr="00425DB2">
        <w:rPr>
          <w:b/>
          <w:bCs/>
          <w:spacing w:val="-3"/>
        </w:rPr>
        <w:t xml:space="preserve">оводу до пожежних гідрантів КНП "МЛІЛ" </w:t>
      </w:r>
      <w:r w:rsidR="00670BFA">
        <w:rPr>
          <w:b/>
          <w:bCs/>
          <w:spacing w:val="-3"/>
        </w:rPr>
        <w:t>ММР за адресою: вул. Гоголя, 172 в м. Миргород</w:t>
      </w:r>
      <w:r w:rsidR="00425DB2" w:rsidRPr="00425DB2">
        <w:rPr>
          <w:b/>
          <w:bCs/>
          <w:spacing w:val="-3"/>
        </w:rPr>
        <w:t xml:space="preserve"> Полтавської області</w:t>
      </w:r>
      <w:r w:rsidR="00425DB2">
        <w:rPr>
          <w:b/>
          <w:bCs/>
          <w:spacing w:val="-3"/>
        </w:rPr>
        <w:t>»</w:t>
      </w:r>
      <w:r w:rsidR="00BA29FD">
        <w:rPr>
          <w:b/>
        </w:rPr>
        <w:t xml:space="preserve"> </w:t>
      </w:r>
      <w:r w:rsidR="00BA29FD" w:rsidRPr="00BA29FD">
        <w:t>згідно коду ДК 021:2015 (</w:t>
      </w:r>
      <w:r w:rsidR="00BA29FD" w:rsidRPr="00574693">
        <w:t>CPV</w:t>
      </w:r>
      <w:r w:rsidR="00BA29FD" w:rsidRPr="00BA29FD">
        <w:t xml:space="preserve"> 2008) – </w:t>
      </w:r>
      <w:r w:rsidR="0078637D" w:rsidRPr="0078637D">
        <w:t>45453000-7 - Капітальний ремонт і реставрація</w:t>
      </w:r>
      <w:r w:rsidR="00BA29FD">
        <w:t xml:space="preserve"> </w:t>
      </w:r>
      <w:r w:rsidR="00962453">
        <w:t>(</w:t>
      </w:r>
      <w:r w:rsidR="00BA29FD">
        <w:t>далі – Об’єкт)</w:t>
      </w:r>
      <w:r w:rsidRPr="004158C2">
        <w:t>.</w:t>
      </w:r>
    </w:p>
    <w:p w:rsidR="009545C0" w:rsidRPr="004158C2" w:rsidRDefault="009545C0" w:rsidP="009545C0">
      <w:pPr>
        <w:pStyle w:val="ac"/>
        <w:numPr>
          <w:ilvl w:val="1"/>
          <w:numId w:val="37"/>
        </w:numPr>
        <w:tabs>
          <w:tab w:val="left" w:pos="1048"/>
          <w:tab w:val="left" w:pos="1134"/>
        </w:tabs>
        <w:ind w:right="2" w:hanging="28"/>
      </w:pPr>
      <w:r w:rsidRPr="004158C2">
        <w:t xml:space="preserve">Обсяги </w:t>
      </w:r>
      <w:bookmarkStart w:id="7" w:name="_Hlk93043528"/>
      <w:r w:rsidRPr="004158C2">
        <w:t>будівельних</w:t>
      </w:r>
      <w:bookmarkEnd w:id="7"/>
      <w:r w:rsidRPr="004158C2">
        <w:t xml:space="preserve"> робіт, виконання яких є предметом цього Договору, можуть бути зменшені Замовником залежно від реального фінансування видатків Замовника, що оформляється додатковою</w:t>
      </w:r>
      <w:r w:rsidRPr="004158C2">
        <w:rPr>
          <w:spacing w:val="1"/>
        </w:rPr>
        <w:t xml:space="preserve"> </w:t>
      </w:r>
      <w:r w:rsidRPr="004158C2">
        <w:t>угодою.</w:t>
      </w:r>
    </w:p>
    <w:p w:rsidR="009545C0" w:rsidRPr="004158C2" w:rsidRDefault="009545C0" w:rsidP="009545C0">
      <w:pPr>
        <w:pStyle w:val="ac"/>
        <w:tabs>
          <w:tab w:val="left" w:pos="1048"/>
        </w:tabs>
        <w:ind w:right="2"/>
      </w:pPr>
    </w:p>
    <w:p w:rsidR="009545C0" w:rsidRPr="004158C2" w:rsidRDefault="009545C0" w:rsidP="009545C0">
      <w:pPr>
        <w:pStyle w:val="1"/>
        <w:spacing w:before="1"/>
        <w:ind w:left="2718" w:right="2"/>
        <w:rPr>
          <w:rFonts w:ascii="Times New Roman" w:hAnsi="Times New Roman"/>
          <w:sz w:val="22"/>
          <w:szCs w:val="22"/>
          <w:lang w:val="ru-RU"/>
        </w:rPr>
      </w:pPr>
      <w:r w:rsidRPr="004158C2">
        <w:rPr>
          <w:rFonts w:ascii="Times New Roman" w:hAnsi="Times New Roman"/>
          <w:sz w:val="22"/>
          <w:szCs w:val="22"/>
          <w:lang w:val="ru-RU"/>
        </w:rPr>
        <w:t>2 . ЯКІСТЬ РОБІТ ТА ГАРАНТІЙНІ ЗОБОВ'ЯЗАННЯ</w:t>
      </w:r>
    </w:p>
    <w:p w:rsidR="009545C0" w:rsidRPr="00F732F7" w:rsidRDefault="007D1BEB" w:rsidP="009545C0">
      <w:pPr>
        <w:pStyle w:val="ac"/>
        <w:numPr>
          <w:ilvl w:val="1"/>
          <w:numId w:val="36"/>
        </w:numPr>
        <w:tabs>
          <w:tab w:val="left" w:pos="1171"/>
        </w:tabs>
        <w:ind w:right="2" w:firstLine="0"/>
      </w:pPr>
      <w:r w:rsidRPr="00F732F7">
        <w:t xml:space="preserve">Будівельні </w:t>
      </w:r>
      <w:r w:rsidR="009545C0" w:rsidRPr="00F732F7">
        <w:t>роботи, виконані Підрядником, повинні відповідати вимогам нормативно-правових актів і нормативних документів у галузі будівництва, дефектному акту та цьому Договору. Гарантія якості поширюється на все, що становить результат виконаної роботи, включаючи якість обладнання, які буде змонтоване</w:t>
      </w:r>
      <w:r w:rsidR="009545C0" w:rsidRPr="00F732F7">
        <w:rPr>
          <w:spacing w:val="-7"/>
        </w:rPr>
        <w:t xml:space="preserve"> </w:t>
      </w:r>
      <w:r w:rsidR="009545C0" w:rsidRPr="00F732F7">
        <w:t>Підрядником.</w:t>
      </w:r>
    </w:p>
    <w:p w:rsidR="009545C0" w:rsidRPr="00F732F7" w:rsidRDefault="009545C0" w:rsidP="009545C0">
      <w:pPr>
        <w:pStyle w:val="ac"/>
        <w:numPr>
          <w:ilvl w:val="1"/>
          <w:numId w:val="36"/>
        </w:numPr>
        <w:tabs>
          <w:tab w:val="left" w:pos="1171"/>
        </w:tabs>
        <w:ind w:right="2" w:firstLine="0"/>
      </w:pPr>
      <w:r w:rsidRPr="00F732F7">
        <w:t xml:space="preserve">Підрядник гарантує якість закінчених </w:t>
      </w:r>
      <w:r w:rsidR="007D1BEB" w:rsidRPr="00F732F7">
        <w:t xml:space="preserve">будівельних </w:t>
      </w:r>
      <w:r w:rsidRPr="00F732F7">
        <w:t>робіт, досягнення показників, визначених у дефектному акті та можливість експлуатації обладнання протягом гарантійного</w:t>
      </w:r>
      <w:r w:rsidRPr="00F732F7">
        <w:rPr>
          <w:spacing w:val="-1"/>
        </w:rPr>
        <w:t xml:space="preserve"> </w:t>
      </w:r>
      <w:r w:rsidRPr="00F732F7">
        <w:t>строку.</w:t>
      </w:r>
    </w:p>
    <w:p w:rsidR="009545C0" w:rsidRPr="00F732F7" w:rsidRDefault="009545C0" w:rsidP="009545C0">
      <w:pPr>
        <w:pStyle w:val="ac"/>
        <w:numPr>
          <w:ilvl w:val="1"/>
          <w:numId w:val="36"/>
        </w:numPr>
        <w:tabs>
          <w:tab w:val="left" w:pos="1072"/>
        </w:tabs>
        <w:ind w:right="2" w:firstLine="0"/>
      </w:pPr>
      <w:r w:rsidRPr="00F732F7">
        <w:t xml:space="preserve">Гарантійний строк якості виконаних </w:t>
      </w:r>
      <w:bookmarkStart w:id="8" w:name="_Hlk93043623"/>
      <w:r w:rsidR="007D1BEB" w:rsidRPr="00F732F7">
        <w:t>будівельних</w:t>
      </w:r>
      <w:bookmarkEnd w:id="8"/>
      <w:r w:rsidRPr="00F732F7">
        <w:t xml:space="preserve"> робіт становить 1 (один) рік від дня їх прийняття Замовником. Перебіг гарантійного строку починається з дня введення об'єкту в</w:t>
      </w:r>
      <w:r w:rsidRPr="00F732F7">
        <w:rPr>
          <w:spacing w:val="-4"/>
        </w:rPr>
        <w:t xml:space="preserve"> </w:t>
      </w:r>
      <w:r w:rsidRPr="00F732F7">
        <w:t>експлуатацію та не більше 18 місяців з дня завершення виконання робіт.</w:t>
      </w:r>
    </w:p>
    <w:p w:rsidR="009545C0" w:rsidRPr="00F732F7" w:rsidRDefault="009545C0" w:rsidP="009545C0">
      <w:pPr>
        <w:pStyle w:val="ac"/>
        <w:numPr>
          <w:ilvl w:val="1"/>
          <w:numId w:val="36"/>
        </w:numPr>
        <w:tabs>
          <w:tab w:val="left" w:pos="1223"/>
        </w:tabs>
        <w:ind w:right="2" w:firstLine="0"/>
      </w:pPr>
      <w:r w:rsidRPr="00F732F7">
        <w:t>Гарантійний строк продовжується на час, протягом якого Замовник не міг використовувати результат виконаних робіт внаслідок недоліків (дефектів), відповідальність за які несе</w:t>
      </w:r>
      <w:r w:rsidRPr="00F732F7">
        <w:rPr>
          <w:spacing w:val="-2"/>
        </w:rPr>
        <w:t xml:space="preserve"> </w:t>
      </w:r>
      <w:r w:rsidRPr="00F732F7">
        <w:t>Підрядник.</w:t>
      </w:r>
    </w:p>
    <w:p w:rsidR="009545C0" w:rsidRPr="00F732F7" w:rsidRDefault="009545C0" w:rsidP="009545C0">
      <w:pPr>
        <w:pStyle w:val="ac"/>
        <w:numPr>
          <w:ilvl w:val="1"/>
          <w:numId w:val="36"/>
        </w:numPr>
        <w:tabs>
          <w:tab w:val="left" w:pos="1063"/>
        </w:tabs>
        <w:ind w:right="2" w:firstLine="0"/>
      </w:pPr>
      <w:r w:rsidRPr="00F732F7">
        <w:t xml:space="preserve">Підрядник відповідає за недоліки (дефекти), виявлені в виконаних </w:t>
      </w:r>
      <w:r w:rsidR="007D1BEB" w:rsidRPr="00F732F7">
        <w:t xml:space="preserve">будівельних </w:t>
      </w:r>
      <w:r w:rsidRPr="00F732F7">
        <w:t>роботах протягом гарантійного строку та повинен усунути їх за власний рахунок, якщо він не доведе, що недоліки були відомі або могли бути відомі Замовнику на момент їх прийняття, але не зазначені в</w:t>
      </w:r>
      <w:r w:rsidRPr="00F732F7">
        <w:rPr>
          <w:spacing w:val="-3"/>
        </w:rPr>
        <w:t xml:space="preserve"> </w:t>
      </w:r>
      <w:r w:rsidRPr="00F732F7">
        <w:t>акті.</w:t>
      </w:r>
    </w:p>
    <w:p w:rsidR="009545C0" w:rsidRPr="00F732F7" w:rsidRDefault="009545C0" w:rsidP="009545C0">
      <w:pPr>
        <w:pStyle w:val="ac"/>
        <w:numPr>
          <w:ilvl w:val="1"/>
          <w:numId w:val="36"/>
        </w:numPr>
        <w:tabs>
          <w:tab w:val="left" w:pos="1058"/>
          <w:tab w:val="left" w:pos="1099"/>
        </w:tabs>
        <w:spacing w:before="65"/>
        <w:ind w:right="2" w:firstLine="0"/>
      </w:pPr>
      <w:r w:rsidRPr="00F732F7">
        <w:t xml:space="preserve">У разі виявлення Замовником недоліків (дефектів) у виконаних </w:t>
      </w:r>
      <w:r w:rsidR="007D1BEB" w:rsidRPr="00F732F7">
        <w:t xml:space="preserve">будівельних </w:t>
      </w:r>
      <w:r w:rsidRPr="00F732F7">
        <w:t xml:space="preserve">роботах протягом гарантійного строку, він повинен за можливості негайно, але не пізніше десяти робочих днів повідомити про це Підрядника і запросити його </w:t>
      </w:r>
      <w:r w:rsidRPr="00F732F7">
        <w:rPr>
          <w:spacing w:val="2"/>
        </w:rPr>
        <w:t xml:space="preserve">для </w:t>
      </w:r>
      <w:r w:rsidRPr="00F732F7">
        <w:t>складення відповідного акта про порядок і строки усунення виявлених недоліків</w:t>
      </w:r>
      <w:r w:rsidRPr="00F732F7">
        <w:rPr>
          <w:spacing w:val="-10"/>
        </w:rPr>
        <w:t xml:space="preserve"> </w:t>
      </w:r>
      <w:r w:rsidRPr="00F732F7">
        <w:t>(дефектів). У випадку порушення строків повідомлення про виявлені недоліки (дефекти) зазначені в цьому пункті, Замовник втрачає можливість звернутися до Підрядника щодо їх усунення за рахунок Підрядника.</w:t>
      </w:r>
    </w:p>
    <w:p w:rsidR="009545C0" w:rsidRPr="00F732F7" w:rsidRDefault="009545C0" w:rsidP="009545C0">
      <w:pPr>
        <w:pStyle w:val="ac"/>
        <w:numPr>
          <w:ilvl w:val="1"/>
          <w:numId w:val="36"/>
        </w:numPr>
        <w:tabs>
          <w:tab w:val="left" w:pos="1058"/>
          <w:tab w:val="left" w:pos="1099"/>
        </w:tabs>
        <w:spacing w:before="65"/>
        <w:ind w:right="2" w:firstLine="0"/>
      </w:pPr>
      <w:r w:rsidRPr="00F732F7">
        <w:t>Якщо Підрядник відмовився взяти участь у складанні акта, Замовник має право скласти такий акт самостійно із залученням незалежних експертів і надіслати його</w:t>
      </w:r>
      <w:r w:rsidRPr="00F732F7">
        <w:rPr>
          <w:spacing w:val="-16"/>
        </w:rPr>
        <w:t xml:space="preserve"> </w:t>
      </w:r>
      <w:r w:rsidRPr="00F732F7">
        <w:t>Підряднику.</w:t>
      </w:r>
    </w:p>
    <w:p w:rsidR="009545C0" w:rsidRPr="00F732F7" w:rsidRDefault="009545C0" w:rsidP="009545C0">
      <w:pPr>
        <w:pStyle w:val="ac"/>
        <w:numPr>
          <w:ilvl w:val="1"/>
          <w:numId w:val="36"/>
        </w:numPr>
        <w:tabs>
          <w:tab w:val="left" w:pos="1111"/>
        </w:tabs>
        <w:ind w:right="2" w:firstLine="0"/>
      </w:pPr>
      <w:r w:rsidRPr="00F732F7">
        <w:t>Підрядник зобов'язаний усунути виявлені недоліки (дефекти) в порядку, визначеному актом про їх</w:t>
      </w:r>
      <w:r w:rsidRPr="00F732F7">
        <w:rPr>
          <w:spacing w:val="3"/>
        </w:rPr>
        <w:t xml:space="preserve"> </w:t>
      </w:r>
      <w:r w:rsidRPr="00F732F7">
        <w:t>усунення.</w:t>
      </w:r>
    </w:p>
    <w:p w:rsidR="009545C0" w:rsidRPr="00F732F7" w:rsidRDefault="009545C0" w:rsidP="009545C0">
      <w:pPr>
        <w:pStyle w:val="ac"/>
        <w:numPr>
          <w:ilvl w:val="1"/>
          <w:numId w:val="36"/>
        </w:numPr>
        <w:tabs>
          <w:tab w:val="left" w:pos="1046"/>
        </w:tabs>
        <w:spacing w:before="1"/>
        <w:ind w:right="2" w:firstLine="0"/>
      </w:pPr>
      <w:r w:rsidRPr="00F732F7">
        <w:t>У разі відмови Підрядника усунути виявлені недоліки (дефекти) Замовник може усунути їх своїми силами або із залученням третіх осіб, про що повинен повідомити Підрядника. У такому разі Підрядник зобов'язаний повністю компенсувати Замовнику витрати, пов'язані з усуненням зазначених недоліків, та завдані</w:t>
      </w:r>
      <w:r w:rsidRPr="00F732F7">
        <w:rPr>
          <w:spacing w:val="-6"/>
        </w:rPr>
        <w:t xml:space="preserve"> </w:t>
      </w:r>
      <w:r w:rsidRPr="00F732F7">
        <w:t>збитки.</w:t>
      </w:r>
    </w:p>
    <w:p w:rsidR="009545C0" w:rsidRPr="00F732F7" w:rsidRDefault="009545C0" w:rsidP="009545C0">
      <w:pPr>
        <w:pStyle w:val="ac"/>
        <w:numPr>
          <w:ilvl w:val="1"/>
          <w:numId w:val="36"/>
        </w:numPr>
        <w:tabs>
          <w:tab w:val="left" w:pos="1276"/>
        </w:tabs>
        <w:ind w:right="2" w:firstLine="0"/>
      </w:pPr>
      <w:r w:rsidRPr="00F732F7">
        <w:t>Підрядник гарантує, що виконані ним роботи відповідатимуть вимогам охорони праці, екологічній та пожежній безпеці та захисту</w:t>
      </w:r>
      <w:r w:rsidRPr="00F732F7">
        <w:rPr>
          <w:spacing w:val="-6"/>
        </w:rPr>
        <w:t xml:space="preserve"> </w:t>
      </w:r>
      <w:r w:rsidRPr="00F732F7">
        <w:t>довкілля.</w:t>
      </w:r>
    </w:p>
    <w:p w:rsidR="009545C0" w:rsidRPr="004158C2" w:rsidRDefault="009545C0" w:rsidP="009545C0">
      <w:pPr>
        <w:pStyle w:val="Textbody"/>
        <w:spacing w:before="4"/>
        <w:ind w:right="2"/>
        <w:rPr>
          <w:sz w:val="22"/>
          <w:szCs w:val="22"/>
          <w:lang w:val="uk-UA"/>
        </w:rPr>
      </w:pPr>
    </w:p>
    <w:p w:rsidR="009545C0" w:rsidRPr="004158C2" w:rsidRDefault="009545C0" w:rsidP="009545C0">
      <w:pPr>
        <w:pStyle w:val="1"/>
        <w:keepNext w:val="0"/>
        <w:numPr>
          <w:ilvl w:val="0"/>
          <w:numId w:val="38"/>
        </w:numPr>
        <w:tabs>
          <w:tab w:val="left" w:pos="3472"/>
        </w:tabs>
        <w:suppressAutoHyphens/>
        <w:autoSpaceDN w:val="0"/>
        <w:spacing w:before="0" w:after="0" w:line="274" w:lineRule="exact"/>
        <w:ind w:right="2"/>
        <w:textAlignment w:val="baseline"/>
        <w:rPr>
          <w:rFonts w:ascii="Times New Roman" w:hAnsi="Times New Roman"/>
          <w:sz w:val="22"/>
          <w:szCs w:val="22"/>
        </w:rPr>
      </w:pPr>
      <w:proofErr w:type="gramStart"/>
      <w:r w:rsidRPr="004158C2">
        <w:rPr>
          <w:rFonts w:ascii="Times New Roman" w:hAnsi="Times New Roman"/>
          <w:sz w:val="22"/>
          <w:szCs w:val="22"/>
        </w:rPr>
        <w:t>ДОГОВІРНА ЦІНА.</w:t>
      </w:r>
      <w:proofErr w:type="gramEnd"/>
      <w:r w:rsidRPr="004158C2">
        <w:rPr>
          <w:rFonts w:ascii="Times New Roman" w:hAnsi="Times New Roman"/>
          <w:sz w:val="22"/>
          <w:szCs w:val="22"/>
        </w:rPr>
        <w:t xml:space="preserve"> ПРОВЕДЕННЯ</w:t>
      </w:r>
      <w:r w:rsidRPr="004158C2">
        <w:rPr>
          <w:rFonts w:ascii="Times New Roman" w:hAnsi="Times New Roman"/>
          <w:spacing w:val="-6"/>
          <w:sz w:val="22"/>
          <w:szCs w:val="22"/>
        </w:rPr>
        <w:t xml:space="preserve"> </w:t>
      </w:r>
      <w:r w:rsidRPr="004158C2">
        <w:rPr>
          <w:rFonts w:ascii="Times New Roman" w:hAnsi="Times New Roman"/>
          <w:sz w:val="22"/>
          <w:szCs w:val="22"/>
        </w:rPr>
        <w:t>РОЗРАХУНКІВ</w:t>
      </w:r>
    </w:p>
    <w:p w:rsidR="009545C0" w:rsidRPr="004158C2" w:rsidRDefault="009545C0" w:rsidP="009545C0">
      <w:pPr>
        <w:pStyle w:val="ac"/>
        <w:numPr>
          <w:ilvl w:val="1"/>
          <w:numId w:val="41"/>
        </w:numPr>
        <w:tabs>
          <w:tab w:val="left" w:pos="1058"/>
        </w:tabs>
        <w:ind w:left="284" w:right="2" w:firstLine="0"/>
      </w:pPr>
      <w:r w:rsidRPr="004158C2">
        <w:lastRenderedPageBreak/>
        <w:t xml:space="preserve">Договірна ціна є динамічною та становить </w:t>
      </w:r>
      <w:r w:rsidR="0080708F" w:rsidRPr="004158C2">
        <w:t>_______________ грн. (________________________________________________</w:t>
      </w:r>
      <w:r w:rsidRPr="004158C2">
        <w:t>),</w:t>
      </w:r>
      <w:r w:rsidR="0080708F" w:rsidRPr="004158C2">
        <w:t xml:space="preserve"> крім того ПДВ 20% - _______________ грн. (____________________________________________________), разом – ____________________________</w:t>
      </w:r>
      <w:r w:rsidRPr="004158C2">
        <w:t xml:space="preserve"> гр</w:t>
      </w:r>
      <w:r w:rsidR="0080708F" w:rsidRPr="004158C2">
        <w:t>н. (________________________________________________________</w:t>
      </w:r>
      <w:r w:rsidRPr="004158C2">
        <w:t>).</w:t>
      </w:r>
    </w:p>
    <w:p w:rsidR="009545C0" w:rsidRPr="00F732F7" w:rsidRDefault="009545C0" w:rsidP="009545C0">
      <w:pPr>
        <w:pStyle w:val="ac"/>
        <w:numPr>
          <w:ilvl w:val="1"/>
          <w:numId w:val="41"/>
        </w:numPr>
        <w:tabs>
          <w:tab w:val="left" w:pos="1058"/>
        </w:tabs>
        <w:ind w:left="284" w:right="2" w:firstLine="28"/>
      </w:pPr>
      <w:r w:rsidRPr="00F732F7">
        <w:t xml:space="preserve">Договірна ціна за цим Договором може коригуватися (в бік зменшення вартості виконання робіт) в процесі виконання проектних та </w:t>
      </w:r>
      <w:r w:rsidR="007D1BEB" w:rsidRPr="00F732F7">
        <w:t xml:space="preserve">будівельних </w:t>
      </w:r>
      <w:r w:rsidRPr="00F732F7">
        <w:t>робіт у наступних</w:t>
      </w:r>
      <w:r w:rsidRPr="00F732F7">
        <w:rPr>
          <w:spacing w:val="-16"/>
        </w:rPr>
        <w:t xml:space="preserve"> </w:t>
      </w:r>
      <w:r w:rsidRPr="00F732F7">
        <w:t>випадках:</w:t>
      </w:r>
    </w:p>
    <w:p w:rsidR="009545C0" w:rsidRPr="00F732F7" w:rsidRDefault="009545C0" w:rsidP="009545C0">
      <w:pPr>
        <w:pStyle w:val="ac"/>
        <w:numPr>
          <w:ilvl w:val="2"/>
          <w:numId w:val="34"/>
        </w:numPr>
        <w:tabs>
          <w:tab w:val="left" w:pos="1134"/>
        </w:tabs>
        <w:spacing w:before="8" w:line="228" w:lineRule="auto"/>
        <w:ind w:left="284" w:right="2" w:firstLine="28"/>
      </w:pPr>
      <w:r w:rsidRPr="00F732F7">
        <w:t xml:space="preserve">зміни обсягів та складу </w:t>
      </w:r>
      <w:r w:rsidR="00307A24" w:rsidRPr="00F732F7">
        <w:t>будівельних</w:t>
      </w:r>
      <w:r w:rsidRPr="00F732F7">
        <w:t xml:space="preserve"> робіт, а також зміни номенклатури та кількості, якщо такі зміни сталися не з вини Підрядника та погоджені</w:t>
      </w:r>
      <w:r w:rsidRPr="00F732F7">
        <w:rPr>
          <w:spacing w:val="-11"/>
        </w:rPr>
        <w:t xml:space="preserve"> </w:t>
      </w:r>
      <w:r w:rsidRPr="00F732F7">
        <w:t>Замовником;</w:t>
      </w:r>
    </w:p>
    <w:p w:rsidR="009545C0" w:rsidRPr="00F732F7" w:rsidRDefault="009545C0" w:rsidP="009545C0">
      <w:pPr>
        <w:pStyle w:val="ac"/>
        <w:numPr>
          <w:ilvl w:val="2"/>
          <w:numId w:val="34"/>
        </w:numPr>
        <w:tabs>
          <w:tab w:val="left" w:pos="1134"/>
          <w:tab w:val="left" w:pos="2067"/>
        </w:tabs>
        <w:spacing w:before="2" w:line="289" w:lineRule="exact"/>
        <w:ind w:left="284" w:right="2" w:firstLine="28"/>
      </w:pPr>
      <w:r w:rsidRPr="00F732F7">
        <w:t>виникнення обставин непереборної</w:t>
      </w:r>
      <w:r w:rsidRPr="00F732F7">
        <w:rPr>
          <w:spacing w:val="-3"/>
        </w:rPr>
        <w:t xml:space="preserve"> </w:t>
      </w:r>
      <w:r w:rsidRPr="00F732F7">
        <w:t>сили;</w:t>
      </w:r>
    </w:p>
    <w:p w:rsidR="009545C0" w:rsidRPr="00F732F7" w:rsidRDefault="009545C0" w:rsidP="009545C0">
      <w:pPr>
        <w:pStyle w:val="ac"/>
        <w:numPr>
          <w:ilvl w:val="1"/>
          <w:numId w:val="41"/>
        </w:numPr>
        <w:tabs>
          <w:tab w:val="left" w:pos="1118"/>
        </w:tabs>
        <w:ind w:left="284" w:right="2" w:firstLine="28"/>
      </w:pPr>
      <w:r w:rsidRPr="00F732F7">
        <w:t xml:space="preserve">Фінансування </w:t>
      </w:r>
      <w:r w:rsidR="007D1BEB" w:rsidRPr="00F732F7">
        <w:t xml:space="preserve">будівельних </w:t>
      </w:r>
      <w:r w:rsidRPr="00F732F7">
        <w:t>робіт буде здійснюватися за кошти Замовника.</w:t>
      </w:r>
    </w:p>
    <w:p w:rsidR="009545C0" w:rsidRPr="00F732F7" w:rsidRDefault="009545C0" w:rsidP="009545C0">
      <w:pPr>
        <w:pStyle w:val="ac"/>
        <w:numPr>
          <w:ilvl w:val="1"/>
          <w:numId w:val="41"/>
        </w:numPr>
        <w:tabs>
          <w:tab w:val="left" w:pos="1070"/>
        </w:tabs>
        <w:ind w:left="284" w:right="2" w:firstLine="28"/>
      </w:pPr>
      <w:r w:rsidRPr="00F732F7">
        <w:t xml:space="preserve">Вартість </w:t>
      </w:r>
      <w:r w:rsidR="007D1BEB" w:rsidRPr="00F732F7">
        <w:t xml:space="preserve">будівельних </w:t>
      </w:r>
      <w:r w:rsidRPr="00F732F7">
        <w:t>робіт враховує усі податки та збори, що сплачуються або мають бути сплачені стосовно передбачених п. 1.1. цього</w:t>
      </w:r>
      <w:r w:rsidRPr="00F732F7">
        <w:rPr>
          <w:spacing w:val="-3"/>
        </w:rPr>
        <w:t xml:space="preserve"> </w:t>
      </w:r>
      <w:r w:rsidRPr="00F732F7">
        <w:t>Договору.</w:t>
      </w:r>
    </w:p>
    <w:p w:rsidR="009545C0" w:rsidRPr="00F732F7" w:rsidRDefault="009545C0" w:rsidP="009545C0">
      <w:pPr>
        <w:pStyle w:val="ac"/>
        <w:numPr>
          <w:ilvl w:val="1"/>
          <w:numId w:val="41"/>
        </w:numPr>
        <w:tabs>
          <w:tab w:val="left" w:pos="1183"/>
        </w:tabs>
        <w:ind w:left="284" w:right="2" w:firstLine="28"/>
      </w:pPr>
      <w:r w:rsidRPr="00F732F7">
        <w:t>Розрахунки здійснюються Замовником після надання Підрядником підписаних та скріплених</w:t>
      </w:r>
      <w:r w:rsidRPr="00F732F7">
        <w:rPr>
          <w:spacing w:val="35"/>
        </w:rPr>
        <w:t xml:space="preserve"> </w:t>
      </w:r>
      <w:r w:rsidRPr="00F732F7">
        <w:t>печаткою</w:t>
      </w:r>
      <w:r w:rsidRPr="00F732F7">
        <w:rPr>
          <w:spacing w:val="35"/>
        </w:rPr>
        <w:t xml:space="preserve"> </w:t>
      </w:r>
      <w:r w:rsidRPr="00F732F7">
        <w:t>актів</w:t>
      </w:r>
      <w:r w:rsidRPr="00F732F7">
        <w:rPr>
          <w:spacing w:val="35"/>
        </w:rPr>
        <w:t xml:space="preserve"> </w:t>
      </w:r>
      <w:r w:rsidRPr="00F732F7">
        <w:t>виконаних</w:t>
      </w:r>
      <w:r w:rsidRPr="00F732F7">
        <w:rPr>
          <w:spacing w:val="38"/>
        </w:rPr>
        <w:t xml:space="preserve"> </w:t>
      </w:r>
      <w:r w:rsidR="00307A24" w:rsidRPr="00F732F7">
        <w:t xml:space="preserve">будівельних </w:t>
      </w:r>
      <w:r w:rsidRPr="00F732F7">
        <w:t>робіт, шляхом перерахування коштів на поточний рахунок Підрядника на підставі рахунку та акту виконаних робіт.</w:t>
      </w:r>
      <w:r w:rsidR="00E1078B" w:rsidRPr="00F732F7">
        <w:t xml:space="preserve"> </w:t>
      </w:r>
      <w:r w:rsidR="00E1078B" w:rsidRPr="00F732F7">
        <w:rPr>
          <w:rFonts w:eastAsia="MS Mincho"/>
        </w:rPr>
        <w:t>Оплата виконаних робіт здійснюється протягом 20 (двадцяти) банківських днів з дня підписання документів Замовником.</w:t>
      </w:r>
    </w:p>
    <w:p w:rsidR="009545C0" w:rsidRPr="00F732F7" w:rsidRDefault="009545C0" w:rsidP="009545C0">
      <w:pPr>
        <w:pStyle w:val="ac"/>
        <w:numPr>
          <w:ilvl w:val="1"/>
          <w:numId w:val="41"/>
        </w:numPr>
        <w:tabs>
          <w:tab w:val="left" w:pos="1132"/>
        </w:tabs>
        <w:ind w:left="284" w:right="2" w:firstLine="28"/>
      </w:pPr>
      <w:r w:rsidRPr="00F732F7">
        <w:t>Датою здійснення оплати вважається дата зарахування коштів на поточний рахунок Підрядника.</w:t>
      </w:r>
    </w:p>
    <w:p w:rsidR="009545C0" w:rsidRPr="00F732F7" w:rsidRDefault="009545C0" w:rsidP="009545C0">
      <w:pPr>
        <w:pStyle w:val="Textbody"/>
        <w:spacing w:before="8"/>
        <w:ind w:right="2"/>
        <w:rPr>
          <w:sz w:val="22"/>
          <w:szCs w:val="22"/>
          <w:lang w:val="ru-RU"/>
        </w:rPr>
      </w:pPr>
    </w:p>
    <w:p w:rsidR="009545C0" w:rsidRPr="00F732F7" w:rsidRDefault="009545C0" w:rsidP="009545C0">
      <w:pPr>
        <w:pStyle w:val="1"/>
        <w:keepNext w:val="0"/>
        <w:numPr>
          <w:ilvl w:val="0"/>
          <w:numId w:val="35"/>
        </w:numPr>
        <w:tabs>
          <w:tab w:val="left" w:pos="709"/>
        </w:tabs>
        <w:suppressAutoHyphens/>
        <w:autoSpaceDN w:val="0"/>
        <w:spacing w:before="0" w:after="0" w:line="274" w:lineRule="exact"/>
        <w:ind w:left="312" w:right="2" w:hanging="28"/>
        <w:jc w:val="center"/>
        <w:textAlignment w:val="baseline"/>
        <w:rPr>
          <w:rFonts w:ascii="Times New Roman" w:hAnsi="Times New Roman"/>
          <w:sz w:val="22"/>
          <w:szCs w:val="22"/>
        </w:rPr>
      </w:pPr>
      <w:r w:rsidRPr="00F732F7">
        <w:rPr>
          <w:rFonts w:ascii="Times New Roman" w:hAnsi="Times New Roman"/>
          <w:sz w:val="22"/>
          <w:szCs w:val="22"/>
        </w:rPr>
        <w:t>СТРОКИ ПОЧАТКУ ТА ЗАКІНЧЕННЯ</w:t>
      </w:r>
      <w:r w:rsidRPr="00F732F7">
        <w:rPr>
          <w:rFonts w:ascii="Times New Roman" w:hAnsi="Times New Roman"/>
          <w:spacing w:val="-7"/>
          <w:sz w:val="22"/>
          <w:szCs w:val="22"/>
        </w:rPr>
        <w:t xml:space="preserve"> </w:t>
      </w:r>
      <w:r w:rsidRPr="00F732F7">
        <w:rPr>
          <w:rFonts w:ascii="Times New Roman" w:hAnsi="Times New Roman"/>
          <w:sz w:val="22"/>
          <w:szCs w:val="22"/>
        </w:rPr>
        <w:t>РОБІТ</w:t>
      </w:r>
    </w:p>
    <w:p w:rsidR="009545C0" w:rsidRPr="00F732F7" w:rsidRDefault="009545C0" w:rsidP="009545C0">
      <w:pPr>
        <w:pStyle w:val="ac"/>
        <w:numPr>
          <w:ilvl w:val="1"/>
          <w:numId w:val="33"/>
        </w:numPr>
        <w:tabs>
          <w:tab w:val="left" w:pos="1118"/>
        </w:tabs>
        <w:ind w:right="2" w:firstLine="0"/>
      </w:pPr>
      <w:r w:rsidRPr="00F732F7">
        <w:t xml:space="preserve">Підрядник розпочинає виконання </w:t>
      </w:r>
      <w:r w:rsidR="007D1BEB" w:rsidRPr="00F732F7">
        <w:t xml:space="preserve">будівельних </w:t>
      </w:r>
      <w:r w:rsidRPr="00F732F7">
        <w:t>робіт після підписання цього Договору та виконання Замовником зобов'язань щодо надання майданчика</w:t>
      </w:r>
      <w:r w:rsidR="00EE1AB1">
        <w:t xml:space="preserve">  та фронту робіт. </w:t>
      </w:r>
      <w:r w:rsidR="00B042E2" w:rsidRPr="00F732F7">
        <w:t>Можливе</w:t>
      </w:r>
      <w:r w:rsidRPr="00F732F7">
        <w:t xml:space="preserve"> дострокове виконання Договору</w:t>
      </w:r>
      <w:r w:rsidR="00B042E2" w:rsidRPr="00F732F7">
        <w:t>.</w:t>
      </w:r>
    </w:p>
    <w:p w:rsidR="009545C0" w:rsidRPr="00F732F7" w:rsidRDefault="009545C0" w:rsidP="009545C0">
      <w:pPr>
        <w:pStyle w:val="ac"/>
        <w:numPr>
          <w:ilvl w:val="1"/>
          <w:numId w:val="33"/>
        </w:numPr>
        <w:tabs>
          <w:tab w:val="left" w:pos="1113"/>
        </w:tabs>
        <w:ind w:right="2" w:firstLine="0"/>
      </w:pPr>
      <w:r w:rsidRPr="00F732F7">
        <w:t xml:space="preserve">Підрядник може забезпечити дострокове завершення виконання </w:t>
      </w:r>
      <w:r w:rsidR="007D1BEB" w:rsidRPr="00F732F7">
        <w:t xml:space="preserve">будівельних </w:t>
      </w:r>
      <w:r w:rsidRPr="00F732F7">
        <w:t>робіт і здачу їх</w:t>
      </w:r>
      <w:r w:rsidRPr="00F732F7">
        <w:rPr>
          <w:spacing w:val="-6"/>
        </w:rPr>
        <w:t xml:space="preserve"> </w:t>
      </w:r>
      <w:r w:rsidRPr="00F732F7">
        <w:t>Замовнику.</w:t>
      </w:r>
    </w:p>
    <w:p w:rsidR="009545C0" w:rsidRPr="00F732F7" w:rsidRDefault="009545C0" w:rsidP="009545C0">
      <w:pPr>
        <w:pStyle w:val="ac"/>
        <w:numPr>
          <w:ilvl w:val="1"/>
          <w:numId w:val="33"/>
        </w:numPr>
        <w:tabs>
          <w:tab w:val="left" w:pos="1079"/>
        </w:tabs>
        <w:ind w:right="2" w:firstLine="0"/>
      </w:pPr>
      <w:r w:rsidRPr="00F732F7">
        <w:t xml:space="preserve">Строки можуть бути збільшені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виконання </w:t>
      </w:r>
      <w:r w:rsidR="007D1BEB" w:rsidRPr="00F732F7">
        <w:t xml:space="preserve">будівельних </w:t>
      </w:r>
      <w:r w:rsidRPr="00F732F7">
        <w:t>робіт, у тому числі затримки фінансування витрат Замовника.</w:t>
      </w:r>
    </w:p>
    <w:p w:rsidR="009545C0" w:rsidRPr="00F732F7" w:rsidRDefault="009545C0" w:rsidP="009545C0">
      <w:pPr>
        <w:pStyle w:val="ac"/>
        <w:numPr>
          <w:ilvl w:val="1"/>
          <w:numId w:val="33"/>
        </w:numPr>
        <w:tabs>
          <w:tab w:val="left" w:pos="1151"/>
        </w:tabs>
        <w:spacing w:before="65"/>
        <w:ind w:right="2" w:firstLine="0"/>
      </w:pPr>
      <w:r w:rsidRPr="00F732F7">
        <w:t xml:space="preserve">Замовник може приймати рішення про уповільнення темпів виконання </w:t>
      </w:r>
      <w:r w:rsidR="007D1BEB" w:rsidRPr="00F732F7">
        <w:t xml:space="preserve">будівельних </w:t>
      </w:r>
      <w:r w:rsidRPr="00F732F7">
        <w:t>робіт,</w:t>
      </w:r>
      <w:r w:rsidRPr="00F732F7">
        <w:rPr>
          <w:spacing w:val="17"/>
        </w:rPr>
        <w:t xml:space="preserve"> </w:t>
      </w:r>
      <w:r w:rsidRPr="00F732F7">
        <w:t>їх</w:t>
      </w:r>
      <w:r w:rsidRPr="00F732F7">
        <w:rPr>
          <w:spacing w:val="19"/>
        </w:rPr>
        <w:t xml:space="preserve"> </w:t>
      </w:r>
      <w:r w:rsidRPr="00F732F7">
        <w:t>зупинення</w:t>
      </w:r>
      <w:r w:rsidRPr="00F732F7">
        <w:rPr>
          <w:spacing w:val="17"/>
        </w:rPr>
        <w:t xml:space="preserve"> </w:t>
      </w:r>
      <w:r w:rsidRPr="00F732F7">
        <w:t>із</w:t>
      </w:r>
      <w:r w:rsidRPr="00F732F7">
        <w:rPr>
          <w:spacing w:val="19"/>
        </w:rPr>
        <w:t xml:space="preserve"> </w:t>
      </w:r>
      <w:r w:rsidRPr="00F732F7">
        <w:t>внесенням</w:t>
      </w:r>
      <w:r w:rsidRPr="00F732F7">
        <w:rPr>
          <w:spacing w:val="18"/>
        </w:rPr>
        <w:t xml:space="preserve"> </w:t>
      </w:r>
      <w:r w:rsidRPr="00F732F7">
        <w:t>у</w:t>
      </w:r>
      <w:r w:rsidRPr="00F732F7">
        <w:rPr>
          <w:spacing w:val="9"/>
        </w:rPr>
        <w:t xml:space="preserve"> </w:t>
      </w:r>
      <w:r w:rsidRPr="00F732F7">
        <w:t>встановленому</w:t>
      </w:r>
      <w:r w:rsidRPr="00F732F7">
        <w:rPr>
          <w:spacing w:val="13"/>
        </w:rPr>
        <w:t xml:space="preserve"> </w:t>
      </w:r>
      <w:r w:rsidRPr="00F732F7">
        <w:t>порядку</w:t>
      </w:r>
      <w:r w:rsidRPr="00F732F7">
        <w:rPr>
          <w:spacing w:val="12"/>
        </w:rPr>
        <w:t xml:space="preserve"> </w:t>
      </w:r>
      <w:r w:rsidRPr="00F732F7">
        <w:t>змін</w:t>
      </w:r>
      <w:r w:rsidRPr="00F732F7">
        <w:rPr>
          <w:spacing w:val="20"/>
        </w:rPr>
        <w:t xml:space="preserve"> </w:t>
      </w:r>
      <w:r w:rsidRPr="00F732F7">
        <w:t>у Договір.</w:t>
      </w:r>
    </w:p>
    <w:p w:rsidR="009545C0" w:rsidRPr="00F732F7" w:rsidRDefault="009545C0" w:rsidP="009545C0">
      <w:pPr>
        <w:pStyle w:val="ac"/>
        <w:tabs>
          <w:tab w:val="left" w:pos="1151"/>
        </w:tabs>
        <w:spacing w:before="65"/>
        <w:ind w:right="2"/>
      </w:pPr>
    </w:p>
    <w:p w:rsidR="009545C0" w:rsidRPr="00F732F7" w:rsidRDefault="009545C0" w:rsidP="009545C0">
      <w:pPr>
        <w:pStyle w:val="1"/>
        <w:keepNext w:val="0"/>
        <w:numPr>
          <w:ilvl w:val="0"/>
          <w:numId w:val="35"/>
        </w:numPr>
        <w:suppressAutoHyphens/>
        <w:autoSpaceDN w:val="0"/>
        <w:spacing w:before="1" w:after="0"/>
        <w:ind w:left="426" w:right="2"/>
        <w:jc w:val="center"/>
        <w:textAlignment w:val="baseline"/>
        <w:rPr>
          <w:rFonts w:ascii="Times New Roman" w:hAnsi="Times New Roman"/>
          <w:sz w:val="22"/>
          <w:szCs w:val="22"/>
        </w:rPr>
      </w:pPr>
      <w:r w:rsidRPr="00F732F7">
        <w:rPr>
          <w:rFonts w:ascii="Times New Roman" w:hAnsi="Times New Roman"/>
          <w:sz w:val="22"/>
          <w:szCs w:val="22"/>
        </w:rPr>
        <w:t>ПРАВА ТА ОБОВ'ЯЗКИ</w:t>
      </w:r>
      <w:r w:rsidRPr="00F732F7">
        <w:rPr>
          <w:rFonts w:ascii="Times New Roman" w:hAnsi="Times New Roman"/>
          <w:spacing w:val="-2"/>
          <w:sz w:val="22"/>
          <w:szCs w:val="22"/>
        </w:rPr>
        <w:t xml:space="preserve"> </w:t>
      </w:r>
      <w:r w:rsidRPr="00F732F7">
        <w:rPr>
          <w:rFonts w:ascii="Times New Roman" w:hAnsi="Times New Roman"/>
          <w:sz w:val="22"/>
          <w:szCs w:val="22"/>
        </w:rPr>
        <w:t>СТОРІН</w:t>
      </w:r>
    </w:p>
    <w:p w:rsidR="009545C0" w:rsidRPr="00F732F7" w:rsidRDefault="009545C0" w:rsidP="009545C0">
      <w:pPr>
        <w:pStyle w:val="ac"/>
        <w:numPr>
          <w:ilvl w:val="1"/>
          <w:numId w:val="32"/>
        </w:numPr>
        <w:tabs>
          <w:tab w:val="left" w:pos="1045"/>
        </w:tabs>
        <w:spacing w:line="274" w:lineRule="exact"/>
        <w:ind w:left="312" w:right="2" w:hanging="28"/>
      </w:pPr>
      <w:r w:rsidRPr="00F732F7">
        <w:rPr>
          <w:b/>
        </w:rPr>
        <w:t>Замовник</w:t>
      </w:r>
      <w:r w:rsidRPr="00F732F7">
        <w:rPr>
          <w:b/>
          <w:spacing w:val="-1"/>
        </w:rPr>
        <w:t xml:space="preserve"> </w:t>
      </w:r>
      <w:r w:rsidRPr="00F732F7">
        <w:rPr>
          <w:b/>
        </w:rPr>
        <w:t>зобов'язаний:</w:t>
      </w:r>
    </w:p>
    <w:p w:rsidR="009545C0" w:rsidRPr="00F732F7" w:rsidRDefault="009545C0" w:rsidP="009545C0">
      <w:pPr>
        <w:pStyle w:val="ac"/>
        <w:numPr>
          <w:ilvl w:val="2"/>
          <w:numId w:val="32"/>
        </w:numPr>
        <w:tabs>
          <w:tab w:val="left" w:pos="1279"/>
        </w:tabs>
        <w:ind w:right="2" w:firstLine="0"/>
      </w:pPr>
      <w:r w:rsidRPr="00F732F7">
        <w:rPr>
          <w:spacing w:val="-3"/>
        </w:rPr>
        <w:t xml:space="preserve">Надати </w:t>
      </w:r>
      <w:r w:rsidRPr="00F732F7">
        <w:t xml:space="preserve">Підряднику вихідні </w:t>
      </w:r>
      <w:r w:rsidRPr="00F732F7">
        <w:rPr>
          <w:spacing w:val="-3"/>
        </w:rPr>
        <w:t xml:space="preserve">дані, необхідні характеристики </w:t>
      </w:r>
      <w:r w:rsidRPr="00F732F7">
        <w:t xml:space="preserve">й іншу </w:t>
      </w:r>
      <w:r w:rsidRPr="00F732F7">
        <w:rPr>
          <w:spacing w:val="-3"/>
        </w:rPr>
        <w:t xml:space="preserve">інформацію </w:t>
      </w:r>
      <w:r w:rsidRPr="00F732F7">
        <w:t xml:space="preserve">щодо </w:t>
      </w:r>
      <w:r w:rsidRPr="00F732F7">
        <w:rPr>
          <w:spacing w:val="-3"/>
        </w:rPr>
        <w:t xml:space="preserve">об'єкта, визначеного </w:t>
      </w:r>
      <w:r w:rsidRPr="00F732F7">
        <w:t xml:space="preserve">в </w:t>
      </w:r>
      <w:r w:rsidRPr="00F732F7">
        <w:rPr>
          <w:spacing w:val="-3"/>
        </w:rPr>
        <w:t xml:space="preserve">п.1.1. </w:t>
      </w:r>
      <w:r w:rsidRPr="00F732F7">
        <w:t xml:space="preserve">Договору, у строк не пізніше 3-х </w:t>
      </w:r>
      <w:r w:rsidRPr="00F732F7">
        <w:rPr>
          <w:spacing w:val="-3"/>
        </w:rPr>
        <w:t xml:space="preserve">робочих </w:t>
      </w:r>
      <w:r w:rsidRPr="00F732F7">
        <w:t xml:space="preserve">днів </w:t>
      </w:r>
      <w:r w:rsidRPr="00F732F7">
        <w:rPr>
          <w:spacing w:val="-3"/>
        </w:rPr>
        <w:t>після укладення Договору.</w:t>
      </w:r>
    </w:p>
    <w:p w:rsidR="009545C0" w:rsidRPr="00F732F7" w:rsidRDefault="009545C0" w:rsidP="009545C0">
      <w:pPr>
        <w:pStyle w:val="ac"/>
        <w:numPr>
          <w:ilvl w:val="2"/>
          <w:numId w:val="32"/>
        </w:numPr>
        <w:tabs>
          <w:tab w:val="left" w:pos="1375"/>
        </w:tabs>
        <w:spacing w:line="235" w:lineRule="auto"/>
        <w:ind w:right="2" w:firstLine="0"/>
      </w:pPr>
      <w:r w:rsidRPr="00F732F7">
        <w:t>Надати Підряднику будівельний майданчик та фронт робіт (прокладений киснепровід для монтажу обладнання), передати дозвільну документацію та вводити обладнання в експлуатацію у строки погоджені Сторонами.</w:t>
      </w:r>
    </w:p>
    <w:p w:rsidR="009545C0" w:rsidRPr="00F732F7" w:rsidRDefault="009545C0" w:rsidP="009545C0">
      <w:pPr>
        <w:pStyle w:val="ac"/>
        <w:numPr>
          <w:ilvl w:val="2"/>
          <w:numId w:val="32"/>
        </w:numPr>
        <w:tabs>
          <w:tab w:val="left" w:pos="1367"/>
        </w:tabs>
        <w:ind w:right="2" w:firstLine="0"/>
      </w:pPr>
      <w:r w:rsidRPr="00F732F7">
        <w:t>Забезпечити Об'єкт охороною (огородження, освітлення тощо), електроенергією, водопостачанням, вжити інших необхідних заходів щодо матеріально-технічного забезпечення будівництва.</w:t>
      </w:r>
    </w:p>
    <w:p w:rsidR="009545C0" w:rsidRPr="00F732F7" w:rsidRDefault="009545C0" w:rsidP="009545C0">
      <w:pPr>
        <w:pStyle w:val="ac"/>
        <w:numPr>
          <w:ilvl w:val="2"/>
          <w:numId w:val="32"/>
        </w:numPr>
        <w:tabs>
          <w:tab w:val="left" w:pos="1367"/>
        </w:tabs>
        <w:ind w:right="2" w:firstLine="0"/>
      </w:pPr>
      <w:r w:rsidRPr="00F732F7">
        <w:t xml:space="preserve">Прийняти в установленому порядку та оплатити виконані </w:t>
      </w:r>
      <w:r w:rsidR="007D1BEB" w:rsidRPr="00F732F7">
        <w:t xml:space="preserve">будівельні </w:t>
      </w:r>
      <w:r w:rsidRPr="00F732F7">
        <w:t>роботи.</w:t>
      </w:r>
    </w:p>
    <w:p w:rsidR="009545C0" w:rsidRPr="00F732F7" w:rsidRDefault="009545C0" w:rsidP="009545C0">
      <w:pPr>
        <w:pStyle w:val="ac"/>
        <w:numPr>
          <w:ilvl w:val="2"/>
          <w:numId w:val="32"/>
        </w:numPr>
        <w:tabs>
          <w:tab w:val="left" w:pos="1367"/>
        </w:tabs>
        <w:ind w:right="2" w:firstLine="0"/>
      </w:pPr>
      <w:r w:rsidRPr="00F732F7">
        <w:t>Негайно повідомити Підрядника про виявлені недоліки в</w:t>
      </w:r>
      <w:r w:rsidRPr="00F732F7">
        <w:rPr>
          <w:spacing w:val="-5"/>
        </w:rPr>
        <w:t xml:space="preserve"> </w:t>
      </w:r>
      <w:r w:rsidRPr="00F732F7">
        <w:t>роботі.</w:t>
      </w:r>
    </w:p>
    <w:p w:rsidR="009545C0" w:rsidRPr="00F732F7" w:rsidRDefault="009545C0" w:rsidP="009545C0">
      <w:pPr>
        <w:pStyle w:val="ac"/>
        <w:numPr>
          <w:ilvl w:val="2"/>
          <w:numId w:val="32"/>
        </w:numPr>
        <w:tabs>
          <w:tab w:val="left" w:pos="1233"/>
        </w:tabs>
        <w:ind w:right="2" w:firstLine="0"/>
      </w:pPr>
      <w:r w:rsidRPr="00F732F7">
        <w:t>За необхідності забезпечити здійснення технічного нагляду протягом усього періоду виконання робіт на об'єкті в порядку, встановленому</w:t>
      </w:r>
      <w:r w:rsidRPr="00F732F7">
        <w:rPr>
          <w:spacing w:val="-7"/>
        </w:rPr>
        <w:t xml:space="preserve"> </w:t>
      </w:r>
      <w:r w:rsidRPr="00F732F7">
        <w:t>законодавством.</w:t>
      </w:r>
    </w:p>
    <w:p w:rsidR="009545C0" w:rsidRPr="00F732F7" w:rsidRDefault="009545C0" w:rsidP="009545C0">
      <w:pPr>
        <w:pStyle w:val="ac"/>
        <w:numPr>
          <w:ilvl w:val="2"/>
          <w:numId w:val="32"/>
        </w:numPr>
        <w:tabs>
          <w:tab w:val="left" w:pos="1166"/>
        </w:tabs>
        <w:ind w:right="2" w:firstLine="0"/>
      </w:pPr>
      <w:r w:rsidRPr="00F732F7">
        <w:t>Виконувати інші зобов'язання, передбачені умовами Договору та чинним законодавством України.</w:t>
      </w:r>
    </w:p>
    <w:p w:rsidR="009545C0" w:rsidRPr="00F732F7" w:rsidRDefault="009545C0" w:rsidP="009545C0">
      <w:pPr>
        <w:pStyle w:val="1"/>
        <w:keepNext w:val="0"/>
        <w:numPr>
          <w:ilvl w:val="1"/>
          <w:numId w:val="32"/>
        </w:numPr>
        <w:tabs>
          <w:tab w:val="left" w:pos="1465"/>
        </w:tabs>
        <w:suppressAutoHyphens/>
        <w:autoSpaceDN w:val="0"/>
        <w:spacing w:before="6" w:after="0" w:line="274" w:lineRule="exact"/>
        <w:ind w:right="2"/>
        <w:jc w:val="both"/>
        <w:textAlignment w:val="baseline"/>
        <w:rPr>
          <w:rFonts w:ascii="Times New Roman" w:hAnsi="Times New Roman"/>
          <w:sz w:val="22"/>
          <w:szCs w:val="22"/>
        </w:rPr>
      </w:pPr>
      <w:r w:rsidRPr="00F732F7">
        <w:rPr>
          <w:rFonts w:ascii="Times New Roman" w:hAnsi="Times New Roman"/>
          <w:sz w:val="22"/>
          <w:szCs w:val="22"/>
        </w:rPr>
        <w:t>Замовник має</w:t>
      </w:r>
      <w:r w:rsidRPr="00F732F7">
        <w:rPr>
          <w:rFonts w:ascii="Times New Roman" w:hAnsi="Times New Roman"/>
          <w:spacing w:val="-2"/>
          <w:sz w:val="22"/>
          <w:szCs w:val="22"/>
        </w:rPr>
        <w:t xml:space="preserve"> </w:t>
      </w:r>
      <w:r w:rsidRPr="00F732F7">
        <w:rPr>
          <w:rFonts w:ascii="Times New Roman" w:hAnsi="Times New Roman"/>
          <w:sz w:val="22"/>
          <w:szCs w:val="22"/>
        </w:rPr>
        <w:t>право:</w:t>
      </w:r>
    </w:p>
    <w:p w:rsidR="009545C0" w:rsidRPr="00F732F7" w:rsidRDefault="009545C0" w:rsidP="009545C0">
      <w:pPr>
        <w:pStyle w:val="ac"/>
        <w:numPr>
          <w:ilvl w:val="2"/>
          <w:numId w:val="32"/>
        </w:numPr>
        <w:tabs>
          <w:tab w:val="left" w:pos="1267"/>
        </w:tabs>
        <w:ind w:right="2" w:firstLine="0"/>
      </w:pPr>
      <w:r w:rsidRPr="00F732F7">
        <w:t>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w:t>
      </w:r>
      <w:r w:rsidRPr="00F732F7">
        <w:rPr>
          <w:spacing w:val="-16"/>
        </w:rPr>
        <w:t xml:space="preserve"> </w:t>
      </w:r>
      <w:r w:rsidRPr="00F732F7">
        <w:t>робіт.</w:t>
      </w:r>
    </w:p>
    <w:p w:rsidR="009545C0" w:rsidRPr="004158C2" w:rsidRDefault="009545C0" w:rsidP="009545C0">
      <w:pPr>
        <w:pStyle w:val="ac"/>
        <w:numPr>
          <w:ilvl w:val="2"/>
          <w:numId w:val="32"/>
        </w:numPr>
        <w:tabs>
          <w:tab w:val="left" w:pos="1283"/>
        </w:tabs>
        <w:ind w:right="2" w:firstLine="0"/>
      </w:pPr>
      <w:r w:rsidRPr="00F732F7">
        <w:t xml:space="preserve">Відмовитися від прийняття закінчених </w:t>
      </w:r>
      <w:r w:rsidR="0068399B" w:rsidRPr="00F732F7">
        <w:t xml:space="preserve">будівельних </w:t>
      </w:r>
      <w:r w:rsidRPr="00F732F7">
        <w:t>робіт, у тому числі за етапами або окремих частин робіт, не підписувати відповідні документи з приймання та не оплачувати такі роботи, у разі виявлення недоліків, які виключають можливість їх (його) використання відповідно до мети, зазначеної у кошторисній документації та Договорі, і не можуть бути усунені</w:t>
      </w:r>
      <w:r w:rsidRPr="00F732F7">
        <w:rPr>
          <w:spacing w:val="6"/>
        </w:rPr>
        <w:t xml:space="preserve"> </w:t>
      </w:r>
      <w:r w:rsidRPr="00F732F7">
        <w:t>Підрядником.</w:t>
      </w:r>
    </w:p>
    <w:p w:rsidR="009545C0" w:rsidRPr="00586649" w:rsidRDefault="009545C0" w:rsidP="009545C0">
      <w:pPr>
        <w:pStyle w:val="ac"/>
        <w:numPr>
          <w:ilvl w:val="2"/>
          <w:numId w:val="32"/>
        </w:numPr>
        <w:tabs>
          <w:tab w:val="left" w:pos="1327"/>
        </w:tabs>
        <w:ind w:right="2" w:firstLine="0"/>
      </w:pPr>
      <w:r w:rsidRPr="00586649">
        <w:t>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w:t>
      </w:r>
      <w:r w:rsidRPr="00586649">
        <w:rPr>
          <w:spacing w:val="-1"/>
        </w:rPr>
        <w:t xml:space="preserve"> </w:t>
      </w:r>
      <w:r w:rsidRPr="00586649">
        <w:t>Підрядником, з врахуванням п.2.6. Договору.</w:t>
      </w:r>
    </w:p>
    <w:p w:rsidR="009545C0" w:rsidRPr="00586649" w:rsidRDefault="009545C0" w:rsidP="009545C0">
      <w:pPr>
        <w:pStyle w:val="ac"/>
        <w:numPr>
          <w:ilvl w:val="2"/>
          <w:numId w:val="32"/>
        </w:numPr>
        <w:tabs>
          <w:tab w:val="left" w:pos="1255"/>
        </w:tabs>
        <w:ind w:right="2" w:firstLine="0"/>
      </w:pPr>
      <w:r w:rsidRPr="00586649">
        <w:lastRenderedPageBreak/>
        <w:t xml:space="preserve">Повернути Підряднику акти виконаних </w:t>
      </w:r>
      <w:r w:rsidR="0068399B" w:rsidRPr="00586649">
        <w:t xml:space="preserve">будівельних </w:t>
      </w:r>
      <w:r w:rsidRPr="00586649">
        <w:t>робіт, акти здавання-приймання робіт та документи, які з ними надаються, без здійснення оплати в разі неналежного оформлення таких документів, (відсутність печатки, підписів, додатків тощо).</w:t>
      </w:r>
    </w:p>
    <w:p w:rsidR="009545C0" w:rsidRPr="00586649" w:rsidRDefault="009545C0" w:rsidP="009545C0">
      <w:pPr>
        <w:pStyle w:val="ac"/>
        <w:numPr>
          <w:ilvl w:val="2"/>
          <w:numId w:val="32"/>
        </w:numPr>
        <w:tabs>
          <w:tab w:val="left" w:pos="1264"/>
        </w:tabs>
        <w:ind w:right="2" w:firstLine="0"/>
      </w:pPr>
      <w:r w:rsidRPr="00586649">
        <w:t xml:space="preserve">Зменшувати обсяг виконання </w:t>
      </w:r>
      <w:r w:rsidR="0068399B" w:rsidRPr="00586649">
        <w:t xml:space="preserve">будівельних </w:t>
      </w:r>
      <w:r w:rsidRPr="00586649">
        <w:t>робіт та вартість цього Договору залежно від реального фінансування видатків. У такому разі Сторони вносять відповідні зміни до цього</w:t>
      </w:r>
      <w:r w:rsidRPr="00586649">
        <w:rPr>
          <w:spacing w:val="-1"/>
        </w:rPr>
        <w:t xml:space="preserve"> </w:t>
      </w:r>
      <w:r w:rsidRPr="00586649">
        <w:t>Договору.</w:t>
      </w:r>
    </w:p>
    <w:p w:rsidR="009545C0" w:rsidRPr="00586649" w:rsidRDefault="009545C0" w:rsidP="009545C0">
      <w:pPr>
        <w:pStyle w:val="ac"/>
        <w:numPr>
          <w:ilvl w:val="2"/>
          <w:numId w:val="32"/>
        </w:numPr>
        <w:tabs>
          <w:tab w:val="left" w:pos="1243"/>
        </w:tabs>
        <w:ind w:right="2" w:firstLine="0"/>
      </w:pPr>
      <w:r w:rsidRPr="00586649">
        <w:t>Замовник може дати вказівку Підряднику призупинити виконання робіт за Договором у випадку відсутності коштів для фінансування робіт, та оплативши реальний обсяг вже виконаних робіт Підрядником або в односторонньому порядку відмовитися від Договору у випадку банкрутства</w:t>
      </w:r>
      <w:r w:rsidRPr="00586649">
        <w:rPr>
          <w:spacing w:val="-12"/>
        </w:rPr>
        <w:t xml:space="preserve"> </w:t>
      </w:r>
      <w:r w:rsidRPr="00586649">
        <w:t>Підрядника.</w:t>
      </w:r>
    </w:p>
    <w:p w:rsidR="009545C0" w:rsidRPr="00586649" w:rsidRDefault="009545C0" w:rsidP="009545C0">
      <w:pPr>
        <w:pStyle w:val="Textbody"/>
        <w:numPr>
          <w:ilvl w:val="2"/>
          <w:numId w:val="32"/>
        </w:numPr>
        <w:suppressAutoHyphens/>
        <w:autoSpaceDN w:val="0"/>
        <w:ind w:right="2" w:hanging="28"/>
        <w:jc w:val="both"/>
        <w:textAlignment w:val="baseline"/>
        <w:rPr>
          <w:sz w:val="22"/>
          <w:szCs w:val="22"/>
          <w:lang w:val="ru-RU"/>
        </w:rPr>
      </w:pPr>
      <w:r w:rsidRPr="00586649">
        <w:rPr>
          <w:sz w:val="22"/>
          <w:szCs w:val="22"/>
          <w:lang w:val="ru-RU"/>
        </w:rPr>
        <w:t xml:space="preserve">Відмовитися від цього Договору в будь-який час до закінчення виконання </w:t>
      </w:r>
      <w:r w:rsidR="0068399B" w:rsidRPr="00586649">
        <w:rPr>
          <w:sz w:val="22"/>
          <w:szCs w:val="22"/>
          <w:lang w:val="ru-RU"/>
        </w:rPr>
        <w:t xml:space="preserve">будівельних </w:t>
      </w:r>
      <w:r w:rsidRPr="00586649">
        <w:rPr>
          <w:sz w:val="22"/>
          <w:szCs w:val="22"/>
          <w:lang w:val="ru-RU"/>
        </w:rPr>
        <w:t xml:space="preserve">робіт, оплативши </w:t>
      </w:r>
      <w:proofErr w:type="gramStart"/>
      <w:r w:rsidRPr="00586649">
        <w:rPr>
          <w:sz w:val="22"/>
          <w:szCs w:val="22"/>
          <w:lang w:val="ru-RU"/>
        </w:rPr>
        <w:t>П</w:t>
      </w:r>
      <w:proofErr w:type="gramEnd"/>
      <w:r w:rsidRPr="00586649">
        <w:rPr>
          <w:sz w:val="22"/>
          <w:szCs w:val="22"/>
          <w:lang w:val="ru-RU"/>
        </w:rPr>
        <w:t>ідряднику виконану частину робіт у разі припинення фінансування.</w:t>
      </w:r>
    </w:p>
    <w:p w:rsidR="009545C0" w:rsidRPr="00586649" w:rsidRDefault="009545C0" w:rsidP="009545C0">
      <w:pPr>
        <w:pStyle w:val="Textbody"/>
        <w:numPr>
          <w:ilvl w:val="2"/>
          <w:numId w:val="32"/>
        </w:numPr>
        <w:suppressAutoHyphens/>
        <w:autoSpaceDN w:val="0"/>
        <w:ind w:right="2" w:hanging="28"/>
        <w:jc w:val="both"/>
        <w:textAlignment w:val="baseline"/>
        <w:rPr>
          <w:sz w:val="22"/>
          <w:szCs w:val="22"/>
          <w:lang w:val="ru-RU"/>
        </w:rPr>
      </w:pPr>
      <w:r w:rsidRPr="00586649">
        <w:rPr>
          <w:sz w:val="22"/>
          <w:szCs w:val="22"/>
          <w:lang w:val="ru-RU"/>
        </w:rPr>
        <w:t xml:space="preserve">Ініціювати внесення змін до цього Договору, вимагати його розірвання та відшкодування документально </w:t>
      </w:r>
      <w:proofErr w:type="gramStart"/>
      <w:r w:rsidRPr="00586649">
        <w:rPr>
          <w:sz w:val="22"/>
          <w:szCs w:val="22"/>
          <w:lang w:val="ru-RU"/>
        </w:rPr>
        <w:t>п</w:t>
      </w:r>
      <w:proofErr w:type="gramEnd"/>
      <w:r w:rsidRPr="00586649">
        <w:rPr>
          <w:sz w:val="22"/>
          <w:szCs w:val="22"/>
          <w:lang w:val="ru-RU"/>
        </w:rPr>
        <w:t xml:space="preserve">ідтверджених збитків за наявності істотних порушень Підрядником </w:t>
      </w:r>
      <w:r w:rsidRPr="00586649">
        <w:rPr>
          <w:spacing w:val="-3"/>
          <w:sz w:val="22"/>
          <w:szCs w:val="22"/>
          <w:lang w:val="ru-RU"/>
        </w:rPr>
        <w:t xml:space="preserve">умов </w:t>
      </w:r>
      <w:r w:rsidRPr="00586649">
        <w:rPr>
          <w:sz w:val="22"/>
          <w:szCs w:val="22"/>
          <w:lang w:val="ru-RU"/>
        </w:rPr>
        <w:t>Договору, у тому числі порушення Підрядником будівельних норм і правил, вимог проектної та нормативної</w:t>
      </w:r>
      <w:r w:rsidRPr="00586649">
        <w:rPr>
          <w:spacing w:val="-17"/>
          <w:sz w:val="22"/>
          <w:szCs w:val="22"/>
          <w:lang w:val="ru-RU"/>
        </w:rPr>
        <w:t xml:space="preserve"> </w:t>
      </w:r>
      <w:r w:rsidRPr="00586649">
        <w:rPr>
          <w:sz w:val="22"/>
          <w:szCs w:val="22"/>
          <w:lang w:val="ru-RU"/>
        </w:rPr>
        <w:t>документації.</w:t>
      </w:r>
    </w:p>
    <w:p w:rsidR="009545C0" w:rsidRPr="00586649" w:rsidRDefault="009545C0" w:rsidP="009545C0">
      <w:pPr>
        <w:pStyle w:val="Textbody"/>
        <w:numPr>
          <w:ilvl w:val="2"/>
          <w:numId w:val="32"/>
        </w:numPr>
        <w:suppressAutoHyphens/>
        <w:autoSpaceDN w:val="0"/>
        <w:ind w:right="2" w:hanging="28"/>
        <w:jc w:val="both"/>
        <w:textAlignment w:val="baseline"/>
        <w:rPr>
          <w:sz w:val="22"/>
          <w:szCs w:val="22"/>
          <w:lang w:val="ru-RU"/>
        </w:rPr>
      </w:pPr>
      <w:r w:rsidRPr="00586649">
        <w:rPr>
          <w:sz w:val="22"/>
          <w:szCs w:val="22"/>
          <w:lang w:val="ru-RU"/>
        </w:rPr>
        <w:t xml:space="preserve">Вимагати відшкодування завданих йому збитків, зумовлених порушенням його умов </w:t>
      </w:r>
      <w:proofErr w:type="gramStart"/>
      <w:r w:rsidRPr="00586649">
        <w:rPr>
          <w:sz w:val="22"/>
          <w:szCs w:val="22"/>
          <w:lang w:val="ru-RU"/>
        </w:rPr>
        <w:t>П</w:t>
      </w:r>
      <w:proofErr w:type="gramEnd"/>
      <w:r w:rsidRPr="00586649">
        <w:rPr>
          <w:sz w:val="22"/>
          <w:szCs w:val="22"/>
          <w:lang w:val="ru-RU"/>
        </w:rPr>
        <w:t>ідрядником</w:t>
      </w:r>
      <w:r w:rsidRPr="00586649">
        <w:rPr>
          <w:spacing w:val="-2"/>
          <w:sz w:val="22"/>
          <w:szCs w:val="22"/>
          <w:lang w:val="ru-RU"/>
        </w:rPr>
        <w:t xml:space="preserve"> </w:t>
      </w:r>
      <w:r w:rsidRPr="00586649">
        <w:rPr>
          <w:sz w:val="22"/>
          <w:szCs w:val="22"/>
          <w:lang w:val="ru-RU"/>
        </w:rPr>
        <w:t>Договору.</w:t>
      </w:r>
    </w:p>
    <w:p w:rsidR="009545C0" w:rsidRPr="00586649" w:rsidRDefault="009545C0" w:rsidP="009545C0">
      <w:pPr>
        <w:pStyle w:val="Textbody"/>
        <w:numPr>
          <w:ilvl w:val="2"/>
          <w:numId w:val="32"/>
        </w:numPr>
        <w:tabs>
          <w:tab w:val="left" w:pos="1305"/>
        </w:tabs>
        <w:suppressAutoHyphens/>
        <w:autoSpaceDN w:val="0"/>
        <w:ind w:right="2" w:hanging="28"/>
        <w:jc w:val="both"/>
        <w:textAlignment w:val="baseline"/>
        <w:rPr>
          <w:sz w:val="22"/>
          <w:szCs w:val="22"/>
          <w:lang w:val="ru-RU"/>
        </w:rPr>
      </w:pPr>
      <w:r w:rsidRPr="00586649">
        <w:rPr>
          <w:sz w:val="22"/>
          <w:szCs w:val="22"/>
          <w:lang w:val="ru-RU"/>
        </w:rPr>
        <w:t xml:space="preserve">Замовник також має інші права, які випливають з умов цього Договору та передбачені Цивільним і Господарським кодексами України та іншими актами </w:t>
      </w:r>
      <w:r w:rsidRPr="00586649">
        <w:rPr>
          <w:spacing w:val="-10"/>
          <w:sz w:val="22"/>
          <w:szCs w:val="22"/>
          <w:lang w:val="ru-RU"/>
        </w:rPr>
        <w:t xml:space="preserve"> </w:t>
      </w:r>
      <w:r w:rsidRPr="00586649">
        <w:rPr>
          <w:sz w:val="22"/>
          <w:szCs w:val="22"/>
          <w:lang w:val="ru-RU"/>
        </w:rPr>
        <w:t>законодавства.</w:t>
      </w:r>
    </w:p>
    <w:p w:rsidR="009545C0" w:rsidRPr="00586649" w:rsidRDefault="009545C0" w:rsidP="009545C0">
      <w:pPr>
        <w:pStyle w:val="1"/>
        <w:keepNext w:val="0"/>
        <w:numPr>
          <w:ilvl w:val="1"/>
          <w:numId w:val="32"/>
        </w:numPr>
        <w:tabs>
          <w:tab w:val="left" w:pos="1465"/>
          <w:tab w:val="left" w:pos="1677"/>
        </w:tabs>
        <w:suppressAutoHyphens/>
        <w:autoSpaceDN w:val="0"/>
        <w:spacing w:before="65" w:after="0"/>
        <w:ind w:right="2"/>
        <w:jc w:val="both"/>
        <w:textAlignment w:val="baseline"/>
        <w:rPr>
          <w:rFonts w:ascii="Times New Roman" w:hAnsi="Times New Roman"/>
          <w:sz w:val="22"/>
          <w:szCs w:val="22"/>
        </w:rPr>
      </w:pPr>
      <w:r w:rsidRPr="00586649">
        <w:rPr>
          <w:rFonts w:ascii="Times New Roman" w:hAnsi="Times New Roman"/>
          <w:sz w:val="22"/>
          <w:szCs w:val="22"/>
        </w:rPr>
        <w:t>Підрядник</w:t>
      </w:r>
      <w:r w:rsidRPr="00586649">
        <w:rPr>
          <w:rFonts w:ascii="Times New Roman" w:hAnsi="Times New Roman"/>
          <w:spacing w:val="-1"/>
          <w:sz w:val="22"/>
          <w:szCs w:val="22"/>
        </w:rPr>
        <w:t xml:space="preserve"> </w:t>
      </w:r>
      <w:r w:rsidRPr="00586649">
        <w:rPr>
          <w:rFonts w:ascii="Times New Roman" w:hAnsi="Times New Roman"/>
          <w:sz w:val="22"/>
          <w:szCs w:val="22"/>
        </w:rPr>
        <w:t>зобов'язаний:</w:t>
      </w:r>
    </w:p>
    <w:p w:rsidR="009545C0" w:rsidRPr="00586649" w:rsidRDefault="009545C0" w:rsidP="009545C0">
      <w:pPr>
        <w:pStyle w:val="1"/>
        <w:keepNext w:val="0"/>
        <w:numPr>
          <w:ilvl w:val="2"/>
          <w:numId w:val="32"/>
        </w:numPr>
        <w:tabs>
          <w:tab w:val="left" w:pos="1465"/>
          <w:tab w:val="left" w:pos="1677"/>
        </w:tabs>
        <w:suppressAutoHyphens/>
        <w:autoSpaceDN w:val="0"/>
        <w:spacing w:before="65" w:after="0"/>
        <w:ind w:right="2" w:hanging="28"/>
        <w:jc w:val="both"/>
        <w:textAlignment w:val="baseline"/>
        <w:rPr>
          <w:rFonts w:ascii="Times New Roman" w:hAnsi="Times New Roman"/>
          <w:sz w:val="22"/>
          <w:szCs w:val="22"/>
          <w:lang w:val="ru-RU"/>
        </w:rPr>
      </w:pPr>
      <w:r w:rsidRPr="00586649">
        <w:rPr>
          <w:rFonts w:ascii="Times New Roman" w:hAnsi="Times New Roman"/>
          <w:b w:val="0"/>
          <w:sz w:val="22"/>
          <w:szCs w:val="22"/>
          <w:lang w:val="ru-RU"/>
        </w:rPr>
        <w:t>Забезпечити виконання робіт, якість яких відповідає умовам, установленим розділом 2 цього</w:t>
      </w:r>
      <w:r w:rsidRPr="00586649">
        <w:rPr>
          <w:rFonts w:ascii="Times New Roman" w:hAnsi="Times New Roman"/>
          <w:b w:val="0"/>
          <w:spacing w:val="-1"/>
          <w:sz w:val="22"/>
          <w:szCs w:val="22"/>
          <w:lang w:val="ru-RU"/>
        </w:rPr>
        <w:t xml:space="preserve"> </w:t>
      </w:r>
      <w:r w:rsidRPr="00586649">
        <w:rPr>
          <w:rFonts w:ascii="Times New Roman" w:hAnsi="Times New Roman"/>
          <w:b w:val="0"/>
          <w:sz w:val="22"/>
          <w:szCs w:val="22"/>
          <w:lang w:val="ru-RU"/>
        </w:rPr>
        <w:t>Договору.</w:t>
      </w:r>
    </w:p>
    <w:p w:rsidR="009545C0" w:rsidRPr="00586649" w:rsidRDefault="009545C0" w:rsidP="009545C0">
      <w:pPr>
        <w:pStyle w:val="ac"/>
        <w:numPr>
          <w:ilvl w:val="2"/>
          <w:numId w:val="32"/>
        </w:numPr>
        <w:tabs>
          <w:tab w:val="left" w:pos="1247"/>
        </w:tabs>
        <w:ind w:right="2" w:firstLine="0"/>
      </w:pPr>
      <w:r w:rsidRPr="00586649">
        <w:t xml:space="preserve">Забезпечити виконання </w:t>
      </w:r>
      <w:r w:rsidR="0068399B" w:rsidRPr="00586649">
        <w:t xml:space="preserve">будівельних </w:t>
      </w:r>
      <w:r w:rsidRPr="00586649">
        <w:t>робіт у встановлені Договором строки.</w:t>
      </w:r>
    </w:p>
    <w:p w:rsidR="009545C0" w:rsidRPr="00586649" w:rsidRDefault="009545C0" w:rsidP="009545C0">
      <w:pPr>
        <w:pStyle w:val="ac"/>
        <w:numPr>
          <w:ilvl w:val="2"/>
          <w:numId w:val="32"/>
        </w:numPr>
        <w:tabs>
          <w:tab w:val="left" w:pos="1291"/>
        </w:tabs>
        <w:spacing w:before="1"/>
        <w:ind w:right="2" w:firstLine="0"/>
      </w:pPr>
      <w:r w:rsidRPr="00586649">
        <w:t>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w:t>
      </w:r>
      <w:r w:rsidRPr="00586649">
        <w:rPr>
          <w:spacing w:val="-20"/>
        </w:rPr>
        <w:t xml:space="preserve"> </w:t>
      </w:r>
      <w:r w:rsidRPr="00586649">
        <w:t>документацією.</w:t>
      </w:r>
    </w:p>
    <w:p w:rsidR="009545C0" w:rsidRPr="00586649" w:rsidRDefault="009545C0" w:rsidP="009545C0">
      <w:pPr>
        <w:pStyle w:val="ac"/>
        <w:numPr>
          <w:ilvl w:val="2"/>
          <w:numId w:val="32"/>
        </w:numPr>
        <w:tabs>
          <w:tab w:val="left" w:pos="1240"/>
        </w:tabs>
        <w:ind w:right="2" w:firstLine="0"/>
      </w:pPr>
      <w:r w:rsidRPr="00586649">
        <w:t xml:space="preserve">Забезпечити відповідність будівельного майданчика відповідним вимогам ДСТУ,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майданчику необхідних </w:t>
      </w:r>
      <w:r w:rsidRPr="00586649">
        <w:rPr>
          <w:spacing w:val="-3"/>
        </w:rPr>
        <w:t xml:space="preserve">умов </w:t>
      </w:r>
      <w:r w:rsidRPr="00586649">
        <w:t>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w:t>
      </w:r>
      <w:r w:rsidRPr="00586649">
        <w:rPr>
          <w:spacing w:val="-6"/>
        </w:rPr>
        <w:t xml:space="preserve"> </w:t>
      </w:r>
      <w:r w:rsidRPr="00586649">
        <w:t>безпеки.</w:t>
      </w:r>
    </w:p>
    <w:p w:rsidR="009545C0" w:rsidRPr="00586649" w:rsidRDefault="009545C0" w:rsidP="009545C0">
      <w:pPr>
        <w:pStyle w:val="ac"/>
        <w:numPr>
          <w:ilvl w:val="2"/>
          <w:numId w:val="32"/>
        </w:numPr>
        <w:tabs>
          <w:tab w:val="left" w:pos="1291"/>
        </w:tabs>
        <w:ind w:right="2" w:firstLine="0"/>
      </w:pPr>
      <w:r w:rsidRPr="00586649">
        <w:t xml:space="preserve">Забезпечити виконання </w:t>
      </w:r>
      <w:r w:rsidR="0068399B" w:rsidRPr="00586649">
        <w:t xml:space="preserve">будівельних </w:t>
      </w:r>
      <w:r w:rsidRPr="00586649">
        <w:t>робіт, якість яких відповідає вимогам, встановленим умовами цього Договору, технічному завданню, дефектному акту, державним будівельним нормам і</w:t>
      </w:r>
      <w:r w:rsidRPr="00586649">
        <w:rPr>
          <w:spacing w:val="-3"/>
        </w:rPr>
        <w:t xml:space="preserve"> </w:t>
      </w:r>
      <w:r w:rsidRPr="00586649">
        <w:t>правилам.</w:t>
      </w:r>
    </w:p>
    <w:p w:rsidR="009545C0" w:rsidRPr="00586649" w:rsidRDefault="009545C0" w:rsidP="009545C0">
      <w:pPr>
        <w:pStyle w:val="ac"/>
        <w:numPr>
          <w:ilvl w:val="2"/>
          <w:numId w:val="32"/>
        </w:numPr>
        <w:tabs>
          <w:tab w:val="left" w:pos="1288"/>
        </w:tabs>
        <w:ind w:right="2" w:firstLine="0"/>
      </w:pPr>
      <w:r w:rsidRPr="00586649">
        <w:t xml:space="preserve">Використовувати матеріали, що відповідають якісним вимогам нових технологій, що призведуть до зменшення вартості </w:t>
      </w:r>
      <w:r w:rsidR="0068399B" w:rsidRPr="00586649">
        <w:t xml:space="preserve">будівельних </w:t>
      </w:r>
      <w:r w:rsidRPr="00586649">
        <w:t>робіт, з урахуванням норм витрат матеріалів, визначених проектно-кошторисною документацією та державними будівельними нормами.</w:t>
      </w:r>
    </w:p>
    <w:p w:rsidR="009545C0" w:rsidRPr="00586649" w:rsidRDefault="009545C0" w:rsidP="009545C0">
      <w:pPr>
        <w:pStyle w:val="ac"/>
        <w:numPr>
          <w:ilvl w:val="2"/>
          <w:numId w:val="32"/>
        </w:numPr>
        <w:tabs>
          <w:tab w:val="left" w:pos="1307"/>
        </w:tabs>
        <w:ind w:right="2" w:firstLine="0"/>
      </w:pPr>
      <w:r w:rsidRPr="00586649">
        <w:t xml:space="preserve">Передати Замовнику у порядку, передбаченому чинним законодавством України та Договором, закінчені </w:t>
      </w:r>
      <w:r w:rsidR="0068399B" w:rsidRPr="00586649">
        <w:t xml:space="preserve">будівельні </w:t>
      </w:r>
      <w:r w:rsidRPr="00586649">
        <w:t>роботи.</w:t>
      </w:r>
    </w:p>
    <w:p w:rsidR="009545C0" w:rsidRPr="00586649" w:rsidRDefault="009545C0" w:rsidP="009545C0">
      <w:pPr>
        <w:pStyle w:val="ac"/>
        <w:numPr>
          <w:ilvl w:val="2"/>
          <w:numId w:val="32"/>
        </w:numPr>
        <w:tabs>
          <w:tab w:val="left" w:pos="1291"/>
        </w:tabs>
        <w:ind w:right="2" w:firstLine="0"/>
      </w:pPr>
      <w:r w:rsidRPr="00586649">
        <w:t>Інформувати Замовника про обставини, що перешкоджають виконанню Договору, та заходи, необхідні для їх усунення.</w:t>
      </w:r>
    </w:p>
    <w:p w:rsidR="009545C0" w:rsidRPr="00586649" w:rsidRDefault="009545C0" w:rsidP="009545C0">
      <w:pPr>
        <w:pStyle w:val="ac"/>
        <w:numPr>
          <w:ilvl w:val="2"/>
          <w:numId w:val="32"/>
        </w:numPr>
        <w:tabs>
          <w:tab w:val="left" w:pos="1358"/>
        </w:tabs>
        <w:ind w:right="2" w:firstLine="0"/>
      </w:pPr>
      <w:r w:rsidRPr="00586649">
        <w:t xml:space="preserve">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виконання </w:t>
      </w:r>
      <w:r w:rsidR="0068399B" w:rsidRPr="00586649">
        <w:t xml:space="preserve">будівельних </w:t>
      </w:r>
      <w:r w:rsidRPr="00586649">
        <w:t xml:space="preserve">робіт, передбаченого </w:t>
      </w:r>
      <w:bookmarkStart w:id="9" w:name="_Hlk93043940"/>
      <w:r w:rsidRPr="00586649">
        <w:t>календарним графіком (планом) виконання</w:t>
      </w:r>
      <w:r w:rsidRPr="00586649">
        <w:rPr>
          <w:spacing w:val="-4"/>
        </w:rPr>
        <w:t xml:space="preserve"> </w:t>
      </w:r>
      <w:r w:rsidRPr="00586649">
        <w:t>робіт.</w:t>
      </w:r>
    </w:p>
    <w:bookmarkEnd w:id="9"/>
    <w:p w:rsidR="009545C0" w:rsidRPr="00586649" w:rsidRDefault="009545C0" w:rsidP="009545C0">
      <w:pPr>
        <w:pStyle w:val="ac"/>
        <w:numPr>
          <w:ilvl w:val="2"/>
          <w:numId w:val="32"/>
        </w:numPr>
        <w:tabs>
          <w:tab w:val="left" w:pos="1439"/>
        </w:tabs>
        <w:ind w:right="2" w:firstLine="0"/>
      </w:pPr>
      <w:r w:rsidRPr="00586649">
        <w:t>Відшкодувати відповідно до чинного законодавства України та Договору завдані Замовнику</w:t>
      </w:r>
      <w:r w:rsidRPr="00586649">
        <w:rPr>
          <w:spacing w:val="-5"/>
        </w:rPr>
        <w:t xml:space="preserve"> документально підтверджені </w:t>
      </w:r>
      <w:r w:rsidRPr="00586649">
        <w:t>збитки.</w:t>
      </w:r>
    </w:p>
    <w:p w:rsidR="009545C0" w:rsidRPr="00586649" w:rsidRDefault="009545C0" w:rsidP="009545C0">
      <w:pPr>
        <w:pStyle w:val="ac"/>
        <w:numPr>
          <w:ilvl w:val="2"/>
          <w:numId w:val="32"/>
        </w:numPr>
        <w:tabs>
          <w:tab w:val="left" w:pos="1379"/>
        </w:tabs>
        <w:ind w:right="2" w:firstLine="0"/>
      </w:pPr>
      <w:r w:rsidRPr="00586649">
        <w:t>Звільнити майданчик  після завершення робіт.</w:t>
      </w:r>
    </w:p>
    <w:p w:rsidR="009545C0" w:rsidRPr="00586649" w:rsidRDefault="009545C0" w:rsidP="009545C0">
      <w:pPr>
        <w:pStyle w:val="1"/>
        <w:keepNext w:val="0"/>
        <w:numPr>
          <w:ilvl w:val="1"/>
          <w:numId w:val="32"/>
        </w:numPr>
        <w:tabs>
          <w:tab w:val="left" w:pos="1465"/>
        </w:tabs>
        <w:suppressAutoHyphens/>
        <w:autoSpaceDN w:val="0"/>
        <w:spacing w:before="5" w:after="0" w:line="274" w:lineRule="exact"/>
        <w:ind w:right="2"/>
        <w:jc w:val="both"/>
        <w:textAlignment w:val="baseline"/>
        <w:rPr>
          <w:rFonts w:ascii="Times New Roman" w:hAnsi="Times New Roman"/>
          <w:sz w:val="22"/>
          <w:szCs w:val="22"/>
        </w:rPr>
      </w:pPr>
      <w:r w:rsidRPr="00586649">
        <w:rPr>
          <w:rFonts w:ascii="Times New Roman" w:hAnsi="Times New Roman"/>
          <w:sz w:val="22"/>
          <w:szCs w:val="22"/>
        </w:rPr>
        <w:t>Підрядник має</w:t>
      </w:r>
      <w:r w:rsidRPr="00586649">
        <w:rPr>
          <w:rFonts w:ascii="Times New Roman" w:hAnsi="Times New Roman"/>
          <w:spacing w:val="-2"/>
          <w:sz w:val="22"/>
          <w:szCs w:val="22"/>
        </w:rPr>
        <w:t xml:space="preserve"> </w:t>
      </w:r>
      <w:r w:rsidRPr="00586649">
        <w:rPr>
          <w:rFonts w:ascii="Times New Roman" w:hAnsi="Times New Roman"/>
          <w:sz w:val="22"/>
          <w:szCs w:val="22"/>
        </w:rPr>
        <w:t>право:</w:t>
      </w:r>
    </w:p>
    <w:p w:rsidR="009545C0" w:rsidRPr="004158C2" w:rsidRDefault="009545C0" w:rsidP="009545C0">
      <w:pPr>
        <w:pStyle w:val="ac"/>
        <w:numPr>
          <w:ilvl w:val="2"/>
          <w:numId w:val="32"/>
        </w:numPr>
        <w:tabs>
          <w:tab w:val="left" w:pos="1228"/>
        </w:tabs>
        <w:ind w:right="2" w:firstLine="0"/>
      </w:pPr>
      <w:r w:rsidRPr="00586649">
        <w:t xml:space="preserve">Своєчасно та в повному обсязі отримувати плату за виконані </w:t>
      </w:r>
      <w:r w:rsidR="0068399B" w:rsidRPr="00586649">
        <w:t xml:space="preserve">будівельні </w:t>
      </w:r>
      <w:r w:rsidRPr="00586649">
        <w:t>роботи в межах фінансування Замовника.</w:t>
      </w:r>
    </w:p>
    <w:p w:rsidR="009545C0" w:rsidRPr="004158C2" w:rsidRDefault="009545C0" w:rsidP="009545C0">
      <w:pPr>
        <w:pStyle w:val="Textbody"/>
        <w:spacing w:before="2"/>
        <w:ind w:right="2"/>
        <w:rPr>
          <w:sz w:val="22"/>
          <w:szCs w:val="22"/>
          <w:lang w:val="ru-RU"/>
        </w:rPr>
      </w:pPr>
    </w:p>
    <w:p w:rsidR="009545C0" w:rsidRPr="004158C2" w:rsidRDefault="009545C0" w:rsidP="009545C0">
      <w:pPr>
        <w:pStyle w:val="1"/>
        <w:keepNext w:val="0"/>
        <w:numPr>
          <w:ilvl w:val="0"/>
          <w:numId w:val="35"/>
        </w:numPr>
        <w:suppressAutoHyphens/>
        <w:autoSpaceDN w:val="0"/>
        <w:spacing w:before="0" w:after="0" w:line="274" w:lineRule="exact"/>
        <w:ind w:left="567" w:right="2"/>
        <w:jc w:val="center"/>
        <w:textAlignment w:val="baseline"/>
        <w:rPr>
          <w:rFonts w:ascii="Times New Roman" w:hAnsi="Times New Roman"/>
          <w:sz w:val="22"/>
          <w:szCs w:val="22"/>
        </w:rPr>
      </w:pPr>
      <w:r w:rsidRPr="004158C2">
        <w:rPr>
          <w:rFonts w:ascii="Times New Roman" w:hAnsi="Times New Roman"/>
          <w:sz w:val="22"/>
          <w:szCs w:val="22"/>
        </w:rPr>
        <w:t>ВІДПОВІДАЛЬНІСТЬ СТОРІН</w:t>
      </w:r>
    </w:p>
    <w:p w:rsidR="009545C0" w:rsidRPr="004158C2" w:rsidRDefault="009545C0" w:rsidP="009545C0">
      <w:pPr>
        <w:pStyle w:val="ac"/>
        <w:numPr>
          <w:ilvl w:val="1"/>
          <w:numId w:val="31"/>
        </w:numPr>
        <w:tabs>
          <w:tab w:val="left" w:pos="1077"/>
        </w:tabs>
        <w:ind w:right="2" w:firstLine="0"/>
      </w:pPr>
      <w:r w:rsidRPr="004158C2">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w:t>
      </w:r>
      <w:r w:rsidRPr="004158C2">
        <w:rPr>
          <w:spacing w:val="-13"/>
        </w:rPr>
        <w:t xml:space="preserve"> </w:t>
      </w:r>
      <w:r w:rsidRPr="004158C2">
        <w:t>Договором.</w:t>
      </w:r>
    </w:p>
    <w:p w:rsidR="009545C0" w:rsidRPr="004158C2" w:rsidRDefault="009545C0" w:rsidP="009545C0">
      <w:pPr>
        <w:pStyle w:val="ac"/>
        <w:numPr>
          <w:ilvl w:val="1"/>
          <w:numId w:val="31"/>
        </w:numPr>
        <w:tabs>
          <w:tab w:val="left" w:pos="1063"/>
        </w:tabs>
        <w:spacing w:before="65"/>
        <w:ind w:right="2" w:firstLine="0"/>
      </w:pPr>
      <w:r w:rsidRPr="004158C2">
        <w:lastRenderedPageBreak/>
        <w:t>За порушення термінів виконання зобов’язань по договору з Підрядника стягується пеня у розмірі</w:t>
      </w:r>
      <w:r w:rsidRPr="004158C2">
        <w:rPr>
          <w:spacing w:val="41"/>
        </w:rPr>
        <w:t xml:space="preserve"> </w:t>
      </w:r>
      <w:r w:rsidRPr="004158C2">
        <w:t>0,01%</w:t>
      </w:r>
      <w:r w:rsidRPr="004158C2">
        <w:rPr>
          <w:spacing w:val="40"/>
        </w:rPr>
        <w:t xml:space="preserve"> </w:t>
      </w:r>
      <w:r w:rsidRPr="004158C2">
        <w:t>від</w:t>
      </w:r>
      <w:r w:rsidRPr="004158C2">
        <w:rPr>
          <w:spacing w:val="41"/>
        </w:rPr>
        <w:t xml:space="preserve"> </w:t>
      </w:r>
      <w:r w:rsidRPr="004158C2">
        <w:t>вартості</w:t>
      </w:r>
      <w:r w:rsidRPr="004158C2">
        <w:rPr>
          <w:spacing w:val="41"/>
        </w:rPr>
        <w:t xml:space="preserve"> </w:t>
      </w:r>
      <w:r w:rsidRPr="004158C2">
        <w:t>робіт,</w:t>
      </w:r>
      <w:r w:rsidRPr="004158C2">
        <w:rPr>
          <w:spacing w:val="40"/>
        </w:rPr>
        <w:t xml:space="preserve"> </w:t>
      </w:r>
      <w:r w:rsidRPr="004158C2">
        <w:t>по</w:t>
      </w:r>
      <w:r w:rsidRPr="004158C2">
        <w:rPr>
          <w:spacing w:val="40"/>
        </w:rPr>
        <w:t xml:space="preserve"> </w:t>
      </w:r>
      <w:r w:rsidRPr="004158C2">
        <w:t>яких</w:t>
      </w:r>
      <w:r w:rsidRPr="004158C2">
        <w:rPr>
          <w:spacing w:val="43"/>
        </w:rPr>
        <w:t xml:space="preserve"> </w:t>
      </w:r>
      <w:r w:rsidRPr="004158C2">
        <w:t>допущено</w:t>
      </w:r>
      <w:r w:rsidRPr="004158C2">
        <w:rPr>
          <w:spacing w:val="40"/>
        </w:rPr>
        <w:t xml:space="preserve"> </w:t>
      </w:r>
      <w:r w:rsidRPr="004158C2">
        <w:t>прострочення</w:t>
      </w:r>
      <w:r w:rsidRPr="004158C2">
        <w:rPr>
          <w:spacing w:val="40"/>
        </w:rPr>
        <w:t xml:space="preserve"> </w:t>
      </w:r>
      <w:r w:rsidRPr="004158C2">
        <w:t>виконання</w:t>
      </w:r>
      <w:r w:rsidRPr="004158C2">
        <w:rPr>
          <w:spacing w:val="40"/>
        </w:rPr>
        <w:t xml:space="preserve"> </w:t>
      </w:r>
      <w:r w:rsidRPr="004158C2">
        <w:t>за</w:t>
      </w:r>
      <w:r w:rsidRPr="004158C2">
        <w:rPr>
          <w:spacing w:val="40"/>
        </w:rPr>
        <w:t xml:space="preserve"> </w:t>
      </w:r>
      <w:r w:rsidRPr="004158C2">
        <w:t>кожний</w:t>
      </w:r>
      <w:r w:rsidRPr="004158C2">
        <w:rPr>
          <w:spacing w:val="41"/>
        </w:rPr>
        <w:t xml:space="preserve"> </w:t>
      </w:r>
      <w:r w:rsidRPr="004158C2">
        <w:t>день прострочення.</w:t>
      </w:r>
    </w:p>
    <w:p w:rsidR="009545C0" w:rsidRPr="004158C2" w:rsidRDefault="009545C0" w:rsidP="009545C0">
      <w:pPr>
        <w:pStyle w:val="ac"/>
        <w:numPr>
          <w:ilvl w:val="1"/>
          <w:numId w:val="31"/>
        </w:numPr>
        <w:tabs>
          <w:tab w:val="left" w:pos="1207"/>
        </w:tabs>
        <w:spacing w:before="1"/>
        <w:ind w:right="2" w:firstLine="0"/>
      </w:pPr>
      <w:r w:rsidRPr="004158C2">
        <w:t>Сплата штрафних санкцій не звільняє Підрядника від усунення порушень чи відшкодування збитку, нанесеного Замовнику або третій стороні при виконанні робіт або протягом гарантійного</w:t>
      </w:r>
      <w:r w:rsidRPr="004158C2">
        <w:rPr>
          <w:spacing w:val="-4"/>
        </w:rPr>
        <w:t xml:space="preserve"> </w:t>
      </w:r>
      <w:r w:rsidRPr="004158C2">
        <w:t>терміну.</w:t>
      </w:r>
    </w:p>
    <w:p w:rsidR="009545C0" w:rsidRPr="004158C2" w:rsidRDefault="009545C0" w:rsidP="009545C0">
      <w:pPr>
        <w:pStyle w:val="ac"/>
        <w:numPr>
          <w:ilvl w:val="1"/>
          <w:numId w:val="31"/>
        </w:numPr>
        <w:tabs>
          <w:tab w:val="left" w:pos="1207"/>
        </w:tabs>
        <w:spacing w:before="1"/>
        <w:ind w:right="2" w:firstLine="0"/>
      </w:pPr>
      <w:r w:rsidRPr="004158C2">
        <w:t>За порушення строків оплати за виконані роботи з Замовника  стягується пеня у розмірі</w:t>
      </w:r>
      <w:r w:rsidRPr="004158C2">
        <w:rPr>
          <w:spacing w:val="41"/>
        </w:rPr>
        <w:t xml:space="preserve"> </w:t>
      </w:r>
      <w:r w:rsidRPr="004158C2">
        <w:t>0,1%</w:t>
      </w:r>
      <w:r w:rsidRPr="004158C2">
        <w:rPr>
          <w:spacing w:val="40"/>
        </w:rPr>
        <w:t xml:space="preserve"> </w:t>
      </w:r>
      <w:r w:rsidRPr="004158C2">
        <w:t>від</w:t>
      </w:r>
      <w:r w:rsidRPr="004158C2">
        <w:rPr>
          <w:spacing w:val="41"/>
        </w:rPr>
        <w:t xml:space="preserve"> </w:t>
      </w:r>
      <w:r w:rsidRPr="004158C2">
        <w:t>вартості виконаних робіт,</w:t>
      </w:r>
      <w:r w:rsidRPr="004158C2">
        <w:rPr>
          <w:spacing w:val="40"/>
        </w:rPr>
        <w:t xml:space="preserve"> </w:t>
      </w:r>
      <w:r w:rsidRPr="004158C2">
        <w:t>по</w:t>
      </w:r>
      <w:r w:rsidRPr="004158C2">
        <w:rPr>
          <w:spacing w:val="40"/>
        </w:rPr>
        <w:t xml:space="preserve"> </w:t>
      </w:r>
      <w:r w:rsidRPr="004158C2">
        <w:t>яких</w:t>
      </w:r>
      <w:r w:rsidRPr="004158C2">
        <w:rPr>
          <w:spacing w:val="43"/>
        </w:rPr>
        <w:t xml:space="preserve"> </w:t>
      </w:r>
      <w:r w:rsidRPr="004158C2">
        <w:t>допущено</w:t>
      </w:r>
      <w:r w:rsidRPr="004158C2">
        <w:rPr>
          <w:spacing w:val="40"/>
        </w:rPr>
        <w:t xml:space="preserve"> </w:t>
      </w:r>
      <w:r w:rsidRPr="004158C2">
        <w:t>прострочення</w:t>
      </w:r>
      <w:r w:rsidRPr="004158C2">
        <w:rPr>
          <w:spacing w:val="40"/>
        </w:rPr>
        <w:t xml:space="preserve"> </w:t>
      </w:r>
      <w:r w:rsidRPr="004158C2">
        <w:t>виконання</w:t>
      </w:r>
      <w:r w:rsidRPr="004158C2">
        <w:rPr>
          <w:spacing w:val="40"/>
        </w:rPr>
        <w:t xml:space="preserve"> </w:t>
      </w:r>
      <w:r w:rsidRPr="004158C2">
        <w:t>за</w:t>
      </w:r>
      <w:r w:rsidRPr="004158C2">
        <w:rPr>
          <w:spacing w:val="40"/>
        </w:rPr>
        <w:t xml:space="preserve"> </w:t>
      </w:r>
      <w:r w:rsidRPr="004158C2">
        <w:t>кожний</w:t>
      </w:r>
      <w:r w:rsidRPr="004158C2">
        <w:rPr>
          <w:spacing w:val="41"/>
        </w:rPr>
        <w:t xml:space="preserve"> </w:t>
      </w:r>
      <w:r w:rsidRPr="004158C2">
        <w:t>день прострочення.</w:t>
      </w:r>
    </w:p>
    <w:p w:rsidR="009545C0" w:rsidRPr="004158C2" w:rsidRDefault="009545C0" w:rsidP="009545C0">
      <w:pPr>
        <w:pStyle w:val="ac"/>
        <w:numPr>
          <w:ilvl w:val="1"/>
          <w:numId w:val="31"/>
        </w:numPr>
        <w:tabs>
          <w:tab w:val="left" w:pos="1113"/>
        </w:tabs>
        <w:ind w:right="2" w:firstLine="0"/>
      </w:pPr>
      <w:r w:rsidRPr="004158C2">
        <w:t xml:space="preserve">У випадку неналежного виконання </w:t>
      </w:r>
      <w:r w:rsidR="0068399B" w:rsidRPr="00586649">
        <w:t>будівельних</w:t>
      </w:r>
      <w:r w:rsidR="0068399B" w:rsidRPr="004158C2">
        <w:t xml:space="preserve"> </w:t>
      </w:r>
      <w:r w:rsidRPr="004158C2">
        <w:t>робіт, виявленого в процесі виконання робіт, або протягом гарантійного терміну, Підрядник зобов’язаний усунути виявлені недоліки за свій рахунок у терміни, погоджений сторонами.</w:t>
      </w:r>
    </w:p>
    <w:p w:rsidR="009545C0" w:rsidRPr="004158C2" w:rsidRDefault="009545C0" w:rsidP="009545C0">
      <w:pPr>
        <w:pStyle w:val="Textbody"/>
        <w:ind w:left="284" w:right="2"/>
        <w:rPr>
          <w:sz w:val="22"/>
          <w:szCs w:val="22"/>
          <w:lang w:val="ru-RU"/>
        </w:rPr>
      </w:pPr>
      <w:r w:rsidRPr="004158C2">
        <w:rPr>
          <w:sz w:val="22"/>
          <w:szCs w:val="22"/>
          <w:lang w:val="ru-RU"/>
        </w:rPr>
        <w:t xml:space="preserve">Неустойка </w:t>
      </w:r>
      <w:proofErr w:type="gramStart"/>
      <w:r w:rsidRPr="004158C2">
        <w:rPr>
          <w:sz w:val="22"/>
          <w:szCs w:val="22"/>
          <w:lang w:val="ru-RU"/>
        </w:rPr>
        <w:t>п</w:t>
      </w:r>
      <w:proofErr w:type="gramEnd"/>
      <w:r w:rsidRPr="004158C2">
        <w:rPr>
          <w:sz w:val="22"/>
          <w:szCs w:val="22"/>
          <w:lang w:val="ru-RU"/>
        </w:rPr>
        <w:t>ідлягає стягненню за письмовою вимогою Замовника у повному обсязі незалежно від відшкодування збитків.</w:t>
      </w:r>
    </w:p>
    <w:p w:rsidR="009545C0" w:rsidRPr="004158C2" w:rsidRDefault="009545C0" w:rsidP="009545C0">
      <w:pPr>
        <w:pStyle w:val="ac"/>
        <w:numPr>
          <w:ilvl w:val="1"/>
          <w:numId w:val="31"/>
        </w:numPr>
        <w:tabs>
          <w:tab w:val="left" w:pos="1089"/>
        </w:tabs>
        <w:ind w:right="2" w:firstLine="0"/>
      </w:pPr>
      <w:r w:rsidRPr="004158C2">
        <w:t>У разі неналежного виконання зобов'язання Підрядником Замовник може відмовитися в односторонньому порядку від оплати за зобов'язанням. При цьому Замовник звільняється від відповідальності за таку</w:t>
      </w:r>
      <w:r w:rsidRPr="004158C2">
        <w:rPr>
          <w:spacing w:val="-5"/>
        </w:rPr>
        <w:t xml:space="preserve"> </w:t>
      </w:r>
      <w:r w:rsidRPr="004158C2">
        <w:t>відмову.</w:t>
      </w:r>
    </w:p>
    <w:p w:rsidR="009545C0" w:rsidRPr="004158C2" w:rsidRDefault="009545C0" w:rsidP="009545C0">
      <w:pPr>
        <w:pStyle w:val="ac"/>
        <w:numPr>
          <w:ilvl w:val="1"/>
          <w:numId w:val="31"/>
        </w:numPr>
        <w:tabs>
          <w:tab w:val="left" w:pos="1048"/>
        </w:tabs>
        <w:ind w:right="2" w:firstLine="0"/>
      </w:pPr>
      <w:r w:rsidRPr="004158C2">
        <w:t>У разі порушення Підрядником зобов'язання за Договором Замовник має право відмовитися від встановлення на майбутнє господарських відносин із цим</w:t>
      </w:r>
      <w:r w:rsidRPr="004158C2">
        <w:rPr>
          <w:spacing w:val="-11"/>
        </w:rPr>
        <w:t xml:space="preserve"> </w:t>
      </w:r>
      <w:r w:rsidRPr="004158C2">
        <w:t>Підрядником.</w:t>
      </w:r>
    </w:p>
    <w:p w:rsidR="009545C0" w:rsidRPr="004158C2" w:rsidRDefault="009545C0" w:rsidP="009545C0">
      <w:pPr>
        <w:pStyle w:val="Textbody"/>
        <w:spacing w:before="3"/>
        <w:ind w:right="2"/>
        <w:rPr>
          <w:sz w:val="22"/>
          <w:szCs w:val="22"/>
          <w:lang w:val="ru-RU"/>
        </w:rPr>
      </w:pPr>
    </w:p>
    <w:p w:rsidR="009545C0" w:rsidRPr="004158C2" w:rsidRDefault="009545C0" w:rsidP="009545C0">
      <w:pPr>
        <w:pStyle w:val="1"/>
        <w:keepNext w:val="0"/>
        <w:numPr>
          <w:ilvl w:val="0"/>
          <w:numId w:val="35"/>
        </w:numPr>
        <w:suppressAutoHyphens/>
        <w:autoSpaceDN w:val="0"/>
        <w:spacing w:before="0" w:after="0" w:line="274" w:lineRule="exact"/>
        <w:ind w:left="567" w:right="2"/>
        <w:jc w:val="center"/>
        <w:textAlignment w:val="baseline"/>
        <w:rPr>
          <w:rFonts w:ascii="Times New Roman" w:hAnsi="Times New Roman"/>
          <w:sz w:val="22"/>
          <w:szCs w:val="22"/>
        </w:rPr>
      </w:pPr>
      <w:r w:rsidRPr="004158C2">
        <w:rPr>
          <w:rFonts w:ascii="Times New Roman" w:hAnsi="Times New Roman"/>
          <w:sz w:val="22"/>
          <w:szCs w:val="22"/>
        </w:rPr>
        <w:t>ОБСТАВИНИ НЕПЕРЕБОРНОЇ</w:t>
      </w:r>
      <w:r w:rsidRPr="004158C2">
        <w:rPr>
          <w:rFonts w:ascii="Times New Roman" w:hAnsi="Times New Roman"/>
          <w:spacing w:val="-2"/>
          <w:sz w:val="22"/>
          <w:szCs w:val="22"/>
        </w:rPr>
        <w:t xml:space="preserve"> </w:t>
      </w:r>
      <w:r w:rsidRPr="004158C2">
        <w:rPr>
          <w:rFonts w:ascii="Times New Roman" w:hAnsi="Times New Roman"/>
          <w:sz w:val="22"/>
          <w:szCs w:val="22"/>
        </w:rPr>
        <w:t>СИЛИ</w:t>
      </w:r>
    </w:p>
    <w:p w:rsidR="009545C0" w:rsidRPr="004158C2" w:rsidRDefault="009545C0" w:rsidP="009545C0">
      <w:pPr>
        <w:pStyle w:val="ac"/>
        <w:numPr>
          <w:ilvl w:val="1"/>
          <w:numId w:val="30"/>
        </w:numPr>
        <w:tabs>
          <w:tab w:val="left" w:pos="1127"/>
        </w:tabs>
        <w:ind w:right="2" w:firstLine="0"/>
      </w:pPr>
      <w:r w:rsidRPr="004158C2">
        <w:t xml:space="preserve">Сторони звільняються від відповідальності </w:t>
      </w:r>
      <w:r w:rsidRPr="004158C2">
        <w:rPr>
          <w:spacing w:val="2"/>
        </w:rPr>
        <w:t xml:space="preserve">за </w:t>
      </w:r>
      <w:r w:rsidRPr="004158C2">
        <w:t>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w:t>
      </w:r>
      <w:r w:rsidRPr="004158C2">
        <w:rPr>
          <w:spacing w:val="-8"/>
        </w:rPr>
        <w:t xml:space="preserve"> </w:t>
      </w:r>
      <w:r w:rsidRPr="004158C2">
        <w:t>Сторін.</w:t>
      </w:r>
    </w:p>
    <w:p w:rsidR="009545C0" w:rsidRPr="004158C2" w:rsidRDefault="009545C0" w:rsidP="00BA29FD">
      <w:pPr>
        <w:pStyle w:val="Textbody"/>
        <w:ind w:left="284" w:right="2"/>
        <w:rPr>
          <w:sz w:val="22"/>
          <w:szCs w:val="22"/>
          <w:lang w:val="uk-UA"/>
        </w:rPr>
      </w:pPr>
      <w:r w:rsidRPr="004158C2">
        <w:rPr>
          <w:sz w:val="22"/>
          <w:szCs w:val="22"/>
          <w:lang w:val="uk-UA"/>
        </w:rPr>
        <w:t>До обставин непереборної сили згідно з цим Договором віднесені: надзвичайна та непереборна за наявних умов сила,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інше стихійне лихо) або непередбаченими ситуаціями, що відбуваються незалежно від волі і бажання Замовника або Підрядника (війна, блокада, страйк, аварія, епідемія), що призводять до порушення умов цього Договору.</w:t>
      </w:r>
    </w:p>
    <w:p w:rsidR="009545C0" w:rsidRPr="004158C2" w:rsidRDefault="009545C0" w:rsidP="009545C0">
      <w:pPr>
        <w:pStyle w:val="ac"/>
        <w:numPr>
          <w:ilvl w:val="1"/>
          <w:numId w:val="30"/>
        </w:numPr>
        <w:tabs>
          <w:tab w:val="left" w:pos="1125"/>
        </w:tabs>
        <w:ind w:right="2" w:firstLine="0"/>
      </w:pPr>
      <w:r w:rsidRPr="004158C2">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w:t>
      </w:r>
      <w:r w:rsidRPr="004158C2">
        <w:rPr>
          <w:spacing w:val="-16"/>
        </w:rPr>
        <w:t xml:space="preserve"> </w:t>
      </w:r>
      <w:r w:rsidRPr="004158C2">
        <w:t>формі.</w:t>
      </w:r>
    </w:p>
    <w:p w:rsidR="009545C0" w:rsidRPr="004158C2" w:rsidRDefault="009545C0" w:rsidP="009545C0">
      <w:pPr>
        <w:pStyle w:val="ac"/>
        <w:numPr>
          <w:ilvl w:val="1"/>
          <w:numId w:val="30"/>
        </w:numPr>
        <w:tabs>
          <w:tab w:val="left" w:pos="1084"/>
        </w:tabs>
        <w:ind w:right="2" w:firstLine="0"/>
      </w:pPr>
      <w:r w:rsidRPr="004158C2">
        <w:t>Доказом виникнення обставин непереборної сили та строку їх дії є висновок, виданий в установленому порядку Торгово-промисловою палатою</w:t>
      </w:r>
      <w:r w:rsidRPr="004158C2">
        <w:rPr>
          <w:spacing w:val="-8"/>
        </w:rPr>
        <w:t xml:space="preserve"> </w:t>
      </w:r>
      <w:r w:rsidRPr="004158C2">
        <w:t>України.</w:t>
      </w:r>
    </w:p>
    <w:p w:rsidR="009545C0" w:rsidRPr="004158C2" w:rsidRDefault="009545C0" w:rsidP="009545C0">
      <w:pPr>
        <w:pStyle w:val="ac"/>
        <w:numPr>
          <w:ilvl w:val="1"/>
          <w:numId w:val="30"/>
        </w:numPr>
        <w:tabs>
          <w:tab w:val="left" w:pos="1051"/>
        </w:tabs>
        <w:ind w:right="2" w:firstLine="0"/>
      </w:pPr>
      <w:r w:rsidRPr="004158C2">
        <w:t>У разі коли строк дії обставин непереборної сили продовжується більш як 30 днів, Сторони за взаємною згодою мають право розірвати Договір. У такому разі жодна зі Сторін не має права вимагати від іншої Сторони відшкодування</w:t>
      </w:r>
      <w:r w:rsidRPr="004158C2">
        <w:rPr>
          <w:spacing w:val="-2"/>
        </w:rPr>
        <w:t xml:space="preserve"> </w:t>
      </w:r>
      <w:r w:rsidRPr="004158C2">
        <w:t>збитків.</w:t>
      </w:r>
    </w:p>
    <w:p w:rsidR="009545C0" w:rsidRPr="004158C2" w:rsidRDefault="009545C0" w:rsidP="009545C0">
      <w:pPr>
        <w:pStyle w:val="Textbody"/>
        <w:spacing w:before="3"/>
        <w:ind w:right="2"/>
        <w:rPr>
          <w:sz w:val="22"/>
          <w:szCs w:val="22"/>
          <w:lang w:val="ru-RU"/>
        </w:rPr>
      </w:pPr>
    </w:p>
    <w:p w:rsidR="009545C0" w:rsidRPr="004158C2" w:rsidRDefault="009545C0" w:rsidP="009545C0">
      <w:pPr>
        <w:pStyle w:val="1"/>
        <w:keepNext w:val="0"/>
        <w:numPr>
          <w:ilvl w:val="0"/>
          <w:numId w:val="35"/>
        </w:numPr>
        <w:tabs>
          <w:tab w:val="left" w:pos="2880"/>
        </w:tabs>
        <w:suppressAutoHyphens/>
        <w:autoSpaceDN w:val="0"/>
        <w:spacing w:before="0" w:after="0" w:line="274" w:lineRule="exact"/>
        <w:ind w:left="567" w:right="2"/>
        <w:jc w:val="center"/>
        <w:textAlignment w:val="baseline"/>
        <w:rPr>
          <w:rFonts w:ascii="Times New Roman" w:hAnsi="Times New Roman"/>
          <w:sz w:val="22"/>
          <w:szCs w:val="22"/>
        </w:rPr>
      </w:pPr>
      <w:r w:rsidRPr="004158C2">
        <w:rPr>
          <w:rFonts w:ascii="Times New Roman" w:hAnsi="Times New Roman"/>
          <w:sz w:val="22"/>
          <w:szCs w:val="22"/>
        </w:rPr>
        <w:t>ПОРЯДОК УРЕГУЛЮВАННЯ</w:t>
      </w:r>
      <w:r w:rsidRPr="004158C2">
        <w:rPr>
          <w:rFonts w:ascii="Times New Roman" w:hAnsi="Times New Roman"/>
          <w:spacing w:val="-1"/>
          <w:sz w:val="22"/>
          <w:szCs w:val="22"/>
        </w:rPr>
        <w:t xml:space="preserve"> </w:t>
      </w:r>
      <w:r w:rsidRPr="004158C2">
        <w:rPr>
          <w:rFonts w:ascii="Times New Roman" w:hAnsi="Times New Roman"/>
          <w:sz w:val="22"/>
          <w:szCs w:val="22"/>
        </w:rPr>
        <w:t>СПОРІВ</w:t>
      </w:r>
    </w:p>
    <w:p w:rsidR="009545C0" w:rsidRPr="004158C2" w:rsidRDefault="009545C0" w:rsidP="009545C0">
      <w:pPr>
        <w:pStyle w:val="ac"/>
        <w:numPr>
          <w:ilvl w:val="1"/>
          <w:numId w:val="29"/>
        </w:numPr>
        <w:tabs>
          <w:tab w:val="left" w:pos="1149"/>
        </w:tabs>
        <w:ind w:right="2" w:firstLine="0"/>
      </w:pPr>
      <w:r w:rsidRPr="004158C2">
        <w:t>Сторони зобов’язані докладати зусиль до вирішення конфліктних ситуацій шляхом переговорів, пошуку взаємоприйнятних</w:t>
      </w:r>
      <w:r w:rsidRPr="004158C2">
        <w:rPr>
          <w:spacing w:val="-5"/>
        </w:rPr>
        <w:t xml:space="preserve"> </w:t>
      </w:r>
      <w:r w:rsidRPr="004158C2">
        <w:t>рішень.</w:t>
      </w:r>
    </w:p>
    <w:p w:rsidR="009545C0" w:rsidRPr="004158C2" w:rsidRDefault="009545C0" w:rsidP="009545C0">
      <w:pPr>
        <w:pStyle w:val="ac"/>
        <w:numPr>
          <w:ilvl w:val="1"/>
          <w:numId w:val="29"/>
        </w:numPr>
        <w:tabs>
          <w:tab w:val="left" w:pos="1123"/>
        </w:tabs>
        <w:ind w:right="2" w:firstLine="0"/>
      </w:pPr>
      <w:r w:rsidRPr="004158C2">
        <w:t>Для усунення розбіжностей, за якими не досягнуто згоди, Сторони можуть залучати професійних</w:t>
      </w:r>
      <w:r w:rsidRPr="004158C2">
        <w:rPr>
          <w:spacing w:val="1"/>
        </w:rPr>
        <w:t xml:space="preserve"> </w:t>
      </w:r>
      <w:r w:rsidRPr="004158C2">
        <w:t>експертів.</w:t>
      </w:r>
    </w:p>
    <w:p w:rsidR="009545C0" w:rsidRPr="004158C2" w:rsidRDefault="009545C0" w:rsidP="009545C0">
      <w:pPr>
        <w:pStyle w:val="ac"/>
        <w:numPr>
          <w:ilvl w:val="1"/>
          <w:numId w:val="29"/>
        </w:numPr>
        <w:tabs>
          <w:tab w:val="left" w:pos="1101"/>
        </w:tabs>
        <w:ind w:right="2" w:firstLine="0"/>
      </w:pPr>
      <w:r w:rsidRPr="004158C2">
        <w:t>Сторона, що порушила майнові права або законні інтереси іншої Сторони, зобов'язана поновити їх, не чекаючи пред'явлення їй претензії чи звернення до</w:t>
      </w:r>
      <w:r w:rsidRPr="004158C2">
        <w:rPr>
          <w:spacing w:val="-8"/>
        </w:rPr>
        <w:t xml:space="preserve"> </w:t>
      </w:r>
      <w:r w:rsidRPr="004158C2">
        <w:t>суду.</w:t>
      </w:r>
    </w:p>
    <w:p w:rsidR="009545C0" w:rsidRPr="004158C2" w:rsidRDefault="009545C0" w:rsidP="009545C0">
      <w:pPr>
        <w:pStyle w:val="ac"/>
        <w:numPr>
          <w:ilvl w:val="1"/>
          <w:numId w:val="29"/>
        </w:numPr>
        <w:tabs>
          <w:tab w:val="left" w:pos="1101"/>
        </w:tabs>
        <w:ind w:right="2" w:firstLine="0"/>
      </w:pPr>
      <w:r w:rsidRPr="004158C2">
        <w:t>У разі коли Сторони не досягли згоди, спір вирішується у судовому порядку згідно з чинним законодавством</w:t>
      </w:r>
      <w:r w:rsidRPr="004158C2">
        <w:rPr>
          <w:spacing w:val="-3"/>
        </w:rPr>
        <w:t xml:space="preserve"> </w:t>
      </w:r>
      <w:r w:rsidRPr="004158C2">
        <w:t>України.</w:t>
      </w:r>
    </w:p>
    <w:p w:rsidR="009545C0" w:rsidRPr="004158C2" w:rsidRDefault="009545C0" w:rsidP="009545C0">
      <w:pPr>
        <w:pStyle w:val="ac"/>
        <w:tabs>
          <w:tab w:val="left" w:pos="1101"/>
        </w:tabs>
        <w:ind w:right="2"/>
      </w:pPr>
    </w:p>
    <w:p w:rsidR="009545C0" w:rsidRPr="004158C2" w:rsidRDefault="009545C0" w:rsidP="009545C0">
      <w:pPr>
        <w:pStyle w:val="1"/>
        <w:keepNext w:val="0"/>
        <w:numPr>
          <w:ilvl w:val="0"/>
          <w:numId w:val="35"/>
        </w:numPr>
        <w:tabs>
          <w:tab w:val="left" w:pos="567"/>
        </w:tabs>
        <w:suppressAutoHyphens/>
        <w:autoSpaceDN w:val="0"/>
        <w:spacing w:before="0" w:after="0"/>
        <w:ind w:left="426" w:right="2"/>
        <w:jc w:val="center"/>
        <w:textAlignment w:val="baseline"/>
        <w:rPr>
          <w:rFonts w:ascii="Times New Roman" w:hAnsi="Times New Roman"/>
          <w:sz w:val="22"/>
          <w:szCs w:val="22"/>
          <w:lang w:val="ru-RU"/>
        </w:rPr>
      </w:pPr>
      <w:r w:rsidRPr="004158C2">
        <w:rPr>
          <w:rFonts w:ascii="Times New Roman" w:hAnsi="Times New Roman"/>
          <w:sz w:val="22"/>
          <w:szCs w:val="22"/>
          <w:lang w:val="ru-RU"/>
        </w:rPr>
        <w:t>РИЗИКИ ВИПАДКОВОГО ЗНИЩЕННЯ АБО ПОШКОДЖЕННЯ ОБ’ЄКТА</w:t>
      </w:r>
      <w:r w:rsidRPr="004158C2">
        <w:rPr>
          <w:rFonts w:ascii="Times New Roman" w:hAnsi="Times New Roman"/>
          <w:spacing w:val="-5"/>
          <w:sz w:val="22"/>
          <w:szCs w:val="22"/>
          <w:lang w:val="ru-RU"/>
        </w:rPr>
        <w:t xml:space="preserve"> </w:t>
      </w:r>
    </w:p>
    <w:p w:rsidR="009545C0" w:rsidRPr="004158C2" w:rsidRDefault="009545C0" w:rsidP="009545C0">
      <w:pPr>
        <w:pStyle w:val="ac"/>
        <w:numPr>
          <w:ilvl w:val="1"/>
          <w:numId w:val="28"/>
        </w:numPr>
        <w:tabs>
          <w:tab w:val="left" w:pos="720"/>
          <w:tab w:val="left" w:pos="1168"/>
        </w:tabs>
        <w:ind w:left="360" w:right="2" w:hanging="39"/>
      </w:pPr>
      <w:r w:rsidRPr="004158C2">
        <w:t>Повідомлення про пошкодження об'єкта будівництва надсилається Замовнику невідкладно після його виявлення. Пошкодження, що виникли з вини Підрядника,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w:t>
      </w:r>
      <w:r w:rsidRPr="004158C2">
        <w:rPr>
          <w:spacing w:val="-5"/>
        </w:rPr>
        <w:t xml:space="preserve"> </w:t>
      </w:r>
      <w:r w:rsidRPr="004158C2">
        <w:t>пошкодження.</w:t>
      </w:r>
    </w:p>
    <w:p w:rsidR="009545C0" w:rsidRPr="004158C2" w:rsidRDefault="009545C0" w:rsidP="009545C0">
      <w:pPr>
        <w:pStyle w:val="ac"/>
        <w:numPr>
          <w:ilvl w:val="1"/>
          <w:numId w:val="28"/>
        </w:numPr>
        <w:tabs>
          <w:tab w:val="left" w:pos="720"/>
          <w:tab w:val="left" w:pos="1183"/>
        </w:tabs>
        <w:ind w:left="360" w:right="2" w:firstLine="0"/>
      </w:pPr>
      <w:r w:rsidRPr="004158C2">
        <w:t>Недоліки робіт або використовуваного для робіт матеріалу, допущені з вини Підрядника, мають бути усунені Підрядником за його</w:t>
      </w:r>
      <w:r w:rsidRPr="004158C2">
        <w:rPr>
          <w:spacing w:val="2"/>
        </w:rPr>
        <w:t xml:space="preserve"> </w:t>
      </w:r>
      <w:r w:rsidRPr="004158C2">
        <w:t>рахунок.</w:t>
      </w:r>
    </w:p>
    <w:p w:rsidR="009545C0" w:rsidRPr="004158C2" w:rsidRDefault="009545C0" w:rsidP="009545C0">
      <w:pPr>
        <w:pStyle w:val="ac"/>
        <w:tabs>
          <w:tab w:val="left" w:pos="1183"/>
        </w:tabs>
        <w:ind w:right="2"/>
      </w:pPr>
    </w:p>
    <w:p w:rsidR="009545C0" w:rsidRPr="004158C2" w:rsidRDefault="009545C0" w:rsidP="009545C0">
      <w:pPr>
        <w:pStyle w:val="ac"/>
        <w:numPr>
          <w:ilvl w:val="0"/>
          <w:numId w:val="35"/>
        </w:numPr>
        <w:tabs>
          <w:tab w:val="left" w:pos="1183"/>
        </w:tabs>
        <w:ind w:left="709" w:right="2"/>
        <w:jc w:val="center"/>
        <w:rPr>
          <w:rStyle w:val="FontStyle20"/>
          <w:b w:val="0"/>
          <w:sz w:val="22"/>
        </w:rPr>
      </w:pPr>
      <w:r w:rsidRPr="004158C2">
        <w:rPr>
          <w:rStyle w:val="FontStyle20"/>
          <w:bCs/>
          <w:sz w:val="22"/>
        </w:rPr>
        <w:t>ПРИЙМАННЯ-ПЕРЕДАЧА ВИКОНАНИХ РОБІТ</w:t>
      </w:r>
    </w:p>
    <w:p w:rsidR="009545C0" w:rsidRPr="004158C2" w:rsidRDefault="009545C0" w:rsidP="009545C0">
      <w:pPr>
        <w:tabs>
          <w:tab w:val="left" w:pos="0"/>
          <w:tab w:val="left" w:pos="993"/>
        </w:tabs>
        <w:ind w:left="284"/>
        <w:jc w:val="both"/>
        <w:rPr>
          <w:rFonts w:eastAsia="Batang"/>
          <w:b/>
          <w:i/>
          <w:sz w:val="22"/>
          <w:szCs w:val="22"/>
          <w:u w:val="single"/>
          <w:lang w:val="uk-UA" w:eastAsia="ru-RU"/>
        </w:rPr>
      </w:pPr>
      <w:r w:rsidRPr="004158C2">
        <w:rPr>
          <w:b/>
          <w:sz w:val="22"/>
          <w:szCs w:val="22"/>
          <w:lang w:val="uk-UA"/>
        </w:rPr>
        <w:lastRenderedPageBreak/>
        <w:t>10.1.</w:t>
      </w:r>
      <w:r w:rsidRPr="004158C2">
        <w:rPr>
          <w:sz w:val="22"/>
          <w:szCs w:val="22"/>
          <w:lang w:val="uk-UA"/>
        </w:rPr>
        <w:t xml:space="preserve"> </w:t>
      </w:r>
      <w:r w:rsidRPr="004158C2">
        <w:rPr>
          <w:b/>
          <w:i/>
          <w:sz w:val="22"/>
          <w:szCs w:val="22"/>
          <w:u w:val="single"/>
          <w:lang w:val="uk-UA"/>
        </w:rPr>
        <w:t>Приймання-передача виконаних Робіт на Об’єкті здійснюється у наступному порядку:</w:t>
      </w:r>
    </w:p>
    <w:p w:rsidR="009545C0" w:rsidRPr="004158C2" w:rsidRDefault="009545C0" w:rsidP="009545C0">
      <w:pPr>
        <w:pStyle w:val="2"/>
        <w:numPr>
          <w:ilvl w:val="0"/>
          <w:numId w:val="0"/>
        </w:numPr>
        <w:ind w:left="283"/>
        <w:jc w:val="both"/>
        <w:rPr>
          <w:sz w:val="22"/>
          <w:szCs w:val="22"/>
          <w:lang w:val="uk-UA"/>
        </w:rPr>
      </w:pPr>
      <w:r w:rsidRPr="004158C2">
        <w:rPr>
          <w:rStyle w:val="FontStyle21"/>
          <w:b/>
          <w:sz w:val="22"/>
          <w:szCs w:val="22"/>
          <w:lang w:val="uk-UA"/>
        </w:rPr>
        <w:t>10.1.1.</w:t>
      </w:r>
      <w:r w:rsidRPr="004158C2">
        <w:rPr>
          <w:rStyle w:val="FontStyle21"/>
          <w:sz w:val="22"/>
          <w:szCs w:val="22"/>
          <w:lang w:val="uk-UA"/>
        </w:rPr>
        <w:t xml:space="preserve"> </w:t>
      </w:r>
      <w:r w:rsidRPr="004158C2">
        <w:rPr>
          <w:sz w:val="22"/>
          <w:szCs w:val="22"/>
          <w:lang w:val="uk-UA"/>
        </w:rPr>
        <w:t>Виконані належним чином (частина Робіт) Підрядником Роботи приймаються Замовником від Підрядника шляхом підписання Сторонами підготовлених та поданих Підрядником наступних документів:</w:t>
      </w:r>
    </w:p>
    <w:p w:rsidR="009545C0" w:rsidRPr="004158C2" w:rsidRDefault="009545C0" w:rsidP="009545C0">
      <w:pPr>
        <w:pStyle w:val="Style11"/>
        <w:widowControl/>
        <w:numPr>
          <w:ilvl w:val="0"/>
          <w:numId w:val="39"/>
        </w:numPr>
        <w:spacing w:line="240" w:lineRule="auto"/>
        <w:ind w:left="567"/>
        <w:rPr>
          <w:sz w:val="22"/>
          <w:szCs w:val="22"/>
          <w:lang w:val="uk-UA"/>
        </w:rPr>
      </w:pPr>
      <w:r w:rsidRPr="004158C2">
        <w:rPr>
          <w:sz w:val="22"/>
          <w:szCs w:val="22"/>
          <w:lang w:val="uk-UA"/>
        </w:rPr>
        <w:t>Актів приймання виконаних будівельних робіт.</w:t>
      </w:r>
    </w:p>
    <w:p w:rsidR="009545C0" w:rsidRPr="004158C2" w:rsidRDefault="009545C0" w:rsidP="009545C0">
      <w:pPr>
        <w:pStyle w:val="2"/>
        <w:numPr>
          <w:ilvl w:val="0"/>
          <w:numId w:val="0"/>
        </w:numPr>
        <w:ind w:left="283"/>
        <w:jc w:val="both"/>
        <w:rPr>
          <w:sz w:val="22"/>
          <w:szCs w:val="22"/>
          <w:lang w:val="uk-UA"/>
        </w:rPr>
      </w:pPr>
      <w:r w:rsidRPr="004158C2">
        <w:rPr>
          <w:rStyle w:val="FontStyle21"/>
          <w:b/>
          <w:sz w:val="22"/>
          <w:szCs w:val="22"/>
          <w:lang w:val="uk-UA"/>
        </w:rPr>
        <w:t>10.1.2.</w:t>
      </w:r>
      <w:r w:rsidRPr="004158C2">
        <w:rPr>
          <w:rStyle w:val="FontStyle21"/>
          <w:sz w:val="22"/>
          <w:szCs w:val="22"/>
          <w:lang w:val="uk-UA"/>
        </w:rPr>
        <w:t xml:space="preserve"> Замовник має право призупинити процес прийняття Робіт в разі порушення Підрядником умов Договору. </w:t>
      </w:r>
      <w:r w:rsidRPr="004158C2">
        <w:rPr>
          <w:sz w:val="22"/>
          <w:szCs w:val="22"/>
          <w:lang w:val="uk-UA"/>
        </w:rPr>
        <w:t xml:space="preserve">У разі виявлення в процесі приймання-передачі Робіт недоліків або відступів щодо виконання Робіт, Підрядник у визначений Замовником строк зобов'язаний усунути їх і повторно повідомити Замовника про готовність до передачі Робіт. </w:t>
      </w:r>
    </w:p>
    <w:p w:rsidR="009545C0" w:rsidRPr="004158C2" w:rsidRDefault="009545C0" w:rsidP="009545C0">
      <w:pPr>
        <w:pStyle w:val="2"/>
        <w:numPr>
          <w:ilvl w:val="0"/>
          <w:numId w:val="0"/>
        </w:numPr>
        <w:ind w:left="283"/>
        <w:jc w:val="both"/>
        <w:rPr>
          <w:sz w:val="22"/>
          <w:szCs w:val="22"/>
          <w:lang w:val="uk-UA"/>
        </w:rPr>
      </w:pPr>
      <w:r w:rsidRPr="004158C2">
        <w:rPr>
          <w:b/>
          <w:sz w:val="22"/>
          <w:szCs w:val="22"/>
          <w:lang w:val="uk-UA"/>
        </w:rPr>
        <w:t>10.1.3.</w:t>
      </w:r>
      <w:r w:rsidRPr="004158C2">
        <w:rPr>
          <w:sz w:val="22"/>
          <w:szCs w:val="22"/>
          <w:lang w:val="uk-UA"/>
        </w:rPr>
        <w:t xml:space="preserve"> Обладнання, устаткування (попередньо поставлене Замовнику за цим Договором) передається Замовнику в змонтованому та готовому до експлуатації вигляді. Приймання обладнання, устаткування тощо здійснюється після завершення його монтажу та оформлюється відповідним Актом приймання-передачі, підписаним уповноваженими представниками Сторін.</w:t>
      </w:r>
    </w:p>
    <w:p w:rsidR="009545C0" w:rsidRPr="004158C2" w:rsidRDefault="009545C0" w:rsidP="009545C0">
      <w:pPr>
        <w:pStyle w:val="2"/>
        <w:numPr>
          <w:ilvl w:val="0"/>
          <w:numId w:val="0"/>
        </w:numPr>
        <w:ind w:left="283"/>
        <w:jc w:val="both"/>
        <w:rPr>
          <w:rStyle w:val="FontStyle21"/>
          <w:sz w:val="22"/>
          <w:szCs w:val="22"/>
          <w:lang w:val="uk-UA"/>
        </w:rPr>
      </w:pPr>
      <w:r w:rsidRPr="004158C2">
        <w:rPr>
          <w:rStyle w:val="FontStyle21"/>
          <w:b/>
          <w:sz w:val="22"/>
          <w:szCs w:val="22"/>
          <w:lang w:val="uk-UA"/>
        </w:rPr>
        <w:t>10.1.4.</w:t>
      </w:r>
      <w:r w:rsidRPr="004158C2">
        <w:rPr>
          <w:rStyle w:val="FontStyle21"/>
          <w:sz w:val="22"/>
          <w:szCs w:val="22"/>
          <w:lang w:val="uk-UA"/>
        </w:rPr>
        <w:t xml:space="preserve"> Роботи вважаються переданими Замовнику з моменту підписання Сторонами відповідних </w:t>
      </w:r>
      <w:r w:rsidRPr="004158C2">
        <w:rPr>
          <w:sz w:val="22"/>
          <w:szCs w:val="22"/>
          <w:lang w:val="uk-UA"/>
        </w:rPr>
        <w:t>Актів приймання виконаних будівельних робіт</w:t>
      </w:r>
      <w:r w:rsidRPr="004158C2">
        <w:rPr>
          <w:rStyle w:val="FontStyle21"/>
          <w:sz w:val="22"/>
          <w:szCs w:val="22"/>
          <w:lang w:val="uk-UA"/>
        </w:rPr>
        <w:t>.</w:t>
      </w:r>
    </w:p>
    <w:p w:rsidR="009545C0" w:rsidRPr="004158C2" w:rsidRDefault="009545C0" w:rsidP="009545C0">
      <w:pPr>
        <w:pStyle w:val="2"/>
        <w:numPr>
          <w:ilvl w:val="0"/>
          <w:numId w:val="0"/>
        </w:numPr>
        <w:ind w:left="283"/>
        <w:jc w:val="both"/>
        <w:rPr>
          <w:sz w:val="22"/>
          <w:szCs w:val="22"/>
          <w:lang w:val="ru-RU"/>
        </w:rPr>
      </w:pPr>
      <w:r w:rsidRPr="004158C2">
        <w:rPr>
          <w:b/>
          <w:sz w:val="22"/>
          <w:szCs w:val="22"/>
          <w:lang w:val="ru-RU"/>
        </w:rPr>
        <w:t>1</w:t>
      </w:r>
      <w:r w:rsidRPr="004158C2">
        <w:rPr>
          <w:b/>
          <w:sz w:val="22"/>
          <w:szCs w:val="22"/>
          <w:lang w:val="uk-UA"/>
        </w:rPr>
        <w:t>0</w:t>
      </w:r>
      <w:r w:rsidRPr="004158C2">
        <w:rPr>
          <w:b/>
          <w:sz w:val="22"/>
          <w:szCs w:val="22"/>
          <w:lang w:val="ru-RU"/>
        </w:rPr>
        <w:t>.1.5.</w:t>
      </w:r>
      <w:r w:rsidRPr="004158C2">
        <w:rPr>
          <w:sz w:val="22"/>
          <w:szCs w:val="22"/>
          <w:lang w:val="ru-RU"/>
        </w:rPr>
        <w:t xml:space="preserve"> </w:t>
      </w:r>
      <w:r w:rsidRPr="004158C2">
        <w:rPr>
          <w:sz w:val="22"/>
          <w:szCs w:val="22"/>
          <w:lang w:val="uk-UA"/>
        </w:rPr>
        <w:t>Прийняття</w:t>
      </w:r>
      <w:r w:rsidRPr="004158C2">
        <w:rPr>
          <w:sz w:val="22"/>
          <w:szCs w:val="22"/>
          <w:lang w:val="ru-RU"/>
        </w:rPr>
        <w:t xml:space="preserve"> </w:t>
      </w:r>
      <w:r w:rsidRPr="004158C2">
        <w:rPr>
          <w:sz w:val="22"/>
          <w:szCs w:val="22"/>
          <w:lang w:val="uk-UA"/>
        </w:rPr>
        <w:t>результату</w:t>
      </w:r>
      <w:r w:rsidRPr="004158C2">
        <w:rPr>
          <w:sz w:val="22"/>
          <w:szCs w:val="22"/>
          <w:lang w:val="ru-RU"/>
        </w:rPr>
        <w:t xml:space="preserve"> </w:t>
      </w:r>
      <w:r w:rsidRPr="004158C2">
        <w:rPr>
          <w:sz w:val="22"/>
          <w:szCs w:val="22"/>
          <w:lang w:val="uk-UA"/>
        </w:rPr>
        <w:t>Робіт</w:t>
      </w:r>
      <w:r w:rsidRPr="004158C2">
        <w:rPr>
          <w:sz w:val="22"/>
          <w:szCs w:val="22"/>
          <w:lang w:val="ru-RU"/>
        </w:rPr>
        <w:t xml:space="preserve"> (</w:t>
      </w:r>
      <w:r w:rsidRPr="004158C2">
        <w:rPr>
          <w:sz w:val="22"/>
          <w:szCs w:val="22"/>
          <w:lang w:val="uk-UA"/>
        </w:rPr>
        <w:t>Об’єкту</w:t>
      </w:r>
      <w:r w:rsidRPr="004158C2">
        <w:rPr>
          <w:sz w:val="22"/>
          <w:szCs w:val="22"/>
          <w:lang w:val="ru-RU"/>
        </w:rPr>
        <w:t>):</w:t>
      </w:r>
    </w:p>
    <w:p w:rsidR="009545C0" w:rsidRPr="004158C2" w:rsidRDefault="009545C0" w:rsidP="009545C0">
      <w:pPr>
        <w:pStyle w:val="2"/>
        <w:numPr>
          <w:ilvl w:val="0"/>
          <w:numId w:val="0"/>
        </w:numPr>
        <w:ind w:left="283"/>
        <w:jc w:val="both"/>
        <w:rPr>
          <w:b/>
          <w:sz w:val="22"/>
          <w:szCs w:val="22"/>
          <w:lang w:val="uk-UA"/>
        </w:rPr>
      </w:pPr>
      <w:r w:rsidRPr="004158C2">
        <w:rPr>
          <w:b/>
          <w:sz w:val="22"/>
          <w:szCs w:val="22"/>
          <w:lang w:val="uk-UA"/>
        </w:rPr>
        <w:t xml:space="preserve">10.1.5.1. </w:t>
      </w:r>
      <w:r w:rsidRPr="004158C2">
        <w:rPr>
          <w:sz w:val="22"/>
          <w:szCs w:val="22"/>
          <w:lang w:val="ru-RU"/>
        </w:rPr>
        <w:t>Підрядник надає всю необхідну документацію в частині виконання Робіт за цим Договором для подальшої здачі в експлуатацію</w:t>
      </w:r>
      <w:proofErr w:type="gramStart"/>
      <w:r w:rsidRPr="004158C2">
        <w:rPr>
          <w:sz w:val="22"/>
          <w:szCs w:val="22"/>
          <w:lang w:val="ru-RU"/>
        </w:rPr>
        <w:t xml:space="preserve"> О</w:t>
      </w:r>
      <w:proofErr w:type="gramEnd"/>
      <w:r w:rsidRPr="004158C2">
        <w:rPr>
          <w:sz w:val="22"/>
          <w:szCs w:val="22"/>
          <w:lang w:val="ru-RU"/>
        </w:rPr>
        <w:t>б’єкта Замовником.</w:t>
      </w:r>
    </w:p>
    <w:p w:rsidR="009545C0" w:rsidRPr="004158C2" w:rsidRDefault="009545C0" w:rsidP="009545C0">
      <w:pPr>
        <w:pStyle w:val="ac"/>
        <w:ind w:left="284"/>
      </w:pPr>
      <w:r w:rsidRPr="004158C2">
        <w:rPr>
          <w:b/>
        </w:rPr>
        <w:t>10.1.5.2.</w:t>
      </w:r>
      <w:r w:rsidRPr="004158C2">
        <w:t xml:space="preserve"> Приймання результату Робіт відбувається в порядку, визначено даним розділом Договору для прийняття Робіт (їх частини).</w:t>
      </w:r>
    </w:p>
    <w:p w:rsidR="009545C0" w:rsidRPr="004158C2" w:rsidRDefault="009545C0" w:rsidP="009545C0">
      <w:pPr>
        <w:pStyle w:val="Textbody"/>
        <w:spacing w:before="4"/>
        <w:ind w:right="2"/>
        <w:rPr>
          <w:sz w:val="22"/>
          <w:szCs w:val="22"/>
          <w:lang w:val="ru-RU"/>
        </w:rPr>
      </w:pPr>
    </w:p>
    <w:p w:rsidR="009545C0" w:rsidRPr="004158C2" w:rsidRDefault="009545C0" w:rsidP="009545C0">
      <w:pPr>
        <w:pStyle w:val="1"/>
        <w:keepNext w:val="0"/>
        <w:numPr>
          <w:ilvl w:val="0"/>
          <w:numId w:val="35"/>
        </w:numPr>
        <w:suppressAutoHyphens/>
        <w:autoSpaceDN w:val="0"/>
        <w:spacing w:before="1" w:after="0" w:line="274" w:lineRule="exact"/>
        <w:ind w:right="2"/>
        <w:textAlignment w:val="baseline"/>
        <w:rPr>
          <w:rFonts w:ascii="Times New Roman" w:hAnsi="Times New Roman"/>
          <w:sz w:val="22"/>
          <w:szCs w:val="22"/>
          <w:lang w:val="ru-RU"/>
        </w:rPr>
      </w:pPr>
      <w:r w:rsidRPr="004158C2">
        <w:rPr>
          <w:rFonts w:ascii="Times New Roman" w:hAnsi="Times New Roman"/>
          <w:sz w:val="22"/>
          <w:szCs w:val="22"/>
          <w:lang w:val="ru-RU"/>
        </w:rPr>
        <w:t>ВНЕСЕННЯ ЗМІН У ДОГОВІ</w:t>
      </w:r>
      <w:proofErr w:type="gramStart"/>
      <w:r w:rsidRPr="004158C2">
        <w:rPr>
          <w:rFonts w:ascii="Times New Roman" w:hAnsi="Times New Roman"/>
          <w:sz w:val="22"/>
          <w:szCs w:val="22"/>
          <w:lang w:val="ru-RU"/>
        </w:rPr>
        <w:t>Р</w:t>
      </w:r>
      <w:proofErr w:type="gramEnd"/>
      <w:r w:rsidRPr="004158C2">
        <w:rPr>
          <w:rFonts w:ascii="Times New Roman" w:hAnsi="Times New Roman"/>
          <w:sz w:val="22"/>
          <w:szCs w:val="22"/>
          <w:lang w:val="ru-RU"/>
        </w:rPr>
        <w:t xml:space="preserve"> ТА ЙОГО</w:t>
      </w:r>
      <w:r w:rsidRPr="004158C2">
        <w:rPr>
          <w:rFonts w:ascii="Times New Roman" w:hAnsi="Times New Roman"/>
          <w:spacing w:val="-11"/>
          <w:sz w:val="22"/>
          <w:szCs w:val="22"/>
          <w:lang w:val="ru-RU"/>
        </w:rPr>
        <w:t xml:space="preserve"> </w:t>
      </w:r>
      <w:r w:rsidRPr="004158C2">
        <w:rPr>
          <w:rFonts w:ascii="Times New Roman" w:hAnsi="Times New Roman"/>
          <w:sz w:val="22"/>
          <w:szCs w:val="22"/>
          <w:lang w:val="ru-RU"/>
        </w:rPr>
        <w:t>РОЗІРВАННЯ</w:t>
      </w:r>
    </w:p>
    <w:p w:rsidR="009545C0" w:rsidRPr="004158C2" w:rsidRDefault="009545C0" w:rsidP="009545C0">
      <w:pPr>
        <w:pStyle w:val="ac"/>
        <w:numPr>
          <w:ilvl w:val="1"/>
          <w:numId w:val="27"/>
        </w:numPr>
        <w:tabs>
          <w:tab w:val="left" w:pos="360"/>
          <w:tab w:val="left" w:pos="993"/>
        </w:tabs>
        <w:spacing w:line="274" w:lineRule="exact"/>
        <w:ind w:left="284" w:right="2" w:firstLine="28"/>
      </w:pPr>
      <w:r w:rsidRPr="004158C2">
        <w:t>Внесення змін до Договору допускається тільки за згодою Сторін, шляхом укладання відповідної Додаткової угоди до Договору або додатків до нього</w:t>
      </w:r>
      <w:r w:rsidRPr="004158C2">
        <w:rPr>
          <w:spacing w:val="-4"/>
        </w:rPr>
        <w:t xml:space="preserve"> </w:t>
      </w:r>
      <w:r w:rsidRPr="004158C2">
        <w:t>.</w:t>
      </w:r>
    </w:p>
    <w:p w:rsidR="009545C0" w:rsidRPr="004158C2" w:rsidRDefault="009545C0" w:rsidP="009545C0">
      <w:pPr>
        <w:pStyle w:val="ac"/>
        <w:numPr>
          <w:ilvl w:val="1"/>
          <w:numId w:val="27"/>
        </w:numPr>
        <w:tabs>
          <w:tab w:val="left" w:pos="360"/>
          <w:tab w:val="left" w:pos="993"/>
        </w:tabs>
        <w:spacing w:line="274" w:lineRule="exact"/>
        <w:ind w:left="284" w:right="2" w:firstLine="28"/>
      </w:pPr>
      <w:r w:rsidRPr="004158C2">
        <w:t>Розірвання Договору здійснюється за взаємною згодою Сторін, крім випадків невиконання зобов'язань Підрядником. У цьому разі Замовник письмово повідомляє Підрядника про дострокове розірвання Договору у строк не пізніше 15 (п'ятнадцять) календарних днів до дати розірвання.</w:t>
      </w:r>
    </w:p>
    <w:p w:rsidR="009545C0" w:rsidRPr="004158C2" w:rsidRDefault="009545C0" w:rsidP="009545C0">
      <w:pPr>
        <w:pStyle w:val="Textbody"/>
        <w:tabs>
          <w:tab w:val="left" w:pos="993"/>
        </w:tabs>
        <w:spacing w:before="2"/>
        <w:ind w:left="284" w:right="2" w:firstLine="28"/>
        <w:rPr>
          <w:sz w:val="22"/>
          <w:szCs w:val="22"/>
          <w:lang w:val="ru-RU"/>
        </w:rPr>
      </w:pPr>
    </w:p>
    <w:p w:rsidR="009545C0" w:rsidRPr="004158C2" w:rsidRDefault="009545C0" w:rsidP="009545C0">
      <w:pPr>
        <w:pStyle w:val="1"/>
        <w:keepNext w:val="0"/>
        <w:numPr>
          <w:ilvl w:val="0"/>
          <w:numId w:val="35"/>
        </w:numPr>
        <w:tabs>
          <w:tab w:val="left" w:pos="993"/>
          <w:tab w:val="left" w:pos="8715"/>
        </w:tabs>
        <w:suppressAutoHyphens/>
        <w:autoSpaceDN w:val="0"/>
        <w:spacing w:before="0" w:after="0" w:line="274" w:lineRule="exact"/>
        <w:ind w:left="284" w:right="2" w:firstLine="28"/>
        <w:jc w:val="center"/>
        <w:textAlignment w:val="baseline"/>
        <w:rPr>
          <w:rFonts w:ascii="Times New Roman" w:hAnsi="Times New Roman"/>
          <w:sz w:val="22"/>
          <w:szCs w:val="22"/>
        </w:rPr>
      </w:pPr>
      <w:r w:rsidRPr="004158C2">
        <w:rPr>
          <w:rFonts w:ascii="Times New Roman" w:hAnsi="Times New Roman"/>
          <w:sz w:val="22"/>
          <w:szCs w:val="22"/>
        </w:rPr>
        <w:t>СТРОК ДІЇ ДОГОВОРУ</w:t>
      </w:r>
    </w:p>
    <w:p w:rsidR="009545C0" w:rsidRPr="004158C2" w:rsidRDefault="009545C0" w:rsidP="009545C0">
      <w:pPr>
        <w:pStyle w:val="ac"/>
        <w:numPr>
          <w:ilvl w:val="1"/>
          <w:numId w:val="26"/>
        </w:numPr>
        <w:tabs>
          <w:tab w:val="left" w:pos="360"/>
          <w:tab w:val="left" w:pos="993"/>
        </w:tabs>
        <w:spacing w:line="274" w:lineRule="exact"/>
        <w:ind w:left="284" w:right="2" w:firstLine="28"/>
      </w:pPr>
      <w:r w:rsidRPr="004158C2">
        <w:t>Договір набуває чинності з моменту його пі</w:t>
      </w:r>
      <w:r w:rsidR="009E3ED4">
        <w:t>дписання і діє до 31 груд</w:t>
      </w:r>
      <w:r w:rsidR="008376F6">
        <w:t>ня 2022</w:t>
      </w:r>
      <w:r w:rsidRPr="004158C2">
        <w:rPr>
          <w:spacing w:val="-16"/>
        </w:rPr>
        <w:t xml:space="preserve"> </w:t>
      </w:r>
      <w:r w:rsidR="0080708F" w:rsidRPr="004158C2">
        <w:t>року</w:t>
      </w:r>
      <w:r w:rsidRPr="004158C2">
        <w:t>.</w:t>
      </w:r>
    </w:p>
    <w:p w:rsidR="009545C0" w:rsidRPr="004158C2" w:rsidRDefault="009545C0" w:rsidP="009545C0">
      <w:pPr>
        <w:pStyle w:val="ac"/>
        <w:numPr>
          <w:ilvl w:val="1"/>
          <w:numId w:val="26"/>
        </w:numPr>
        <w:tabs>
          <w:tab w:val="left" w:pos="360"/>
          <w:tab w:val="left" w:pos="993"/>
        </w:tabs>
        <w:spacing w:line="274" w:lineRule="exact"/>
        <w:ind w:left="284" w:right="2" w:firstLine="28"/>
      </w:pPr>
      <w:r w:rsidRPr="004158C2">
        <w:t>Закінчення строку цього Договору не звільняє Сторони від відповідальності за його порушення, яке мало місце під час дії цього</w:t>
      </w:r>
      <w:r w:rsidRPr="004158C2">
        <w:rPr>
          <w:spacing w:val="-6"/>
        </w:rPr>
        <w:t xml:space="preserve"> </w:t>
      </w:r>
      <w:r w:rsidRPr="004158C2">
        <w:t>Договору.</w:t>
      </w:r>
    </w:p>
    <w:p w:rsidR="009545C0" w:rsidRPr="004158C2" w:rsidRDefault="009545C0" w:rsidP="009545C0">
      <w:pPr>
        <w:pStyle w:val="ac"/>
        <w:numPr>
          <w:ilvl w:val="1"/>
          <w:numId w:val="26"/>
        </w:numPr>
        <w:tabs>
          <w:tab w:val="left" w:pos="360"/>
          <w:tab w:val="left" w:pos="993"/>
        </w:tabs>
        <w:spacing w:line="274" w:lineRule="exact"/>
        <w:ind w:left="284" w:right="2" w:firstLine="28"/>
      </w:pPr>
      <w:r w:rsidRPr="004158C2">
        <w:rPr>
          <w:color w:val="000000"/>
        </w:rPr>
        <w:t>Відповідно до статті 631 Цивільного кодексу України Сторонами погоджено, що умови Договору застосовуються до відносин між ними, які виникли до його укладення.</w:t>
      </w:r>
    </w:p>
    <w:p w:rsidR="009545C0" w:rsidRPr="004158C2" w:rsidRDefault="009545C0" w:rsidP="009545C0">
      <w:pPr>
        <w:pStyle w:val="ac"/>
        <w:numPr>
          <w:ilvl w:val="1"/>
          <w:numId w:val="26"/>
        </w:numPr>
        <w:tabs>
          <w:tab w:val="left" w:pos="360"/>
          <w:tab w:val="left" w:pos="993"/>
        </w:tabs>
        <w:spacing w:line="274" w:lineRule="exact"/>
        <w:ind w:left="284" w:right="2" w:firstLine="28"/>
      </w:pPr>
      <w:r w:rsidRPr="004158C2">
        <w:t>Даний Договір містить елементи різних договорів, тому є змішаним договором відповідно до пункту 2 статті 628 Цивільного кодексу України</w:t>
      </w:r>
    </w:p>
    <w:p w:rsidR="009545C0" w:rsidRPr="004158C2" w:rsidRDefault="009545C0" w:rsidP="009545C0">
      <w:pPr>
        <w:pStyle w:val="Textbody"/>
        <w:spacing w:before="5"/>
        <w:ind w:right="2"/>
        <w:rPr>
          <w:sz w:val="22"/>
          <w:szCs w:val="22"/>
          <w:lang w:val="ru-RU"/>
        </w:rPr>
      </w:pPr>
    </w:p>
    <w:p w:rsidR="009545C0" w:rsidRPr="004158C2" w:rsidRDefault="009545C0" w:rsidP="009545C0">
      <w:pPr>
        <w:pStyle w:val="1"/>
        <w:keepNext w:val="0"/>
        <w:numPr>
          <w:ilvl w:val="0"/>
          <w:numId w:val="35"/>
        </w:numPr>
        <w:tabs>
          <w:tab w:val="left" w:pos="993"/>
          <w:tab w:val="left" w:pos="8346"/>
        </w:tabs>
        <w:suppressAutoHyphens/>
        <w:autoSpaceDN w:val="0"/>
        <w:spacing w:before="1" w:after="0" w:line="274" w:lineRule="exact"/>
        <w:ind w:left="426" w:right="2"/>
        <w:jc w:val="center"/>
        <w:textAlignment w:val="baseline"/>
        <w:rPr>
          <w:rFonts w:ascii="Times New Roman" w:hAnsi="Times New Roman"/>
          <w:sz w:val="22"/>
          <w:szCs w:val="22"/>
        </w:rPr>
      </w:pPr>
      <w:r w:rsidRPr="004158C2">
        <w:rPr>
          <w:rFonts w:ascii="Times New Roman" w:hAnsi="Times New Roman"/>
          <w:sz w:val="22"/>
          <w:szCs w:val="22"/>
        </w:rPr>
        <w:t>ДОДАТКИ ДО</w:t>
      </w:r>
      <w:r w:rsidRPr="004158C2">
        <w:rPr>
          <w:rFonts w:ascii="Times New Roman" w:hAnsi="Times New Roman"/>
          <w:spacing w:val="-3"/>
          <w:sz w:val="22"/>
          <w:szCs w:val="22"/>
        </w:rPr>
        <w:t xml:space="preserve"> </w:t>
      </w:r>
      <w:r w:rsidRPr="004158C2">
        <w:rPr>
          <w:rFonts w:ascii="Times New Roman" w:hAnsi="Times New Roman"/>
          <w:sz w:val="22"/>
          <w:szCs w:val="22"/>
        </w:rPr>
        <w:t>ДОГОВОРУ</w:t>
      </w:r>
    </w:p>
    <w:p w:rsidR="009545C0" w:rsidRPr="004158C2" w:rsidRDefault="009545C0" w:rsidP="009545C0">
      <w:pPr>
        <w:pStyle w:val="Textbody"/>
        <w:tabs>
          <w:tab w:val="left" w:pos="2552"/>
        </w:tabs>
        <w:ind w:left="1701" w:right="2" w:hanging="1417"/>
        <w:rPr>
          <w:sz w:val="22"/>
          <w:szCs w:val="22"/>
          <w:lang w:val="ru-RU"/>
        </w:rPr>
      </w:pPr>
      <w:r w:rsidRPr="004158C2">
        <w:rPr>
          <w:b/>
          <w:sz w:val="22"/>
          <w:szCs w:val="22"/>
          <w:lang w:val="ru-RU"/>
        </w:rPr>
        <w:t xml:space="preserve">13.1. </w:t>
      </w:r>
      <w:r w:rsidRPr="004158C2">
        <w:rPr>
          <w:sz w:val="22"/>
          <w:szCs w:val="22"/>
          <w:lang w:val="ru-RU"/>
        </w:rPr>
        <w:t>Додатки, які є невід’ємною частиною цього Договору:</w:t>
      </w:r>
    </w:p>
    <w:p w:rsidR="009545C0" w:rsidRPr="00586649" w:rsidRDefault="009545C0" w:rsidP="009545C0">
      <w:pPr>
        <w:pStyle w:val="Textbody"/>
        <w:tabs>
          <w:tab w:val="left" w:pos="2552"/>
        </w:tabs>
        <w:ind w:left="1701" w:right="2" w:hanging="850"/>
        <w:rPr>
          <w:sz w:val="22"/>
          <w:szCs w:val="22"/>
          <w:lang w:val="ru-RU"/>
        </w:rPr>
      </w:pPr>
      <w:bookmarkStart w:id="10" w:name="Bookmark"/>
      <w:r w:rsidRPr="00586649">
        <w:rPr>
          <w:sz w:val="22"/>
          <w:szCs w:val="22"/>
          <w:lang w:val="ru-RU"/>
        </w:rPr>
        <w:t xml:space="preserve">Додаток № 1 – </w:t>
      </w:r>
      <w:r w:rsidR="0068399B" w:rsidRPr="00586649">
        <w:rPr>
          <w:sz w:val="22"/>
          <w:szCs w:val="22"/>
          <w:lang w:val="ru-RU"/>
        </w:rPr>
        <w:t>договірна ці</w:t>
      </w:r>
      <w:proofErr w:type="gramStart"/>
      <w:r w:rsidR="0068399B" w:rsidRPr="00586649">
        <w:rPr>
          <w:sz w:val="22"/>
          <w:szCs w:val="22"/>
          <w:lang w:val="ru-RU"/>
        </w:rPr>
        <w:t>на</w:t>
      </w:r>
      <w:proofErr w:type="gramEnd"/>
      <w:r w:rsidR="0068399B" w:rsidRPr="00586649">
        <w:rPr>
          <w:sz w:val="22"/>
          <w:szCs w:val="22"/>
          <w:lang w:val="ru-RU"/>
        </w:rPr>
        <w:t>;</w:t>
      </w:r>
    </w:p>
    <w:p w:rsidR="0068399B" w:rsidRPr="00586649" w:rsidRDefault="009545C0" w:rsidP="009545C0">
      <w:pPr>
        <w:pStyle w:val="Textbody"/>
        <w:tabs>
          <w:tab w:val="left" w:pos="2552"/>
        </w:tabs>
        <w:ind w:left="1701" w:right="2" w:hanging="850"/>
        <w:rPr>
          <w:sz w:val="24"/>
          <w:szCs w:val="24"/>
          <w:lang w:val="uk-UA"/>
        </w:rPr>
      </w:pPr>
      <w:r w:rsidRPr="00586649">
        <w:rPr>
          <w:sz w:val="22"/>
          <w:szCs w:val="22"/>
          <w:lang w:val="ru-RU"/>
        </w:rPr>
        <w:t xml:space="preserve">Додаток № 2 – </w:t>
      </w:r>
      <w:r w:rsidR="0068399B" w:rsidRPr="00586649">
        <w:rPr>
          <w:sz w:val="24"/>
          <w:szCs w:val="24"/>
          <w:lang w:val="uk-UA"/>
        </w:rPr>
        <w:t xml:space="preserve">зведений кошторисний розрахунок вартості робіт з пояснювальною </w:t>
      </w:r>
    </w:p>
    <w:p w:rsidR="0068399B" w:rsidRPr="00586649" w:rsidRDefault="0068399B" w:rsidP="0068399B">
      <w:pPr>
        <w:pStyle w:val="Textbody"/>
        <w:tabs>
          <w:tab w:val="left" w:pos="2552"/>
        </w:tabs>
        <w:ind w:left="3010" w:right="2" w:hanging="850"/>
        <w:rPr>
          <w:sz w:val="22"/>
          <w:szCs w:val="22"/>
          <w:lang w:val="ru-RU"/>
        </w:rPr>
      </w:pPr>
      <w:r w:rsidRPr="00586649">
        <w:rPr>
          <w:sz w:val="24"/>
          <w:szCs w:val="24"/>
          <w:lang w:val="uk-UA"/>
        </w:rPr>
        <w:t xml:space="preserve">  запискою</w:t>
      </w:r>
    </w:p>
    <w:p w:rsidR="0068399B" w:rsidRPr="00586649" w:rsidRDefault="009545C0" w:rsidP="009545C0">
      <w:pPr>
        <w:pStyle w:val="Textbody"/>
        <w:tabs>
          <w:tab w:val="left" w:pos="2552"/>
        </w:tabs>
        <w:ind w:left="1701" w:right="2" w:hanging="850"/>
        <w:rPr>
          <w:sz w:val="24"/>
          <w:szCs w:val="24"/>
          <w:lang w:val="uk-UA"/>
        </w:rPr>
      </w:pPr>
      <w:r w:rsidRPr="00586649">
        <w:rPr>
          <w:sz w:val="22"/>
          <w:szCs w:val="22"/>
          <w:lang w:val="ru-RU"/>
        </w:rPr>
        <w:t xml:space="preserve">Додаток № 3 – </w:t>
      </w:r>
      <w:r w:rsidR="0068399B" w:rsidRPr="00586649">
        <w:rPr>
          <w:sz w:val="24"/>
          <w:szCs w:val="24"/>
          <w:lang w:val="uk-UA"/>
        </w:rPr>
        <w:t>локальний кошторис;</w:t>
      </w:r>
    </w:p>
    <w:p w:rsidR="0068399B" w:rsidRPr="00586649" w:rsidRDefault="00B04E0F" w:rsidP="009545C0">
      <w:pPr>
        <w:pStyle w:val="Textbody"/>
        <w:tabs>
          <w:tab w:val="left" w:pos="2552"/>
        </w:tabs>
        <w:ind w:left="1701" w:right="2" w:hanging="850"/>
        <w:rPr>
          <w:sz w:val="22"/>
          <w:szCs w:val="22"/>
          <w:lang w:val="ru-RU"/>
        </w:rPr>
      </w:pPr>
      <w:r w:rsidRPr="00586649">
        <w:rPr>
          <w:sz w:val="22"/>
          <w:szCs w:val="22"/>
          <w:lang w:val="ru-RU"/>
        </w:rPr>
        <w:t xml:space="preserve">Додаток № 4  - </w:t>
      </w:r>
      <w:r w:rsidR="0068399B" w:rsidRPr="00586649">
        <w:rPr>
          <w:sz w:val="24"/>
          <w:szCs w:val="24"/>
          <w:lang w:val="uk-UA"/>
        </w:rPr>
        <w:t xml:space="preserve"> відомість ресурсі</w:t>
      </w:r>
      <w:proofErr w:type="gramStart"/>
      <w:r w:rsidR="0068399B" w:rsidRPr="00586649">
        <w:rPr>
          <w:sz w:val="24"/>
          <w:szCs w:val="24"/>
          <w:lang w:val="uk-UA"/>
        </w:rPr>
        <w:t>в</w:t>
      </w:r>
      <w:proofErr w:type="gramEnd"/>
      <w:r w:rsidR="0068399B" w:rsidRPr="00586649">
        <w:rPr>
          <w:sz w:val="24"/>
          <w:szCs w:val="24"/>
          <w:lang w:val="uk-UA"/>
        </w:rPr>
        <w:t xml:space="preserve"> до зведеного кошторисного розрахунку</w:t>
      </w:r>
      <w:r w:rsidRPr="00586649">
        <w:rPr>
          <w:sz w:val="24"/>
          <w:szCs w:val="24"/>
          <w:lang w:val="uk-UA"/>
        </w:rPr>
        <w:t>;</w:t>
      </w:r>
    </w:p>
    <w:p w:rsidR="009545C0" w:rsidRPr="00586649" w:rsidRDefault="00B04E0F" w:rsidP="009545C0">
      <w:pPr>
        <w:pStyle w:val="Textbody"/>
        <w:tabs>
          <w:tab w:val="left" w:pos="2552"/>
        </w:tabs>
        <w:ind w:left="1701" w:right="2" w:hanging="850"/>
        <w:rPr>
          <w:sz w:val="22"/>
          <w:szCs w:val="22"/>
          <w:lang w:val="ru-RU"/>
        </w:rPr>
      </w:pPr>
      <w:r w:rsidRPr="00586649">
        <w:rPr>
          <w:sz w:val="22"/>
          <w:szCs w:val="22"/>
          <w:lang w:val="ru-RU"/>
        </w:rPr>
        <w:t xml:space="preserve">Додаток № 5 - </w:t>
      </w:r>
      <w:r w:rsidR="009545C0" w:rsidRPr="00586649">
        <w:rPr>
          <w:sz w:val="22"/>
          <w:szCs w:val="22"/>
          <w:lang w:val="ru-RU"/>
        </w:rPr>
        <w:t>розрахунок кошторисної заробітної плати;</w:t>
      </w:r>
    </w:p>
    <w:p w:rsidR="0068399B" w:rsidRPr="00481C21" w:rsidRDefault="009545C0" w:rsidP="00B04E0F">
      <w:pPr>
        <w:pStyle w:val="Textbody"/>
        <w:tabs>
          <w:tab w:val="left" w:pos="2552"/>
        </w:tabs>
        <w:ind w:left="1701" w:right="2" w:hanging="850"/>
        <w:rPr>
          <w:sz w:val="22"/>
          <w:szCs w:val="22"/>
          <w:lang w:val="ru-RU"/>
        </w:rPr>
      </w:pPr>
      <w:r w:rsidRPr="00586649">
        <w:rPr>
          <w:sz w:val="22"/>
          <w:szCs w:val="22"/>
          <w:lang w:val="ru-RU"/>
        </w:rPr>
        <w:t xml:space="preserve">Додаток № </w:t>
      </w:r>
      <w:r w:rsidR="00B04E0F" w:rsidRPr="00586649">
        <w:rPr>
          <w:sz w:val="22"/>
          <w:szCs w:val="22"/>
          <w:lang w:val="ru-RU"/>
        </w:rPr>
        <w:t>6</w:t>
      </w:r>
      <w:r w:rsidRPr="00586649">
        <w:rPr>
          <w:sz w:val="22"/>
          <w:szCs w:val="22"/>
          <w:lang w:val="ru-RU"/>
        </w:rPr>
        <w:t xml:space="preserve"> – </w:t>
      </w:r>
      <w:r w:rsidR="0068399B" w:rsidRPr="00586649">
        <w:rPr>
          <w:sz w:val="22"/>
          <w:szCs w:val="22"/>
          <w:lang w:val="ru-RU"/>
        </w:rPr>
        <w:t>календарний графі</w:t>
      </w:r>
      <w:proofErr w:type="gramStart"/>
      <w:r w:rsidR="0068399B" w:rsidRPr="00586649">
        <w:rPr>
          <w:sz w:val="22"/>
          <w:szCs w:val="22"/>
          <w:lang w:val="ru-RU"/>
        </w:rPr>
        <w:t>к</w:t>
      </w:r>
      <w:proofErr w:type="gramEnd"/>
      <w:r w:rsidR="0068399B" w:rsidRPr="00586649">
        <w:rPr>
          <w:sz w:val="22"/>
          <w:szCs w:val="22"/>
          <w:lang w:val="ru-RU"/>
        </w:rPr>
        <w:t xml:space="preserve"> (план) виконання</w:t>
      </w:r>
      <w:r w:rsidR="0068399B" w:rsidRPr="00586649">
        <w:rPr>
          <w:spacing w:val="-4"/>
          <w:sz w:val="22"/>
          <w:szCs w:val="22"/>
          <w:lang w:val="ru-RU"/>
        </w:rPr>
        <w:t xml:space="preserve"> </w:t>
      </w:r>
      <w:r w:rsidR="0068399B" w:rsidRPr="00586649">
        <w:rPr>
          <w:sz w:val="22"/>
          <w:szCs w:val="22"/>
          <w:lang w:val="ru-RU"/>
        </w:rPr>
        <w:t>робіт.</w:t>
      </w:r>
    </w:p>
    <w:bookmarkEnd w:id="10"/>
    <w:p w:rsidR="00EE1AB1" w:rsidRPr="004158C2" w:rsidRDefault="00EE1AB1" w:rsidP="009545C0">
      <w:pPr>
        <w:pStyle w:val="Textbody"/>
        <w:spacing w:before="2"/>
        <w:rPr>
          <w:sz w:val="22"/>
          <w:szCs w:val="22"/>
          <w:lang w:val="ru-RU"/>
        </w:rPr>
      </w:pPr>
    </w:p>
    <w:p w:rsidR="009545C0" w:rsidRDefault="009545C0" w:rsidP="0080708F">
      <w:pPr>
        <w:pStyle w:val="1"/>
        <w:keepNext w:val="0"/>
        <w:numPr>
          <w:ilvl w:val="0"/>
          <w:numId w:val="35"/>
        </w:numPr>
        <w:tabs>
          <w:tab w:val="left" w:pos="1134"/>
        </w:tabs>
        <w:suppressAutoHyphens/>
        <w:autoSpaceDN w:val="0"/>
        <w:spacing w:before="1" w:after="0"/>
        <w:ind w:left="709"/>
        <w:jc w:val="center"/>
        <w:textAlignment w:val="baseline"/>
        <w:rPr>
          <w:rFonts w:ascii="Times New Roman" w:hAnsi="Times New Roman"/>
          <w:sz w:val="22"/>
          <w:szCs w:val="22"/>
          <w:lang w:val="ru-RU"/>
        </w:rPr>
      </w:pPr>
      <w:r w:rsidRPr="004158C2">
        <w:rPr>
          <w:rFonts w:ascii="Times New Roman" w:hAnsi="Times New Roman"/>
          <w:sz w:val="22"/>
          <w:szCs w:val="22"/>
          <w:lang w:val="ru-RU"/>
        </w:rPr>
        <w:t>МІСЦЕЗНАХОДЖЕННЯ ТА БАНКІВСЬКІ РЕКВІЗИТИ</w:t>
      </w:r>
      <w:r w:rsidRPr="004158C2">
        <w:rPr>
          <w:rFonts w:ascii="Times New Roman" w:hAnsi="Times New Roman"/>
          <w:spacing w:val="-8"/>
          <w:sz w:val="22"/>
          <w:szCs w:val="22"/>
          <w:lang w:val="ru-RU"/>
        </w:rPr>
        <w:t xml:space="preserve"> </w:t>
      </w:r>
      <w:r w:rsidRPr="004158C2">
        <w:rPr>
          <w:rFonts w:ascii="Times New Roman" w:hAnsi="Times New Roman"/>
          <w:sz w:val="22"/>
          <w:szCs w:val="22"/>
          <w:lang w:val="ru-RU"/>
        </w:rPr>
        <w:t>СТОРІН:</w:t>
      </w: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Default="00D35B99" w:rsidP="00D35B99">
      <w:pPr>
        <w:rPr>
          <w:lang w:val="ru-RU"/>
        </w:rPr>
      </w:pPr>
    </w:p>
    <w:p w:rsidR="00D35B99" w:rsidRPr="00D35B99" w:rsidRDefault="00D35B99" w:rsidP="00D35B99">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0"/>
        <w:gridCol w:w="5091"/>
      </w:tblGrid>
      <w:tr w:rsidR="009545C0" w:rsidRPr="004158C2" w:rsidTr="00C6302A">
        <w:tc>
          <w:tcPr>
            <w:tcW w:w="5240" w:type="dxa"/>
          </w:tcPr>
          <w:p w:rsidR="009545C0" w:rsidRPr="004158C2" w:rsidRDefault="009545C0" w:rsidP="00C6302A">
            <w:pPr>
              <w:jc w:val="center"/>
              <w:rPr>
                <w:lang w:val="uk-UA" w:eastAsia="ru-RU" w:bidi="hi-IN"/>
              </w:rPr>
            </w:pPr>
            <w:r w:rsidRPr="004158C2">
              <w:rPr>
                <w:b/>
                <w:caps/>
                <w:color w:val="00000A"/>
                <w:u w:val="single"/>
                <w:lang w:val="uk-UA" w:bidi="hi-IN"/>
              </w:rPr>
              <w:lastRenderedPageBreak/>
              <w:t>ЗАМОВНИК:</w:t>
            </w:r>
          </w:p>
        </w:tc>
        <w:tc>
          <w:tcPr>
            <w:tcW w:w="5091" w:type="dxa"/>
          </w:tcPr>
          <w:p w:rsidR="009545C0" w:rsidRPr="004158C2" w:rsidRDefault="00783D81" w:rsidP="00C6302A">
            <w:pPr>
              <w:jc w:val="center"/>
              <w:rPr>
                <w:b/>
                <w:caps/>
                <w:color w:val="00000A"/>
                <w:u w:val="single"/>
                <w:lang w:val="uk-UA" w:bidi="hi-IN"/>
              </w:rPr>
            </w:pPr>
            <w:r>
              <w:rPr>
                <w:b/>
                <w:caps/>
                <w:color w:val="00000A"/>
                <w:u w:val="single"/>
                <w:lang w:val="uk-UA" w:bidi="hi-IN"/>
              </w:rPr>
              <w:t>ПІДРЯД</w:t>
            </w:r>
            <w:r w:rsidR="009545C0" w:rsidRPr="004158C2">
              <w:rPr>
                <w:b/>
                <w:caps/>
                <w:color w:val="00000A"/>
                <w:u w:val="single"/>
                <w:lang w:val="uk-UA" w:bidi="hi-IN"/>
              </w:rPr>
              <w:t>НИК:</w:t>
            </w:r>
          </w:p>
        </w:tc>
      </w:tr>
      <w:tr w:rsidR="009545C0" w:rsidRPr="00642310" w:rsidTr="00C6302A">
        <w:tc>
          <w:tcPr>
            <w:tcW w:w="5240" w:type="dxa"/>
          </w:tcPr>
          <w:p w:rsidR="009545C0" w:rsidRPr="004158C2" w:rsidRDefault="009545C0" w:rsidP="00C6302A">
            <w:pPr>
              <w:pStyle w:val="HTML"/>
              <w:shd w:val="clear" w:color="auto" w:fill="FFFFFF"/>
              <w:rPr>
                <w:rFonts w:ascii="Times New Roman" w:hAnsi="Times New Roman"/>
                <w:b/>
                <w:lang w:val="en-US" w:eastAsia="ru-RU"/>
              </w:rPr>
            </w:pPr>
            <w:r w:rsidRPr="004158C2">
              <w:rPr>
                <w:rFonts w:ascii="Times New Roman" w:hAnsi="Times New Roman"/>
                <w:b/>
                <w:lang w:val="ru-RU" w:eastAsia="ru-RU"/>
              </w:rPr>
              <w:t>КОМУНАЛЬНЕ</w:t>
            </w:r>
            <w:r w:rsidRPr="004158C2">
              <w:rPr>
                <w:rFonts w:ascii="Times New Roman" w:hAnsi="Times New Roman"/>
                <w:b/>
                <w:lang w:val="en-US" w:eastAsia="ru-RU"/>
              </w:rPr>
              <w:t xml:space="preserve"> </w:t>
            </w:r>
            <w:r w:rsidRPr="004158C2">
              <w:rPr>
                <w:rFonts w:ascii="Times New Roman" w:hAnsi="Times New Roman"/>
                <w:b/>
                <w:lang w:val="ru-RU" w:eastAsia="ru-RU"/>
              </w:rPr>
              <w:t>НЕКОМЕРЦІЙНЕ</w:t>
            </w:r>
            <w:r w:rsidRPr="004158C2">
              <w:rPr>
                <w:rFonts w:ascii="Times New Roman" w:hAnsi="Times New Roman"/>
                <w:b/>
                <w:lang w:val="en-US" w:eastAsia="ru-RU"/>
              </w:rPr>
              <w:t xml:space="preserve"> </w:t>
            </w:r>
            <w:proofErr w:type="gramStart"/>
            <w:r w:rsidRPr="004158C2">
              <w:rPr>
                <w:rFonts w:ascii="Times New Roman" w:hAnsi="Times New Roman"/>
                <w:b/>
                <w:lang w:eastAsia="ru-RU"/>
              </w:rPr>
              <w:t>П</w:t>
            </w:r>
            <w:proofErr w:type="gramEnd"/>
            <w:r w:rsidRPr="004158C2">
              <w:rPr>
                <w:rFonts w:ascii="Times New Roman" w:hAnsi="Times New Roman"/>
                <w:b/>
                <w:lang w:eastAsia="ru-RU"/>
              </w:rPr>
              <w:t>ІДПРИЄМСТВО «Миргородська лікарня інтенсивного лікування» Миргородської міської ради</w:t>
            </w:r>
            <w:r w:rsidRPr="004158C2">
              <w:rPr>
                <w:rFonts w:ascii="Times New Roman" w:hAnsi="Times New Roman"/>
                <w:b/>
                <w:lang w:val="en-US" w:eastAsia="ru-RU"/>
              </w:rPr>
              <w:t xml:space="preserve"> </w:t>
            </w:r>
          </w:p>
          <w:p w:rsidR="009545C0" w:rsidRPr="004158C2" w:rsidRDefault="009545C0" w:rsidP="00C6302A">
            <w:pPr>
              <w:pStyle w:val="HTML"/>
              <w:shd w:val="clear" w:color="auto" w:fill="FFFFFF"/>
              <w:jc w:val="both"/>
              <w:rPr>
                <w:rFonts w:ascii="Times New Roman" w:hAnsi="Times New Roman"/>
                <w:color w:val="1E2A36"/>
                <w:spacing w:val="-2"/>
                <w:shd w:val="clear" w:color="auto" w:fill="F6FAFD"/>
              </w:rPr>
            </w:pPr>
            <w:r w:rsidRPr="004158C2">
              <w:rPr>
                <w:rFonts w:ascii="Times New Roman" w:hAnsi="Times New Roman"/>
                <w:color w:val="000000"/>
                <w:lang w:eastAsia="ru-RU"/>
              </w:rPr>
              <w:t>Код ЄДРПО</w:t>
            </w:r>
            <w:r w:rsidR="0080708F" w:rsidRPr="004158C2">
              <w:rPr>
                <w:rFonts w:ascii="Times New Roman" w:hAnsi="Times New Roman"/>
                <w:color w:val="000000"/>
                <w:lang w:eastAsia="ru-RU"/>
              </w:rPr>
              <w:t>У</w:t>
            </w:r>
            <w:r w:rsidRPr="004158C2">
              <w:rPr>
                <w:rFonts w:ascii="Times New Roman" w:hAnsi="Times New Roman"/>
                <w:color w:val="000000"/>
                <w:lang w:eastAsia="ru-RU"/>
              </w:rPr>
              <w:t xml:space="preserve">  01999402</w:t>
            </w:r>
          </w:p>
          <w:p w:rsidR="009545C0" w:rsidRPr="004158C2" w:rsidRDefault="009545C0" w:rsidP="00C6302A">
            <w:pPr>
              <w:pStyle w:val="HTML"/>
              <w:shd w:val="clear" w:color="auto" w:fill="FFFFFF"/>
              <w:jc w:val="both"/>
              <w:rPr>
                <w:rFonts w:ascii="Times New Roman" w:eastAsia="Calibri" w:hAnsi="Times New Roman"/>
                <w:color w:val="000000"/>
                <w:lang w:eastAsia="en-US"/>
              </w:rPr>
            </w:pPr>
            <w:r w:rsidRPr="004158C2">
              <w:rPr>
                <w:rFonts w:ascii="Times New Roman" w:hAnsi="Times New Roman"/>
              </w:rPr>
              <w:t>Місцезнаходження</w:t>
            </w:r>
            <w:r w:rsidRPr="004158C2">
              <w:rPr>
                <w:rFonts w:ascii="Times New Roman" w:hAnsi="Times New Roman"/>
                <w:b/>
                <w:lang w:eastAsia="ru-RU"/>
              </w:rPr>
              <w:t xml:space="preserve">: </w:t>
            </w:r>
            <w:r w:rsidRPr="004158C2">
              <w:rPr>
                <w:rFonts w:ascii="Times New Roman" w:eastAsia="Calibri" w:hAnsi="Times New Roman"/>
                <w:color w:val="000000"/>
                <w:lang w:val="ru-RU" w:eastAsia="en-US"/>
              </w:rPr>
              <w:t>37600</w:t>
            </w:r>
            <w:r w:rsidRPr="004158C2">
              <w:rPr>
                <w:rFonts w:ascii="Times New Roman" w:eastAsia="Calibri" w:hAnsi="Times New Roman"/>
                <w:color w:val="000000"/>
                <w:lang w:eastAsia="en-US"/>
              </w:rPr>
              <w:t>, Полтавська обл., місто Миргород, вул. Гоголя, будинок 172</w:t>
            </w:r>
          </w:p>
          <w:p w:rsidR="00586649" w:rsidRPr="00642310" w:rsidRDefault="009545C0" w:rsidP="00586649">
            <w:pPr>
              <w:spacing w:line="220" w:lineRule="exact"/>
              <w:rPr>
                <w:lang w:val="uk-UA"/>
              </w:rPr>
            </w:pPr>
            <w:r w:rsidRPr="004158C2">
              <w:t>IBAN</w:t>
            </w:r>
            <w:r w:rsidRPr="00586649">
              <w:rPr>
                <w:lang w:val="ru-RU"/>
              </w:rPr>
              <w:t xml:space="preserve"> </w:t>
            </w:r>
            <w:r w:rsidR="00586649">
              <w:rPr>
                <w:color w:val="000000"/>
              </w:rPr>
              <w:t>UA</w:t>
            </w:r>
            <w:r w:rsidR="00642310">
              <w:rPr>
                <w:lang w:val="uk-UA"/>
              </w:rPr>
              <w:t>198201720344351004164035496</w:t>
            </w:r>
          </w:p>
          <w:p w:rsidR="00642310" w:rsidRDefault="00642310" w:rsidP="00586649">
            <w:pPr>
              <w:pStyle w:val="HTML"/>
              <w:shd w:val="clear" w:color="auto" w:fill="FFFFFF"/>
              <w:jc w:val="both"/>
              <w:rPr>
                <w:rFonts w:ascii="Times New Roman" w:hAnsi="Times New Roman"/>
                <w:lang w:val="ru-RU"/>
              </w:rPr>
            </w:pPr>
            <w:r w:rsidRPr="00642310">
              <w:rPr>
                <w:rFonts w:ascii="Times New Roman" w:hAnsi="Times New Roman"/>
                <w:lang w:val="ru-RU"/>
              </w:rPr>
              <w:t xml:space="preserve">в </w:t>
            </w:r>
            <w:r w:rsidRPr="00642310">
              <w:rPr>
                <w:rFonts w:ascii="Times New Roman" w:hAnsi="Times New Roman"/>
                <w:spacing w:val="-57"/>
              </w:rPr>
              <w:t xml:space="preserve">      У</w:t>
            </w:r>
            <w:r w:rsidRPr="00642310">
              <w:rPr>
                <w:rFonts w:ascii="Times New Roman" w:hAnsi="Times New Roman"/>
                <w:lang w:val="ru-RU"/>
              </w:rPr>
              <w:t>ДКСУ</w:t>
            </w:r>
            <w:r w:rsidRPr="00642310">
              <w:rPr>
                <w:rFonts w:ascii="Times New Roman" w:hAnsi="Times New Roman"/>
                <w:spacing w:val="1"/>
                <w:lang w:val="ru-RU"/>
              </w:rPr>
              <w:t xml:space="preserve"> </w:t>
            </w:r>
            <w:r w:rsidRPr="00642310">
              <w:rPr>
                <w:rFonts w:ascii="Times New Roman" w:hAnsi="Times New Roman"/>
                <w:lang w:val="ru-RU"/>
              </w:rPr>
              <w:t>у</w:t>
            </w:r>
            <w:r w:rsidRPr="00642310">
              <w:rPr>
                <w:rFonts w:ascii="Times New Roman" w:hAnsi="Times New Roman"/>
                <w:spacing w:val="2"/>
                <w:lang w:val="ru-RU"/>
              </w:rPr>
              <w:t xml:space="preserve"> </w:t>
            </w:r>
            <w:r w:rsidRPr="00642310">
              <w:rPr>
                <w:rFonts w:ascii="Times New Roman" w:hAnsi="Times New Roman"/>
                <w:lang w:val="ru-RU"/>
              </w:rPr>
              <w:t>Миргородському районі</w:t>
            </w:r>
          </w:p>
          <w:p w:rsidR="009545C0" w:rsidRPr="00642310" w:rsidRDefault="00642310" w:rsidP="00586649">
            <w:pPr>
              <w:pStyle w:val="HTML"/>
              <w:shd w:val="clear" w:color="auto" w:fill="FFFFFF"/>
              <w:jc w:val="both"/>
              <w:rPr>
                <w:rFonts w:ascii="Times New Roman" w:hAnsi="Times New Roman"/>
                <w:color w:val="000000"/>
                <w:lang w:eastAsia="ru-RU"/>
              </w:rPr>
            </w:pPr>
            <w:r w:rsidRPr="00642310">
              <w:rPr>
                <w:rFonts w:ascii="Times New Roman" w:hAnsi="Times New Roman"/>
                <w:lang w:val="ru-RU"/>
              </w:rPr>
              <w:t>МФО</w:t>
            </w:r>
            <w:r w:rsidRPr="00642310">
              <w:rPr>
                <w:rFonts w:ascii="Times New Roman" w:hAnsi="Times New Roman"/>
                <w:spacing w:val="-4"/>
                <w:lang w:val="ru-RU"/>
              </w:rPr>
              <w:t xml:space="preserve"> </w:t>
            </w:r>
            <w:r w:rsidRPr="00642310">
              <w:rPr>
                <w:rFonts w:ascii="Times New Roman" w:hAnsi="Times New Roman"/>
                <w:lang w:val="ru-RU"/>
              </w:rPr>
              <w:t>820172</w:t>
            </w:r>
          </w:p>
          <w:p w:rsidR="009545C0" w:rsidRPr="004158C2" w:rsidRDefault="009545C0" w:rsidP="0080708F">
            <w:pPr>
              <w:pStyle w:val="Style8"/>
              <w:widowControl/>
              <w:jc w:val="both"/>
              <w:rPr>
                <w:color w:val="000000"/>
                <w:sz w:val="20"/>
                <w:szCs w:val="20"/>
                <w:lang w:val="uk-UA"/>
              </w:rPr>
            </w:pPr>
            <w:r w:rsidRPr="004158C2">
              <w:rPr>
                <w:b/>
                <w:sz w:val="20"/>
                <w:szCs w:val="20"/>
              </w:rPr>
              <w:t xml:space="preserve">тел. </w:t>
            </w:r>
            <w:r w:rsidR="0080708F" w:rsidRPr="004158C2">
              <w:rPr>
                <w:color w:val="000000"/>
                <w:sz w:val="20"/>
                <w:szCs w:val="20"/>
                <w:lang w:val="uk-UA"/>
              </w:rPr>
              <w:t>+380535546905</w:t>
            </w:r>
          </w:p>
        </w:tc>
        <w:tc>
          <w:tcPr>
            <w:tcW w:w="5091" w:type="dxa"/>
          </w:tcPr>
          <w:p w:rsidR="009545C0" w:rsidRPr="004158C2" w:rsidRDefault="009545C0" w:rsidP="0080708F">
            <w:pPr>
              <w:rPr>
                <w:lang w:val="uk-UA"/>
              </w:rPr>
            </w:pPr>
          </w:p>
        </w:tc>
      </w:tr>
      <w:tr w:rsidR="009545C0" w:rsidRPr="00EE1AB1" w:rsidTr="00C6302A">
        <w:tc>
          <w:tcPr>
            <w:tcW w:w="5240" w:type="dxa"/>
          </w:tcPr>
          <w:p w:rsidR="009545C0" w:rsidRPr="004158C2" w:rsidRDefault="009545C0" w:rsidP="00C6302A">
            <w:pPr>
              <w:rPr>
                <w:b/>
                <w:lang w:val="uk-UA"/>
              </w:rPr>
            </w:pPr>
          </w:p>
          <w:p w:rsidR="009545C0" w:rsidRPr="004158C2" w:rsidRDefault="009545C0" w:rsidP="00C6302A">
            <w:pPr>
              <w:rPr>
                <w:b/>
                <w:lang w:val="uk-UA"/>
              </w:rPr>
            </w:pPr>
            <w:r w:rsidRPr="004158C2">
              <w:rPr>
                <w:b/>
                <w:lang w:val="ru-RU"/>
              </w:rPr>
              <w:t xml:space="preserve">__________________ </w:t>
            </w:r>
            <w:r w:rsidRPr="004158C2">
              <w:rPr>
                <w:b/>
                <w:lang w:val="uk-UA"/>
              </w:rPr>
              <w:t xml:space="preserve"> </w:t>
            </w:r>
          </w:p>
          <w:p w:rsidR="009545C0" w:rsidRPr="004158C2" w:rsidRDefault="009545C0" w:rsidP="00C6302A">
            <w:pPr>
              <w:rPr>
                <w:b/>
                <w:lang w:val="ru-RU" w:eastAsia="ru-RU"/>
              </w:rPr>
            </w:pPr>
            <w:r w:rsidRPr="004158C2">
              <w:rPr>
                <w:b/>
                <w:lang w:val="ru-RU" w:eastAsia="ru-RU"/>
              </w:rPr>
              <w:t xml:space="preserve">м.п. </w:t>
            </w:r>
          </w:p>
        </w:tc>
        <w:tc>
          <w:tcPr>
            <w:tcW w:w="5091" w:type="dxa"/>
          </w:tcPr>
          <w:p w:rsidR="009545C0" w:rsidRPr="004158C2" w:rsidRDefault="009545C0" w:rsidP="00C6302A">
            <w:pPr>
              <w:rPr>
                <w:b/>
                <w:lang w:val="uk-UA"/>
              </w:rPr>
            </w:pPr>
          </w:p>
          <w:p w:rsidR="0080708F" w:rsidRPr="004158C2" w:rsidRDefault="0080708F" w:rsidP="00C6302A">
            <w:pPr>
              <w:rPr>
                <w:b/>
                <w:lang w:val="uk-UA"/>
              </w:rPr>
            </w:pPr>
            <w:r w:rsidRPr="004158C2">
              <w:rPr>
                <w:b/>
                <w:lang w:val="uk-UA"/>
              </w:rPr>
              <w:t>__________________</w:t>
            </w:r>
          </w:p>
          <w:p w:rsidR="009545C0" w:rsidRPr="004158C2" w:rsidRDefault="0080708F" w:rsidP="00C6302A">
            <w:pPr>
              <w:rPr>
                <w:b/>
                <w:lang w:val="uk-UA"/>
              </w:rPr>
            </w:pPr>
            <w:r w:rsidRPr="004158C2">
              <w:rPr>
                <w:b/>
                <w:lang w:val="uk-UA"/>
              </w:rPr>
              <w:t>м.п.</w:t>
            </w:r>
            <w:r w:rsidR="009545C0" w:rsidRPr="004158C2">
              <w:rPr>
                <w:b/>
                <w:lang w:val="uk-UA"/>
              </w:rPr>
              <w:t xml:space="preserve"> </w:t>
            </w:r>
          </w:p>
        </w:tc>
      </w:tr>
    </w:tbl>
    <w:p w:rsidR="008371AE" w:rsidRPr="00767AE2" w:rsidRDefault="008371AE" w:rsidP="00783D81">
      <w:pPr>
        <w:rPr>
          <w:lang w:val="uk-UA"/>
        </w:rPr>
      </w:pPr>
    </w:p>
    <w:sectPr w:rsidR="008371AE" w:rsidRPr="00767AE2" w:rsidSect="000B001A">
      <w:pgSz w:w="11907" w:h="16840" w:code="9"/>
      <w:pgMar w:top="902" w:right="720" w:bottom="902" w:left="90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2" w:rsidRDefault="00962A82" w:rsidP="00193967">
      <w:r>
        <w:separator/>
      </w:r>
    </w:p>
  </w:endnote>
  <w:endnote w:type="continuationSeparator" w:id="0">
    <w:p w:rsidR="00962A82" w:rsidRDefault="00962A82" w:rsidP="0019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2" w:rsidRDefault="00962A82" w:rsidP="00193967">
      <w:r>
        <w:separator/>
      </w:r>
    </w:p>
  </w:footnote>
  <w:footnote w:type="continuationSeparator" w:id="0">
    <w:p w:rsidR="00962A82" w:rsidRDefault="00962A82" w:rsidP="00193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DD" w:rsidRPr="00F766D4" w:rsidRDefault="00AF70DD">
    <w:pPr>
      <w:tabs>
        <w:tab w:val="center" w:pos="7029"/>
        <w:tab w:val="right" w:pos="12288"/>
      </w:tabs>
      <w:autoSpaceDE w:val="0"/>
      <w:autoSpaceDN w:val="0"/>
      <w:rPr>
        <w:sz w:val="16"/>
        <w:szCs w:val="16"/>
        <w:lang w:val="uk-UA"/>
      </w:rPr>
    </w:pPr>
    <w:r>
      <w:rPr>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DD" w:rsidRPr="00EB015A" w:rsidRDefault="00AF70DD">
    <w:pPr>
      <w:tabs>
        <w:tab w:val="center" w:pos="7029"/>
        <w:tab w:val="right" w:pos="12592"/>
      </w:tabs>
      <w:autoSpaceDE w:val="0"/>
      <w:autoSpaceDN w:val="0"/>
      <w:rPr>
        <w:sz w:val="16"/>
        <w:szCs w:val="16"/>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DD" w:rsidRPr="00E015DB" w:rsidRDefault="00AF70DD">
    <w:pPr>
      <w:tabs>
        <w:tab w:val="center" w:pos="7031"/>
        <w:tab w:val="right" w:pos="13477"/>
      </w:tabs>
      <w:autoSpaceDE w:val="0"/>
      <w:autoSpaceDN w:val="0"/>
      <w:rPr>
        <w:sz w:val="16"/>
        <w:szCs w:val="16"/>
        <w:lang w:val="ru-RU"/>
      </w:rPr>
    </w:pPr>
    <w:r w:rsidRPr="00E015DB">
      <w:rPr>
        <w:sz w:val="16"/>
        <w:szCs w:val="16"/>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B304694"/>
    <w:lvl w:ilvl="0">
      <w:start w:val="1"/>
      <w:numFmt w:val="decimal"/>
      <w:pStyle w:val="2"/>
      <w:lvlText w:val="%1."/>
      <w:lvlJc w:val="left"/>
      <w:pPr>
        <w:tabs>
          <w:tab w:val="num" w:pos="643"/>
        </w:tabs>
        <w:ind w:left="643" w:hanging="360"/>
      </w:pPr>
    </w:lvl>
  </w:abstractNum>
  <w:abstractNum w:abstractNumId="1">
    <w:nsid w:val="0000000C"/>
    <w:multiLevelType w:val="singleLevel"/>
    <w:tmpl w:val="0000000C"/>
    <w:name w:val="WW8Num14"/>
    <w:lvl w:ilvl="0">
      <w:start w:val="3"/>
      <w:numFmt w:val="decimal"/>
      <w:lvlText w:val="%1."/>
      <w:lvlJc w:val="left"/>
      <w:pPr>
        <w:tabs>
          <w:tab w:val="num" w:pos="1065"/>
        </w:tabs>
        <w:ind w:left="1065" w:hanging="360"/>
      </w:pPr>
    </w:lvl>
  </w:abstractNum>
  <w:abstractNum w:abstractNumId="2">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ED3E98"/>
    <w:multiLevelType w:val="multilevel"/>
    <w:tmpl w:val="6512CFAC"/>
    <w:lvl w:ilvl="0">
      <w:start w:val="1"/>
      <w:numFmt w:val="decimal"/>
      <w:lvlText w:val="%1."/>
      <w:lvlJc w:val="left"/>
      <w:pPr>
        <w:ind w:left="612" w:hanging="360"/>
      </w:pPr>
      <w:rPr>
        <w:rFonts w:hint="default"/>
        <w:b/>
        <w:bCs/>
      </w:rPr>
    </w:lvl>
    <w:lvl w:ilvl="1">
      <w:start w:val="1"/>
      <w:numFmt w:val="decimal"/>
      <w:lvlText w:val="2.1.%2."/>
      <w:lvlJc w:val="left"/>
      <w:pPr>
        <w:ind w:left="1332" w:hanging="360"/>
      </w:pPr>
      <w:rPr>
        <w:rFonts w:hint="default"/>
        <w:b w:val="0"/>
        <w:bCs w:val="0"/>
        <w:sz w:val="24"/>
        <w:szCs w:val="24"/>
      </w:r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4">
    <w:nsid w:val="0B335C18"/>
    <w:multiLevelType w:val="multilevel"/>
    <w:tmpl w:val="B0068602"/>
    <w:styleLink w:val="WWNum14"/>
    <w:lvl w:ilvl="0">
      <w:start w:val="3"/>
      <w:numFmt w:val="decimal"/>
      <w:lvlText w:val="%1."/>
      <w:lvlJc w:val="left"/>
      <w:pPr>
        <w:ind w:left="2651" w:hanging="240"/>
      </w:pPr>
      <w:rPr>
        <w:rFonts w:eastAsia="Times New Roman" w:cs="Times New Roman"/>
        <w:b/>
        <w:bCs/>
        <w:spacing w:val="-4"/>
        <w:w w:val="100"/>
        <w:sz w:val="24"/>
        <w:szCs w:val="24"/>
      </w:rPr>
    </w:lvl>
    <w:lvl w:ilvl="1">
      <w:numFmt w:val="bullet"/>
      <w:lvlText w:val="•"/>
      <w:lvlJc w:val="left"/>
      <w:pPr>
        <w:ind w:left="3500" w:hanging="240"/>
      </w:pPr>
    </w:lvl>
    <w:lvl w:ilvl="2">
      <w:numFmt w:val="bullet"/>
      <w:lvlText w:val="•"/>
      <w:lvlJc w:val="left"/>
      <w:pPr>
        <w:ind w:left="4261" w:hanging="240"/>
      </w:pPr>
    </w:lvl>
    <w:lvl w:ilvl="3">
      <w:numFmt w:val="bullet"/>
      <w:lvlText w:val="•"/>
      <w:lvlJc w:val="left"/>
      <w:pPr>
        <w:ind w:left="5021" w:hanging="240"/>
      </w:pPr>
    </w:lvl>
    <w:lvl w:ilvl="4">
      <w:numFmt w:val="bullet"/>
      <w:lvlText w:val="•"/>
      <w:lvlJc w:val="left"/>
      <w:pPr>
        <w:ind w:left="5782" w:hanging="240"/>
      </w:pPr>
    </w:lvl>
    <w:lvl w:ilvl="5">
      <w:numFmt w:val="bullet"/>
      <w:lvlText w:val="•"/>
      <w:lvlJc w:val="left"/>
      <w:pPr>
        <w:ind w:left="6543" w:hanging="240"/>
      </w:pPr>
    </w:lvl>
    <w:lvl w:ilvl="6">
      <w:numFmt w:val="bullet"/>
      <w:lvlText w:val="•"/>
      <w:lvlJc w:val="left"/>
      <w:pPr>
        <w:ind w:left="7303" w:hanging="240"/>
      </w:pPr>
    </w:lvl>
    <w:lvl w:ilvl="7">
      <w:numFmt w:val="bullet"/>
      <w:lvlText w:val="•"/>
      <w:lvlJc w:val="left"/>
      <w:pPr>
        <w:ind w:left="8064" w:hanging="240"/>
      </w:pPr>
    </w:lvl>
    <w:lvl w:ilvl="8">
      <w:numFmt w:val="bullet"/>
      <w:lvlText w:val="•"/>
      <w:lvlJc w:val="left"/>
      <w:pPr>
        <w:ind w:left="8825" w:hanging="240"/>
      </w:pPr>
    </w:lvl>
  </w:abstractNum>
  <w:abstractNum w:abstractNumId="5">
    <w:nsid w:val="11B75E84"/>
    <w:multiLevelType w:val="multilevel"/>
    <w:tmpl w:val="73B0C9CC"/>
    <w:styleLink w:val="WWNum16"/>
    <w:lvl w:ilvl="0">
      <w:start w:val="1"/>
      <w:numFmt w:val="decimal"/>
      <w:lvlText w:val="%1"/>
      <w:lvlJc w:val="left"/>
      <w:pPr>
        <w:ind w:left="312" w:hanging="457"/>
      </w:pPr>
      <w:rPr>
        <w:rFonts w:cs="Times New Roman"/>
      </w:rPr>
    </w:lvl>
    <w:lvl w:ilvl="1">
      <w:start w:val="1"/>
      <w:numFmt w:val="decimal"/>
      <w:lvlText w:val="%1.%2."/>
      <w:lvlJc w:val="left"/>
      <w:pPr>
        <w:ind w:left="312" w:hanging="457"/>
      </w:pPr>
      <w:rPr>
        <w:rFonts w:eastAsia="Times New Roman" w:cs="Times New Roman"/>
        <w:b/>
        <w:bCs/>
        <w:spacing w:val="-30"/>
        <w:w w:val="99"/>
        <w:sz w:val="24"/>
        <w:szCs w:val="24"/>
      </w:rPr>
    </w:lvl>
    <w:lvl w:ilvl="2">
      <w:numFmt w:val="bullet"/>
      <w:lvlText w:val="•"/>
      <w:lvlJc w:val="left"/>
      <w:pPr>
        <w:ind w:left="3727" w:hanging="457"/>
      </w:pPr>
    </w:lvl>
    <w:lvl w:ilvl="3">
      <w:numFmt w:val="bullet"/>
      <w:lvlText w:val="•"/>
      <w:lvlJc w:val="left"/>
      <w:pPr>
        <w:ind w:left="4554" w:hanging="457"/>
      </w:pPr>
    </w:lvl>
    <w:lvl w:ilvl="4">
      <w:numFmt w:val="bullet"/>
      <w:lvlText w:val="•"/>
      <w:lvlJc w:val="left"/>
      <w:pPr>
        <w:ind w:left="5382" w:hanging="457"/>
      </w:pPr>
    </w:lvl>
    <w:lvl w:ilvl="5">
      <w:numFmt w:val="bullet"/>
      <w:lvlText w:val="•"/>
      <w:lvlJc w:val="left"/>
      <w:pPr>
        <w:ind w:left="6209" w:hanging="457"/>
      </w:pPr>
    </w:lvl>
    <w:lvl w:ilvl="6">
      <w:numFmt w:val="bullet"/>
      <w:lvlText w:val="•"/>
      <w:lvlJc w:val="left"/>
      <w:pPr>
        <w:ind w:left="7036" w:hanging="457"/>
      </w:pPr>
    </w:lvl>
    <w:lvl w:ilvl="7">
      <w:numFmt w:val="bullet"/>
      <w:lvlText w:val="•"/>
      <w:lvlJc w:val="left"/>
      <w:pPr>
        <w:ind w:left="7864" w:hanging="457"/>
      </w:pPr>
    </w:lvl>
    <w:lvl w:ilvl="8">
      <w:numFmt w:val="bullet"/>
      <w:lvlText w:val="•"/>
      <w:lvlJc w:val="left"/>
      <w:pPr>
        <w:ind w:left="8691" w:hanging="457"/>
      </w:pPr>
    </w:lvl>
  </w:abstractNum>
  <w:abstractNum w:abstractNumId="6">
    <w:nsid w:val="13FF4438"/>
    <w:multiLevelType w:val="multilevel"/>
    <w:tmpl w:val="AFE21D8A"/>
    <w:lvl w:ilvl="0">
      <w:start w:val="4"/>
      <w:numFmt w:val="decimal"/>
      <w:lvlText w:val="%1."/>
      <w:lvlJc w:val="left"/>
      <w:pPr>
        <w:ind w:left="360" w:hanging="360"/>
      </w:pPr>
      <w:rPr>
        <w:rFonts w:hint="default"/>
        <w:b/>
        <w:bCs/>
        <w:sz w:val="23"/>
        <w:szCs w:val="23"/>
      </w:rPr>
    </w:lvl>
    <w:lvl w:ilvl="1">
      <w:start w:val="1"/>
      <w:numFmt w:val="decimal"/>
      <w:lvlText w:val="%1.%2."/>
      <w:lvlJc w:val="left"/>
      <w:pPr>
        <w:ind w:left="927" w:hanging="360"/>
      </w:pPr>
      <w:rPr>
        <w:rFonts w:hint="default"/>
        <w:b w:val="0"/>
        <w:bCs w:val="0"/>
        <w:sz w:val="23"/>
        <w:szCs w:val="23"/>
      </w:rPr>
    </w:lvl>
    <w:lvl w:ilvl="2">
      <w:start w:val="1"/>
      <w:numFmt w:val="decimal"/>
      <w:lvlText w:val="%1.%2.%3."/>
      <w:lvlJc w:val="left"/>
      <w:pPr>
        <w:ind w:left="1854" w:hanging="720"/>
      </w:pPr>
      <w:rPr>
        <w:rFonts w:hint="default"/>
        <w:b w:val="0"/>
        <w:bCs w:val="0"/>
        <w:sz w:val="23"/>
        <w:szCs w:val="23"/>
      </w:rPr>
    </w:lvl>
    <w:lvl w:ilvl="3">
      <w:start w:val="1"/>
      <w:numFmt w:val="decimal"/>
      <w:lvlText w:val="%1.%2.%3.%4."/>
      <w:lvlJc w:val="left"/>
      <w:pPr>
        <w:ind w:left="2421" w:hanging="720"/>
      </w:pPr>
      <w:rPr>
        <w:rFonts w:hint="default"/>
        <w:b w:val="0"/>
        <w:bCs w:val="0"/>
        <w:sz w:val="23"/>
        <w:szCs w:val="23"/>
      </w:rPr>
    </w:lvl>
    <w:lvl w:ilvl="4">
      <w:start w:val="1"/>
      <w:numFmt w:val="decimal"/>
      <w:lvlText w:val="%1.%2.%3.%4.%5."/>
      <w:lvlJc w:val="left"/>
      <w:pPr>
        <w:ind w:left="3348" w:hanging="1080"/>
      </w:pPr>
      <w:rPr>
        <w:rFonts w:hint="default"/>
        <w:b w:val="0"/>
        <w:bCs w:val="0"/>
        <w:sz w:val="23"/>
        <w:szCs w:val="23"/>
      </w:rPr>
    </w:lvl>
    <w:lvl w:ilvl="5">
      <w:start w:val="1"/>
      <w:numFmt w:val="decimal"/>
      <w:lvlText w:val="%1.%2.%3.%4.%5.%6."/>
      <w:lvlJc w:val="left"/>
      <w:pPr>
        <w:ind w:left="3915" w:hanging="1080"/>
      </w:pPr>
      <w:rPr>
        <w:rFonts w:hint="default"/>
        <w:b w:val="0"/>
        <w:bCs w:val="0"/>
        <w:sz w:val="23"/>
        <w:szCs w:val="23"/>
      </w:rPr>
    </w:lvl>
    <w:lvl w:ilvl="6">
      <w:start w:val="1"/>
      <w:numFmt w:val="decimal"/>
      <w:lvlText w:val="%1.%2.%3.%4.%5.%6.%7."/>
      <w:lvlJc w:val="left"/>
      <w:pPr>
        <w:ind w:left="4842" w:hanging="1440"/>
      </w:pPr>
      <w:rPr>
        <w:rFonts w:hint="default"/>
        <w:b w:val="0"/>
        <w:bCs w:val="0"/>
        <w:sz w:val="23"/>
        <w:szCs w:val="23"/>
      </w:rPr>
    </w:lvl>
    <w:lvl w:ilvl="7">
      <w:start w:val="1"/>
      <w:numFmt w:val="decimal"/>
      <w:lvlText w:val="%1.%2.%3.%4.%5.%6.%7.%8."/>
      <w:lvlJc w:val="left"/>
      <w:pPr>
        <w:ind w:left="5409" w:hanging="1440"/>
      </w:pPr>
      <w:rPr>
        <w:rFonts w:hint="default"/>
        <w:b w:val="0"/>
        <w:bCs w:val="0"/>
        <w:sz w:val="23"/>
        <w:szCs w:val="23"/>
      </w:rPr>
    </w:lvl>
    <w:lvl w:ilvl="8">
      <w:start w:val="1"/>
      <w:numFmt w:val="decimal"/>
      <w:lvlText w:val="%1.%2.%3.%4.%5.%6.%7.%8.%9."/>
      <w:lvlJc w:val="left"/>
      <w:pPr>
        <w:ind w:left="6336" w:hanging="1800"/>
      </w:pPr>
      <w:rPr>
        <w:rFonts w:hint="default"/>
        <w:b w:val="0"/>
        <w:bCs w:val="0"/>
        <w:sz w:val="23"/>
        <w:szCs w:val="23"/>
      </w:rPr>
    </w:lvl>
  </w:abstractNum>
  <w:abstractNum w:abstractNumId="7">
    <w:nsid w:val="200B0DBA"/>
    <w:multiLevelType w:val="multilevel"/>
    <w:tmpl w:val="9F76146C"/>
    <w:styleLink w:val="WWNum7"/>
    <w:lvl w:ilvl="0">
      <w:start w:val="8"/>
      <w:numFmt w:val="decimal"/>
      <w:lvlText w:val="%1"/>
      <w:lvlJc w:val="left"/>
      <w:pPr>
        <w:ind w:left="312" w:hanging="524"/>
      </w:pPr>
      <w:rPr>
        <w:rFonts w:cs="Times New Roman"/>
      </w:rPr>
    </w:lvl>
    <w:lvl w:ilvl="1">
      <w:start w:val="1"/>
      <w:numFmt w:val="decimal"/>
      <w:lvlText w:val="%1.%2."/>
      <w:lvlJc w:val="left"/>
      <w:pPr>
        <w:ind w:left="312" w:hanging="524"/>
      </w:pPr>
      <w:rPr>
        <w:rFonts w:eastAsia="Times New Roman" w:cs="Times New Roman"/>
        <w:b/>
        <w:bCs/>
        <w:spacing w:val="-20"/>
        <w:w w:val="100"/>
        <w:sz w:val="24"/>
        <w:szCs w:val="24"/>
      </w:rPr>
    </w:lvl>
    <w:lvl w:ilvl="2">
      <w:numFmt w:val="bullet"/>
      <w:lvlText w:val="•"/>
      <w:lvlJc w:val="left"/>
      <w:pPr>
        <w:ind w:left="2325" w:hanging="524"/>
      </w:pPr>
    </w:lvl>
    <w:lvl w:ilvl="3">
      <w:numFmt w:val="bullet"/>
      <w:lvlText w:val="•"/>
      <w:lvlJc w:val="left"/>
      <w:pPr>
        <w:ind w:left="3327" w:hanging="524"/>
      </w:pPr>
    </w:lvl>
    <w:lvl w:ilvl="4">
      <w:numFmt w:val="bullet"/>
      <w:lvlText w:val="•"/>
      <w:lvlJc w:val="left"/>
      <w:pPr>
        <w:ind w:left="4330" w:hanging="524"/>
      </w:pPr>
    </w:lvl>
    <w:lvl w:ilvl="5">
      <w:numFmt w:val="bullet"/>
      <w:lvlText w:val="•"/>
      <w:lvlJc w:val="left"/>
      <w:pPr>
        <w:ind w:left="5333" w:hanging="524"/>
      </w:pPr>
    </w:lvl>
    <w:lvl w:ilvl="6">
      <w:numFmt w:val="bullet"/>
      <w:lvlText w:val="•"/>
      <w:lvlJc w:val="left"/>
      <w:pPr>
        <w:ind w:left="6335" w:hanging="524"/>
      </w:pPr>
    </w:lvl>
    <w:lvl w:ilvl="7">
      <w:numFmt w:val="bullet"/>
      <w:lvlText w:val="•"/>
      <w:lvlJc w:val="left"/>
      <w:pPr>
        <w:ind w:left="7338" w:hanging="524"/>
      </w:pPr>
    </w:lvl>
    <w:lvl w:ilvl="8">
      <w:numFmt w:val="bullet"/>
      <w:lvlText w:val="•"/>
      <w:lvlJc w:val="left"/>
      <w:pPr>
        <w:ind w:left="8341" w:hanging="524"/>
      </w:pPr>
    </w:lvl>
  </w:abstractNum>
  <w:abstractNum w:abstractNumId="8">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9">
    <w:nsid w:val="20796C98"/>
    <w:multiLevelType w:val="multilevel"/>
    <w:tmpl w:val="BB9E48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0B277F6"/>
    <w:multiLevelType w:val="hybridMultilevel"/>
    <w:tmpl w:val="84901D54"/>
    <w:lvl w:ilvl="0" w:tplc="8B20D0AA">
      <w:start w:val="1"/>
      <w:numFmt w:val="decimal"/>
      <w:lvlText w:val="%1."/>
      <w:lvlJc w:val="left"/>
      <w:pPr>
        <w:tabs>
          <w:tab w:val="num" w:pos="720"/>
        </w:tabs>
        <w:ind w:left="720" w:hanging="360"/>
      </w:pPr>
      <w:rPr>
        <w:rFonts w:hint="default"/>
      </w:rPr>
    </w:lvl>
    <w:lvl w:ilvl="1" w:tplc="80E2F552">
      <w:start w:val="1"/>
      <w:numFmt w:val="decimal"/>
      <w:isLgl/>
      <w:lvlText w:val="2.%2."/>
      <w:lvlJc w:val="left"/>
      <w:pPr>
        <w:tabs>
          <w:tab w:val="num" w:pos="360"/>
        </w:tabs>
        <w:ind w:left="360" w:hanging="360"/>
      </w:pPr>
      <w:rPr>
        <w:rFonts w:hint="default"/>
      </w:rPr>
    </w:lvl>
    <w:lvl w:ilvl="2" w:tplc="D4D208DA">
      <w:numFmt w:val="none"/>
      <w:lvlText w:val=""/>
      <w:lvlJc w:val="left"/>
      <w:pPr>
        <w:tabs>
          <w:tab w:val="num" w:pos="360"/>
        </w:tabs>
      </w:pPr>
    </w:lvl>
    <w:lvl w:ilvl="3" w:tplc="D6BA57A8">
      <w:numFmt w:val="none"/>
      <w:lvlText w:val=""/>
      <w:lvlJc w:val="left"/>
      <w:pPr>
        <w:tabs>
          <w:tab w:val="num" w:pos="360"/>
        </w:tabs>
      </w:pPr>
    </w:lvl>
    <w:lvl w:ilvl="4" w:tplc="608A1F1C">
      <w:numFmt w:val="none"/>
      <w:lvlText w:val=""/>
      <w:lvlJc w:val="left"/>
      <w:pPr>
        <w:tabs>
          <w:tab w:val="num" w:pos="360"/>
        </w:tabs>
      </w:pPr>
    </w:lvl>
    <w:lvl w:ilvl="5" w:tplc="B9325472">
      <w:numFmt w:val="none"/>
      <w:lvlText w:val=""/>
      <w:lvlJc w:val="left"/>
      <w:pPr>
        <w:tabs>
          <w:tab w:val="num" w:pos="360"/>
        </w:tabs>
      </w:pPr>
    </w:lvl>
    <w:lvl w:ilvl="6" w:tplc="F4307D50">
      <w:numFmt w:val="none"/>
      <w:lvlText w:val=""/>
      <w:lvlJc w:val="left"/>
      <w:pPr>
        <w:tabs>
          <w:tab w:val="num" w:pos="360"/>
        </w:tabs>
      </w:pPr>
    </w:lvl>
    <w:lvl w:ilvl="7" w:tplc="E772B322">
      <w:numFmt w:val="none"/>
      <w:lvlText w:val=""/>
      <w:lvlJc w:val="left"/>
      <w:pPr>
        <w:tabs>
          <w:tab w:val="num" w:pos="360"/>
        </w:tabs>
      </w:pPr>
    </w:lvl>
    <w:lvl w:ilvl="8" w:tplc="D19E4AC8">
      <w:numFmt w:val="none"/>
      <w:lvlText w:val=""/>
      <w:lvlJc w:val="left"/>
      <w:pPr>
        <w:tabs>
          <w:tab w:val="num" w:pos="360"/>
        </w:tabs>
      </w:pPr>
    </w:lvl>
  </w:abstractNum>
  <w:abstractNum w:abstractNumId="11">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83CE9"/>
    <w:multiLevelType w:val="hybridMultilevel"/>
    <w:tmpl w:val="40348568"/>
    <w:lvl w:ilvl="0" w:tplc="5E6A893A">
      <w:start w:val="1"/>
      <w:numFmt w:val="decimal"/>
      <w:lvlText w:val="%1."/>
      <w:lvlJc w:val="left"/>
      <w:pPr>
        <w:tabs>
          <w:tab w:val="num" w:pos="360"/>
        </w:tabs>
        <w:ind w:left="360" w:hanging="360"/>
      </w:pPr>
      <w:rPr>
        <w:rFonts w:hint="default"/>
        <w:b w:val="0"/>
        <w:bCs w:val="0"/>
        <w:color w:val="auto"/>
        <w:sz w:val="24"/>
        <w:szCs w:val="24"/>
      </w:rPr>
    </w:lvl>
    <w:lvl w:ilvl="1" w:tplc="E86E658A">
      <w:numFmt w:val="none"/>
      <w:lvlText w:val=""/>
      <w:lvlJc w:val="left"/>
      <w:pPr>
        <w:tabs>
          <w:tab w:val="num" w:pos="360"/>
        </w:tabs>
      </w:pPr>
    </w:lvl>
    <w:lvl w:ilvl="2" w:tplc="D5EA1C5A">
      <w:numFmt w:val="none"/>
      <w:lvlText w:val=""/>
      <w:lvlJc w:val="left"/>
      <w:pPr>
        <w:tabs>
          <w:tab w:val="num" w:pos="360"/>
        </w:tabs>
      </w:pPr>
    </w:lvl>
    <w:lvl w:ilvl="3" w:tplc="03D42AC0">
      <w:numFmt w:val="none"/>
      <w:lvlText w:val=""/>
      <w:lvlJc w:val="left"/>
      <w:pPr>
        <w:tabs>
          <w:tab w:val="num" w:pos="360"/>
        </w:tabs>
      </w:pPr>
    </w:lvl>
    <w:lvl w:ilvl="4" w:tplc="58008170">
      <w:numFmt w:val="none"/>
      <w:lvlText w:val=""/>
      <w:lvlJc w:val="left"/>
      <w:pPr>
        <w:tabs>
          <w:tab w:val="num" w:pos="360"/>
        </w:tabs>
      </w:pPr>
    </w:lvl>
    <w:lvl w:ilvl="5" w:tplc="35AC828A">
      <w:numFmt w:val="none"/>
      <w:lvlText w:val=""/>
      <w:lvlJc w:val="left"/>
      <w:pPr>
        <w:tabs>
          <w:tab w:val="num" w:pos="360"/>
        </w:tabs>
      </w:pPr>
    </w:lvl>
    <w:lvl w:ilvl="6" w:tplc="4D123BBE">
      <w:numFmt w:val="none"/>
      <w:lvlText w:val=""/>
      <w:lvlJc w:val="left"/>
      <w:pPr>
        <w:tabs>
          <w:tab w:val="num" w:pos="360"/>
        </w:tabs>
      </w:pPr>
    </w:lvl>
    <w:lvl w:ilvl="7" w:tplc="73F862DC">
      <w:numFmt w:val="none"/>
      <w:lvlText w:val=""/>
      <w:lvlJc w:val="left"/>
      <w:pPr>
        <w:tabs>
          <w:tab w:val="num" w:pos="360"/>
        </w:tabs>
      </w:pPr>
    </w:lvl>
    <w:lvl w:ilvl="8" w:tplc="FA94BFE6">
      <w:numFmt w:val="none"/>
      <w:lvlText w:val=""/>
      <w:lvlJc w:val="left"/>
      <w:pPr>
        <w:tabs>
          <w:tab w:val="num" w:pos="360"/>
        </w:tabs>
      </w:pPr>
    </w:lvl>
  </w:abstractNum>
  <w:abstractNum w:abstractNumId="13">
    <w:nsid w:val="299F6666"/>
    <w:multiLevelType w:val="hybridMultilevel"/>
    <w:tmpl w:val="5AD87174"/>
    <w:lvl w:ilvl="0" w:tplc="D302876A">
      <w:start w:val="3"/>
      <w:numFmt w:val="decimal"/>
      <w:lvlText w:val="%1."/>
      <w:lvlJc w:val="left"/>
      <w:pPr>
        <w:tabs>
          <w:tab w:val="num" w:pos="720"/>
        </w:tabs>
        <w:ind w:left="720" w:hanging="360"/>
      </w:pPr>
      <w:rPr>
        <w:rFonts w:hint="default"/>
        <w:b w:val="0"/>
        <w:bCs w:val="0"/>
      </w:rPr>
    </w:lvl>
    <w:lvl w:ilvl="1" w:tplc="8D3EFFB6">
      <w:numFmt w:val="none"/>
      <w:lvlText w:val=""/>
      <w:lvlJc w:val="left"/>
      <w:pPr>
        <w:tabs>
          <w:tab w:val="num" w:pos="360"/>
        </w:tabs>
      </w:pPr>
    </w:lvl>
    <w:lvl w:ilvl="2" w:tplc="870C8064">
      <w:numFmt w:val="none"/>
      <w:lvlText w:val=""/>
      <w:lvlJc w:val="left"/>
      <w:pPr>
        <w:tabs>
          <w:tab w:val="num" w:pos="360"/>
        </w:tabs>
      </w:pPr>
    </w:lvl>
    <w:lvl w:ilvl="3" w:tplc="EFCADD94">
      <w:numFmt w:val="none"/>
      <w:lvlText w:val=""/>
      <w:lvlJc w:val="left"/>
      <w:pPr>
        <w:tabs>
          <w:tab w:val="num" w:pos="360"/>
        </w:tabs>
      </w:pPr>
    </w:lvl>
    <w:lvl w:ilvl="4" w:tplc="3714640E">
      <w:numFmt w:val="none"/>
      <w:lvlText w:val=""/>
      <w:lvlJc w:val="left"/>
      <w:pPr>
        <w:tabs>
          <w:tab w:val="num" w:pos="360"/>
        </w:tabs>
      </w:pPr>
    </w:lvl>
    <w:lvl w:ilvl="5" w:tplc="E5B61B06">
      <w:numFmt w:val="none"/>
      <w:lvlText w:val=""/>
      <w:lvlJc w:val="left"/>
      <w:pPr>
        <w:tabs>
          <w:tab w:val="num" w:pos="360"/>
        </w:tabs>
      </w:pPr>
    </w:lvl>
    <w:lvl w:ilvl="6" w:tplc="0B52943A">
      <w:numFmt w:val="none"/>
      <w:lvlText w:val=""/>
      <w:lvlJc w:val="left"/>
      <w:pPr>
        <w:tabs>
          <w:tab w:val="num" w:pos="360"/>
        </w:tabs>
      </w:pPr>
    </w:lvl>
    <w:lvl w:ilvl="7" w:tplc="24147576">
      <w:numFmt w:val="none"/>
      <w:lvlText w:val=""/>
      <w:lvlJc w:val="left"/>
      <w:pPr>
        <w:tabs>
          <w:tab w:val="num" w:pos="360"/>
        </w:tabs>
      </w:pPr>
    </w:lvl>
    <w:lvl w:ilvl="8" w:tplc="95544636">
      <w:numFmt w:val="none"/>
      <w:lvlText w:val=""/>
      <w:lvlJc w:val="left"/>
      <w:pPr>
        <w:tabs>
          <w:tab w:val="num" w:pos="360"/>
        </w:tabs>
      </w:pPr>
    </w:lvl>
  </w:abstractNum>
  <w:abstractNum w:abstractNumId="14">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6">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EE6CF1"/>
    <w:multiLevelType w:val="hybridMultilevel"/>
    <w:tmpl w:val="8E82973A"/>
    <w:lvl w:ilvl="0" w:tplc="FB7EAC14">
      <w:start w:val="4"/>
      <w:numFmt w:val="decimal"/>
      <w:lvlText w:val="5.%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0">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2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48214C5C"/>
    <w:multiLevelType w:val="multilevel"/>
    <w:tmpl w:val="7660E2B0"/>
    <w:styleLink w:val="WWNum15"/>
    <w:lvl w:ilvl="0">
      <w:start w:val="2"/>
      <w:numFmt w:val="decimal"/>
      <w:lvlText w:val="%1"/>
      <w:lvlJc w:val="left"/>
      <w:pPr>
        <w:ind w:left="312" w:hanging="546"/>
      </w:pPr>
      <w:rPr>
        <w:rFonts w:cs="Times New Roman"/>
      </w:rPr>
    </w:lvl>
    <w:lvl w:ilvl="1">
      <w:start w:val="1"/>
      <w:numFmt w:val="decimal"/>
      <w:lvlText w:val="%1.%2."/>
      <w:lvlJc w:val="left"/>
      <w:pPr>
        <w:ind w:left="312" w:hanging="546"/>
      </w:pPr>
      <w:rPr>
        <w:rFonts w:cs="Times New Roman"/>
        <w:b/>
        <w:bCs/>
        <w:spacing w:val="-8"/>
        <w:w w:val="100"/>
      </w:rPr>
    </w:lvl>
    <w:lvl w:ilvl="2">
      <w:numFmt w:val="bullet"/>
      <w:lvlText w:val="•"/>
      <w:lvlJc w:val="left"/>
      <w:pPr>
        <w:ind w:left="2325" w:hanging="546"/>
      </w:pPr>
    </w:lvl>
    <w:lvl w:ilvl="3">
      <w:numFmt w:val="bullet"/>
      <w:lvlText w:val="•"/>
      <w:lvlJc w:val="left"/>
      <w:pPr>
        <w:ind w:left="3327" w:hanging="546"/>
      </w:pPr>
    </w:lvl>
    <w:lvl w:ilvl="4">
      <w:numFmt w:val="bullet"/>
      <w:lvlText w:val="•"/>
      <w:lvlJc w:val="left"/>
      <w:pPr>
        <w:ind w:left="4330" w:hanging="546"/>
      </w:pPr>
    </w:lvl>
    <w:lvl w:ilvl="5">
      <w:numFmt w:val="bullet"/>
      <w:lvlText w:val="•"/>
      <w:lvlJc w:val="left"/>
      <w:pPr>
        <w:ind w:left="5333" w:hanging="546"/>
      </w:pPr>
    </w:lvl>
    <w:lvl w:ilvl="6">
      <w:numFmt w:val="bullet"/>
      <w:lvlText w:val="•"/>
      <w:lvlJc w:val="left"/>
      <w:pPr>
        <w:ind w:left="6335" w:hanging="546"/>
      </w:pPr>
    </w:lvl>
    <w:lvl w:ilvl="7">
      <w:numFmt w:val="bullet"/>
      <w:lvlText w:val="•"/>
      <w:lvlJc w:val="left"/>
      <w:pPr>
        <w:ind w:left="7338" w:hanging="546"/>
      </w:pPr>
    </w:lvl>
    <w:lvl w:ilvl="8">
      <w:numFmt w:val="bullet"/>
      <w:lvlText w:val="•"/>
      <w:lvlJc w:val="left"/>
      <w:pPr>
        <w:ind w:left="8341" w:hanging="546"/>
      </w:pPr>
    </w:lvl>
  </w:abstractNum>
  <w:abstractNum w:abstractNumId="23">
    <w:nsid w:val="4A9C0F48"/>
    <w:multiLevelType w:val="multilevel"/>
    <w:tmpl w:val="C3507C18"/>
    <w:styleLink w:val="WWNum9"/>
    <w:lvl w:ilvl="0">
      <w:start w:val="6"/>
      <w:numFmt w:val="decimal"/>
      <w:lvlText w:val="%1"/>
      <w:lvlJc w:val="left"/>
      <w:pPr>
        <w:ind w:left="312" w:hanging="452"/>
      </w:pPr>
      <w:rPr>
        <w:rFonts w:cs="Times New Roman"/>
      </w:rPr>
    </w:lvl>
    <w:lvl w:ilvl="1">
      <w:start w:val="1"/>
      <w:numFmt w:val="decimal"/>
      <w:lvlText w:val="%1.%2."/>
      <w:lvlJc w:val="left"/>
      <w:pPr>
        <w:ind w:left="312" w:hanging="452"/>
      </w:pPr>
      <w:rPr>
        <w:rFonts w:eastAsia="Times New Roman" w:cs="Times New Roman"/>
        <w:b/>
        <w:bCs/>
        <w:spacing w:val="-30"/>
        <w:w w:val="100"/>
        <w:sz w:val="24"/>
        <w:szCs w:val="24"/>
      </w:rPr>
    </w:lvl>
    <w:lvl w:ilvl="2">
      <w:numFmt w:val="bullet"/>
      <w:lvlText w:val="•"/>
      <w:lvlJc w:val="left"/>
      <w:pPr>
        <w:ind w:left="2325" w:hanging="452"/>
      </w:pPr>
    </w:lvl>
    <w:lvl w:ilvl="3">
      <w:numFmt w:val="bullet"/>
      <w:lvlText w:val="•"/>
      <w:lvlJc w:val="left"/>
      <w:pPr>
        <w:ind w:left="3327" w:hanging="452"/>
      </w:pPr>
    </w:lvl>
    <w:lvl w:ilvl="4">
      <w:numFmt w:val="bullet"/>
      <w:lvlText w:val="•"/>
      <w:lvlJc w:val="left"/>
      <w:pPr>
        <w:ind w:left="4330" w:hanging="452"/>
      </w:pPr>
    </w:lvl>
    <w:lvl w:ilvl="5">
      <w:numFmt w:val="bullet"/>
      <w:lvlText w:val="•"/>
      <w:lvlJc w:val="left"/>
      <w:pPr>
        <w:ind w:left="5333" w:hanging="452"/>
      </w:pPr>
    </w:lvl>
    <w:lvl w:ilvl="6">
      <w:numFmt w:val="bullet"/>
      <w:lvlText w:val="•"/>
      <w:lvlJc w:val="left"/>
      <w:pPr>
        <w:ind w:left="6335" w:hanging="452"/>
      </w:pPr>
    </w:lvl>
    <w:lvl w:ilvl="7">
      <w:numFmt w:val="bullet"/>
      <w:lvlText w:val="•"/>
      <w:lvlJc w:val="left"/>
      <w:pPr>
        <w:ind w:left="7338" w:hanging="452"/>
      </w:pPr>
    </w:lvl>
    <w:lvl w:ilvl="8">
      <w:numFmt w:val="bullet"/>
      <w:lvlText w:val="•"/>
      <w:lvlJc w:val="left"/>
      <w:pPr>
        <w:ind w:left="8341" w:hanging="452"/>
      </w:pPr>
    </w:lvl>
  </w:abstractNum>
  <w:abstractNum w:abstractNumId="24">
    <w:nsid w:val="4B7C1E6C"/>
    <w:multiLevelType w:val="multilevel"/>
    <w:tmpl w:val="7CBCB50C"/>
    <w:lvl w:ilvl="0">
      <w:start w:val="3"/>
      <w:numFmt w:val="decimal"/>
      <w:lvlText w:val="%1."/>
      <w:lvlJc w:val="left"/>
      <w:pPr>
        <w:ind w:left="360"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25">
    <w:nsid w:val="4F110213"/>
    <w:multiLevelType w:val="multilevel"/>
    <w:tmpl w:val="8C7E316E"/>
    <w:styleLink w:val="WWNum11"/>
    <w:lvl w:ilvl="0">
      <w:start w:val="5"/>
      <w:numFmt w:val="decimal"/>
      <w:lvlText w:val="%1"/>
      <w:lvlJc w:val="left"/>
      <w:pPr>
        <w:ind w:left="732" w:hanging="420"/>
      </w:pPr>
      <w:rPr>
        <w:rFonts w:cs="Times New Roman"/>
      </w:rPr>
    </w:lvl>
    <w:lvl w:ilvl="1">
      <w:start w:val="1"/>
      <w:numFmt w:val="decimal"/>
      <w:lvlText w:val="%1.%2."/>
      <w:lvlJc w:val="left"/>
      <w:pPr>
        <w:ind w:left="732" w:hanging="420"/>
      </w:pPr>
      <w:rPr>
        <w:rFonts w:eastAsia="Times New Roman" w:cs="Times New Roman"/>
        <w:b/>
        <w:bCs/>
        <w:spacing w:val="-4"/>
        <w:w w:val="100"/>
        <w:sz w:val="24"/>
        <w:szCs w:val="24"/>
      </w:rPr>
    </w:lvl>
    <w:lvl w:ilvl="2">
      <w:start w:val="1"/>
      <w:numFmt w:val="decimal"/>
      <w:lvlText w:val="%1.%2.%3."/>
      <w:lvlJc w:val="left"/>
      <w:pPr>
        <w:ind w:left="312" w:hanging="654"/>
      </w:pPr>
      <w:rPr>
        <w:rFonts w:eastAsia="Times New Roman" w:cs="Times New Roman"/>
        <w:b/>
        <w:bCs/>
        <w:spacing w:val="-21"/>
        <w:w w:val="100"/>
        <w:sz w:val="24"/>
        <w:szCs w:val="24"/>
      </w:rPr>
    </w:lvl>
    <w:lvl w:ilvl="3">
      <w:numFmt w:val="bullet"/>
      <w:lvlText w:val="•"/>
      <w:lvlJc w:val="left"/>
      <w:pPr>
        <w:ind w:left="2874" w:hanging="654"/>
      </w:pPr>
    </w:lvl>
    <w:lvl w:ilvl="4">
      <w:numFmt w:val="bullet"/>
      <w:lvlText w:val="•"/>
      <w:lvlJc w:val="left"/>
      <w:pPr>
        <w:ind w:left="3942" w:hanging="654"/>
      </w:pPr>
    </w:lvl>
    <w:lvl w:ilvl="5">
      <w:numFmt w:val="bullet"/>
      <w:lvlText w:val="•"/>
      <w:lvlJc w:val="left"/>
      <w:pPr>
        <w:ind w:left="5009" w:hanging="654"/>
      </w:pPr>
    </w:lvl>
    <w:lvl w:ilvl="6">
      <w:numFmt w:val="bullet"/>
      <w:lvlText w:val="•"/>
      <w:lvlJc w:val="left"/>
      <w:pPr>
        <w:ind w:left="6076" w:hanging="654"/>
      </w:pPr>
    </w:lvl>
    <w:lvl w:ilvl="7">
      <w:numFmt w:val="bullet"/>
      <w:lvlText w:val="•"/>
      <w:lvlJc w:val="left"/>
      <w:pPr>
        <w:ind w:left="7144" w:hanging="654"/>
      </w:pPr>
    </w:lvl>
    <w:lvl w:ilvl="8">
      <w:numFmt w:val="bullet"/>
      <w:lvlText w:val="•"/>
      <w:lvlJc w:val="left"/>
      <w:pPr>
        <w:ind w:left="8211" w:hanging="654"/>
      </w:pPr>
    </w:lvl>
  </w:abstractNum>
  <w:abstractNum w:abstractNumId="26">
    <w:nsid w:val="534D7BCF"/>
    <w:multiLevelType w:val="multilevel"/>
    <w:tmpl w:val="05A84C6A"/>
    <w:styleLink w:val="WWNum13"/>
    <w:lvl w:ilvl="0">
      <w:start w:val="3"/>
      <w:numFmt w:val="decimal"/>
      <w:lvlText w:val="%1"/>
      <w:lvlJc w:val="left"/>
      <w:pPr>
        <w:ind w:left="776" w:hanging="464"/>
      </w:pPr>
      <w:rPr>
        <w:rFonts w:cs="Times New Roman"/>
      </w:rPr>
    </w:lvl>
    <w:lvl w:ilvl="1">
      <w:start w:val="1"/>
      <w:numFmt w:val="decimal"/>
      <w:lvlText w:val="%1.%2."/>
      <w:lvlJc w:val="left"/>
      <w:pPr>
        <w:ind w:left="776" w:hanging="464"/>
      </w:pPr>
      <w:rPr>
        <w:rFonts w:eastAsia="Times New Roman" w:cs="Times New Roman"/>
        <w:b/>
        <w:bCs/>
        <w:spacing w:val="-18"/>
        <w:w w:val="100"/>
        <w:sz w:val="24"/>
        <w:szCs w:val="24"/>
      </w:rPr>
    </w:lvl>
    <w:lvl w:ilvl="2">
      <w:numFmt w:val="bullet"/>
      <w:lvlText w:val="-"/>
      <w:lvlJc w:val="left"/>
      <w:pPr>
        <w:ind w:left="312" w:hanging="281"/>
      </w:pPr>
      <w:rPr>
        <w:rFonts w:ascii="Book Antiqua" w:eastAsia="Times New Roman" w:hAnsi="Book Antiqua"/>
        <w:spacing w:val="-15"/>
        <w:w w:val="100"/>
        <w:sz w:val="24"/>
      </w:rPr>
    </w:lvl>
    <w:lvl w:ilvl="3">
      <w:numFmt w:val="bullet"/>
      <w:lvlText w:val="•"/>
      <w:lvlJc w:val="left"/>
      <w:pPr>
        <w:ind w:left="2905" w:hanging="281"/>
      </w:pPr>
    </w:lvl>
    <w:lvl w:ilvl="4">
      <w:numFmt w:val="bullet"/>
      <w:lvlText w:val="•"/>
      <w:lvlJc w:val="left"/>
      <w:pPr>
        <w:ind w:left="3968" w:hanging="281"/>
      </w:pPr>
    </w:lvl>
    <w:lvl w:ilvl="5">
      <w:numFmt w:val="bullet"/>
      <w:lvlText w:val="•"/>
      <w:lvlJc w:val="left"/>
      <w:pPr>
        <w:ind w:left="5031" w:hanging="281"/>
      </w:pPr>
    </w:lvl>
    <w:lvl w:ilvl="6">
      <w:numFmt w:val="bullet"/>
      <w:lvlText w:val="•"/>
      <w:lvlJc w:val="left"/>
      <w:pPr>
        <w:ind w:left="6094" w:hanging="281"/>
      </w:pPr>
    </w:lvl>
    <w:lvl w:ilvl="7">
      <w:numFmt w:val="bullet"/>
      <w:lvlText w:val="•"/>
      <w:lvlJc w:val="left"/>
      <w:pPr>
        <w:ind w:left="7157" w:hanging="281"/>
      </w:pPr>
    </w:lvl>
    <w:lvl w:ilvl="8">
      <w:numFmt w:val="bullet"/>
      <w:lvlText w:val="•"/>
      <w:lvlJc w:val="left"/>
      <w:pPr>
        <w:ind w:left="8220" w:hanging="281"/>
      </w:pPr>
    </w:lvl>
  </w:abstractNum>
  <w:abstractNum w:abstractNumId="27">
    <w:nsid w:val="55E62E45"/>
    <w:multiLevelType w:val="multilevel"/>
    <w:tmpl w:val="A1ACDC58"/>
    <w:lvl w:ilvl="0">
      <w:start w:val="3"/>
      <w:numFmt w:val="decimal"/>
      <w:lvlText w:val="%1."/>
      <w:lvlJc w:val="left"/>
      <w:pPr>
        <w:ind w:left="540" w:hanging="540"/>
      </w:pPr>
      <w:rPr>
        <w:rFonts w:cs="Times New Roman" w:hint="default"/>
      </w:rPr>
    </w:lvl>
    <w:lvl w:ilvl="1">
      <w:start w:val="1"/>
      <w:numFmt w:val="decimal"/>
      <w:lvlText w:val="%1.%2."/>
      <w:lvlJc w:val="left"/>
      <w:pPr>
        <w:ind w:left="696" w:hanging="540"/>
      </w:pPr>
      <w:rPr>
        <w:rFonts w:cs="Times New Roman" w:hint="default"/>
        <w:b/>
        <w:i w:val="0"/>
      </w:rPr>
    </w:lvl>
    <w:lvl w:ilvl="2">
      <w:start w:val="1"/>
      <w:numFmt w:val="decimal"/>
      <w:lvlText w:val="%1.%2.%3."/>
      <w:lvlJc w:val="left"/>
      <w:pPr>
        <w:ind w:left="1032" w:hanging="720"/>
      </w:pPr>
      <w:rPr>
        <w:rFonts w:cs="Times New Roman" w:hint="default"/>
      </w:rPr>
    </w:lvl>
    <w:lvl w:ilvl="3">
      <w:start w:val="1"/>
      <w:numFmt w:val="decimal"/>
      <w:lvlText w:val="%1.%2.%3.%4."/>
      <w:lvlJc w:val="left"/>
      <w:pPr>
        <w:ind w:left="1188" w:hanging="720"/>
      </w:pPr>
      <w:rPr>
        <w:rFonts w:cs="Times New Roman" w:hint="default"/>
      </w:rPr>
    </w:lvl>
    <w:lvl w:ilvl="4">
      <w:start w:val="1"/>
      <w:numFmt w:val="decimal"/>
      <w:lvlText w:val="%1.%2.%3.%4.%5."/>
      <w:lvlJc w:val="left"/>
      <w:pPr>
        <w:ind w:left="1704" w:hanging="1080"/>
      </w:pPr>
      <w:rPr>
        <w:rFonts w:cs="Times New Roman" w:hint="default"/>
      </w:rPr>
    </w:lvl>
    <w:lvl w:ilvl="5">
      <w:start w:val="1"/>
      <w:numFmt w:val="decimal"/>
      <w:lvlText w:val="%1.%2.%3.%4.%5.%6."/>
      <w:lvlJc w:val="left"/>
      <w:pPr>
        <w:ind w:left="1860" w:hanging="1080"/>
      </w:pPr>
      <w:rPr>
        <w:rFonts w:cs="Times New Roman" w:hint="default"/>
      </w:rPr>
    </w:lvl>
    <w:lvl w:ilvl="6">
      <w:start w:val="1"/>
      <w:numFmt w:val="decimal"/>
      <w:lvlText w:val="%1.%2.%3.%4.%5.%6.%7."/>
      <w:lvlJc w:val="left"/>
      <w:pPr>
        <w:ind w:left="2376" w:hanging="1440"/>
      </w:pPr>
      <w:rPr>
        <w:rFonts w:cs="Times New Roman" w:hint="default"/>
      </w:rPr>
    </w:lvl>
    <w:lvl w:ilvl="7">
      <w:start w:val="1"/>
      <w:numFmt w:val="decimal"/>
      <w:lvlText w:val="%1.%2.%3.%4.%5.%6.%7.%8."/>
      <w:lvlJc w:val="left"/>
      <w:pPr>
        <w:ind w:left="2532" w:hanging="1440"/>
      </w:pPr>
      <w:rPr>
        <w:rFonts w:cs="Times New Roman" w:hint="default"/>
      </w:rPr>
    </w:lvl>
    <w:lvl w:ilvl="8">
      <w:start w:val="1"/>
      <w:numFmt w:val="decimal"/>
      <w:lvlText w:val="%1.%2.%3.%4.%5.%6.%7.%8.%9."/>
      <w:lvlJc w:val="left"/>
      <w:pPr>
        <w:ind w:left="3048" w:hanging="1800"/>
      </w:pPr>
      <w:rPr>
        <w:rFonts w:cs="Times New Roman" w:hint="default"/>
      </w:rPr>
    </w:lvl>
  </w:abstractNum>
  <w:abstractNum w:abstractNumId="28">
    <w:nsid w:val="56333520"/>
    <w:multiLevelType w:val="multilevel"/>
    <w:tmpl w:val="8BFE22FC"/>
    <w:styleLink w:val="WWNum12"/>
    <w:lvl w:ilvl="0">
      <w:start w:val="4"/>
      <w:numFmt w:val="decimal"/>
      <w:lvlText w:val="%1"/>
      <w:lvlJc w:val="left"/>
      <w:pPr>
        <w:ind w:left="312" w:hanging="493"/>
      </w:pPr>
      <w:rPr>
        <w:rFonts w:cs="Times New Roman"/>
      </w:rPr>
    </w:lvl>
    <w:lvl w:ilvl="1">
      <w:start w:val="1"/>
      <w:numFmt w:val="decimal"/>
      <w:lvlText w:val="%1.%2."/>
      <w:lvlJc w:val="left"/>
      <w:pPr>
        <w:ind w:left="312" w:hanging="493"/>
      </w:pPr>
      <w:rPr>
        <w:rFonts w:eastAsia="Times New Roman" w:cs="Times New Roman"/>
        <w:b/>
        <w:bCs/>
        <w:spacing w:val="-25"/>
        <w:w w:val="100"/>
        <w:sz w:val="24"/>
        <w:szCs w:val="24"/>
      </w:rPr>
    </w:lvl>
    <w:lvl w:ilvl="2">
      <w:numFmt w:val="bullet"/>
      <w:lvlText w:val="•"/>
      <w:lvlJc w:val="left"/>
      <w:pPr>
        <w:ind w:left="2325" w:hanging="493"/>
      </w:pPr>
    </w:lvl>
    <w:lvl w:ilvl="3">
      <w:numFmt w:val="bullet"/>
      <w:lvlText w:val="•"/>
      <w:lvlJc w:val="left"/>
      <w:pPr>
        <w:ind w:left="3327" w:hanging="493"/>
      </w:pPr>
    </w:lvl>
    <w:lvl w:ilvl="4">
      <w:numFmt w:val="bullet"/>
      <w:lvlText w:val="•"/>
      <w:lvlJc w:val="left"/>
      <w:pPr>
        <w:ind w:left="4330" w:hanging="493"/>
      </w:pPr>
    </w:lvl>
    <w:lvl w:ilvl="5">
      <w:numFmt w:val="bullet"/>
      <w:lvlText w:val="•"/>
      <w:lvlJc w:val="left"/>
      <w:pPr>
        <w:ind w:left="5333" w:hanging="493"/>
      </w:pPr>
    </w:lvl>
    <w:lvl w:ilvl="6">
      <w:numFmt w:val="bullet"/>
      <w:lvlText w:val="•"/>
      <w:lvlJc w:val="left"/>
      <w:pPr>
        <w:ind w:left="6335" w:hanging="493"/>
      </w:pPr>
    </w:lvl>
    <w:lvl w:ilvl="7">
      <w:numFmt w:val="bullet"/>
      <w:lvlText w:val="•"/>
      <w:lvlJc w:val="left"/>
      <w:pPr>
        <w:ind w:left="7338" w:hanging="493"/>
      </w:pPr>
    </w:lvl>
    <w:lvl w:ilvl="8">
      <w:numFmt w:val="bullet"/>
      <w:lvlText w:val="•"/>
      <w:lvlJc w:val="left"/>
      <w:pPr>
        <w:ind w:left="8341" w:hanging="493"/>
      </w:pPr>
    </w:lvl>
  </w:abstractNum>
  <w:abstractNum w:abstractNumId="29">
    <w:nsid w:val="581F588C"/>
    <w:multiLevelType w:val="hybridMultilevel"/>
    <w:tmpl w:val="76761BFE"/>
    <w:lvl w:ilvl="0" w:tplc="18F27E84">
      <w:start w:val="8"/>
      <w:numFmt w:val="bullet"/>
      <w:lvlText w:val="-"/>
      <w:lvlJc w:val="left"/>
      <w:pPr>
        <w:ind w:left="785" w:hanging="360"/>
      </w:pPr>
      <w:rPr>
        <w:rFonts w:ascii="Times New Roman" w:eastAsia="Times New Roman" w:hAnsi="Times New Roman"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30">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38250CF"/>
    <w:multiLevelType w:val="multilevel"/>
    <w:tmpl w:val="FFFFFFFF"/>
    <w:lvl w:ilvl="0">
      <w:start w:val="1"/>
      <w:numFmt w:val="none"/>
      <w:pStyle w:val="1"/>
      <w:suff w:val="nothing"/>
      <w:lvlText w:val=""/>
      <w:lvlJc w:val="left"/>
    </w:lvl>
    <w:lvl w:ilvl="1">
      <w:start w:val="1"/>
      <w:numFmt w:val="none"/>
      <w:pStyle w:val="20"/>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5C90E42"/>
    <w:multiLevelType w:val="multilevel"/>
    <w:tmpl w:val="59CAEF06"/>
    <w:styleLink w:val="WWNum2"/>
    <w:lvl w:ilvl="0">
      <w:start w:val="11"/>
      <w:numFmt w:val="decimal"/>
      <w:lvlText w:val="%1"/>
      <w:lvlJc w:val="left"/>
      <w:pPr>
        <w:ind w:left="853" w:hanging="541"/>
      </w:pPr>
      <w:rPr>
        <w:rFonts w:cs="Times New Roman"/>
      </w:rPr>
    </w:lvl>
    <w:lvl w:ilvl="1">
      <w:start w:val="1"/>
      <w:numFmt w:val="decimal"/>
      <w:lvlText w:val="%1.%2."/>
      <w:lvlJc w:val="left"/>
      <w:pPr>
        <w:ind w:left="853" w:hanging="541"/>
      </w:pPr>
      <w:rPr>
        <w:rFonts w:eastAsia="Times New Roman" w:cs="Times New Roman"/>
        <w:b/>
        <w:bCs/>
        <w:spacing w:val="-5"/>
        <w:w w:val="100"/>
        <w:sz w:val="24"/>
        <w:szCs w:val="24"/>
      </w:rPr>
    </w:lvl>
    <w:lvl w:ilvl="2">
      <w:numFmt w:val="bullet"/>
      <w:lvlText w:val="•"/>
      <w:lvlJc w:val="left"/>
      <w:pPr>
        <w:ind w:left="2757" w:hanging="541"/>
      </w:pPr>
    </w:lvl>
    <w:lvl w:ilvl="3">
      <w:numFmt w:val="bullet"/>
      <w:lvlText w:val="•"/>
      <w:lvlJc w:val="left"/>
      <w:pPr>
        <w:ind w:left="3705" w:hanging="541"/>
      </w:pPr>
    </w:lvl>
    <w:lvl w:ilvl="4">
      <w:numFmt w:val="bullet"/>
      <w:lvlText w:val="•"/>
      <w:lvlJc w:val="left"/>
      <w:pPr>
        <w:ind w:left="4654" w:hanging="541"/>
      </w:pPr>
    </w:lvl>
    <w:lvl w:ilvl="5">
      <w:numFmt w:val="bullet"/>
      <w:lvlText w:val="•"/>
      <w:lvlJc w:val="left"/>
      <w:pPr>
        <w:ind w:left="5603" w:hanging="541"/>
      </w:pPr>
    </w:lvl>
    <w:lvl w:ilvl="6">
      <w:numFmt w:val="bullet"/>
      <w:lvlText w:val="•"/>
      <w:lvlJc w:val="left"/>
      <w:pPr>
        <w:ind w:left="6551" w:hanging="541"/>
      </w:pPr>
    </w:lvl>
    <w:lvl w:ilvl="7">
      <w:numFmt w:val="bullet"/>
      <w:lvlText w:val="•"/>
      <w:lvlJc w:val="left"/>
      <w:pPr>
        <w:ind w:left="7500" w:hanging="541"/>
      </w:pPr>
    </w:lvl>
    <w:lvl w:ilvl="8">
      <w:numFmt w:val="bullet"/>
      <w:lvlText w:val="•"/>
      <w:lvlJc w:val="left"/>
      <w:pPr>
        <w:ind w:left="8449" w:hanging="541"/>
      </w:pPr>
    </w:lvl>
  </w:abstractNum>
  <w:abstractNum w:abstractNumId="33">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9385151"/>
    <w:multiLevelType w:val="multilevel"/>
    <w:tmpl w:val="CA6E8C6C"/>
    <w:styleLink w:val="WWNum8"/>
    <w:lvl w:ilvl="0">
      <w:start w:val="7"/>
      <w:numFmt w:val="decimal"/>
      <w:lvlText w:val="%1"/>
      <w:lvlJc w:val="left"/>
      <w:pPr>
        <w:ind w:left="312" w:hanging="503"/>
      </w:pPr>
      <w:rPr>
        <w:rFonts w:cs="Times New Roman"/>
      </w:rPr>
    </w:lvl>
    <w:lvl w:ilvl="1">
      <w:start w:val="1"/>
      <w:numFmt w:val="decimal"/>
      <w:lvlText w:val="%1.%2."/>
      <w:lvlJc w:val="left"/>
      <w:pPr>
        <w:ind w:left="312" w:hanging="503"/>
      </w:pPr>
      <w:rPr>
        <w:rFonts w:eastAsia="Times New Roman" w:cs="Times New Roman"/>
        <w:b/>
        <w:bCs/>
        <w:spacing w:val="-8"/>
        <w:w w:val="100"/>
        <w:sz w:val="24"/>
        <w:szCs w:val="24"/>
      </w:rPr>
    </w:lvl>
    <w:lvl w:ilvl="2">
      <w:numFmt w:val="bullet"/>
      <w:lvlText w:val="•"/>
      <w:lvlJc w:val="left"/>
      <w:pPr>
        <w:ind w:left="2325" w:hanging="503"/>
      </w:pPr>
    </w:lvl>
    <w:lvl w:ilvl="3">
      <w:numFmt w:val="bullet"/>
      <w:lvlText w:val="•"/>
      <w:lvlJc w:val="left"/>
      <w:pPr>
        <w:ind w:left="3327" w:hanging="503"/>
      </w:pPr>
    </w:lvl>
    <w:lvl w:ilvl="4">
      <w:numFmt w:val="bullet"/>
      <w:lvlText w:val="•"/>
      <w:lvlJc w:val="left"/>
      <w:pPr>
        <w:ind w:left="4330" w:hanging="503"/>
      </w:pPr>
    </w:lvl>
    <w:lvl w:ilvl="5">
      <w:numFmt w:val="bullet"/>
      <w:lvlText w:val="•"/>
      <w:lvlJc w:val="left"/>
      <w:pPr>
        <w:ind w:left="5333" w:hanging="503"/>
      </w:pPr>
    </w:lvl>
    <w:lvl w:ilvl="6">
      <w:numFmt w:val="bullet"/>
      <w:lvlText w:val="•"/>
      <w:lvlJc w:val="left"/>
      <w:pPr>
        <w:ind w:left="6335" w:hanging="503"/>
      </w:pPr>
    </w:lvl>
    <w:lvl w:ilvl="7">
      <w:numFmt w:val="bullet"/>
      <w:lvlText w:val="•"/>
      <w:lvlJc w:val="left"/>
      <w:pPr>
        <w:ind w:left="7338" w:hanging="503"/>
      </w:pPr>
    </w:lvl>
    <w:lvl w:ilvl="8">
      <w:numFmt w:val="bullet"/>
      <w:lvlText w:val="•"/>
      <w:lvlJc w:val="left"/>
      <w:pPr>
        <w:ind w:left="8341" w:hanging="503"/>
      </w:pPr>
    </w:lvl>
  </w:abstractNum>
  <w:abstractNum w:abstractNumId="35">
    <w:nsid w:val="6B88169D"/>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6">
    <w:nsid w:val="708D15D2"/>
    <w:multiLevelType w:val="multilevel"/>
    <w:tmpl w:val="94EC95B2"/>
    <w:styleLink w:val="WWNum4"/>
    <w:lvl w:ilvl="0">
      <w:start w:val="9"/>
      <w:numFmt w:val="decimal"/>
      <w:lvlText w:val="%1"/>
      <w:lvlJc w:val="left"/>
      <w:pPr>
        <w:ind w:left="312" w:hanging="579"/>
      </w:pPr>
      <w:rPr>
        <w:rFonts w:cs="Times New Roman"/>
      </w:rPr>
    </w:lvl>
    <w:lvl w:ilvl="1">
      <w:start w:val="1"/>
      <w:numFmt w:val="decimal"/>
      <w:lvlText w:val="%1.%2."/>
      <w:lvlJc w:val="left"/>
      <w:pPr>
        <w:ind w:left="579" w:hanging="579"/>
      </w:pPr>
      <w:rPr>
        <w:rFonts w:eastAsia="Times New Roman" w:cs="Times New Roman"/>
        <w:b/>
        <w:bCs/>
        <w:spacing w:val="-25"/>
        <w:w w:val="100"/>
        <w:sz w:val="24"/>
        <w:szCs w:val="24"/>
      </w:rPr>
    </w:lvl>
    <w:lvl w:ilvl="2">
      <w:numFmt w:val="bullet"/>
      <w:lvlText w:val="•"/>
      <w:lvlJc w:val="left"/>
      <w:pPr>
        <w:ind w:left="2325" w:hanging="579"/>
      </w:pPr>
    </w:lvl>
    <w:lvl w:ilvl="3">
      <w:numFmt w:val="bullet"/>
      <w:lvlText w:val="•"/>
      <w:lvlJc w:val="left"/>
      <w:pPr>
        <w:ind w:left="3327" w:hanging="579"/>
      </w:pPr>
    </w:lvl>
    <w:lvl w:ilvl="4">
      <w:numFmt w:val="bullet"/>
      <w:lvlText w:val="•"/>
      <w:lvlJc w:val="left"/>
      <w:pPr>
        <w:ind w:left="4330" w:hanging="579"/>
      </w:pPr>
    </w:lvl>
    <w:lvl w:ilvl="5">
      <w:numFmt w:val="bullet"/>
      <w:lvlText w:val="•"/>
      <w:lvlJc w:val="left"/>
      <w:pPr>
        <w:ind w:left="5333" w:hanging="579"/>
      </w:pPr>
    </w:lvl>
    <w:lvl w:ilvl="6">
      <w:numFmt w:val="bullet"/>
      <w:lvlText w:val="•"/>
      <w:lvlJc w:val="left"/>
      <w:pPr>
        <w:ind w:left="6335" w:hanging="579"/>
      </w:pPr>
    </w:lvl>
    <w:lvl w:ilvl="7">
      <w:numFmt w:val="bullet"/>
      <w:lvlText w:val="•"/>
      <w:lvlJc w:val="left"/>
      <w:pPr>
        <w:ind w:left="7338" w:hanging="579"/>
      </w:pPr>
    </w:lvl>
    <w:lvl w:ilvl="8">
      <w:numFmt w:val="bullet"/>
      <w:lvlText w:val="•"/>
      <w:lvlJc w:val="left"/>
      <w:pPr>
        <w:ind w:left="8341" w:hanging="579"/>
      </w:pPr>
    </w:lvl>
  </w:abstractNum>
  <w:abstractNum w:abstractNumId="37">
    <w:nsid w:val="7D730664"/>
    <w:multiLevelType w:val="multilevel"/>
    <w:tmpl w:val="91F0195E"/>
    <w:lvl w:ilvl="0">
      <w:start w:val="4"/>
      <w:numFmt w:val="decimal"/>
      <w:lvlText w:val="%1."/>
      <w:lvlJc w:val="left"/>
      <w:pPr>
        <w:ind w:left="360" w:hanging="360"/>
      </w:pPr>
      <w:rPr>
        <w:rFonts w:hint="default"/>
        <w:b w:val="0"/>
        <w:bCs w:val="0"/>
      </w:rPr>
    </w:lvl>
    <w:lvl w:ilvl="1">
      <w:start w:val="1"/>
      <w:numFmt w:val="decimal"/>
      <w:lvlText w:val="%1.%2."/>
      <w:lvlJc w:val="left"/>
      <w:pPr>
        <w:ind w:left="1332" w:hanging="360"/>
      </w:pPr>
      <w:rPr>
        <w:rFonts w:hint="default"/>
        <w:b w:val="0"/>
        <w:bCs w:val="0"/>
      </w:rPr>
    </w:lvl>
    <w:lvl w:ilvl="2">
      <w:start w:val="1"/>
      <w:numFmt w:val="decimal"/>
      <w:lvlText w:val="%1.%2.%3."/>
      <w:lvlJc w:val="left"/>
      <w:pPr>
        <w:ind w:left="2664" w:hanging="720"/>
      </w:pPr>
      <w:rPr>
        <w:rFonts w:hint="default"/>
        <w:b w:val="0"/>
        <w:bCs w:val="0"/>
      </w:rPr>
    </w:lvl>
    <w:lvl w:ilvl="3">
      <w:start w:val="1"/>
      <w:numFmt w:val="decimal"/>
      <w:lvlText w:val="%1.%2.%3.%4."/>
      <w:lvlJc w:val="left"/>
      <w:pPr>
        <w:ind w:left="3636" w:hanging="720"/>
      </w:pPr>
      <w:rPr>
        <w:rFonts w:hint="default"/>
        <w:b w:val="0"/>
        <w:bCs w:val="0"/>
      </w:rPr>
    </w:lvl>
    <w:lvl w:ilvl="4">
      <w:start w:val="1"/>
      <w:numFmt w:val="decimal"/>
      <w:lvlText w:val="%1.%2.%3.%4.%5."/>
      <w:lvlJc w:val="left"/>
      <w:pPr>
        <w:ind w:left="4968" w:hanging="1080"/>
      </w:pPr>
      <w:rPr>
        <w:rFonts w:hint="default"/>
        <w:b w:val="0"/>
        <w:bCs w:val="0"/>
      </w:rPr>
    </w:lvl>
    <w:lvl w:ilvl="5">
      <w:start w:val="1"/>
      <w:numFmt w:val="decimal"/>
      <w:lvlText w:val="%1.%2.%3.%4.%5.%6."/>
      <w:lvlJc w:val="left"/>
      <w:pPr>
        <w:ind w:left="5940" w:hanging="1080"/>
      </w:pPr>
      <w:rPr>
        <w:rFonts w:hint="default"/>
        <w:b w:val="0"/>
        <w:bCs w:val="0"/>
      </w:rPr>
    </w:lvl>
    <w:lvl w:ilvl="6">
      <w:start w:val="1"/>
      <w:numFmt w:val="decimal"/>
      <w:lvlText w:val="%1.%2.%3.%4.%5.%6.%7."/>
      <w:lvlJc w:val="left"/>
      <w:pPr>
        <w:ind w:left="7272" w:hanging="1440"/>
      </w:pPr>
      <w:rPr>
        <w:rFonts w:hint="default"/>
        <w:b w:val="0"/>
        <w:bCs w:val="0"/>
      </w:rPr>
    </w:lvl>
    <w:lvl w:ilvl="7">
      <w:start w:val="1"/>
      <w:numFmt w:val="decimal"/>
      <w:lvlText w:val="%1.%2.%3.%4.%5.%6.%7.%8."/>
      <w:lvlJc w:val="left"/>
      <w:pPr>
        <w:ind w:left="8244" w:hanging="1440"/>
      </w:pPr>
      <w:rPr>
        <w:rFonts w:hint="default"/>
        <w:b w:val="0"/>
        <w:bCs w:val="0"/>
      </w:rPr>
    </w:lvl>
    <w:lvl w:ilvl="8">
      <w:start w:val="1"/>
      <w:numFmt w:val="decimal"/>
      <w:lvlText w:val="%1.%2.%3.%4.%5.%6.%7.%8.%9."/>
      <w:lvlJc w:val="left"/>
      <w:pPr>
        <w:ind w:left="9576" w:hanging="1800"/>
      </w:pPr>
      <w:rPr>
        <w:rFonts w:hint="default"/>
        <w:b w:val="0"/>
        <w:bCs w:val="0"/>
      </w:rPr>
    </w:lvl>
  </w:abstractNum>
  <w:abstractNum w:abstractNumId="38">
    <w:nsid w:val="7DC241EA"/>
    <w:multiLevelType w:val="multilevel"/>
    <w:tmpl w:val="E44A94C4"/>
    <w:styleLink w:val="WWNum1"/>
    <w:lvl w:ilvl="0">
      <w:start w:val="12"/>
      <w:numFmt w:val="decimal"/>
      <w:lvlText w:val="%1"/>
      <w:lvlJc w:val="left"/>
      <w:pPr>
        <w:ind w:left="853" w:hanging="541"/>
      </w:pPr>
      <w:rPr>
        <w:rFonts w:cs="Times New Roman"/>
      </w:rPr>
    </w:lvl>
    <w:lvl w:ilvl="1">
      <w:start w:val="1"/>
      <w:numFmt w:val="decimal"/>
      <w:lvlText w:val="%1.%2."/>
      <w:lvlJc w:val="left"/>
      <w:pPr>
        <w:ind w:left="853" w:hanging="541"/>
      </w:pPr>
      <w:rPr>
        <w:rFonts w:eastAsia="Times New Roman" w:cs="Times New Roman"/>
        <w:b/>
        <w:bCs/>
        <w:spacing w:val="-8"/>
        <w:w w:val="100"/>
        <w:sz w:val="24"/>
        <w:szCs w:val="24"/>
      </w:rPr>
    </w:lvl>
    <w:lvl w:ilvl="2">
      <w:numFmt w:val="bullet"/>
      <w:lvlText w:val="•"/>
      <w:lvlJc w:val="left"/>
      <w:pPr>
        <w:ind w:left="2757" w:hanging="541"/>
      </w:pPr>
    </w:lvl>
    <w:lvl w:ilvl="3">
      <w:numFmt w:val="bullet"/>
      <w:lvlText w:val="•"/>
      <w:lvlJc w:val="left"/>
      <w:pPr>
        <w:ind w:left="3705" w:hanging="541"/>
      </w:pPr>
    </w:lvl>
    <w:lvl w:ilvl="4">
      <w:numFmt w:val="bullet"/>
      <w:lvlText w:val="•"/>
      <w:lvlJc w:val="left"/>
      <w:pPr>
        <w:ind w:left="4654" w:hanging="541"/>
      </w:pPr>
    </w:lvl>
    <w:lvl w:ilvl="5">
      <w:numFmt w:val="bullet"/>
      <w:lvlText w:val="•"/>
      <w:lvlJc w:val="left"/>
      <w:pPr>
        <w:ind w:left="5603" w:hanging="541"/>
      </w:pPr>
    </w:lvl>
    <w:lvl w:ilvl="6">
      <w:numFmt w:val="bullet"/>
      <w:lvlText w:val="•"/>
      <w:lvlJc w:val="left"/>
      <w:pPr>
        <w:ind w:left="6551" w:hanging="541"/>
      </w:pPr>
    </w:lvl>
    <w:lvl w:ilvl="7">
      <w:numFmt w:val="bullet"/>
      <w:lvlText w:val="•"/>
      <w:lvlJc w:val="left"/>
      <w:pPr>
        <w:ind w:left="7500" w:hanging="541"/>
      </w:pPr>
    </w:lvl>
    <w:lvl w:ilvl="8">
      <w:numFmt w:val="bullet"/>
      <w:lvlText w:val="•"/>
      <w:lvlJc w:val="left"/>
      <w:pPr>
        <w:ind w:left="8449" w:hanging="541"/>
      </w:pPr>
    </w:lvl>
  </w:abstractNum>
  <w:num w:numId="1">
    <w:abstractNumId w:val="31"/>
  </w:num>
  <w:num w:numId="2">
    <w:abstractNumId w:val="30"/>
  </w:num>
  <w:num w:numId="3">
    <w:abstractNumId w:val="18"/>
  </w:num>
  <w:num w:numId="4">
    <w:abstractNumId w:val="8"/>
  </w:num>
  <w:num w:numId="5">
    <w:abstractNumId w:val="16"/>
  </w:num>
  <w:num w:numId="6">
    <w:abstractNumId w:val="10"/>
  </w:num>
  <w:num w:numId="7">
    <w:abstractNumId w:val="12"/>
  </w:num>
  <w:num w:numId="8">
    <w:abstractNumId w:val="3"/>
  </w:num>
  <w:num w:numId="9">
    <w:abstractNumId w:val="14"/>
  </w:num>
  <w:num w:numId="10">
    <w:abstractNumId w:val="13"/>
  </w:num>
  <w:num w:numId="11">
    <w:abstractNumId w:val="15"/>
  </w:num>
  <w:num w:numId="12">
    <w:abstractNumId w:val="2"/>
  </w:num>
  <w:num w:numId="13">
    <w:abstractNumId w:val="11"/>
  </w:num>
  <w:num w:numId="14">
    <w:abstractNumId w:val="19"/>
  </w:num>
  <w:num w:numId="15">
    <w:abstractNumId w:val="20"/>
  </w:num>
  <w:num w:numId="16">
    <w:abstractNumId w:val="33"/>
  </w:num>
  <w:num w:numId="17">
    <w:abstractNumId w:val="35"/>
  </w:num>
  <w:num w:numId="18">
    <w:abstractNumId w:val="9"/>
  </w:num>
  <w:num w:numId="19">
    <w:abstractNumId w:val="37"/>
  </w:num>
  <w:num w:numId="20">
    <w:abstractNumId w:val="17"/>
  </w:num>
  <w:num w:numId="21">
    <w:abstractNumId w:val="24"/>
  </w:num>
  <w:num w:numId="22">
    <w:abstractNumId w:val="6"/>
  </w:num>
  <w:num w:numId="23">
    <w:abstractNumId w:val="1"/>
    <w:lvlOverride w:ilvl="0">
      <w:startOverride w:val="3"/>
    </w:lvlOverride>
  </w:num>
  <w:num w:numId="24">
    <w:abstractNumId w:val="21"/>
  </w:num>
  <w:num w:numId="25">
    <w:abstractNumId w:val="0"/>
  </w:num>
  <w:num w:numId="26">
    <w:abstractNumId w:val="38"/>
  </w:num>
  <w:num w:numId="27">
    <w:abstractNumId w:val="32"/>
  </w:num>
  <w:num w:numId="28">
    <w:abstractNumId w:val="36"/>
    <w:lvlOverride w:ilvl="0">
      <w:lvl w:ilvl="0">
        <w:start w:val="1"/>
        <w:numFmt w:val="decimal"/>
        <w:lvlText w:val="%1.."/>
        <w:lvlJc w:val="left"/>
        <w:pPr>
          <w:ind w:left="579" w:hanging="579"/>
        </w:pPr>
        <w:rPr>
          <w:rFonts w:eastAsia="Times New Roman" w:cs="Times New Roman"/>
          <w:b/>
          <w:bCs/>
          <w:spacing w:val="-25"/>
          <w:w w:val="100"/>
          <w:sz w:val="24"/>
          <w:szCs w:val="24"/>
        </w:rPr>
      </w:lvl>
    </w:lvlOverride>
  </w:num>
  <w:num w:numId="29">
    <w:abstractNumId w:val="7"/>
  </w:num>
  <w:num w:numId="30">
    <w:abstractNumId w:val="34"/>
  </w:num>
  <w:num w:numId="31">
    <w:abstractNumId w:val="23"/>
  </w:num>
  <w:num w:numId="32">
    <w:abstractNumId w:val="25"/>
    <w:lvlOverride w:ilvl="0">
      <w:lvl w:ilvl="0">
        <w:start w:val="5"/>
        <w:numFmt w:val="decimal"/>
        <w:lvlText w:val="%1"/>
        <w:lvlJc w:val="left"/>
        <w:pPr>
          <w:ind w:left="732" w:hanging="420"/>
        </w:pPr>
        <w:rPr>
          <w:rFonts w:cs="Times New Roman"/>
        </w:rPr>
      </w:lvl>
    </w:lvlOverride>
    <w:lvlOverride w:ilvl="1">
      <w:lvl w:ilvl="1">
        <w:start w:val="1"/>
        <w:numFmt w:val="decimal"/>
        <w:lvlText w:val="%1.%2."/>
        <w:lvlJc w:val="left"/>
        <w:pPr>
          <w:ind w:left="732" w:hanging="420"/>
        </w:pPr>
        <w:rPr>
          <w:rFonts w:eastAsia="Times New Roman" w:cs="Times New Roman"/>
          <w:b/>
          <w:bCs/>
          <w:spacing w:val="-4"/>
          <w:w w:val="100"/>
          <w:sz w:val="24"/>
          <w:szCs w:val="24"/>
        </w:rPr>
      </w:lvl>
    </w:lvlOverride>
    <w:lvlOverride w:ilvl="2">
      <w:lvl w:ilvl="2">
        <w:start w:val="1"/>
        <w:numFmt w:val="decimal"/>
        <w:lvlText w:val="%1.%2.%3."/>
        <w:lvlJc w:val="left"/>
        <w:pPr>
          <w:ind w:left="312" w:hanging="654"/>
        </w:pPr>
        <w:rPr>
          <w:rFonts w:eastAsia="Times New Roman" w:cs="Times New Roman"/>
          <w:b/>
          <w:bCs/>
          <w:spacing w:val="-21"/>
          <w:w w:val="100"/>
          <w:sz w:val="24"/>
          <w:szCs w:val="24"/>
        </w:rPr>
      </w:lvl>
    </w:lvlOverride>
    <w:lvlOverride w:ilvl="3">
      <w:lvl w:ilvl="3">
        <w:numFmt w:val="bullet"/>
        <w:lvlText w:val="•"/>
        <w:lvlJc w:val="left"/>
        <w:pPr>
          <w:ind w:left="2874" w:hanging="654"/>
        </w:pPr>
      </w:lvl>
    </w:lvlOverride>
    <w:lvlOverride w:ilvl="4">
      <w:lvl w:ilvl="4">
        <w:numFmt w:val="bullet"/>
        <w:lvlText w:val="•"/>
        <w:lvlJc w:val="left"/>
        <w:pPr>
          <w:ind w:left="3942" w:hanging="654"/>
        </w:pPr>
      </w:lvl>
    </w:lvlOverride>
    <w:lvlOverride w:ilvl="5">
      <w:lvl w:ilvl="5">
        <w:numFmt w:val="bullet"/>
        <w:lvlText w:val="•"/>
        <w:lvlJc w:val="left"/>
        <w:pPr>
          <w:ind w:left="5009" w:hanging="654"/>
        </w:pPr>
      </w:lvl>
    </w:lvlOverride>
    <w:lvlOverride w:ilvl="6">
      <w:lvl w:ilvl="6">
        <w:numFmt w:val="bullet"/>
        <w:lvlText w:val="•"/>
        <w:lvlJc w:val="left"/>
        <w:pPr>
          <w:ind w:left="6076" w:hanging="654"/>
        </w:pPr>
      </w:lvl>
    </w:lvlOverride>
    <w:lvlOverride w:ilvl="7">
      <w:lvl w:ilvl="7">
        <w:numFmt w:val="bullet"/>
        <w:lvlText w:val="•"/>
        <w:lvlJc w:val="left"/>
        <w:pPr>
          <w:ind w:left="7144" w:hanging="654"/>
        </w:pPr>
      </w:lvl>
    </w:lvlOverride>
    <w:lvlOverride w:ilvl="8">
      <w:lvl w:ilvl="8">
        <w:numFmt w:val="bullet"/>
        <w:lvlText w:val="•"/>
        <w:lvlJc w:val="left"/>
        <w:pPr>
          <w:ind w:left="8211" w:hanging="654"/>
        </w:pPr>
      </w:lvl>
    </w:lvlOverride>
  </w:num>
  <w:num w:numId="33">
    <w:abstractNumId w:val="28"/>
  </w:num>
  <w:num w:numId="34">
    <w:abstractNumId w:val="26"/>
    <w:lvlOverride w:ilvl="0">
      <w:lvl w:ilvl="0">
        <w:numFmt w:val="decimal"/>
        <w:lvlText w:val=""/>
        <w:lvlJc w:val="left"/>
        <w:rPr>
          <w:rFonts w:cs="Times New Roman"/>
        </w:rPr>
      </w:lvl>
    </w:lvlOverride>
    <w:lvlOverride w:ilvl="1">
      <w:lvl w:ilvl="1">
        <w:start w:val="1"/>
        <w:numFmt w:val="decimal"/>
        <w:lvlText w:val="%1.%2."/>
        <w:lvlJc w:val="left"/>
        <w:pPr>
          <w:ind w:left="776" w:hanging="464"/>
        </w:pPr>
        <w:rPr>
          <w:rFonts w:eastAsia="Times New Roman" w:cs="Times New Roman"/>
          <w:b/>
          <w:bCs/>
          <w:spacing w:val="-18"/>
          <w:w w:val="100"/>
          <w:sz w:val="24"/>
          <w:szCs w:val="24"/>
        </w:rPr>
      </w:lvl>
    </w:lvlOverride>
  </w:num>
  <w:num w:numId="35">
    <w:abstractNumId w:val="4"/>
  </w:num>
  <w:num w:numId="36">
    <w:abstractNumId w:val="22"/>
  </w:num>
  <w:num w:numId="37">
    <w:abstractNumId w:val="5"/>
  </w:num>
  <w:num w:numId="38">
    <w:abstractNumId w:val="4"/>
    <w:lvlOverride w:ilvl="0">
      <w:startOverride w:val="3"/>
    </w:lvlOverride>
  </w:num>
  <w:num w:numId="39">
    <w:abstractNumId w:val="29"/>
  </w:num>
  <w:num w:numId="40">
    <w:abstractNumId w:val="25"/>
  </w:num>
  <w:num w:numId="41">
    <w:abstractNumId w:val="27"/>
  </w:num>
  <w:num w:numId="42">
    <w:abstractNumId w:val="26"/>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oNotTrackMoves/>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198"/>
    <w:rsid w:val="00005FB2"/>
    <w:rsid w:val="0000678B"/>
    <w:rsid w:val="00007C5B"/>
    <w:rsid w:val="0001047D"/>
    <w:rsid w:val="0001748D"/>
    <w:rsid w:val="00023980"/>
    <w:rsid w:val="00031071"/>
    <w:rsid w:val="00031B39"/>
    <w:rsid w:val="00040BB2"/>
    <w:rsid w:val="00042E5D"/>
    <w:rsid w:val="00043BF5"/>
    <w:rsid w:val="00044E4B"/>
    <w:rsid w:val="00046C9B"/>
    <w:rsid w:val="00053977"/>
    <w:rsid w:val="00054A44"/>
    <w:rsid w:val="000644B2"/>
    <w:rsid w:val="0006544C"/>
    <w:rsid w:val="000659F0"/>
    <w:rsid w:val="000760BC"/>
    <w:rsid w:val="00082408"/>
    <w:rsid w:val="0008343A"/>
    <w:rsid w:val="000840D4"/>
    <w:rsid w:val="00084E15"/>
    <w:rsid w:val="00087957"/>
    <w:rsid w:val="000A7EDD"/>
    <w:rsid w:val="000B001A"/>
    <w:rsid w:val="000B2DEB"/>
    <w:rsid w:val="000B76EF"/>
    <w:rsid w:val="000B7B57"/>
    <w:rsid w:val="000C068C"/>
    <w:rsid w:val="000C753E"/>
    <w:rsid w:val="000D5D86"/>
    <w:rsid w:val="000D66C6"/>
    <w:rsid w:val="000F46DF"/>
    <w:rsid w:val="001054FB"/>
    <w:rsid w:val="001232E1"/>
    <w:rsid w:val="001264C9"/>
    <w:rsid w:val="00126CC9"/>
    <w:rsid w:val="00126E0E"/>
    <w:rsid w:val="00130FF7"/>
    <w:rsid w:val="0013731C"/>
    <w:rsid w:val="001379A1"/>
    <w:rsid w:val="00151985"/>
    <w:rsid w:val="00160550"/>
    <w:rsid w:val="001777B3"/>
    <w:rsid w:val="00182AE0"/>
    <w:rsid w:val="00190BDF"/>
    <w:rsid w:val="0019190D"/>
    <w:rsid w:val="00193967"/>
    <w:rsid w:val="00193DFA"/>
    <w:rsid w:val="001A1405"/>
    <w:rsid w:val="001C2F0C"/>
    <w:rsid w:val="001D0318"/>
    <w:rsid w:val="001D08E2"/>
    <w:rsid w:val="001D45BB"/>
    <w:rsid w:val="001D57B4"/>
    <w:rsid w:val="001D62AF"/>
    <w:rsid w:val="001E0F27"/>
    <w:rsid w:val="001E6CA8"/>
    <w:rsid w:val="001F45FC"/>
    <w:rsid w:val="002002B6"/>
    <w:rsid w:val="0020074B"/>
    <w:rsid w:val="00204491"/>
    <w:rsid w:val="0020584D"/>
    <w:rsid w:val="00221213"/>
    <w:rsid w:val="0023418B"/>
    <w:rsid w:val="002418CD"/>
    <w:rsid w:val="00243ECB"/>
    <w:rsid w:val="00244184"/>
    <w:rsid w:val="0025257E"/>
    <w:rsid w:val="002530A8"/>
    <w:rsid w:val="00254068"/>
    <w:rsid w:val="00272FED"/>
    <w:rsid w:val="0027330B"/>
    <w:rsid w:val="00273E3A"/>
    <w:rsid w:val="00290E0F"/>
    <w:rsid w:val="00291F31"/>
    <w:rsid w:val="002A4A63"/>
    <w:rsid w:val="002C765C"/>
    <w:rsid w:val="002D05DF"/>
    <w:rsid w:val="002D743F"/>
    <w:rsid w:val="002E059A"/>
    <w:rsid w:val="002F4385"/>
    <w:rsid w:val="002F4E86"/>
    <w:rsid w:val="002F6527"/>
    <w:rsid w:val="0030484C"/>
    <w:rsid w:val="00307A24"/>
    <w:rsid w:val="00310B5D"/>
    <w:rsid w:val="003278A1"/>
    <w:rsid w:val="003319EE"/>
    <w:rsid w:val="00334247"/>
    <w:rsid w:val="00334AED"/>
    <w:rsid w:val="00337171"/>
    <w:rsid w:val="0033729D"/>
    <w:rsid w:val="00340E34"/>
    <w:rsid w:val="00341491"/>
    <w:rsid w:val="00347E93"/>
    <w:rsid w:val="00350B06"/>
    <w:rsid w:val="00355A4D"/>
    <w:rsid w:val="00360CED"/>
    <w:rsid w:val="00362B6A"/>
    <w:rsid w:val="0036602F"/>
    <w:rsid w:val="00373144"/>
    <w:rsid w:val="00375502"/>
    <w:rsid w:val="00376C52"/>
    <w:rsid w:val="0039142B"/>
    <w:rsid w:val="00392377"/>
    <w:rsid w:val="003A1065"/>
    <w:rsid w:val="003A2D2C"/>
    <w:rsid w:val="003A73B2"/>
    <w:rsid w:val="003B3490"/>
    <w:rsid w:val="003C166D"/>
    <w:rsid w:val="003D074A"/>
    <w:rsid w:val="003D4610"/>
    <w:rsid w:val="003D4CA7"/>
    <w:rsid w:val="003D5845"/>
    <w:rsid w:val="003E0A49"/>
    <w:rsid w:val="003E24EE"/>
    <w:rsid w:val="00401AE2"/>
    <w:rsid w:val="00402315"/>
    <w:rsid w:val="00403DAD"/>
    <w:rsid w:val="0040598D"/>
    <w:rsid w:val="00410FDB"/>
    <w:rsid w:val="004158C2"/>
    <w:rsid w:val="00417E32"/>
    <w:rsid w:val="00425DB2"/>
    <w:rsid w:val="00432921"/>
    <w:rsid w:val="00432BD0"/>
    <w:rsid w:val="00433BDA"/>
    <w:rsid w:val="00440396"/>
    <w:rsid w:val="004444EC"/>
    <w:rsid w:val="00447075"/>
    <w:rsid w:val="004505EA"/>
    <w:rsid w:val="00452CBA"/>
    <w:rsid w:val="00454D4A"/>
    <w:rsid w:val="00461C68"/>
    <w:rsid w:val="00470A48"/>
    <w:rsid w:val="00481C21"/>
    <w:rsid w:val="004869B2"/>
    <w:rsid w:val="00487123"/>
    <w:rsid w:val="0048772C"/>
    <w:rsid w:val="00491141"/>
    <w:rsid w:val="004C19AD"/>
    <w:rsid w:val="004C3190"/>
    <w:rsid w:val="004C640C"/>
    <w:rsid w:val="004C6C51"/>
    <w:rsid w:val="004D0346"/>
    <w:rsid w:val="004D43F1"/>
    <w:rsid w:val="004D65CB"/>
    <w:rsid w:val="004E3400"/>
    <w:rsid w:val="004E4A0A"/>
    <w:rsid w:val="004E6E64"/>
    <w:rsid w:val="004F3D78"/>
    <w:rsid w:val="00501488"/>
    <w:rsid w:val="00505EC6"/>
    <w:rsid w:val="00506DDA"/>
    <w:rsid w:val="00513488"/>
    <w:rsid w:val="0052383E"/>
    <w:rsid w:val="005239DD"/>
    <w:rsid w:val="00532A0D"/>
    <w:rsid w:val="00532E8B"/>
    <w:rsid w:val="0053352E"/>
    <w:rsid w:val="00551922"/>
    <w:rsid w:val="00554B28"/>
    <w:rsid w:val="00574693"/>
    <w:rsid w:val="005751B5"/>
    <w:rsid w:val="005771DC"/>
    <w:rsid w:val="00580725"/>
    <w:rsid w:val="00586649"/>
    <w:rsid w:val="00586966"/>
    <w:rsid w:val="00593EDE"/>
    <w:rsid w:val="005959CC"/>
    <w:rsid w:val="005975BE"/>
    <w:rsid w:val="005A198D"/>
    <w:rsid w:val="005A4709"/>
    <w:rsid w:val="005A7B54"/>
    <w:rsid w:val="005B47A0"/>
    <w:rsid w:val="005B5A92"/>
    <w:rsid w:val="005C76B0"/>
    <w:rsid w:val="005D5AED"/>
    <w:rsid w:val="005F1DD9"/>
    <w:rsid w:val="005F21DA"/>
    <w:rsid w:val="005F4BF2"/>
    <w:rsid w:val="005F731E"/>
    <w:rsid w:val="005F7760"/>
    <w:rsid w:val="00600A12"/>
    <w:rsid w:val="00611161"/>
    <w:rsid w:val="00611384"/>
    <w:rsid w:val="00632FBA"/>
    <w:rsid w:val="006368B4"/>
    <w:rsid w:val="00636FA9"/>
    <w:rsid w:val="00637B9D"/>
    <w:rsid w:val="00640314"/>
    <w:rsid w:val="00642310"/>
    <w:rsid w:val="00647E75"/>
    <w:rsid w:val="006518BB"/>
    <w:rsid w:val="00652D80"/>
    <w:rsid w:val="00655AEE"/>
    <w:rsid w:val="006565A7"/>
    <w:rsid w:val="00663906"/>
    <w:rsid w:val="00664ECF"/>
    <w:rsid w:val="00670BFA"/>
    <w:rsid w:val="00670DFC"/>
    <w:rsid w:val="00672393"/>
    <w:rsid w:val="00677F6A"/>
    <w:rsid w:val="00681213"/>
    <w:rsid w:val="006826A5"/>
    <w:rsid w:val="0068399B"/>
    <w:rsid w:val="006853DE"/>
    <w:rsid w:val="00690C78"/>
    <w:rsid w:val="006A1D27"/>
    <w:rsid w:val="006C0A05"/>
    <w:rsid w:val="006C7EA2"/>
    <w:rsid w:val="006D0656"/>
    <w:rsid w:val="006D353C"/>
    <w:rsid w:val="006D4654"/>
    <w:rsid w:val="006D6904"/>
    <w:rsid w:val="006D787A"/>
    <w:rsid w:val="006E2484"/>
    <w:rsid w:val="006E306C"/>
    <w:rsid w:val="0070467F"/>
    <w:rsid w:val="00704F87"/>
    <w:rsid w:val="00705E86"/>
    <w:rsid w:val="007139B4"/>
    <w:rsid w:val="007156CB"/>
    <w:rsid w:val="00723C26"/>
    <w:rsid w:val="00723F86"/>
    <w:rsid w:val="00736320"/>
    <w:rsid w:val="00736709"/>
    <w:rsid w:val="00737470"/>
    <w:rsid w:val="00740BE3"/>
    <w:rsid w:val="00742B5B"/>
    <w:rsid w:val="0074763D"/>
    <w:rsid w:val="00747FE9"/>
    <w:rsid w:val="00751DD5"/>
    <w:rsid w:val="00764C48"/>
    <w:rsid w:val="00767AE2"/>
    <w:rsid w:val="0077047B"/>
    <w:rsid w:val="00775704"/>
    <w:rsid w:val="00775E47"/>
    <w:rsid w:val="00776558"/>
    <w:rsid w:val="00781B79"/>
    <w:rsid w:val="007838F9"/>
    <w:rsid w:val="00783D81"/>
    <w:rsid w:val="00783E20"/>
    <w:rsid w:val="0078457F"/>
    <w:rsid w:val="0078637D"/>
    <w:rsid w:val="00791F77"/>
    <w:rsid w:val="007A0F7F"/>
    <w:rsid w:val="007A376D"/>
    <w:rsid w:val="007A4C2B"/>
    <w:rsid w:val="007B7762"/>
    <w:rsid w:val="007C4E66"/>
    <w:rsid w:val="007C5131"/>
    <w:rsid w:val="007C58B1"/>
    <w:rsid w:val="007C7885"/>
    <w:rsid w:val="007D118B"/>
    <w:rsid w:val="007D1BEB"/>
    <w:rsid w:val="007D3059"/>
    <w:rsid w:val="007E1347"/>
    <w:rsid w:val="007E3DDC"/>
    <w:rsid w:val="007E43A9"/>
    <w:rsid w:val="007F18FC"/>
    <w:rsid w:val="007F3BFA"/>
    <w:rsid w:val="007F4B4B"/>
    <w:rsid w:val="007F599A"/>
    <w:rsid w:val="007F6198"/>
    <w:rsid w:val="007F7CFD"/>
    <w:rsid w:val="007F7E1D"/>
    <w:rsid w:val="00800DF2"/>
    <w:rsid w:val="00804DDD"/>
    <w:rsid w:val="00806E67"/>
    <w:rsid w:val="0080708F"/>
    <w:rsid w:val="0081116B"/>
    <w:rsid w:val="00815EBC"/>
    <w:rsid w:val="00822888"/>
    <w:rsid w:val="00831B3D"/>
    <w:rsid w:val="008371AE"/>
    <w:rsid w:val="008376F6"/>
    <w:rsid w:val="00841EA0"/>
    <w:rsid w:val="008627FB"/>
    <w:rsid w:val="00874618"/>
    <w:rsid w:val="00876AE7"/>
    <w:rsid w:val="0087767B"/>
    <w:rsid w:val="0088786B"/>
    <w:rsid w:val="008930AA"/>
    <w:rsid w:val="008A1840"/>
    <w:rsid w:val="008A1DAF"/>
    <w:rsid w:val="008A66A9"/>
    <w:rsid w:val="008B0817"/>
    <w:rsid w:val="008B153E"/>
    <w:rsid w:val="008B6236"/>
    <w:rsid w:val="008C1F02"/>
    <w:rsid w:val="008C5F32"/>
    <w:rsid w:val="008C6E93"/>
    <w:rsid w:val="008C7F77"/>
    <w:rsid w:val="008D127E"/>
    <w:rsid w:val="008D20AF"/>
    <w:rsid w:val="008E7ED9"/>
    <w:rsid w:val="008F0D3E"/>
    <w:rsid w:val="008F4F74"/>
    <w:rsid w:val="008F510E"/>
    <w:rsid w:val="008F59F1"/>
    <w:rsid w:val="008F5F1C"/>
    <w:rsid w:val="00900F88"/>
    <w:rsid w:val="00901045"/>
    <w:rsid w:val="009065FA"/>
    <w:rsid w:val="00910F95"/>
    <w:rsid w:val="009115D0"/>
    <w:rsid w:val="009115FC"/>
    <w:rsid w:val="00917AC9"/>
    <w:rsid w:val="00921900"/>
    <w:rsid w:val="00921FB9"/>
    <w:rsid w:val="00922EE3"/>
    <w:rsid w:val="00936082"/>
    <w:rsid w:val="009374BF"/>
    <w:rsid w:val="0094438E"/>
    <w:rsid w:val="0094544C"/>
    <w:rsid w:val="00947F10"/>
    <w:rsid w:val="00951D04"/>
    <w:rsid w:val="00952D9C"/>
    <w:rsid w:val="009545C0"/>
    <w:rsid w:val="009605D2"/>
    <w:rsid w:val="00962453"/>
    <w:rsid w:val="00962A82"/>
    <w:rsid w:val="009636AD"/>
    <w:rsid w:val="00964431"/>
    <w:rsid w:val="00964E70"/>
    <w:rsid w:val="00965EFB"/>
    <w:rsid w:val="0098020E"/>
    <w:rsid w:val="00981368"/>
    <w:rsid w:val="00986410"/>
    <w:rsid w:val="009A3139"/>
    <w:rsid w:val="009B016E"/>
    <w:rsid w:val="009B1D30"/>
    <w:rsid w:val="009C11B3"/>
    <w:rsid w:val="009C2C9E"/>
    <w:rsid w:val="009C7C50"/>
    <w:rsid w:val="009D3039"/>
    <w:rsid w:val="009E3ED4"/>
    <w:rsid w:val="009E4C22"/>
    <w:rsid w:val="00A0481F"/>
    <w:rsid w:val="00A05A02"/>
    <w:rsid w:val="00A11EEF"/>
    <w:rsid w:val="00A134FB"/>
    <w:rsid w:val="00A13CAC"/>
    <w:rsid w:val="00A15872"/>
    <w:rsid w:val="00A23596"/>
    <w:rsid w:val="00A30DF5"/>
    <w:rsid w:val="00A333FF"/>
    <w:rsid w:val="00A36EFA"/>
    <w:rsid w:val="00A411D2"/>
    <w:rsid w:val="00A53379"/>
    <w:rsid w:val="00A55B00"/>
    <w:rsid w:val="00A567A6"/>
    <w:rsid w:val="00A60C8F"/>
    <w:rsid w:val="00A62812"/>
    <w:rsid w:val="00A72AA2"/>
    <w:rsid w:val="00A802B8"/>
    <w:rsid w:val="00A80DE8"/>
    <w:rsid w:val="00A81CD3"/>
    <w:rsid w:val="00A830DF"/>
    <w:rsid w:val="00A8320D"/>
    <w:rsid w:val="00A832B4"/>
    <w:rsid w:val="00AA420E"/>
    <w:rsid w:val="00AA647A"/>
    <w:rsid w:val="00AA7599"/>
    <w:rsid w:val="00AB0BED"/>
    <w:rsid w:val="00AB1530"/>
    <w:rsid w:val="00AB3E27"/>
    <w:rsid w:val="00AB5233"/>
    <w:rsid w:val="00AC0EE5"/>
    <w:rsid w:val="00AD16CC"/>
    <w:rsid w:val="00AD3A1E"/>
    <w:rsid w:val="00AD5185"/>
    <w:rsid w:val="00AD7831"/>
    <w:rsid w:val="00AE56A4"/>
    <w:rsid w:val="00AF41DE"/>
    <w:rsid w:val="00AF52D2"/>
    <w:rsid w:val="00AF70DD"/>
    <w:rsid w:val="00B042E2"/>
    <w:rsid w:val="00B04E0F"/>
    <w:rsid w:val="00B07076"/>
    <w:rsid w:val="00B12B21"/>
    <w:rsid w:val="00B24941"/>
    <w:rsid w:val="00B24AD2"/>
    <w:rsid w:val="00B251B3"/>
    <w:rsid w:val="00B30DAC"/>
    <w:rsid w:val="00B33A95"/>
    <w:rsid w:val="00B43709"/>
    <w:rsid w:val="00B47E1A"/>
    <w:rsid w:val="00B504C4"/>
    <w:rsid w:val="00B50F5D"/>
    <w:rsid w:val="00B53ED6"/>
    <w:rsid w:val="00B54682"/>
    <w:rsid w:val="00B5546D"/>
    <w:rsid w:val="00B55A8E"/>
    <w:rsid w:val="00B64C47"/>
    <w:rsid w:val="00B7615A"/>
    <w:rsid w:val="00B86DE8"/>
    <w:rsid w:val="00B87A7E"/>
    <w:rsid w:val="00BA29FD"/>
    <w:rsid w:val="00BA58F8"/>
    <w:rsid w:val="00BA6246"/>
    <w:rsid w:val="00BB3DC0"/>
    <w:rsid w:val="00BC17FC"/>
    <w:rsid w:val="00BC5CFE"/>
    <w:rsid w:val="00BD792D"/>
    <w:rsid w:val="00BE657C"/>
    <w:rsid w:val="00BF24F4"/>
    <w:rsid w:val="00BF586E"/>
    <w:rsid w:val="00C01AB1"/>
    <w:rsid w:val="00C06CCD"/>
    <w:rsid w:val="00C07A93"/>
    <w:rsid w:val="00C07E78"/>
    <w:rsid w:val="00C20FA9"/>
    <w:rsid w:val="00C21A39"/>
    <w:rsid w:val="00C23FF0"/>
    <w:rsid w:val="00C26491"/>
    <w:rsid w:val="00C32070"/>
    <w:rsid w:val="00C3615E"/>
    <w:rsid w:val="00C373A5"/>
    <w:rsid w:val="00C415BF"/>
    <w:rsid w:val="00C462BD"/>
    <w:rsid w:val="00C47900"/>
    <w:rsid w:val="00C47FDE"/>
    <w:rsid w:val="00C52113"/>
    <w:rsid w:val="00C522B9"/>
    <w:rsid w:val="00C550CD"/>
    <w:rsid w:val="00C56A9D"/>
    <w:rsid w:val="00C6302A"/>
    <w:rsid w:val="00C635F3"/>
    <w:rsid w:val="00C65C7D"/>
    <w:rsid w:val="00C661A1"/>
    <w:rsid w:val="00C710E2"/>
    <w:rsid w:val="00C74E89"/>
    <w:rsid w:val="00C800C9"/>
    <w:rsid w:val="00C80612"/>
    <w:rsid w:val="00C83092"/>
    <w:rsid w:val="00C84735"/>
    <w:rsid w:val="00CA2920"/>
    <w:rsid w:val="00CB4764"/>
    <w:rsid w:val="00CB6E9C"/>
    <w:rsid w:val="00CC2065"/>
    <w:rsid w:val="00CD418D"/>
    <w:rsid w:val="00CE18C8"/>
    <w:rsid w:val="00CE324A"/>
    <w:rsid w:val="00CF1358"/>
    <w:rsid w:val="00CF3439"/>
    <w:rsid w:val="00D01834"/>
    <w:rsid w:val="00D01870"/>
    <w:rsid w:val="00D03E76"/>
    <w:rsid w:val="00D04BEA"/>
    <w:rsid w:val="00D1159E"/>
    <w:rsid w:val="00D11638"/>
    <w:rsid w:val="00D25489"/>
    <w:rsid w:val="00D318D4"/>
    <w:rsid w:val="00D326A9"/>
    <w:rsid w:val="00D35B99"/>
    <w:rsid w:val="00D55E24"/>
    <w:rsid w:val="00D64895"/>
    <w:rsid w:val="00D74BA1"/>
    <w:rsid w:val="00D7791F"/>
    <w:rsid w:val="00D90C5B"/>
    <w:rsid w:val="00D95133"/>
    <w:rsid w:val="00DA162F"/>
    <w:rsid w:val="00DA377F"/>
    <w:rsid w:val="00DB1640"/>
    <w:rsid w:val="00DB4531"/>
    <w:rsid w:val="00DB5D75"/>
    <w:rsid w:val="00DC2C98"/>
    <w:rsid w:val="00DC2CDE"/>
    <w:rsid w:val="00DC3B1D"/>
    <w:rsid w:val="00DD28F2"/>
    <w:rsid w:val="00DE35CF"/>
    <w:rsid w:val="00DF7D2E"/>
    <w:rsid w:val="00E015DB"/>
    <w:rsid w:val="00E019C6"/>
    <w:rsid w:val="00E1078B"/>
    <w:rsid w:val="00E1479B"/>
    <w:rsid w:val="00E2731F"/>
    <w:rsid w:val="00E31BF6"/>
    <w:rsid w:val="00E37339"/>
    <w:rsid w:val="00E42467"/>
    <w:rsid w:val="00E42FB5"/>
    <w:rsid w:val="00E45C59"/>
    <w:rsid w:val="00E4778C"/>
    <w:rsid w:val="00E53FDC"/>
    <w:rsid w:val="00E555A6"/>
    <w:rsid w:val="00E63D00"/>
    <w:rsid w:val="00E72535"/>
    <w:rsid w:val="00E731AF"/>
    <w:rsid w:val="00E8185A"/>
    <w:rsid w:val="00E85704"/>
    <w:rsid w:val="00E86884"/>
    <w:rsid w:val="00E86E85"/>
    <w:rsid w:val="00E96842"/>
    <w:rsid w:val="00EA16A6"/>
    <w:rsid w:val="00EA1EF4"/>
    <w:rsid w:val="00EA4919"/>
    <w:rsid w:val="00EA6726"/>
    <w:rsid w:val="00EB0AAF"/>
    <w:rsid w:val="00EB2376"/>
    <w:rsid w:val="00EB3A94"/>
    <w:rsid w:val="00EB493C"/>
    <w:rsid w:val="00ED1692"/>
    <w:rsid w:val="00ED6E1F"/>
    <w:rsid w:val="00EE1AB1"/>
    <w:rsid w:val="00EE305B"/>
    <w:rsid w:val="00EE3C7D"/>
    <w:rsid w:val="00EE7D9E"/>
    <w:rsid w:val="00EF4D15"/>
    <w:rsid w:val="00EF60BF"/>
    <w:rsid w:val="00F05BB3"/>
    <w:rsid w:val="00F070A8"/>
    <w:rsid w:val="00F07DF9"/>
    <w:rsid w:val="00F16B08"/>
    <w:rsid w:val="00F17322"/>
    <w:rsid w:val="00F23C2D"/>
    <w:rsid w:val="00F35874"/>
    <w:rsid w:val="00F477D3"/>
    <w:rsid w:val="00F6101E"/>
    <w:rsid w:val="00F625C6"/>
    <w:rsid w:val="00F62D51"/>
    <w:rsid w:val="00F732F7"/>
    <w:rsid w:val="00F7651D"/>
    <w:rsid w:val="00F76F18"/>
    <w:rsid w:val="00F803D4"/>
    <w:rsid w:val="00F81E61"/>
    <w:rsid w:val="00F82821"/>
    <w:rsid w:val="00F84408"/>
    <w:rsid w:val="00F9062C"/>
    <w:rsid w:val="00F9482A"/>
    <w:rsid w:val="00FA0240"/>
    <w:rsid w:val="00FB0D47"/>
    <w:rsid w:val="00FB2348"/>
    <w:rsid w:val="00FB6390"/>
    <w:rsid w:val="00FB7341"/>
    <w:rsid w:val="00FC30E5"/>
    <w:rsid w:val="00FD1AEE"/>
    <w:rsid w:val="00FD2230"/>
    <w:rsid w:val="00FE3C03"/>
    <w:rsid w:val="00FE46C4"/>
    <w:rsid w:val="00FE4981"/>
    <w:rsid w:val="00FE57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Cambria" w:eastAsia="WenQuanYi Micro Hei" w:hAnsi="Cambria"/>
      <w:b/>
      <w:bCs/>
      <w:kern w:val="32"/>
      <w:sz w:val="32"/>
      <w:szCs w:val="32"/>
    </w:rPr>
  </w:style>
  <w:style w:type="paragraph" w:styleId="20">
    <w:name w:val="heading 2"/>
    <w:basedOn w:val="a"/>
    <w:next w:val="a"/>
    <w:link w:val="21"/>
    <w:uiPriority w:val="99"/>
    <w:qFormat/>
    <w:rsid w:val="007F6198"/>
    <w:pPr>
      <w:keepNext/>
      <w:numPr>
        <w:ilvl w:val="1"/>
        <w:numId w:val="1"/>
      </w:numPr>
      <w:spacing w:before="240" w:after="60"/>
      <w:outlineLvl w:val="1"/>
    </w:pPr>
    <w:rPr>
      <w:rFonts w:ascii="Cambria" w:eastAsia="WenQuanYi Micro Hei" w:hAnsi="Cambria"/>
      <w:b/>
      <w:bCs/>
      <w:i/>
      <w:iCs/>
      <w:sz w:val="28"/>
      <w:szCs w:val="28"/>
    </w:rPr>
  </w:style>
  <w:style w:type="paragraph" w:styleId="3">
    <w:name w:val="heading 3"/>
    <w:basedOn w:val="a"/>
    <w:next w:val="a"/>
    <w:link w:val="30"/>
    <w:uiPriority w:val="99"/>
    <w:qFormat/>
    <w:rsid w:val="007F6198"/>
    <w:pPr>
      <w:keepNext/>
      <w:numPr>
        <w:ilvl w:val="2"/>
        <w:numId w:val="1"/>
      </w:numPr>
      <w:spacing w:before="240" w:after="60"/>
      <w:outlineLvl w:val="2"/>
    </w:pPr>
    <w:rPr>
      <w:rFonts w:ascii="Cambria" w:eastAsia="WenQuanYi Micro He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1">
    <w:name w:val="Заголовок 2 Знак"/>
    <w:link w:val="20"/>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rPr>
      <w:rFonts w:eastAsia="WenQuanYi Micro Hei"/>
    </w:rPr>
  </w:style>
  <w:style w:type="character" w:customStyle="1" w:styleId="a4">
    <w:name w:val="Основно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 w:type="paragraph" w:styleId="a8">
    <w:name w:val="header"/>
    <w:basedOn w:val="a"/>
    <w:link w:val="a9"/>
    <w:uiPriority w:val="99"/>
    <w:rsid w:val="00747FE9"/>
    <w:pPr>
      <w:tabs>
        <w:tab w:val="center" w:pos="4677"/>
        <w:tab w:val="right" w:pos="9355"/>
      </w:tabs>
      <w:spacing w:after="200" w:line="276" w:lineRule="auto"/>
    </w:pPr>
    <w:rPr>
      <w:rFonts w:eastAsia="WenQuanYi Micro Hei"/>
      <w:lang w:eastAsia="en-US"/>
    </w:rPr>
  </w:style>
  <w:style w:type="character" w:customStyle="1" w:styleId="a9">
    <w:name w:val="Верхний колонтитул Знак"/>
    <w:link w:val="a8"/>
    <w:uiPriority w:val="99"/>
    <w:locked/>
    <w:rsid w:val="00747FE9"/>
    <w:rPr>
      <w:rFonts w:ascii="Times New Roman" w:hAnsi="Times New Roman" w:cs="Times New Roman"/>
      <w:lang w:eastAsia="en-US"/>
    </w:rPr>
  </w:style>
  <w:style w:type="paragraph" w:styleId="aa">
    <w:name w:val="footer"/>
    <w:basedOn w:val="a"/>
    <w:link w:val="ab"/>
    <w:uiPriority w:val="99"/>
    <w:rsid w:val="00747FE9"/>
    <w:pPr>
      <w:tabs>
        <w:tab w:val="center" w:pos="4677"/>
        <w:tab w:val="right" w:pos="9355"/>
      </w:tabs>
      <w:spacing w:after="200" w:line="276" w:lineRule="auto"/>
    </w:pPr>
    <w:rPr>
      <w:rFonts w:eastAsia="WenQuanYi Micro Hei"/>
      <w:lang w:eastAsia="en-US"/>
    </w:rPr>
  </w:style>
  <w:style w:type="character" w:customStyle="1" w:styleId="ab">
    <w:name w:val="Нижний колонтитул Знак"/>
    <w:link w:val="aa"/>
    <w:uiPriority w:val="99"/>
    <w:locked/>
    <w:rsid w:val="00747FE9"/>
    <w:rPr>
      <w:rFonts w:ascii="Times New Roman" w:hAnsi="Times New Roman" w:cs="Times New Roman"/>
      <w:lang w:eastAsia="en-US"/>
    </w:rPr>
  </w:style>
  <w:style w:type="paragraph" w:styleId="2">
    <w:name w:val="List Number 2"/>
    <w:basedOn w:val="a"/>
    <w:uiPriority w:val="99"/>
    <w:unhideWhenUsed/>
    <w:rsid w:val="009545C0"/>
    <w:pPr>
      <w:numPr>
        <w:numId w:val="25"/>
      </w:numPr>
      <w:contextualSpacing/>
    </w:pPr>
  </w:style>
  <w:style w:type="paragraph" w:customStyle="1" w:styleId="Textbody">
    <w:name w:val="Text body"/>
    <w:basedOn w:val="a"/>
    <w:rsid w:val="009545C0"/>
  </w:style>
  <w:style w:type="paragraph" w:styleId="ac">
    <w:name w:val="List Paragraph"/>
    <w:basedOn w:val="a"/>
    <w:uiPriority w:val="34"/>
    <w:qFormat/>
    <w:rsid w:val="009545C0"/>
    <w:pPr>
      <w:suppressAutoHyphens/>
      <w:autoSpaceDN w:val="0"/>
      <w:ind w:left="312"/>
      <w:jc w:val="both"/>
      <w:textAlignment w:val="baseline"/>
    </w:pPr>
    <w:rPr>
      <w:rFonts w:eastAsia="SimSun"/>
      <w:kern w:val="3"/>
      <w:sz w:val="22"/>
      <w:szCs w:val="22"/>
      <w:lang w:val="uk-UA" w:eastAsia="uk-UA"/>
    </w:rPr>
  </w:style>
  <w:style w:type="character" w:customStyle="1" w:styleId="22">
    <w:name w:val="Основной текст (2)_"/>
    <w:link w:val="210"/>
    <w:locked/>
    <w:rsid w:val="009545C0"/>
    <w:rPr>
      <w:shd w:val="clear" w:color="auto" w:fill="FFFFFF"/>
    </w:rPr>
  </w:style>
  <w:style w:type="paragraph" w:customStyle="1" w:styleId="210">
    <w:name w:val="Основной текст (2)1"/>
    <w:basedOn w:val="a"/>
    <w:link w:val="22"/>
    <w:rsid w:val="009545C0"/>
    <w:pPr>
      <w:widowControl w:val="0"/>
      <w:shd w:val="clear" w:color="auto" w:fill="FFFFFF"/>
      <w:spacing w:before="540" w:after="360" w:line="240" w:lineRule="atLeast"/>
      <w:jc w:val="both"/>
    </w:pPr>
    <w:rPr>
      <w:rFonts w:ascii="Liberation Serif" w:eastAsia="WenQuanYi Micro Hei" w:hAnsi="Liberation Serif"/>
      <w:lang/>
    </w:rPr>
  </w:style>
  <w:style w:type="paragraph" w:customStyle="1" w:styleId="Style11">
    <w:name w:val="Style11"/>
    <w:basedOn w:val="a"/>
    <w:uiPriority w:val="99"/>
    <w:rsid w:val="009545C0"/>
    <w:pPr>
      <w:widowControl w:val="0"/>
      <w:spacing w:line="281" w:lineRule="exact"/>
      <w:ind w:firstLine="720"/>
      <w:jc w:val="both"/>
    </w:pPr>
    <w:rPr>
      <w:rFonts w:eastAsia="SimSun"/>
      <w:sz w:val="24"/>
      <w:lang w:val="ru-RU" w:eastAsia="ru-RU"/>
    </w:rPr>
  </w:style>
  <w:style w:type="character" w:customStyle="1" w:styleId="FontStyle20">
    <w:name w:val="Font Style20"/>
    <w:uiPriority w:val="99"/>
    <w:rsid w:val="009545C0"/>
    <w:rPr>
      <w:rFonts w:ascii="Times New Roman" w:hAnsi="Times New Roman"/>
      <w:b/>
      <w:sz w:val="20"/>
    </w:rPr>
  </w:style>
  <w:style w:type="character" w:customStyle="1" w:styleId="FontStyle21">
    <w:name w:val="Font Style21"/>
    <w:uiPriority w:val="99"/>
    <w:rsid w:val="009545C0"/>
    <w:rPr>
      <w:rFonts w:ascii="Times New Roman" w:hAnsi="Times New Roman"/>
      <w:sz w:val="20"/>
    </w:rPr>
  </w:style>
  <w:style w:type="paragraph" w:customStyle="1" w:styleId="Style8">
    <w:name w:val="Style8"/>
    <w:basedOn w:val="a"/>
    <w:rsid w:val="009545C0"/>
    <w:pPr>
      <w:widowControl w:val="0"/>
      <w:autoSpaceDE w:val="0"/>
      <w:autoSpaceDN w:val="0"/>
      <w:adjustRightInd w:val="0"/>
    </w:pPr>
    <w:rPr>
      <w:rFonts w:eastAsia="SimSun"/>
      <w:sz w:val="24"/>
      <w:szCs w:val="24"/>
      <w:lang w:val="ru-RU" w:eastAsia="ru-RU"/>
    </w:rPr>
  </w:style>
  <w:style w:type="paragraph" w:styleId="HTML">
    <w:name w:val="HTML Preformatted"/>
    <w:basedOn w:val="a"/>
    <w:link w:val="HTML0"/>
    <w:rsid w:val="00954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uk-UA" w:eastAsia="uk-UA"/>
    </w:rPr>
  </w:style>
  <w:style w:type="character" w:customStyle="1" w:styleId="HTML0">
    <w:name w:val="Стандартный HTML Знак"/>
    <w:link w:val="HTML"/>
    <w:rsid w:val="009545C0"/>
    <w:rPr>
      <w:rFonts w:ascii="Courier New" w:eastAsia="SimSun" w:hAnsi="Courier New" w:cs="Courier New"/>
      <w:lang w:val="uk-UA" w:eastAsia="uk-UA"/>
    </w:rPr>
  </w:style>
  <w:style w:type="numbering" w:customStyle="1" w:styleId="WWNum14">
    <w:name w:val="WWNum14"/>
    <w:rsid w:val="009545C0"/>
    <w:pPr>
      <w:numPr>
        <w:numId w:val="35"/>
      </w:numPr>
    </w:pPr>
  </w:style>
  <w:style w:type="numbering" w:customStyle="1" w:styleId="WWNum16">
    <w:name w:val="WWNum16"/>
    <w:rsid w:val="009545C0"/>
    <w:pPr>
      <w:numPr>
        <w:numId w:val="37"/>
      </w:numPr>
    </w:pPr>
  </w:style>
  <w:style w:type="numbering" w:customStyle="1" w:styleId="WWNum7">
    <w:name w:val="WWNum7"/>
    <w:rsid w:val="009545C0"/>
    <w:pPr>
      <w:numPr>
        <w:numId w:val="29"/>
      </w:numPr>
    </w:pPr>
  </w:style>
  <w:style w:type="numbering" w:customStyle="1" w:styleId="WWNum15">
    <w:name w:val="WWNum15"/>
    <w:rsid w:val="009545C0"/>
    <w:pPr>
      <w:numPr>
        <w:numId w:val="36"/>
      </w:numPr>
    </w:pPr>
  </w:style>
  <w:style w:type="numbering" w:customStyle="1" w:styleId="WWNum9">
    <w:name w:val="WWNum9"/>
    <w:rsid w:val="009545C0"/>
    <w:pPr>
      <w:numPr>
        <w:numId w:val="31"/>
      </w:numPr>
    </w:pPr>
  </w:style>
  <w:style w:type="numbering" w:customStyle="1" w:styleId="WWNum11">
    <w:name w:val="WWNum11"/>
    <w:rsid w:val="009545C0"/>
    <w:pPr>
      <w:numPr>
        <w:numId w:val="40"/>
      </w:numPr>
    </w:pPr>
  </w:style>
  <w:style w:type="numbering" w:customStyle="1" w:styleId="WWNum13">
    <w:name w:val="WWNum13"/>
    <w:rsid w:val="009545C0"/>
    <w:pPr>
      <w:numPr>
        <w:numId w:val="42"/>
      </w:numPr>
    </w:pPr>
  </w:style>
  <w:style w:type="numbering" w:customStyle="1" w:styleId="WWNum12">
    <w:name w:val="WWNum12"/>
    <w:rsid w:val="009545C0"/>
    <w:pPr>
      <w:numPr>
        <w:numId w:val="33"/>
      </w:numPr>
    </w:pPr>
  </w:style>
  <w:style w:type="numbering" w:customStyle="1" w:styleId="WWNum2">
    <w:name w:val="WWNum2"/>
    <w:rsid w:val="009545C0"/>
    <w:pPr>
      <w:numPr>
        <w:numId w:val="27"/>
      </w:numPr>
    </w:pPr>
  </w:style>
  <w:style w:type="numbering" w:customStyle="1" w:styleId="WWNum8">
    <w:name w:val="WWNum8"/>
    <w:rsid w:val="009545C0"/>
    <w:pPr>
      <w:numPr>
        <w:numId w:val="30"/>
      </w:numPr>
    </w:pPr>
  </w:style>
  <w:style w:type="numbering" w:customStyle="1" w:styleId="WWNum4">
    <w:name w:val="WWNum4"/>
    <w:rsid w:val="009545C0"/>
    <w:pPr>
      <w:numPr>
        <w:numId w:val="43"/>
      </w:numPr>
    </w:pPr>
  </w:style>
  <w:style w:type="numbering" w:customStyle="1" w:styleId="WWNum1">
    <w:name w:val="WWNum1"/>
    <w:rsid w:val="009545C0"/>
    <w:pPr>
      <w:numPr>
        <w:numId w:val="26"/>
      </w:numPr>
    </w:pPr>
  </w:style>
  <w:style w:type="paragraph" w:styleId="ad">
    <w:name w:val="Balloon Text"/>
    <w:basedOn w:val="a"/>
    <w:link w:val="ae"/>
    <w:uiPriority w:val="99"/>
    <w:semiHidden/>
    <w:unhideWhenUsed/>
    <w:rsid w:val="00C6302A"/>
    <w:rPr>
      <w:rFonts w:ascii="Segoe UI" w:hAnsi="Segoe UI"/>
      <w:sz w:val="18"/>
      <w:szCs w:val="18"/>
    </w:rPr>
  </w:style>
  <w:style w:type="character" w:customStyle="1" w:styleId="ae">
    <w:name w:val="Текст выноски Знак"/>
    <w:link w:val="ad"/>
    <w:uiPriority w:val="99"/>
    <w:semiHidden/>
    <w:rsid w:val="00C6302A"/>
    <w:rPr>
      <w:rFonts w:ascii="Segoe UI" w:eastAsia="Times New Roman" w:hAnsi="Segoe UI" w:cs="Segoe UI"/>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79516165">
      <w:bodyDiv w:val="1"/>
      <w:marLeft w:val="0"/>
      <w:marRight w:val="0"/>
      <w:marTop w:val="0"/>
      <w:marBottom w:val="0"/>
      <w:divBdr>
        <w:top w:val="none" w:sz="0" w:space="0" w:color="auto"/>
        <w:left w:val="none" w:sz="0" w:space="0" w:color="auto"/>
        <w:bottom w:val="none" w:sz="0" w:space="0" w:color="auto"/>
        <w:right w:val="none" w:sz="0" w:space="0" w:color="auto"/>
      </w:divBdr>
    </w:div>
    <w:div w:id="380444869">
      <w:bodyDiv w:val="1"/>
      <w:marLeft w:val="0"/>
      <w:marRight w:val="0"/>
      <w:marTop w:val="0"/>
      <w:marBottom w:val="0"/>
      <w:divBdr>
        <w:top w:val="none" w:sz="0" w:space="0" w:color="auto"/>
        <w:left w:val="none" w:sz="0" w:space="0" w:color="auto"/>
        <w:bottom w:val="none" w:sz="0" w:space="0" w:color="auto"/>
        <w:right w:val="none" w:sz="0" w:space="0" w:color="auto"/>
      </w:divBdr>
    </w:div>
    <w:div w:id="386799720">
      <w:bodyDiv w:val="1"/>
      <w:marLeft w:val="0"/>
      <w:marRight w:val="0"/>
      <w:marTop w:val="0"/>
      <w:marBottom w:val="0"/>
      <w:divBdr>
        <w:top w:val="none" w:sz="0" w:space="0" w:color="auto"/>
        <w:left w:val="none" w:sz="0" w:space="0" w:color="auto"/>
        <w:bottom w:val="none" w:sz="0" w:space="0" w:color="auto"/>
        <w:right w:val="none" w:sz="0" w:space="0" w:color="auto"/>
      </w:divBdr>
    </w:div>
    <w:div w:id="550965418">
      <w:bodyDiv w:val="1"/>
      <w:marLeft w:val="0"/>
      <w:marRight w:val="0"/>
      <w:marTop w:val="0"/>
      <w:marBottom w:val="0"/>
      <w:divBdr>
        <w:top w:val="none" w:sz="0" w:space="0" w:color="auto"/>
        <w:left w:val="none" w:sz="0" w:space="0" w:color="auto"/>
        <w:bottom w:val="none" w:sz="0" w:space="0" w:color="auto"/>
        <w:right w:val="none" w:sz="0" w:space="0" w:color="auto"/>
      </w:divBdr>
    </w:div>
    <w:div w:id="630405948">
      <w:bodyDiv w:val="1"/>
      <w:marLeft w:val="0"/>
      <w:marRight w:val="0"/>
      <w:marTop w:val="0"/>
      <w:marBottom w:val="0"/>
      <w:divBdr>
        <w:top w:val="none" w:sz="0" w:space="0" w:color="auto"/>
        <w:left w:val="none" w:sz="0" w:space="0" w:color="auto"/>
        <w:bottom w:val="none" w:sz="0" w:space="0" w:color="auto"/>
        <w:right w:val="none" w:sz="0" w:space="0" w:color="auto"/>
      </w:divBdr>
    </w:div>
    <w:div w:id="1810442551">
      <w:bodyDiv w:val="1"/>
      <w:marLeft w:val="0"/>
      <w:marRight w:val="0"/>
      <w:marTop w:val="0"/>
      <w:marBottom w:val="0"/>
      <w:divBdr>
        <w:top w:val="none" w:sz="0" w:space="0" w:color="auto"/>
        <w:left w:val="none" w:sz="0" w:space="0" w:color="auto"/>
        <w:bottom w:val="none" w:sz="0" w:space="0" w:color="auto"/>
        <w:right w:val="none" w:sz="0" w:space="0" w:color="auto"/>
      </w:divBdr>
    </w:div>
    <w:div w:id="1846750463">
      <w:marLeft w:val="0"/>
      <w:marRight w:val="0"/>
      <w:marTop w:val="0"/>
      <w:marBottom w:val="0"/>
      <w:divBdr>
        <w:top w:val="none" w:sz="0" w:space="0" w:color="auto"/>
        <w:left w:val="none" w:sz="0" w:space="0" w:color="auto"/>
        <w:bottom w:val="none" w:sz="0" w:space="0" w:color="auto"/>
        <w:right w:val="none" w:sz="0" w:space="0" w:color="auto"/>
      </w:divBdr>
    </w:div>
    <w:div w:id="1846750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11F1-4DE1-4E3D-B180-958D90D8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24</Pages>
  <Words>8643</Words>
  <Characters>49267</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спрощеної закупівлі</vt:lpstr>
      <vt:lpstr>Документація спрощеної закупівлі</vt:lpstr>
    </vt:vector>
  </TitlesOfParts>
  <Manager>Чарторижський ЯМ</Manager>
  <Company>Baukron</Company>
  <LinksUpToDate>false</LinksUpToDate>
  <CharactersWithSpaces>57795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subject/>
  <dc:creator>АСІГД DAC</dc:creator>
  <cp:keywords/>
  <dc:description/>
  <cp:lastModifiedBy>Пользователь Windows</cp:lastModifiedBy>
  <cp:revision>47</cp:revision>
  <cp:lastPrinted>2022-07-14T11:52:00Z</cp:lastPrinted>
  <dcterms:created xsi:type="dcterms:W3CDTF">2020-04-17T23:07:00Z</dcterms:created>
  <dcterms:modified xsi:type="dcterms:W3CDTF">2022-08-22T11:05:00Z</dcterms:modified>
  <cp:category>Документи закупівлі</cp:category>
</cp:coreProperties>
</file>