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F0F" w:rsidRPr="00DC6D08" w:rsidRDefault="00664F0F" w:rsidP="00664F0F">
      <w:pPr>
        <w:widowControl w:val="0"/>
        <w:jc w:val="center"/>
        <w:rPr>
          <w:b/>
          <w:bCs/>
          <w:snapToGrid w:val="0"/>
          <w:color w:val="000000"/>
          <w:sz w:val="32"/>
          <w:szCs w:val="32"/>
        </w:rPr>
      </w:pPr>
      <w:r w:rsidRPr="00057FF9">
        <w:rPr>
          <w:rFonts w:ascii="Times New Roman" w:hAnsi="Times New Roman" w:cs="Times New Roman"/>
          <w:b/>
          <w:color w:val="000000"/>
          <w:sz w:val="32"/>
          <w:szCs w:val="32"/>
          <w:u w:val="thick"/>
        </w:rPr>
        <w:t>Комунальне  підприємство Комбінат комунальних підприємств Старокостянтинівської міської ради</w:t>
      </w:r>
    </w:p>
    <w:p w:rsidR="00664F0F" w:rsidRPr="00DB0DC8" w:rsidRDefault="00664F0F" w:rsidP="00664F0F">
      <w:pPr>
        <w:spacing w:line="240" w:lineRule="auto"/>
        <w:ind w:left="5664"/>
        <w:jc w:val="both"/>
        <w:rPr>
          <w:rFonts w:ascii="Times New Roman" w:eastAsia="Times New Roman" w:hAnsi="Times New Roman" w:cs="Times New Roman"/>
          <w:b/>
          <w:color w:val="auto"/>
          <w:sz w:val="28"/>
          <w:szCs w:val="28"/>
        </w:rPr>
      </w:pPr>
    </w:p>
    <w:p w:rsidR="00664F0F" w:rsidRPr="00997016" w:rsidRDefault="00664F0F" w:rsidP="00664F0F">
      <w:pPr>
        <w:spacing w:line="240" w:lineRule="auto"/>
        <w:ind w:left="5664"/>
        <w:jc w:val="both"/>
        <w:rPr>
          <w:rFonts w:ascii="Times New Roman" w:eastAsia="Times New Roman" w:hAnsi="Times New Roman" w:cs="Times New Roman"/>
          <w:b/>
          <w:color w:val="auto"/>
          <w:sz w:val="28"/>
          <w:szCs w:val="28"/>
        </w:rPr>
      </w:pPr>
    </w:p>
    <w:p w:rsidR="00664F0F" w:rsidRDefault="00664F0F" w:rsidP="00664F0F">
      <w:pPr>
        <w:ind w:left="5245"/>
        <w:rPr>
          <w:rFonts w:ascii="Times New Roman" w:hAnsi="Times New Roman" w:cs="Times New Roman"/>
          <w:color w:val="auto"/>
          <w:sz w:val="28"/>
          <w:szCs w:val="28"/>
          <w:lang w:val="ru-RU"/>
        </w:rPr>
      </w:pPr>
    </w:p>
    <w:p w:rsidR="00664F0F" w:rsidRPr="00B37178" w:rsidRDefault="00664F0F" w:rsidP="00664F0F">
      <w:pPr>
        <w:autoSpaceDE w:val="0"/>
        <w:autoSpaceDN w:val="0"/>
        <w:adjustRightInd w:val="0"/>
        <w:ind w:left="5245"/>
        <w:rPr>
          <w:b/>
          <w:bCs/>
        </w:rPr>
      </w:pPr>
      <w:r w:rsidRPr="00B37178">
        <w:rPr>
          <w:b/>
          <w:bCs/>
        </w:rPr>
        <w:t>«ЗАТВЕРДЖЕНО»</w:t>
      </w:r>
    </w:p>
    <w:p w:rsidR="00664F0F" w:rsidRPr="005570A3" w:rsidRDefault="00664F0F" w:rsidP="00664F0F">
      <w:pPr>
        <w:ind w:left="5245"/>
        <w:rPr>
          <w:b/>
        </w:rPr>
      </w:pPr>
      <w:r w:rsidRPr="00B37178">
        <w:rPr>
          <w:b/>
        </w:rPr>
        <w:t xml:space="preserve"> </w:t>
      </w:r>
      <w:r w:rsidRPr="005570A3">
        <w:rPr>
          <w:b/>
        </w:rPr>
        <w:t>рішенням уповноважен</w:t>
      </w:r>
      <w:r>
        <w:rPr>
          <w:b/>
        </w:rPr>
        <w:t>ої</w:t>
      </w:r>
      <w:r w:rsidRPr="005570A3">
        <w:rPr>
          <w:b/>
        </w:rPr>
        <w:t xml:space="preserve"> особ</w:t>
      </w:r>
      <w:r>
        <w:rPr>
          <w:b/>
        </w:rPr>
        <w:t>и</w:t>
      </w:r>
    </w:p>
    <w:p w:rsidR="00664F0F" w:rsidRDefault="00664F0F" w:rsidP="00664F0F">
      <w:pPr>
        <w:ind w:left="5245"/>
        <w:rPr>
          <w:b/>
        </w:rPr>
      </w:pPr>
      <w:r w:rsidRPr="005570A3">
        <w:rPr>
          <w:b/>
        </w:rPr>
        <w:t xml:space="preserve"> </w:t>
      </w:r>
      <w:r w:rsidRPr="008A109F">
        <w:rPr>
          <w:b/>
        </w:rPr>
        <w:t xml:space="preserve">протокол від </w:t>
      </w:r>
      <w:r w:rsidR="008F5F93" w:rsidRPr="008F5F93">
        <w:rPr>
          <w:b/>
        </w:rPr>
        <w:t>18</w:t>
      </w:r>
      <w:r w:rsidRPr="008F5F93">
        <w:rPr>
          <w:b/>
        </w:rPr>
        <w:t>.0</w:t>
      </w:r>
      <w:r w:rsidR="008F5F93">
        <w:rPr>
          <w:b/>
        </w:rPr>
        <w:t>7</w:t>
      </w:r>
      <w:r w:rsidRPr="008F5F93">
        <w:rPr>
          <w:b/>
        </w:rPr>
        <w:t>.2023 р.</w:t>
      </w:r>
    </w:p>
    <w:p w:rsidR="00664F0F" w:rsidRPr="006B518F" w:rsidRDefault="00664F0F" w:rsidP="00664F0F">
      <w:pPr>
        <w:ind w:left="5245"/>
        <w:rPr>
          <w:b/>
        </w:rPr>
      </w:pPr>
      <w:r>
        <w:rPr>
          <w:b/>
          <w:lang w:val="ru-RU"/>
        </w:rPr>
        <w:t xml:space="preserve"> </w:t>
      </w:r>
      <w:r w:rsidRPr="006B518F">
        <w:rPr>
          <w:b/>
        </w:rPr>
        <w:t>_____</w:t>
      </w:r>
      <w:r w:rsidRPr="00A0277E">
        <w:rPr>
          <w:b/>
          <w:i/>
          <w:lang w:val="ru-RU"/>
        </w:rPr>
        <w:t>п</w:t>
      </w:r>
      <w:r w:rsidRPr="00A0277E">
        <w:rPr>
          <w:b/>
          <w:i/>
        </w:rPr>
        <w:t>ідпис</w:t>
      </w:r>
      <w:r>
        <w:rPr>
          <w:b/>
        </w:rPr>
        <w:t>_____ А.В. Кицун</w:t>
      </w:r>
    </w:p>
    <w:p w:rsidR="00664F0F" w:rsidRPr="00997016" w:rsidRDefault="00664F0F" w:rsidP="00664F0F">
      <w:pPr>
        <w:jc w:val="center"/>
        <w:rPr>
          <w:rFonts w:ascii="Times New Roman" w:eastAsia="Times New Roman" w:hAnsi="Times New Roman" w:cs="Times New Roman"/>
          <w:b/>
          <w:color w:val="auto"/>
          <w:sz w:val="28"/>
          <w:szCs w:val="28"/>
        </w:rPr>
      </w:pPr>
    </w:p>
    <w:p w:rsidR="00664F0F" w:rsidRPr="00997016" w:rsidRDefault="00664F0F" w:rsidP="00664F0F">
      <w:pPr>
        <w:ind w:left="5245"/>
        <w:rPr>
          <w:rFonts w:ascii="Times New Roman" w:hAnsi="Times New Roman" w:cs="Times New Roman"/>
          <w:color w:val="auto"/>
          <w:sz w:val="28"/>
          <w:szCs w:val="28"/>
        </w:rPr>
      </w:pPr>
    </w:p>
    <w:p w:rsidR="00664F0F" w:rsidRPr="00997016" w:rsidRDefault="00664F0F" w:rsidP="00664F0F">
      <w:pPr>
        <w:jc w:val="center"/>
        <w:rPr>
          <w:rFonts w:ascii="Times New Roman" w:eastAsia="Times New Roman" w:hAnsi="Times New Roman" w:cs="Times New Roman"/>
          <w:b/>
          <w:color w:val="auto"/>
          <w:sz w:val="28"/>
          <w:szCs w:val="28"/>
        </w:rPr>
      </w:pPr>
    </w:p>
    <w:p w:rsidR="00664F0F" w:rsidRPr="00997016" w:rsidRDefault="00664F0F" w:rsidP="00664F0F">
      <w:pPr>
        <w:jc w:val="center"/>
        <w:rPr>
          <w:rFonts w:ascii="Times New Roman" w:eastAsia="Times New Roman" w:hAnsi="Times New Roman" w:cs="Times New Roman"/>
          <w:b/>
          <w:color w:val="auto"/>
          <w:sz w:val="28"/>
          <w:szCs w:val="28"/>
        </w:rPr>
      </w:pPr>
    </w:p>
    <w:p w:rsidR="00664F0F" w:rsidRPr="00997016" w:rsidRDefault="00664F0F" w:rsidP="00664F0F">
      <w:pPr>
        <w:jc w:val="center"/>
        <w:rPr>
          <w:rFonts w:ascii="Times New Roman" w:eastAsia="Times New Roman" w:hAnsi="Times New Roman" w:cs="Times New Roman"/>
          <w:b/>
          <w:color w:val="auto"/>
          <w:sz w:val="28"/>
          <w:szCs w:val="28"/>
        </w:rPr>
      </w:pPr>
    </w:p>
    <w:p w:rsidR="00664F0F" w:rsidRPr="00997016" w:rsidRDefault="00664F0F" w:rsidP="00664F0F">
      <w:pPr>
        <w:widowControl w:val="0"/>
        <w:autoSpaceDE w:val="0"/>
        <w:spacing w:line="240" w:lineRule="auto"/>
        <w:jc w:val="center"/>
        <w:rPr>
          <w:rFonts w:ascii="Times New Roman" w:eastAsia="Calibri" w:hAnsi="Times New Roman" w:cs="Times New Roman"/>
          <w:b/>
          <w:color w:val="auto"/>
          <w:sz w:val="28"/>
          <w:szCs w:val="28"/>
          <w:lang w:eastAsia="zh-CN"/>
        </w:rPr>
      </w:pPr>
      <w:r w:rsidRPr="00997016">
        <w:rPr>
          <w:rFonts w:ascii="Times New Roman" w:eastAsia="Times New Roman" w:hAnsi="Times New Roman" w:cs="Times New Roman"/>
          <w:b/>
          <w:color w:val="auto"/>
          <w:sz w:val="28"/>
          <w:szCs w:val="28"/>
        </w:rPr>
        <w:t xml:space="preserve"> </w:t>
      </w:r>
      <w:r w:rsidRPr="00997016">
        <w:rPr>
          <w:rFonts w:ascii="Times New Roman" w:eastAsia="Calibri" w:hAnsi="Times New Roman" w:cs="Times New Roman"/>
          <w:b/>
          <w:color w:val="auto"/>
          <w:sz w:val="28"/>
          <w:szCs w:val="28"/>
          <w:lang w:eastAsia="zh-CN"/>
        </w:rPr>
        <w:t xml:space="preserve">ТЕНДЕРНА ДОКУМЕНТАЦІЯ </w:t>
      </w:r>
    </w:p>
    <w:p w:rsidR="00664F0F" w:rsidRPr="00997016" w:rsidRDefault="00664F0F" w:rsidP="00664F0F">
      <w:pPr>
        <w:spacing w:line="240" w:lineRule="auto"/>
        <w:jc w:val="center"/>
        <w:rPr>
          <w:rFonts w:ascii="Times New Roman" w:hAnsi="Times New Roman" w:cs="Times New Roman"/>
          <w:b/>
          <w:bCs/>
          <w:color w:val="auto"/>
          <w:sz w:val="28"/>
          <w:szCs w:val="28"/>
        </w:rPr>
      </w:pPr>
      <w:r w:rsidRPr="00997016">
        <w:rPr>
          <w:rFonts w:ascii="Times New Roman" w:hAnsi="Times New Roman" w:cs="Times New Roman"/>
          <w:b/>
          <w:bCs/>
          <w:color w:val="auto"/>
          <w:sz w:val="28"/>
          <w:szCs w:val="28"/>
        </w:rPr>
        <w:t xml:space="preserve">на закупівлю </w:t>
      </w:r>
      <w:r w:rsidRPr="00276E90">
        <w:rPr>
          <w:rFonts w:ascii="Times New Roman" w:hAnsi="Times New Roman" w:cs="Times New Roman"/>
          <w:b/>
          <w:bCs/>
          <w:color w:val="auto"/>
          <w:sz w:val="28"/>
          <w:szCs w:val="28"/>
        </w:rPr>
        <w:t>товару</w:t>
      </w:r>
    </w:p>
    <w:p w:rsidR="00664F0F" w:rsidRPr="00997016" w:rsidRDefault="00664F0F" w:rsidP="00664F0F">
      <w:pPr>
        <w:spacing w:line="240" w:lineRule="auto"/>
        <w:jc w:val="center"/>
        <w:rPr>
          <w:rFonts w:ascii="Times New Roman" w:hAnsi="Times New Roman" w:cs="Times New Roman"/>
          <w:b/>
          <w:bCs/>
          <w:color w:val="auto"/>
          <w:sz w:val="28"/>
          <w:szCs w:val="28"/>
        </w:rPr>
      </w:pPr>
    </w:p>
    <w:p w:rsidR="00664F0F" w:rsidRDefault="00664F0F" w:rsidP="00664F0F">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sz w:val="28"/>
          <w:szCs w:val="28"/>
          <w:lang w:val="uk-UA"/>
        </w:rPr>
      </w:pPr>
      <w:r w:rsidRPr="00997016">
        <w:rPr>
          <w:rFonts w:ascii="Times New Roman" w:hAnsi="Times New Roman"/>
          <w:caps/>
          <w:sz w:val="28"/>
          <w:szCs w:val="28"/>
          <w:lang w:val="uk-UA"/>
        </w:rPr>
        <w:t>Процедура закупівлі – відкриті торги</w:t>
      </w:r>
      <w:r>
        <w:rPr>
          <w:rFonts w:ascii="Times New Roman" w:hAnsi="Times New Roman"/>
          <w:caps/>
          <w:sz w:val="28"/>
          <w:szCs w:val="28"/>
          <w:lang w:val="uk-UA"/>
        </w:rPr>
        <w:t xml:space="preserve"> </w:t>
      </w:r>
      <w:r w:rsidRPr="000F64C4">
        <w:rPr>
          <w:rFonts w:ascii="Times New Roman" w:hAnsi="Times New Roman" w:cs="Times New Roman"/>
          <w:sz w:val="28"/>
          <w:szCs w:val="28"/>
        </w:rPr>
        <w:t>(з особливостями)</w:t>
      </w:r>
    </w:p>
    <w:p w:rsidR="00664F0F" w:rsidRPr="00C95ACA" w:rsidRDefault="00664F0F" w:rsidP="00664F0F">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sz w:val="28"/>
          <w:szCs w:val="28"/>
          <w:lang w:val="uk-UA"/>
        </w:rPr>
      </w:pPr>
    </w:p>
    <w:p w:rsidR="008F5F93" w:rsidRPr="008F5F93" w:rsidRDefault="00664F0F" w:rsidP="008F5F93">
      <w:pPr>
        <w:pStyle w:val="1fa"/>
        <w:jc w:val="center"/>
        <w:rPr>
          <w:rFonts w:ascii="Times New Roman" w:hAnsi="Times New Roman"/>
          <w:sz w:val="28"/>
          <w:szCs w:val="28"/>
        </w:rPr>
      </w:pPr>
      <w:r w:rsidRPr="008F5F93">
        <w:rPr>
          <w:rFonts w:ascii="Times New Roman" w:hAnsi="Times New Roman"/>
          <w:b/>
          <w:iCs/>
          <w:sz w:val="28"/>
          <w:szCs w:val="28"/>
        </w:rPr>
        <w:t>предмет закупівлі</w:t>
      </w:r>
      <w:r w:rsidRPr="008F5F93">
        <w:rPr>
          <w:rFonts w:ascii="Times New Roman" w:hAnsi="Times New Roman"/>
          <w:b/>
          <w:iCs/>
          <w:color w:val="000000" w:themeColor="text1"/>
          <w:sz w:val="28"/>
          <w:szCs w:val="28"/>
        </w:rPr>
        <w:t xml:space="preserve">: </w:t>
      </w:r>
      <w:r w:rsidR="0040668A">
        <w:rPr>
          <w:rFonts w:ascii="Times New Roman" w:hAnsi="Times New Roman"/>
          <w:sz w:val="28"/>
          <w:szCs w:val="28"/>
        </w:rPr>
        <w:t>«Пропан скраплений</w:t>
      </w:r>
      <w:r w:rsidR="008F5F93" w:rsidRPr="008F5F93">
        <w:rPr>
          <w:rFonts w:ascii="Times New Roman" w:hAnsi="Times New Roman"/>
          <w:sz w:val="28"/>
          <w:szCs w:val="28"/>
        </w:rPr>
        <w:t>»</w:t>
      </w:r>
    </w:p>
    <w:p w:rsidR="008F5F93" w:rsidRPr="00731254" w:rsidRDefault="008F5F93" w:rsidP="008F5F93">
      <w:pPr>
        <w:pStyle w:val="1fa"/>
        <w:jc w:val="center"/>
        <w:rPr>
          <w:rFonts w:ascii="Times New Roman" w:hAnsi="Times New Roman"/>
          <w:sz w:val="32"/>
          <w:szCs w:val="32"/>
        </w:rPr>
      </w:pPr>
      <w:r w:rsidRPr="008F5F93">
        <w:rPr>
          <w:rFonts w:ascii="Times New Roman" w:hAnsi="Times New Roman"/>
          <w:sz w:val="28"/>
          <w:szCs w:val="28"/>
        </w:rPr>
        <w:t xml:space="preserve">код ДК 021:2015 – </w:t>
      </w:r>
      <w:r w:rsidR="0040668A">
        <w:rPr>
          <w:rFonts w:ascii="Times New Roman" w:hAnsi="Times New Roman"/>
          <w:sz w:val="28"/>
          <w:szCs w:val="28"/>
          <w:bdr w:val="none" w:sz="0" w:space="0" w:color="auto" w:frame="1"/>
        </w:rPr>
        <w:t>09120000- 6 Газове паливо</w:t>
      </w:r>
      <w:r w:rsidRPr="00731254">
        <w:rPr>
          <w:rFonts w:ascii="Times New Roman" w:hAnsi="Times New Roman"/>
          <w:sz w:val="32"/>
          <w:szCs w:val="32"/>
          <w:bdr w:val="none" w:sz="0" w:space="0" w:color="auto" w:frame="1"/>
        </w:rPr>
        <w:t xml:space="preserve"> </w:t>
      </w:r>
    </w:p>
    <w:p w:rsidR="00664F0F" w:rsidRPr="00664F0F" w:rsidRDefault="00664F0F" w:rsidP="008F5F93">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Tahoma" w:hAnsi="Times New Roman" w:cs="Times New Roman"/>
          <w:b/>
          <w:color w:val="000000" w:themeColor="text1"/>
          <w:sz w:val="28"/>
          <w:szCs w:val="28"/>
          <w:lang w:val="uk-UA" w:eastAsia="hi-IN" w:bidi="hi-IN"/>
        </w:rPr>
      </w:pPr>
    </w:p>
    <w:p w:rsidR="00664F0F" w:rsidRPr="00DF1EFB" w:rsidRDefault="00664F0F" w:rsidP="00664F0F">
      <w:pPr>
        <w:spacing w:line="240" w:lineRule="auto"/>
        <w:jc w:val="center"/>
        <w:rPr>
          <w:rFonts w:ascii="Times New Roman" w:hAnsi="Times New Roman" w:cs="Times New Roman"/>
          <w:color w:val="auto"/>
          <w:sz w:val="28"/>
          <w:szCs w:val="28"/>
          <w:highlight w:val="yellow"/>
        </w:rPr>
      </w:pPr>
    </w:p>
    <w:p w:rsidR="00664F0F" w:rsidRDefault="00664F0F" w:rsidP="00664F0F">
      <w:pPr>
        <w:spacing w:line="240" w:lineRule="auto"/>
        <w:jc w:val="center"/>
        <w:rPr>
          <w:rFonts w:ascii="Times New Roman" w:hAnsi="Times New Roman" w:cs="Times New Roman"/>
          <w:color w:val="auto"/>
          <w:sz w:val="28"/>
          <w:szCs w:val="28"/>
        </w:rPr>
      </w:pPr>
    </w:p>
    <w:p w:rsidR="00664F0F" w:rsidRDefault="00664F0F" w:rsidP="00664F0F">
      <w:pPr>
        <w:spacing w:line="240" w:lineRule="auto"/>
        <w:jc w:val="center"/>
        <w:rPr>
          <w:rFonts w:ascii="Times New Roman" w:hAnsi="Times New Roman" w:cs="Times New Roman"/>
          <w:color w:val="auto"/>
          <w:sz w:val="28"/>
          <w:szCs w:val="28"/>
        </w:rPr>
      </w:pPr>
    </w:p>
    <w:p w:rsidR="00664F0F" w:rsidRDefault="00664F0F" w:rsidP="00664F0F">
      <w:pPr>
        <w:spacing w:line="240" w:lineRule="auto"/>
        <w:jc w:val="right"/>
        <w:rPr>
          <w:rFonts w:ascii="Times New Roman" w:hAnsi="Times New Roman" w:cs="Times New Roman"/>
          <w:color w:val="auto"/>
          <w:sz w:val="28"/>
          <w:szCs w:val="28"/>
        </w:rPr>
      </w:pPr>
    </w:p>
    <w:p w:rsidR="00664F0F" w:rsidRDefault="00664F0F" w:rsidP="00664F0F">
      <w:pPr>
        <w:spacing w:line="240" w:lineRule="auto"/>
        <w:jc w:val="center"/>
        <w:rPr>
          <w:rFonts w:ascii="Times New Roman" w:hAnsi="Times New Roman" w:cs="Times New Roman"/>
          <w:color w:val="auto"/>
          <w:sz w:val="28"/>
          <w:szCs w:val="28"/>
        </w:rPr>
      </w:pPr>
    </w:p>
    <w:p w:rsidR="00664F0F" w:rsidRDefault="00664F0F" w:rsidP="00664F0F">
      <w:pPr>
        <w:spacing w:line="240" w:lineRule="auto"/>
        <w:jc w:val="center"/>
        <w:rPr>
          <w:rFonts w:ascii="Times New Roman" w:hAnsi="Times New Roman" w:cs="Times New Roman"/>
          <w:color w:val="auto"/>
          <w:sz w:val="28"/>
          <w:szCs w:val="28"/>
        </w:rPr>
      </w:pPr>
    </w:p>
    <w:p w:rsidR="00664F0F" w:rsidRDefault="00664F0F" w:rsidP="00664F0F">
      <w:pPr>
        <w:spacing w:line="240" w:lineRule="auto"/>
        <w:jc w:val="center"/>
        <w:rPr>
          <w:rFonts w:ascii="Times New Roman" w:hAnsi="Times New Roman" w:cs="Times New Roman"/>
          <w:color w:val="auto"/>
          <w:sz w:val="28"/>
          <w:szCs w:val="28"/>
        </w:rPr>
      </w:pPr>
    </w:p>
    <w:p w:rsidR="00664F0F" w:rsidRDefault="00664F0F" w:rsidP="00664F0F">
      <w:pPr>
        <w:spacing w:line="240" w:lineRule="auto"/>
        <w:jc w:val="center"/>
        <w:rPr>
          <w:rFonts w:ascii="Times New Roman" w:hAnsi="Times New Roman" w:cs="Times New Roman"/>
          <w:color w:val="auto"/>
          <w:sz w:val="28"/>
          <w:szCs w:val="28"/>
        </w:rPr>
      </w:pPr>
    </w:p>
    <w:p w:rsidR="00664F0F" w:rsidRPr="00997016" w:rsidRDefault="00664F0F" w:rsidP="00664F0F">
      <w:pPr>
        <w:ind w:right="188"/>
        <w:rPr>
          <w:rFonts w:ascii="Times New Roman" w:eastAsia="Times New Roman" w:hAnsi="Times New Roman" w:cs="Times New Roman"/>
          <w:b/>
          <w:color w:val="auto"/>
          <w:sz w:val="36"/>
          <w:szCs w:val="36"/>
        </w:rPr>
      </w:pPr>
    </w:p>
    <w:p w:rsidR="00664F0F" w:rsidRPr="00997016" w:rsidRDefault="00664F0F" w:rsidP="00664F0F">
      <w:pPr>
        <w:spacing w:line="240" w:lineRule="auto"/>
        <w:jc w:val="center"/>
        <w:rPr>
          <w:rFonts w:ascii="Times New Roman" w:eastAsia="Times New Roman" w:hAnsi="Times New Roman" w:cs="Times New Roman"/>
          <w:b/>
          <w:color w:val="auto"/>
          <w:sz w:val="36"/>
          <w:szCs w:val="36"/>
        </w:rPr>
      </w:pPr>
    </w:p>
    <w:p w:rsidR="00664F0F" w:rsidRPr="00997016" w:rsidRDefault="00664F0F" w:rsidP="00664F0F">
      <w:pPr>
        <w:tabs>
          <w:tab w:val="left" w:pos="426"/>
        </w:tabs>
        <w:jc w:val="center"/>
        <w:rPr>
          <w:rFonts w:ascii="Times New Roman" w:eastAsia="Times New Roman" w:hAnsi="Times New Roman" w:cs="Times New Roman"/>
          <w:b/>
          <w:color w:val="auto"/>
          <w:sz w:val="28"/>
          <w:szCs w:val="28"/>
        </w:rPr>
      </w:pPr>
    </w:p>
    <w:p w:rsidR="00664F0F" w:rsidRPr="00997016"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Default="00664F0F" w:rsidP="00664F0F">
      <w:pPr>
        <w:tabs>
          <w:tab w:val="left" w:pos="426"/>
        </w:tabs>
        <w:jc w:val="center"/>
        <w:rPr>
          <w:rFonts w:ascii="Times New Roman" w:eastAsia="Times New Roman" w:hAnsi="Times New Roman" w:cs="Times New Roman"/>
          <w:b/>
          <w:color w:val="auto"/>
          <w:sz w:val="28"/>
          <w:szCs w:val="28"/>
        </w:rPr>
      </w:pPr>
    </w:p>
    <w:p w:rsidR="00664F0F" w:rsidRPr="0014216C" w:rsidRDefault="00664F0F" w:rsidP="00664F0F">
      <w:pPr>
        <w:widowControl w:val="0"/>
        <w:jc w:val="center"/>
        <w:rPr>
          <w:rFonts w:ascii="Times New Roman" w:eastAsia="Times New Roman" w:hAnsi="Times New Roman" w:cs="Times New Roman"/>
          <w:color w:val="auto"/>
        </w:rPr>
      </w:pPr>
      <w:r w:rsidRPr="00195D95">
        <w:rPr>
          <w:rFonts w:ascii="Times New Roman" w:eastAsia="Times New Roman" w:hAnsi="Times New Roman" w:cs="Times New Roman"/>
          <w:color w:val="auto"/>
        </w:rPr>
        <w:t>м. Старокостянтинів - 2023 рік</w:t>
      </w: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C23CBF" w:rsidRPr="00C23CBF" w:rsidTr="00475D2C">
        <w:trPr>
          <w:trHeight w:val="522"/>
          <w:jc w:val="center"/>
        </w:trPr>
        <w:tc>
          <w:tcPr>
            <w:tcW w:w="569" w:type="dxa"/>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Cs/>
                <w:color w:val="auto"/>
                <w:sz w:val="20"/>
                <w:szCs w:val="20"/>
              </w:rPr>
              <w:br w:type="page"/>
            </w:r>
            <w:r w:rsidRPr="003C7BAF">
              <w:rPr>
                <w:rFonts w:ascii="Times New Roman" w:hAnsi="Times New Roman"/>
                <w:color w:val="auto"/>
                <w:sz w:val="20"/>
                <w:szCs w:val="20"/>
              </w:rPr>
              <w:br w:type="page"/>
            </w:r>
            <w:r w:rsidRPr="003C7BAF">
              <w:rPr>
                <w:rFonts w:ascii="Times New Roman" w:hAnsi="Times New Roman"/>
                <w:b/>
                <w:color w:val="auto"/>
                <w:sz w:val="20"/>
                <w:szCs w:val="20"/>
                <w:lang w:eastAsia="uk-UA"/>
              </w:rPr>
              <w:t>№</w:t>
            </w:r>
          </w:p>
        </w:tc>
        <w:tc>
          <w:tcPr>
            <w:tcW w:w="9427" w:type="dxa"/>
            <w:gridSpan w:val="2"/>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rPr>
              <w:t xml:space="preserve">Розділ І. </w:t>
            </w:r>
            <w:r w:rsidRPr="003C7BAF">
              <w:rPr>
                <w:rFonts w:ascii="Times New Roman" w:hAnsi="Times New Roman"/>
                <w:b/>
                <w:color w:val="auto"/>
                <w:sz w:val="20"/>
                <w:szCs w:val="20"/>
                <w:bdr w:val="none" w:sz="0" w:space="0" w:color="auto" w:frame="1"/>
                <w:lang w:eastAsia="uk-UA"/>
              </w:rPr>
              <w:t>Загальні положення</w:t>
            </w:r>
          </w:p>
        </w:tc>
      </w:tr>
      <w:tr w:rsidR="00C23CBF" w:rsidRPr="00C23CBF" w:rsidTr="00E6048B">
        <w:trPr>
          <w:trHeight w:val="308"/>
          <w:jc w:val="center"/>
        </w:trPr>
        <w:tc>
          <w:tcPr>
            <w:tcW w:w="56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1</w:t>
            </w:r>
          </w:p>
        </w:tc>
        <w:tc>
          <w:tcPr>
            <w:tcW w:w="349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w:t>
            </w:r>
          </w:p>
        </w:tc>
        <w:tc>
          <w:tcPr>
            <w:tcW w:w="5928"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3</w:t>
            </w:r>
          </w:p>
        </w:tc>
      </w:tr>
      <w:tr w:rsidR="00C23CBF" w:rsidRPr="00C23CBF" w:rsidTr="00B243E8">
        <w:trPr>
          <w:trHeight w:val="522"/>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1</w:t>
            </w:r>
          </w:p>
        </w:tc>
        <w:tc>
          <w:tcPr>
            <w:tcW w:w="3499" w:type="dxa"/>
            <w:shd w:val="clear" w:color="auto" w:fill="auto"/>
          </w:tcPr>
          <w:p w:rsidR="008018D7" w:rsidRPr="003C7BAF" w:rsidRDefault="008018D7" w:rsidP="00475D2C">
            <w:pPr>
              <w:widowControl w:val="0"/>
              <w:spacing w:line="240" w:lineRule="auto"/>
              <w:contextualSpacing/>
              <w:rPr>
                <w:rFonts w:ascii="Times New Roman" w:hAnsi="Times New Roman"/>
                <w:b/>
                <w:color w:val="auto"/>
                <w:sz w:val="20"/>
                <w:szCs w:val="20"/>
                <w:lang w:eastAsia="uk-UA"/>
              </w:rPr>
            </w:pPr>
            <w:r w:rsidRPr="003C7BAF">
              <w:rPr>
                <w:rFonts w:ascii="Times New Roman" w:hAnsi="Times New Roman"/>
                <w:b/>
                <w:color w:val="auto"/>
                <w:sz w:val="20"/>
                <w:szCs w:val="20"/>
                <w:lang w:eastAsia="uk-UA"/>
              </w:rPr>
              <w:t>Терміни, які вживаються в тендерній документації</w:t>
            </w:r>
          </w:p>
        </w:tc>
        <w:tc>
          <w:tcPr>
            <w:tcW w:w="5928" w:type="dxa"/>
            <w:shd w:val="clear" w:color="auto" w:fill="auto"/>
            <w:vAlign w:val="center"/>
          </w:tcPr>
          <w:p w:rsidR="002A3073" w:rsidRPr="003C7BAF" w:rsidRDefault="008018D7" w:rsidP="002A3073">
            <w:pPr>
              <w:widowControl w:val="0"/>
              <w:spacing w:line="240" w:lineRule="auto"/>
              <w:contextualSpacing/>
              <w:jc w:val="both"/>
              <w:rPr>
                <w:rFonts w:ascii="Times New Roman" w:eastAsia="Times New Roman" w:hAnsi="Times New Roman"/>
                <w:color w:val="auto"/>
                <w:sz w:val="20"/>
                <w:szCs w:val="20"/>
              </w:rPr>
            </w:pPr>
            <w:r w:rsidRPr="003C7BAF">
              <w:rPr>
                <w:rFonts w:ascii="Times New Roman" w:eastAsia="Times New Roman" w:hAnsi="Times New Roman"/>
                <w:color w:val="auto"/>
                <w:sz w:val="20"/>
                <w:szCs w:val="20"/>
              </w:rPr>
              <w:t xml:space="preserve">Тендерну документацію розроблено відповідно до вимог </w:t>
            </w:r>
            <w:hyperlink r:id="rId8">
              <w:r w:rsidRPr="003C7BAF">
                <w:rPr>
                  <w:rFonts w:ascii="Times New Roman" w:eastAsia="Times New Roman" w:hAnsi="Times New Roman"/>
                  <w:color w:val="auto"/>
                  <w:sz w:val="20"/>
                  <w:szCs w:val="20"/>
                </w:rPr>
                <w:t>Закону</w:t>
              </w:r>
            </w:hyperlink>
            <w:r w:rsidRPr="003C7BAF">
              <w:rPr>
                <w:rFonts w:ascii="Times New Roman" w:eastAsia="Times New Roman" w:hAnsi="Times New Roman"/>
                <w:color w:val="auto"/>
                <w:sz w:val="20"/>
                <w:szCs w:val="20"/>
              </w:rPr>
              <w:t xml:space="preserve"> України «Про публ</w:t>
            </w:r>
            <w:r w:rsidR="002A3073" w:rsidRPr="003C7BAF">
              <w:rPr>
                <w:rFonts w:ascii="Times New Roman" w:eastAsia="Times New Roman" w:hAnsi="Times New Roman"/>
                <w:color w:val="auto"/>
                <w:sz w:val="20"/>
                <w:szCs w:val="20"/>
              </w:rPr>
              <w:t>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A3073" w:rsidRPr="007B65F1">
              <w:rPr>
                <w:rFonts w:ascii="Times New Roman" w:eastAsia="Times New Roman" w:hAnsi="Times New Roman"/>
                <w:color w:val="auto"/>
                <w:sz w:val="20"/>
                <w:szCs w:val="20"/>
              </w:rPr>
              <w:t xml:space="preserve">» </w:t>
            </w:r>
            <w:r w:rsidR="009E3A6D" w:rsidRPr="007B65F1">
              <w:rPr>
                <w:rFonts w:ascii="Times New Roman" w:eastAsia="Times New Roman" w:hAnsi="Times New Roman"/>
                <w:color w:val="auto"/>
                <w:sz w:val="20"/>
                <w:szCs w:val="20"/>
              </w:rPr>
              <w:t xml:space="preserve">із змінами </w:t>
            </w:r>
            <w:r w:rsidR="003252E6" w:rsidRPr="007B65F1">
              <w:rPr>
                <w:rFonts w:ascii="Times New Roman" w:eastAsia="Times New Roman" w:hAnsi="Times New Roman"/>
                <w:color w:val="auto"/>
                <w:sz w:val="20"/>
                <w:szCs w:val="20"/>
              </w:rPr>
              <w:t xml:space="preserve">та доповненнями </w:t>
            </w:r>
            <w:r w:rsidR="002A3073" w:rsidRPr="007B65F1">
              <w:rPr>
                <w:rFonts w:ascii="Times New Roman" w:eastAsia="Times New Roman" w:hAnsi="Times New Roman"/>
                <w:color w:val="auto"/>
                <w:sz w:val="20"/>
                <w:szCs w:val="20"/>
              </w:rPr>
              <w:t>(далі – Особливості</w:t>
            </w:r>
            <w:r w:rsidR="002A3073" w:rsidRPr="003C7BAF">
              <w:rPr>
                <w:rFonts w:ascii="Times New Roman" w:eastAsia="Times New Roman" w:hAnsi="Times New Roman"/>
                <w:color w:val="auto"/>
                <w:sz w:val="20"/>
                <w:szCs w:val="20"/>
              </w:rPr>
              <w:t>).</w:t>
            </w:r>
          </w:p>
          <w:p w:rsidR="008018D7" w:rsidRPr="003C7BAF" w:rsidRDefault="008018D7" w:rsidP="002A3073">
            <w:pPr>
              <w:widowControl w:val="0"/>
              <w:spacing w:line="240" w:lineRule="auto"/>
              <w:contextualSpacing/>
              <w:jc w:val="both"/>
              <w:rPr>
                <w:rFonts w:ascii="Times New Roman" w:hAnsi="Times New Roman"/>
                <w:color w:val="auto"/>
                <w:sz w:val="20"/>
                <w:szCs w:val="20"/>
                <w:lang w:eastAsia="uk-UA"/>
              </w:rPr>
            </w:pPr>
            <w:r w:rsidRPr="003C7BAF">
              <w:rPr>
                <w:rFonts w:ascii="Times New Roman" w:eastAsia="Times New Roman" w:hAnsi="Times New Roman"/>
                <w:color w:val="auto"/>
                <w:sz w:val="20"/>
                <w:szCs w:val="20"/>
              </w:rPr>
              <w:t xml:space="preserve">Терміни вживаються </w:t>
            </w:r>
            <w:r w:rsidR="002A3073" w:rsidRPr="003C7BAF">
              <w:rPr>
                <w:rFonts w:ascii="Times New Roman" w:eastAsia="Times New Roman" w:hAnsi="Times New Roman"/>
                <w:color w:val="auto"/>
                <w:sz w:val="20"/>
                <w:szCs w:val="20"/>
              </w:rPr>
              <w:t>у значенні, наведеному в Законі та Особливостях.</w:t>
            </w:r>
          </w:p>
        </w:tc>
      </w:tr>
      <w:tr w:rsidR="00C23CBF" w:rsidRPr="00C23CBF" w:rsidTr="00B243E8">
        <w:trPr>
          <w:trHeight w:val="293"/>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2</w:t>
            </w:r>
          </w:p>
        </w:tc>
        <w:tc>
          <w:tcPr>
            <w:tcW w:w="3499" w:type="dxa"/>
            <w:shd w:val="clear" w:color="auto" w:fill="auto"/>
          </w:tcPr>
          <w:p w:rsidR="008018D7" w:rsidRPr="003C7BAF" w:rsidRDefault="008018D7" w:rsidP="00475D2C">
            <w:pPr>
              <w:widowControl w:val="0"/>
              <w:spacing w:line="240" w:lineRule="auto"/>
              <w:contextualSpacing/>
              <w:jc w:val="both"/>
              <w:rPr>
                <w:rFonts w:ascii="Times New Roman" w:hAnsi="Times New Roman"/>
                <w:b/>
                <w:color w:val="auto"/>
                <w:sz w:val="20"/>
                <w:szCs w:val="20"/>
                <w:lang w:eastAsia="uk-UA"/>
              </w:rPr>
            </w:pPr>
            <w:r w:rsidRPr="003C7BAF">
              <w:rPr>
                <w:rFonts w:ascii="Times New Roman" w:hAnsi="Times New Roman"/>
                <w:b/>
                <w:color w:val="auto"/>
                <w:sz w:val="20"/>
                <w:szCs w:val="20"/>
                <w:lang w:eastAsia="uk-UA"/>
              </w:rPr>
              <w:t>Інформація про замовника торгів</w:t>
            </w:r>
          </w:p>
        </w:tc>
        <w:tc>
          <w:tcPr>
            <w:tcW w:w="5928" w:type="dxa"/>
            <w:shd w:val="clear" w:color="auto" w:fill="auto"/>
          </w:tcPr>
          <w:p w:rsidR="008018D7" w:rsidRPr="003C7BAF" w:rsidRDefault="008018D7" w:rsidP="00475D2C">
            <w:pPr>
              <w:widowControl w:val="0"/>
              <w:spacing w:line="240" w:lineRule="auto"/>
              <w:contextualSpacing/>
              <w:jc w:val="both"/>
              <w:rPr>
                <w:rFonts w:ascii="Times New Roman" w:hAnsi="Times New Roman"/>
                <w:color w:val="auto"/>
                <w:sz w:val="20"/>
                <w:szCs w:val="20"/>
                <w:lang w:eastAsia="uk-UA"/>
              </w:rPr>
            </w:pPr>
          </w:p>
        </w:tc>
      </w:tr>
      <w:tr w:rsidR="00664F0F" w:rsidRPr="00C23CBF" w:rsidTr="00B243E8">
        <w:trPr>
          <w:trHeight w:val="522"/>
          <w:jc w:val="center"/>
        </w:trPr>
        <w:tc>
          <w:tcPr>
            <w:tcW w:w="569" w:type="dxa"/>
            <w:shd w:val="clear" w:color="auto" w:fill="auto"/>
          </w:tcPr>
          <w:p w:rsidR="00664F0F" w:rsidRPr="003C7BAF" w:rsidRDefault="00664F0F" w:rsidP="00664F0F">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2.1</w:t>
            </w:r>
          </w:p>
        </w:tc>
        <w:tc>
          <w:tcPr>
            <w:tcW w:w="3499" w:type="dxa"/>
            <w:shd w:val="clear" w:color="auto" w:fill="auto"/>
          </w:tcPr>
          <w:p w:rsidR="00664F0F" w:rsidRPr="003C7BAF" w:rsidRDefault="00664F0F" w:rsidP="00664F0F">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повне найменування</w:t>
            </w:r>
          </w:p>
        </w:tc>
        <w:tc>
          <w:tcPr>
            <w:tcW w:w="5928" w:type="dxa"/>
            <w:shd w:val="clear" w:color="auto" w:fill="auto"/>
          </w:tcPr>
          <w:p w:rsidR="00664F0F" w:rsidRPr="005D2096" w:rsidRDefault="00664F0F" w:rsidP="00664F0F">
            <w:pPr>
              <w:jc w:val="both"/>
              <w:rPr>
                <w:rFonts w:ascii="Times New Roman" w:eastAsia="Times New Roman" w:hAnsi="Times New Roman"/>
                <w:color w:val="auto"/>
                <w:sz w:val="20"/>
                <w:szCs w:val="20"/>
              </w:rPr>
            </w:pPr>
            <w:r w:rsidRPr="005D2096">
              <w:rPr>
                <w:rFonts w:ascii="Times New Roman" w:hAnsi="Times New Roman" w:cs="Times New Roman"/>
                <w:color w:val="000000"/>
                <w:sz w:val="20"/>
                <w:szCs w:val="20"/>
              </w:rPr>
              <w:t>Комунальне підприємство Комбінат комунальних підприємств Старокостянтинівської міської ради</w:t>
            </w:r>
          </w:p>
        </w:tc>
      </w:tr>
      <w:tr w:rsidR="00664F0F" w:rsidRPr="00C23CBF" w:rsidTr="00B243E8">
        <w:trPr>
          <w:trHeight w:val="522"/>
          <w:jc w:val="center"/>
        </w:trPr>
        <w:tc>
          <w:tcPr>
            <w:tcW w:w="569" w:type="dxa"/>
            <w:shd w:val="clear" w:color="auto" w:fill="auto"/>
          </w:tcPr>
          <w:p w:rsidR="00664F0F" w:rsidRPr="003C7BAF" w:rsidRDefault="00664F0F" w:rsidP="00664F0F">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2.2</w:t>
            </w:r>
          </w:p>
        </w:tc>
        <w:tc>
          <w:tcPr>
            <w:tcW w:w="3499" w:type="dxa"/>
            <w:shd w:val="clear" w:color="auto" w:fill="auto"/>
          </w:tcPr>
          <w:p w:rsidR="00664F0F" w:rsidRPr="003C7BAF" w:rsidRDefault="00664F0F" w:rsidP="00664F0F">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місцезнаходження</w:t>
            </w:r>
          </w:p>
        </w:tc>
        <w:tc>
          <w:tcPr>
            <w:tcW w:w="5928" w:type="dxa"/>
            <w:shd w:val="clear" w:color="auto" w:fill="auto"/>
          </w:tcPr>
          <w:p w:rsidR="00664F0F" w:rsidRPr="005D2096" w:rsidRDefault="00664F0F" w:rsidP="00664F0F">
            <w:pPr>
              <w:spacing w:line="240" w:lineRule="auto"/>
              <w:jc w:val="both"/>
              <w:rPr>
                <w:rFonts w:ascii="Times New Roman" w:hAnsi="Times New Roman" w:cs="Times New Roman"/>
                <w:sz w:val="20"/>
                <w:szCs w:val="20"/>
              </w:rPr>
            </w:pPr>
            <w:r w:rsidRPr="005D2096">
              <w:rPr>
                <w:rFonts w:ascii="Times New Roman" w:hAnsi="Times New Roman" w:cs="Times New Roman"/>
                <w:color w:val="000000"/>
                <w:sz w:val="20"/>
                <w:szCs w:val="20"/>
              </w:rPr>
              <w:t>31100, Хмельницька обл., місто Старокостянтинів, вул</w:t>
            </w:r>
            <w:r>
              <w:rPr>
                <w:rFonts w:ascii="Times New Roman" w:hAnsi="Times New Roman" w:cs="Times New Roman"/>
                <w:color w:val="000000"/>
                <w:sz w:val="20"/>
                <w:szCs w:val="20"/>
              </w:rPr>
              <w:t>. Героїв Небесної Сотні,</w:t>
            </w:r>
            <w:r w:rsidRPr="005D2096">
              <w:rPr>
                <w:rFonts w:ascii="Times New Roman" w:hAnsi="Times New Roman" w:cs="Times New Roman"/>
                <w:color w:val="000000"/>
                <w:sz w:val="20"/>
                <w:szCs w:val="20"/>
              </w:rPr>
              <w:t xml:space="preserve"> 1</w:t>
            </w:r>
          </w:p>
        </w:tc>
      </w:tr>
      <w:tr w:rsidR="00664F0F" w:rsidRPr="00C23CBF" w:rsidTr="00B243E8">
        <w:trPr>
          <w:trHeight w:val="522"/>
          <w:jc w:val="center"/>
        </w:trPr>
        <w:tc>
          <w:tcPr>
            <w:tcW w:w="569" w:type="dxa"/>
            <w:shd w:val="clear" w:color="auto" w:fill="auto"/>
          </w:tcPr>
          <w:p w:rsidR="00664F0F" w:rsidRPr="006960DB" w:rsidRDefault="00664F0F" w:rsidP="00664F0F">
            <w:pPr>
              <w:widowControl w:val="0"/>
              <w:spacing w:line="240" w:lineRule="auto"/>
              <w:contextualSpacing/>
              <w:jc w:val="center"/>
              <w:rPr>
                <w:rFonts w:ascii="Times New Roman" w:hAnsi="Times New Roman"/>
                <w:color w:val="auto"/>
                <w:sz w:val="20"/>
                <w:szCs w:val="20"/>
                <w:lang w:eastAsia="uk-UA"/>
              </w:rPr>
            </w:pPr>
            <w:r w:rsidRPr="006960DB">
              <w:rPr>
                <w:rFonts w:ascii="Times New Roman" w:hAnsi="Times New Roman"/>
                <w:color w:val="auto"/>
                <w:sz w:val="20"/>
                <w:szCs w:val="20"/>
                <w:lang w:eastAsia="uk-UA"/>
              </w:rPr>
              <w:t>2.3</w:t>
            </w:r>
          </w:p>
        </w:tc>
        <w:tc>
          <w:tcPr>
            <w:tcW w:w="3499" w:type="dxa"/>
            <w:shd w:val="clear" w:color="auto" w:fill="auto"/>
          </w:tcPr>
          <w:p w:rsidR="00664F0F" w:rsidRPr="006960DB" w:rsidRDefault="00664F0F" w:rsidP="00664F0F">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посадова особа замовника, уповноважена здійснювати зв'язок з учасниками</w:t>
            </w:r>
          </w:p>
        </w:tc>
        <w:tc>
          <w:tcPr>
            <w:tcW w:w="5928" w:type="dxa"/>
            <w:shd w:val="clear" w:color="auto" w:fill="auto"/>
          </w:tcPr>
          <w:p w:rsidR="00664F0F" w:rsidRPr="005D2096" w:rsidRDefault="00664F0F" w:rsidP="00664F0F">
            <w:pPr>
              <w:pStyle w:val="aff5"/>
              <w:spacing w:before="0" w:after="0" w:line="264" w:lineRule="auto"/>
              <w:jc w:val="both"/>
              <w:rPr>
                <w:color w:val="000000"/>
                <w:sz w:val="20"/>
                <w:szCs w:val="20"/>
                <w:lang w:val="uk-UA"/>
              </w:rPr>
            </w:pPr>
            <w:r w:rsidRPr="005D2096">
              <w:rPr>
                <w:color w:val="000000"/>
                <w:sz w:val="20"/>
                <w:szCs w:val="20"/>
                <w:lang w:val="uk-UA"/>
              </w:rPr>
              <w:t>Кицун Алла Віталіївна, фахівець з публічни</w:t>
            </w:r>
            <w:r>
              <w:rPr>
                <w:color w:val="000000"/>
                <w:sz w:val="20"/>
                <w:szCs w:val="20"/>
                <w:lang w:val="uk-UA"/>
              </w:rPr>
              <w:t>х закупівель</w:t>
            </w:r>
          </w:p>
          <w:p w:rsidR="00664F0F" w:rsidRPr="005D2096" w:rsidRDefault="00664F0F" w:rsidP="00664F0F">
            <w:pPr>
              <w:pStyle w:val="aff5"/>
              <w:spacing w:before="0" w:after="0" w:line="264" w:lineRule="auto"/>
              <w:jc w:val="both"/>
              <w:rPr>
                <w:sz w:val="20"/>
                <w:szCs w:val="20"/>
              </w:rPr>
            </w:pPr>
            <w:r w:rsidRPr="005D2096">
              <w:rPr>
                <w:color w:val="000000"/>
                <w:sz w:val="20"/>
                <w:szCs w:val="20"/>
                <w:lang w:val="uk-UA"/>
              </w:rPr>
              <w:t xml:space="preserve">31100, Хмельницька обл., місто Старокостянтинів, вул. Героїв Небесної Сотні, будинок 1, (0382) 4-99-88, </w:t>
            </w:r>
            <w:r w:rsidRPr="005D2096">
              <w:rPr>
                <w:sz w:val="20"/>
                <w:szCs w:val="20"/>
              </w:rPr>
              <w:t>starkon_kkp@meta.ua</w:t>
            </w:r>
          </w:p>
        </w:tc>
      </w:tr>
      <w:tr w:rsidR="00664F0F" w:rsidRPr="00C23CBF" w:rsidTr="00B243E8">
        <w:trPr>
          <w:trHeight w:val="258"/>
          <w:jc w:val="center"/>
        </w:trPr>
        <w:tc>
          <w:tcPr>
            <w:tcW w:w="569" w:type="dxa"/>
            <w:shd w:val="clear" w:color="auto" w:fill="auto"/>
          </w:tcPr>
          <w:p w:rsidR="00664F0F" w:rsidRPr="006960DB" w:rsidRDefault="00664F0F" w:rsidP="00664F0F">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3</w:t>
            </w:r>
          </w:p>
        </w:tc>
        <w:tc>
          <w:tcPr>
            <w:tcW w:w="3499" w:type="dxa"/>
            <w:shd w:val="clear" w:color="auto" w:fill="auto"/>
          </w:tcPr>
          <w:p w:rsidR="00664F0F" w:rsidRPr="006960DB" w:rsidRDefault="00664F0F" w:rsidP="00664F0F">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Процедура закупівлі</w:t>
            </w:r>
          </w:p>
        </w:tc>
        <w:tc>
          <w:tcPr>
            <w:tcW w:w="5928" w:type="dxa"/>
            <w:shd w:val="clear" w:color="auto" w:fill="auto"/>
          </w:tcPr>
          <w:p w:rsidR="00664F0F" w:rsidRPr="006960DB" w:rsidRDefault="00664F0F" w:rsidP="00664F0F">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відкриті торги з особливостями</w:t>
            </w:r>
          </w:p>
        </w:tc>
      </w:tr>
      <w:tr w:rsidR="00664F0F" w:rsidRPr="00C23CBF" w:rsidTr="00B243E8">
        <w:trPr>
          <w:trHeight w:val="261"/>
          <w:jc w:val="center"/>
        </w:trPr>
        <w:tc>
          <w:tcPr>
            <w:tcW w:w="569" w:type="dxa"/>
            <w:shd w:val="clear" w:color="auto" w:fill="auto"/>
          </w:tcPr>
          <w:p w:rsidR="00664F0F" w:rsidRPr="006960DB" w:rsidRDefault="00664F0F" w:rsidP="00664F0F">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4</w:t>
            </w:r>
          </w:p>
        </w:tc>
        <w:tc>
          <w:tcPr>
            <w:tcW w:w="3499" w:type="dxa"/>
            <w:shd w:val="clear" w:color="auto" w:fill="auto"/>
          </w:tcPr>
          <w:p w:rsidR="00664F0F" w:rsidRPr="006960DB" w:rsidRDefault="00664F0F" w:rsidP="00664F0F">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Інформація про предмет закупівлі</w:t>
            </w:r>
          </w:p>
        </w:tc>
        <w:tc>
          <w:tcPr>
            <w:tcW w:w="5928" w:type="dxa"/>
            <w:shd w:val="clear" w:color="auto" w:fill="auto"/>
          </w:tcPr>
          <w:p w:rsidR="00664F0F" w:rsidRPr="006960DB" w:rsidRDefault="00664F0F" w:rsidP="00664F0F">
            <w:pPr>
              <w:widowControl w:val="0"/>
              <w:spacing w:line="240" w:lineRule="auto"/>
              <w:contextualSpacing/>
              <w:jc w:val="both"/>
              <w:rPr>
                <w:rFonts w:ascii="Times New Roman" w:hAnsi="Times New Roman"/>
                <w:color w:val="auto"/>
                <w:sz w:val="20"/>
                <w:szCs w:val="20"/>
                <w:lang w:eastAsia="uk-UA"/>
              </w:rPr>
            </w:pPr>
          </w:p>
        </w:tc>
      </w:tr>
      <w:tr w:rsidR="00664F0F" w:rsidRPr="00C23CBF" w:rsidTr="00B243E8">
        <w:trPr>
          <w:trHeight w:val="522"/>
          <w:jc w:val="center"/>
        </w:trPr>
        <w:tc>
          <w:tcPr>
            <w:tcW w:w="569" w:type="dxa"/>
            <w:shd w:val="clear" w:color="auto" w:fill="auto"/>
          </w:tcPr>
          <w:p w:rsidR="00664F0F" w:rsidRPr="00C02340" w:rsidRDefault="00664F0F" w:rsidP="00664F0F">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4.1</w:t>
            </w:r>
          </w:p>
        </w:tc>
        <w:tc>
          <w:tcPr>
            <w:tcW w:w="3499" w:type="dxa"/>
            <w:shd w:val="clear" w:color="auto" w:fill="auto"/>
          </w:tcPr>
          <w:p w:rsidR="00664F0F" w:rsidRPr="00C02340" w:rsidRDefault="00664F0F" w:rsidP="00664F0F">
            <w:pPr>
              <w:widowControl w:val="0"/>
              <w:spacing w:line="240" w:lineRule="auto"/>
              <w:contextualSpacing/>
              <w:jc w:val="both"/>
              <w:rPr>
                <w:rFonts w:ascii="Times New Roman" w:hAnsi="Times New Roman"/>
                <w:color w:val="auto"/>
                <w:sz w:val="20"/>
                <w:szCs w:val="20"/>
                <w:lang w:eastAsia="uk-UA"/>
              </w:rPr>
            </w:pPr>
            <w:r w:rsidRPr="00C02340">
              <w:rPr>
                <w:rFonts w:ascii="Times New Roman" w:hAnsi="Times New Roman"/>
                <w:color w:val="auto"/>
                <w:sz w:val="20"/>
                <w:szCs w:val="20"/>
                <w:lang w:eastAsia="uk-UA"/>
              </w:rPr>
              <w:t>назва предмета закупівлі</w:t>
            </w:r>
          </w:p>
        </w:tc>
        <w:tc>
          <w:tcPr>
            <w:tcW w:w="5928" w:type="dxa"/>
            <w:shd w:val="clear" w:color="auto" w:fill="auto"/>
          </w:tcPr>
          <w:p w:rsidR="008F5F93" w:rsidRPr="008F5F93" w:rsidRDefault="0040668A" w:rsidP="008F5F93">
            <w:pPr>
              <w:pStyle w:val="1fa"/>
              <w:rPr>
                <w:rFonts w:ascii="Times New Roman" w:hAnsi="Times New Roman"/>
                <w:sz w:val="20"/>
                <w:szCs w:val="20"/>
              </w:rPr>
            </w:pPr>
            <w:r>
              <w:rPr>
                <w:rFonts w:ascii="Times New Roman" w:hAnsi="Times New Roman"/>
                <w:sz w:val="20"/>
                <w:szCs w:val="20"/>
              </w:rPr>
              <w:t>«Пропан скраплений</w:t>
            </w:r>
            <w:r w:rsidR="008F5F93" w:rsidRPr="008F5F93">
              <w:rPr>
                <w:rFonts w:ascii="Times New Roman" w:hAnsi="Times New Roman"/>
                <w:sz w:val="20"/>
                <w:szCs w:val="20"/>
              </w:rPr>
              <w:t>»</w:t>
            </w:r>
          </w:p>
          <w:p w:rsidR="008F5F93" w:rsidRPr="008F5F93" w:rsidRDefault="008F5F93" w:rsidP="008F5F93">
            <w:pPr>
              <w:pStyle w:val="1fa"/>
              <w:rPr>
                <w:rFonts w:ascii="Times New Roman" w:hAnsi="Times New Roman"/>
                <w:sz w:val="20"/>
                <w:szCs w:val="20"/>
              </w:rPr>
            </w:pPr>
            <w:r w:rsidRPr="008F5F93">
              <w:rPr>
                <w:rFonts w:ascii="Times New Roman" w:hAnsi="Times New Roman"/>
                <w:sz w:val="20"/>
                <w:szCs w:val="20"/>
              </w:rPr>
              <w:t xml:space="preserve">код ДК 021:2015 – </w:t>
            </w:r>
            <w:r w:rsidR="0040668A">
              <w:rPr>
                <w:rFonts w:ascii="Times New Roman" w:hAnsi="Times New Roman"/>
                <w:sz w:val="20"/>
                <w:szCs w:val="20"/>
                <w:bdr w:val="none" w:sz="0" w:space="0" w:color="auto" w:frame="1"/>
              </w:rPr>
              <w:t>09120000-6 – Газове паливо</w:t>
            </w:r>
          </w:p>
          <w:p w:rsidR="00664F0F" w:rsidRPr="0020435C" w:rsidRDefault="00664F0F" w:rsidP="00664F0F">
            <w:pPr>
              <w:widowControl w:val="0"/>
              <w:spacing w:line="240" w:lineRule="auto"/>
              <w:ind w:hanging="2"/>
              <w:contextualSpacing/>
              <w:jc w:val="both"/>
              <w:rPr>
                <w:rFonts w:ascii="Times New Roman" w:hAnsi="Times New Roman"/>
                <w:color w:val="FF0000"/>
                <w:sz w:val="20"/>
                <w:szCs w:val="20"/>
              </w:rPr>
            </w:pPr>
          </w:p>
        </w:tc>
      </w:tr>
      <w:tr w:rsidR="00664F0F" w:rsidRPr="00C23CBF" w:rsidTr="00664F0F">
        <w:trPr>
          <w:trHeight w:val="824"/>
          <w:jc w:val="center"/>
        </w:trPr>
        <w:tc>
          <w:tcPr>
            <w:tcW w:w="569" w:type="dxa"/>
            <w:shd w:val="clear" w:color="auto" w:fill="auto"/>
          </w:tcPr>
          <w:p w:rsidR="00664F0F" w:rsidRPr="00C02340" w:rsidRDefault="00664F0F" w:rsidP="00664F0F">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4.2</w:t>
            </w:r>
          </w:p>
        </w:tc>
        <w:tc>
          <w:tcPr>
            <w:tcW w:w="3499" w:type="dxa"/>
            <w:shd w:val="clear" w:color="auto" w:fill="auto"/>
          </w:tcPr>
          <w:p w:rsidR="00664F0F" w:rsidRPr="00C02340" w:rsidRDefault="00664F0F" w:rsidP="00664F0F">
            <w:pPr>
              <w:widowControl w:val="0"/>
              <w:spacing w:line="240" w:lineRule="auto"/>
              <w:contextualSpacing/>
              <w:rPr>
                <w:rFonts w:ascii="Times New Roman" w:hAnsi="Times New Roman"/>
                <w:color w:val="auto"/>
                <w:sz w:val="20"/>
                <w:szCs w:val="20"/>
                <w:lang w:eastAsia="uk-UA"/>
              </w:rPr>
            </w:pPr>
            <w:r w:rsidRPr="00C02340">
              <w:rPr>
                <w:rFonts w:ascii="Times New Roman" w:hAnsi="Times New Roman"/>
                <w:color w:val="auto"/>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664F0F" w:rsidRPr="005841BF" w:rsidRDefault="00664F0F" w:rsidP="00664F0F">
            <w:pPr>
              <w:spacing w:line="240" w:lineRule="auto"/>
              <w:rPr>
                <w:rFonts w:ascii="Times New Roman" w:hAnsi="Times New Roman"/>
                <w:color w:val="auto"/>
                <w:sz w:val="20"/>
                <w:szCs w:val="20"/>
                <w:lang w:val="ru-RU"/>
              </w:rPr>
            </w:pPr>
            <w:r w:rsidRPr="00154F3F">
              <w:rPr>
                <w:rFonts w:ascii="Times New Roman" w:eastAsia="Times New Roman" w:hAnsi="Times New Roman"/>
                <w:color w:val="auto"/>
                <w:sz w:val="20"/>
                <w:szCs w:val="20"/>
              </w:rPr>
              <w:t>Закупівля на лоти не поділяється</w:t>
            </w:r>
          </w:p>
        </w:tc>
      </w:tr>
      <w:tr w:rsidR="00664F0F" w:rsidRPr="00C23CBF" w:rsidTr="00A04A19">
        <w:trPr>
          <w:trHeight w:val="120"/>
          <w:jc w:val="center"/>
        </w:trPr>
        <w:tc>
          <w:tcPr>
            <w:tcW w:w="569" w:type="dxa"/>
            <w:shd w:val="clear" w:color="auto" w:fill="auto"/>
          </w:tcPr>
          <w:p w:rsidR="00664F0F" w:rsidRPr="00C02340" w:rsidRDefault="00664F0F" w:rsidP="00664F0F">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4.3</w:t>
            </w:r>
          </w:p>
        </w:tc>
        <w:tc>
          <w:tcPr>
            <w:tcW w:w="3499" w:type="dxa"/>
            <w:shd w:val="clear" w:color="auto" w:fill="auto"/>
          </w:tcPr>
          <w:p w:rsidR="00664F0F" w:rsidRPr="00C02340" w:rsidRDefault="00664F0F" w:rsidP="00664F0F">
            <w:pPr>
              <w:widowControl w:val="0"/>
              <w:spacing w:line="240" w:lineRule="auto"/>
              <w:contextualSpacing/>
              <w:jc w:val="both"/>
              <w:rPr>
                <w:rFonts w:ascii="Times New Roman" w:hAnsi="Times New Roman"/>
                <w:color w:val="auto"/>
                <w:sz w:val="20"/>
                <w:szCs w:val="20"/>
              </w:rPr>
            </w:pPr>
            <w:r w:rsidRPr="00C02340">
              <w:rPr>
                <w:rFonts w:ascii="Times New Roman" w:hAnsi="Times New Roman"/>
                <w:color w:val="auto"/>
                <w:sz w:val="20"/>
                <w:szCs w:val="20"/>
              </w:rPr>
              <w:t>місце, кількість, обсяг поставки товарів (надання послуг, виконання робіт)</w:t>
            </w:r>
          </w:p>
        </w:tc>
        <w:tc>
          <w:tcPr>
            <w:tcW w:w="5928" w:type="dxa"/>
            <w:shd w:val="clear" w:color="auto" w:fill="auto"/>
          </w:tcPr>
          <w:p w:rsidR="00664F0F" w:rsidRPr="008F5F93" w:rsidRDefault="00664F0F" w:rsidP="00664F0F">
            <w:pPr>
              <w:pStyle w:val="LO-normal"/>
              <w:widowControl w:val="0"/>
              <w:spacing w:line="240" w:lineRule="auto"/>
              <w:jc w:val="both"/>
              <w:rPr>
                <w:b/>
                <w:color w:val="auto"/>
                <w:lang w:val="uk-UA"/>
              </w:rPr>
            </w:pPr>
            <w:r w:rsidRPr="008F5F93">
              <w:rPr>
                <w:rFonts w:ascii="Times New Roman" w:hAnsi="Times New Roman" w:cs="Times New Roman"/>
                <w:b/>
                <w:color w:val="auto"/>
                <w:sz w:val="20"/>
                <w:szCs w:val="20"/>
                <w:lang w:val="uk-UA"/>
              </w:rPr>
              <w:t>Місце постачання:</w:t>
            </w:r>
            <w:r w:rsidRPr="008F5F93">
              <w:rPr>
                <w:b/>
                <w:color w:val="auto"/>
                <w:lang w:val="uk-UA"/>
              </w:rPr>
              <w:t xml:space="preserve"> </w:t>
            </w:r>
          </w:p>
          <w:p w:rsidR="00664F0F" w:rsidRPr="008F5F93" w:rsidRDefault="00664F0F" w:rsidP="00664F0F">
            <w:pPr>
              <w:suppressAutoHyphens w:val="0"/>
              <w:jc w:val="both"/>
              <w:rPr>
                <w:color w:val="auto"/>
                <w:sz w:val="20"/>
                <w:szCs w:val="20"/>
              </w:rPr>
            </w:pPr>
            <w:r w:rsidRPr="008F5F93">
              <w:rPr>
                <w:color w:val="auto"/>
                <w:sz w:val="20"/>
                <w:szCs w:val="20"/>
              </w:rPr>
              <w:t>31100, Україна, Хмельницька область, м. Старокостянтинів, вул. Героїв Небесної сотні, 1</w:t>
            </w:r>
          </w:p>
          <w:p w:rsidR="008F5F93" w:rsidRPr="008F5F93" w:rsidRDefault="0040668A" w:rsidP="00664F0F">
            <w:pPr>
              <w:pStyle w:val="LO-normal"/>
              <w:widowControl w:val="0"/>
              <w:spacing w:line="240" w:lineRule="auto"/>
              <w:jc w:val="both"/>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Кількість: Пропан скраплений – 25000л</w:t>
            </w:r>
            <w:bookmarkStart w:id="0" w:name="_GoBack"/>
            <w:bookmarkEnd w:id="0"/>
          </w:p>
          <w:p w:rsidR="00664F0F" w:rsidRPr="008F5F93" w:rsidRDefault="00664F0F" w:rsidP="00664F0F">
            <w:pPr>
              <w:pStyle w:val="LO-normal"/>
              <w:widowControl w:val="0"/>
              <w:spacing w:line="240" w:lineRule="auto"/>
              <w:jc w:val="both"/>
              <w:rPr>
                <w:rFonts w:ascii="Times New Roman" w:hAnsi="Times New Roman"/>
                <w:sz w:val="20"/>
                <w:szCs w:val="20"/>
                <w:lang w:val="uk-UA"/>
              </w:rPr>
            </w:pPr>
            <w:r w:rsidRPr="008F5F93">
              <w:rPr>
                <w:rFonts w:ascii="Times New Roman" w:eastAsia="Tahoma" w:hAnsi="Times New Roman" w:cs="Lohit Devanagari"/>
                <w:color w:val="auto"/>
                <w:sz w:val="20"/>
                <w:szCs w:val="20"/>
                <w:lang w:val="uk-UA" w:eastAsia="uk-UA" w:bidi="hi-IN"/>
              </w:rPr>
              <w:t>Детальна інформація щодо найменування, технічних вимог та кількості щодо предмета закупівлі наведено в Додатку 2 цієї Тендерної документації</w:t>
            </w:r>
          </w:p>
        </w:tc>
      </w:tr>
      <w:tr w:rsidR="00664F0F" w:rsidRPr="00C23CBF" w:rsidTr="00B243E8">
        <w:trPr>
          <w:trHeight w:val="522"/>
          <w:jc w:val="center"/>
        </w:trPr>
        <w:tc>
          <w:tcPr>
            <w:tcW w:w="569" w:type="dxa"/>
            <w:shd w:val="clear" w:color="auto" w:fill="auto"/>
          </w:tcPr>
          <w:p w:rsidR="00664F0F" w:rsidRPr="00C02340" w:rsidRDefault="00664F0F" w:rsidP="00664F0F">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4.4</w:t>
            </w:r>
          </w:p>
        </w:tc>
        <w:tc>
          <w:tcPr>
            <w:tcW w:w="3499" w:type="dxa"/>
            <w:shd w:val="clear" w:color="auto" w:fill="auto"/>
          </w:tcPr>
          <w:p w:rsidR="00664F0F" w:rsidRPr="00C02340" w:rsidRDefault="00664F0F" w:rsidP="00664F0F">
            <w:pPr>
              <w:widowControl w:val="0"/>
              <w:spacing w:line="240" w:lineRule="auto"/>
              <w:contextualSpacing/>
              <w:rPr>
                <w:rFonts w:ascii="Times New Roman" w:hAnsi="Times New Roman"/>
                <w:color w:val="auto"/>
                <w:sz w:val="20"/>
                <w:szCs w:val="20"/>
              </w:rPr>
            </w:pPr>
            <w:r w:rsidRPr="00C02340">
              <w:rPr>
                <w:rFonts w:ascii="Times New Roman" w:hAnsi="Times New Roman"/>
                <w:color w:val="auto"/>
                <w:sz w:val="20"/>
                <w:szCs w:val="20"/>
              </w:rPr>
              <w:t>строк поставки товарів (надання послуг, виконання робіт)</w:t>
            </w:r>
          </w:p>
        </w:tc>
        <w:tc>
          <w:tcPr>
            <w:tcW w:w="5928" w:type="dxa"/>
            <w:shd w:val="clear" w:color="auto" w:fill="auto"/>
          </w:tcPr>
          <w:p w:rsidR="00664F0F" w:rsidRPr="008F5F93" w:rsidRDefault="00664F0F" w:rsidP="00664F0F">
            <w:pPr>
              <w:widowControl w:val="0"/>
              <w:spacing w:line="240" w:lineRule="auto"/>
              <w:ind w:hanging="2"/>
              <w:contextualSpacing/>
              <w:jc w:val="both"/>
              <w:rPr>
                <w:rFonts w:ascii="Times New Roman" w:hAnsi="Times New Roman"/>
                <w:color w:val="auto"/>
                <w:sz w:val="20"/>
                <w:szCs w:val="20"/>
                <w:lang w:eastAsia="uk-UA"/>
              </w:rPr>
            </w:pPr>
            <w:bookmarkStart w:id="1" w:name="_Hlk498192187"/>
            <w:r w:rsidRPr="008F5F93">
              <w:rPr>
                <w:rFonts w:ascii="Times New Roman" w:hAnsi="Times New Roman"/>
                <w:color w:val="auto"/>
                <w:sz w:val="20"/>
                <w:szCs w:val="20"/>
                <w:lang w:eastAsia="uk-UA"/>
              </w:rPr>
              <w:t>до 31.12. 202</w:t>
            </w:r>
            <w:bookmarkEnd w:id="1"/>
            <w:r w:rsidRPr="008F5F93">
              <w:rPr>
                <w:rFonts w:ascii="Times New Roman" w:hAnsi="Times New Roman"/>
                <w:color w:val="auto"/>
                <w:sz w:val="20"/>
                <w:szCs w:val="20"/>
                <w:lang w:eastAsia="uk-UA"/>
              </w:rPr>
              <w:t>3 року</w:t>
            </w:r>
          </w:p>
          <w:p w:rsidR="00664F0F" w:rsidRPr="008F5F93" w:rsidRDefault="00664F0F" w:rsidP="00664F0F">
            <w:pPr>
              <w:tabs>
                <w:tab w:val="left" w:pos="1276"/>
              </w:tabs>
              <w:spacing w:line="240" w:lineRule="auto"/>
              <w:ind w:hanging="20"/>
              <w:jc w:val="both"/>
              <w:rPr>
                <w:rFonts w:ascii="Times New Roman" w:eastAsia="Calibri" w:hAnsi="Times New Roman" w:cs="Times New Roman"/>
                <w:color w:val="FF0000"/>
                <w:sz w:val="20"/>
                <w:szCs w:val="20"/>
                <w:lang w:eastAsia="en-US" w:bidi="ar-SA"/>
              </w:rPr>
            </w:pPr>
          </w:p>
        </w:tc>
      </w:tr>
      <w:tr w:rsidR="00664F0F" w:rsidRPr="00C23CBF" w:rsidTr="00B243E8">
        <w:trPr>
          <w:trHeight w:val="274"/>
          <w:jc w:val="center"/>
        </w:trPr>
        <w:tc>
          <w:tcPr>
            <w:tcW w:w="569" w:type="dxa"/>
            <w:shd w:val="clear" w:color="auto" w:fill="auto"/>
          </w:tcPr>
          <w:p w:rsidR="00664F0F" w:rsidRPr="00A9577C" w:rsidRDefault="00664F0F" w:rsidP="00664F0F">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5</w:t>
            </w:r>
          </w:p>
        </w:tc>
        <w:tc>
          <w:tcPr>
            <w:tcW w:w="3499" w:type="dxa"/>
            <w:shd w:val="clear" w:color="auto" w:fill="auto"/>
          </w:tcPr>
          <w:p w:rsidR="00664F0F" w:rsidRPr="00A9577C" w:rsidRDefault="00664F0F" w:rsidP="00664F0F">
            <w:pPr>
              <w:widowControl w:val="0"/>
              <w:spacing w:line="240" w:lineRule="auto"/>
              <w:contextualSpacing/>
              <w:jc w:val="both"/>
              <w:rPr>
                <w:rFonts w:ascii="Times New Roman" w:hAnsi="Times New Roman"/>
                <w:b/>
                <w:color w:val="auto"/>
                <w:sz w:val="20"/>
                <w:szCs w:val="20"/>
                <w:lang w:eastAsia="uk-UA"/>
              </w:rPr>
            </w:pPr>
            <w:r w:rsidRPr="00A9577C">
              <w:rPr>
                <w:rFonts w:ascii="Times New Roman" w:hAnsi="Times New Roman"/>
                <w:b/>
                <w:color w:val="auto"/>
                <w:sz w:val="20"/>
                <w:szCs w:val="20"/>
                <w:lang w:eastAsia="uk-UA"/>
              </w:rPr>
              <w:t>Недискримінація учасників</w:t>
            </w:r>
          </w:p>
        </w:tc>
        <w:tc>
          <w:tcPr>
            <w:tcW w:w="5928" w:type="dxa"/>
            <w:shd w:val="clear" w:color="auto" w:fill="auto"/>
          </w:tcPr>
          <w:p w:rsidR="00664F0F" w:rsidRPr="00862977" w:rsidRDefault="00664F0F" w:rsidP="00664F0F">
            <w:pPr>
              <w:widowControl w:val="0"/>
              <w:spacing w:line="240" w:lineRule="auto"/>
              <w:ind w:firstLine="398"/>
              <w:contextualSpacing/>
              <w:jc w:val="both"/>
              <w:rPr>
                <w:rFonts w:ascii="Times New Roman" w:eastAsia="Calibri" w:hAnsi="Times New Roman" w:cs="Times New Roman"/>
                <w:color w:val="auto"/>
                <w:sz w:val="20"/>
                <w:szCs w:val="20"/>
                <w:lang w:eastAsia="en-US" w:bidi="ar-SA"/>
              </w:rPr>
            </w:pPr>
            <w:r w:rsidRPr="00862977">
              <w:rPr>
                <w:rFonts w:ascii="Times New Roman" w:eastAsia="Calibri" w:hAnsi="Times New Roman" w:cs="Times New Roman"/>
                <w:color w:val="auto"/>
                <w:sz w:val="20"/>
                <w:szCs w:val="20"/>
                <w:lang w:eastAsia="en-US" w:bidi="ar-S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862977">
              <w:rPr>
                <w:rFonts w:ascii="Times New Roman" w:eastAsia="Times New Roman" w:hAnsi="Times New Roman"/>
                <w:color w:val="auto"/>
                <w:sz w:val="20"/>
                <w:szCs w:val="20"/>
              </w:rPr>
              <w:t>(далі - активи)</w:t>
            </w:r>
            <w:r w:rsidRPr="00862977">
              <w:rPr>
                <w:rFonts w:ascii="Times New Roman" w:eastAsia="Calibri" w:hAnsi="Times New Roman" w:cs="Times New Roman"/>
                <w:color w:val="auto"/>
                <w:sz w:val="20"/>
                <w:szCs w:val="20"/>
                <w:lang w:eastAsia="en-US" w:bidi="ar-SA"/>
              </w:rPr>
              <w:t xml:space="preserve">, якої є </w:t>
            </w:r>
            <w:r w:rsidRPr="00862977">
              <w:rPr>
                <w:rFonts w:ascii="Times New Roman" w:eastAsia="Times New Roman" w:hAnsi="Times New Roman"/>
                <w:color w:val="auto"/>
                <w:sz w:val="20"/>
                <w:szCs w:val="20"/>
              </w:rPr>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64F0F" w:rsidRPr="00C23CBF" w:rsidTr="00B243E8">
        <w:trPr>
          <w:trHeight w:val="522"/>
          <w:jc w:val="center"/>
        </w:trPr>
        <w:tc>
          <w:tcPr>
            <w:tcW w:w="569" w:type="dxa"/>
            <w:shd w:val="clear" w:color="auto" w:fill="auto"/>
          </w:tcPr>
          <w:p w:rsidR="00664F0F" w:rsidRPr="00A9577C" w:rsidRDefault="00664F0F" w:rsidP="00664F0F">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lastRenderedPageBreak/>
              <w:t>6</w:t>
            </w:r>
          </w:p>
        </w:tc>
        <w:tc>
          <w:tcPr>
            <w:tcW w:w="3499" w:type="dxa"/>
            <w:shd w:val="clear" w:color="auto" w:fill="auto"/>
          </w:tcPr>
          <w:p w:rsidR="00664F0F" w:rsidRPr="00A9577C" w:rsidRDefault="00664F0F" w:rsidP="00664F0F">
            <w:pPr>
              <w:widowControl w:val="0"/>
              <w:spacing w:line="240" w:lineRule="auto"/>
              <w:contextualSpacing/>
              <w:rPr>
                <w:rFonts w:ascii="Times New Roman" w:hAnsi="Times New Roman"/>
                <w:b/>
                <w:color w:val="auto"/>
                <w:sz w:val="20"/>
                <w:szCs w:val="20"/>
                <w:lang w:eastAsia="uk-UA"/>
              </w:rPr>
            </w:pPr>
            <w:r w:rsidRPr="00A9577C">
              <w:rPr>
                <w:rFonts w:ascii="Times New Roman" w:hAnsi="Times New Roman"/>
                <w:b/>
                <w:color w:val="auto"/>
                <w:sz w:val="20"/>
                <w:szCs w:val="20"/>
                <w:lang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rsidR="00664F0F" w:rsidRPr="00A9577C" w:rsidRDefault="00664F0F" w:rsidP="00664F0F">
            <w:pPr>
              <w:widowControl w:val="0"/>
              <w:spacing w:line="240" w:lineRule="auto"/>
              <w:ind w:firstLine="398"/>
              <w:contextualSpacing/>
              <w:jc w:val="both"/>
              <w:rPr>
                <w:rFonts w:ascii="Times New Roman" w:hAnsi="Times New Roman"/>
                <w:color w:val="auto"/>
                <w:sz w:val="20"/>
                <w:szCs w:val="20"/>
                <w:lang w:eastAsia="uk-UA"/>
              </w:rPr>
            </w:pPr>
            <w:r w:rsidRPr="00A9577C">
              <w:rPr>
                <w:rFonts w:ascii="Times New Roman" w:hAnsi="Times New Roman"/>
                <w:color w:val="auto"/>
                <w:sz w:val="20"/>
                <w:szCs w:val="20"/>
                <w:lang w:eastAsia="uk-UA"/>
              </w:rPr>
              <w:t>Валютою тендерної пропозиції є національна валюта України - гривня.</w:t>
            </w:r>
          </w:p>
          <w:p w:rsidR="00664F0F" w:rsidRPr="00A9577C" w:rsidRDefault="00664F0F" w:rsidP="00664F0F">
            <w:pPr>
              <w:widowControl w:val="0"/>
              <w:spacing w:line="240" w:lineRule="auto"/>
              <w:ind w:firstLine="398"/>
              <w:contextualSpacing/>
              <w:jc w:val="both"/>
              <w:rPr>
                <w:rFonts w:ascii="Times New Roman" w:hAnsi="Times New Roman"/>
                <w:color w:val="auto"/>
                <w:sz w:val="20"/>
                <w:szCs w:val="20"/>
                <w:lang w:eastAsia="uk-UA"/>
              </w:rPr>
            </w:pPr>
            <w:r w:rsidRPr="00A9577C">
              <w:rPr>
                <w:rStyle w:val="rvts0"/>
                <w:rFonts w:ascii="Times New Roman" w:hAnsi="Times New Roman"/>
                <w:color w:val="auto"/>
                <w:sz w:val="20"/>
                <w:szCs w:val="20"/>
              </w:rPr>
              <w:t xml:space="preserve"> </w:t>
            </w:r>
          </w:p>
        </w:tc>
      </w:tr>
      <w:tr w:rsidR="00664F0F" w:rsidRPr="00C23CBF" w:rsidTr="008D0B4B">
        <w:trPr>
          <w:trHeight w:val="522"/>
          <w:jc w:val="center"/>
        </w:trPr>
        <w:tc>
          <w:tcPr>
            <w:tcW w:w="569" w:type="dxa"/>
            <w:shd w:val="clear" w:color="auto" w:fill="auto"/>
          </w:tcPr>
          <w:p w:rsidR="00664F0F" w:rsidRPr="00D124CA" w:rsidRDefault="00664F0F" w:rsidP="00664F0F">
            <w:pPr>
              <w:widowControl w:val="0"/>
              <w:spacing w:line="240" w:lineRule="auto"/>
              <w:contextualSpacing/>
              <w:jc w:val="center"/>
              <w:rPr>
                <w:rFonts w:ascii="Times New Roman" w:hAnsi="Times New Roman"/>
                <w:b/>
                <w:color w:val="auto"/>
                <w:sz w:val="20"/>
                <w:szCs w:val="20"/>
                <w:lang w:eastAsia="uk-UA"/>
              </w:rPr>
            </w:pPr>
            <w:r w:rsidRPr="00D124CA">
              <w:rPr>
                <w:rFonts w:ascii="Times New Roman" w:hAnsi="Times New Roman"/>
                <w:b/>
                <w:color w:val="auto"/>
                <w:sz w:val="20"/>
                <w:szCs w:val="20"/>
                <w:lang w:eastAsia="uk-UA"/>
              </w:rPr>
              <w:t>7</w:t>
            </w:r>
          </w:p>
        </w:tc>
        <w:tc>
          <w:tcPr>
            <w:tcW w:w="3499" w:type="dxa"/>
            <w:shd w:val="clear" w:color="auto" w:fill="auto"/>
          </w:tcPr>
          <w:p w:rsidR="00664F0F" w:rsidRPr="00D124CA" w:rsidRDefault="00664F0F" w:rsidP="00664F0F">
            <w:pPr>
              <w:widowControl w:val="0"/>
              <w:spacing w:line="240" w:lineRule="auto"/>
              <w:contextualSpacing/>
              <w:rPr>
                <w:rFonts w:ascii="Times New Roman" w:hAnsi="Times New Roman"/>
                <w:b/>
                <w:color w:val="auto"/>
                <w:sz w:val="20"/>
                <w:szCs w:val="20"/>
                <w:lang w:eastAsia="uk-UA"/>
              </w:rPr>
            </w:pPr>
            <w:r w:rsidRPr="00D124CA">
              <w:rPr>
                <w:rFonts w:ascii="Times New Roman" w:hAnsi="Times New Roman"/>
                <w:b/>
                <w:color w:val="auto"/>
                <w:sz w:val="20"/>
                <w:szCs w:val="20"/>
                <w:lang w:eastAsia="uk-UA"/>
              </w:rPr>
              <w:t>Інформація про мову (мови), якою (якими) повинно бути складено тендерні пропозиції</w:t>
            </w:r>
          </w:p>
        </w:tc>
        <w:tc>
          <w:tcPr>
            <w:tcW w:w="5928" w:type="dxa"/>
            <w:shd w:val="clear" w:color="auto" w:fill="auto"/>
          </w:tcPr>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Мова тендерної пропозиції – українська.</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664F0F" w:rsidRPr="00F17BFE" w:rsidRDefault="00664F0F" w:rsidP="00664F0F">
            <w:pPr>
              <w:widowControl w:val="0"/>
              <w:spacing w:line="240" w:lineRule="auto"/>
              <w:ind w:firstLine="406"/>
              <w:jc w:val="both"/>
              <w:rPr>
                <w:rFonts w:ascii="Times New Roman" w:hAnsi="Times New Roman"/>
                <w:b/>
                <w:color w:val="auto"/>
                <w:sz w:val="20"/>
                <w:szCs w:val="20"/>
                <w:lang w:eastAsia="uk-UA"/>
              </w:rPr>
            </w:pPr>
            <w:r w:rsidRPr="00F17BFE">
              <w:rPr>
                <w:rFonts w:ascii="Times New Roman" w:hAnsi="Times New Roman"/>
                <w:b/>
                <w:color w:val="auto"/>
                <w:sz w:val="20"/>
                <w:szCs w:val="20"/>
                <w:lang w:eastAsia="uk-UA"/>
              </w:rPr>
              <w:t>Виключення:</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64F0F" w:rsidRPr="009D27E6" w:rsidRDefault="00664F0F" w:rsidP="00664F0F">
            <w:pPr>
              <w:widowControl w:val="0"/>
              <w:tabs>
                <w:tab w:val="left" w:pos="689"/>
              </w:tabs>
              <w:spacing w:line="240" w:lineRule="auto"/>
              <w:ind w:firstLine="406"/>
              <w:contextualSpacing/>
              <w:jc w:val="both"/>
              <w:rPr>
                <w:rFonts w:ascii="Times New Roman" w:hAnsi="Times New Roman"/>
                <w:color w:val="7030A0"/>
                <w:sz w:val="20"/>
                <w:szCs w:val="20"/>
                <w:lang w:eastAsia="uk-UA"/>
              </w:rPr>
            </w:pPr>
            <w:r w:rsidRPr="00F17BFE">
              <w:rPr>
                <w:rFonts w:ascii="Times New Roman" w:hAnsi="Times New Roman"/>
                <w:color w:val="auto"/>
                <w:sz w:val="20"/>
                <w:szCs w:val="20"/>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4F0F" w:rsidRPr="00C23CBF" w:rsidTr="008D0B4B">
        <w:trPr>
          <w:trHeight w:val="522"/>
          <w:jc w:val="center"/>
        </w:trPr>
        <w:tc>
          <w:tcPr>
            <w:tcW w:w="569" w:type="dxa"/>
            <w:shd w:val="clear" w:color="auto" w:fill="auto"/>
          </w:tcPr>
          <w:p w:rsidR="00664F0F" w:rsidRPr="00B6390D" w:rsidRDefault="00664F0F" w:rsidP="00664F0F">
            <w:pPr>
              <w:widowControl w:val="0"/>
              <w:spacing w:line="240" w:lineRule="auto"/>
              <w:contextualSpacing/>
              <w:jc w:val="center"/>
              <w:rPr>
                <w:rFonts w:eastAsia="Times New Roman"/>
              </w:rPr>
            </w:pPr>
            <w:r w:rsidRPr="00681C9D">
              <w:rPr>
                <w:rFonts w:ascii="Times New Roman" w:hAnsi="Times New Roman"/>
                <w:b/>
                <w:color w:val="auto"/>
                <w:sz w:val="20"/>
                <w:szCs w:val="20"/>
                <w:lang w:eastAsia="uk-UA"/>
              </w:rPr>
              <w:t>8</w:t>
            </w:r>
          </w:p>
        </w:tc>
        <w:tc>
          <w:tcPr>
            <w:tcW w:w="3499" w:type="dxa"/>
            <w:shd w:val="clear" w:color="auto" w:fill="auto"/>
          </w:tcPr>
          <w:p w:rsidR="00664F0F" w:rsidRPr="00B6390D" w:rsidRDefault="00664F0F" w:rsidP="00664F0F">
            <w:pPr>
              <w:widowControl w:val="0"/>
              <w:shd w:val="clear" w:color="auto" w:fill="FFFFFF" w:themeFill="background1"/>
              <w:rPr>
                <w:rFonts w:eastAsia="Times New Roman"/>
                <w:b/>
              </w:rPr>
            </w:pPr>
            <w:r w:rsidRPr="00681C9D">
              <w:rPr>
                <w:rFonts w:ascii="Times New Roman" w:hAnsi="Times New Roman"/>
                <w:b/>
                <w:color w:val="auto"/>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28" w:type="dxa"/>
            <w:shd w:val="clear" w:color="auto" w:fill="auto"/>
          </w:tcPr>
          <w:p w:rsidR="00664F0F" w:rsidRPr="007B0BB0" w:rsidRDefault="00664F0F" w:rsidP="00664F0F">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64F0F" w:rsidRPr="00F17BFE" w:rsidRDefault="00664F0F" w:rsidP="00664F0F">
            <w:pPr>
              <w:widowControl w:val="0"/>
              <w:spacing w:line="240" w:lineRule="auto"/>
              <w:ind w:firstLine="406"/>
              <w:jc w:val="both"/>
              <w:rPr>
                <w:rFonts w:ascii="Times New Roman" w:hAnsi="Times New Roman"/>
                <w:color w:val="auto"/>
                <w:sz w:val="20"/>
                <w:szCs w:val="20"/>
                <w:lang w:eastAsia="uk-UA"/>
              </w:rPr>
            </w:pPr>
            <w:r w:rsidRPr="00B2555E">
              <w:rPr>
                <w:rFonts w:ascii="Times New Roman" w:hAnsi="Times New Roman"/>
                <w:color w:val="auto"/>
                <w:sz w:val="20"/>
                <w:szCs w:val="20"/>
                <w:lang w:eastAsia="uk-UA"/>
              </w:rPr>
              <w:t xml:space="preserve">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Замовник відхиляє відповідно до абзацу четвертого </w:t>
            </w:r>
            <w:r w:rsidRPr="00971F51">
              <w:rPr>
                <w:rFonts w:ascii="Times New Roman" w:hAnsi="Times New Roman"/>
                <w:color w:val="auto"/>
                <w:sz w:val="20"/>
                <w:szCs w:val="20"/>
                <w:lang w:eastAsia="uk-UA"/>
              </w:rPr>
              <w:t>підпункту 2</w:t>
            </w:r>
            <w:r>
              <w:rPr>
                <w:rFonts w:ascii="Times New Roman" w:hAnsi="Times New Roman"/>
                <w:color w:val="auto"/>
                <w:sz w:val="20"/>
                <w:szCs w:val="20"/>
                <w:lang w:eastAsia="uk-UA"/>
              </w:rPr>
              <w:t xml:space="preserve"> </w:t>
            </w:r>
            <w:r w:rsidRPr="00B2555E">
              <w:rPr>
                <w:rFonts w:ascii="Times New Roman" w:hAnsi="Times New Roman"/>
                <w:color w:val="auto"/>
                <w:sz w:val="20"/>
                <w:szCs w:val="20"/>
                <w:lang w:eastAsia="uk-UA"/>
              </w:rPr>
              <w:t>пункту 44 Особливостей.</w:t>
            </w:r>
          </w:p>
        </w:tc>
      </w:tr>
      <w:tr w:rsidR="00664F0F" w:rsidRPr="00C23CBF" w:rsidTr="00475D2C">
        <w:trPr>
          <w:trHeight w:val="522"/>
          <w:jc w:val="center"/>
        </w:trPr>
        <w:tc>
          <w:tcPr>
            <w:tcW w:w="9996" w:type="dxa"/>
            <w:gridSpan w:val="3"/>
            <w:shd w:val="clear" w:color="auto" w:fill="A5A5A5"/>
            <w:vAlign w:val="center"/>
          </w:tcPr>
          <w:p w:rsidR="00664F0F" w:rsidRPr="00C23CBF" w:rsidRDefault="00664F0F" w:rsidP="00664F0F">
            <w:pPr>
              <w:widowControl w:val="0"/>
              <w:spacing w:line="240" w:lineRule="auto"/>
              <w:contextualSpacing/>
              <w:jc w:val="center"/>
              <w:rPr>
                <w:rFonts w:ascii="Times New Roman" w:hAnsi="Times New Roman"/>
                <w:b/>
                <w:color w:val="FF0000"/>
                <w:sz w:val="20"/>
                <w:szCs w:val="20"/>
                <w:lang w:eastAsia="uk-UA"/>
              </w:rPr>
            </w:pPr>
            <w:r w:rsidRPr="002B597E">
              <w:rPr>
                <w:rFonts w:ascii="Times New Roman" w:hAnsi="Times New Roman"/>
                <w:b/>
                <w:color w:val="auto"/>
                <w:sz w:val="20"/>
                <w:szCs w:val="20"/>
              </w:rPr>
              <w:t>Розділ ІІ. Порядок унесення змін та надання роз’яснень до тендерної документації</w:t>
            </w:r>
          </w:p>
        </w:tc>
      </w:tr>
      <w:tr w:rsidR="00664F0F" w:rsidRPr="00C23CBF" w:rsidTr="0060251F">
        <w:trPr>
          <w:trHeight w:val="262"/>
          <w:jc w:val="center"/>
        </w:trPr>
        <w:tc>
          <w:tcPr>
            <w:tcW w:w="569" w:type="dxa"/>
            <w:shd w:val="clear" w:color="auto" w:fill="auto"/>
          </w:tcPr>
          <w:p w:rsidR="00664F0F" w:rsidRPr="00451345" w:rsidRDefault="00664F0F" w:rsidP="00664F0F">
            <w:pPr>
              <w:widowControl w:val="0"/>
              <w:spacing w:line="240" w:lineRule="auto"/>
              <w:contextualSpacing/>
              <w:jc w:val="center"/>
              <w:rPr>
                <w:rFonts w:ascii="Times New Roman" w:hAnsi="Times New Roman"/>
                <w:b/>
                <w:color w:val="auto"/>
                <w:sz w:val="20"/>
                <w:szCs w:val="20"/>
                <w:lang w:eastAsia="uk-UA"/>
              </w:rPr>
            </w:pPr>
            <w:r w:rsidRPr="00451345">
              <w:rPr>
                <w:rFonts w:ascii="Times New Roman" w:hAnsi="Times New Roman"/>
                <w:b/>
                <w:color w:val="auto"/>
                <w:sz w:val="20"/>
                <w:szCs w:val="20"/>
                <w:lang w:eastAsia="uk-UA"/>
              </w:rPr>
              <w:t>1</w:t>
            </w:r>
          </w:p>
        </w:tc>
        <w:tc>
          <w:tcPr>
            <w:tcW w:w="3499" w:type="dxa"/>
            <w:shd w:val="clear" w:color="auto" w:fill="auto"/>
          </w:tcPr>
          <w:p w:rsidR="00664F0F" w:rsidRPr="00451345" w:rsidRDefault="00664F0F" w:rsidP="00664F0F">
            <w:pPr>
              <w:widowControl w:val="0"/>
              <w:spacing w:line="240" w:lineRule="auto"/>
              <w:contextualSpacing/>
              <w:rPr>
                <w:rFonts w:ascii="Times New Roman" w:hAnsi="Times New Roman"/>
                <w:b/>
                <w:color w:val="auto"/>
                <w:sz w:val="20"/>
                <w:szCs w:val="20"/>
                <w:lang w:eastAsia="uk-UA"/>
              </w:rPr>
            </w:pPr>
            <w:r w:rsidRPr="00451345">
              <w:rPr>
                <w:rFonts w:ascii="Times New Roman" w:hAnsi="Times New Roman"/>
                <w:b/>
                <w:color w:val="auto"/>
                <w:sz w:val="20"/>
                <w:szCs w:val="20"/>
                <w:lang w:eastAsia="uk-UA"/>
              </w:rPr>
              <w:t xml:space="preserve">Процедура надання роз’яснень щодо тендерної документації </w:t>
            </w:r>
          </w:p>
        </w:tc>
        <w:tc>
          <w:tcPr>
            <w:tcW w:w="5928" w:type="dxa"/>
            <w:shd w:val="clear" w:color="auto" w:fill="auto"/>
          </w:tcPr>
          <w:p w:rsidR="00664F0F" w:rsidRPr="00A7121F" w:rsidRDefault="00664F0F" w:rsidP="00664F0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A7121F">
              <w:rPr>
                <w:rFonts w:ascii="Times New Roman" w:eastAsia="Times New Roman" w:hAnsi="Times New Roman" w:cs="Times New Roman"/>
                <w:color w:val="auto"/>
                <w:sz w:val="20"/>
                <w:szCs w:val="20"/>
                <w:highlight w:val="white"/>
              </w:rPr>
              <w:lastRenderedPageBreak/>
              <w:t xml:space="preserve">проведення тендеру. </w:t>
            </w:r>
          </w:p>
          <w:p w:rsidR="00664F0F" w:rsidRPr="00A7121F" w:rsidRDefault="00664F0F" w:rsidP="00664F0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64F0F" w:rsidRPr="00A7121F" w:rsidRDefault="00664F0F" w:rsidP="00664F0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Замовник повинен </w:t>
            </w:r>
            <w:r w:rsidRPr="008C5902">
              <w:rPr>
                <w:rFonts w:ascii="Times New Roman" w:eastAsia="Times New Roman" w:hAnsi="Times New Roman" w:cs="Times New Roman"/>
                <w:color w:val="auto"/>
                <w:sz w:val="20"/>
                <w:szCs w:val="20"/>
                <w:highlight w:val="white"/>
                <w:u w:val="single"/>
              </w:rPr>
              <w:t>протягом трьох днів</w:t>
            </w:r>
            <w:r w:rsidRPr="00A7121F">
              <w:rPr>
                <w:rFonts w:ascii="Times New Roman" w:eastAsia="Times New Roman" w:hAnsi="Times New Roman" w:cs="Times New Roman"/>
                <w:color w:val="auto"/>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rsidR="00664F0F" w:rsidRPr="00A7121F" w:rsidRDefault="00664F0F" w:rsidP="00664F0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64F0F" w:rsidRPr="00A7121F" w:rsidRDefault="00664F0F" w:rsidP="00664F0F">
            <w:pPr>
              <w:widowControl w:val="0"/>
              <w:spacing w:line="240" w:lineRule="auto"/>
              <w:ind w:firstLine="406"/>
              <w:jc w:val="both"/>
              <w:rPr>
                <w:rFonts w:ascii="Times New Roman" w:eastAsia="Times New Roman" w:hAnsi="Times New Roman"/>
                <w:color w:val="auto"/>
                <w:sz w:val="20"/>
                <w:szCs w:val="20"/>
                <w:lang w:eastAsia="ru-RU"/>
              </w:rPr>
            </w:pPr>
            <w:r w:rsidRPr="00A7121F">
              <w:rPr>
                <w:rFonts w:ascii="Times New Roman" w:eastAsia="Times New Roman" w:hAnsi="Times New Roman" w:cs="Times New Roman"/>
                <w:color w:val="auto"/>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C5902">
              <w:rPr>
                <w:rFonts w:ascii="Times New Roman" w:eastAsia="Times New Roman" w:hAnsi="Times New Roman" w:cs="Times New Roman"/>
                <w:color w:val="auto"/>
                <w:sz w:val="20"/>
                <w:szCs w:val="20"/>
                <w:highlight w:val="white"/>
                <w:u w:val="single"/>
              </w:rPr>
              <w:t>не менш як на чотири дні.</w:t>
            </w:r>
            <w:r w:rsidRPr="00A7121F">
              <w:rPr>
                <w:rFonts w:ascii="Times New Roman" w:eastAsia="Times New Roman" w:hAnsi="Times New Roman" w:cs="Times New Roman"/>
                <w:b/>
                <w:color w:val="auto"/>
                <w:sz w:val="20"/>
                <w:szCs w:val="20"/>
              </w:rPr>
              <w:t xml:space="preserve"> </w:t>
            </w:r>
          </w:p>
        </w:tc>
      </w:tr>
      <w:tr w:rsidR="00664F0F" w:rsidRPr="00C23CBF" w:rsidTr="00475D2C">
        <w:trPr>
          <w:trHeight w:val="522"/>
          <w:jc w:val="center"/>
        </w:trPr>
        <w:tc>
          <w:tcPr>
            <w:tcW w:w="569" w:type="dxa"/>
            <w:shd w:val="clear" w:color="auto" w:fill="auto"/>
          </w:tcPr>
          <w:p w:rsidR="00664F0F" w:rsidRPr="000E2A3B" w:rsidRDefault="00664F0F" w:rsidP="00664F0F">
            <w:pPr>
              <w:widowControl w:val="0"/>
              <w:spacing w:line="240" w:lineRule="auto"/>
              <w:contextualSpacing/>
              <w:jc w:val="center"/>
              <w:rPr>
                <w:rFonts w:ascii="Times New Roman" w:hAnsi="Times New Roman"/>
                <w:b/>
                <w:color w:val="auto"/>
                <w:sz w:val="20"/>
                <w:szCs w:val="20"/>
                <w:lang w:eastAsia="uk-UA"/>
              </w:rPr>
            </w:pPr>
            <w:r w:rsidRPr="000E2A3B">
              <w:rPr>
                <w:rFonts w:ascii="Times New Roman" w:hAnsi="Times New Roman"/>
                <w:b/>
                <w:color w:val="auto"/>
                <w:sz w:val="20"/>
                <w:szCs w:val="20"/>
                <w:lang w:eastAsia="uk-UA"/>
              </w:rPr>
              <w:lastRenderedPageBreak/>
              <w:t>2</w:t>
            </w:r>
          </w:p>
        </w:tc>
        <w:tc>
          <w:tcPr>
            <w:tcW w:w="3499" w:type="dxa"/>
            <w:shd w:val="clear" w:color="auto" w:fill="auto"/>
          </w:tcPr>
          <w:p w:rsidR="00664F0F" w:rsidRPr="000E2A3B" w:rsidRDefault="00664F0F" w:rsidP="00664F0F">
            <w:pPr>
              <w:widowControl w:val="0"/>
              <w:spacing w:line="240" w:lineRule="auto"/>
              <w:contextualSpacing/>
              <w:rPr>
                <w:rFonts w:ascii="Times New Roman" w:hAnsi="Times New Roman"/>
                <w:b/>
                <w:color w:val="auto"/>
                <w:sz w:val="20"/>
                <w:szCs w:val="20"/>
                <w:lang w:eastAsia="uk-UA"/>
              </w:rPr>
            </w:pPr>
            <w:r w:rsidRPr="000E2A3B">
              <w:rPr>
                <w:rFonts w:ascii="Times New Roman" w:hAnsi="Times New Roman"/>
                <w:b/>
                <w:color w:val="auto"/>
                <w:sz w:val="20"/>
                <w:szCs w:val="20"/>
                <w:lang w:eastAsia="uk-UA"/>
              </w:rPr>
              <w:t>Унесення змін до тендерної документації</w:t>
            </w:r>
          </w:p>
        </w:tc>
        <w:tc>
          <w:tcPr>
            <w:tcW w:w="5928" w:type="dxa"/>
            <w:shd w:val="clear" w:color="auto" w:fill="auto"/>
          </w:tcPr>
          <w:p w:rsidR="00664F0F" w:rsidRPr="00A7121F" w:rsidRDefault="00664F0F" w:rsidP="00664F0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B2555E">
              <w:rPr>
                <w:rFonts w:ascii="Times New Roman" w:eastAsia="Times New Roman" w:hAnsi="Times New Roman" w:cs="Times New Roman"/>
                <w:color w:val="auto"/>
                <w:sz w:val="20"/>
                <w:szCs w:val="20"/>
              </w:rPr>
              <w:t>пропозицій продовжується замовником в електронній системі закупівель, а саме в оголошенні про проведення відкритих торгів,</w:t>
            </w:r>
            <w:r w:rsidRPr="00B2555E">
              <w:rPr>
                <w:rFonts w:ascii="Times New Roman" w:eastAsia="Times New Roman" w:hAnsi="Times New Roman" w:cs="Times New Roman"/>
                <w:color w:val="auto"/>
              </w:rPr>
              <w:t xml:space="preserve"> </w:t>
            </w:r>
            <w:r w:rsidRPr="00B2555E">
              <w:rPr>
                <w:rFonts w:ascii="Times New Roman" w:eastAsia="Times New Roman" w:hAnsi="Times New Roman" w:cs="Times New Roman"/>
                <w:color w:val="auto"/>
                <w:sz w:val="20"/>
                <w:szCs w:val="20"/>
              </w:rPr>
              <w:t xml:space="preserve">таким чином, щоб з моменту внесення змін до тендерної документації до закінчення кінцевого строку подання тендерних пропозицій </w:t>
            </w:r>
            <w:r w:rsidRPr="00A7121F">
              <w:rPr>
                <w:rFonts w:ascii="Times New Roman" w:eastAsia="Times New Roman" w:hAnsi="Times New Roman" w:cs="Times New Roman"/>
                <w:color w:val="auto"/>
                <w:sz w:val="20"/>
                <w:szCs w:val="20"/>
                <w:highlight w:val="white"/>
              </w:rPr>
              <w:t>залишалося не менше чотирьох днів.</w:t>
            </w:r>
          </w:p>
          <w:p w:rsidR="00664F0F" w:rsidRPr="00A7121F" w:rsidRDefault="00664F0F" w:rsidP="00664F0F">
            <w:pPr>
              <w:shd w:val="clear" w:color="auto" w:fill="FFFFFF"/>
              <w:spacing w:line="240" w:lineRule="auto"/>
              <w:ind w:firstLine="406"/>
              <w:jc w:val="both"/>
              <w:rPr>
                <w:rFonts w:ascii="Times New Roman" w:eastAsia="Times New Roman" w:hAnsi="Times New Roman"/>
                <w:color w:val="auto"/>
                <w:sz w:val="20"/>
                <w:szCs w:val="20"/>
                <w:lang w:eastAsia="uk-UA"/>
              </w:rPr>
            </w:pPr>
            <w:r w:rsidRPr="00A7121F">
              <w:rPr>
                <w:rFonts w:ascii="Times New Roman" w:eastAsia="Times New Roman" w:hAnsi="Times New Roman" w:cs="Times New Roman"/>
                <w:color w:val="auto"/>
                <w:sz w:val="20"/>
                <w:szCs w:val="20"/>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64F0F" w:rsidRPr="00C23CBF" w:rsidTr="00475D2C">
        <w:trPr>
          <w:trHeight w:val="522"/>
          <w:jc w:val="center"/>
        </w:trPr>
        <w:tc>
          <w:tcPr>
            <w:tcW w:w="9996" w:type="dxa"/>
            <w:gridSpan w:val="3"/>
            <w:shd w:val="clear" w:color="auto" w:fill="A5A5A5"/>
            <w:vAlign w:val="center"/>
          </w:tcPr>
          <w:p w:rsidR="00664F0F" w:rsidRPr="00C23CBF" w:rsidRDefault="00664F0F" w:rsidP="00664F0F">
            <w:pPr>
              <w:widowControl w:val="0"/>
              <w:spacing w:line="240" w:lineRule="auto"/>
              <w:contextualSpacing/>
              <w:jc w:val="center"/>
              <w:rPr>
                <w:rFonts w:ascii="Times New Roman" w:hAnsi="Times New Roman"/>
                <w:color w:val="FF0000"/>
                <w:sz w:val="20"/>
                <w:szCs w:val="20"/>
                <w:lang w:eastAsia="uk-UA"/>
              </w:rPr>
            </w:pPr>
            <w:r w:rsidRPr="000C560C">
              <w:rPr>
                <w:rFonts w:ascii="Times New Roman" w:hAnsi="Times New Roman"/>
                <w:b/>
                <w:color w:val="auto"/>
                <w:sz w:val="20"/>
                <w:szCs w:val="20"/>
              </w:rPr>
              <w:t xml:space="preserve">Розділ ІІІ. </w:t>
            </w:r>
            <w:r w:rsidRPr="000C560C">
              <w:rPr>
                <w:rFonts w:ascii="Times New Roman" w:hAnsi="Times New Roman"/>
                <w:b/>
                <w:color w:val="auto"/>
                <w:sz w:val="20"/>
                <w:szCs w:val="20"/>
                <w:bdr w:val="none" w:sz="0" w:space="0" w:color="auto" w:frame="1"/>
                <w:lang w:eastAsia="uk-UA"/>
              </w:rPr>
              <w:t>Інструкція з підготовки тендерної пропозиції</w:t>
            </w:r>
          </w:p>
        </w:tc>
      </w:tr>
      <w:tr w:rsidR="00664F0F" w:rsidRPr="00C23CBF" w:rsidTr="00475D2C">
        <w:trPr>
          <w:trHeight w:val="522"/>
          <w:jc w:val="center"/>
        </w:trPr>
        <w:tc>
          <w:tcPr>
            <w:tcW w:w="569" w:type="dxa"/>
            <w:shd w:val="clear" w:color="auto" w:fill="auto"/>
          </w:tcPr>
          <w:p w:rsidR="00664F0F" w:rsidRPr="00EC7CBE" w:rsidRDefault="00664F0F" w:rsidP="00664F0F">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1</w:t>
            </w:r>
          </w:p>
        </w:tc>
        <w:tc>
          <w:tcPr>
            <w:tcW w:w="3499" w:type="dxa"/>
            <w:shd w:val="clear" w:color="auto" w:fill="auto"/>
          </w:tcPr>
          <w:p w:rsidR="00664F0F" w:rsidRPr="00EC7CBE" w:rsidRDefault="00664F0F" w:rsidP="00664F0F">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Зміст і спосіб подання тендерної пропозиції</w:t>
            </w:r>
          </w:p>
        </w:tc>
        <w:tc>
          <w:tcPr>
            <w:tcW w:w="5928" w:type="dxa"/>
            <w:shd w:val="clear" w:color="auto" w:fill="auto"/>
          </w:tcPr>
          <w:p w:rsidR="00664F0F" w:rsidRPr="00B2555E" w:rsidRDefault="00664F0F" w:rsidP="00664F0F">
            <w:pPr>
              <w:pStyle w:val="afd"/>
              <w:widowControl w:val="0"/>
              <w:numPr>
                <w:ilvl w:val="1"/>
                <w:numId w:val="21"/>
              </w:numPr>
              <w:tabs>
                <w:tab w:val="left" w:pos="398"/>
              </w:tabs>
              <w:spacing w:after="0" w:line="240" w:lineRule="auto"/>
              <w:ind w:left="0" w:firstLine="397"/>
              <w:jc w:val="both"/>
              <w:rPr>
                <w:rFonts w:ascii="Times New Roman" w:hAnsi="Times New Roman"/>
                <w:sz w:val="20"/>
                <w:szCs w:val="20"/>
              </w:rPr>
            </w:pPr>
            <w:r w:rsidRPr="00A7121F">
              <w:rPr>
                <w:rFonts w:ascii="Times New Roman" w:eastAsia="Times New Roman" w:hAnsi="Times New Roman"/>
                <w:sz w:val="20"/>
                <w:szCs w:val="20"/>
              </w:rPr>
              <w:t xml:space="preserve">Тендерні пропозиції подаються відповідно до порядку, визначеного статтею 26 Закону, крім </w:t>
            </w:r>
            <w:r w:rsidRPr="00B2555E">
              <w:rPr>
                <w:rFonts w:ascii="Times New Roman" w:eastAsia="Times New Roman" w:hAnsi="Times New Roman"/>
                <w:sz w:val="20"/>
                <w:szCs w:val="20"/>
              </w:rPr>
              <w:t>положень частин першої, четвертої, шостої та сьомої статті 26 Закону.</w:t>
            </w:r>
          </w:p>
          <w:p w:rsidR="00664F0F" w:rsidRPr="00B2555E" w:rsidRDefault="00664F0F" w:rsidP="00664F0F">
            <w:pPr>
              <w:widowControl w:val="0"/>
              <w:spacing w:line="240" w:lineRule="auto"/>
              <w:ind w:firstLine="406"/>
              <w:jc w:val="both"/>
              <w:rPr>
                <w:rFonts w:ascii="Times New Roman" w:eastAsia="Times New Roman" w:hAnsi="Times New Roman" w:cs="Times New Roman"/>
                <w:color w:val="auto"/>
                <w:sz w:val="20"/>
                <w:szCs w:val="20"/>
                <w:lang w:eastAsia="en-US" w:bidi="ar-SA"/>
              </w:rPr>
            </w:pPr>
            <w:r w:rsidRPr="00B2555E">
              <w:rPr>
                <w:rFonts w:ascii="Times New Roman" w:eastAsia="Times New Roman" w:hAnsi="Times New Roman" w:cs="Times New Roman"/>
                <w:color w:val="auto"/>
                <w:sz w:val="20"/>
                <w:szCs w:val="20"/>
                <w:lang w:eastAsia="en-US"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2555E">
                <w:rPr>
                  <w:rFonts w:ascii="Times New Roman" w:eastAsia="Times New Roman" w:hAnsi="Times New Roman" w:cs="Times New Roman"/>
                  <w:color w:val="auto"/>
                  <w:sz w:val="20"/>
                  <w:szCs w:val="20"/>
                  <w:lang w:eastAsia="en-US" w:bidi="ar-SA"/>
                </w:rPr>
                <w:t>пункті 47</w:t>
              </w:r>
            </w:hyperlink>
            <w:r w:rsidRPr="00B2555E">
              <w:rPr>
                <w:rFonts w:ascii="Times New Roman" w:eastAsia="Times New Roman" w:hAnsi="Times New Roman" w:cs="Times New Roman"/>
                <w:color w:val="auto"/>
                <w:sz w:val="20"/>
                <w:szCs w:val="20"/>
                <w:lang w:eastAsia="en-US" w:bidi="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B2555E">
              <w:rPr>
                <w:rFonts w:ascii="Times New Roman" w:hAnsi="Times New Roman"/>
                <w:color w:val="auto"/>
                <w:sz w:val="20"/>
                <w:szCs w:val="20"/>
              </w:rPr>
              <w:t>, а саме:</w:t>
            </w:r>
          </w:p>
          <w:p w:rsidR="00664F0F" w:rsidRPr="00B2555E" w:rsidRDefault="00664F0F" w:rsidP="00664F0F">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t>заповнен</w:t>
            </w:r>
            <w:r w:rsidRPr="00B2555E">
              <w:rPr>
                <w:rFonts w:ascii="Times New Roman" w:hAnsi="Times New Roman"/>
                <w:sz w:val="20"/>
                <w:szCs w:val="20"/>
                <w:lang w:val="ru-RU"/>
              </w:rPr>
              <w:t>а</w:t>
            </w:r>
            <w:r w:rsidRPr="00B2555E">
              <w:rPr>
                <w:rFonts w:ascii="Times New Roman" w:hAnsi="Times New Roman"/>
                <w:sz w:val="20"/>
                <w:szCs w:val="20"/>
              </w:rPr>
              <w:t xml:space="preserve"> та підписан</w:t>
            </w:r>
            <w:r w:rsidRPr="00B2555E">
              <w:rPr>
                <w:rFonts w:ascii="Times New Roman" w:hAnsi="Times New Roman"/>
                <w:sz w:val="20"/>
                <w:szCs w:val="20"/>
                <w:lang w:val="ru-RU"/>
              </w:rPr>
              <w:t>а</w:t>
            </w:r>
            <w:r w:rsidRPr="00B2555E">
              <w:rPr>
                <w:rFonts w:ascii="Times New Roman" w:hAnsi="Times New Roman"/>
                <w:sz w:val="20"/>
                <w:szCs w:val="20"/>
              </w:rPr>
              <w:t xml:space="preserve"> форм</w:t>
            </w:r>
            <w:r w:rsidRPr="00B2555E">
              <w:rPr>
                <w:rFonts w:ascii="Times New Roman" w:hAnsi="Times New Roman"/>
                <w:sz w:val="20"/>
                <w:szCs w:val="20"/>
                <w:lang w:val="ru-RU"/>
              </w:rPr>
              <w:t>а</w:t>
            </w:r>
            <w:r w:rsidRPr="00B2555E">
              <w:rPr>
                <w:rFonts w:ascii="Times New Roman" w:hAnsi="Times New Roman"/>
                <w:sz w:val="20"/>
                <w:szCs w:val="20"/>
              </w:rPr>
              <w:t xml:space="preserve"> «Тендерна пропозиція» згідно з Додатком № 1 до тендерної документації;</w:t>
            </w:r>
          </w:p>
          <w:p w:rsidR="00664F0F" w:rsidRPr="00B2555E" w:rsidRDefault="00664F0F" w:rsidP="00664F0F">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t>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Додатку № 2 до тендерної документації</w:t>
            </w:r>
          </w:p>
          <w:p w:rsidR="00664F0F" w:rsidRPr="00B2555E" w:rsidRDefault="00664F0F" w:rsidP="00664F0F">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t xml:space="preserve">інформація та документи, що підтверджують відповідність учасника кваліфікаційним критеріям у відповідності до Додатку № 3 до тендерної документації; </w:t>
            </w:r>
          </w:p>
          <w:p w:rsidR="00664F0F" w:rsidRPr="00B2555E" w:rsidRDefault="00664F0F" w:rsidP="00664F0F">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t>документи та інформація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  згідно з Додатком № 4 до тендерної документації;</w:t>
            </w:r>
          </w:p>
          <w:p w:rsidR="00664F0F" w:rsidRPr="00B2555E" w:rsidRDefault="00664F0F" w:rsidP="00664F0F">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lastRenderedPageBreak/>
              <w:t xml:space="preserve">документи та інформація  для підтвердження відсутності інших підстав для відхилення учасника та/або тендерної пропозиції, </w:t>
            </w:r>
            <w:r w:rsidRPr="00B2555E">
              <w:rPr>
                <w:rFonts w:ascii="Times New Roman" w:eastAsia="Arial" w:hAnsi="Times New Roman"/>
                <w:sz w:val="20"/>
                <w:szCs w:val="20"/>
                <w:lang w:eastAsia="ar-SA"/>
              </w:rPr>
              <w:t>визначені Додатком № 5 до цієї тендерної документації;</w:t>
            </w:r>
          </w:p>
          <w:p w:rsidR="00664F0F" w:rsidRPr="00B2555E" w:rsidRDefault="00664F0F" w:rsidP="00664F0F">
            <w:pPr>
              <w:pStyle w:val="afd"/>
              <w:widowControl w:val="0"/>
              <w:numPr>
                <w:ilvl w:val="0"/>
                <w:numId w:val="20"/>
              </w:numPr>
              <w:tabs>
                <w:tab w:val="left" w:pos="256"/>
              </w:tabs>
              <w:spacing w:after="0" w:line="240" w:lineRule="auto"/>
              <w:ind w:left="0" w:firstLine="0"/>
              <w:jc w:val="both"/>
              <w:rPr>
                <w:rFonts w:ascii="Times New Roman" w:hAnsi="Times New Roman"/>
                <w:sz w:val="20"/>
                <w:szCs w:val="20"/>
              </w:rPr>
            </w:pPr>
            <w:r w:rsidRPr="00B2555E">
              <w:rPr>
                <w:rFonts w:ascii="Times New Roman" w:hAnsi="Times New Roman"/>
                <w:sz w:val="20"/>
                <w:szCs w:val="20"/>
              </w:rPr>
              <w:t>у разі підписання документів тендерної пропозиції особою, яка не є керівником учасника, зазначеним у Єдиному державному реєстрі юридичних осіб, фізичних осіб-підприємців та громадських формувань, у складі тендерної пропозиції подається довіреність/доручення на таку особу та/або інший документ (документи), які підтверджують повноваження посадової особи учасника на підписання документів та тендерної пропозиції.</w:t>
            </w:r>
          </w:p>
          <w:p w:rsidR="00664F0F" w:rsidRPr="00B2555E" w:rsidRDefault="00664F0F" w:rsidP="00664F0F">
            <w:pPr>
              <w:pStyle w:val="LO-normal"/>
              <w:widowControl w:val="0"/>
              <w:numPr>
                <w:ilvl w:val="0"/>
                <w:numId w:val="20"/>
              </w:numPr>
              <w:tabs>
                <w:tab w:val="left" w:pos="256"/>
              </w:tabs>
              <w:spacing w:line="240" w:lineRule="auto"/>
              <w:ind w:left="21" w:hanging="14"/>
              <w:jc w:val="both"/>
              <w:rPr>
                <w:rFonts w:ascii="Times New Roman" w:hAnsi="Times New Roman" w:cs="Times New Roman"/>
                <w:color w:val="auto"/>
                <w:sz w:val="20"/>
                <w:szCs w:val="20"/>
                <w:lang w:val="uk-UA"/>
              </w:rPr>
            </w:pPr>
            <w:r w:rsidRPr="00B2555E">
              <w:rPr>
                <w:rFonts w:ascii="Times New Roman" w:hAnsi="Times New Roman" w:cs="Times New Roman"/>
                <w:color w:val="auto"/>
                <w:sz w:val="20"/>
                <w:szCs w:val="20"/>
                <w:lang w:val="uk-UA"/>
              </w:rPr>
              <w:t>лист-згода, який підтверджу</w:t>
            </w:r>
            <w:r w:rsidR="008C5902">
              <w:rPr>
                <w:rFonts w:ascii="Times New Roman" w:hAnsi="Times New Roman" w:cs="Times New Roman"/>
                <w:color w:val="auto"/>
                <w:sz w:val="20"/>
                <w:szCs w:val="20"/>
                <w:lang w:val="uk-UA"/>
              </w:rPr>
              <w:t>є, що учасник ознайомився з проє</w:t>
            </w:r>
            <w:r w:rsidRPr="00B2555E">
              <w:rPr>
                <w:rFonts w:ascii="Times New Roman" w:hAnsi="Times New Roman" w:cs="Times New Roman"/>
                <w:color w:val="auto"/>
                <w:sz w:val="20"/>
                <w:szCs w:val="20"/>
                <w:lang w:val="uk-UA"/>
              </w:rPr>
              <w:t>ктом договору (Додаток № 6) та гарантує свої зобов’язання за ним, згідно з Додатком № 7 до тендерної документації;</w:t>
            </w:r>
          </w:p>
          <w:p w:rsidR="00664F0F" w:rsidRPr="005E36FE" w:rsidRDefault="00664F0F" w:rsidP="00664F0F">
            <w:pPr>
              <w:pStyle w:val="LO-normal"/>
              <w:widowControl w:val="0"/>
              <w:numPr>
                <w:ilvl w:val="0"/>
                <w:numId w:val="20"/>
              </w:numPr>
              <w:tabs>
                <w:tab w:val="left" w:pos="256"/>
              </w:tabs>
              <w:spacing w:line="240" w:lineRule="auto"/>
              <w:ind w:left="21" w:hanging="14"/>
              <w:jc w:val="both"/>
              <w:rPr>
                <w:rFonts w:ascii="Times New Roman" w:hAnsi="Times New Roman" w:cs="Times New Roman"/>
                <w:color w:val="auto"/>
                <w:sz w:val="20"/>
                <w:szCs w:val="20"/>
                <w:lang w:val="uk-UA"/>
              </w:rPr>
            </w:pPr>
            <w:r w:rsidRPr="00B2555E">
              <w:rPr>
                <w:rFonts w:ascii="Times New Roman" w:hAnsi="Times New Roman"/>
                <w:sz w:val="20"/>
                <w:szCs w:val="20"/>
                <w:lang w:val="uk-UA"/>
              </w:rPr>
              <w:t>інші документи та інформація</w:t>
            </w:r>
            <w:r w:rsidRPr="005E36FE">
              <w:rPr>
                <w:rFonts w:ascii="Times New Roman" w:hAnsi="Times New Roman"/>
                <w:sz w:val="20"/>
                <w:szCs w:val="20"/>
                <w:lang w:val="uk-UA"/>
              </w:rPr>
              <w:t>, які повинні бути оформлені та подані учасниками згідно з умовами цієї тендерної документації та додатків до неї.</w:t>
            </w:r>
          </w:p>
          <w:p w:rsidR="00664F0F" w:rsidRPr="00C60720" w:rsidRDefault="00664F0F" w:rsidP="00664F0F">
            <w:pPr>
              <w:pStyle w:val="afd"/>
              <w:numPr>
                <w:ilvl w:val="0"/>
                <w:numId w:val="20"/>
              </w:numPr>
              <w:tabs>
                <w:tab w:val="left" w:pos="398"/>
              </w:tabs>
              <w:spacing w:line="240" w:lineRule="auto"/>
              <w:ind w:left="21" w:firstLine="1"/>
              <w:jc w:val="both"/>
              <w:rPr>
                <w:rFonts w:ascii="Times New Roman" w:hAnsi="Times New Roman"/>
                <w:sz w:val="20"/>
                <w:szCs w:val="20"/>
              </w:rPr>
            </w:pPr>
            <w:r w:rsidRPr="00C60720">
              <w:rPr>
                <w:rFonts w:ascii="Times New Roman" w:hAnsi="Times New Roman"/>
                <w:sz w:val="20"/>
                <w:szCs w:val="20"/>
              </w:rPr>
              <w:t xml:space="preserve">Учасник-нерезидент </w:t>
            </w:r>
            <w:r w:rsidRPr="00C60720">
              <w:rPr>
                <w:rFonts w:ascii="Times New Roman" w:hAnsi="Times New Roman"/>
                <w:sz w:val="20"/>
                <w:szCs w:val="20"/>
                <w:lang w:eastAsia="ru-RU"/>
              </w:rPr>
              <w:t>повинен надати зазначені</w:t>
            </w:r>
            <w:r w:rsidRPr="00C60720">
              <w:rPr>
                <w:rFonts w:ascii="Times New Roman" w:hAnsi="Times New Roman"/>
                <w:sz w:val="20"/>
                <w:szCs w:val="20"/>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w:t>
            </w:r>
            <w:r w:rsidR="008C5902" w:rsidRPr="00C60720">
              <w:rPr>
                <w:rFonts w:ascii="Times New Roman" w:hAnsi="Times New Roman"/>
                <w:sz w:val="20"/>
                <w:szCs w:val="20"/>
              </w:rPr>
              <w:t xml:space="preserve"> лист з поясненням: назва аналогу документу (із зазначенням заміни документу/інформації,</w:t>
            </w:r>
            <w:r w:rsidR="00C60720" w:rsidRPr="00C60720">
              <w:rPr>
                <w:rFonts w:ascii="Times New Roman" w:hAnsi="Times New Roman"/>
                <w:sz w:val="20"/>
                <w:szCs w:val="20"/>
              </w:rPr>
              <w:t xml:space="preserve"> передбаченого тендерною документацією) або інформація про відсутність такого документу та його аналогу (із зазначенням причин відсутності)</w:t>
            </w:r>
            <w:r w:rsidRPr="00C60720">
              <w:rPr>
                <w:rFonts w:ascii="Times New Roman" w:hAnsi="Times New Roman"/>
                <w:sz w:val="20"/>
                <w:szCs w:val="20"/>
              </w:rPr>
              <w:t>.</w:t>
            </w:r>
          </w:p>
          <w:p w:rsidR="00664F0F" w:rsidRPr="00B2555E" w:rsidRDefault="00664F0F" w:rsidP="00664F0F">
            <w:pPr>
              <w:pStyle w:val="afd"/>
              <w:numPr>
                <w:ilvl w:val="0"/>
                <w:numId w:val="20"/>
              </w:numPr>
              <w:tabs>
                <w:tab w:val="left" w:pos="256"/>
                <w:tab w:val="left" w:pos="398"/>
              </w:tabs>
              <w:spacing w:line="240" w:lineRule="auto"/>
              <w:ind w:left="21" w:firstLine="1"/>
              <w:jc w:val="both"/>
              <w:rPr>
                <w:rFonts w:ascii="Times New Roman" w:hAnsi="Times New Roman"/>
                <w:sz w:val="20"/>
                <w:szCs w:val="20"/>
              </w:rPr>
            </w:pPr>
            <w:r w:rsidRPr="00A7121F">
              <w:rPr>
                <w:rFonts w:ascii="Times New Roman" w:hAnsi="Times New Roman"/>
                <w:sz w:val="20"/>
                <w:szCs w:val="20"/>
              </w:rPr>
              <w:t xml:space="preserve">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w:t>
            </w:r>
            <w:r w:rsidRPr="00B2555E">
              <w:rPr>
                <w:rFonts w:ascii="Times New Roman" w:hAnsi="Times New Roman"/>
                <w:sz w:val="20"/>
                <w:szCs w:val="20"/>
              </w:rPr>
              <w:t>законодавчі підстави ненадання  відповідних документів та/або копію/ії відповідного роз'яснення/нь державних органів.</w:t>
            </w:r>
          </w:p>
          <w:p w:rsidR="00664F0F" w:rsidRPr="00B2555E" w:rsidRDefault="00664F0F" w:rsidP="00664F0F">
            <w:pPr>
              <w:pStyle w:val="afd"/>
              <w:numPr>
                <w:ilvl w:val="0"/>
                <w:numId w:val="20"/>
              </w:numPr>
              <w:tabs>
                <w:tab w:val="left" w:pos="256"/>
                <w:tab w:val="left" w:pos="398"/>
              </w:tabs>
              <w:spacing w:line="240" w:lineRule="auto"/>
              <w:ind w:left="21" w:firstLine="1"/>
              <w:jc w:val="both"/>
              <w:rPr>
                <w:rFonts w:ascii="Times New Roman" w:hAnsi="Times New Roman"/>
                <w:sz w:val="20"/>
                <w:szCs w:val="20"/>
              </w:rPr>
            </w:pPr>
            <w:r w:rsidRPr="00B2555E">
              <w:rPr>
                <w:rFonts w:ascii="Times New Roman" w:hAnsi="Times New Roman"/>
                <w:sz w:val="20"/>
                <w:szCs w:val="20"/>
              </w:rPr>
              <w:t>Якщо вартість закупівлі товару (товарів), послуги (послуг) або робіт дорівнює чи перевищує 20 мільйонів гривень (у тому числі за лотом), учасник у складі тендерної пропозиції надає антикорупційну програму та відповідний наказ про затвердження антикорупційної програми та призначення уповноваженого з її реалізації.</w:t>
            </w:r>
          </w:p>
          <w:p w:rsidR="00664F0F" w:rsidRPr="00B2555E" w:rsidRDefault="00664F0F" w:rsidP="00664F0F">
            <w:pPr>
              <w:pStyle w:val="afd"/>
              <w:numPr>
                <w:ilvl w:val="0"/>
                <w:numId w:val="20"/>
              </w:numPr>
              <w:tabs>
                <w:tab w:val="left" w:pos="256"/>
                <w:tab w:val="left" w:pos="398"/>
              </w:tabs>
              <w:spacing w:after="0" w:line="240" w:lineRule="auto"/>
              <w:ind w:left="21" w:firstLine="1"/>
              <w:jc w:val="both"/>
              <w:rPr>
                <w:rFonts w:ascii="Times New Roman" w:hAnsi="Times New Roman"/>
                <w:sz w:val="20"/>
                <w:szCs w:val="20"/>
              </w:rPr>
            </w:pPr>
            <w:r w:rsidRPr="00B2555E">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(документи) про створення такого об'єднання.  </w:t>
            </w:r>
          </w:p>
          <w:p w:rsidR="00664F0F" w:rsidRPr="00B2555E" w:rsidRDefault="00664F0F" w:rsidP="00664F0F">
            <w:pPr>
              <w:pStyle w:val="afd"/>
              <w:tabs>
                <w:tab w:val="left" w:pos="256"/>
                <w:tab w:val="left" w:pos="398"/>
              </w:tabs>
              <w:spacing w:line="240" w:lineRule="auto"/>
              <w:ind w:left="22"/>
              <w:jc w:val="both"/>
              <w:rPr>
                <w:rFonts w:ascii="Times New Roman" w:hAnsi="Times New Roman"/>
                <w:sz w:val="20"/>
                <w:szCs w:val="20"/>
              </w:rPr>
            </w:pPr>
          </w:p>
          <w:p w:rsidR="00664F0F" w:rsidRPr="00DC1683" w:rsidRDefault="00664F0F" w:rsidP="00664F0F">
            <w:pPr>
              <w:pStyle w:val="afd"/>
              <w:widowControl w:val="0"/>
              <w:numPr>
                <w:ilvl w:val="1"/>
                <w:numId w:val="21"/>
              </w:numPr>
              <w:tabs>
                <w:tab w:val="left" w:pos="831"/>
              </w:tabs>
              <w:spacing w:after="0" w:line="240" w:lineRule="auto"/>
              <w:ind w:left="-20" w:firstLine="445"/>
              <w:jc w:val="both"/>
              <w:rPr>
                <w:rFonts w:ascii="Times New Roman" w:hAnsi="Times New Roman"/>
                <w:sz w:val="20"/>
                <w:szCs w:val="20"/>
              </w:rPr>
            </w:pPr>
            <w:r w:rsidRPr="00B2555E">
              <w:rPr>
                <w:rFonts w:ascii="Times New Roman" w:hAnsi="Times New Roman"/>
                <w:bCs/>
                <w:sz w:val="20"/>
                <w:szCs w:val="20"/>
              </w:rPr>
              <w:t>Шляхом подання тендерної пропозиції учасник підтверджує і гарантує дотримання вимог Закону України «Про</w:t>
            </w:r>
            <w:r w:rsidRPr="00B2555E">
              <w:rPr>
                <w:rFonts w:ascii="Times New Roman" w:hAnsi="Times New Roman"/>
                <w:sz w:val="20"/>
                <w:szCs w:val="20"/>
              </w:rPr>
              <w:t xml:space="preserve"> </w:t>
            </w:r>
            <w:r w:rsidRPr="00B2555E">
              <w:rPr>
                <w:rFonts w:ascii="Times New Roman" w:hAnsi="Times New Roman"/>
                <w:bCs/>
                <w:sz w:val="20"/>
                <w:szCs w:val="20"/>
              </w:rPr>
              <w:t>захист персональних даних</w:t>
            </w:r>
            <w:r>
              <w:rPr>
                <w:rFonts w:ascii="Times New Roman" w:hAnsi="Times New Roman"/>
                <w:bCs/>
                <w:sz w:val="20"/>
                <w:szCs w:val="20"/>
              </w:rPr>
              <w:t xml:space="preserve">», а у разі якщо учасник є </w:t>
            </w:r>
            <w:r w:rsidRPr="00405AE7">
              <w:rPr>
                <w:rFonts w:ascii="Times New Roman" w:hAnsi="Times New Roman"/>
                <w:bCs/>
                <w:sz w:val="20"/>
                <w:szCs w:val="20"/>
              </w:rPr>
              <w:t>нерезидентом</w:t>
            </w:r>
            <w:r>
              <w:rPr>
                <w:rFonts w:ascii="Times New Roman" w:hAnsi="Times New Roman"/>
                <w:sz w:val="20"/>
                <w:szCs w:val="20"/>
              </w:rPr>
              <w:t xml:space="preserve"> </w:t>
            </w:r>
            <w:r w:rsidRPr="00405AE7">
              <w:rPr>
                <w:rFonts w:ascii="Times New Roman" w:hAnsi="Times New Roman"/>
                <w:bCs/>
                <w:sz w:val="20"/>
                <w:szCs w:val="20"/>
              </w:rPr>
              <w:t>України – відповідних вимог законодавства про захист персональних</w:t>
            </w:r>
            <w:r>
              <w:rPr>
                <w:rFonts w:ascii="Times New Roman" w:hAnsi="Times New Roman"/>
                <w:sz w:val="20"/>
                <w:szCs w:val="20"/>
              </w:rPr>
              <w:t xml:space="preserve"> </w:t>
            </w:r>
            <w:r w:rsidRPr="00405AE7">
              <w:rPr>
                <w:rFonts w:ascii="Times New Roman" w:hAnsi="Times New Roman"/>
                <w:bCs/>
                <w:sz w:val="20"/>
                <w:szCs w:val="20"/>
              </w:rPr>
              <w:t>даних країни</w:t>
            </w:r>
            <w:r>
              <w:rPr>
                <w:rFonts w:ascii="Times New Roman" w:hAnsi="Times New Roman"/>
                <w:bCs/>
                <w:sz w:val="20"/>
                <w:szCs w:val="20"/>
              </w:rPr>
              <w:t xml:space="preserve"> реєстрації учасника, в частині </w:t>
            </w:r>
            <w:r w:rsidRPr="00405AE7">
              <w:rPr>
                <w:rFonts w:ascii="Times New Roman" w:hAnsi="Times New Roman"/>
                <w:bCs/>
                <w:sz w:val="20"/>
                <w:szCs w:val="20"/>
              </w:rPr>
              <w:t>отримання письмової згоди</w:t>
            </w:r>
            <w:r>
              <w:rPr>
                <w:rFonts w:ascii="Times New Roman" w:hAnsi="Times New Roman"/>
                <w:sz w:val="20"/>
                <w:szCs w:val="20"/>
              </w:rPr>
              <w:t xml:space="preserve"> </w:t>
            </w:r>
            <w:r w:rsidRPr="00405AE7">
              <w:rPr>
                <w:rFonts w:ascii="Times New Roman" w:hAnsi="Times New Roman"/>
                <w:bCs/>
                <w:sz w:val="20"/>
                <w:szCs w:val="20"/>
              </w:rPr>
              <w:t>т</w:t>
            </w:r>
            <w:r>
              <w:rPr>
                <w:rFonts w:ascii="Times New Roman" w:hAnsi="Times New Roman"/>
                <w:bCs/>
                <w:sz w:val="20"/>
                <w:szCs w:val="20"/>
              </w:rPr>
              <w:t xml:space="preserve">а дозволу усіх фізичних осіб на </w:t>
            </w:r>
            <w:r w:rsidRPr="00405AE7">
              <w:rPr>
                <w:rFonts w:ascii="Times New Roman" w:hAnsi="Times New Roman"/>
                <w:bCs/>
                <w:sz w:val="20"/>
                <w:szCs w:val="20"/>
              </w:rPr>
              <w:t>обробку персональних даних, які</w:t>
            </w:r>
            <w:r>
              <w:rPr>
                <w:rFonts w:ascii="Times New Roman" w:hAnsi="Times New Roman"/>
                <w:sz w:val="20"/>
                <w:szCs w:val="20"/>
              </w:rPr>
              <w:t xml:space="preserve"> </w:t>
            </w:r>
            <w:r w:rsidRPr="00405AE7">
              <w:rPr>
                <w:rFonts w:ascii="Times New Roman" w:hAnsi="Times New Roman"/>
                <w:bCs/>
                <w:sz w:val="20"/>
                <w:szCs w:val="20"/>
              </w:rPr>
              <w:t>зазначені учасником у тендерній пропозиції, а також в частині</w:t>
            </w:r>
            <w:r>
              <w:rPr>
                <w:rFonts w:ascii="Times New Roman" w:hAnsi="Times New Roman"/>
                <w:sz w:val="20"/>
                <w:szCs w:val="20"/>
              </w:rPr>
              <w:t xml:space="preserve"> </w:t>
            </w:r>
            <w:r>
              <w:rPr>
                <w:rFonts w:ascii="Times New Roman" w:hAnsi="Times New Roman"/>
                <w:bCs/>
                <w:sz w:val="20"/>
                <w:szCs w:val="20"/>
              </w:rPr>
              <w:t xml:space="preserve">завчасного й належного </w:t>
            </w:r>
            <w:r w:rsidRPr="00405AE7">
              <w:rPr>
                <w:rFonts w:ascii="Times New Roman" w:hAnsi="Times New Roman"/>
                <w:bCs/>
                <w:sz w:val="20"/>
                <w:szCs w:val="20"/>
              </w:rPr>
              <w:t>інформування цих фізичних осіб про</w:t>
            </w:r>
            <w:r>
              <w:rPr>
                <w:rFonts w:ascii="Times New Roman" w:hAnsi="Times New Roman"/>
                <w:sz w:val="20"/>
                <w:szCs w:val="20"/>
              </w:rPr>
              <w:t xml:space="preserve"> </w:t>
            </w:r>
            <w:r>
              <w:rPr>
                <w:rFonts w:ascii="Times New Roman" w:hAnsi="Times New Roman"/>
                <w:bCs/>
                <w:sz w:val="20"/>
                <w:szCs w:val="20"/>
              </w:rPr>
              <w:t xml:space="preserve">використання та обробку їх </w:t>
            </w:r>
            <w:r w:rsidRPr="00405AE7">
              <w:rPr>
                <w:rFonts w:ascii="Times New Roman" w:hAnsi="Times New Roman"/>
                <w:bCs/>
                <w:sz w:val="20"/>
                <w:szCs w:val="20"/>
              </w:rPr>
              <w:t>персональних даних з метою подання</w:t>
            </w:r>
            <w:r>
              <w:rPr>
                <w:rFonts w:ascii="Times New Roman" w:hAnsi="Times New Roman"/>
                <w:sz w:val="20"/>
                <w:szCs w:val="20"/>
              </w:rPr>
              <w:t xml:space="preserve"> </w:t>
            </w:r>
            <w:r w:rsidRPr="00405AE7">
              <w:rPr>
                <w:rFonts w:ascii="Times New Roman" w:hAnsi="Times New Roman"/>
                <w:bCs/>
                <w:sz w:val="20"/>
                <w:szCs w:val="20"/>
              </w:rPr>
              <w:t>тендерної пропозиції.</w:t>
            </w:r>
          </w:p>
          <w:p w:rsidR="00664F0F" w:rsidRDefault="00664F0F" w:rsidP="00664F0F">
            <w:pPr>
              <w:widowControl w:val="0"/>
              <w:tabs>
                <w:tab w:val="left" w:pos="831"/>
              </w:tabs>
              <w:spacing w:line="240" w:lineRule="auto"/>
              <w:ind w:left="-20" w:firstLine="426"/>
              <w:jc w:val="both"/>
              <w:rPr>
                <w:rFonts w:ascii="Times New Roman" w:hAnsi="Times New Roman"/>
                <w:bCs/>
                <w:sz w:val="20"/>
                <w:szCs w:val="20"/>
              </w:rPr>
            </w:pPr>
            <w:r w:rsidRPr="00DC1683">
              <w:rPr>
                <w:rFonts w:ascii="Times New Roman" w:hAnsi="Times New Roman"/>
                <w:bCs/>
                <w:sz w:val="20"/>
                <w:szCs w:val="20"/>
              </w:rPr>
              <w:t>Учасник відповідає за дотримання вимог Закону України «Про</w:t>
            </w:r>
            <w:r>
              <w:rPr>
                <w:rFonts w:ascii="Times New Roman" w:hAnsi="Times New Roman"/>
                <w:bCs/>
                <w:sz w:val="20"/>
                <w:szCs w:val="20"/>
              </w:rPr>
              <w:t xml:space="preserve"> </w:t>
            </w:r>
            <w:r w:rsidRPr="00DC1683">
              <w:rPr>
                <w:rFonts w:ascii="Times New Roman" w:hAnsi="Times New Roman"/>
                <w:bCs/>
                <w:sz w:val="20"/>
                <w:szCs w:val="20"/>
              </w:rPr>
              <w:t>захист персональних даних» в частині отримання письмової згоди та</w:t>
            </w:r>
            <w:r>
              <w:rPr>
                <w:rFonts w:ascii="Times New Roman" w:hAnsi="Times New Roman"/>
                <w:bCs/>
                <w:sz w:val="20"/>
                <w:szCs w:val="20"/>
              </w:rPr>
              <w:t xml:space="preserve"> </w:t>
            </w:r>
            <w:r w:rsidRPr="00DC1683">
              <w:rPr>
                <w:rFonts w:ascii="Times New Roman" w:hAnsi="Times New Roman"/>
                <w:bCs/>
                <w:sz w:val="20"/>
                <w:szCs w:val="20"/>
              </w:rPr>
              <w:t>дозволу усіх фізичних осіб на обробку персональних даних, які зазначені</w:t>
            </w:r>
            <w:r>
              <w:rPr>
                <w:rFonts w:ascii="Times New Roman" w:hAnsi="Times New Roman"/>
                <w:bCs/>
                <w:sz w:val="20"/>
                <w:szCs w:val="20"/>
              </w:rPr>
              <w:t xml:space="preserve"> </w:t>
            </w:r>
            <w:r w:rsidRPr="00DC1683">
              <w:rPr>
                <w:rFonts w:ascii="Times New Roman" w:hAnsi="Times New Roman"/>
                <w:bCs/>
                <w:sz w:val="20"/>
                <w:szCs w:val="20"/>
              </w:rPr>
              <w:t>учасником у тендерній пропозиції, а також в частині завчасного й</w:t>
            </w:r>
            <w:r>
              <w:rPr>
                <w:rFonts w:ascii="Times New Roman" w:hAnsi="Times New Roman"/>
                <w:bCs/>
                <w:sz w:val="20"/>
                <w:szCs w:val="20"/>
              </w:rPr>
              <w:t xml:space="preserve"> </w:t>
            </w:r>
            <w:r w:rsidRPr="00DC1683">
              <w:rPr>
                <w:rFonts w:ascii="Times New Roman" w:hAnsi="Times New Roman"/>
                <w:bCs/>
                <w:sz w:val="20"/>
                <w:szCs w:val="20"/>
              </w:rPr>
              <w:t>належного інформування цих фізичних осіб про використання та</w:t>
            </w:r>
            <w:r>
              <w:rPr>
                <w:rFonts w:ascii="Times New Roman" w:hAnsi="Times New Roman"/>
                <w:bCs/>
                <w:sz w:val="20"/>
                <w:szCs w:val="20"/>
              </w:rPr>
              <w:t xml:space="preserve"> </w:t>
            </w:r>
            <w:r w:rsidRPr="00DC1683">
              <w:rPr>
                <w:rFonts w:ascii="Times New Roman" w:hAnsi="Times New Roman"/>
                <w:bCs/>
                <w:sz w:val="20"/>
                <w:szCs w:val="20"/>
              </w:rPr>
              <w:t>обробку їх персональних дан</w:t>
            </w:r>
            <w:r>
              <w:rPr>
                <w:rFonts w:ascii="Times New Roman" w:hAnsi="Times New Roman"/>
                <w:bCs/>
                <w:sz w:val="20"/>
                <w:szCs w:val="20"/>
              </w:rPr>
              <w:t xml:space="preserve">их з метою </w:t>
            </w:r>
            <w:r w:rsidRPr="00DC1683">
              <w:rPr>
                <w:rFonts w:ascii="Times New Roman" w:hAnsi="Times New Roman"/>
                <w:bCs/>
                <w:sz w:val="20"/>
                <w:szCs w:val="20"/>
              </w:rPr>
              <w:t>подання тендерної пропозиції.</w:t>
            </w:r>
          </w:p>
          <w:p w:rsidR="00664F0F" w:rsidRPr="00DC1683" w:rsidRDefault="00664F0F" w:rsidP="00664F0F">
            <w:pPr>
              <w:widowControl w:val="0"/>
              <w:tabs>
                <w:tab w:val="left" w:pos="831"/>
              </w:tabs>
              <w:spacing w:line="240" w:lineRule="auto"/>
              <w:ind w:left="-20" w:firstLine="426"/>
              <w:jc w:val="both"/>
              <w:rPr>
                <w:rFonts w:ascii="Times New Roman" w:hAnsi="Times New Roman"/>
                <w:sz w:val="20"/>
                <w:szCs w:val="20"/>
              </w:rPr>
            </w:pPr>
            <w:r w:rsidRPr="00DC1683">
              <w:rPr>
                <w:rFonts w:ascii="Times New Roman" w:hAnsi="Times New Roman"/>
                <w:bCs/>
                <w:sz w:val="20"/>
                <w:szCs w:val="20"/>
              </w:rPr>
              <w:t>У разі</w:t>
            </w:r>
            <w:r>
              <w:rPr>
                <w:rFonts w:ascii="Times New Roman" w:hAnsi="Times New Roman"/>
                <w:bCs/>
                <w:sz w:val="20"/>
                <w:szCs w:val="20"/>
              </w:rPr>
              <w:t>,</w:t>
            </w:r>
            <w:r w:rsidRPr="00DC1683">
              <w:rPr>
                <w:rFonts w:ascii="Times New Roman" w:hAnsi="Times New Roman"/>
                <w:bCs/>
                <w:sz w:val="20"/>
                <w:szCs w:val="20"/>
              </w:rPr>
              <w:t xml:space="preserve"> якщо фізична особа не надала учаснику згоду на обробку</w:t>
            </w:r>
            <w:r>
              <w:rPr>
                <w:rFonts w:ascii="Times New Roman" w:hAnsi="Times New Roman"/>
                <w:bCs/>
                <w:sz w:val="20"/>
                <w:szCs w:val="20"/>
              </w:rPr>
              <w:t xml:space="preserve"> </w:t>
            </w:r>
            <w:r w:rsidRPr="00DC1683">
              <w:rPr>
                <w:rFonts w:ascii="Times New Roman" w:hAnsi="Times New Roman"/>
                <w:bCs/>
                <w:sz w:val="20"/>
                <w:szCs w:val="20"/>
              </w:rPr>
              <w:t>її персональних даних, в тому числі шляхом їх зазначення у</w:t>
            </w:r>
            <w:r>
              <w:rPr>
                <w:rFonts w:ascii="Times New Roman" w:hAnsi="Times New Roman"/>
                <w:bCs/>
                <w:sz w:val="20"/>
                <w:szCs w:val="20"/>
              </w:rPr>
              <w:t xml:space="preserve"> </w:t>
            </w:r>
            <w:r w:rsidRPr="00DC1683">
              <w:rPr>
                <w:rFonts w:ascii="Times New Roman" w:hAnsi="Times New Roman"/>
                <w:bCs/>
                <w:sz w:val="20"/>
                <w:szCs w:val="20"/>
              </w:rPr>
              <w:t xml:space="preserve">відповідному документі тендерної пропозиції, або відмовила у </w:t>
            </w:r>
            <w:r w:rsidRPr="00DC1683">
              <w:rPr>
                <w:rFonts w:ascii="Times New Roman" w:hAnsi="Times New Roman"/>
                <w:bCs/>
                <w:sz w:val="20"/>
                <w:szCs w:val="20"/>
              </w:rPr>
              <w:lastRenderedPageBreak/>
              <w:t>наданні</w:t>
            </w:r>
            <w:r>
              <w:rPr>
                <w:rFonts w:ascii="Times New Roman" w:hAnsi="Times New Roman"/>
                <w:bCs/>
                <w:sz w:val="20"/>
                <w:szCs w:val="20"/>
              </w:rPr>
              <w:t xml:space="preserve"> </w:t>
            </w:r>
            <w:r w:rsidRPr="00DC1683">
              <w:rPr>
                <w:rFonts w:ascii="Times New Roman" w:hAnsi="Times New Roman"/>
                <w:bCs/>
                <w:sz w:val="20"/>
                <w:szCs w:val="20"/>
              </w:rPr>
              <w:t>такої згоди, учасник вказує про це в окремому документі (листі</w:t>
            </w:r>
            <w:r>
              <w:rPr>
                <w:rFonts w:ascii="Times New Roman" w:hAnsi="Times New Roman"/>
                <w:bCs/>
                <w:sz w:val="20"/>
                <w:szCs w:val="20"/>
              </w:rPr>
              <w:t xml:space="preserve"> </w:t>
            </w:r>
            <w:r w:rsidRPr="00DC1683">
              <w:rPr>
                <w:rFonts w:ascii="Times New Roman" w:hAnsi="Times New Roman"/>
                <w:bCs/>
                <w:sz w:val="20"/>
                <w:szCs w:val="20"/>
              </w:rPr>
              <w:t>поясненні), який подається у складі тендерної пропозиції у довільній</w:t>
            </w:r>
            <w:r>
              <w:rPr>
                <w:rFonts w:ascii="Times New Roman" w:hAnsi="Times New Roman"/>
                <w:bCs/>
                <w:sz w:val="20"/>
                <w:szCs w:val="20"/>
              </w:rPr>
              <w:t xml:space="preserve"> </w:t>
            </w:r>
            <w:r w:rsidRPr="00DC1683">
              <w:rPr>
                <w:rFonts w:ascii="Times New Roman" w:hAnsi="Times New Roman"/>
                <w:bCs/>
                <w:sz w:val="20"/>
                <w:szCs w:val="20"/>
              </w:rPr>
              <w:t>формі. У цих випадках відповідні документи (інформація), подаються</w:t>
            </w:r>
            <w:r>
              <w:rPr>
                <w:rFonts w:ascii="Times New Roman" w:hAnsi="Times New Roman"/>
                <w:bCs/>
                <w:sz w:val="20"/>
                <w:szCs w:val="20"/>
              </w:rPr>
              <w:t xml:space="preserve"> учасником після знеособлення </w:t>
            </w:r>
            <w:r w:rsidRPr="00DC1683">
              <w:rPr>
                <w:rFonts w:ascii="Times New Roman" w:hAnsi="Times New Roman"/>
                <w:bCs/>
                <w:sz w:val="20"/>
                <w:szCs w:val="20"/>
              </w:rPr>
              <w:t>персональних даних, тобто з вилученими</w:t>
            </w:r>
            <w:r>
              <w:rPr>
                <w:rFonts w:ascii="Times New Roman" w:hAnsi="Times New Roman"/>
                <w:bCs/>
                <w:sz w:val="20"/>
                <w:szCs w:val="20"/>
              </w:rPr>
              <w:t xml:space="preserve"> </w:t>
            </w:r>
            <w:r w:rsidRPr="00DC1683">
              <w:rPr>
                <w:rFonts w:ascii="Times New Roman" w:hAnsi="Times New Roman"/>
                <w:bCs/>
                <w:sz w:val="20"/>
                <w:szCs w:val="20"/>
              </w:rPr>
              <w:t>(прихованими) відомостями, які дають змогу прямо чи опосередковано</w:t>
            </w:r>
            <w:r w:rsidRPr="00DC1683">
              <w:rPr>
                <w:rFonts w:ascii="Times New Roman" w:hAnsi="Times New Roman"/>
                <w:bCs/>
                <w:sz w:val="20"/>
                <w:szCs w:val="20"/>
              </w:rPr>
              <w:br/>
              <w:t>ідентифікувати фізичну особу, яка не надала згоду на обробку</w:t>
            </w:r>
            <w:r w:rsidRPr="00DC1683">
              <w:rPr>
                <w:rFonts w:ascii="Times New Roman" w:hAnsi="Times New Roman"/>
                <w:bCs/>
                <w:sz w:val="20"/>
                <w:szCs w:val="20"/>
              </w:rPr>
              <w:br/>
              <w:t>персональних даних.</w:t>
            </w:r>
          </w:p>
          <w:p w:rsidR="00664F0F" w:rsidRPr="00405AE7" w:rsidRDefault="00664F0F" w:rsidP="00664F0F">
            <w:pPr>
              <w:pStyle w:val="afd"/>
              <w:widowControl w:val="0"/>
              <w:tabs>
                <w:tab w:val="left" w:pos="831"/>
              </w:tabs>
              <w:spacing w:line="240" w:lineRule="auto"/>
              <w:ind w:left="-20" w:firstLine="445"/>
              <w:jc w:val="both"/>
              <w:rPr>
                <w:rFonts w:ascii="Times New Roman" w:hAnsi="Times New Roman"/>
                <w:sz w:val="20"/>
                <w:szCs w:val="20"/>
              </w:rPr>
            </w:pPr>
          </w:p>
          <w:p w:rsidR="00664F0F" w:rsidRPr="009F11A5" w:rsidRDefault="00664F0F" w:rsidP="00664F0F">
            <w:pPr>
              <w:pStyle w:val="afd"/>
              <w:widowControl w:val="0"/>
              <w:numPr>
                <w:ilvl w:val="1"/>
                <w:numId w:val="21"/>
              </w:numPr>
              <w:tabs>
                <w:tab w:val="left" w:pos="831"/>
              </w:tabs>
              <w:spacing w:after="0" w:line="240" w:lineRule="auto"/>
              <w:ind w:left="-20" w:firstLine="445"/>
              <w:jc w:val="both"/>
              <w:rPr>
                <w:rFonts w:ascii="Times New Roman" w:hAnsi="Times New Roman"/>
                <w:sz w:val="20"/>
                <w:szCs w:val="20"/>
              </w:rPr>
            </w:pPr>
            <w:r w:rsidRPr="009F11A5">
              <w:rPr>
                <w:rFonts w:ascii="Times New Roman" w:hAnsi="Times New Roman"/>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664F0F" w:rsidRPr="00A7121F" w:rsidRDefault="00664F0F" w:rsidP="00664F0F">
            <w:pPr>
              <w:widowControl w:val="0"/>
              <w:spacing w:line="240" w:lineRule="auto"/>
              <w:ind w:left="-20" w:firstLine="445"/>
              <w:contextualSpacing/>
              <w:jc w:val="both"/>
              <w:rPr>
                <w:rFonts w:ascii="Times New Roman" w:hAnsi="Times New Roman"/>
                <w:color w:val="auto"/>
                <w:sz w:val="20"/>
                <w:szCs w:val="20"/>
              </w:rPr>
            </w:pPr>
          </w:p>
          <w:p w:rsidR="00664F0F" w:rsidRPr="00A7121F" w:rsidRDefault="00664F0F" w:rsidP="00664F0F">
            <w:pPr>
              <w:widowControl w:val="0"/>
              <w:spacing w:line="240" w:lineRule="auto"/>
              <w:ind w:left="-20" w:firstLine="445"/>
              <w:contextualSpacing/>
              <w:jc w:val="both"/>
              <w:rPr>
                <w:rFonts w:ascii="Times New Roman" w:hAnsi="Times New Roman"/>
                <w:color w:val="auto"/>
                <w:sz w:val="20"/>
                <w:szCs w:val="20"/>
              </w:rPr>
            </w:pPr>
            <w:r w:rsidRPr="00A7121F">
              <w:rPr>
                <w:rFonts w:ascii="Times New Roman" w:hAnsi="Times New Roman"/>
                <w:color w:val="auto"/>
                <w:sz w:val="20"/>
                <w:szCs w:val="20"/>
              </w:rPr>
              <w:t>1.</w:t>
            </w:r>
            <w:r>
              <w:rPr>
                <w:rFonts w:ascii="Times New Roman" w:hAnsi="Times New Roman"/>
                <w:color w:val="auto"/>
                <w:sz w:val="20"/>
                <w:szCs w:val="20"/>
              </w:rPr>
              <w:t>4</w:t>
            </w:r>
            <w:r w:rsidRPr="00A7121F">
              <w:rPr>
                <w:rFonts w:ascii="Times New Roman" w:hAnsi="Times New Roman"/>
                <w:color w:val="auto"/>
                <w:sz w:val="20"/>
                <w:szCs w:val="20"/>
              </w:rPr>
              <w:t>.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читання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664F0F" w:rsidRPr="00A7121F" w:rsidRDefault="00664F0F" w:rsidP="00664F0F">
            <w:pPr>
              <w:spacing w:line="240" w:lineRule="auto"/>
              <w:ind w:firstLine="519"/>
              <w:jc w:val="both"/>
              <w:rPr>
                <w:rFonts w:ascii="Times New Roman" w:hAnsi="Times New Roman"/>
                <w:color w:val="auto"/>
                <w:sz w:val="20"/>
                <w:szCs w:val="20"/>
              </w:rPr>
            </w:pPr>
            <w:r w:rsidRPr="00A7121F">
              <w:rPr>
                <w:rFonts w:ascii="Times New Roman" w:hAnsi="Times New Roman"/>
                <w:color w:val="auto"/>
                <w:sz w:val="20"/>
                <w:szCs w:val="20"/>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664F0F" w:rsidRPr="00A7121F" w:rsidRDefault="00664F0F" w:rsidP="00664F0F">
            <w:pPr>
              <w:widowControl w:val="0"/>
              <w:spacing w:line="240" w:lineRule="auto"/>
              <w:ind w:firstLine="397"/>
              <w:jc w:val="both"/>
              <w:rPr>
                <w:rFonts w:ascii="Times New Roman" w:hAnsi="Times New Roman"/>
                <w:color w:val="auto"/>
                <w:sz w:val="20"/>
                <w:szCs w:val="20"/>
              </w:rPr>
            </w:pPr>
            <w:r w:rsidRPr="00A7121F">
              <w:rPr>
                <w:rFonts w:ascii="Times New Roman" w:hAnsi="Times New Roman"/>
                <w:color w:val="auto"/>
                <w:sz w:val="20"/>
                <w:szCs w:val="20"/>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664F0F" w:rsidRPr="00A7121F" w:rsidRDefault="00664F0F" w:rsidP="00664F0F">
            <w:pPr>
              <w:widowControl w:val="0"/>
              <w:spacing w:line="240" w:lineRule="auto"/>
              <w:ind w:firstLine="397"/>
              <w:jc w:val="both"/>
              <w:rPr>
                <w:rFonts w:ascii="Times New Roman" w:hAnsi="Times New Roman"/>
                <w:color w:val="auto"/>
                <w:sz w:val="20"/>
                <w:szCs w:val="20"/>
              </w:rPr>
            </w:pPr>
            <w:r w:rsidRPr="00A7121F">
              <w:rPr>
                <w:rFonts w:ascii="Times New Roman" w:hAnsi="Times New Roman"/>
                <w:color w:val="auto"/>
                <w:sz w:val="20"/>
                <w:szCs w:val="20"/>
              </w:rPr>
              <w:t>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rsidR="00664F0F" w:rsidRPr="00A7121F" w:rsidRDefault="00664F0F" w:rsidP="00664F0F">
            <w:pPr>
              <w:widowControl w:val="0"/>
              <w:spacing w:line="240" w:lineRule="auto"/>
              <w:ind w:firstLine="397"/>
              <w:jc w:val="both"/>
              <w:rPr>
                <w:rFonts w:ascii="Times New Roman" w:hAnsi="Times New Roman"/>
                <w:color w:val="auto"/>
                <w:sz w:val="20"/>
                <w:szCs w:val="20"/>
              </w:rPr>
            </w:pPr>
            <w:r w:rsidRPr="00A7121F">
              <w:rPr>
                <w:rFonts w:ascii="Times New Roman" w:hAnsi="Times New Roman"/>
                <w:color w:val="auto"/>
                <w:sz w:val="20"/>
                <w:szCs w:val="20"/>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A7121F">
              <w:rPr>
                <w:rFonts w:ascii="Times New Roman" w:hAnsi="Times New Roman"/>
                <w:b/>
                <w:color w:val="auto"/>
                <w:sz w:val="20"/>
                <w:szCs w:val="20"/>
                <w:u w:val="single"/>
              </w:rPr>
              <w:t>виключно удосконаленого/кваліфікованого електронного підпису</w:t>
            </w:r>
            <w:r w:rsidRPr="00A7121F">
              <w:rPr>
                <w:rFonts w:ascii="Times New Roman" w:hAnsi="Times New Roman"/>
                <w:color w:val="auto"/>
                <w:sz w:val="20"/>
                <w:szCs w:val="20"/>
              </w:rPr>
              <w:t xml:space="preserve"> на кожен з таких документів (матеріал чи інформацію).</w:t>
            </w:r>
          </w:p>
          <w:p w:rsidR="00664F0F" w:rsidRPr="00A7121F" w:rsidRDefault="00664F0F" w:rsidP="00664F0F">
            <w:pPr>
              <w:widowControl w:val="0"/>
              <w:spacing w:line="240" w:lineRule="auto"/>
              <w:ind w:firstLine="397"/>
              <w:jc w:val="both"/>
              <w:rPr>
                <w:rFonts w:ascii="Times New Roman" w:hAnsi="Times New Roman"/>
                <w:color w:val="auto"/>
                <w:sz w:val="20"/>
                <w:szCs w:val="20"/>
              </w:rPr>
            </w:pPr>
          </w:p>
          <w:p w:rsidR="00664F0F" w:rsidRPr="00B2555E" w:rsidRDefault="00664F0F" w:rsidP="00664F0F">
            <w:pPr>
              <w:widowControl w:val="0"/>
              <w:spacing w:line="240" w:lineRule="auto"/>
              <w:ind w:firstLine="397"/>
              <w:jc w:val="both"/>
              <w:rPr>
                <w:rFonts w:ascii="Times New Roman" w:hAnsi="Times New Roman"/>
                <w:color w:val="auto"/>
                <w:sz w:val="20"/>
                <w:szCs w:val="20"/>
              </w:rPr>
            </w:pPr>
            <w:r w:rsidRPr="00A7121F">
              <w:rPr>
                <w:rFonts w:ascii="Times New Roman" w:hAnsi="Times New Roman"/>
                <w:color w:val="auto"/>
                <w:sz w:val="20"/>
                <w:szCs w:val="20"/>
              </w:rPr>
              <w:t>1.</w:t>
            </w:r>
            <w:r>
              <w:rPr>
                <w:rFonts w:ascii="Times New Roman" w:hAnsi="Times New Roman"/>
                <w:color w:val="auto"/>
                <w:sz w:val="20"/>
                <w:szCs w:val="20"/>
              </w:rPr>
              <w:t>5</w:t>
            </w:r>
            <w:r w:rsidRPr="00A7121F">
              <w:rPr>
                <w:rFonts w:ascii="Times New Roman" w:hAnsi="Times New Roman"/>
                <w:color w:val="auto"/>
                <w:sz w:val="20"/>
                <w:szCs w:val="20"/>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A7121F">
              <w:rPr>
                <w:rFonts w:ascii="Times New Roman" w:hAnsi="Times New Roman"/>
                <w:color w:val="auto"/>
                <w:sz w:val="20"/>
                <w:szCs w:val="20"/>
              </w:rPr>
              <w:lastRenderedPageBreak/>
              <w:t xml:space="preserve">накладений </w:t>
            </w:r>
            <w:r w:rsidRPr="00A7121F">
              <w:rPr>
                <w:rFonts w:ascii="Times New Roman" w:hAnsi="Times New Roman"/>
                <w:b/>
                <w:color w:val="auto"/>
                <w:sz w:val="20"/>
                <w:szCs w:val="20"/>
              </w:rPr>
              <w:t xml:space="preserve">удосконалений електронний підпис/ кваліфікований електронний підпис </w:t>
            </w:r>
            <w:r w:rsidRPr="00B2555E">
              <w:rPr>
                <w:rFonts w:ascii="Times New Roman" w:hAnsi="Times New Roman"/>
                <w:color w:val="auto"/>
                <w:sz w:val="20"/>
                <w:szCs w:val="20"/>
              </w:rPr>
              <w:t>учасника/керівника учасника або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w:t>
            </w:r>
            <w:r w:rsidR="00631FC8">
              <w:rPr>
                <w:rFonts w:ascii="Times New Roman" w:hAnsi="Times New Roman"/>
                <w:color w:val="auto"/>
                <w:sz w:val="20"/>
                <w:szCs w:val="20"/>
              </w:rPr>
              <w:t xml:space="preserve">тів, що вимагаються згідно </w:t>
            </w:r>
            <w:r w:rsidRPr="00B2555E">
              <w:rPr>
                <w:rFonts w:ascii="Times New Roman" w:hAnsi="Times New Roman"/>
                <w:color w:val="auto"/>
                <w:sz w:val="20"/>
                <w:szCs w:val="20"/>
              </w:rPr>
              <w:t xml:space="preserve"> п. 1.1. розділу ІІІ цієї документації.</w:t>
            </w:r>
          </w:p>
          <w:p w:rsidR="00664F0F" w:rsidRPr="00A7121F" w:rsidRDefault="00664F0F" w:rsidP="00664F0F">
            <w:pPr>
              <w:widowControl w:val="0"/>
              <w:spacing w:line="240" w:lineRule="auto"/>
              <w:ind w:firstLine="397"/>
              <w:jc w:val="both"/>
              <w:rPr>
                <w:rFonts w:ascii="Times New Roman" w:hAnsi="Times New Roman"/>
                <w:color w:val="auto"/>
                <w:sz w:val="20"/>
                <w:szCs w:val="20"/>
              </w:rPr>
            </w:pPr>
            <w:r w:rsidRPr="00B2555E">
              <w:rPr>
                <w:rFonts w:ascii="Times New Roman" w:hAnsi="Times New Roman"/>
                <w:color w:val="auto"/>
                <w:sz w:val="20"/>
                <w:szCs w:val="20"/>
              </w:rPr>
              <w:t xml:space="preserve">Замовник перевіряє дійсність УЕП/КЕП учасника на сайті центрального засвідчувального органу за посиланням </w:t>
            </w:r>
            <w:hyperlink r:id="rId10">
              <w:r w:rsidRPr="00B2555E">
                <w:rPr>
                  <w:rFonts w:ascii="Times New Roman" w:eastAsia="Times New Roman" w:hAnsi="Times New Roman" w:cs="Times New Roman"/>
                  <w:color w:val="auto"/>
                  <w:sz w:val="20"/>
                  <w:szCs w:val="20"/>
                  <w:u w:val="single"/>
                  <w:lang w:eastAsia="ru-RU" w:bidi="ar-SA"/>
                </w:rPr>
                <w:t>https://czo.gov.ua/verify</w:t>
              </w:r>
            </w:hyperlink>
            <w:r w:rsidRPr="00B2555E">
              <w:rPr>
                <w:rFonts w:ascii="Times New Roman" w:eastAsia="Times New Roman" w:hAnsi="Times New Roman" w:cs="Times New Roman"/>
                <w:color w:val="auto"/>
                <w:sz w:val="20"/>
                <w:szCs w:val="20"/>
                <w:u w:val="single"/>
                <w:lang w:eastAsia="ru-RU" w:bidi="ar-SA"/>
              </w:rPr>
              <w:t>.</w:t>
            </w:r>
            <w:r w:rsidRPr="00B2555E">
              <w:rPr>
                <w:rFonts w:ascii="Times New Roman" w:hAnsi="Times New Roman"/>
                <w:color w:val="auto"/>
                <w:sz w:val="20"/>
                <w:szCs w:val="20"/>
              </w:rPr>
              <w:t xml:space="preserve"> Якщо під час перевірки</w:t>
            </w:r>
            <w:r w:rsidRPr="00A7121F">
              <w:rPr>
                <w:rFonts w:ascii="Times New Roman" w:hAnsi="Times New Roman"/>
                <w:color w:val="auto"/>
                <w:sz w:val="20"/>
                <w:szCs w:val="20"/>
              </w:rPr>
              <w:t xml:space="preserve"> УЕП/КЕП не відображаються прізвище та ініціали особи, уповноваженої на підписання тендерної пропозиції (власника ключа),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і  буде відхиленою Замовником. </w:t>
            </w:r>
          </w:p>
          <w:p w:rsidR="00664F0F" w:rsidRPr="00A7121F" w:rsidRDefault="00664F0F" w:rsidP="00664F0F">
            <w:pPr>
              <w:shd w:val="clear" w:color="auto" w:fill="FFFFFF"/>
              <w:spacing w:line="240" w:lineRule="auto"/>
              <w:ind w:firstLine="397"/>
              <w:jc w:val="both"/>
              <w:rPr>
                <w:rFonts w:ascii="Times New Roman" w:hAnsi="Times New Roman"/>
                <w:color w:val="auto"/>
                <w:sz w:val="20"/>
                <w:szCs w:val="20"/>
              </w:rPr>
            </w:pPr>
          </w:p>
          <w:p w:rsidR="00664F0F" w:rsidRPr="00A7121F" w:rsidRDefault="00664F0F" w:rsidP="00664F0F">
            <w:pPr>
              <w:shd w:val="clear" w:color="auto" w:fill="FFFFFF"/>
              <w:spacing w:line="240" w:lineRule="auto"/>
              <w:ind w:firstLine="397"/>
              <w:jc w:val="both"/>
              <w:rPr>
                <w:rFonts w:ascii="Times New Roman" w:hAnsi="Times New Roman"/>
                <w:color w:val="auto"/>
                <w:sz w:val="20"/>
                <w:szCs w:val="20"/>
              </w:rPr>
            </w:pPr>
            <w:r>
              <w:rPr>
                <w:rFonts w:ascii="Times New Roman" w:hAnsi="Times New Roman"/>
                <w:color w:val="auto"/>
                <w:sz w:val="20"/>
                <w:szCs w:val="20"/>
              </w:rPr>
              <w:t>1.6</w:t>
            </w:r>
            <w:r w:rsidRPr="00A7121F">
              <w:rPr>
                <w:rFonts w:ascii="Times New Roman" w:hAnsi="Times New Roman"/>
                <w:color w:val="auto"/>
                <w:sz w:val="20"/>
                <w:szCs w:val="20"/>
              </w:rPr>
              <w:t>.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664F0F" w:rsidRPr="00A7121F" w:rsidRDefault="00664F0F" w:rsidP="00664F0F">
            <w:pPr>
              <w:shd w:val="clear" w:color="auto" w:fill="FFFFFF"/>
              <w:spacing w:line="240" w:lineRule="auto"/>
              <w:ind w:firstLine="397"/>
              <w:jc w:val="both"/>
              <w:rPr>
                <w:rFonts w:ascii="Times New Roman" w:hAnsi="Times New Roman"/>
                <w:color w:val="auto"/>
                <w:sz w:val="20"/>
                <w:szCs w:val="20"/>
              </w:rPr>
            </w:pPr>
          </w:p>
          <w:p w:rsidR="00664F0F" w:rsidRPr="00A7121F" w:rsidRDefault="00664F0F" w:rsidP="00664F0F">
            <w:pPr>
              <w:shd w:val="clear" w:color="auto" w:fill="FFFFFF"/>
              <w:spacing w:line="240" w:lineRule="auto"/>
              <w:ind w:firstLine="397"/>
              <w:jc w:val="both"/>
              <w:rPr>
                <w:rFonts w:ascii="Times New Roman" w:hAnsi="Times New Roman"/>
                <w:color w:val="auto"/>
                <w:sz w:val="20"/>
                <w:szCs w:val="20"/>
              </w:rPr>
            </w:pPr>
            <w:r>
              <w:rPr>
                <w:rFonts w:ascii="Times New Roman" w:hAnsi="Times New Roman"/>
                <w:color w:val="auto"/>
                <w:sz w:val="20"/>
                <w:szCs w:val="20"/>
              </w:rPr>
              <w:t>1.7</w:t>
            </w:r>
            <w:r w:rsidRPr="00A7121F">
              <w:rPr>
                <w:rFonts w:ascii="Times New Roman" w:hAnsi="Times New Roman"/>
                <w:color w:val="auto"/>
                <w:sz w:val="20"/>
                <w:szCs w:val="20"/>
              </w:rPr>
              <w:t>. </w:t>
            </w:r>
            <w:r w:rsidRPr="00A7121F">
              <w:rPr>
                <w:rFonts w:ascii="Times New Roman" w:hAnsi="Times New Roman" w:cs="Times New Roman"/>
                <w:color w:val="auto"/>
                <w:sz w:val="20"/>
                <w:szCs w:val="20"/>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tc>
      </w:tr>
      <w:tr w:rsidR="00664F0F" w:rsidRPr="00C23CBF" w:rsidTr="00515F48">
        <w:trPr>
          <w:trHeight w:val="279"/>
          <w:jc w:val="center"/>
        </w:trPr>
        <w:tc>
          <w:tcPr>
            <w:tcW w:w="569" w:type="dxa"/>
            <w:shd w:val="clear" w:color="auto" w:fill="auto"/>
          </w:tcPr>
          <w:p w:rsidR="00664F0F" w:rsidRPr="00EC7CBE" w:rsidRDefault="00664F0F" w:rsidP="00664F0F">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lastRenderedPageBreak/>
              <w:t>2</w:t>
            </w:r>
          </w:p>
        </w:tc>
        <w:tc>
          <w:tcPr>
            <w:tcW w:w="3499" w:type="dxa"/>
            <w:shd w:val="clear" w:color="auto" w:fill="auto"/>
          </w:tcPr>
          <w:p w:rsidR="00664F0F" w:rsidRPr="00EC7CBE" w:rsidRDefault="00664F0F" w:rsidP="00664F0F">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Забезпечення тендерної пропозиції</w:t>
            </w:r>
          </w:p>
        </w:tc>
        <w:tc>
          <w:tcPr>
            <w:tcW w:w="5928" w:type="dxa"/>
            <w:shd w:val="clear" w:color="auto" w:fill="auto"/>
          </w:tcPr>
          <w:p w:rsidR="00664F0F" w:rsidRPr="00EC7CBE" w:rsidRDefault="00664F0F" w:rsidP="00664F0F">
            <w:pPr>
              <w:widowControl w:val="0"/>
              <w:spacing w:line="240" w:lineRule="auto"/>
              <w:ind w:firstLine="397"/>
              <w:contextualSpacing/>
              <w:jc w:val="both"/>
              <w:rPr>
                <w:rFonts w:ascii="Times New Roman" w:eastAsia="Times New Roman" w:hAnsi="Times New Roman"/>
                <w:color w:val="auto"/>
                <w:sz w:val="20"/>
                <w:szCs w:val="20"/>
                <w:lang w:eastAsia="ru-RU"/>
              </w:rPr>
            </w:pPr>
            <w:r w:rsidRPr="00EC7CBE">
              <w:rPr>
                <w:rFonts w:ascii="Times New Roman" w:eastAsia="Times New Roman" w:hAnsi="Times New Roman"/>
                <w:color w:val="auto"/>
                <w:sz w:val="20"/>
                <w:szCs w:val="20"/>
                <w:lang w:eastAsia="ru-RU"/>
              </w:rPr>
              <w:t>Забезпечення тендерної пропозиції не вимагається</w:t>
            </w:r>
          </w:p>
        </w:tc>
      </w:tr>
      <w:tr w:rsidR="00664F0F" w:rsidRPr="00C23CBF" w:rsidTr="00FC696B">
        <w:trPr>
          <w:trHeight w:val="522"/>
          <w:jc w:val="center"/>
        </w:trPr>
        <w:tc>
          <w:tcPr>
            <w:tcW w:w="569" w:type="dxa"/>
            <w:shd w:val="clear" w:color="auto" w:fill="auto"/>
          </w:tcPr>
          <w:p w:rsidR="00664F0F" w:rsidRPr="00EC7CBE" w:rsidRDefault="00664F0F" w:rsidP="00664F0F">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3</w:t>
            </w:r>
          </w:p>
        </w:tc>
        <w:tc>
          <w:tcPr>
            <w:tcW w:w="3499" w:type="dxa"/>
            <w:shd w:val="clear" w:color="auto" w:fill="auto"/>
          </w:tcPr>
          <w:p w:rsidR="00664F0F" w:rsidRPr="00EC7CBE" w:rsidRDefault="00664F0F" w:rsidP="00664F0F">
            <w:pPr>
              <w:pStyle w:val="afc"/>
              <w:widowControl w:val="0"/>
              <w:contextualSpacing/>
              <w:rPr>
                <w:rFonts w:ascii="Times New Roman" w:hAnsi="Times New Roman"/>
                <w:b/>
                <w:sz w:val="20"/>
                <w:szCs w:val="20"/>
                <w:lang w:eastAsia="uk-UA"/>
              </w:rPr>
            </w:pPr>
            <w:r w:rsidRPr="00EC7CBE">
              <w:rPr>
                <w:rFonts w:ascii="Times New Roman" w:hAnsi="Times New Roman"/>
                <w:b/>
                <w:sz w:val="20"/>
                <w:szCs w:val="20"/>
                <w:lang w:eastAsia="uk-UA"/>
              </w:rPr>
              <w:t>Умови повернення чи неповернення забезпечення тендерної пропозиції</w:t>
            </w:r>
          </w:p>
        </w:tc>
        <w:tc>
          <w:tcPr>
            <w:tcW w:w="5928" w:type="dxa"/>
            <w:shd w:val="clear" w:color="auto" w:fill="auto"/>
          </w:tcPr>
          <w:p w:rsidR="00664F0F" w:rsidRPr="00EC7CBE" w:rsidRDefault="00664F0F" w:rsidP="00664F0F">
            <w:pPr>
              <w:shd w:val="clear" w:color="auto" w:fill="FFFFFF"/>
              <w:spacing w:line="240" w:lineRule="auto"/>
              <w:ind w:firstLine="398"/>
              <w:jc w:val="both"/>
              <w:rPr>
                <w:rFonts w:ascii="Times New Roman" w:eastAsia="Times New Roman" w:hAnsi="Times New Roman"/>
                <w:color w:val="auto"/>
                <w:sz w:val="20"/>
                <w:szCs w:val="20"/>
                <w:lang w:eastAsia="ru-RU"/>
              </w:rPr>
            </w:pPr>
            <w:r w:rsidRPr="00EC7CBE">
              <w:rPr>
                <w:rFonts w:ascii="Times New Roman" w:eastAsia="Times New Roman" w:hAnsi="Times New Roman"/>
                <w:color w:val="auto"/>
                <w:sz w:val="20"/>
                <w:szCs w:val="20"/>
                <w:lang w:eastAsia="ru-RU"/>
              </w:rPr>
              <w:t>Забезпечення тендерної пропозиції не вимагається</w:t>
            </w:r>
          </w:p>
        </w:tc>
      </w:tr>
      <w:tr w:rsidR="00664F0F" w:rsidRPr="00C23CBF" w:rsidTr="00671D60">
        <w:trPr>
          <w:trHeight w:val="2656"/>
          <w:jc w:val="center"/>
        </w:trPr>
        <w:tc>
          <w:tcPr>
            <w:tcW w:w="569" w:type="dxa"/>
            <w:shd w:val="clear" w:color="auto" w:fill="auto"/>
          </w:tcPr>
          <w:p w:rsidR="00664F0F" w:rsidRPr="00A92FD2" w:rsidRDefault="00664F0F" w:rsidP="00664F0F">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4</w:t>
            </w:r>
          </w:p>
        </w:tc>
        <w:tc>
          <w:tcPr>
            <w:tcW w:w="3499" w:type="dxa"/>
            <w:shd w:val="clear" w:color="auto" w:fill="auto"/>
          </w:tcPr>
          <w:p w:rsidR="00664F0F" w:rsidRPr="00A92FD2" w:rsidRDefault="00664F0F" w:rsidP="00664F0F">
            <w:pPr>
              <w:pStyle w:val="afc"/>
              <w:widowControl w:val="0"/>
              <w:contextualSpacing/>
              <w:rPr>
                <w:rFonts w:ascii="Times New Roman" w:hAnsi="Times New Roman"/>
                <w:b/>
                <w:sz w:val="20"/>
                <w:szCs w:val="20"/>
                <w:lang w:eastAsia="uk-UA"/>
              </w:rPr>
            </w:pPr>
            <w:r w:rsidRPr="00A92FD2">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5928" w:type="dxa"/>
            <w:shd w:val="clear" w:color="auto" w:fill="auto"/>
          </w:tcPr>
          <w:p w:rsidR="00664F0F" w:rsidRPr="00A60741" w:rsidRDefault="00664F0F" w:rsidP="00664F0F">
            <w:pPr>
              <w:widowControl w:val="0"/>
              <w:spacing w:line="240" w:lineRule="auto"/>
              <w:ind w:firstLine="397"/>
              <w:contextualSpacing/>
              <w:jc w:val="both"/>
              <w:rPr>
                <w:rFonts w:ascii="Times New Roman" w:hAnsi="Times New Roman"/>
                <w:color w:val="auto"/>
                <w:sz w:val="20"/>
                <w:szCs w:val="20"/>
                <w:lang w:val="ru-RU" w:eastAsia="uk-UA"/>
              </w:rPr>
            </w:pPr>
            <w:r w:rsidRPr="00A7121F">
              <w:rPr>
                <w:rFonts w:ascii="Times New Roman" w:hAnsi="Times New Roman"/>
                <w:color w:val="auto"/>
                <w:sz w:val="20"/>
                <w:szCs w:val="20"/>
                <w:lang w:eastAsia="uk-UA"/>
              </w:rPr>
              <w:t>4.1. Тендерні пропозиції вважаються дійсними протягом 90 днів із дати кінцевого строку подання тендерних пропозицій.</w:t>
            </w:r>
            <w:r>
              <w:rPr>
                <w:rFonts w:ascii="Times New Roman" w:hAnsi="Times New Roman"/>
                <w:color w:val="auto"/>
                <w:sz w:val="20"/>
                <w:szCs w:val="20"/>
                <w:lang w:eastAsia="uk-UA"/>
              </w:rPr>
              <w:t xml:space="preserve"> </w:t>
            </w:r>
          </w:p>
          <w:p w:rsidR="00664F0F" w:rsidRPr="00A7121F" w:rsidRDefault="00664F0F" w:rsidP="00664F0F">
            <w:pPr>
              <w:widowControl w:val="0"/>
              <w:spacing w:line="240" w:lineRule="auto"/>
              <w:ind w:firstLine="397"/>
              <w:contextualSpacing/>
              <w:jc w:val="both"/>
              <w:rPr>
                <w:rFonts w:ascii="Times New Roman" w:eastAsia="Times New Roman" w:hAnsi="Times New Roman"/>
                <w:color w:val="auto"/>
                <w:sz w:val="20"/>
                <w:szCs w:val="20"/>
                <w:lang w:eastAsia="ru-RU"/>
              </w:rPr>
            </w:pPr>
            <w:r w:rsidRPr="00A7121F">
              <w:rPr>
                <w:rFonts w:ascii="Times New Roman" w:hAnsi="Times New Roman"/>
                <w:color w:val="auto"/>
                <w:sz w:val="20"/>
                <w:szCs w:val="20"/>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64F0F" w:rsidRPr="00A7121F" w:rsidRDefault="00664F0F" w:rsidP="00664F0F">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відхилити таку вимогу, не втрачаючи при цьому наданого ним забезпечення тендерної пропозиції;</w:t>
            </w:r>
          </w:p>
          <w:p w:rsidR="00664F0F" w:rsidRPr="00A7121F" w:rsidRDefault="00664F0F" w:rsidP="00664F0F">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664F0F" w:rsidRPr="00A7121F" w:rsidRDefault="00664F0F" w:rsidP="00664F0F">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2" w:name="n562"/>
            <w:bookmarkStart w:id="3" w:name="n563"/>
            <w:bookmarkStart w:id="4" w:name="n564"/>
            <w:bookmarkEnd w:id="2"/>
            <w:bookmarkEnd w:id="3"/>
            <w:bookmarkEnd w:id="4"/>
          </w:p>
        </w:tc>
      </w:tr>
      <w:tr w:rsidR="00664F0F" w:rsidRPr="00C23CBF" w:rsidTr="009A65B5">
        <w:trPr>
          <w:trHeight w:val="273"/>
          <w:jc w:val="center"/>
        </w:trPr>
        <w:tc>
          <w:tcPr>
            <w:tcW w:w="569" w:type="dxa"/>
            <w:shd w:val="clear" w:color="auto" w:fill="auto"/>
          </w:tcPr>
          <w:p w:rsidR="00664F0F" w:rsidRPr="00A92FD2" w:rsidRDefault="00664F0F" w:rsidP="00664F0F">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5</w:t>
            </w:r>
          </w:p>
        </w:tc>
        <w:tc>
          <w:tcPr>
            <w:tcW w:w="3499" w:type="dxa"/>
            <w:shd w:val="clear" w:color="auto" w:fill="auto"/>
          </w:tcPr>
          <w:p w:rsidR="00664F0F" w:rsidRPr="00B2555E" w:rsidRDefault="00664F0F" w:rsidP="00664F0F">
            <w:pPr>
              <w:pStyle w:val="aff5"/>
              <w:snapToGrid w:val="0"/>
              <w:spacing w:before="0" w:after="0"/>
              <w:rPr>
                <w:b/>
                <w:sz w:val="20"/>
                <w:szCs w:val="20"/>
                <w:lang w:val="uk-UA" w:eastAsia="uk-UA"/>
              </w:rPr>
            </w:pPr>
            <w:r w:rsidRPr="00B2555E">
              <w:rPr>
                <w:rFonts w:cs="Lohit Devanagari"/>
                <w:b/>
                <w:sz w:val="20"/>
                <w:szCs w:val="20"/>
                <w:lang w:val="uk-UA" w:eastAsia="hi-IN" w:bidi="hi-IN"/>
              </w:rPr>
              <w:t xml:space="preserve">Кваліфікаційні критерії до учасників відповідно до статті 16, вимоги, встановлені пунктом 47 Особливостей, </w:t>
            </w:r>
            <w:r w:rsidRPr="00B2555E">
              <w:rPr>
                <w:b/>
                <w:sz w:val="20"/>
                <w:szCs w:val="20"/>
                <w:lang w:val="uk-UA"/>
              </w:rPr>
              <w:t xml:space="preserve">та інформація про спосіб підтвердження відповідності учасників установленим критеріям і вимогам згідно із законодавством. </w:t>
            </w:r>
          </w:p>
        </w:tc>
        <w:tc>
          <w:tcPr>
            <w:tcW w:w="5928" w:type="dxa"/>
            <w:shd w:val="clear" w:color="auto" w:fill="auto"/>
          </w:tcPr>
          <w:p w:rsidR="00664F0F" w:rsidRPr="00B2555E" w:rsidRDefault="00664F0F" w:rsidP="00664F0F">
            <w:pPr>
              <w:pStyle w:val="rvps2"/>
              <w:shd w:val="clear" w:color="auto" w:fill="FFFFFF"/>
              <w:spacing w:before="0" w:beforeAutospacing="0" w:after="0" w:afterAutospacing="0"/>
              <w:ind w:firstLine="397"/>
              <w:jc w:val="both"/>
              <w:rPr>
                <w:sz w:val="20"/>
                <w:szCs w:val="20"/>
              </w:rPr>
            </w:pPr>
            <w:r w:rsidRPr="00B2555E">
              <w:rPr>
                <w:sz w:val="20"/>
                <w:szCs w:val="20"/>
              </w:rPr>
              <w:t>5.1. Визначені Замовником згідно зі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 3 до тендерної документації.</w:t>
            </w:r>
          </w:p>
          <w:p w:rsidR="00664F0F" w:rsidRPr="00B2555E" w:rsidRDefault="00664F0F" w:rsidP="00664F0F">
            <w:pPr>
              <w:pStyle w:val="rvps2"/>
              <w:shd w:val="clear" w:color="auto" w:fill="FFFFFF"/>
              <w:spacing w:before="0" w:beforeAutospacing="0" w:after="0" w:afterAutospacing="0"/>
              <w:ind w:firstLine="397"/>
              <w:jc w:val="both"/>
              <w:rPr>
                <w:sz w:val="20"/>
                <w:szCs w:val="20"/>
              </w:rPr>
            </w:pPr>
            <w:r w:rsidRPr="00B2555E">
              <w:rPr>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664F0F" w:rsidRPr="00B2555E" w:rsidRDefault="00664F0F" w:rsidP="00664F0F">
            <w:pPr>
              <w:pStyle w:val="rvps2"/>
              <w:shd w:val="clear" w:color="auto" w:fill="FFFFFF"/>
              <w:spacing w:before="0" w:beforeAutospacing="0" w:after="0" w:afterAutospacing="0"/>
              <w:ind w:firstLine="397"/>
              <w:jc w:val="both"/>
              <w:rPr>
                <w:sz w:val="20"/>
                <w:szCs w:val="20"/>
              </w:rPr>
            </w:pPr>
            <w:r w:rsidRPr="00B2555E">
              <w:rPr>
                <w:sz w:val="20"/>
                <w:szCs w:val="20"/>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відповідно до пункту 29 Особливостей.</w:t>
            </w:r>
          </w:p>
          <w:p w:rsidR="00664F0F" w:rsidRPr="00B2555E" w:rsidRDefault="00664F0F" w:rsidP="00664F0F">
            <w:pPr>
              <w:pStyle w:val="rvps2"/>
              <w:shd w:val="clear" w:color="auto" w:fill="FFFFFF"/>
              <w:spacing w:before="0" w:beforeAutospacing="0" w:after="0" w:afterAutospacing="0"/>
              <w:ind w:firstLine="397"/>
              <w:jc w:val="both"/>
              <w:rPr>
                <w:sz w:val="20"/>
                <w:szCs w:val="20"/>
              </w:rPr>
            </w:pPr>
            <w:r w:rsidRPr="00B2555E">
              <w:rPr>
                <w:rFonts w:eastAsia="Times New Roman"/>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B2555E">
              <w:rPr>
                <w:sz w:val="20"/>
                <w:szCs w:val="20"/>
              </w:rPr>
              <w:t>.</w:t>
            </w:r>
          </w:p>
          <w:p w:rsidR="00664F0F" w:rsidRPr="00B2555E" w:rsidRDefault="00664F0F" w:rsidP="00664F0F">
            <w:pPr>
              <w:pStyle w:val="rvps2"/>
              <w:shd w:val="clear" w:color="auto" w:fill="FFFFFF"/>
              <w:spacing w:before="0" w:beforeAutospacing="0" w:after="0" w:afterAutospacing="0"/>
              <w:ind w:firstLine="397"/>
              <w:jc w:val="both"/>
              <w:rPr>
                <w:sz w:val="20"/>
                <w:szCs w:val="20"/>
              </w:rPr>
            </w:pPr>
          </w:p>
          <w:p w:rsidR="00664F0F" w:rsidRPr="00B2555E" w:rsidRDefault="00664F0F" w:rsidP="00664F0F">
            <w:pPr>
              <w:pStyle w:val="rvps2"/>
              <w:shd w:val="clear" w:color="auto" w:fill="FFFFFF"/>
              <w:spacing w:before="0" w:beforeAutospacing="0" w:after="0" w:afterAutospacing="0"/>
              <w:ind w:firstLine="397"/>
              <w:jc w:val="both"/>
              <w:rPr>
                <w:rFonts w:eastAsia="Times New Roman"/>
                <w:sz w:val="20"/>
                <w:szCs w:val="20"/>
                <w:lang w:eastAsia="ru-RU"/>
              </w:rPr>
            </w:pPr>
            <w:r w:rsidRPr="00B2555E">
              <w:rPr>
                <w:sz w:val="20"/>
                <w:szCs w:val="20"/>
              </w:rPr>
              <w:t>5.2. </w:t>
            </w:r>
            <w:r w:rsidRPr="00B2555E">
              <w:rPr>
                <w:rFonts w:eastAsia="Times New Roman"/>
                <w:sz w:val="20"/>
                <w:szCs w:val="20"/>
                <w:lang w:eastAsia="ru-RU"/>
              </w:rPr>
              <w:t>Підстави для відмови учаснику процедури закупівлі в участі у відкритих торгах встановлені пунктом 47 Особливостей. Інформацію про спосіб підтвердження відсутності наведених у пункті 47 підстав для відмови учаснику процедури закупівлі в участі у відкритих торгах  викладено в Додатку № 4 до тендерної документації.</w:t>
            </w:r>
          </w:p>
          <w:p w:rsidR="00664F0F" w:rsidRPr="00B2555E" w:rsidRDefault="00664F0F" w:rsidP="00664F0F">
            <w:pPr>
              <w:pStyle w:val="rvps2"/>
              <w:shd w:val="clear" w:color="auto" w:fill="FFFFFF"/>
              <w:spacing w:before="0" w:beforeAutospacing="0" w:after="0" w:afterAutospacing="0"/>
              <w:ind w:firstLine="406"/>
              <w:jc w:val="both"/>
              <w:rPr>
                <w:rFonts w:eastAsia="Times New Roman"/>
                <w:sz w:val="20"/>
                <w:szCs w:val="20"/>
                <w:lang w:eastAsia="ru-RU"/>
              </w:rPr>
            </w:pPr>
            <w:r w:rsidRPr="00B2555E">
              <w:rPr>
                <w:rFonts w:eastAsia="Times New Roman"/>
                <w:sz w:val="20"/>
                <w:szCs w:val="20"/>
                <w:lang w:eastAsia="ru-RU"/>
              </w:rPr>
              <w:t>Замовник не вимагає докумен</w:t>
            </w:r>
            <w:bookmarkStart w:id="5" w:name="w4_5"/>
            <w:r w:rsidRPr="00B2555E">
              <w:rPr>
                <w:rFonts w:eastAsia="Times New Roman"/>
                <w:sz w:val="20"/>
                <w:szCs w:val="20"/>
                <w:lang w:eastAsia="ru-RU"/>
              </w:rPr>
              <w:t>та</w:t>
            </w:r>
            <w:bookmarkEnd w:id="5"/>
            <w:r w:rsidRPr="00B2555E">
              <w:rPr>
                <w:rFonts w:eastAsia="Times New Roman"/>
                <w:sz w:val="20"/>
                <w:szCs w:val="20"/>
                <w:lang w:eastAsia="ru-RU"/>
              </w:rPr>
              <w:t>льного підтвердження інформації про відсутність підс</w:t>
            </w:r>
            <w:bookmarkStart w:id="6" w:name="w4_6"/>
            <w:r w:rsidRPr="00B2555E">
              <w:rPr>
                <w:rFonts w:eastAsia="Times New Roman"/>
                <w:sz w:val="20"/>
                <w:szCs w:val="20"/>
                <w:lang w:eastAsia="ru-RU"/>
              </w:rPr>
              <w:t>та</w:t>
            </w:r>
            <w:bookmarkEnd w:id="6"/>
            <w:r w:rsidRPr="00B2555E">
              <w:rPr>
                <w:rFonts w:eastAsia="Times New Roman"/>
                <w:sz w:val="20"/>
                <w:szCs w:val="20"/>
                <w:lang w:eastAsia="ru-RU"/>
              </w:rPr>
              <w:t>в для відхилення тендерної пропозиції учасника процедури закупівлі </w:t>
            </w:r>
            <w:bookmarkStart w:id="7" w:name="w4_7"/>
            <w:r w:rsidRPr="00B2555E">
              <w:rPr>
                <w:rFonts w:eastAsia="Times New Roman"/>
                <w:sz w:val="20"/>
                <w:szCs w:val="20"/>
                <w:lang w:eastAsia="ru-RU"/>
              </w:rPr>
              <w:t>та</w:t>
            </w:r>
            <w:bookmarkEnd w:id="7"/>
            <w:r w:rsidRPr="00B2555E">
              <w:rPr>
                <w:rFonts w:eastAsia="Times New Roman"/>
                <w:sz w:val="20"/>
                <w:szCs w:val="20"/>
                <w:lang w:eastAsia="ru-RU"/>
              </w:rPr>
              <w:t>/або переможця, визначених пунктом 47 цих особливостей, у разі, коли </w:t>
            </w:r>
            <w:bookmarkStart w:id="8" w:name="w4_8"/>
            <w:r w:rsidRPr="00B2555E">
              <w:rPr>
                <w:rFonts w:eastAsia="Times New Roman"/>
                <w:sz w:val="20"/>
                <w:szCs w:val="20"/>
                <w:lang w:eastAsia="ru-RU"/>
              </w:rPr>
              <w:t>та</w:t>
            </w:r>
            <w:bookmarkEnd w:id="8"/>
            <w:r w:rsidRPr="00B2555E">
              <w:rPr>
                <w:rFonts w:eastAsia="Times New Roman"/>
                <w:sz w:val="20"/>
                <w:szCs w:val="20"/>
                <w:lang w:eastAsia="ru-RU"/>
              </w:rPr>
              <w:t>ка інформація є публічною, що оприлюднена у формі відкритих даних згідно із Законом України “Про доступ до публічної інформації”, </w:t>
            </w:r>
            <w:bookmarkStart w:id="9" w:name="w4_9"/>
            <w:r w:rsidRPr="00B2555E">
              <w:rPr>
                <w:rFonts w:eastAsia="Times New Roman"/>
                <w:sz w:val="20"/>
                <w:szCs w:val="20"/>
                <w:lang w:eastAsia="ru-RU"/>
              </w:rPr>
              <w:t>та</w:t>
            </w:r>
            <w:bookmarkEnd w:id="9"/>
            <w:r w:rsidRPr="00B2555E">
              <w:rPr>
                <w:rFonts w:eastAsia="Times New Roman"/>
                <w:sz w:val="20"/>
                <w:szCs w:val="20"/>
                <w:lang w:eastAsia="ru-RU"/>
              </w:rPr>
              <w:t>/або міститься у відкритих публічних електронних реєстрах, доступ до яких є вільним, </w:t>
            </w:r>
            <w:bookmarkStart w:id="10" w:name="w4_10"/>
            <w:r w:rsidRPr="00B2555E">
              <w:rPr>
                <w:rFonts w:eastAsia="Times New Roman"/>
                <w:sz w:val="20"/>
                <w:szCs w:val="20"/>
                <w:lang w:eastAsia="ru-RU"/>
              </w:rPr>
              <w:t>та</w:t>
            </w:r>
            <w:bookmarkEnd w:id="10"/>
            <w:r w:rsidRPr="00B2555E">
              <w:rPr>
                <w:rFonts w:eastAsia="Times New Roman"/>
                <w:sz w:val="20"/>
                <w:szCs w:val="20"/>
                <w:lang w:eastAsia="ru-RU"/>
              </w:rPr>
              <w:t>/або може бути отримана електронною системою закупівель шляхом обміну інформацією з </w:t>
            </w:r>
            <w:bookmarkStart w:id="11" w:name="w1_1"/>
            <w:r w:rsidRPr="00B2555E">
              <w:rPr>
                <w:rFonts w:eastAsia="Times New Roman"/>
                <w:sz w:val="20"/>
                <w:szCs w:val="20"/>
                <w:lang w:eastAsia="ru-RU"/>
              </w:rPr>
              <w:t>іншими</w:t>
            </w:r>
            <w:bookmarkEnd w:id="11"/>
            <w:r w:rsidRPr="00B2555E">
              <w:rPr>
                <w:rFonts w:eastAsia="Times New Roman"/>
                <w:sz w:val="20"/>
                <w:szCs w:val="20"/>
                <w:lang w:eastAsia="ru-RU"/>
              </w:rPr>
              <w:t> </w:t>
            </w:r>
            <w:bookmarkStart w:id="12" w:name="w2_1"/>
            <w:r w:rsidRPr="00B2555E">
              <w:rPr>
                <w:rFonts w:eastAsia="Times New Roman"/>
                <w:sz w:val="20"/>
                <w:szCs w:val="20"/>
                <w:lang w:eastAsia="ru-RU"/>
              </w:rPr>
              <w:t>державними</w:t>
            </w:r>
            <w:bookmarkEnd w:id="12"/>
            <w:r w:rsidRPr="00B2555E">
              <w:rPr>
                <w:rFonts w:eastAsia="Times New Roman"/>
                <w:sz w:val="20"/>
                <w:szCs w:val="20"/>
                <w:lang w:eastAsia="ru-RU"/>
              </w:rPr>
              <w:t> </w:t>
            </w:r>
            <w:bookmarkStart w:id="13" w:name="w3_1"/>
            <w:r w:rsidRPr="00B2555E">
              <w:rPr>
                <w:rFonts w:eastAsia="Times New Roman"/>
                <w:sz w:val="20"/>
                <w:szCs w:val="20"/>
                <w:lang w:eastAsia="ru-RU"/>
              </w:rPr>
              <w:t>системами</w:t>
            </w:r>
            <w:bookmarkEnd w:id="13"/>
            <w:r w:rsidRPr="00B2555E">
              <w:rPr>
                <w:rFonts w:eastAsia="Times New Roman"/>
                <w:sz w:val="20"/>
                <w:szCs w:val="20"/>
                <w:lang w:eastAsia="ru-RU"/>
              </w:rPr>
              <w:t> </w:t>
            </w:r>
            <w:bookmarkStart w:id="14" w:name="w4_11"/>
            <w:r w:rsidRPr="00B2555E">
              <w:rPr>
                <w:rFonts w:eastAsia="Times New Roman"/>
                <w:sz w:val="20"/>
                <w:szCs w:val="20"/>
                <w:lang w:eastAsia="ru-RU"/>
              </w:rPr>
              <w:t>та</w:t>
            </w:r>
            <w:bookmarkEnd w:id="14"/>
            <w:r w:rsidRPr="00B2555E">
              <w:rPr>
                <w:rFonts w:eastAsia="Times New Roman"/>
                <w:sz w:val="20"/>
                <w:szCs w:val="20"/>
                <w:lang w:eastAsia="ru-RU"/>
              </w:rPr>
              <w:t> реєстрами.</w:t>
            </w:r>
          </w:p>
          <w:p w:rsidR="00664F0F" w:rsidRPr="00B2555E" w:rsidRDefault="00664F0F" w:rsidP="00664F0F">
            <w:pPr>
              <w:pStyle w:val="rvps2"/>
              <w:shd w:val="clear" w:color="auto" w:fill="FFFFFF"/>
              <w:spacing w:before="0" w:beforeAutospacing="0" w:after="0" w:afterAutospacing="0"/>
              <w:ind w:firstLine="397"/>
              <w:jc w:val="both"/>
              <w:rPr>
                <w:rFonts w:eastAsia="Times New Roman"/>
                <w:sz w:val="20"/>
                <w:szCs w:val="20"/>
                <w:lang w:eastAsia="ru-RU"/>
              </w:rPr>
            </w:pPr>
          </w:p>
          <w:p w:rsidR="00664F0F" w:rsidRPr="00B2555E" w:rsidRDefault="00664F0F" w:rsidP="00664F0F">
            <w:pPr>
              <w:pStyle w:val="rvps2"/>
              <w:shd w:val="clear" w:color="auto" w:fill="FFFFFF"/>
              <w:spacing w:before="0" w:beforeAutospacing="0" w:after="0" w:afterAutospacing="0"/>
              <w:ind w:firstLine="397"/>
              <w:jc w:val="both"/>
              <w:rPr>
                <w:rFonts w:eastAsia="Times New Roman"/>
                <w:sz w:val="20"/>
                <w:szCs w:val="20"/>
                <w:lang w:eastAsia="ru-RU"/>
              </w:rPr>
            </w:pPr>
            <w:r w:rsidRPr="00B2555E">
              <w:rPr>
                <w:rFonts w:eastAsia="Times New Roman"/>
                <w:sz w:val="20"/>
                <w:szCs w:val="20"/>
                <w:lang w:eastAsia="ru-RU"/>
              </w:rPr>
              <w:t>5.3.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Інформацію про спосіб підтвердження переможцем відсутності підстав зазначених у підпунктах 3, 5, 6 і 12 та в абзаці чотирнадцятому пункту 47 Особливостей наведено в Додатку № 4 до тендерної документації.</w:t>
            </w:r>
            <w:r w:rsidRPr="00B2555E">
              <w:rPr>
                <w:rFonts w:eastAsia="Times New Roman"/>
                <w:sz w:val="20"/>
                <w:szCs w:val="20"/>
                <w:lang w:val="ru-RU" w:eastAsia="ru-RU"/>
              </w:rPr>
              <w:t xml:space="preserve"> </w:t>
            </w:r>
            <w:r w:rsidRPr="00B2555E">
              <w:rPr>
                <w:rFonts w:eastAsia="Times New Roman"/>
                <w:sz w:val="20"/>
                <w:szCs w:val="20"/>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4F0F" w:rsidRPr="00B2555E" w:rsidRDefault="00664F0F" w:rsidP="00664F0F">
            <w:pPr>
              <w:pStyle w:val="rvps2"/>
              <w:shd w:val="clear" w:color="auto" w:fill="FFFFFF"/>
              <w:spacing w:before="0" w:beforeAutospacing="0" w:after="0" w:afterAutospacing="0"/>
              <w:ind w:firstLine="406"/>
              <w:jc w:val="both"/>
              <w:rPr>
                <w:sz w:val="20"/>
                <w:szCs w:val="20"/>
              </w:rPr>
            </w:pPr>
            <w:r w:rsidRPr="00B2555E">
              <w:rPr>
                <w:sz w:val="20"/>
                <w:szCs w:val="20"/>
              </w:rPr>
              <w:t xml:space="preserve">У разі подання тендерної пропозиції об’єднанням учасників підтвердження відсутності підстав для відмови в участі </w:t>
            </w:r>
            <w:r w:rsidRPr="00B2555E">
              <w:rPr>
                <w:rFonts w:eastAsia="Times New Roman"/>
                <w:sz w:val="20"/>
                <w:szCs w:val="20"/>
                <w:lang w:eastAsia="ru-RU"/>
              </w:rPr>
              <w:t>у відкритих торгах встановлені пунктом 47 Особливостей</w:t>
            </w:r>
            <w:r w:rsidRPr="00B2555E">
              <w:rPr>
                <w:sz w:val="20"/>
                <w:szCs w:val="20"/>
              </w:rPr>
              <w:t xml:space="preserve"> подається по кожному з учасників, які входять у склад об’єднання, окремо.</w:t>
            </w:r>
          </w:p>
          <w:p w:rsidR="00664F0F" w:rsidRPr="00B2555E" w:rsidRDefault="00664F0F" w:rsidP="00664F0F">
            <w:pPr>
              <w:pStyle w:val="rvps2"/>
              <w:shd w:val="clear" w:color="auto" w:fill="FFFFFF"/>
              <w:spacing w:before="0" w:beforeAutospacing="0" w:after="0" w:afterAutospacing="0"/>
              <w:ind w:firstLine="397"/>
              <w:jc w:val="both"/>
              <w:rPr>
                <w:sz w:val="20"/>
                <w:szCs w:val="20"/>
              </w:rPr>
            </w:pPr>
          </w:p>
          <w:p w:rsidR="00664F0F" w:rsidRPr="00B2555E" w:rsidRDefault="00664F0F" w:rsidP="00664F0F">
            <w:pPr>
              <w:pStyle w:val="rvps2"/>
              <w:shd w:val="clear" w:color="auto" w:fill="FFFFFF"/>
              <w:spacing w:before="0" w:beforeAutospacing="0" w:after="0" w:afterAutospacing="0"/>
              <w:ind w:firstLine="397"/>
              <w:jc w:val="both"/>
              <w:rPr>
                <w:sz w:val="20"/>
                <w:szCs w:val="20"/>
              </w:rPr>
            </w:pPr>
            <w:r w:rsidRPr="00B2555E">
              <w:rPr>
                <w:sz w:val="20"/>
                <w:szCs w:val="20"/>
              </w:rPr>
              <w:t>5.4. </w:t>
            </w:r>
            <w:r w:rsidRPr="00B2555E">
              <w:rPr>
                <w:rFonts w:eastAsia="Times New Roman"/>
                <w:sz w:val="20"/>
                <w:szCs w:val="20"/>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664F0F" w:rsidRPr="00C23CBF" w:rsidTr="006C0CA4">
        <w:trPr>
          <w:trHeight w:val="1407"/>
          <w:jc w:val="center"/>
        </w:trPr>
        <w:tc>
          <w:tcPr>
            <w:tcW w:w="569" w:type="dxa"/>
            <w:shd w:val="clear" w:color="auto" w:fill="auto"/>
          </w:tcPr>
          <w:p w:rsidR="00664F0F" w:rsidRPr="00217C7A" w:rsidRDefault="00664F0F" w:rsidP="00664F0F">
            <w:pPr>
              <w:widowControl w:val="0"/>
              <w:spacing w:line="240" w:lineRule="auto"/>
              <w:contextualSpacing/>
              <w:jc w:val="center"/>
              <w:rPr>
                <w:rFonts w:ascii="Times New Roman" w:hAnsi="Times New Roman"/>
                <w:b/>
                <w:color w:val="auto"/>
                <w:sz w:val="20"/>
                <w:szCs w:val="20"/>
                <w:lang w:eastAsia="uk-UA"/>
              </w:rPr>
            </w:pPr>
            <w:r w:rsidRPr="00217C7A">
              <w:rPr>
                <w:rFonts w:ascii="Times New Roman" w:hAnsi="Times New Roman"/>
                <w:b/>
                <w:color w:val="auto"/>
                <w:sz w:val="20"/>
                <w:szCs w:val="20"/>
                <w:lang w:eastAsia="uk-UA"/>
              </w:rPr>
              <w:lastRenderedPageBreak/>
              <w:t>6</w:t>
            </w:r>
          </w:p>
        </w:tc>
        <w:tc>
          <w:tcPr>
            <w:tcW w:w="3499" w:type="dxa"/>
            <w:shd w:val="clear" w:color="auto" w:fill="auto"/>
          </w:tcPr>
          <w:p w:rsidR="00664F0F" w:rsidRPr="00217C7A" w:rsidRDefault="00664F0F" w:rsidP="00664F0F">
            <w:pPr>
              <w:widowControl w:val="0"/>
              <w:spacing w:line="240" w:lineRule="auto"/>
              <w:contextualSpacing/>
              <w:rPr>
                <w:rFonts w:ascii="Times New Roman" w:hAnsi="Times New Roman"/>
                <w:b/>
                <w:color w:val="auto"/>
                <w:sz w:val="20"/>
                <w:szCs w:val="20"/>
                <w:lang w:eastAsia="uk-UA"/>
              </w:rPr>
            </w:pPr>
            <w:r w:rsidRPr="00217C7A">
              <w:rPr>
                <w:rFonts w:ascii="Times New Roman" w:hAnsi="Times New Roman"/>
                <w:b/>
                <w:color w:val="auto"/>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rsidR="00664F0F" w:rsidRPr="00217C7A" w:rsidRDefault="00664F0F" w:rsidP="00664F0F">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 2 до тендерної документації</w:t>
            </w:r>
          </w:p>
          <w:p w:rsidR="00664F0F" w:rsidRPr="00B2555E" w:rsidRDefault="00664F0F" w:rsidP="00664F0F">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 xml:space="preserve">Усі посилання у даній тендерній документації та                Додатку № 2 до тендерної документації на конкретні торговельну марку чи фірму, патент, конструкцію або тип предмета закупівлі, джерело його </w:t>
            </w:r>
            <w:r w:rsidRPr="00B2555E">
              <w:rPr>
                <w:rFonts w:ascii="Times New Roman" w:hAnsi="Times New Roman"/>
                <w:color w:val="auto"/>
                <w:sz w:val="20"/>
                <w:szCs w:val="20"/>
                <w:lang w:val="uk-UA" w:eastAsia="uk-UA"/>
              </w:rPr>
              <w:t xml:space="preserve">походження або виробника, вважати такими, що містять вираз "або еквівалент". </w:t>
            </w:r>
          </w:p>
          <w:p w:rsidR="00664F0F" w:rsidRPr="00B2555E" w:rsidRDefault="00664F0F" w:rsidP="00664F0F">
            <w:pPr>
              <w:pStyle w:val="LO-normal"/>
              <w:widowControl w:val="0"/>
              <w:spacing w:line="240" w:lineRule="auto"/>
              <w:ind w:firstLine="397"/>
              <w:jc w:val="both"/>
              <w:rPr>
                <w:rFonts w:ascii="Times New Roman" w:hAnsi="Times New Roman"/>
                <w:color w:val="auto"/>
                <w:sz w:val="20"/>
                <w:szCs w:val="20"/>
                <w:lang w:val="uk-UA" w:eastAsia="uk-UA"/>
              </w:rPr>
            </w:pPr>
          </w:p>
          <w:p w:rsidR="00664F0F" w:rsidRPr="00753823" w:rsidRDefault="00664F0F" w:rsidP="00664F0F">
            <w:pPr>
              <w:pStyle w:val="LO-normal"/>
              <w:widowControl w:val="0"/>
              <w:spacing w:line="240" w:lineRule="auto"/>
              <w:ind w:firstLine="397"/>
              <w:jc w:val="both"/>
              <w:rPr>
                <w:rFonts w:ascii="Times New Roman" w:eastAsia="Times New Roman" w:hAnsi="Times New Roman"/>
                <w:color w:val="auto"/>
                <w:sz w:val="20"/>
                <w:szCs w:val="20"/>
                <w:lang w:val="uk-UA" w:eastAsia="uk-UA"/>
              </w:rPr>
            </w:pPr>
            <w:r w:rsidRPr="00B2555E">
              <w:rPr>
                <w:rFonts w:ascii="Times New Roman" w:hAnsi="Times New Roman"/>
                <w:color w:val="auto"/>
                <w:sz w:val="20"/>
                <w:szCs w:val="20"/>
                <w:lang w:val="uk-UA" w:eastAsia="uk-UA"/>
              </w:rPr>
              <w:t>6.2. </w:t>
            </w:r>
            <w:r w:rsidRPr="00B2555E">
              <w:rPr>
                <w:rFonts w:ascii="Times New Roman" w:eastAsia="Times New Roman" w:hAnsi="Times New Roman" w:cs="Times New Roman"/>
                <w:color w:val="auto"/>
                <w:sz w:val="20"/>
                <w:szCs w:val="20"/>
                <w:lang w:val="uk-UA" w:eastAsia="ru-RU"/>
              </w:rPr>
              <w:t xml:space="preserve">Тендерна пропозиція, що не відповідає технічним вимогам, викладеним у Додатку № 2, буде відхилена як така, що </w:t>
            </w:r>
            <w:r w:rsidRPr="00B2555E">
              <w:rPr>
                <w:rFonts w:ascii="Times New Roman" w:eastAsia="Times New Roman" w:hAnsi="Times New Roman" w:cs="Times New Roman"/>
                <w:color w:val="auto"/>
                <w:sz w:val="20"/>
                <w:szCs w:val="20"/>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tc>
      </w:tr>
      <w:tr w:rsidR="00664F0F" w:rsidRPr="00C23CBF" w:rsidTr="008B3FF3">
        <w:trPr>
          <w:trHeight w:val="522"/>
          <w:jc w:val="center"/>
        </w:trPr>
        <w:tc>
          <w:tcPr>
            <w:tcW w:w="569" w:type="dxa"/>
            <w:shd w:val="clear" w:color="auto" w:fill="auto"/>
          </w:tcPr>
          <w:p w:rsidR="00664F0F" w:rsidRPr="007678B4" w:rsidRDefault="00664F0F" w:rsidP="00664F0F">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lastRenderedPageBreak/>
              <w:t>7</w:t>
            </w:r>
          </w:p>
        </w:tc>
        <w:tc>
          <w:tcPr>
            <w:tcW w:w="3499" w:type="dxa"/>
            <w:shd w:val="clear" w:color="auto" w:fill="auto"/>
          </w:tcPr>
          <w:p w:rsidR="00664F0F" w:rsidRPr="007678B4" w:rsidRDefault="00664F0F" w:rsidP="00664F0F">
            <w:pPr>
              <w:spacing w:line="240" w:lineRule="auto"/>
              <w:rPr>
                <w:rFonts w:ascii="Times New Roman" w:hAnsi="Times New Roman"/>
                <w:b/>
                <w:color w:val="auto"/>
                <w:sz w:val="20"/>
                <w:szCs w:val="20"/>
              </w:rPr>
            </w:pPr>
            <w:r w:rsidRPr="007678B4">
              <w:rPr>
                <w:rFonts w:ascii="Times New Roman" w:hAnsi="Times New Roman"/>
                <w:b/>
                <w:color w:val="auto"/>
                <w:sz w:val="20"/>
                <w:szCs w:val="20"/>
              </w:rPr>
              <w:t xml:space="preserve">Інформація про </w:t>
            </w:r>
            <w:r w:rsidRPr="007678B4">
              <w:rPr>
                <w:rFonts w:ascii="Times New Roman" w:hAnsi="Times New Roman"/>
                <w:b/>
                <w:color w:val="auto"/>
                <w:sz w:val="20"/>
                <w:szCs w:val="20"/>
                <w:lang w:eastAsia="uk-UA"/>
              </w:rPr>
              <w:t xml:space="preserve">субпідрядника/співвиконавця </w:t>
            </w:r>
            <w:r w:rsidRPr="007678B4">
              <w:rPr>
                <w:rFonts w:ascii="Times New Roman" w:hAnsi="Times New Roman"/>
                <w:b/>
                <w:color w:val="auto"/>
                <w:sz w:val="20"/>
                <w:szCs w:val="20"/>
              </w:rPr>
              <w:t>(у випадку закупівлі робіт</w:t>
            </w:r>
            <w:r w:rsidRPr="007678B4">
              <w:rPr>
                <w:rFonts w:ascii="Times New Roman" w:hAnsi="Times New Roman"/>
                <w:b/>
                <w:color w:val="auto"/>
                <w:sz w:val="20"/>
                <w:szCs w:val="20"/>
                <w:lang w:eastAsia="uk-UA"/>
              </w:rPr>
              <w:t xml:space="preserve"> чи послуг</w:t>
            </w:r>
            <w:r w:rsidRPr="007678B4">
              <w:rPr>
                <w:rFonts w:ascii="Times New Roman" w:hAnsi="Times New Roman"/>
                <w:b/>
                <w:color w:val="auto"/>
                <w:sz w:val="20"/>
                <w:szCs w:val="20"/>
              </w:rPr>
              <w:t>)</w:t>
            </w:r>
          </w:p>
        </w:tc>
        <w:tc>
          <w:tcPr>
            <w:tcW w:w="5928" w:type="dxa"/>
            <w:shd w:val="clear" w:color="auto" w:fill="auto"/>
          </w:tcPr>
          <w:p w:rsidR="00664F0F" w:rsidRDefault="00664F0F" w:rsidP="00664F0F">
            <w:pPr>
              <w:widowControl w:val="0"/>
              <w:spacing w:line="240" w:lineRule="auto"/>
              <w:ind w:firstLine="398"/>
              <w:contextualSpacing/>
              <w:jc w:val="both"/>
              <w:rPr>
                <w:rFonts w:ascii="Times New Roman" w:hAnsi="Times New Roman"/>
                <w:color w:val="auto"/>
                <w:sz w:val="20"/>
                <w:szCs w:val="20"/>
              </w:rPr>
            </w:pPr>
            <w:r w:rsidRPr="00B2555E">
              <w:rPr>
                <w:rFonts w:ascii="Times New Roman" w:hAnsi="Times New Roman"/>
                <w:color w:val="auto"/>
                <w:sz w:val="20"/>
                <w:szCs w:val="20"/>
              </w:rPr>
              <w:t>Інформація про субпідрядника не надається, так як здійснюється закупівля товару.</w:t>
            </w:r>
          </w:p>
          <w:p w:rsidR="00664F0F" w:rsidRPr="00CB1503" w:rsidRDefault="00664F0F" w:rsidP="00664F0F">
            <w:pPr>
              <w:widowControl w:val="0"/>
              <w:spacing w:line="240" w:lineRule="auto"/>
              <w:contextualSpacing/>
              <w:jc w:val="both"/>
              <w:rPr>
                <w:rFonts w:ascii="Times New Roman" w:hAnsi="Times New Roman"/>
                <w:color w:val="auto"/>
                <w:sz w:val="20"/>
                <w:szCs w:val="20"/>
              </w:rPr>
            </w:pPr>
          </w:p>
        </w:tc>
      </w:tr>
      <w:tr w:rsidR="00664F0F" w:rsidRPr="00C23CBF" w:rsidTr="008B3FF3">
        <w:trPr>
          <w:trHeight w:val="522"/>
          <w:jc w:val="center"/>
        </w:trPr>
        <w:tc>
          <w:tcPr>
            <w:tcW w:w="569" w:type="dxa"/>
            <w:shd w:val="clear" w:color="auto" w:fill="auto"/>
          </w:tcPr>
          <w:p w:rsidR="00664F0F" w:rsidRPr="004D02CC" w:rsidRDefault="00664F0F" w:rsidP="00664F0F">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8</w:t>
            </w:r>
          </w:p>
        </w:tc>
        <w:tc>
          <w:tcPr>
            <w:tcW w:w="3499" w:type="dxa"/>
            <w:shd w:val="clear" w:color="auto" w:fill="auto"/>
          </w:tcPr>
          <w:p w:rsidR="00664F0F" w:rsidRPr="004D02CC" w:rsidRDefault="00664F0F" w:rsidP="00664F0F">
            <w:pPr>
              <w:widowControl w:val="0"/>
              <w:spacing w:line="240" w:lineRule="auto"/>
              <w:contextualSpacing/>
              <w:rPr>
                <w:rFonts w:ascii="Times New Roman" w:hAnsi="Times New Roman"/>
                <w:b/>
                <w:color w:val="auto"/>
                <w:sz w:val="20"/>
                <w:szCs w:val="20"/>
                <w:lang w:eastAsia="uk-UA"/>
              </w:rPr>
            </w:pPr>
            <w:r w:rsidRPr="004D02CC">
              <w:rPr>
                <w:rFonts w:ascii="Times New Roman" w:hAnsi="Times New Roman"/>
                <w:b/>
                <w:color w:val="auto"/>
                <w:sz w:val="20"/>
                <w:szCs w:val="20"/>
                <w:lang w:eastAsia="uk-UA"/>
              </w:rPr>
              <w:t>Унесення змін або відкликання тендерної пропозиції учасником</w:t>
            </w:r>
          </w:p>
        </w:tc>
        <w:tc>
          <w:tcPr>
            <w:tcW w:w="5928" w:type="dxa"/>
            <w:shd w:val="clear" w:color="auto" w:fill="auto"/>
          </w:tcPr>
          <w:p w:rsidR="00664F0F" w:rsidRPr="004D02CC" w:rsidRDefault="00664F0F" w:rsidP="00664F0F">
            <w:pPr>
              <w:widowControl w:val="0"/>
              <w:spacing w:line="240" w:lineRule="auto"/>
              <w:ind w:firstLine="398"/>
              <w:jc w:val="both"/>
              <w:rPr>
                <w:rFonts w:ascii="Times New Roman" w:eastAsia="Times New Roman" w:hAnsi="Times New Roman"/>
                <w:color w:val="auto"/>
                <w:sz w:val="20"/>
                <w:szCs w:val="20"/>
                <w:lang w:eastAsia="uk-UA"/>
              </w:rPr>
            </w:pPr>
            <w:r w:rsidRPr="004D02CC">
              <w:rPr>
                <w:rFonts w:ascii="Times New Roman" w:eastAsia="Times New Roman" w:hAnsi="Times New Roman"/>
                <w:color w:val="auto"/>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4F0F" w:rsidRPr="00C23CBF" w:rsidTr="00BE2A5E">
        <w:trPr>
          <w:trHeight w:val="70"/>
          <w:jc w:val="center"/>
        </w:trPr>
        <w:tc>
          <w:tcPr>
            <w:tcW w:w="569" w:type="dxa"/>
            <w:shd w:val="clear" w:color="auto" w:fill="auto"/>
          </w:tcPr>
          <w:p w:rsidR="00664F0F" w:rsidRPr="004D02CC" w:rsidRDefault="00664F0F" w:rsidP="00664F0F">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9</w:t>
            </w:r>
          </w:p>
        </w:tc>
        <w:tc>
          <w:tcPr>
            <w:tcW w:w="3499" w:type="dxa"/>
            <w:shd w:val="clear" w:color="auto" w:fill="auto"/>
          </w:tcPr>
          <w:p w:rsidR="00664F0F" w:rsidRPr="004D02CC" w:rsidRDefault="00664F0F" w:rsidP="00664F0F">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Ступінь локалізації виробництва</w:t>
            </w:r>
          </w:p>
        </w:tc>
        <w:tc>
          <w:tcPr>
            <w:tcW w:w="5928" w:type="dxa"/>
            <w:shd w:val="clear" w:color="auto" w:fill="auto"/>
          </w:tcPr>
          <w:p w:rsidR="00664F0F" w:rsidRPr="004D02CC" w:rsidRDefault="00664F0F" w:rsidP="00664F0F">
            <w:pPr>
              <w:spacing w:line="240" w:lineRule="auto"/>
              <w:ind w:firstLine="547"/>
              <w:jc w:val="both"/>
              <w:rPr>
                <w:rFonts w:ascii="Times New Roman" w:eastAsia="Times New Roman" w:hAnsi="Times New Roman"/>
                <w:color w:val="auto"/>
                <w:sz w:val="20"/>
                <w:szCs w:val="20"/>
                <w:lang w:eastAsia="ru-RU"/>
              </w:rPr>
            </w:pPr>
            <w:r w:rsidRPr="00BE2A5E">
              <w:rPr>
                <w:rFonts w:ascii="Times New Roman" w:eastAsia="Times New Roman" w:hAnsi="Times New Roman"/>
                <w:color w:val="auto"/>
                <w:sz w:val="20"/>
                <w:szCs w:val="20"/>
                <w:lang w:eastAsia="ru-RU"/>
              </w:rPr>
              <w:t>Не застосовується</w:t>
            </w:r>
            <w:r w:rsidRPr="00C95DEC">
              <w:rPr>
                <w:rFonts w:ascii="Times New Roman" w:eastAsia="Times New Roman" w:hAnsi="Times New Roman"/>
                <w:color w:val="auto"/>
                <w:sz w:val="20"/>
                <w:szCs w:val="20"/>
                <w:lang w:eastAsia="ru-RU"/>
              </w:rPr>
              <w:t xml:space="preserve"> </w:t>
            </w:r>
          </w:p>
        </w:tc>
      </w:tr>
      <w:tr w:rsidR="00664F0F" w:rsidRPr="00C23CBF" w:rsidTr="00475D2C">
        <w:trPr>
          <w:trHeight w:val="211"/>
          <w:jc w:val="center"/>
        </w:trPr>
        <w:tc>
          <w:tcPr>
            <w:tcW w:w="9996" w:type="dxa"/>
            <w:gridSpan w:val="3"/>
            <w:shd w:val="clear" w:color="auto" w:fill="A5A5A5"/>
          </w:tcPr>
          <w:p w:rsidR="00664F0F" w:rsidRPr="004D02CC" w:rsidRDefault="00664F0F" w:rsidP="00664F0F">
            <w:pPr>
              <w:widowControl w:val="0"/>
              <w:spacing w:line="240" w:lineRule="auto"/>
              <w:ind w:hanging="23"/>
              <w:contextualSpacing/>
              <w:jc w:val="center"/>
              <w:rPr>
                <w:rFonts w:ascii="Times New Roman" w:hAnsi="Times New Roman"/>
                <w:b/>
                <w:color w:val="auto"/>
                <w:sz w:val="20"/>
                <w:szCs w:val="20"/>
              </w:rPr>
            </w:pPr>
            <w:r w:rsidRPr="004D02CC">
              <w:rPr>
                <w:rFonts w:ascii="Times New Roman" w:hAnsi="Times New Roman"/>
                <w:b/>
                <w:color w:val="auto"/>
                <w:sz w:val="20"/>
                <w:szCs w:val="20"/>
              </w:rPr>
              <w:t>Розділ IV. Подання та розкриття тендерної пропозиції</w:t>
            </w:r>
          </w:p>
        </w:tc>
      </w:tr>
      <w:tr w:rsidR="00664F0F" w:rsidRPr="00C23CBF" w:rsidTr="00D817E1">
        <w:trPr>
          <w:trHeight w:val="1963"/>
          <w:jc w:val="center"/>
        </w:trPr>
        <w:tc>
          <w:tcPr>
            <w:tcW w:w="569" w:type="dxa"/>
            <w:shd w:val="clear" w:color="auto" w:fill="auto"/>
          </w:tcPr>
          <w:p w:rsidR="00664F0F" w:rsidRPr="000F5548" w:rsidRDefault="00664F0F" w:rsidP="00664F0F">
            <w:pPr>
              <w:widowControl w:val="0"/>
              <w:spacing w:line="240" w:lineRule="auto"/>
              <w:contextualSpacing/>
              <w:rPr>
                <w:rFonts w:ascii="Times New Roman" w:hAnsi="Times New Roman"/>
                <w:b/>
                <w:color w:val="auto"/>
                <w:sz w:val="20"/>
                <w:szCs w:val="20"/>
                <w:lang w:eastAsia="uk-UA"/>
              </w:rPr>
            </w:pPr>
            <w:r w:rsidRPr="000F5548">
              <w:rPr>
                <w:rFonts w:ascii="Times New Roman" w:hAnsi="Times New Roman"/>
                <w:b/>
                <w:color w:val="auto"/>
                <w:sz w:val="20"/>
                <w:szCs w:val="20"/>
                <w:lang w:eastAsia="uk-UA"/>
              </w:rPr>
              <w:t>1</w:t>
            </w:r>
          </w:p>
        </w:tc>
        <w:tc>
          <w:tcPr>
            <w:tcW w:w="3499" w:type="dxa"/>
            <w:shd w:val="clear" w:color="auto" w:fill="auto"/>
          </w:tcPr>
          <w:p w:rsidR="00664F0F" w:rsidRPr="000F5548" w:rsidRDefault="00664F0F" w:rsidP="00664F0F">
            <w:pPr>
              <w:pStyle w:val="afc"/>
              <w:widowControl w:val="0"/>
              <w:contextualSpacing/>
              <w:jc w:val="both"/>
              <w:rPr>
                <w:rFonts w:ascii="Times New Roman" w:hAnsi="Times New Roman"/>
                <w:b/>
                <w:sz w:val="20"/>
                <w:szCs w:val="20"/>
                <w:lang w:eastAsia="uk-UA"/>
              </w:rPr>
            </w:pPr>
            <w:r w:rsidRPr="000F5548">
              <w:rPr>
                <w:rStyle w:val="rvts0"/>
                <w:rFonts w:ascii="Times New Roman" w:hAnsi="Times New Roman"/>
                <w:b/>
                <w:sz w:val="20"/>
                <w:szCs w:val="20"/>
              </w:rPr>
              <w:t>Кінцевий строк подання тендерної пропозиції</w:t>
            </w:r>
          </w:p>
        </w:tc>
        <w:tc>
          <w:tcPr>
            <w:tcW w:w="5928" w:type="dxa"/>
            <w:shd w:val="clear" w:color="auto" w:fill="auto"/>
          </w:tcPr>
          <w:p w:rsidR="00664F0F" w:rsidRPr="008F5F93" w:rsidRDefault="00664F0F" w:rsidP="00664F0F">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8F5F93">
              <w:rPr>
                <w:rFonts w:ascii="Times New Roman" w:hAnsi="Times New Roman"/>
                <w:color w:val="auto"/>
                <w:sz w:val="20"/>
                <w:szCs w:val="20"/>
              </w:rPr>
              <w:t xml:space="preserve">Кінцевий строк подання тендерних пропозицій </w:t>
            </w:r>
            <w:r w:rsidR="008F5F93" w:rsidRPr="008F5F93">
              <w:rPr>
                <w:rFonts w:ascii="Times New Roman" w:eastAsia="Times New Roman" w:hAnsi="Times New Roman"/>
                <w:b/>
                <w:color w:val="auto"/>
                <w:sz w:val="20"/>
                <w:szCs w:val="20"/>
                <w:u w:val="single"/>
                <w:lang w:eastAsia="zh-CN"/>
              </w:rPr>
              <w:t>26</w:t>
            </w:r>
            <w:r w:rsidR="00086773">
              <w:rPr>
                <w:rFonts w:ascii="Times New Roman" w:eastAsia="Times New Roman" w:hAnsi="Times New Roman"/>
                <w:b/>
                <w:color w:val="auto"/>
                <w:sz w:val="20"/>
                <w:szCs w:val="20"/>
                <w:u w:val="single"/>
                <w:lang w:eastAsia="zh-CN"/>
              </w:rPr>
              <w:t>.07.</w:t>
            </w:r>
            <w:r w:rsidRPr="008F5F93">
              <w:rPr>
                <w:rFonts w:ascii="Times New Roman" w:eastAsia="Times New Roman" w:hAnsi="Times New Roman"/>
                <w:b/>
                <w:color w:val="auto"/>
                <w:sz w:val="20"/>
                <w:szCs w:val="20"/>
                <w:u w:val="single"/>
                <w:lang w:eastAsia="zh-CN"/>
              </w:rPr>
              <w:t>2023</w:t>
            </w:r>
            <w:r w:rsidRPr="008F5F93">
              <w:rPr>
                <w:rFonts w:ascii="Times New Roman" w:hAnsi="Times New Roman"/>
                <w:color w:val="auto"/>
                <w:sz w:val="20"/>
                <w:szCs w:val="20"/>
              </w:rPr>
              <w:t xml:space="preserve"> року</w:t>
            </w:r>
            <w:r w:rsidRPr="008F5F93">
              <w:rPr>
                <w:rFonts w:ascii="Times New Roman" w:hAnsi="Times New Roman"/>
                <w:color w:val="auto"/>
                <w:sz w:val="20"/>
                <w:szCs w:val="20"/>
                <w:lang w:val="ru-RU"/>
              </w:rPr>
              <w:t xml:space="preserve"> </w:t>
            </w:r>
            <w:r w:rsidRPr="008F5F93">
              <w:rPr>
                <w:rFonts w:ascii="Times New Roman" w:hAnsi="Times New Roman"/>
                <w:color w:val="auto"/>
                <w:sz w:val="20"/>
                <w:szCs w:val="20"/>
              </w:rPr>
              <w:t xml:space="preserve">до </w:t>
            </w:r>
            <w:r w:rsidR="008F5F93" w:rsidRPr="008F5F93">
              <w:rPr>
                <w:rFonts w:ascii="Times New Roman" w:hAnsi="Times New Roman"/>
                <w:b/>
                <w:color w:val="auto"/>
                <w:sz w:val="20"/>
                <w:szCs w:val="20"/>
                <w:lang w:val="ru-RU"/>
              </w:rPr>
              <w:t>09</w:t>
            </w:r>
            <w:r w:rsidRPr="008F5F93">
              <w:rPr>
                <w:rFonts w:ascii="Times New Roman" w:hAnsi="Times New Roman"/>
                <w:b/>
                <w:color w:val="auto"/>
                <w:sz w:val="20"/>
                <w:szCs w:val="20"/>
              </w:rPr>
              <w:t>.00</w:t>
            </w:r>
            <w:r w:rsidRPr="008F5F93">
              <w:rPr>
                <w:rFonts w:ascii="Times New Roman" w:hAnsi="Times New Roman"/>
                <w:color w:val="auto"/>
                <w:sz w:val="20"/>
                <w:szCs w:val="20"/>
              </w:rPr>
              <w:t xml:space="preserve"> год;</w:t>
            </w:r>
          </w:p>
          <w:p w:rsidR="00664F0F" w:rsidRPr="00CC74B1" w:rsidRDefault="00664F0F" w:rsidP="00664F0F">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CC74B1">
              <w:rPr>
                <w:rFonts w:ascii="Times New Roman" w:eastAsia="Times New Roman" w:hAnsi="Times New Roman"/>
                <w:color w:val="auto"/>
                <w:sz w:val="20"/>
                <w:szCs w:val="20"/>
                <w:lang w:eastAsia="uk-UA"/>
              </w:rPr>
              <w:t>Отримана тендерна пропозиція вноситься автоматично до реєстру отриманих тендерних пропозицій.</w:t>
            </w:r>
          </w:p>
          <w:p w:rsidR="00664F0F" w:rsidRPr="00A7121F" w:rsidRDefault="00664F0F" w:rsidP="00664F0F">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CC74B1">
              <w:rPr>
                <w:rFonts w:ascii="Times New Roman" w:eastAsia="Times New Roman" w:hAnsi="Times New Roman"/>
                <w:color w:val="auto"/>
                <w:sz w:val="20"/>
                <w:szCs w:val="2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w:t>
            </w:r>
            <w:r w:rsidRPr="00A7121F">
              <w:rPr>
                <w:rFonts w:ascii="Times New Roman" w:eastAsia="Times New Roman" w:hAnsi="Times New Roman"/>
                <w:color w:val="auto"/>
                <w:sz w:val="20"/>
                <w:szCs w:val="20"/>
                <w:lang w:eastAsia="ru-RU"/>
              </w:rPr>
              <w:t xml:space="preserve"> дати та часу. </w:t>
            </w:r>
            <w:r w:rsidRPr="00A7121F">
              <w:rPr>
                <w:rFonts w:ascii="Times New Roman" w:hAnsi="Times New Roman"/>
                <w:color w:val="auto"/>
                <w:sz w:val="20"/>
                <w:szCs w:val="20"/>
              </w:rPr>
              <w:t xml:space="preserve"> Електронна система закупівель повинна забезпечити можливість подання тендерної пропозиції всім особам на рівних умовах.</w:t>
            </w:r>
          </w:p>
          <w:p w:rsidR="00664F0F" w:rsidRPr="00535E2A" w:rsidRDefault="00664F0F" w:rsidP="00664F0F">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A7121F">
              <w:rPr>
                <w:rFonts w:ascii="Times New Roman" w:hAnsi="Times New Roman"/>
                <w:color w:val="auto"/>
                <w:sz w:val="20"/>
                <w:szCs w:val="20"/>
              </w:rPr>
              <w:t>Тендерні пропозиції після закінчення кінцевого строку їх подання не приймаються електронною системою закупівель.</w:t>
            </w:r>
          </w:p>
        </w:tc>
      </w:tr>
      <w:tr w:rsidR="00664F0F" w:rsidRPr="00C23CBF" w:rsidTr="00475D2C">
        <w:trPr>
          <w:trHeight w:val="522"/>
          <w:jc w:val="center"/>
        </w:trPr>
        <w:tc>
          <w:tcPr>
            <w:tcW w:w="569" w:type="dxa"/>
            <w:shd w:val="clear" w:color="auto" w:fill="auto"/>
          </w:tcPr>
          <w:p w:rsidR="00664F0F" w:rsidRPr="00A46E96" w:rsidRDefault="00664F0F" w:rsidP="00664F0F">
            <w:pPr>
              <w:widowControl w:val="0"/>
              <w:spacing w:line="240" w:lineRule="auto"/>
              <w:contextualSpacing/>
              <w:rPr>
                <w:rFonts w:ascii="Times New Roman" w:hAnsi="Times New Roman"/>
                <w:b/>
                <w:color w:val="auto"/>
                <w:sz w:val="20"/>
                <w:szCs w:val="20"/>
                <w:lang w:eastAsia="uk-UA"/>
              </w:rPr>
            </w:pPr>
            <w:r w:rsidRPr="00A46E96">
              <w:rPr>
                <w:rFonts w:ascii="Times New Roman" w:hAnsi="Times New Roman"/>
                <w:b/>
                <w:color w:val="auto"/>
                <w:sz w:val="20"/>
                <w:szCs w:val="20"/>
                <w:lang w:eastAsia="uk-UA"/>
              </w:rPr>
              <w:t>2</w:t>
            </w:r>
          </w:p>
        </w:tc>
        <w:tc>
          <w:tcPr>
            <w:tcW w:w="3499" w:type="dxa"/>
            <w:shd w:val="clear" w:color="auto" w:fill="auto"/>
          </w:tcPr>
          <w:p w:rsidR="00664F0F" w:rsidRPr="00A46E96" w:rsidRDefault="00664F0F" w:rsidP="00664F0F">
            <w:pPr>
              <w:widowControl w:val="0"/>
              <w:spacing w:line="240" w:lineRule="auto"/>
              <w:contextualSpacing/>
              <w:rPr>
                <w:rFonts w:ascii="Times New Roman" w:hAnsi="Times New Roman"/>
                <w:b/>
                <w:color w:val="auto"/>
                <w:sz w:val="20"/>
                <w:szCs w:val="20"/>
              </w:rPr>
            </w:pPr>
            <w:r w:rsidRPr="00A46E96">
              <w:rPr>
                <w:rFonts w:ascii="Times New Roman" w:hAnsi="Times New Roman"/>
                <w:b/>
                <w:color w:val="auto"/>
                <w:sz w:val="20"/>
                <w:szCs w:val="20"/>
              </w:rPr>
              <w:t>Дата та час розкриття тендерної пропозиції</w:t>
            </w:r>
          </w:p>
        </w:tc>
        <w:tc>
          <w:tcPr>
            <w:tcW w:w="5928" w:type="dxa"/>
            <w:shd w:val="clear" w:color="auto" w:fill="auto"/>
          </w:tcPr>
          <w:p w:rsidR="00664F0F" w:rsidRPr="00CC74B1" w:rsidRDefault="00664F0F" w:rsidP="00664F0F">
            <w:pPr>
              <w:shd w:val="clear" w:color="auto" w:fill="FFFFFF"/>
              <w:tabs>
                <w:tab w:val="left" w:pos="831"/>
              </w:tabs>
              <w:spacing w:line="240" w:lineRule="auto"/>
              <w:ind w:firstLine="398"/>
              <w:jc w:val="both"/>
              <w:rPr>
                <w:rFonts w:eastAsia="Times New Roman"/>
                <w:color w:val="auto"/>
                <w:sz w:val="20"/>
                <w:szCs w:val="20"/>
                <w:lang w:eastAsia="ru-RU"/>
              </w:rPr>
            </w:pPr>
            <w:r w:rsidRPr="00CC74B1">
              <w:rPr>
                <w:rFonts w:ascii="Times New Roman" w:eastAsia="Times New Roman" w:hAnsi="Times New Roman"/>
                <w:color w:val="auto"/>
                <w:sz w:val="20"/>
                <w:szCs w:val="20"/>
                <w:lang w:eastAsia="ru-RU"/>
              </w:rPr>
              <w:t>2.1. </w:t>
            </w:r>
            <w:r w:rsidRPr="00CC74B1">
              <w:rPr>
                <w:rFonts w:eastAsia="Times New Roman"/>
                <w:color w:val="auto"/>
                <w:sz w:val="20"/>
                <w:szCs w:val="20"/>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bookmarkStart w:id="15" w:name="n569"/>
            <w:bookmarkEnd w:id="15"/>
          </w:p>
          <w:p w:rsidR="00664F0F" w:rsidRPr="00CC74B1" w:rsidRDefault="00664F0F" w:rsidP="00664F0F">
            <w:pPr>
              <w:shd w:val="clear" w:color="auto" w:fill="FFFFFF"/>
              <w:tabs>
                <w:tab w:val="left" w:pos="689"/>
              </w:tabs>
              <w:spacing w:line="240" w:lineRule="auto"/>
              <w:ind w:firstLine="398"/>
              <w:jc w:val="both"/>
              <w:rPr>
                <w:rFonts w:ascii="Times New Roman" w:eastAsia="Times New Roman" w:hAnsi="Times New Roman"/>
                <w:color w:val="auto"/>
                <w:sz w:val="20"/>
                <w:szCs w:val="20"/>
                <w:lang w:eastAsia="ru-RU"/>
              </w:rPr>
            </w:pPr>
            <w:r w:rsidRPr="00CC74B1">
              <w:rPr>
                <w:rFonts w:ascii="Times New Roman" w:eastAsia="Times New Roman" w:hAnsi="Times New Roman"/>
                <w:color w:val="auto"/>
                <w:sz w:val="20"/>
                <w:szCs w:val="20"/>
                <w:lang w:eastAsia="ru-RU"/>
              </w:rPr>
              <w:t>Розмір мінімального кроку пониження ціни під час електронного аукціону - 0,5 відсотка від очікуваної вартості закупівлі.</w:t>
            </w:r>
          </w:p>
          <w:p w:rsidR="00664F0F" w:rsidRPr="00CC74B1" w:rsidRDefault="00664F0F" w:rsidP="00664F0F">
            <w:pPr>
              <w:shd w:val="clear" w:color="auto" w:fill="FFFFFF"/>
              <w:tabs>
                <w:tab w:val="left" w:pos="831"/>
              </w:tabs>
              <w:spacing w:line="240" w:lineRule="auto"/>
              <w:ind w:firstLine="398"/>
              <w:jc w:val="both"/>
              <w:rPr>
                <w:rFonts w:eastAsia="Times New Roman"/>
                <w:color w:val="auto"/>
                <w:sz w:val="20"/>
                <w:szCs w:val="20"/>
                <w:lang w:eastAsia="ru-RU"/>
              </w:rPr>
            </w:pPr>
            <w:r w:rsidRPr="00CC74B1">
              <w:rPr>
                <w:rFonts w:eastAsia="Times New Roman"/>
                <w:color w:val="auto"/>
                <w:sz w:val="20"/>
                <w:szCs w:val="20"/>
                <w:lang w:eastAsia="ru-RU"/>
              </w:rPr>
              <w:t>2.2.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664F0F" w:rsidRPr="00CC74B1" w:rsidRDefault="00664F0F" w:rsidP="00664F0F">
            <w:pPr>
              <w:shd w:val="clear" w:color="auto" w:fill="FFFFFF"/>
              <w:tabs>
                <w:tab w:val="left" w:pos="831"/>
              </w:tabs>
              <w:spacing w:line="240" w:lineRule="auto"/>
              <w:ind w:firstLine="398"/>
              <w:jc w:val="both"/>
              <w:rPr>
                <w:rFonts w:eastAsia="Times New Roman"/>
                <w:color w:val="auto"/>
                <w:sz w:val="20"/>
                <w:szCs w:val="20"/>
                <w:lang w:eastAsia="ru-RU"/>
              </w:rPr>
            </w:pPr>
            <w:r w:rsidRPr="00CC74B1">
              <w:rPr>
                <w:rFonts w:eastAsia="Times New Roman"/>
                <w:color w:val="auto"/>
                <w:sz w:val="20"/>
                <w:szCs w:val="20"/>
                <w:lang w:eastAsia="ru-RU"/>
              </w:rPr>
              <w:t xml:space="preserve">2.3. Дата і час розкриття </w:t>
            </w:r>
            <w:hyperlink r:id="rId11" w:anchor="w4_2" w:history="1">
              <w:r w:rsidRPr="00CC74B1">
                <w:rPr>
                  <w:rFonts w:eastAsia="Times New Roman"/>
                  <w:color w:val="auto"/>
                  <w:sz w:val="20"/>
                  <w:szCs w:val="20"/>
                  <w:lang w:eastAsia="ru-RU"/>
                </w:rPr>
                <w:t>тендерних</w:t>
              </w:r>
            </w:hyperlink>
            <w:r w:rsidRPr="00CC74B1">
              <w:rPr>
                <w:rFonts w:eastAsia="Times New Roman"/>
                <w:color w:val="auto"/>
                <w:sz w:val="20"/>
                <w:szCs w:val="20"/>
                <w:lang w:eastAsia="ru-RU"/>
              </w:rPr>
              <w:t xml:space="preserve">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64F0F" w:rsidRPr="00CC74B1" w:rsidRDefault="00664F0F" w:rsidP="00664F0F">
            <w:pPr>
              <w:shd w:val="clear" w:color="auto" w:fill="FFFFFF"/>
              <w:tabs>
                <w:tab w:val="left" w:pos="831"/>
              </w:tabs>
              <w:spacing w:line="240" w:lineRule="auto"/>
              <w:ind w:firstLine="398"/>
              <w:jc w:val="both"/>
              <w:rPr>
                <w:rFonts w:eastAsia="Times New Roman"/>
                <w:color w:val="auto"/>
                <w:sz w:val="20"/>
                <w:szCs w:val="20"/>
                <w:lang w:eastAsia="ru-RU"/>
              </w:rPr>
            </w:pPr>
            <w:r w:rsidRPr="00CC74B1">
              <w:rPr>
                <w:rFonts w:eastAsia="Times New Roman"/>
                <w:color w:val="auto"/>
                <w:sz w:val="20"/>
                <w:szCs w:val="20"/>
                <w:lang w:eastAsia="ru-RU"/>
              </w:rPr>
              <w:t>2.4.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64F0F" w:rsidRPr="00CC74B1" w:rsidRDefault="00664F0F" w:rsidP="00664F0F">
            <w:pPr>
              <w:shd w:val="clear" w:color="auto" w:fill="FFFFFF"/>
              <w:tabs>
                <w:tab w:val="left" w:pos="831"/>
              </w:tabs>
              <w:spacing w:line="240" w:lineRule="auto"/>
              <w:ind w:firstLine="398"/>
              <w:jc w:val="both"/>
              <w:rPr>
                <w:rFonts w:eastAsia="Times New Roman"/>
                <w:color w:val="auto"/>
                <w:sz w:val="20"/>
                <w:szCs w:val="20"/>
                <w:lang w:eastAsia="ru-RU"/>
              </w:rPr>
            </w:pPr>
            <w:r w:rsidRPr="00CC74B1">
              <w:rPr>
                <w:rFonts w:eastAsia="Times New Roman"/>
                <w:color w:val="auto"/>
                <w:sz w:val="20"/>
                <w:szCs w:val="20"/>
                <w:lang w:eastAsia="ru-RU"/>
              </w:rPr>
              <w:t>2.5.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664F0F" w:rsidRPr="00CC74B1" w:rsidRDefault="00664F0F" w:rsidP="00664F0F">
            <w:pPr>
              <w:shd w:val="clear" w:color="auto" w:fill="FFFFFF"/>
              <w:tabs>
                <w:tab w:val="left" w:pos="831"/>
              </w:tabs>
              <w:spacing w:line="240" w:lineRule="auto"/>
              <w:ind w:firstLine="398"/>
              <w:jc w:val="both"/>
              <w:rPr>
                <w:rFonts w:eastAsia="Times New Roman"/>
                <w:sz w:val="20"/>
                <w:szCs w:val="20"/>
                <w:lang w:eastAsia="ru-RU"/>
              </w:rPr>
            </w:pPr>
            <w:r w:rsidRPr="00CC74B1">
              <w:rPr>
                <w:rFonts w:eastAsia="Times New Roman"/>
                <w:color w:val="auto"/>
                <w:sz w:val="20"/>
                <w:szCs w:val="20"/>
                <w:lang w:eastAsia="ru-RU"/>
              </w:rPr>
              <w:t>2.6. </w:t>
            </w:r>
            <w:r w:rsidRPr="00CC74B1">
              <w:rPr>
                <w:rFonts w:ascii="Times New Roman" w:eastAsia="Times New Roman" w:hAnsi="Times New Roman"/>
                <w:color w:val="auto"/>
                <w:sz w:val="20"/>
                <w:szCs w:val="20"/>
                <w:lang w:eastAsia="ru-RU"/>
              </w:rPr>
              <w:t>П</w:t>
            </w:r>
            <w:r w:rsidRPr="00CC74B1">
              <w:rPr>
                <w:rFonts w:eastAsia="Times New Roman"/>
                <w:sz w:val="20"/>
                <w:szCs w:val="20"/>
                <w:lang w:eastAsia="ru-RU"/>
              </w:rPr>
              <w:t xml:space="preserve">ротокол розкриття тендерних пропозицій формується та </w:t>
            </w:r>
            <w:r w:rsidRPr="00CC74B1">
              <w:rPr>
                <w:rFonts w:eastAsia="Times New Roman"/>
                <w:sz w:val="20"/>
                <w:szCs w:val="20"/>
                <w:lang w:eastAsia="ru-RU"/>
              </w:rPr>
              <w:lastRenderedPageBreak/>
              <w:t>оприлюднюється електронною системою закупівель автоматично в день розкриття тендерних пропозицій.</w:t>
            </w:r>
            <w:bookmarkStart w:id="16" w:name="n583"/>
            <w:bookmarkStart w:id="17" w:name="n584"/>
            <w:bookmarkEnd w:id="16"/>
            <w:bookmarkEnd w:id="17"/>
          </w:p>
        </w:tc>
      </w:tr>
      <w:tr w:rsidR="00664F0F" w:rsidRPr="00C23CBF" w:rsidTr="00475D2C">
        <w:trPr>
          <w:trHeight w:val="301"/>
          <w:jc w:val="center"/>
        </w:trPr>
        <w:tc>
          <w:tcPr>
            <w:tcW w:w="9996" w:type="dxa"/>
            <w:gridSpan w:val="3"/>
            <w:shd w:val="clear" w:color="auto" w:fill="A5A5A5"/>
          </w:tcPr>
          <w:p w:rsidR="00664F0F" w:rsidRPr="00CC74B1" w:rsidRDefault="00664F0F" w:rsidP="00664F0F">
            <w:pPr>
              <w:widowControl w:val="0"/>
              <w:spacing w:line="240" w:lineRule="auto"/>
              <w:contextualSpacing/>
              <w:jc w:val="center"/>
              <w:rPr>
                <w:rFonts w:ascii="Times New Roman" w:hAnsi="Times New Roman"/>
                <w:b/>
                <w:color w:val="auto"/>
                <w:sz w:val="20"/>
                <w:szCs w:val="20"/>
              </w:rPr>
            </w:pPr>
            <w:r w:rsidRPr="00CC74B1">
              <w:rPr>
                <w:rFonts w:ascii="Times New Roman" w:hAnsi="Times New Roman"/>
                <w:b/>
                <w:color w:val="auto"/>
                <w:sz w:val="20"/>
                <w:szCs w:val="20"/>
              </w:rPr>
              <w:lastRenderedPageBreak/>
              <w:t>Розділ V. Оцінка тендерної пропозиції</w:t>
            </w:r>
          </w:p>
        </w:tc>
      </w:tr>
      <w:tr w:rsidR="00664F0F" w:rsidRPr="00C23CBF" w:rsidTr="00475D2C">
        <w:trPr>
          <w:trHeight w:val="522"/>
          <w:jc w:val="center"/>
        </w:trPr>
        <w:tc>
          <w:tcPr>
            <w:tcW w:w="569" w:type="dxa"/>
            <w:shd w:val="clear" w:color="auto" w:fill="auto"/>
          </w:tcPr>
          <w:p w:rsidR="00664F0F" w:rsidRPr="00D36F37" w:rsidRDefault="00664F0F" w:rsidP="00664F0F">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1</w:t>
            </w:r>
          </w:p>
        </w:tc>
        <w:tc>
          <w:tcPr>
            <w:tcW w:w="3499" w:type="dxa"/>
            <w:shd w:val="clear" w:color="auto" w:fill="auto"/>
          </w:tcPr>
          <w:p w:rsidR="00664F0F" w:rsidRPr="00D36F37" w:rsidRDefault="00664F0F" w:rsidP="00664F0F">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664F0F" w:rsidRPr="00CC74B1" w:rsidRDefault="00664F0F" w:rsidP="00664F0F">
            <w:pPr>
              <w:pStyle w:val="afd"/>
              <w:numPr>
                <w:ilvl w:val="1"/>
                <w:numId w:val="32"/>
              </w:numPr>
              <w:shd w:val="clear" w:color="auto" w:fill="FFFFFF"/>
              <w:tabs>
                <w:tab w:val="left" w:pos="689"/>
              </w:tabs>
              <w:spacing w:after="0" w:line="240" w:lineRule="auto"/>
              <w:ind w:left="0" w:firstLine="406"/>
              <w:jc w:val="both"/>
              <w:rPr>
                <w:rFonts w:ascii="Times New Roman" w:eastAsia="Times New Roman" w:hAnsi="Times New Roman"/>
                <w:color w:val="FF0000"/>
                <w:sz w:val="20"/>
                <w:szCs w:val="20"/>
                <w:lang w:eastAsia="ru-RU"/>
              </w:rPr>
            </w:pPr>
            <w:r w:rsidRPr="00CC74B1">
              <w:rPr>
                <w:rFonts w:ascii="Liberation Serif" w:eastAsia="Times New Roman" w:hAnsi="Liberation Serif" w:cs="Lohit Devanagari"/>
                <w:color w:val="00000A"/>
                <w:sz w:val="20"/>
                <w:szCs w:val="20"/>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CC74B1">
                <w:rPr>
                  <w:rFonts w:ascii="Liberation Serif" w:eastAsia="Times New Roman" w:hAnsi="Liberation Serif" w:cs="Lohit Devanagari"/>
                  <w:color w:val="00000A"/>
                  <w:sz w:val="20"/>
                  <w:szCs w:val="20"/>
                  <w:lang w:eastAsia="ru-RU"/>
                </w:rPr>
                <w:t>шістнадцятої</w:t>
              </w:r>
            </w:hyperlink>
            <w:r w:rsidRPr="00CC74B1">
              <w:rPr>
                <w:rFonts w:ascii="Liberation Serif" w:eastAsia="Times New Roman" w:hAnsi="Liberation Serif" w:cs="Lohit Devanagari"/>
                <w:color w:val="00000A"/>
                <w:sz w:val="20"/>
                <w:szCs w:val="20"/>
                <w:lang w:eastAsia="ru-RU"/>
              </w:rPr>
              <w:t>, абзаців другого і третього частини п’ятнадцятої статті 29 Закону не застосовуються) з урахуванням положень пункту 43 Особливостей.</w:t>
            </w:r>
          </w:p>
          <w:p w:rsidR="00664F0F" w:rsidRPr="00CC74B1" w:rsidRDefault="00664F0F" w:rsidP="00664F0F">
            <w:pPr>
              <w:pStyle w:val="afd"/>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color w:val="00000A"/>
                <w:sz w:val="20"/>
                <w:szCs w:val="20"/>
                <w:lang w:eastAsia="ru-RU"/>
              </w:rPr>
            </w:pPr>
            <w:r w:rsidRPr="00CC74B1">
              <w:rPr>
                <w:rFonts w:ascii="Liberation Serif" w:eastAsia="Times New Roman" w:hAnsi="Liberation Serif" w:cs="Lohit Devanagari"/>
                <w:color w:val="00000A"/>
                <w:sz w:val="20"/>
                <w:szCs w:val="20"/>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664F0F" w:rsidRPr="00CC74B1" w:rsidRDefault="00664F0F" w:rsidP="00664F0F">
            <w:pPr>
              <w:spacing w:line="240" w:lineRule="auto"/>
              <w:ind w:firstLine="406"/>
              <w:jc w:val="both"/>
              <w:rPr>
                <w:rFonts w:eastAsia="Times New Roman"/>
                <w:sz w:val="20"/>
                <w:szCs w:val="20"/>
                <w:lang w:eastAsia="ru-RU" w:bidi="ar-SA"/>
              </w:rPr>
            </w:pPr>
            <w:r w:rsidRPr="00CC74B1">
              <w:rPr>
                <w:rFonts w:eastAsia="Times New Roman"/>
                <w:sz w:val="20"/>
                <w:szCs w:val="20"/>
                <w:lang w:eastAsia="ru-RU" w:bidi="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64F0F" w:rsidRPr="00CC74B1" w:rsidRDefault="00664F0F" w:rsidP="00664F0F">
            <w:pPr>
              <w:shd w:val="clear" w:color="auto" w:fill="FFFFFF"/>
              <w:suppressAutoHyphens w:val="0"/>
              <w:spacing w:line="240" w:lineRule="auto"/>
              <w:ind w:firstLine="450"/>
              <w:jc w:val="both"/>
              <w:rPr>
                <w:rFonts w:eastAsia="Times New Roman"/>
                <w:sz w:val="20"/>
                <w:szCs w:val="20"/>
                <w:lang w:eastAsia="ru-RU" w:bidi="ar-SA"/>
              </w:rPr>
            </w:pPr>
            <w:bookmarkStart w:id="18" w:name="n1512"/>
            <w:bookmarkEnd w:id="18"/>
            <w:r w:rsidRPr="00CC74B1">
              <w:rPr>
                <w:rFonts w:eastAsia="Times New Roman"/>
                <w:sz w:val="20"/>
                <w:szCs w:val="20"/>
                <w:lang w:eastAsia="ru-RU" w:bidi="ar-SA"/>
              </w:rPr>
              <w:t>Дата і час проведення електронного аукціону визначаються електронною системою закупівель автоматично.</w:t>
            </w:r>
          </w:p>
          <w:p w:rsidR="00664F0F" w:rsidRPr="00CC74B1" w:rsidRDefault="00664F0F" w:rsidP="00664F0F">
            <w:pPr>
              <w:pStyle w:val="afd"/>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color w:val="00000A"/>
                <w:sz w:val="20"/>
                <w:szCs w:val="20"/>
                <w:lang w:eastAsia="ru-RU"/>
              </w:rPr>
            </w:pPr>
            <w:r w:rsidRPr="00CC74B1">
              <w:rPr>
                <w:rFonts w:ascii="Liberation Serif" w:eastAsia="Times New Roman" w:hAnsi="Liberation Serif" w:cs="Lohit Devanagari"/>
                <w:color w:val="00000A"/>
                <w:sz w:val="20"/>
                <w:szCs w:val="20"/>
                <w:lang w:eastAsia="ru-RU"/>
              </w:rPr>
              <w:t>Якщо була подана одна тендерна пропозиція, електронна система закупівель не проводить оцінку такої тендерної пропозиції та визначає таку тендерну пропозицію найбільш економічно вигідною. </w:t>
            </w:r>
          </w:p>
          <w:p w:rsidR="00664F0F" w:rsidRPr="00CC74B1" w:rsidRDefault="00664F0F" w:rsidP="00664F0F">
            <w:pPr>
              <w:shd w:val="clear" w:color="auto" w:fill="FFFFFF"/>
              <w:tabs>
                <w:tab w:val="left" w:pos="689"/>
              </w:tabs>
              <w:spacing w:line="240" w:lineRule="auto"/>
              <w:ind w:firstLine="406"/>
              <w:jc w:val="both"/>
              <w:rPr>
                <w:rFonts w:eastAsia="Times New Roman"/>
                <w:sz w:val="20"/>
                <w:szCs w:val="20"/>
                <w:lang w:eastAsia="ru-RU" w:bidi="ar-SA"/>
              </w:rPr>
            </w:pPr>
            <w:r w:rsidRPr="00CC74B1">
              <w:rPr>
                <w:rFonts w:eastAsia="Times New Roman"/>
                <w:sz w:val="20"/>
                <w:szCs w:val="20"/>
                <w:lang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664F0F" w:rsidRPr="00CC74B1" w:rsidRDefault="00664F0F" w:rsidP="00664F0F">
            <w:pPr>
              <w:pStyle w:val="afd"/>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color w:val="00000A"/>
                <w:sz w:val="20"/>
                <w:szCs w:val="20"/>
                <w:lang w:eastAsia="ru-RU"/>
              </w:rPr>
            </w:pPr>
            <w:r w:rsidRPr="00CC74B1">
              <w:rPr>
                <w:rFonts w:ascii="Liberation Serif" w:eastAsia="Times New Roman" w:hAnsi="Liberation Serif" w:cs="Lohit Devanagari"/>
                <w:color w:val="00000A"/>
                <w:sz w:val="20"/>
                <w:szCs w:val="20"/>
                <w:lang w:eastAsia="ru-RU"/>
              </w:rPr>
              <w:t xml:space="preserve">Єдиним критерієм оцінки згідно даної процедури відкритих торгів є ціна (питома вага критерію – 100%). </w:t>
            </w:r>
          </w:p>
          <w:p w:rsidR="00664F0F" w:rsidRPr="00CC74B1" w:rsidRDefault="00664F0F" w:rsidP="00664F0F">
            <w:pPr>
              <w:pStyle w:val="afd"/>
              <w:numPr>
                <w:ilvl w:val="1"/>
                <w:numId w:val="38"/>
              </w:numPr>
              <w:shd w:val="clear" w:color="auto" w:fill="FFFFFF"/>
              <w:tabs>
                <w:tab w:val="left" w:pos="689"/>
              </w:tabs>
              <w:spacing w:after="0" w:line="240" w:lineRule="auto"/>
              <w:ind w:left="0" w:firstLine="406"/>
              <w:jc w:val="both"/>
              <w:rPr>
                <w:rFonts w:ascii="Liberation Serif" w:eastAsia="Times New Roman" w:hAnsi="Liberation Serif" w:cs="Lohit Devanagari"/>
                <w:color w:val="00000A"/>
                <w:sz w:val="20"/>
                <w:szCs w:val="20"/>
                <w:lang w:eastAsia="ru-RU"/>
              </w:rPr>
            </w:pPr>
            <w:r w:rsidRPr="00CC74B1">
              <w:rPr>
                <w:rFonts w:ascii="Liberation Serif" w:eastAsia="Times New Roman" w:hAnsi="Liberation Serif" w:cs="Lohit Devanagari"/>
                <w:color w:val="00000A"/>
                <w:sz w:val="20"/>
                <w:szCs w:val="20"/>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64F0F" w:rsidRPr="00CC74B1" w:rsidRDefault="00664F0F" w:rsidP="00664F0F">
            <w:pPr>
              <w:shd w:val="clear" w:color="auto" w:fill="FFFFFF"/>
              <w:tabs>
                <w:tab w:val="left" w:pos="689"/>
              </w:tabs>
              <w:spacing w:line="240" w:lineRule="auto"/>
              <w:ind w:firstLine="406"/>
              <w:jc w:val="both"/>
              <w:rPr>
                <w:rFonts w:eastAsia="Times New Roman"/>
                <w:sz w:val="20"/>
                <w:szCs w:val="20"/>
                <w:lang w:eastAsia="ru-RU"/>
              </w:rPr>
            </w:pPr>
            <w:r w:rsidRPr="00CC74B1">
              <w:rPr>
                <w:rFonts w:eastAsia="Times New Roman"/>
                <w:sz w:val="20"/>
                <w:szCs w:val="20"/>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bookmarkStart w:id="19" w:name="n570"/>
            <w:bookmarkEnd w:id="19"/>
          </w:p>
        </w:tc>
      </w:tr>
      <w:tr w:rsidR="00664F0F" w:rsidRPr="00C23CBF" w:rsidTr="00475D2C">
        <w:trPr>
          <w:trHeight w:val="522"/>
          <w:jc w:val="center"/>
        </w:trPr>
        <w:tc>
          <w:tcPr>
            <w:tcW w:w="569" w:type="dxa"/>
            <w:shd w:val="clear" w:color="auto" w:fill="auto"/>
          </w:tcPr>
          <w:p w:rsidR="00664F0F" w:rsidRPr="001F3E01" w:rsidRDefault="00664F0F" w:rsidP="00664F0F">
            <w:pPr>
              <w:widowControl w:val="0"/>
              <w:spacing w:line="240" w:lineRule="auto"/>
              <w:contextualSpacing/>
              <w:rPr>
                <w:rFonts w:ascii="Times New Roman" w:hAnsi="Times New Roman"/>
                <w:b/>
                <w:color w:val="auto"/>
                <w:sz w:val="20"/>
                <w:szCs w:val="20"/>
                <w:lang w:eastAsia="uk-UA"/>
              </w:rPr>
            </w:pPr>
            <w:r w:rsidRPr="001F3E01">
              <w:rPr>
                <w:rFonts w:ascii="Times New Roman" w:hAnsi="Times New Roman"/>
                <w:b/>
                <w:color w:val="auto"/>
                <w:sz w:val="20"/>
                <w:szCs w:val="20"/>
                <w:lang w:eastAsia="uk-UA"/>
              </w:rPr>
              <w:t>2</w:t>
            </w:r>
          </w:p>
        </w:tc>
        <w:tc>
          <w:tcPr>
            <w:tcW w:w="3499" w:type="dxa"/>
            <w:shd w:val="clear" w:color="auto" w:fill="auto"/>
          </w:tcPr>
          <w:p w:rsidR="00664F0F" w:rsidRPr="001F3E01" w:rsidRDefault="00664F0F" w:rsidP="00664F0F">
            <w:pPr>
              <w:pStyle w:val="rvps2"/>
              <w:shd w:val="clear" w:color="auto" w:fill="FFFFFF"/>
              <w:spacing w:before="0" w:beforeAutospacing="0" w:after="0" w:afterAutospacing="0"/>
              <w:rPr>
                <w:b/>
                <w:sz w:val="20"/>
                <w:szCs w:val="20"/>
              </w:rPr>
            </w:pPr>
            <w:r w:rsidRPr="001F3E01">
              <w:rPr>
                <w:b/>
                <w:sz w:val="20"/>
                <w:szCs w:val="2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rsidR="00664F0F" w:rsidRPr="00CC74B1" w:rsidRDefault="00664F0F" w:rsidP="00664F0F">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CC74B1">
              <w:rPr>
                <w:rFonts w:ascii="Times New Roman" w:hAnsi="Times New Roman" w:cs="Times New Roman"/>
                <w:color w:val="auto"/>
                <w:sz w:val="20"/>
                <w:szCs w:val="20"/>
              </w:rPr>
              <w:t>2.1. У разі виявлення у поданій тендерній пропозиції формальних (несуттєвих) помилок пропозиція не відхиляється.</w:t>
            </w:r>
          </w:p>
          <w:p w:rsidR="00664F0F" w:rsidRPr="00CC74B1" w:rsidRDefault="00664F0F" w:rsidP="00664F0F">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CC74B1">
              <w:rPr>
                <w:rFonts w:ascii="Times New Roman" w:hAnsi="Times New Roman" w:cs="Times New Roman"/>
                <w:color w:val="auto"/>
                <w:sz w:val="20"/>
                <w:szCs w:val="20"/>
              </w:rPr>
              <w:t>2.2. Формальними (несуттєвими) вважаються помилки, що пов’язані з оформленням тендерної пропозиції та не впливають на зміст пропозиції, а саме:</w:t>
            </w:r>
          </w:p>
          <w:p w:rsidR="00664F0F" w:rsidRPr="00CC74B1" w:rsidRDefault="00664F0F" w:rsidP="00664F0F">
            <w:pPr>
              <w:pStyle w:val="a"/>
              <w:numPr>
                <w:ilvl w:val="0"/>
                <w:numId w:val="0"/>
              </w:numPr>
              <w:spacing w:after="0"/>
              <w:ind w:left="264"/>
              <w:rPr>
                <w:sz w:val="20"/>
                <w:szCs w:val="20"/>
              </w:rPr>
            </w:pPr>
            <w:r w:rsidRPr="00CC74B1">
              <w:rPr>
                <w:sz w:val="20"/>
                <w:szCs w:val="20"/>
              </w:rPr>
              <w:t>2.2.1. Інформація/документ, подана Учасником процедури закупівлі у складі тендерної пропозиції, містить помилку (помилки) у частині:</w:t>
            </w:r>
          </w:p>
          <w:p w:rsidR="00664F0F" w:rsidRPr="00CC74B1" w:rsidRDefault="00664F0F" w:rsidP="00664F0F">
            <w:pPr>
              <w:pStyle w:val="a"/>
              <w:numPr>
                <w:ilvl w:val="0"/>
                <w:numId w:val="35"/>
              </w:numPr>
              <w:spacing w:after="0"/>
              <w:ind w:left="406"/>
              <w:rPr>
                <w:sz w:val="20"/>
                <w:szCs w:val="20"/>
              </w:rPr>
            </w:pPr>
            <w:r w:rsidRPr="00CC74B1">
              <w:rPr>
                <w:sz w:val="20"/>
                <w:szCs w:val="20"/>
              </w:rPr>
              <w:t>уживання великої літери;</w:t>
            </w:r>
          </w:p>
          <w:p w:rsidR="00664F0F" w:rsidRPr="00CC74B1" w:rsidRDefault="00664F0F" w:rsidP="00664F0F">
            <w:pPr>
              <w:pStyle w:val="a"/>
              <w:numPr>
                <w:ilvl w:val="0"/>
                <w:numId w:val="35"/>
              </w:numPr>
              <w:spacing w:after="0"/>
              <w:ind w:left="406"/>
              <w:rPr>
                <w:sz w:val="20"/>
                <w:szCs w:val="20"/>
              </w:rPr>
            </w:pPr>
            <w:r w:rsidRPr="00CC74B1">
              <w:rPr>
                <w:sz w:val="20"/>
                <w:szCs w:val="20"/>
              </w:rPr>
              <w:t>уживання розділових знаків та відмінювання слів у реченні;</w:t>
            </w:r>
          </w:p>
          <w:p w:rsidR="00664F0F" w:rsidRPr="00CC74B1" w:rsidRDefault="00664F0F" w:rsidP="00664F0F">
            <w:pPr>
              <w:pStyle w:val="a"/>
              <w:numPr>
                <w:ilvl w:val="0"/>
                <w:numId w:val="35"/>
              </w:numPr>
              <w:spacing w:after="0"/>
              <w:ind w:left="406"/>
              <w:rPr>
                <w:sz w:val="20"/>
                <w:szCs w:val="20"/>
              </w:rPr>
            </w:pPr>
            <w:r w:rsidRPr="00CC74B1">
              <w:rPr>
                <w:sz w:val="20"/>
                <w:szCs w:val="20"/>
              </w:rPr>
              <w:t>використання слова або мовного звороту, запозичених з іншої мови;</w:t>
            </w:r>
          </w:p>
          <w:p w:rsidR="00664F0F" w:rsidRPr="00CC74B1" w:rsidRDefault="00664F0F" w:rsidP="00664F0F">
            <w:pPr>
              <w:pStyle w:val="a"/>
              <w:numPr>
                <w:ilvl w:val="0"/>
                <w:numId w:val="35"/>
              </w:numPr>
              <w:spacing w:after="0"/>
              <w:ind w:left="406"/>
              <w:rPr>
                <w:sz w:val="20"/>
                <w:szCs w:val="20"/>
              </w:rPr>
            </w:pPr>
            <w:r w:rsidRPr="00CC74B1">
              <w:rPr>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64F0F" w:rsidRPr="00CC74B1" w:rsidRDefault="00664F0F" w:rsidP="00664F0F">
            <w:pPr>
              <w:pStyle w:val="a"/>
              <w:numPr>
                <w:ilvl w:val="0"/>
                <w:numId w:val="35"/>
              </w:numPr>
              <w:spacing w:after="0"/>
              <w:ind w:left="406"/>
              <w:rPr>
                <w:sz w:val="20"/>
                <w:szCs w:val="20"/>
              </w:rPr>
            </w:pPr>
            <w:r w:rsidRPr="00CC74B1">
              <w:rPr>
                <w:sz w:val="20"/>
                <w:szCs w:val="20"/>
              </w:rPr>
              <w:t>застосування правил переносу частини слова з рядка в рядок;</w:t>
            </w:r>
          </w:p>
          <w:p w:rsidR="00664F0F" w:rsidRPr="00CC74B1" w:rsidRDefault="00664F0F" w:rsidP="00664F0F">
            <w:pPr>
              <w:pStyle w:val="a"/>
              <w:numPr>
                <w:ilvl w:val="0"/>
                <w:numId w:val="35"/>
              </w:numPr>
              <w:spacing w:after="0"/>
              <w:ind w:left="406"/>
              <w:rPr>
                <w:sz w:val="20"/>
                <w:szCs w:val="20"/>
              </w:rPr>
            </w:pPr>
            <w:r w:rsidRPr="00CC74B1">
              <w:rPr>
                <w:sz w:val="20"/>
                <w:szCs w:val="20"/>
              </w:rPr>
              <w:t>написання слів разом та/або окремо, та/або через дефіс;</w:t>
            </w:r>
          </w:p>
          <w:p w:rsidR="00664F0F" w:rsidRPr="00CC74B1" w:rsidRDefault="00664F0F" w:rsidP="00664F0F">
            <w:pPr>
              <w:pStyle w:val="a"/>
              <w:numPr>
                <w:ilvl w:val="0"/>
                <w:numId w:val="35"/>
              </w:numPr>
              <w:spacing w:after="0"/>
              <w:ind w:left="406"/>
              <w:rPr>
                <w:sz w:val="20"/>
                <w:szCs w:val="20"/>
              </w:rPr>
            </w:pPr>
            <w:r w:rsidRPr="00CC74B1">
              <w:rPr>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lastRenderedPageBreak/>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64F0F" w:rsidRPr="00CC74B1" w:rsidRDefault="00664F0F" w:rsidP="00664F0F">
            <w:pPr>
              <w:pStyle w:val="a"/>
              <w:numPr>
                <w:ilvl w:val="0"/>
                <w:numId w:val="0"/>
              </w:numPr>
              <w:tabs>
                <w:tab w:val="left" w:pos="539"/>
              </w:tabs>
              <w:spacing w:after="0"/>
              <w:ind w:firstLine="352"/>
              <w:rPr>
                <w:sz w:val="20"/>
                <w:szCs w:val="20"/>
              </w:rPr>
            </w:pPr>
            <w:r w:rsidRPr="00CC74B1">
              <w:rPr>
                <w:sz w:val="20"/>
                <w:szCs w:val="20"/>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64F0F" w:rsidRPr="00CC74B1" w:rsidRDefault="00664F0F" w:rsidP="00664F0F">
            <w:pPr>
              <w:pStyle w:val="a"/>
              <w:numPr>
                <w:ilvl w:val="0"/>
                <w:numId w:val="0"/>
              </w:numPr>
              <w:tabs>
                <w:tab w:val="left" w:pos="973"/>
              </w:tabs>
              <w:spacing w:after="0"/>
              <w:ind w:firstLine="352"/>
              <w:rPr>
                <w:sz w:val="20"/>
                <w:szCs w:val="20"/>
              </w:rPr>
            </w:pPr>
            <w:r w:rsidRPr="00CC74B1">
              <w:rPr>
                <w:sz w:val="20"/>
                <w:szCs w:val="20"/>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64F0F" w:rsidRPr="00CC74B1" w:rsidRDefault="00664F0F" w:rsidP="00664F0F">
            <w:pPr>
              <w:pStyle w:val="a"/>
              <w:numPr>
                <w:ilvl w:val="0"/>
                <w:numId w:val="0"/>
              </w:numPr>
              <w:tabs>
                <w:tab w:val="left" w:pos="973"/>
              </w:tabs>
              <w:spacing w:after="0"/>
              <w:ind w:firstLine="352"/>
              <w:rPr>
                <w:sz w:val="20"/>
                <w:szCs w:val="20"/>
              </w:rPr>
            </w:pPr>
            <w:r w:rsidRPr="00CC74B1">
              <w:rPr>
                <w:sz w:val="20"/>
                <w:szCs w:val="20"/>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64F0F" w:rsidRPr="00CC74B1" w:rsidRDefault="00664F0F" w:rsidP="00664F0F">
            <w:pPr>
              <w:pStyle w:val="a"/>
              <w:numPr>
                <w:ilvl w:val="0"/>
                <w:numId w:val="0"/>
              </w:numPr>
              <w:tabs>
                <w:tab w:val="left" w:pos="973"/>
              </w:tabs>
              <w:spacing w:after="0"/>
              <w:ind w:firstLine="352"/>
              <w:rPr>
                <w:sz w:val="20"/>
                <w:szCs w:val="20"/>
              </w:rPr>
            </w:pPr>
            <w:r w:rsidRPr="00CC74B1">
              <w:rPr>
                <w:sz w:val="20"/>
                <w:szCs w:val="20"/>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64F0F" w:rsidRPr="00CC74B1" w:rsidRDefault="00664F0F" w:rsidP="00664F0F">
            <w:pPr>
              <w:pStyle w:val="a"/>
              <w:numPr>
                <w:ilvl w:val="0"/>
                <w:numId w:val="0"/>
              </w:numPr>
              <w:tabs>
                <w:tab w:val="left" w:pos="973"/>
              </w:tabs>
              <w:spacing w:after="0"/>
              <w:ind w:firstLine="352"/>
              <w:rPr>
                <w:sz w:val="20"/>
                <w:szCs w:val="20"/>
              </w:rPr>
            </w:pPr>
            <w:r w:rsidRPr="00CC74B1">
              <w:rPr>
                <w:sz w:val="20"/>
                <w:szCs w:val="20"/>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64F0F" w:rsidRPr="00CC74B1" w:rsidRDefault="00664F0F" w:rsidP="00664F0F">
            <w:pPr>
              <w:pStyle w:val="a"/>
              <w:numPr>
                <w:ilvl w:val="0"/>
                <w:numId w:val="0"/>
              </w:numPr>
              <w:tabs>
                <w:tab w:val="left" w:pos="539"/>
              </w:tabs>
              <w:spacing w:after="0"/>
              <w:ind w:firstLine="352"/>
              <w:rPr>
                <w:rFonts w:eastAsia="Tahoma"/>
                <w:b/>
                <w:bCs/>
                <w:sz w:val="20"/>
                <w:szCs w:val="20"/>
                <w:lang w:val="ru-RU" w:eastAsia="hi-IN" w:bidi="hi-IN"/>
              </w:rPr>
            </w:pPr>
            <w:r w:rsidRPr="00CC74B1">
              <w:rPr>
                <w:rFonts w:eastAsia="Tahoma"/>
                <w:b/>
                <w:bCs/>
                <w:sz w:val="20"/>
                <w:szCs w:val="20"/>
                <w:lang w:eastAsia="hi-IN" w:bidi="hi-IN"/>
              </w:rPr>
              <w:t>2.3. Приклади формальних помилок:</w:t>
            </w:r>
          </w:p>
          <w:p w:rsidR="00664F0F" w:rsidRPr="00CC74B1" w:rsidRDefault="00664F0F" w:rsidP="00664F0F">
            <w:pPr>
              <w:pStyle w:val="a"/>
              <w:numPr>
                <w:ilvl w:val="0"/>
                <w:numId w:val="29"/>
              </w:numPr>
              <w:tabs>
                <w:tab w:val="left" w:pos="329"/>
              </w:tabs>
              <w:spacing w:after="0"/>
              <w:ind w:left="406"/>
              <w:rPr>
                <w:rFonts w:eastAsia="Tahoma"/>
                <w:sz w:val="20"/>
                <w:szCs w:val="20"/>
                <w:lang w:val="ru-RU" w:eastAsia="hi-IN" w:bidi="hi-IN"/>
              </w:rPr>
            </w:pPr>
            <w:r w:rsidRPr="00CC74B1">
              <w:rPr>
                <w:rFonts w:eastAsia="Tahoma"/>
                <w:sz w:val="20"/>
                <w:szCs w:val="20"/>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664F0F" w:rsidRPr="00CC74B1" w:rsidRDefault="00664F0F" w:rsidP="00664F0F">
            <w:pPr>
              <w:pStyle w:val="a"/>
              <w:numPr>
                <w:ilvl w:val="0"/>
                <w:numId w:val="29"/>
              </w:numPr>
              <w:tabs>
                <w:tab w:val="left" w:pos="329"/>
              </w:tabs>
              <w:spacing w:after="0"/>
              <w:ind w:left="406"/>
              <w:rPr>
                <w:rFonts w:eastAsia="Tahoma"/>
                <w:sz w:val="20"/>
                <w:szCs w:val="20"/>
                <w:lang w:val="ru-RU" w:eastAsia="hi-IN" w:bidi="hi-IN"/>
              </w:rPr>
            </w:pPr>
            <w:r w:rsidRPr="00CC74B1">
              <w:rPr>
                <w:rFonts w:eastAsia="Tahoma"/>
                <w:sz w:val="20"/>
                <w:szCs w:val="20"/>
                <w:lang w:eastAsia="hi-IN" w:bidi="hi-IN"/>
              </w:rPr>
              <w:t>“м.київ” замість “м.Київ”;</w:t>
            </w:r>
          </w:p>
          <w:p w:rsidR="00664F0F" w:rsidRPr="00CC74B1" w:rsidRDefault="00664F0F" w:rsidP="00664F0F">
            <w:pPr>
              <w:pStyle w:val="a"/>
              <w:numPr>
                <w:ilvl w:val="0"/>
                <w:numId w:val="29"/>
              </w:numPr>
              <w:tabs>
                <w:tab w:val="left" w:pos="329"/>
              </w:tabs>
              <w:spacing w:after="0"/>
              <w:ind w:left="406"/>
              <w:rPr>
                <w:rFonts w:eastAsia="Tahoma"/>
                <w:sz w:val="20"/>
                <w:szCs w:val="20"/>
                <w:lang w:val="ru-RU" w:eastAsia="hi-IN" w:bidi="hi-IN"/>
              </w:rPr>
            </w:pPr>
            <w:r w:rsidRPr="00CC74B1">
              <w:rPr>
                <w:rFonts w:eastAsia="Tahoma"/>
                <w:sz w:val="20"/>
                <w:szCs w:val="20"/>
                <w:lang w:eastAsia="hi-IN" w:bidi="hi-IN"/>
              </w:rPr>
              <w:t>“поряд -ок” замість “поря – док”;</w:t>
            </w:r>
          </w:p>
          <w:p w:rsidR="00664F0F" w:rsidRPr="00CC74B1" w:rsidRDefault="00664F0F" w:rsidP="00664F0F">
            <w:pPr>
              <w:pStyle w:val="a"/>
              <w:numPr>
                <w:ilvl w:val="0"/>
                <w:numId w:val="29"/>
              </w:numPr>
              <w:tabs>
                <w:tab w:val="left" w:pos="329"/>
              </w:tabs>
              <w:spacing w:after="0"/>
              <w:ind w:left="406"/>
              <w:rPr>
                <w:rFonts w:eastAsia="Tahoma"/>
                <w:sz w:val="20"/>
                <w:szCs w:val="20"/>
                <w:lang w:val="ru-RU" w:eastAsia="hi-IN" w:bidi="hi-IN"/>
              </w:rPr>
            </w:pPr>
            <w:r w:rsidRPr="00CC74B1">
              <w:rPr>
                <w:rFonts w:eastAsia="Tahoma"/>
                <w:sz w:val="20"/>
                <w:szCs w:val="20"/>
                <w:lang w:eastAsia="hi-IN" w:bidi="hi-IN"/>
              </w:rPr>
              <w:t>“ненадається” замість “не надається”;</w:t>
            </w:r>
          </w:p>
          <w:p w:rsidR="00664F0F" w:rsidRPr="00CC74B1" w:rsidRDefault="00664F0F" w:rsidP="00664F0F">
            <w:pPr>
              <w:pStyle w:val="afd"/>
              <w:numPr>
                <w:ilvl w:val="0"/>
                <w:numId w:val="29"/>
              </w:numPr>
              <w:spacing w:after="0" w:line="240" w:lineRule="auto"/>
              <w:ind w:left="406"/>
              <w:jc w:val="both"/>
              <w:rPr>
                <w:rFonts w:ascii="Times New Roman" w:eastAsia="Times New Roman" w:hAnsi="Times New Roman"/>
                <w:sz w:val="20"/>
                <w:szCs w:val="20"/>
                <w:lang w:eastAsia="ru-RU"/>
              </w:rPr>
            </w:pPr>
            <w:r w:rsidRPr="00CC74B1">
              <w:rPr>
                <w:rFonts w:ascii="Times New Roman" w:eastAsia="Times New Roman" w:hAnsi="Times New Roman"/>
                <w:sz w:val="20"/>
                <w:szCs w:val="2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w:t>
            </w:r>
            <w:r w:rsidRPr="00CC74B1">
              <w:rPr>
                <w:rFonts w:ascii="Times New Roman" w:eastAsia="Times New Roman" w:hAnsi="Times New Roman"/>
                <w:sz w:val="20"/>
                <w:szCs w:val="20"/>
                <w:lang w:eastAsia="ru-RU"/>
              </w:rPr>
              <w:lastRenderedPageBreak/>
              <w:t>технічної бази та технологій»;</w:t>
            </w:r>
          </w:p>
          <w:p w:rsidR="00664F0F" w:rsidRPr="00CC74B1" w:rsidRDefault="00664F0F" w:rsidP="00664F0F">
            <w:pPr>
              <w:pStyle w:val="a"/>
              <w:numPr>
                <w:ilvl w:val="0"/>
                <w:numId w:val="29"/>
              </w:numPr>
              <w:tabs>
                <w:tab w:val="left" w:pos="329"/>
              </w:tabs>
              <w:spacing w:after="0"/>
              <w:ind w:left="406"/>
              <w:rPr>
                <w:sz w:val="20"/>
                <w:szCs w:val="20"/>
              </w:rPr>
            </w:pPr>
            <w:r w:rsidRPr="00CC74B1">
              <w:rPr>
                <w:sz w:val="20"/>
                <w:szCs w:val="20"/>
              </w:rPr>
              <w:t>«тендернапропозиція» замість «тендерна пропозиція»;</w:t>
            </w:r>
          </w:p>
          <w:p w:rsidR="00664F0F" w:rsidRPr="00CC74B1" w:rsidRDefault="00664F0F" w:rsidP="00664F0F">
            <w:pPr>
              <w:pStyle w:val="a"/>
              <w:numPr>
                <w:ilvl w:val="0"/>
                <w:numId w:val="29"/>
              </w:numPr>
              <w:tabs>
                <w:tab w:val="left" w:pos="329"/>
              </w:tabs>
              <w:spacing w:after="0"/>
              <w:ind w:left="406"/>
              <w:rPr>
                <w:rFonts w:eastAsia="Tahoma"/>
                <w:sz w:val="20"/>
                <w:szCs w:val="20"/>
                <w:lang w:val="ru-RU" w:eastAsia="hi-IN" w:bidi="hi-IN"/>
              </w:rPr>
            </w:pPr>
            <w:r w:rsidRPr="00CC74B1">
              <w:rPr>
                <w:rFonts w:eastAsia="Tahoma"/>
                <w:sz w:val="20"/>
                <w:szCs w:val="20"/>
                <w:lang w:eastAsia="hi-IN" w:bidi="hi-IN"/>
              </w:rPr>
              <w:t xml:space="preserve">“______________№__________” замість “14.08.2020 </w:t>
            </w:r>
            <w:r w:rsidRPr="00CC74B1">
              <w:rPr>
                <w:rFonts w:eastAsia="Tahoma"/>
                <w:sz w:val="20"/>
                <w:szCs w:val="20"/>
                <w:lang w:val="ru-RU" w:eastAsia="hi-IN" w:bidi="hi-IN"/>
              </w:rPr>
              <w:t xml:space="preserve">                      </w:t>
            </w:r>
            <w:r w:rsidRPr="00CC74B1">
              <w:rPr>
                <w:rFonts w:eastAsia="Tahoma"/>
                <w:sz w:val="20"/>
                <w:szCs w:val="20"/>
                <w:lang w:eastAsia="hi-IN" w:bidi="hi-IN"/>
              </w:rPr>
              <w:t>№ 320/13/14-01”</w:t>
            </w:r>
          </w:p>
          <w:p w:rsidR="00664F0F" w:rsidRPr="00CC74B1" w:rsidRDefault="00664F0F" w:rsidP="00664F0F">
            <w:pPr>
              <w:pStyle w:val="a"/>
              <w:numPr>
                <w:ilvl w:val="0"/>
                <w:numId w:val="29"/>
              </w:numPr>
              <w:tabs>
                <w:tab w:val="left" w:pos="329"/>
              </w:tabs>
              <w:spacing w:after="0"/>
              <w:ind w:left="406"/>
              <w:rPr>
                <w:rFonts w:eastAsia="Tahoma"/>
                <w:sz w:val="20"/>
                <w:szCs w:val="20"/>
                <w:lang w:eastAsia="hi-IN" w:bidi="hi-IN"/>
              </w:rPr>
            </w:pPr>
            <w:r w:rsidRPr="00CC74B1">
              <w:rPr>
                <w:rFonts w:eastAsia="Tahoma"/>
                <w:sz w:val="20"/>
                <w:szCs w:val="20"/>
                <w:lang w:eastAsia="hi-IN" w:bidi="hi-IN"/>
              </w:rPr>
              <w:t>учасник розмістив (завантажив) документ у форматі “JPG” замість документа у форматі “pdf” (Portable Document Format).</w:t>
            </w:r>
          </w:p>
          <w:p w:rsidR="00664F0F" w:rsidRPr="00CC74B1" w:rsidRDefault="00664F0F" w:rsidP="00664F0F">
            <w:pPr>
              <w:pStyle w:val="rvps2"/>
              <w:shd w:val="clear" w:color="auto" w:fill="FFFFFF"/>
              <w:spacing w:before="0" w:beforeAutospacing="0" w:after="0" w:afterAutospacing="0"/>
              <w:ind w:firstLine="398"/>
              <w:jc w:val="both"/>
              <w:textAlignment w:val="baseline"/>
              <w:rPr>
                <w:sz w:val="20"/>
                <w:szCs w:val="20"/>
              </w:rPr>
            </w:pPr>
            <w:r w:rsidRPr="00CC74B1">
              <w:rPr>
                <w:b/>
                <w:sz w:val="20"/>
                <w:szCs w:val="20"/>
              </w:rPr>
              <w:t>2.4. 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664F0F" w:rsidRPr="00C23CBF" w:rsidTr="00475D2C">
        <w:trPr>
          <w:trHeight w:val="522"/>
          <w:jc w:val="center"/>
        </w:trPr>
        <w:tc>
          <w:tcPr>
            <w:tcW w:w="569" w:type="dxa"/>
            <w:shd w:val="clear" w:color="auto" w:fill="auto"/>
          </w:tcPr>
          <w:p w:rsidR="00664F0F" w:rsidRPr="00921DBF" w:rsidRDefault="00664F0F" w:rsidP="00664F0F">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lastRenderedPageBreak/>
              <w:t>3</w:t>
            </w:r>
          </w:p>
        </w:tc>
        <w:tc>
          <w:tcPr>
            <w:tcW w:w="3499" w:type="dxa"/>
            <w:shd w:val="clear" w:color="auto" w:fill="auto"/>
          </w:tcPr>
          <w:p w:rsidR="00664F0F" w:rsidRPr="00921DBF" w:rsidRDefault="00664F0F" w:rsidP="00664F0F">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t>Інша інформація</w:t>
            </w:r>
          </w:p>
        </w:tc>
        <w:tc>
          <w:tcPr>
            <w:tcW w:w="5928" w:type="dxa"/>
            <w:shd w:val="clear" w:color="auto" w:fill="auto"/>
          </w:tcPr>
          <w:p w:rsidR="00664F0F" w:rsidRPr="00CC74B1" w:rsidRDefault="00664F0F" w:rsidP="00664F0F">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AB048D">
              <w:rPr>
                <w:rFonts w:ascii="Times New Roman" w:eastAsia="Times New Roman" w:hAnsi="Times New Roman" w:cs="Times New Roman"/>
                <w:color w:val="auto"/>
                <w:sz w:val="20"/>
                <w:szCs w:val="20"/>
                <w:lang w:eastAsia="uk-UA" w:bidi="ar-SA"/>
              </w:rPr>
              <w:t xml:space="preserve">3.1. Замовник у тендерній документації може зазначити іншу інформацію відповідно до вимог законодавства, яку вважає за </w:t>
            </w:r>
            <w:r w:rsidRPr="00CC74B1">
              <w:rPr>
                <w:rFonts w:ascii="Times New Roman" w:eastAsia="Times New Roman" w:hAnsi="Times New Roman" w:cs="Times New Roman"/>
                <w:color w:val="auto"/>
                <w:sz w:val="20"/>
                <w:szCs w:val="20"/>
                <w:lang w:eastAsia="uk-UA" w:bidi="ar-SA"/>
              </w:rPr>
              <w:t>необхідне включити.</w:t>
            </w:r>
          </w:p>
          <w:p w:rsidR="00664F0F" w:rsidRPr="00CC74B1" w:rsidRDefault="00664F0F" w:rsidP="00664F0F">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CC74B1">
              <w:rPr>
                <w:rFonts w:ascii="Times New Roman" w:eastAsia="Times New Roman" w:hAnsi="Times New Roman" w:cs="Times New Roman"/>
                <w:color w:val="auto"/>
                <w:sz w:val="20"/>
                <w:szCs w:val="20"/>
                <w:lang w:eastAsia="uk-UA" w:bidi="ar-SA"/>
              </w:rPr>
              <w:t>3.2. Згідно п. 37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4F0F" w:rsidRPr="00CC74B1" w:rsidRDefault="00664F0F" w:rsidP="00664F0F">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CC74B1">
              <w:rPr>
                <w:rFonts w:ascii="Times New Roman" w:eastAsia="Times New Roman" w:hAnsi="Times New Roman" w:cs="Times New Roman"/>
                <w:color w:val="auto"/>
                <w:sz w:val="20"/>
                <w:szCs w:val="20"/>
                <w:lang w:eastAsia="uk-UA" w:bidi="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4F0F" w:rsidRPr="00CC74B1" w:rsidRDefault="00664F0F" w:rsidP="00664F0F">
            <w:pPr>
              <w:widowControl w:val="0"/>
              <w:spacing w:line="240" w:lineRule="auto"/>
              <w:ind w:firstLine="398"/>
              <w:contextualSpacing/>
              <w:jc w:val="both"/>
              <w:rPr>
                <w:rFonts w:ascii="Times New Roman" w:hAnsi="Times New Roman"/>
                <w:color w:val="auto"/>
                <w:sz w:val="20"/>
                <w:szCs w:val="20"/>
                <w:lang w:eastAsia="uk-UA"/>
              </w:rPr>
            </w:pPr>
            <w:r w:rsidRPr="00CC74B1">
              <w:rPr>
                <w:rFonts w:ascii="Times New Roman" w:hAnsi="Times New Roman"/>
                <w:color w:val="auto"/>
                <w:sz w:val="20"/>
                <w:szCs w:val="20"/>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64F0F" w:rsidRPr="00CC74B1" w:rsidRDefault="00664F0F" w:rsidP="00664F0F">
            <w:pPr>
              <w:widowControl w:val="0"/>
              <w:spacing w:line="240" w:lineRule="auto"/>
              <w:ind w:firstLine="398"/>
              <w:contextualSpacing/>
              <w:jc w:val="both"/>
              <w:rPr>
                <w:rFonts w:ascii="Times New Roman" w:hAnsi="Times New Roman"/>
                <w:color w:val="auto"/>
                <w:sz w:val="20"/>
                <w:szCs w:val="20"/>
                <w:lang w:eastAsia="uk-UA"/>
              </w:rPr>
            </w:pPr>
            <w:r w:rsidRPr="00CC74B1">
              <w:rPr>
                <w:rFonts w:ascii="Times New Roman" w:hAnsi="Times New Roman"/>
                <w:color w:val="auto"/>
                <w:sz w:val="20"/>
                <w:szCs w:val="20"/>
                <w:lang w:eastAsia="uk-UA"/>
              </w:rPr>
              <w:t>Обґрунтування аномально низької тендерної пропозиції може містити інформацію про:</w:t>
            </w:r>
          </w:p>
          <w:p w:rsidR="00664F0F" w:rsidRPr="00CC74B1" w:rsidRDefault="00664F0F" w:rsidP="00664F0F">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CC74B1">
              <w:rPr>
                <w:rFonts w:ascii="Times New Roman" w:hAnsi="Times New Roman"/>
                <w:color w:val="auto"/>
                <w:sz w:val="20"/>
                <w:szCs w:val="20"/>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4F0F" w:rsidRPr="00CC74B1" w:rsidRDefault="00664F0F" w:rsidP="00664F0F">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CC74B1">
              <w:rPr>
                <w:rFonts w:ascii="Times New Roman" w:hAnsi="Times New Roman"/>
                <w:color w:val="auto"/>
                <w:sz w:val="20"/>
                <w:szCs w:val="2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4F0F" w:rsidRPr="00CC74B1" w:rsidRDefault="00664F0F" w:rsidP="00664F0F">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CC74B1">
              <w:rPr>
                <w:rFonts w:ascii="Times New Roman" w:hAnsi="Times New Roman"/>
                <w:color w:val="auto"/>
                <w:sz w:val="20"/>
                <w:szCs w:val="20"/>
                <w:lang w:eastAsia="uk-UA"/>
              </w:rPr>
              <w:t>3) отримання учасником державної допомоги згідно із законодавством.</w:t>
            </w:r>
          </w:p>
          <w:p w:rsidR="00664F0F" w:rsidRDefault="00664F0F" w:rsidP="00664F0F">
            <w:pPr>
              <w:spacing w:line="240" w:lineRule="auto"/>
              <w:ind w:firstLine="406"/>
              <w:jc w:val="both"/>
              <w:rPr>
                <w:rFonts w:ascii="Times New Roman" w:eastAsia="Times New Roman" w:hAnsi="Times New Roman" w:cs="Times New Roman"/>
                <w:color w:val="auto"/>
                <w:sz w:val="20"/>
                <w:szCs w:val="20"/>
                <w:lang w:eastAsia="uk-UA" w:bidi="ar-SA"/>
              </w:rPr>
            </w:pPr>
            <w:r w:rsidRPr="00CC74B1">
              <w:rPr>
                <w:rFonts w:ascii="Times New Roman" w:eastAsia="Times New Roman" w:hAnsi="Times New Roman" w:cs="Times New Roman"/>
                <w:color w:val="auto"/>
                <w:sz w:val="20"/>
                <w:szCs w:val="20"/>
                <w:lang w:eastAsia="uk-UA" w:bidi="ar-SA"/>
              </w:rPr>
              <w:t>3.3. Якщо замовником під час розгляду тендерної пропозиції учасника процедури</w:t>
            </w:r>
            <w:r w:rsidRPr="00AB048D">
              <w:rPr>
                <w:rFonts w:ascii="Times New Roman" w:eastAsia="Times New Roman" w:hAnsi="Times New Roman" w:cs="Times New Roman"/>
                <w:color w:val="auto"/>
                <w:sz w:val="20"/>
                <w:szCs w:val="20"/>
                <w:lang w:eastAsia="uk-UA" w:bidi="ar-SA"/>
              </w:rPr>
              <w:t xml:space="preserve">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64F0F" w:rsidRPr="00AB048D" w:rsidRDefault="00664F0F" w:rsidP="00664F0F">
            <w:pPr>
              <w:pStyle w:val="aff5"/>
              <w:shd w:val="clear" w:color="auto" w:fill="FFFFFF"/>
              <w:spacing w:before="0" w:beforeAutospacing="0" w:after="0" w:afterAutospacing="0"/>
              <w:ind w:firstLine="406"/>
              <w:jc w:val="both"/>
              <w:rPr>
                <w:sz w:val="20"/>
                <w:szCs w:val="20"/>
                <w:lang w:val="uk-UA" w:eastAsia="uk-UA"/>
              </w:rPr>
            </w:pPr>
            <w:r w:rsidRPr="00AB048D">
              <w:rPr>
                <w:sz w:val="20"/>
                <w:szCs w:val="20"/>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AB048D">
              <w:rPr>
                <w:sz w:val="20"/>
                <w:szCs w:val="20"/>
                <w:lang w:val="uk-UA" w:eastAsia="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64F0F" w:rsidRDefault="00664F0F" w:rsidP="00664F0F">
            <w:pPr>
              <w:pStyle w:val="aff5"/>
              <w:shd w:val="clear" w:color="auto" w:fill="FFFFFF"/>
              <w:spacing w:before="0" w:beforeAutospacing="0" w:after="0" w:afterAutospacing="0"/>
              <w:ind w:firstLine="406"/>
              <w:jc w:val="both"/>
              <w:rPr>
                <w:sz w:val="20"/>
                <w:szCs w:val="20"/>
                <w:lang w:val="uk-UA" w:eastAsia="uk-UA"/>
              </w:rPr>
            </w:pPr>
            <w:r w:rsidRPr="001F3135">
              <w:rPr>
                <w:sz w:val="20"/>
                <w:szCs w:val="2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64F0F" w:rsidRPr="001F3135" w:rsidRDefault="00664F0F" w:rsidP="00664F0F">
            <w:pPr>
              <w:pStyle w:val="aff5"/>
              <w:shd w:val="clear" w:color="auto" w:fill="FFFFFF"/>
              <w:spacing w:before="0" w:beforeAutospacing="0" w:after="0" w:afterAutospacing="0"/>
              <w:ind w:firstLine="406"/>
              <w:jc w:val="both"/>
              <w:rPr>
                <w:sz w:val="20"/>
                <w:szCs w:val="20"/>
                <w:lang w:val="uk-UA" w:eastAsia="uk-UA"/>
              </w:rPr>
            </w:pPr>
            <w:r w:rsidRPr="001F3135">
              <w:rPr>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64F0F" w:rsidRPr="008077FD" w:rsidRDefault="00664F0F" w:rsidP="00664F0F">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AB048D">
              <w:rPr>
                <w:rFonts w:ascii="Times New Roman" w:eastAsia="Times New Roman" w:hAnsi="Times New Roman" w:cs="Times New Roman"/>
                <w:color w:val="auto"/>
                <w:sz w:val="20"/>
                <w:szCs w:val="20"/>
                <w:lang w:eastAsia="uk-UA" w:bidi="ar-SA"/>
              </w:rPr>
              <w:t xml:space="preserve">Замовник розглядає подані тендерні пропозиції з урахуванням виправлення або не виправлення учасниками виявлених </w:t>
            </w:r>
            <w:r w:rsidRPr="008077FD">
              <w:rPr>
                <w:rFonts w:ascii="Times New Roman" w:eastAsia="Times New Roman" w:hAnsi="Times New Roman" w:cs="Times New Roman"/>
                <w:color w:val="auto"/>
                <w:sz w:val="20"/>
                <w:szCs w:val="20"/>
                <w:lang w:eastAsia="uk-UA" w:bidi="ar-SA"/>
              </w:rPr>
              <w:t xml:space="preserve">невідповідностей. </w:t>
            </w:r>
          </w:p>
          <w:p w:rsidR="00664F0F" w:rsidRPr="008077FD" w:rsidRDefault="00664F0F" w:rsidP="00664F0F">
            <w:pPr>
              <w:pStyle w:val="aff5"/>
              <w:shd w:val="clear" w:color="auto" w:fill="FFFFFF"/>
              <w:spacing w:before="0" w:beforeAutospacing="0" w:after="0" w:afterAutospacing="0"/>
              <w:ind w:firstLine="406"/>
              <w:jc w:val="both"/>
              <w:rPr>
                <w:sz w:val="20"/>
                <w:szCs w:val="20"/>
                <w:lang w:val="uk-UA" w:eastAsia="uk-UA"/>
              </w:rPr>
            </w:pPr>
            <w:r w:rsidRPr="008077FD">
              <w:rPr>
                <w:sz w:val="20"/>
                <w:szCs w:val="20"/>
                <w:lang w:val="uk-UA" w:eastAsia="uk-UA"/>
              </w:rPr>
              <w:t xml:space="preserve">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664F0F" w:rsidRPr="008077FD" w:rsidRDefault="00664F0F" w:rsidP="00664F0F">
            <w:pPr>
              <w:pStyle w:val="aff5"/>
              <w:shd w:val="clear" w:color="auto" w:fill="FFFFFF"/>
              <w:spacing w:before="0" w:beforeAutospacing="0" w:after="0" w:afterAutospacing="0"/>
              <w:ind w:firstLine="406"/>
              <w:jc w:val="both"/>
              <w:rPr>
                <w:sz w:val="20"/>
                <w:szCs w:val="20"/>
                <w:lang w:val="uk-UA" w:eastAsia="uk-UA"/>
              </w:rPr>
            </w:pPr>
            <w:r w:rsidRPr="008077FD">
              <w:rPr>
                <w:sz w:val="20"/>
                <w:szCs w:val="20"/>
                <w:lang w:val="uk-UA" w:eastAsia="uk-UA"/>
              </w:rPr>
              <w:t>3.5. </w:t>
            </w:r>
            <w:bookmarkStart w:id="20" w:name="n327"/>
            <w:bookmarkEnd w:id="20"/>
            <w:r w:rsidRPr="008077FD">
              <w:rPr>
                <w:sz w:val="20"/>
                <w:szCs w:val="20"/>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3" w:anchor="n159" w:history="1">
              <w:r w:rsidRPr="008077FD">
                <w:rPr>
                  <w:sz w:val="20"/>
                  <w:szCs w:val="20"/>
                  <w:lang w:val="uk-UA" w:eastAsia="uk-UA"/>
                </w:rPr>
                <w:t>пунктом 47</w:t>
              </w:r>
            </w:hyperlink>
            <w:r w:rsidRPr="008077FD">
              <w:rPr>
                <w:sz w:val="20"/>
                <w:szCs w:val="20"/>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64F0F" w:rsidRPr="008077FD" w:rsidRDefault="00664F0F" w:rsidP="00664F0F">
            <w:pPr>
              <w:pStyle w:val="aff5"/>
              <w:shd w:val="clear" w:color="auto" w:fill="FFFFFF"/>
              <w:spacing w:before="0" w:beforeAutospacing="0" w:after="0" w:afterAutospacing="0"/>
              <w:ind w:firstLine="406"/>
              <w:jc w:val="both"/>
              <w:rPr>
                <w:bCs/>
                <w:sz w:val="20"/>
                <w:szCs w:val="20"/>
                <w:lang w:val="uk-UA" w:eastAsia="uk-UA"/>
              </w:rPr>
            </w:pPr>
            <w:r w:rsidRPr="008077FD">
              <w:rPr>
                <w:sz w:val="20"/>
                <w:szCs w:val="20"/>
                <w:lang w:val="uk-UA" w:eastAsia="uk-UA"/>
              </w:rPr>
              <w:t xml:space="preserve">3.6. </w:t>
            </w:r>
            <w:r w:rsidRPr="008077FD">
              <w:rPr>
                <w:bCs/>
                <w:sz w:val="20"/>
                <w:szCs w:val="20"/>
                <w:lang w:val="uk-UA" w:eastAsia="uk-UA"/>
              </w:rPr>
              <w:t>Відсутність будь-яких звернень за роз’ясненнями щодо</w:t>
            </w:r>
            <w:r w:rsidRPr="008077FD">
              <w:rPr>
                <w:sz w:val="20"/>
                <w:szCs w:val="20"/>
                <w:lang w:val="uk-UA" w:eastAsia="uk-UA"/>
              </w:rPr>
              <w:br/>
            </w:r>
            <w:r w:rsidRPr="008077FD">
              <w:rPr>
                <w:bCs/>
                <w:sz w:val="20"/>
                <w:szCs w:val="20"/>
                <w:lang w:val="uk-UA" w:eastAsia="uk-UA"/>
              </w:rPr>
              <w:t>тендерної документації з боку учасника процедури закупівлі, який подав</w:t>
            </w:r>
            <w:r w:rsidRPr="008077FD">
              <w:rPr>
                <w:sz w:val="20"/>
                <w:szCs w:val="20"/>
                <w:lang w:val="uk-UA" w:eastAsia="uk-UA"/>
              </w:rPr>
              <w:t xml:space="preserve"> </w:t>
            </w:r>
            <w:r w:rsidRPr="008077FD">
              <w:rPr>
                <w:bCs/>
                <w:sz w:val="20"/>
                <w:szCs w:val="20"/>
                <w:lang w:val="uk-UA" w:eastAsia="uk-UA"/>
              </w:rPr>
              <w:t>(подає) тендерну пропозицію</w:t>
            </w:r>
            <w:r>
              <w:rPr>
                <w:bCs/>
                <w:sz w:val="20"/>
                <w:szCs w:val="20"/>
                <w:lang w:val="uk-UA" w:eastAsia="uk-UA"/>
              </w:rPr>
              <w:t xml:space="preserve">, означає, що учасник </w:t>
            </w:r>
            <w:r w:rsidRPr="00AB048D">
              <w:rPr>
                <w:bCs/>
                <w:sz w:val="20"/>
                <w:szCs w:val="20"/>
                <w:lang w:val="uk-UA" w:eastAsia="uk-UA"/>
              </w:rPr>
              <w:t>повністю усвідомлює</w:t>
            </w:r>
            <w:r>
              <w:rPr>
                <w:sz w:val="20"/>
                <w:szCs w:val="20"/>
                <w:lang w:val="uk-UA" w:eastAsia="uk-UA"/>
              </w:rPr>
              <w:t xml:space="preserve"> </w:t>
            </w:r>
            <w:r>
              <w:rPr>
                <w:bCs/>
                <w:sz w:val="20"/>
                <w:szCs w:val="20"/>
                <w:lang w:val="uk-UA" w:eastAsia="uk-UA"/>
              </w:rPr>
              <w:t>зміст цієї т</w:t>
            </w:r>
            <w:r w:rsidRPr="00AB048D">
              <w:rPr>
                <w:bCs/>
                <w:sz w:val="20"/>
                <w:szCs w:val="20"/>
                <w:lang w:val="uk-UA" w:eastAsia="uk-UA"/>
              </w:rPr>
              <w:t>ендерної документації, а усі умови та вимоги, які викладені в</w:t>
            </w:r>
            <w:r>
              <w:rPr>
                <w:sz w:val="20"/>
                <w:szCs w:val="20"/>
                <w:lang w:val="uk-UA" w:eastAsia="uk-UA"/>
              </w:rPr>
              <w:t xml:space="preserve"> цій т</w:t>
            </w:r>
            <w:r w:rsidRPr="00AB048D">
              <w:rPr>
                <w:bCs/>
                <w:sz w:val="20"/>
                <w:szCs w:val="20"/>
                <w:lang w:val="uk-UA" w:eastAsia="uk-UA"/>
              </w:rPr>
              <w:t>ендер</w:t>
            </w:r>
            <w:r>
              <w:rPr>
                <w:bCs/>
                <w:sz w:val="20"/>
                <w:szCs w:val="20"/>
                <w:lang w:val="uk-UA" w:eastAsia="uk-UA"/>
              </w:rPr>
              <w:t xml:space="preserve">ній документації, є зрозумілими </w:t>
            </w:r>
            <w:r w:rsidRPr="008077FD">
              <w:rPr>
                <w:bCs/>
                <w:sz w:val="20"/>
                <w:szCs w:val="20"/>
                <w:lang w:val="uk-UA" w:eastAsia="uk-UA"/>
              </w:rPr>
              <w:t>для нього без будь-яких</w:t>
            </w:r>
            <w:r w:rsidRPr="008077FD">
              <w:rPr>
                <w:sz w:val="20"/>
                <w:szCs w:val="20"/>
                <w:lang w:val="uk-UA" w:eastAsia="uk-UA"/>
              </w:rPr>
              <w:t xml:space="preserve"> </w:t>
            </w:r>
            <w:r w:rsidRPr="008077FD">
              <w:rPr>
                <w:bCs/>
                <w:sz w:val="20"/>
                <w:szCs w:val="20"/>
                <w:lang w:val="uk-UA" w:eastAsia="uk-UA"/>
              </w:rPr>
              <w:t>застережень.</w:t>
            </w:r>
          </w:p>
          <w:p w:rsidR="00664F0F" w:rsidRPr="008077FD" w:rsidRDefault="00664F0F" w:rsidP="00664F0F">
            <w:pPr>
              <w:pStyle w:val="aff5"/>
              <w:shd w:val="clear" w:color="auto" w:fill="FFFFFF"/>
              <w:spacing w:before="0" w:beforeAutospacing="0" w:after="0" w:afterAutospacing="0"/>
              <w:ind w:firstLine="406"/>
              <w:jc w:val="both"/>
              <w:rPr>
                <w:sz w:val="20"/>
                <w:szCs w:val="20"/>
                <w:lang w:eastAsia="uk-UA"/>
              </w:rPr>
            </w:pPr>
            <w:r w:rsidRPr="008077FD">
              <w:rPr>
                <w:bCs/>
                <w:sz w:val="20"/>
                <w:szCs w:val="20"/>
                <w:lang w:val="uk-UA" w:eastAsia="uk-UA"/>
              </w:rPr>
              <w:t>3.7. Якщо о</w:t>
            </w:r>
            <w:r w:rsidRPr="008077FD">
              <w:rPr>
                <w:bCs/>
                <w:sz w:val="20"/>
                <w:szCs w:val="20"/>
                <w:lang w:eastAsia="uk-UA"/>
              </w:rPr>
              <w:t>соба, яка має намір прийняти участь у торгах, вважає окремі</w:t>
            </w:r>
            <w:r w:rsidRPr="008077FD">
              <w:rPr>
                <w:sz w:val="20"/>
                <w:szCs w:val="20"/>
                <w:lang w:eastAsia="uk-UA"/>
              </w:rPr>
              <w:t xml:space="preserve"> </w:t>
            </w:r>
            <w:r w:rsidRPr="008077FD">
              <w:rPr>
                <w:bCs/>
                <w:sz w:val="20"/>
                <w:szCs w:val="20"/>
                <w:lang w:eastAsia="uk-UA"/>
              </w:rPr>
              <w:t xml:space="preserve">умови (положення) </w:t>
            </w:r>
            <w:r w:rsidRPr="008077FD">
              <w:rPr>
                <w:bCs/>
                <w:sz w:val="20"/>
                <w:szCs w:val="20"/>
                <w:lang w:val="uk-UA" w:eastAsia="uk-UA"/>
              </w:rPr>
              <w:t>цієї т</w:t>
            </w:r>
            <w:r w:rsidRPr="008077FD">
              <w:rPr>
                <w:bCs/>
                <w:sz w:val="20"/>
                <w:szCs w:val="20"/>
                <w:lang w:eastAsia="uk-UA"/>
              </w:rPr>
              <w:t>ендерної документації такими, що суперечать</w:t>
            </w:r>
            <w:r w:rsidRPr="008077FD">
              <w:rPr>
                <w:sz w:val="20"/>
                <w:szCs w:val="20"/>
                <w:lang w:eastAsia="uk-UA"/>
              </w:rPr>
              <w:t xml:space="preserve"> </w:t>
            </w:r>
            <w:r w:rsidRPr="008077FD">
              <w:rPr>
                <w:bCs/>
                <w:sz w:val="20"/>
                <w:szCs w:val="20"/>
                <w:lang w:eastAsia="uk-UA"/>
              </w:rPr>
              <w:t>законодавству, обмежують конкуренцію або призводять до</w:t>
            </w:r>
            <w:r w:rsidRPr="008077FD">
              <w:rPr>
                <w:sz w:val="20"/>
                <w:szCs w:val="20"/>
                <w:lang w:eastAsia="uk-UA"/>
              </w:rPr>
              <w:t xml:space="preserve"> </w:t>
            </w:r>
            <w:r w:rsidRPr="008077FD">
              <w:rPr>
                <w:bCs/>
                <w:sz w:val="20"/>
                <w:szCs w:val="20"/>
                <w:lang w:eastAsia="uk-UA"/>
              </w:rPr>
              <w:t>дискримінації, така особа може:</w:t>
            </w:r>
          </w:p>
          <w:p w:rsidR="00664F0F" w:rsidRPr="008077FD" w:rsidRDefault="00664F0F" w:rsidP="00664F0F">
            <w:pPr>
              <w:pStyle w:val="aff5"/>
              <w:shd w:val="clear" w:color="auto" w:fill="FFFFFF"/>
              <w:spacing w:before="0" w:beforeAutospacing="0" w:after="0" w:afterAutospacing="0"/>
              <w:ind w:firstLine="406"/>
              <w:jc w:val="both"/>
              <w:rPr>
                <w:sz w:val="20"/>
                <w:szCs w:val="20"/>
                <w:lang w:eastAsia="uk-UA"/>
              </w:rPr>
            </w:pPr>
            <w:r w:rsidRPr="008077FD">
              <w:rPr>
                <w:bCs/>
                <w:sz w:val="20"/>
                <w:szCs w:val="20"/>
                <w:lang w:eastAsia="uk-UA"/>
              </w:rPr>
              <w:t>звертатись до замовника із пропозицією/вимогою щодо</w:t>
            </w:r>
            <w:r w:rsidRPr="008077FD">
              <w:rPr>
                <w:sz w:val="20"/>
                <w:szCs w:val="20"/>
                <w:lang w:eastAsia="uk-UA"/>
              </w:rPr>
              <w:br/>
            </w:r>
            <w:r w:rsidRPr="008077FD">
              <w:rPr>
                <w:bCs/>
                <w:sz w:val="20"/>
                <w:szCs w:val="20"/>
                <w:lang w:eastAsia="uk-UA"/>
              </w:rPr>
              <w:t xml:space="preserve">внесення змін до тендерної документації у порядку </w:t>
            </w:r>
            <w:r w:rsidRPr="008077FD">
              <w:rPr>
                <w:bCs/>
                <w:sz w:val="20"/>
                <w:szCs w:val="20"/>
                <w:lang w:val="uk-UA" w:eastAsia="uk-UA"/>
              </w:rPr>
              <w:t>визначеному у пункті 54 Особливостей</w:t>
            </w:r>
            <w:r w:rsidRPr="008077FD">
              <w:rPr>
                <w:bCs/>
                <w:sz w:val="20"/>
                <w:szCs w:val="20"/>
                <w:lang w:eastAsia="uk-UA"/>
              </w:rPr>
              <w:t xml:space="preserve"> або</w:t>
            </w:r>
          </w:p>
          <w:p w:rsidR="00664F0F" w:rsidRPr="008077FD" w:rsidRDefault="00664F0F" w:rsidP="00664F0F">
            <w:pPr>
              <w:pStyle w:val="aff5"/>
              <w:shd w:val="clear" w:color="auto" w:fill="FFFFFF"/>
              <w:spacing w:before="0" w:beforeAutospacing="0" w:after="0" w:afterAutospacing="0"/>
              <w:ind w:firstLine="406"/>
              <w:jc w:val="both"/>
              <w:rPr>
                <w:bCs/>
                <w:sz w:val="20"/>
                <w:szCs w:val="20"/>
                <w:lang w:eastAsia="uk-UA"/>
              </w:rPr>
            </w:pPr>
            <w:r w:rsidRPr="008077FD">
              <w:rPr>
                <w:bCs/>
                <w:sz w:val="20"/>
                <w:szCs w:val="20"/>
                <w:lang w:eastAsia="uk-UA"/>
              </w:rPr>
              <w:t xml:space="preserve">оскаржити положення тендерної документації </w:t>
            </w:r>
            <w:r w:rsidRPr="008077FD">
              <w:rPr>
                <w:bCs/>
                <w:sz w:val="20"/>
                <w:szCs w:val="20"/>
                <w:lang w:val="uk-UA" w:eastAsia="uk-UA"/>
              </w:rPr>
              <w:t xml:space="preserve">відповідно до </w:t>
            </w:r>
            <w:r w:rsidRPr="008077FD">
              <w:rPr>
                <w:bCs/>
                <w:sz w:val="20"/>
                <w:szCs w:val="20"/>
                <w:lang w:eastAsia="uk-UA"/>
              </w:rPr>
              <w:t>статті</w:t>
            </w:r>
            <w:r w:rsidRPr="008077FD">
              <w:rPr>
                <w:sz w:val="20"/>
                <w:szCs w:val="20"/>
                <w:lang w:eastAsia="uk-UA"/>
              </w:rPr>
              <w:t xml:space="preserve"> </w:t>
            </w:r>
            <w:r w:rsidRPr="008077FD">
              <w:rPr>
                <w:bCs/>
                <w:sz w:val="20"/>
                <w:szCs w:val="20"/>
                <w:lang w:eastAsia="uk-UA"/>
              </w:rPr>
              <w:t>18 Закону з врахуванням особливостей.</w:t>
            </w:r>
          </w:p>
          <w:p w:rsidR="00664F0F" w:rsidRPr="008077FD" w:rsidRDefault="00664F0F" w:rsidP="00664F0F">
            <w:pPr>
              <w:pStyle w:val="aff5"/>
              <w:shd w:val="clear" w:color="auto" w:fill="FFFFFF"/>
              <w:spacing w:before="0" w:beforeAutospacing="0" w:after="0" w:afterAutospacing="0"/>
              <w:ind w:firstLine="406"/>
              <w:jc w:val="both"/>
              <w:rPr>
                <w:bCs/>
                <w:sz w:val="20"/>
                <w:szCs w:val="20"/>
                <w:lang w:eastAsia="uk-UA"/>
              </w:rPr>
            </w:pPr>
            <w:r w:rsidRPr="008077FD">
              <w:rPr>
                <w:bCs/>
                <w:sz w:val="20"/>
                <w:szCs w:val="20"/>
                <w:lang w:val="uk-UA" w:eastAsia="uk-UA"/>
              </w:rPr>
              <w:t xml:space="preserve">3.8. </w:t>
            </w:r>
            <w:r w:rsidRPr="008077FD">
              <w:rPr>
                <w:bCs/>
                <w:sz w:val="20"/>
                <w:szCs w:val="20"/>
                <w:lang w:eastAsia="uk-UA"/>
              </w:rPr>
              <w:t>Учасник, який подав тендерну пропозицію і не відкликав її в</w:t>
            </w:r>
            <w:r w:rsidRPr="008077FD">
              <w:rPr>
                <w:sz w:val="20"/>
                <w:szCs w:val="20"/>
                <w:lang w:eastAsia="uk-UA"/>
              </w:rPr>
              <w:t xml:space="preserve"> </w:t>
            </w:r>
            <w:r w:rsidRPr="008077FD">
              <w:rPr>
                <w:bCs/>
                <w:sz w:val="20"/>
                <w:szCs w:val="20"/>
                <w:lang w:eastAsia="uk-UA"/>
              </w:rPr>
              <w:t>установленому порядку до закінчення строку (терміну) подання</w:t>
            </w:r>
            <w:r w:rsidRPr="008077FD">
              <w:rPr>
                <w:sz w:val="20"/>
                <w:szCs w:val="20"/>
                <w:lang w:eastAsia="uk-UA"/>
              </w:rPr>
              <w:t xml:space="preserve"> </w:t>
            </w:r>
            <w:r w:rsidRPr="008077FD">
              <w:rPr>
                <w:bCs/>
                <w:sz w:val="20"/>
                <w:szCs w:val="20"/>
                <w:lang w:eastAsia="uk-UA"/>
              </w:rPr>
              <w:t>тендерних пропозицій, вважається таким, що у повному обсязі, без будь</w:t>
            </w:r>
            <w:r w:rsidRPr="008077FD">
              <w:rPr>
                <w:sz w:val="20"/>
                <w:szCs w:val="20"/>
                <w:lang w:eastAsia="uk-UA"/>
              </w:rPr>
              <w:t>-</w:t>
            </w:r>
            <w:r w:rsidRPr="008077FD">
              <w:rPr>
                <w:bCs/>
                <w:sz w:val="20"/>
                <w:szCs w:val="20"/>
                <w:lang w:eastAsia="uk-UA"/>
              </w:rPr>
              <w:t>яких умов і застережень погодився з усіма без винятку умовами та</w:t>
            </w:r>
            <w:r w:rsidRPr="008077FD">
              <w:rPr>
                <w:sz w:val="20"/>
                <w:szCs w:val="20"/>
                <w:lang w:eastAsia="uk-UA"/>
              </w:rPr>
              <w:t xml:space="preserve"> </w:t>
            </w:r>
            <w:r w:rsidRPr="008077FD">
              <w:rPr>
                <w:bCs/>
                <w:sz w:val="20"/>
                <w:szCs w:val="20"/>
                <w:lang w:eastAsia="uk-UA"/>
              </w:rPr>
              <w:t xml:space="preserve">положеннями, які передбачені </w:t>
            </w:r>
            <w:r w:rsidRPr="008077FD">
              <w:rPr>
                <w:bCs/>
                <w:sz w:val="20"/>
                <w:szCs w:val="20"/>
                <w:lang w:val="uk-UA" w:eastAsia="uk-UA"/>
              </w:rPr>
              <w:t>цією т</w:t>
            </w:r>
            <w:r w:rsidRPr="008077FD">
              <w:rPr>
                <w:bCs/>
                <w:sz w:val="20"/>
                <w:szCs w:val="20"/>
                <w:lang w:eastAsia="uk-UA"/>
              </w:rPr>
              <w:t>ендерною документацією і додатками</w:t>
            </w:r>
            <w:r w:rsidRPr="008077FD">
              <w:rPr>
                <w:sz w:val="20"/>
                <w:szCs w:val="20"/>
                <w:lang w:eastAsia="uk-UA"/>
              </w:rPr>
              <w:t xml:space="preserve"> </w:t>
            </w:r>
            <w:r w:rsidRPr="008077FD">
              <w:rPr>
                <w:bCs/>
                <w:sz w:val="20"/>
                <w:szCs w:val="20"/>
                <w:lang w:eastAsia="uk-UA"/>
              </w:rPr>
              <w:t>до неї, у редакції, що є чинною на момент закінчення строку подання</w:t>
            </w:r>
            <w:r w:rsidRPr="008077FD">
              <w:rPr>
                <w:sz w:val="20"/>
                <w:szCs w:val="20"/>
                <w:lang w:eastAsia="uk-UA"/>
              </w:rPr>
              <w:t xml:space="preserve"> </w:t>
            </w:r>
            <w:r w:rsidRPr="008077FD">
              <w:rPr>
                <w:bCs/>
                <w:sz w:val="20"/>
                <w:szCs w:val="20"/>
                <w:lang w:eastAsia="uk-UA"/>
              </w:rPr>
              <w:t>тендерних пропозицій.</w:t>
            </w:r>
          </w:p>
          <w:p w:rsidR="00664F0F" w:rsidRDefault="00664F0F" w:rsidP="00664F0F">
            <w:pPr>
              <w:pStyle w:val="aff5"/>
              <w:shd w:val="clear" w:color="auto" w:fill="FFFFFF"/>
              <w:spacing w:before="0" w:beforeAutospacing="0" w:after="0" w:afterAutospacing="0"/>
              <w:ind w:firstLine="406"/>
              <w:jc w:val="both"/>
              <w:rPr>
                <w:sz w:val="20"/>
                <w:szCs w:val="20"/>
                <w:lang w:eastAsia="uk-UA"/>
              </w:rPr>
            </w:pPr>
            <w:r w:rsidRPr="008077FD">
              <w:rPr>
                <w:bCs/>
                <w:sz w:val="20"/>
                <w:szCs w:val="20"/>
                <w:lang w:val="uk-UA" w:eastAsia="uk-UA"/>
              </w:rPr>
              <w:t xml:space="preserve">3.9. </w:t>
            </w:r>
            <w:r w:rsidRPr="008077FD">
              <w:rPr>
                <w:sz w:val="20"/>
                <w:szCs w:val="20"/>
                <w:lang w:eastAsia="uk-UA"/>
              </w:rPr>
              <w:t>Учасник відповідає за одержання будь-яких і всіх необхідних</w:t>
            </w:r>
            <w:r w:rsidRPr="008077FD">
              <w:rPr>
                <w:bCs/>
                <w:sz w:val="20"/>
                <w:szCs w:val="20"/>
                <w:lang w:eastAsia="uk-UA"/>
              </w:rPr>
              <w:t xml:space="preserve"> </w:t>
            </w:r>
            <w:r w:rsidRPr="008077FD">
              <w:rPr>
                <w:sz w:val="20"/>
                <w:szCs w:val="20"/>
                <w:lang w:eastAsia="uk-UA"/>
              </w:rPr>
              <w:t>дозволів, ліцензій, сертифікатів (у тому числі експортних та імпортних)</w:t>
            </w:r>
            <w:r w:rsidRPr="008077FD">
              <w:rPr>
                <w:bCs/>
                <w:sz w:val="20"/>
                <w:szCs w:val="20"/>
                <w:lang w:eastAsia="uk-UA"/>
              </w:rPr>
              <w:t xml:space="preserve"> </w:t>
            </w:r>
            <w:r w:rsidRPr="008077FD">
              <w:rPr>
                <w:sz w:val="20"/>
                <w:szCs w:val="20"/>
                <w:lang w:eastAsia="uk-UA"/>
              </w:rPr>
              <w:t>та інших</w:t>
            </w:r>
            <w:r w:rsidRPr="00E20ED6">
              <w:rPr>
                <w:sz w:val="20"/>
                <w:szCs w:val="20"/>
                <w:lang w:eastAsia="uk-UA"/>
              </w:rPr>
              <w:t xml:space="preserve"> документів, необхідних для провадження діяльності щодо</w:t>
            </w:r>
            <w:r>
              <w:rPr>
                <w:bCs/>
                <w:sz w:val="20"/>
                <w:szCs w:val="20"/>
                <w:lang w:eastAsia="uk-UA"/>
              </w:rPr>
              <w:t xml:space="preserve"> </w:t>
            </w:r>
            <w:r w:rsidRPr="00E20ED6">
              <w:rPr>
                <w:sz w:val="20"/>
                <w:szCs w:val="20"/>
                <w:lang w:eastAsia="uk-UA"/>
              </w:rPr>
              <w:t>пре</w:t>
            </w:r>
            <w:r>
              <w:rPr>
                <w:sz w:val="20"/>
                <w:szCs w:val="20"/>
                <w:lang w:eastAsia="uk-UA"/>
              </w:rPr>
              <w:t xml:space="preserve">дмета закупівлі та пов’язаних з </w:t>
            </w:r>
            <w:r w:rsidRPr="00E20ED6">
              <w:rPr>
                <w:sz w:val="20"/>
                <w:szCs w:val="20"/>
                <w:lang w:eastAsia="uk-UA"/>
              </w:rPr>
              <w:t>поданням тендерної пропозиції, і</w:t>
            </w:r>
            <w:r>
              <w:rPr>
                <w:bCs/>
                <w:sz w:val="20"/>
                <w:szCs w:val="20"/>
                <w:lang w:eastAsia="uk-UA"/>
              </w:rPr>
              <w:t xml:space="preserve"> </w:t>
            </w:r>
            <w:r w:rsidRPr="00E20ED6">
              <w:rPr>
                <w:sz w:val="20"/>
                <w:szCs w:val="20"/>
                <w:lang w:eastAsia="uk-UA"/>
              </w:rPr>
              <w:t xml:space="preserve">самостійно несе всі витрати на </w:t>
            </w:r>
            <w:r w:rsidRPr="00E20ED6">
              <w:rPr>
                <w:sz w:val="20"/>
                <w:szCs w:val="20"/>
                <w:lang w:eastAsia="uk-UA"/>
              </w:rPr>
              <w:lastRenderedPageBreak/>
              <w:t>їх отримання.</w:t>
            </w:r>
          </w:p>
          <w:p w:rsidR="00664F0F" w:rsidRDefault="00664F0F" w:rsidP="00664F0F">
            <w:pPr>
              <w:pStyle w:val="aff5"/>
              <w:shd w:val="clear" w:color="auto" w:fill="FFFFFF"/>
              <w:spacing w:before="0" w:beforeAutospacing="0" w:after="0" w:afterAutospacing="0"/>
              <w:ind w:firstLine="406"/>
              <w:jc w:val="both"/>
              <w:rPr>
                <w:sz w:val="20"/>
                <w:szCs w:val="20"/>
                <w:lang w:eastAsia="uk-UA"/>
              </w:rPr>
            </w:pPr>
            <w:r w:rsidRPr="00F6194B">
              <w:rPr>
                <w:sz w:val="20"/>
                <w:szCs w:val="20"/>
                <w:lang w:eastAsia="uk-UA"/>
              </w:rPr>
              <w:t>3.10. Учасник самостійно несе всі витрати, пов’язані з участю у торгах.</w:t>
            </w:r>
          </w:p>
          <w:p w:rsidR="00664F0F" w:rsidRDefault="00664F0F" w:rsidP="00664F0F">
            <w:pPr>
              <w:pStyle w:val="aff5"/>
              <w:shd w:val="clear" w:color="auto" w:fill="FFFFFF"/>
              <w:tabs>
                <w:tab w:val="left" w:pos="831"/>
              </w:tabs>
              <w:spacing w:before="0" w:beforeAutospacing="0" w:after="0" w:afterAutospacing="0"/>
              <w:ind w:firstLine="406"/>
              <w:jc w:val="both"/>
              <w:rPr>
                <w:sz w:val="20"/>
                <w:szCs w:val="20"/>
                <w:lang w:val="uk-UA" w:eastAsia="uk-UA"/>
              </w:rPr>
            </w:pPr>
            <w:r>
              <w:rPr>
                <w:sz w:val="20"/>
                <w:szCs w:val="20"/>
                <w:lang w:val="uk-UA" w:eastAsia="uk-UA"/>
              </w:rPr>
              <w:t>3.11. </w:t>
            </w:r>
            <w:r w:rsidRPr="00F6194B">
              <w:rPr>
                <w:sz w:val="20"/>
                <w:szCs w:val="20"/>
                <w:lang w:eastAsia="uk-UA"/>
              </w:rPr>
              <w:t>Будь-які витрати, пов’язані з участю у торгах, замовником не</w:t>
            </w:r>
            <w:r>
              <w:rPr>
                <w:sz w:val="20"/>
                <w:szCs w:val="20"/>
                <w:lang w:eastAsia="uk-UA"/>
              </w:rPr>
              <w:t xml:space="preserve"> </w:t>
            </w:r>
            <w:r w:rsidRPr="00F6194B">
              <w:rPr>
                <w:sz w:val="20"/>
                <w:szCs w:val="20"/>
                <w:lang w:eastAsia="uk-UA"/>
              </w:rPr>
              <w:t>відшкодовуються (в тому числі у випадку відміни торгів, визнання</w:t>
            </w:r>
            <w:r>
              <w:rPr>
                <w:sz w:val="20"/>
                <w:szCs w:val="20"/>
                <w:lang w:eastAsia="uk-UA"/>
              </w:rPr>
              <w:t xml:space="preserve"> </w:t>
            </w:r>
            <w:r w:rsidRPr="00F6194B">
              <w:rPr>
                <w:sz w:val="20"/>
                <w:szCs w:val="20"/>
                <w:lang w:eastAsia="uk-UA"/>
              </w:rPr>
              <w:t>торгів такими, що не відбулися, дострокового припинення (розірвання)</w:t>
            </w:r>
            <w:r>
              <w:rPr>
                <w:sz w:val="20"/>
                <w:szCs w:val="20"/>
                <w:lang w:eastAsia="uk-UA"/>
              </w:rPr>
              <w:t xml:space="preserve"> </w:t>
            </w:r>
            <w:r w:rsidRPr="00F6194B">
              <w:rPr>
                <w:sz w:val="20"/>
                <w:szCs w:val="20"/>
                <w:lang w:eastAsia="uk-UA"/>
              </w:rPr>
              <w:t>договору про закупівлю)</w:t>
            </w:r>
            <w:r>
              <w:rPr>
                <w:sz w:val="20"/>
                <w:szCs w:val="20"/>
                <w:lang w:val="uk-UA" w:eastAsia="uk-UA"/>
              </w:rPr>
              <w:t>.</w:t>
            </w:r>
          </w:p>
          <w:p w:rsidR="00664F0F" w:rsidRPr="00F6194B" w:rsidRDefault="00664F0F" w:rsidP="00664F0F">
            <w:pPr>
              <w:pStyle w:val="aff5"/>
              <w:shd w:val="clear" w:color="auto" w:fill="FFFFFF"/>
              <w:tabs>
                <w:tab w:val="left" w:pos="831"/>
                <w:tab w:val="left" w:pos="973"/>
              </w:tabs>
              <w:spacing w:before="0" w:beforeAutospacing="0" w:after="0" w:afterAutospacing="0"/>
              <w:ind w:firstLine="406"/>
              <w:jc w:val="both"/>
              <w:rPr>
                <w:sz w:val="20"/>
                <w:szCs w:val="20"/>
                <w:lang w:val="uk-UA" w:eastAsia="uk-UA"/>
              </w:rPr>
            </w:pPr>
            <w:r>
              <w:rPr>
                <w:sz w:val="20"/>
                <w:szCs w:val="20"/>
                <w:lang w:val="uk-UA" w:eastAsia="uk-UA"/>
              </w:rPr>
              <w:t>3.12. </w:t>
            </w:r>
            <w:r w:rsidRPr="00DD0B14">
              <w:rPr>
                <w:bCs/>
                <w:sz w:val="20"/>
                <w:szCs w:val="20"/>
                <w:lang w:val="uk-UA" w:eastAsia="uk-UA"/>
              </w:rPr>
              <w:t>Ціна</w:t>
            </w:r>
            <w:r>
              <w:rPr>
                <w:bCs/>
                <w:sz w:val="20"/>
                <w:szCs w:val="20"/>
                <w:lang w:val="uk-UA" w:eastAsia="uk-UA"/>
              </w:rPr>
              <w:t xml:space="preserve"> </w:t>
            </w:r>
            <w:r w:rsidRPr="00DD0B14">
              <w:rPr>
                <w:bCs/>
                <w:sz w:val="20"/>
                <w:szCs w:val="20"/>
                <w:lang w:val="uk-UA" w:eastAsia="uk-UA"/>
              </w:rPr>
              <w:t>тендерної пропозиції визнач</w:t>
            </w:r>
            <w:r>
              <w:rPr>
                <w:bCs/>
                <w:sz w:val="20"/>
                <w:szCs w:val="20"/>
                <w:lang w:val="uk-UA" w:eastAsia="uk-UA"/>
              </w:rPr>
              <w:t xml:space="preserve">ається </w:t>
            </w:r>
            <w:r w:rsidRPr="00DD0B14">
              <w:rPr>
                <w:bCs/>
                <w:sz w:val="20"/>
                <w:szCs w:val="20"/>
                <w:lang w:val="uk-UA" w:eastAsia="uk-UA"/>
              </w:rPr>
              <w:t>(розраховується)</w:t>
            </w:r>
            <w:r>
              <w:rPr>
                <w:sz w:val="20"/>
                <w:szCs w:val="20"/>
                <w:lang w:val="uk-UA" w:eastAsia="uk-UA"/>
              </w:rPr>
              <w:t xml:space="preserve"> </w:t>
            </w:r>
            <w:r w:rsidRPr="00DD0B14">
              <w:rPr>
                <w:bCs/>
                <w:sz w:val="20"/>
                <w:szCs w:val="20"/>
                <w:lang w:val="uk-UA" w:eastAsia="uk-UA"/>
              </w:rPr>
              <w:t>учасником самостійно відповідно до чинного законодавства про ціни та</w:t>
            </w:r>
            <w:r>
              <w:rPr>
                <w:sz w:val="20"/>
                <w:szCs w:val="20"/>
                <w:lang w:val="uk-UA" w:eastAsia="uk-UA"/>
              </w:rPr>
              <w:t xml:space="preserve"> </w:t>
            </w:r>
            <w:r w:rsidRPr="00DD0B14">
              <w:rPr>
                <w:bCs/>
                <w:sz w:val="20"/>
                <w:szCs w:val="20"/>
                <w:lang w:val="uk-UA" w:eastAsia="uk-UA"/>
              </w:rPr>
              <w:t>ціноутворення, спеціального законодавства, яке регулює діяльність,</w:t>
            </w:r>
            <w:r>
              <w:rPr>
                <w:sz w:val="20"/>
                <w:szCs w:val="20"/>
                <w:lang w:val="uk-UA" w:eastAsia="uk-UA"/>
              </w:rPr>
              <w:t xml:space="preserve"> </w:t>
            </w:r>
            <w:r>
              <w:rPr>
                <w:bCs/>
                <w:sz w:val="20"/>
                <w:szCs w:val="20"/>
                <w:lang w:val="uk-UA" w:eastAsia="uk-UA"/>
              </w:rPr>
              <w:t xml:space="preserve">пов’язану з предметом </w:t>
            </w:r>
            <w:r w:rsidRPr="00DD0B14">
              <w:rPr>
                <w:bCs/>
                <w:sz w:val="20"/>
                <w:szCs w:val="20"/>
                <w:lang w:val="uk-UA" w:eastAsia="uk-UA"/>
              </w:rPr>
              <w:t>закупівлі з урахуванням вимог тендерної</w:t>
            </w:r>
            <w:r>
              <w:rPr>
                <w:sz w:val="20"/>
                <w:szCs w:val="20"/>
                <w:lang w:val="uk-UA" w:eastAsia="uk-UA"/>
              </w:rPr>
              <w:t xml:space="preserve"> </w:t>
            </w:r>
            <w:r w:rsidRPr="00DD0B14">
              <w:rPr>
                <w:bCs/>
                <w:sz w:val="20"/>
                <w:szCs w:val="20"/>
                <w:lang w:val="uk-UA" w:eastAsia="uk-UA"/>
              </w:rPr>
              <w:t>документації</w:t>
            </w:r>
            <w:r>
              <w:rPr>
                <w:bCs/>
                <w:sz w:val="20"/>
                <w:szCs w:val="20"/>
                <w:lang w:val="uk-UA" w:eastAsia="uk-UA"/>
              </w:rPr>
              <w:t>.</w:t>
            </w:r>
          </w:p>
        </w:tc>
      </w:tr>
      <w:tr w:rsidR="00664F0F" w:rsidRPr="00C23CBF" w:rsidTr="005741FA">
        <w:trPr>
          <w:trHeight w:val="106"/>
          <w:jc w:val="center"/>
        </w:trPr>
        <w:tc>
          <w:tcPr>
            <w:tcW w:w="569" w:type="dxa"/>
            <w:shd w:val="clear" w:color="auto" w:fill="auto"/>
          </w:tcPr>
          <w:p w:rsidR="00664F0F" w:rsidRPr="00786440" w:rsidRDefault="00664F0F" w:rsidP="00664F0F">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lastRenderedPageBreak/>
              <w:t>4</w:t>
            </w:r>
          </w:p>
        </w:tc>
        <w:tc>
          <w:tcPr>
            <w:tcW w:w="3499" w:type="dxa"/>
            <w:shd w:val="clear" w:color="auto" w:fill="auto"/>
          </w:tcPr>
          <w:p w:rsidR="00664F0F" w:rsidRPr="00786440" w:rsidRDefault="00664F0F" w:rsidP="00664F0F">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t>Відхилення тендерних пропозицій</w:t>
            </w:r>
          </w:p>
        </w:tc>
        <w:tc>
          <w:tcPr>
            <w:tcW w:w="5928" w:type="dxa"/>
            <w:shd w:val="clear" w:color="auto" w:fill="auto"/>
          </w:tcPr>
          <w:p w:rsidR="00664F0F" w:rsidRPr="008077FD" w:rsidRDefault="00664F0F" w:rsidP="00664F0F">
            <w:pPr>
              <w:shd w:val="clear" w:color="auto" w:fill="FFFFFF"/>
              <w:spacing w:line="240" w:lineRule="auto"/>
              <w:ind w:firstLine="406"/>
              <w:jc w:val="both"/>
              <w:rPr>
                <w:rFonts w:ascii="Times New Roman" w:eastAsia="Times New Roman" w:hAnsi="Times New Roman"/>
                <w:color w:val="auto"/>
                <w:sz w:val="20"/>
                <w:szCs w:val="20"/>
                <w:lang w:eastAsia="ru-RU"/>
              </w:rPr>
            </w:pPr>
            <w:r w:rsidRPr="001F3135">
              <w:rPr>
                <w:rFonts w:ascii="Times New Roman" w:eastAsia="Times New Roman" w:hAnsi="Times New Roman"/>
                <w:color w:val="auto"/>
                <w:sz w:val="20"/>
                <w:szCs w:val="20"/>
                <w:lang w:eastAsia="ru-RU"/>
              </w:rPr>
              <w:t>4.1. З</w:t>
            </w:r>
            <w:bookmarkStart w:id="21" w:name="n1572"/>
            <w:bookmarkEnd w:id="21"/>
            <w:r w:rsidRPr="001F3135">
              <w:rPr>
                <w:rFonts w:ascii="Times New Roman" w:eastAsia="Times New Roman" w:hAnsi="Times New Roman"/>
                <w:color w:val="auto"/>
                <w:sz w:val="20"/>
                <w:szCs w:val="20"/>
                <w:lang w:eastAsia="ru-RU"/>
              </w:rPr>
              <w:t xml:space="preserve">амовник </w:t>
            </w:r>
            <w:r w:rsidRPr="008077FD">
              <w:rPr>
                <w:rFonts w:ascii="Times New Roman" w:eastAsia="Times New Roman" w:hAnsi="Times New Roman"/>
                <w:color w:val="auto"/>
                <w:sz w:val="20"/>
                <w:szCs w:val="20"/>
                <w:lang w:eastAsia="ru-RU"/>
              </w:rPr>
              <w:t>відхиляє тендерну пропозицію із зазначенням аргументації в електронній системі закупівель у разі, коли:</w:t>
            </w:r>
          </w:p>
          <w:p w:rsidR="00664F0F" w:rsidRPr="008077FD" w:rsidRDefault="00664F0F" w:rsidP="00664F0F">
            <w:pPr>
              <w:spacing w:line="240" w:lineRule="auto"/>
              <w:ind w:firstLine="406"/>
              <w:jc w:val="both"/>
              <w:rPr>
                <w:rFonts w:ascii="Times New Roman" w:eastAsia="Times New Roman" w:hAnsi="Times New Roman" w:cs="Times New Roman"/>
                <w:color w:val="auto"/>
                <w:sz w:val="20"/>
                <w:szCs w:val="20"/>
                <w:lang w:eastAsia="uk-UA" w:bidi="ar-SA"/>
              </w:rPr>
            </w:pPr>
            <w:r w:rsidRPr="008077FD">
              <w:rPr>
                <w:rFonts w:ascii="Times New Roman" w:eastAsia="Times New Roman" w:hAnsi="Times New Roman"/>
                <w:color w:val="auto"/>
                <w:sz w:val="20"/>
                <w:szCs w:val="20"/>
                <w:lang w:eastAsia="ru-RU"/>
              </w:rPr>
              <w:t>1) </w:t>
            </w:r>
            <w:r w:rsidRPr="008077FD">
              <w:rPr>
                <w:rFonts w:ascii="Times New Roman" w:eastAsia="Times New Roman" w:hAnsi="Times New Roman" w:cs="Times New Roman"/>
                <w:color w:val="auto"/>
                <w:sz w:val="20"/>
                <w:szCs w:val="20"/>
                <w:lang w:eastAsia="uk-UA" w:bidi="ar-SA"/>
              </w:rPr>
              <w:t>учасник процедури закупівлі:</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r w:rsidRPr="008077FD">
              <w:rPr>
                <w:rFonts w:eastAsia="Times New Roman"/>
                <w:sz w:val="20"/>
                <w:szCs w:val="20"/>
              </w:rPr>
              <w:t>підпадає під підстави, встановлені пунктом 47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2" w:name="n594"/>
            <w:bookmarkEnd w:id="22"/>
            <w:r w:rsidRPr="008077FD">
              <w:rPr>
                <w:rFonts w:eastAsia="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3" w:name="n595"/>
            <w:bookmarkEnd w:id="23"/>
            <w:r w:rsidRPr="008077FD">
              <w:rPr>
                <w:rFonts w:eastAsia="Times New Roman"/>
                <w:sz w:val="20"/>
                <w:szCs w:val="20"/>
              </w:rPr>
              <w:t>не надав забезпечення тендерної пропозиції, якщо таке забезпечення вимагалося замовником;</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4" w:name="n596"/>
            <w:bookmarkEnd w:id="24"/>
            <w:r w:rsidRPr="008077FD">
              <w:rPr>
                <w:rFonts w:eastAsia="Times New Roman"/>
                <w:sz w:val="20"/>
                <w:szCs w:val="20"/>
              </w:rPr>
              <w:t>не виправив виявлені замовником після розкриття тендерних пропозицій </w:t>
            </w:r>
            <w:bookmarkStart w:id="25" w:name="w1_2"/>
            <w:r w:rsidRPr="008077FD">
              <w:rPr>
                <w:rFonts w:eastAsia="Times New Roman"/>
                <w:sz w:val="20"/>
                <w:szCs w:val="20"/>
              </w:rPr>
              <w:t>невідповідності</w:t>
            </w:r>
            <w:bookmarkEnd w:id="25"/>
            <w:r w:rsidRPr="008077FD">
              <w:rPr>
                <w:rFonts w:eastAsia="Times New Roman"/>
                <w:sz w:val="20"/>
                <w:szCs w:val="20"/>
              </w:rPr>
              <w:t>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6" w:name="n597"/>
            <w:bookmarkEnd w:id="26"/>
            <w:r w:rsidRPr="008077FD">
              <w:rPr>
                <w:rFonts w:eastAsia="Times New Roman"/>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7" w:name="n598"/>
            <w:bookmarkEnd w:id="27"/>
            <w:r w:rsidRPr="008077FD">
              <w:rPr>
                <w:rFonts w:eastAsia="Times New Roman"/>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28" w:name="n599"/>
            <w:bookmarkEnd w:id="28"/>
            <w:r w:rsidRPr="008077FD">
              <w:rPr>
                <w:rFonts w:eastAsia="Times New Roman"/>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Pr="008077FD">
              <w:rPr>
                <w:rFonts w:eastAsia="Times New Roman"/>
                <w:sz w:val="20"/>
                <w:szCs w:val="20"/>
              </w:rPr>
              <w:lastRenderedPageBreak/>
              <w:t>України, 2022 р., № 84, ст. 5176);</w:t>
            </w:r>
          </w:p>
          <w:p w:rsidR="00664F0F" w:rsidRPr="008077FD" w:rsidRDefault="00664F0F" w:rsidP="00664F0F">
            <w:pPr>
              <w:spacing w:line="240" w:lineRule="auto"/>
              <w:ind w:firstLine="406"/>
              <w:jc w:val="both"/>
              <w:rPr>
                <w:rFonts w:ascii="Times New Roman" w:eastAsia="Times New Roman" w:hAnsi="Times New Roman"/>
                <w:color w:val="auto"/>
                <w:sz w:val="20"/>
                <w:szCs w:val="20"/>
                <w:lang w:eastAsia="ru-RU"/>
              </w:rPr>
            </w:pPr>
            <w:r w:rsidRPr="008077FD">
              <w:rPr>
                <w:rFonts w:ascii="Times New Roman" w:eastAsia="Times New Roman" w:hAnsi="Times New Roman"/>
                <w:color w:val="auto"/>
                <w:sz w:val="20"/>
                <w:szCs w:val="20"/>
                <w:lang w:eastAsia="ru-RU"/>
              </w:rPr>
              <w:t>2) тендерна пропозиція:</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r w:rsidRPr="008077FD">
              <w:rPr>
                <w:rFonts w:eastAsia="Times New Roman"/>
                <w:sz w:val="20"/>
                <w:szCs w:val="20"/>
              </w:rPr>
              <w:t>не відповідає умовам технічної специфікації та іншим вимогам щодо предмета закупівлі тендерної документації, крім </w:t>
            </w:r>
            <w:bookmarkStart w:id="29" w:name="w1_3"/>
            <w:r w:rsidRPr="008077FD">
              <w:rPr>
                <w:rFonts w:eastAsia="Times New Roman"/>
                <w:sz w:val="20"/>
                <w:szCs w:val="20"/>
              </w:rPr>
              <w:t>невідповідності</w:t>
            </w:r>
            <w:bookmarkEnd w:id="29"/>
            <w:r w:rsidRPr="008077FD">
              <w:rPr>
                <w:rFonts w:eastAsia="Times New Roman"/>
                <w:sz w:val="20"/>
                <w:szCs w:val="20"/>
              </w:rPr>
              <w:t> в інформації та/або документах, що може бути усунена учасником процедури закупівлі відповідно до пункту 43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0" w:name="n602"/>
            <w:bookmarkEnd w:id="30"/>
            <w:r w:rsidRPr="008077FD">
              <w:rPr>
                <w:rFonts w:eastAsia="Times New Roman"/>
                <w:sz w:val="20"/>
                <w:szCs w:val="20"/>
              </w:rPr>
              <w:t>є такою, строк дії якої закінчився;</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1" w:name="n603"/>
            <w:bookmarkEnd w:id="31"/>
            <w:r w:rsidRPr="008077FD">
              <w:rPr>
                <w:rFonts w:eastAsia="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2" w:name="n604"/>
            <w:bookmarkEnd w:id="32"/>
            <w:r w:rsidRPr="008077FD">
              <w:rPr>
                <w:rFonts w:eastAsia="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rsidR="00664F0F" w:rsidRPr="008077FD" w:rsidRDefault="00664F0F" w:rsidP="00664F0F">
            <w:pPr>
              <w:spacing w:line="240" w:lineRule="auto"/>
              <w:ind w:firstLine="406"/>
              <w:jc w:val="both"/>
              <w:rPr>
                <w:rFonts w:ascii="Times New Roman" w:eastAsia="Times New Roman" w:hAnsi="Times New Roman"/>
                <w:color w:val="auto"/>
                <w:sz w:val="20"/>
                <w:szCs w:val="20"/>
                <w:lang w:eastAsia="ru-RU"/>
              </w:rPr>
            </w:pPr>
            <w:r w:rsidRPr="008077FD">
              <w:rPr>
                <w:rFonts w:ascii="Times New Roman" w:eastAsia="Times New Roman" w:hAnsi="Times New Roman"/>
                <w:color w:val="auto"/>
                <w:sz w:val="20"/>
                <w:szCs w:val="20"/>
                <w:lang w:eastAsia="ru-RU"/>
              </w:rPr>
              <w:t>3) переможець процедури закупівлі:</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r w:rsidRPr="008077FD">
              <w:rPr>
                <w:rFonts w:eastAsia="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3" w:name="n607"/>
            <w:bookmarkEnd w:id="33"/>
            <w:r w:rsidRPr="008077FD">
              <w:rPr>
                <w:rFonts w:eastAsia="Times New Roman"/>
                <w:sz w:val="20"/>
                <w:szCs w:val="2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4" w:name="n608"/>
            <w:bookmarkEnd w:id="34"/>
            <w:r w:rsidRPr="008077FD">
              <w:rPr>
                <w:rFonts w:eastAsia="Times New Roman"/>
                <w:sz w:val="20"/>
                <w:szCs w:val="20"/>
              </w:rPr>
              <w:t>не надав забезпечення виконання договору про закупівлю, якщо таке забезпечення вимагалося замовником;</w:t>
            </w:r>
          </w:p>
          <w:p w:rsidR="00664F0F" w:rsidRPr="008077FD" w:rsidRDefault="00664F0F" w:rsidP="00664F0F">
            <w:pPr>
              <w:pStyle w:val="rvps2"/>
              <w:shd w:val="clear" w:color="auto" w:fill="FFFFFF"/>
              <w:spacing w:before="0" w:beforeAutospacing="0" w:after="0" w:afterAutospacing="0"/>
              <w:ind w:firstLine="450"/>
              <w:jc w:val="both"/>
              <w:rPr>
                <w:rFonts w:eastAsia="Times New Roman"/>
                <w:sz w:val="20"/>
                <w:szCs w:val="20"/>
              </w:rPr>
            </w:pPr>
            <w:bookmarkStart w:id="35" w:name="n609"/>
            <w:bookmarkEnd w:id="35"/>
            <w:r w:rsidRPr="008077FD">
              <w:rPr>
                <w:rFonts w:eastAsia="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64F0F" w:rsidRPr="008077FD" w:rsidRDefault="00664F0F" w:rsidP="00664F0F">
            <w:pPr>
              <w:spacing w:line="240" w:lineRule="auto"/>
              <w:ind w:firstLine="406"/>
              <w:jc w:val="both"/>
              <w:rPr>
                <w:rFonts w:ascii="Times New Roman" w:eastAsia="Times New Roman" w:hAnsi="Times New Roman" w:cs="Times New Roman"/>
                <w:color w:val="auto"/>
                <w:sz w:val="20"/>
                <w:szCs w:val="20"/>
                <w:lang w:eastAsia="uk-UA" w:bidi="ar-SA"/>
              </w:rPr>
            </w:pPr>
            <w:r w:rsidRPr="008077FD">
              <w:rPr>
                <w:rFonts w:ascii="Times New Roman" w:eastAsia="Times New Roman" w:hAnsi="Times New Roman"/>
                <w:color w:val="auto"/>
                <w:sz w:val="20"/>
                <w:szCs w:val="20"/>
                <w:lang w:eastAsia="ru-RU"/>
              </w:rPr>
              <w:t>4.2. Замовник може відхилити тендерну пропозицію із зазначенням аргументації в електронній системі закупівель у разі, коли:</w:t>
            </w:r>
          </w:p>
          <w:p w:rsidR="00664F0F" w:rsidRPr="008077FD" w:rsidRDefault="00664F0F" w:rsidP="00664F0F">
            <w:pPr>
              <w:shd w:val="clear" w:color="auto" w:fill="FFFFFF"/>
              <w:suppressAutoHyphens w:val="0"/>
              <w:spacing w:line="240" w:lineRule="auto"/>
              <w:ind w:firstLine="450"/>
              <w:jc w:val="both"/>
              <w:rPr>
                <w:rFonts w:ascii="Times New Roman" w:eastAsia="Times New Roman" w:hAnsi="Times New Roman" w:cs="Times New Roman"/>
                <w:color w:val="auto"/>
                <w:sz w:val="20"/>
                <w:szCs w:val="20"/>
                <w:lang w:eastAsia="uk-UA" w:bidi="ar-SA"/>
              </w:rPr>
            </w:pPr>
            <w:r w:rsidRPr="008077FD">
              <w:rPr>
                <w:rFonts w:ascii="Times New Roman" w:eastAsia="Times New Roman" w:hAnsi="Times New Roman" w:cs="Times New Roman"/>
                <w:color w:val="auto"/>
                <w:sz w:val="20"/>
                <w:szCs w:val="20"/>
                <w:lang w:eastAsia="uk-U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64F0F" w:rsidRPr="008077FD" w:rsidRDefault="00664F0F" w:rsidP="00664F0F">
            <w:pPr>
              <w:shd w:val="clear" w:color="auto" w:fill="FFFFFF"/>
              <w:suppressAutoHyphens w:val="0"/>
              <w:spacing w:line="240" w:lineRule="auto"/>
              <w:ind w:firstLine="450"/>
              <w:jc w:val="both"/>
              <w:rPr>
                <w:rFonts w:ascii="Times New Roman" w:eastAsia="Times New Roman" w:hAnsi="Times New Roman" w:cs="Times New Roman"/>
                <w:color w:val="auto"/>
                <w:sz w:val="20"/>
                <w:szCs w:val="20"/>
                <w:lang w:eastAsia="uk-UA" w:bidi="ar-SA"/>
              </w:rPr>
            </w:pPr>
            <w:bookmarkStart w:id="36" w:name="n612"/>
            <w:bookmarkEnd w:id="36"/>
            <w:r w:rsidRPr="008077FD">
              <w:rPr>
                <w:rFonts w:ascii="Times New Roman" w:eastAsia="Times New Roman" w:hAnsi="Times New Roman" w:cs="Times New Roman"/>
                <w:color w:val="auto"/>
                <w:sz w:val="20"/>
                <w:szCs w:val="20"/>
                <w:lang w:eastAsia="uk-UA"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r w:rsidRPr="008077FD">
              <w:rPr>
                <w:rFonts w:eastAsia="Times New Roman"/>
                <w:sz w:val="20"/>
                <w:szCs w:val="20"/>
                <w:lang w:eastAsia="ru-RU"/>
              </w:rPr>
              <w:t xml:space="preserve">4.3. </w:t>
            </w:r>
            <w:r w:rsidRPr="008077FD">
              <w:rPr>
                <w:rFonts w:eastAsia="Times New Roman" w:cs="Lohit Devanagari"/>
                <w:sz w:val="20"/>
                <w:szCs w:val="20"/>
                <w:lang w:eastAsia="ru-RU"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7" w:name="n399"/>
            <w:bookmarkEnd w:id="37"/>
            <w:r w:rsidRPr="008077FD">
              <w:rPr>
                <w:rFonts w:eastAsia="Times New Roman" w:cs="Lohit Devanagari"/>
                <w:sz w:val="20"/>
                <w:szCs w:val="20"/>
                <w:lang w:eastAsia="ru-RU"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w:t>
            </w:r>
            <w:r w:rsidRPr="008A5FB8">
              <w:rPr>
                <w:rFonts w:eastAsia="Times New Roman" w:cs="Lohit Devanagari"/>
                <w:sz w:val="20"/>
                <w:szCs w:val="20"/>
                <w:lang w:eastAsia="ru-RU" w:bidi="hi-IN"/>
              </w:rPr>
              <w:t xml:space="preserve"> щодо визначення переможця процедури закупівлі;</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8" w:name="n400"/>
            <w:bookmarkEnd w:id="38"/>
            <w:r w:rsidRPr="008A5FB8">
              <w:rPr>
                <w:rFonts w:eastAsia="Times New Roman" w:cs="Lohit Devanagari"/>
                <w:sz w:val="20"/>
                <w:szCs w:val="20"/>
                <w:lang w:eastAsia="ru-RU"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9" w:name="n401"/>
            <w:bookmarkEnd w:id="39"/>
            <w:r w:rsidRPr="008A5FB8">
              <w:rPr>
                <w:rFonts w:eastAsia="Times New Roman" w:cs="Lohit Devanagari"/>
                <w:sz w:val="20"/>
                <w:szCs w:val="20"/>
                <w:lang w:eastAsia="ru-RU" w:bidi="hi-IN"/>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8A5FB8">
              <w:rPr>
                <w:rFonts w:eastAsia="Times New Roman" w:cs="Lohit Devanagari"/>
                <w:sz w:val="20"/>
                <w:szCs w:val="20"/>
                <w:lang w:eastAsia="ru-RU" w:bidi="hi-IN"/>
              </w:rPr>
              <w:lastRenderedPageBreak/>
              <w:t>правопорушення або правопорушення, пов’язаного з корупцією;</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0" w:name="n402"/>
            <w:bookmarkEnd w:id="40"/>
            <w:r w:rsidRPr="008A5FB8">
              <w:rPr>
                <w:rFonts w:eastAsia="Times New Roman" w:cs="Lohit Devanagari"/>
                <w:sz w:val="20"/>
                <w:szCs w:val="20"/>
                <w:lang w:eastAsia="ru-RU" w:bidi="hi-I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1" w:name="n403"/>
            <w:bookmarkEnd w:id="41"/>
            <w:r w:rsidRPr="008A5FB8">
              <w:rPr>
                <w:rFonts w:eastAsia="Times New Roman" w:cs="Lohit Devanagari"/>
                <w:sz w:val="20"/>
                <w:szCs w:val="20"/>
                <w:lang w:eastAsia="ru-RU"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2" w:name="n404"/>
            <w:bookmarkEnd w:id="42"/>
            <w:r w:rsidRPr="008A5FB8">
              <w:rPr>
                <w:rFonts w:eastAsia="Times New Roman" w:cs="Lohit Devanagari"/>
                <w:sz w:val="20"/>
                <w:szCs w:val="20"/>
                <w:lang w:eastAsia="ru-RU"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3" w:name="n405"/>
            <w:bookmarkEnd w:id="43"/>
            <w:r w:rsidRPr="008A5FB8">
              <w:rPr>
                <w:rFonts w:eastAsia="Times New Roman" w:cs="Lohit Devanagari"/>
                <w:sz w:val="20"/>
                <w:szCs w:val="20"/>
                <w:lang w:eastAsia="ru-RU" w:bidi="hi-IN"/>
              </w:rPr>
              <w:t>7</w:t>
            </w:r>
            <w:r>
              <w:rPr>
                <w:rFonts w:eastAsia="Times New Roman" w:cs="Lohit Devanagari"/>
                <w:sz w:val="20"/>
                <w:szCs w:val="20"/>
                <w:lang w:eastAsia="ru-RU" w:bidi="hi-IN"/>
              </w:rPr>
              <w:t>) </w:t>
            </w:r>
            <w:r w:rsidRPr="008A5FB8">
              <w:rPr>
                <w:rFonts w:eastAsia="Times New Roman" w:cs="Lohit Devanagari"/>
                <w:sz w:val="20"/>
                <w:szCs w:val="20"/>
                <w:lang w:eastAsia="ru-RU" w:bidi="hi-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4" w:name="n406"/>
            <w:bookmarkEnd w:id="44"/>
            <w:r w:rsidRPr="008A5FB8">
              <w:rPr>
                <w:rFonts w:eastAsia="Times New Roman" w:cs="Lohit Devanagari"/>
                <w:sz w:val="20"/>
                <w:szCs w:val="20"/>
                <w:lang w:eastAsia="ru-RU" w:bidi="hi-IN"/>
              </w:rPr>
              <w:t>8) учасник процедури закупівлі визнаний в установленому законом порядку банкрутом та стосовно нього відкрита ліквідаційна процедура;</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5" w:name="n407"/>
            <w:bookmarkEnd w:id="45"/>
            <w:r w:rsidRPr="008A5FB8">
              <w:rPr>
                <w:rFonts w:eastAsia="Times New Roman" w:cs="Lohit Devanagari"/>
                <w:sz w:val="20"/>
                <w:szCs w:val="20"/>
                <w:lang w:eastAsia="ru-RU"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6" w:name="n408"/>
            <w:bookmarkEnd w:id="46"/>
            <w:r w:rsidRPr="008A5FB8">
              <w:rPr>
                <w:rFonts w:eastAsia="Times New Roman" w:cs="Lohit Devanagari"/>
                <w:sz w:val="20"/>
                <w:szCs w:val="20"/>
                <w:lang w:eastAsia="ru-RU"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7" w:name="n409"/>
            <w:bookmarkEnd w:id="47"/>
            <w:r w:rsidRPr="008A5FB8">
              <w:rPr>
                <w:rFonts w:eastAsia="Times New Roman" w:cs="Lohit Devanagari"/>
                <w:sz w:val="20"/>
                <w:szCs w:val="20"/>
                <w:lang w:eastAsia="ru-RU" w:bidi="hi-IN"/>
              </w:rPr>
              <w:t xml:space="preserve">11) учасник процедури </w:t>
            </w:r>
            <w:r w:rsidRPr="008077FD">
              <w:rPr>
                <w:rFonts w:eastAsia="Times New Roman" w:cs="Lohit Devanagari"/>
                <w:sz w:val="20"/>
                <w:szCs w:val="20"/>
                <w:lang w:eastAsia="ru-RU" w:bidi="hi-IN"/>
              </w:rPr>
              <w:t>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8" w:name="n410"/>
            <w:bookmarkEnd w:id="48"/>
            <w:r w:rsidRPr="008077FD">
              <w:rPr>
                <w:rFonts w:eastAsia="Times New Roman" w:cs="Lohit Devanagari"/>
                <w:sz w:val="20"/>
                <w:szCs w:val="20"/>
                <w:lang w:eastAsia="ru-RU"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4F0F" w:rsidRPr="008A5FB8"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9" w:name="n411"/>
            <w:bookmarkEnd w:id="49"/>
            <w:r w:rsidRPr="008077FD">
              <w:rPr>
                <w:rFonts w:eastAsia="Times New Roman" w:cs="Lohit Devanagari"/>
                <w:sz w:val="20"/>
                <w:szCs w:val="20"/>
                <w:lang w:eastAsia="ru-RU"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w:t>
            </w:r>
            <w:r w:rsidRPr="008A5FB8">
              <w:rPr>
                <w:rFonts w:eastAsia="Times New Roman" w:cs="Lohit Devanagari"/>
                <w:sz w:val="20"/>
                <w:szCs w:val="20"/>
                <w:lang w:eastAsia="ru-RU" w:bidi="hi-IN"/>
              </w:rPr>
              <w:t xml:space="preserve">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4F0F" w:rsidRPr="008077FD" w:rsidRDefault="00664F0F" w:rsidP="00664F0F">
            <w:pPr>
              <w:shd w:val="clear" w:color="auto" w:fill="FFFFFF"/>
              <w:spacing w:line="240" w:lineRule="auto"/>
              <w:ind w:firstLine="398"/>
              <w:jc w:val="both"/>
              <w:rPr>
                <w:rFonts w:ascii="Times New Roman" w:eastAsia="Times New Roman" w:hAnsi="Times New Roman"/>
                <w:color w:val="auto"/>
                <w:sz w:val="20"/>
                <w:szCs w:val="20"/>
                <w:lang w:eastAsia="ru-RU"/>
              </w:rPr>
            </w:pPr>
            <w:r w:rsidRPr="002B366B">
              <w:rPr>
                <w:rFonts w:ascii="Times New Roman" w:eastAsia="Times New Roman" w:hAnsi="Times New Roman"/>
                <w:color w:val="auto"/>
                <w:sz w:val="20"/>
                <w:szCs w:val="20"/>
                <w:lang w:eastAsia="ru-RU"/>
              </w:rPr>
              <w:t xml:space="preserve">4.4. Інформація про відхилення тендерної пропозиції, у тому </w:t>
            </w:r>
            <w:r w:rsidRPr="002B366B">
              <w:rPr>
                <w:rFonts w:ascii="Times New Roman" w:eastAsia="Times New Roman" w:hAnsi="Times New Roman"/>
                <w:color w:val="auto"/>
                <w:sz w:val="20"/>
                <w:szCs w:val="20"/>
                <w:lang w:eastAsia="ru-RU"/>
              </w:rPr>
              <w:lastRenderedPageBreak/>
              <w:t xml:space="preserve">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sidRPr="008077FD">
              <w:rPr>
                <w:rFonts w:ascii="Times New Roman" w:eastAsia="Times New Roman" w:hAnsi="Times New Roman"/>
                <w:color w:val="auto"/>
                <w:sz w:val="20"/>
                <w:szCs w:val="20"/>
                <w:lang w:eastAsia="ru-RU"/>
              </w:rPr>
              <w:t>якого відхилена, через електронну систему закупівель.</w:t>
            </w:r>
          </w:p>
          <w:p w:rsidR="00664F0F" w:rsidRPr="00A608F9" w:rsidRDefault="00664F0F" w:rsidP="00664F0F">
            <w:pPr>
              <w:pStyle w:val="rvps2"/>
              <w:shd w:val="clear" w:color="auto" w:fill="FFFFFF"/>
              <w:spacing w:before="0" w:beforeAutospacing="0" w:after="0" w:afterAutospacing="0"/>
              <w:ind w:firstLine="450"/>
              <w:jc w:val="both"/>
              <w:rPr>
                <w:rFonts w:ascii="Liberation Serif" w:eastAsia="Tahoma" w:hAnsi="Liberation Serif"/>
                <w:sz w:val="20"/>
                <w:szCs w:val="20"/>
                <w:highlight w:val="cyan"/>
                <w:lang w:eastAsia="hi-IN" w:bidi="hi-IN"/>
              </w:rPr>
            </w:pPr>
            <w:r w:rsidRPr="008077FD">
              <w:rPr>
                <w:rFonts w:eastAsia="Times New Roman"/>
                <w:sz w:val="20"/>
                <w:szCs w:val="20"/>
                <w:lang w:eastAsia="ru-RU"/>
              </w:rPr>
              <w:t>4.5. </w:t>
            </w:r>
            <w:r w:rsidRPr="008077FD">
              <w:rPr>
                <w:rStyle w:val="rvts0"/>
                <w:rFonts w:ascii="Liberation Serif" w:eastAsia="Tahoma" w:hAnsi="Liberation Serif"/>
                <w:sz w:val="20"/>
                <w:szCs w:val="20"/>
                <w:lang w:eastAsia="hi-IN" w:bidi="hi-I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64F0F" w:rsidRPr="00C23CBF" w:rsidTr="00563B4F">
        <w:trPr>
          <w:trHeight w:val="371"/>
          <w:jc w:val="center"/>
        </w:trPr>
        <w:tc>
          <w:tcPr>
            <w:tcW w:w="9996" w:type="dxa"/>
            <w:gridSpan w:val="3"/>
            <w:shd w:val="clear" w:color="auto" w:fill="A5A5A5"/>
            <w:vAlign w:val="center"/>
          </w:tcPr>
          <w:p w:rsidR="00664F0F" w:rsidRPr="00C23CBF" w:rsidRDefault="00664F0F" w:rsidP="00664F0F">
            <w:pPr>
              <w:widowControl w:val="0"/>
              <w:spacing w:line="240" w:lineRule="auto"/>
              <w:ind w:hanging="21"/>
              <w:contextualSpacing/>
              <w:jc w:val="center"/>
              <w:rPr>
                <w:rFonts w:ascii="Times New Roman" w:hAnsi="Times New Roman"/>
                <w:color w:val="FF0000"/>
                <w:sz w:val="20"/>
                <w:szCs w:val="20"/>
              </w:rPr>
            </w:pPr>
            <w:r w:rsidRPr="002D098C">
              <w:rPr>
                <w:rFonts w:ascii="Times New Roman" w:hAnsi="Times New Roman"/>
                <w:b/>
                <w:color w:val="auto"/>
                <w:sz w:val="20"/>
                <w:szCs w:val="20"/>
              </w:rPr>
              <w:lastRenderedPageBreak/>
              <w:t xml:space="preserve">Розділ VI. </w:t>
            </w:r>
            <w:r w:rsidRPr="002D098C">
              <w:rPr>
                <w:rFonts w:ascii="Times New Roman" w:hAnsi="Times New Roman"/>
                <w:b/>
                <w:color w:val="auto"/>
                <w:sz w:val="20"/>
                <w:szCs w:val="20"/>
                <w:bdr w:val="none" w:sz="0" w:space="0" w:color="auto" w:frame="1"/>
                <w:lang w:eastAsia="uk-UA"/>
              </w:rPr>
              <w:t>Результати тендеру та укладання договору про закупівлю</w:t>
            </w:r>
          </w:p>
        </w:tc>
      </w:tr>
      <w:tr w:rsidR="00664F0F" w:rsidRPr="00C23CBF" w:rsidTr="00475D2C">
        <w:trPr>
          <w:trHeight w:val="522"/>
          <w:jc w:val="center"/>
        </w:trPr>
        <w:tc>
          <w:tcPr>
            <w:tcW w:w="569" w:type="dxa"/>
            <w:shd w:val="clear" w:color="auto" w:fill="auto"/>
          </w:tcPr>
          <w:p w:rsidR="00664F0F" w:rsidRPr="00F21A4F" w:rsidRDefault="00664F0F" w:rsidP="00664F0F">
            <w:pPr>
              <w:widowControl w:val="0"/>
              <w:spacing w:line="240" w:lineRule="auto"/>
              <w:contextualSpacing/>
              <w:jc w:val="both"/>
              <w:rPr>
                <w:rFonts w:ascii="Times New Roman" w:hAnsi="Times New Roman"/>
                <w:b/>
                <w:color w:val="auto"/>
                <w:sz w:val="20"/>
                <w:szCs w:val="20"/>
                <w:lang w:eastAsia="uk-UA"/>
              </w:rPr>
            </w:pPr>
            <w:r w:rsidRPr="00F21A4F">
              <w:rPr>
                <w:rFonts w:ascii="Times New Roman" w:hAnsi="Times New Roman"/>
                <w:b/>
                <w:color w:val="auto"/>
                <w:sz w:val="20"/>
                <w:szCs w:val="20"/>
                <w:lang w:eastAsia="uk-UA"/>
              </w:rPr>
              <w:t>1</w:t>
            </w:r>
          </w:p>
        </w:tc>
        <w:tc>
          <w:tcPr>
            <w:tcW w:w="3499" w:type="dxa"/>
            <w:shd w:val="clear" w:color="auto" w:fill="auto"/>
          </w:tcPr>
          <w:p w:rsidR="00664F0F" w:rsidRPr="00F21A4F" w:rsidRDefault="00664F0F" w:rsidP="00664F0F">
            <w:pPr>
              <w:widowControl w:val="0"/>
              <w:spacing w:line="240" w:lineRule="auto"/>
              <w:contextualSpacing/>
              <w:rPr>
                <w:rFonts w:ascii="Times New Roman" w:hAnsi="Times New Roman"/>
                <w:b/>
                <w:color w:val="auto"/>
                <w:sz w:val="20"/>
                <w:szCs w:val="20"/>
                <w:lang w:eastAsia="uk-UA"/>
              </w:rPr>
            </w:pPr>
            <w:r w:rsidRPr="00F21A4F">
              <w:rPr>
                <w:rFonts w:ascii="Times New Roman" w:hAnsi="Times New Roman"/>
                <w:b/>
                <w:color w:val="auto"/>
                <w:sz w:val="20"/>
                <w:szCs w:val="20"/>
                <w:lang w:eastAsia="uk-UA"/>
              </w:rPr>
              <w:t>Відміна замовником тендеру чи визнання його таким, що не відбувся</w:t>
            </w:r>
          </w:p>
        </w:tc>
        <w:tc>
          <w:tcPr>
            <w:tcW w:w="5928" w:type="dxa"/>
            <w:shd w:val="clear" w:color="auto" w:fill="auto"/>
          </w:tcPr>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1.1. Замовник відміняє відкриті торги у разі:</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 відсутності подальшої потреби в закупівлі товарів, робіт чи послуг;</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3) скорочення обсягу видатків на здійснення закупівлі товарів, робіт чи послуг;</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4) коли здійснення закупівлі стало неможливим внаслідок дії обставин непереборної сили.</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1.2. Відкриті торги автоматично відміняються електронною системою закупівель у разі:</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2) неподання жодної тендерної пропозиції для участі у відкритих торгах у строк, установлений замовником згідно з Особливостями.</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1.3. Відкриті торги можуть бути відмінені частково (за лотом).</w:t>
            </w:r>
          </w:p>
          <w:p w:rsidR="00664F0F" w:rsidRPr="00AF0700" w:rsidRDefault="00664F0F" w:rsidP="00664F0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64F0F" w:rsidRPr="00C23CBF" w:rsidTr="00475D2C">
        <w:trPr>
          <w:trHeight w:val="522"/>
          <w:jc w:val="center"/>
        </w:trPr>
        <w:tc>
          <w:tcPr>
            <w:tcW w:w="569" w:type="dxa"/>
            <w:shd w:val="clear" w:color="auto" w:fill="auto"/>
          </w:tcPr>
          <w:p w:rsidR="00664F0F" w:rsidRPr="009E380E" w:rsidRDefault="00664F0F" w:rsidP="00664F0F">
            <w:pPr>
              <w:widowControl w:val="0"/>
              <w:spacing w:line="240" w:lineRule="auto"/>
              <w:contextualSpacing/>
              <w:jc w:val="both"/>
              <w:rPr>
                <w:rFonts w:ascii="Times New Roman" w:hAnsi="Times New Roman"/>
                <w:b/>
                <w:color w:val="auto"/>
                <w:sz w:val="20"/>
                <w:szCs w:val="20"/>
              </w:rPr>
            </w:pPr>
            <w:r w:rsidRPr="009E380E">
              <w:rPr>
                <w:rFonts w:ascii="Times New Roman" w:hAnsi="Times New Roman"/>
                <w:b/>
                <w:color w:val="auto"/>
                <w:sz w:val="20"/>
                <w:szCs w:val="20"/>
              </w:rPr>
              <w:t>2</w:t>
            </w:r>
          </w:p>
        </w:tc>
        <w:tc>
          <w:tcPr>
            <w:tcW w:w="3499" w:type="dxa"/>
            <w:shd w:val="clear" w:color="auto" w:fill="auto"/>
          </w:tcPr>
          <w:p w:rsidR="00664F0F" w:rsidRPr="009E380E" w:rsidRDefault="00664F0F" w:rsidP="00664F0F">
            <w:pPr>
              <w:widowControl w:val="0"/>
              <w:spacing w:line="240" w:lineRule="auto"/>
              <w:contextualSpacing/>
              <w:jc w:val="both"/>
              <w:rPr>
                <w:rFonts w:ascii="Times New Roman" w:hAnsi="Times New Roman"/>
                <w:b/>
                <w:color w:val="auto"/>
                <w:sz w:val="20"/>
                <w:szCs w:val="20"/>
                <w:lang w:eastAsia="uk-UA"/>
              </w:rPr>
            </w:pPr>
            <w:r w:rsidRPr="009E380E">
              <w:rPr>
                <w:rFonts w:ascii="Times New Roman" w:hAnsi="Times New Roman"/>
                <w:b/>
                <w:color w:val="auto"/>
                <w:sz w:val="20"/>
                <w:szCs w:val="20"/>
                <w:lang w:eastAsia="uk-UA"/>
              </w:rPr>
              <w:t xml:space="preserve">Строк укладання договору </w:t>
            </w:r>
          </w:p>
        </w:tc>
        <w:tc>
          <w:tcPr>
            <w:tcW w:w="5928" w:type="dxa"/>
            <w:shd w:val="clear" w:color="auto" w:fill="auto"/>
          </w:tcPr>
          <w:p w:rsidR="00664F0F" w:rsidRPr="00AF0700" w:rsidRDefault="00664F0F" w:rsidP="00664F0F">
            <w:pPr>
              <w:widowControl w:val="0"/>
              <w:tabs>
                <w:tab w:val="left" w:pos="689"/>
              </w:tabs>
              <w:spacing w:line="240" w:lineRule="auto"/>
              <w:ind w:firstLine="406"/>
              <w:jc w:val="both"/>
              <w:rPr>
                <w:rFonts w:ascii="Times New Roman" w:eastAsia="Times New Roman" w:hAnsi="Times New Roman"/>
                <w:color w:val="auto"/>
                <w:sz w:val="20"/>
                <w:szCs w:val="20"/>
                <w:lang w:eastAsia="uk-UA"/>
              </w:rPr>
            </w:pPr>
            <w:r w:rsidRPr="00AF0700">
              <w:rPr>
                <w:rFonts w:ascii="Times New Roman" w:eastAsia="Times New Roman" w:hAnsi="Times New Roman"/>
                <w:color w:val="auto"/>
                <w:sz w:val="20"/>
                <w:szCs w:val="20"/>
                <w:lang w:eastAsia="uk-UA"/>
              </w:rPr>
              <w:t xml:space="preserve">2.1. </w:t>
            </w:r>
            <w:r w:rsidRPr="00AF0700">
              <w:rPr>
                <w:rFonts w:ascii="Times New Roman" w:eastAsia="Times New Roman" w:hAnsi="Times New Roman"/>
                <w:color w:val="auto"/>
                <w:sz w:val="20"/>
                <w:szCs w:val="20"/>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4F0F" w:rsidRPr="00AF0700" w:rsidRDefault="00664F0F" w:rsidP="00664F0F">
            <w:pPr>
              <w:tabs>
                <w:tab w:val="left" w:pos="689"/>
              </w:tabs>
              <w:spacing w:line="240" w:lineRule="auto"/>
              <w:ind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64F0F" w:rsidRPr="009E380E" w:rsidRDefault="00664F0F" w:rsidP="00664F0F">
            <w:pPr>
              <w:spacing w:line="240" w:lineRule="auto"/>
              <w:ind w:firstLine="567"/>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64F0F" w:rsidRPr="00C23CBF" w:rsidTr="00475D2C">
        <w:trPr>
          <w:trHeight w:val="522"/>
          <w:jc w:val="center"/>
        </w:trPr>
        <w:tc>
          <w:tcPr>
            <w:tcW w:w="569" w:type="dxa"/>
            <w:shd w:val="clear" w:color="auto" w:fill="auto"/>
          </w:tcPr>
          <w:p w:rsidR="00664F0F" w:rsidRPr="007C1855" w:rsidRDefault="00664F0F" w:rsidP="00664F0F">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lastRenderedPageBreak/>
              <w:t>3</w:t>
            </w:r>
          </w:p>
        </w:tc>
        <w:tc>
          <w:tcPr>
            <w:tcW w:w="3499" w:type="dxa"/>
            <w:shd w:val="clear" w:color="auto" w:fill="auto"/>
          </w:tcPr>
          <w:p w:rsidR="00664F0F" w:rsidRPr="007C1855" w:rsidRDefault="00B620C9" w:rsidP="00664F0F">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Проє</w:t>
            </w:r>
            <w:r w:rsidR="00664F0F" w:rsidRPr="007C1855">
              <w:rPr>
                <w:rFonts w:ascii="Times New Roman" w:hAnsi="Times New Roman"/>
                <w:b/>
                <w:color w:val="auto"/>
                <w:sz w:val="20"/>
                <w:szCs w:val="20"/>
                <w:lang w:eastAsia="uk-UA"/>
              </w:rPr>
              <w:t xml:space="preserve">кт договору про закупівлю </w:t>
            </w:r>
          </w:p>
        </w:tc>
        <w:tc>
          <w:tcPr>
            <w:tcW w:w="5928" w:type="dxa"/>
            <w:shd w:val="clear" w:color="auto" w:fill="auto"/>
          </w:tcPr>
          <w:p w:rsidR="00664F0F" w:rsidRPr="00597A52" w:rsidRDefault="00B620C9" w:rsidP="00664F0F">
            <w:pPr>
              <w:widowControl w:val="0"/>
              <w:spacing w:line="240" w:lineRule="auto"/>
              <w:ind w:firstLine="397"/>
              <w:contextualSpacing/>
              <w:jc w:val="both"/>
              <w:rPr>
                <w:rFonts w:ascii="Times New Roman" w:hAnsi="Times New Roman"/>
                <w:color w:val="auto"/>
                <w:sz w:val="20"/>
                <w:szCs w:val="20"/>
              </w:rPr>
            </w:pPr>
            <w:r>
              <w:rPr>
                <w:rFonts w:ascii="Times New Roman" w:hAnsi="Times New Roman"/>
                <w:color w:val="auto"/>
                <w:sz w:val="20"/>
                <w:szCs w:val="20"/>
              </w:rPr>
              <w:t>3.1. Проє</w:t>
            </w:r>
            <w:r w:rsidR="00664F0F" w:rsidRPr="00597A52">
              <w:rPr>
                <w:rFonts w:ascii="Times New Roman" w:hAnsi="Times New Roman"/>
                <w:color w:val="auto"/>
                <w:sz w:val="20"/>
                <w:szCs w:val="20"/>
              </w:rPr>
              <w:t>кт договору складається замовником з урахуванням особливостей предмету закупівлі.</w:t>
            </w:r>
          </w:p>
          <w:p w:rsidR="00664F0F" w:rsidRPr="00403B93" w:rsidRDefault="00664F0F" w:rsidP="00664F0F">
            <w:pPr>
              <w:widowControl w:val="0"/>
              <w:spacing w:line="240" w:lineRule="auto"/>
              <w:ind w:firstLine="397"/>
              <w:contextualSpacing/>
              <w:jc w:val="both"/>
              <w:rPr>
                <w:rFonts w:ascii="Times New Roman" w:hAnsi="Times New Roman"/>
                <w:color w:val="auto"/>
                <w:sz w:val="20"/>
                <w:szCs w:val="20"/>
              </w:rPr>
            </w:pPr>
            <w:r w:rsidRPr="00597A52">
              <w:rPr>
                <w:rFonts w:ascii="Times New Roman" w:hAnsi="Times New Roman"/>
                <w:color w:val="auto"/>
                <w:sz w:val="20"/>
                <w:szCs w:val="20"/>
              </w:rPr>
              <w:t>Разом з тендерною докумен</w:t>
            </w:r>
            <w:r w:rsidR="00B620C9">
              <w:rPr>
                <w:rFonts w:ascii="Times New Roman" w:hAnsi="Times New Roman"/>
                <w:color w:val="auto"/>
                <w:sz w:val="20"/>
                <w:szCs w:val="20"/>
              </w:rPr>
              <w:t>тацією замовником подається Проє</w:t>
            </w:r>
            <w:r w:rsidRPr="00597A52">
              <w:rPr>
                <w:rFonts w:ascii="Times New Roman" w:hAnsi="Times New Roman"/>
                <w:color w:val="auto"/>
                <w:sz w:val="20"/>
                <w:szCs w:val="20"/>
              </w:rPr>
              <w:t>кт договору про закупівлю з обов’язковим зазначенням порядку змін його умов (Додаток № 6 до тендерної документації)</w:t>
            </w:r>
            <w:r>
              <w:rPr>
                <w:rFonts w:ascii="Times New Roman" w:hAnsi="Times New Roman"/>
                <w:color w:val="auto"/>
                <w:sz w:val="20"/>
                <w:szCs w:val="20"/>
              </w:rPr>
              <w:t>.</w:t>
            </w:r>
          </w:p>
        </w:tc>
      </w:tr>
      <w:tr w:rsidR="00664F0F" w:rsidRPr="00C23CBF" w:rsidTr="00475D2C">
        <w:trPr>
          <w:trHeight w:val="522"/>
          <w:jc w:val="center"/>
        </w:trPr>
        <w:tc>
          <w:tcPr>
            <w:tcW w:w="569" w:type="dxa"/>
            <w:shd w:val="clear" w:color="auto" w:fill="auto"/>
          </w:tcPr>
          <w:p w:rsidR="00664F0F" w:rsidRPr="007C1855" w:rsidRDefault="00664F0F" w:rsidP="00664F0F">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t>4</w:t>
            </w:r>
          </w:p>
        </w:tc>
        <w:tc>
          <w:tcPr>
            <w:tcW w:w="3499" w:type="dxa"/>
            <w:shd w:val="clear" w:color="auto" w:fill="auto"/>
          </w:tcPr>
          <w:p w:rsidR="00664F0F" w:rsidRPr="007C1855" w:rsidRDefault="00664F0F" w:rsidP="00664F0F">
            <w:pPr>
              <w:widowControl w:val="0"/>
              <w:spacing w:line="240" w:lineRule="auto"/>
              <w:contextualSpacing/>
              <w:rPr>
                <w:rFonts w:ascii="Times New Roman" w:hAnsi="Times New Roman"/>
                <w:b/>
                <w:color w:val="auto"/>
                <w:sz w:val="20"/>
                <w:szCs w:val="20"/>
                <w:lang w:eastAsia="uk-UA"/>
              </w:rPr>
            </w:pPr>
            <w:r w:rsidRPr="007C1855">
              <w:rPr>
                <w:rFonts w:ascii="Times New Roman" w:hAnsi="Times New Roman"/>
                <w:b/>
                <w:color w:val="auto"/>
                <w:sz w:val="20"/>
                <w:szCs w:val="20"/>
                <w:lang w:eastAsia="uk-UA"/>
              </w:rPr>
              <w:t>Умови укладання договору про закупівлю</w:t>
            </w:r>
          </w:p>
        </w:tc>
        <w:tc>
          <w:tcPr>
            <w:tcW w:w="5928" w:type="dxa"/>
            <w:shd w:val="clear" w:color="auto" w:fill="auto"/>
          </w:tcPr>
          <w:p w:rsidR="00664F0F" w:rsidRPr="008077FD" w:rsidRDefault="00664F0F" w:rsidP="00664F0F">
            <w:pPr>
              <w:widowControl w:val="0"/>
              <w:spacing w:line="240" w:lineRule="auto"/>
              <w:ind w:firstLine="406"/>
              <w:contextualSpacing/>
              <w:jc w:val="both"/>
              <w:rPr>
                <w:rFonts w:ascii="Times New Roman" w:eastAsia="Times New Roman" w:hAnsi="Times New Roman"/>
                <w:color w:val="auto"/>
                <w:sz w:val="20"/>
                <w:szCs w:val="20"/>
                <w:lang w:eastAsia="ru-RU"/>
              </w:rPr>
            </w:pPr>
            <w:r w:rsidRPr="008077FD">
              <w:rPr>
                <w:rFonts w:ascii="Times New Roman" w:hAnsi="Times New Roman"/>
                <w:color w:val="auto"/>
                <w:sz w:val="20"/>
                <w:szCs w:val="20"/>
                <w:lang w:eastAsia="uk-UA"/>
              </w:rPr>
              <w:t xml:space="preserve">4.1. </w:t>
            </w:r>
            <w:r w:rsidRPr="008077FD">
              <w:rPr>
                <w:rFonts w:ascii="Times New Roman" w:eastAsia="Times New Roman" w:hAnsi="Times New Roman"/>
                <w:color w:val="auto"/>
                <w:sz w:val="20"/>
                <w:szCs w:val="20"/>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64F0F" w:rsidRPr="008077FD" w:rsidRDefault="00664F0F" w:rsidP="00664F0F">
            <w:pPr>
              <w:widowControl w:val="0"/>
              <w:spacing w:line="240" w:lineRule="auto"/>
              <w:ind w:firstLine="406"/>
              <w:contextualSpacing/>
              <w:jc w:val="both"/>
              <w:rPr>
                <w:rFonts w:ascii="Times New Roman" w:eastAsia="Times New Roman" w:hAnsi="Times New Roman"/>
                <w:color w:val="auto"/>
                <w:sz w:val="20"/>
                <w:szCs w:val="20"/>
                <w:lang w:eastAsia="ru-RU"/>
              </w:rPr>
            </w:pPr>
            <w:r w:rsidRPr="008077FD">
              <w:rPr>
                <w:rFonts w:ascii="Times New Roman" w:eastAsia="Times New Roman" w:hAnsi="Times New Roman"/>
                <w:color w:val="auto"/>
                <w:sz w:val="20"/>
                <w:szCs w:val="2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664F0F" w:rsidRPr="008077FD" w:rsidRDefault="00664F0F" w:rsidP="00664F0F">
            <w:pPr>
              <w:shd w:val="clear" w:color="auto" w:fill="FFFFFF"/>
              <w:spacing w:line="240" w:lineRule="auto"/>
              <w:ind w:firstLine="406"/>
              <w:jc w:val="both"/>
              <w:rPr>
                <w:rFonts w:ascii="Times New Roman" w:eastAsia="Times New Roman" w:hAnsi="Times New Roman"/>
                <w:color w:val="auto"/>
                <w:sz w:val="20"/>
                <w:szCs w:val="20"/>
                <w:lang w:eastAsia="ru-RU"/>
              </w:rPr>
            </w:pPr>
            <w:r w:rsidRPr="008077FD">
              <w:rPr>
                <w:rFonts w:ascii="Times New Roman" w:eastAsia="Times New Roman" w:hAnsi="Times New Roman"/>
                <w:color w:val="auto"/>
                <w:sz w:val="20"/>
                <w:szCs w:val="20"/>
                <w:lang w:eastAsia="ru-RU"/>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64F0F" w:rsidRPr="008077FD" w:rsidRDefault="00664F0F" w:rsidP="00664F0F">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50" w:name="n506"/>
            <w:bookmarkEnd w:id="50"/>
            <w:r w:rsidRPr="008077FD">
              <w:rPr>
                <w:rFonts w:ascii="Times New Roman" w:eastAsia="Times New Roman" w:hAnsi="Times New Roman"/>
                <w:color w:val="auto"/>
                <w:sz w:val="20"/>
                <w:szCs w:val="20"/>
                <w:lang w:eastAsia="ru-RU"/>
              </w:rPr>
              <w:t>визначення грошового еквівалента зобов’язання в іноземній валюті;</w:t>
            </w:r>
          </w:p>
          <w:p w:rsidR="00664F0F" w:rsidRPr="008077FD" w:rsidRDefault="00664F0F" w:rsidP="00664F0F">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51" w:name="n507"/>
            <w:bookmarkEnd w:id="51"/>
            <w:r w:rsidRPr="008077FD">
              <w:rPr>
                <w:rFonts w:ascii="Times New Roman" w:eastAsia="Times New Roman" w:hAnsi="Times New Roman"/>
                <w:color w:val="auto"/>
                <w:sz w:val="20"/>
                <w:szCs w:val="20"/>
                <w:lang w:eastAsia="ru-RU"/>
              </w:rPr>
              <w:t>перерахунку ціни в бік зменшення ціни тендерної пропозиції переможця без зменшення обсягів закупівлі;</w:t>
            </w:r>
          </w:p>
          <w:p w:rsidR="00664F0F" w:rsidRPr="008077FD" w:rsidRDefault="00664F0F" w:rsidP="00664F0F">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52" w:name="n508"/>
            <w:bookmarkEnd w:id="52"/>
            <w:r w:rsidRPr="008077FD">
              <w:rPr>
                <w:rFonts w:ascii="Times New Roman" w:eastAsia="Times New Roman" w:hAnsi="Times New Roman"/>
                <w:color w:val="auto"/>
                <w:sz w:val="20"/>
                <w:szCs w:val="20"/>
                <w:lang w:eastAsia="ru-RU"/>
              </w:rPr>
              <w:t>перерахунку ціни та обсягів товарів в бік зменшення за умови необхідності приведення обсягів товарів до кратності упаковки.</w:t>
            </w:r>
          </w:p>
          <w:p w:rsidR="00664F0F" w:rsidRPr="008077FD" w:rsidRDefault="00664F0F" w:rsidP="00664F0F">
            <w:pPr>
              <w:widowControl w:val="0"/>
              <w:spacing w:line="240" w:lineRule="auto"/>
              <w:ind w:firstLine="406"/>
              <w:contextualSpacing/>
              <w:jc w:val="both"/>
              <w:rPr>
                <w:rFonts w:ascii="Times New Roman" w:eastAsia="Times New Roman" w:hAnsi="Times New Roman"/>
                <w:color w:val="auto"/>
                <w:sz w:val="20"/>
                <w:szCs w:val="20"/>
                <w:lang w:val="ru-RU" w:eastAsia="ru-RU"/>
              </w:rPr>
            </w:pPr>
          </w:p>
          <w:p w:rsidR="00664F0F" w:rsidRPr="008077FD" w:rsidRDefault="00664F0F" w:rsidP="00664F0F">
            <w:pPr>
              <w:widowControl w:val="0"/>
              <w:spacing w:line="240" w:lineRule="auto"/>
              <w:ind w:firstLine="406"/>
              <w:contextualSpacing/>
              <w:jc w:val="both"/>
              <w:rPr>
                <w:rStyle w:val="rvts0"/>
                <w:color w:val="auto"/>
                <w:sz w:val="20"/>
                <w:szCs w:val="20"/>
              </w:rPr>
            </w:pPr>
            <w:r w:rsidRPr="008077FD">
              <w:rPr>
                <w:rStyle w:val="rvts0"/>
                <w:color w:val="auto"/>
                <w:sz w:val="20"/>
                <w:szCs w:val="20"/>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r w:rsidRPr="008077FD">
              <w:rPr>
                <w:rFonts w:eastAsia="Times New Roman" w:cs="Lohit Devanagari"/>
                <w:sz w:val="20"/>
                <w:szCs w:val="20"/>
                <w:lang w:eastAsia="ru-RU" w:bidi="hi-IN"/>
              </w:rPr>
              <w:t>1) зменшення обсягів закупівлі, зокрема з урахуванням фактичного обсягу видатків замовника;</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3" w:name="n511"/>
            <w:bookmarkEnd w:id="53"/>
            <w:r w:rsidRPr="008077FD">
              <w:rPr>
                <w:rFonts w:eastAsia="Times New Roman" w:cs="Lohit Devanagari"/>
                <w:sz w:val="20"/>
                <w:szCs w:val="20"/>
                <w:lang w:eastAsia="ru-RU"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4" w:name="n512"/>
            <w:bookmarkEnd w:id="54"/>
            <w:r w:rsidRPr="008077FD">
              <w:rPr>
                <w:rFonts w:eastAsia="Times New Roman" w:cs="Lohit Devanagari"/>
                <w:sz w:val="20"/>
                <w:szCs w:val="20"/>
                <w:lang w:eastAsia="ru-RU" w:bidi="hi-IN"/>
              </w:rPr>
              <w:t>3) покращення якості предмета закупівлі за умови, що таке покращення не призведе до збільшення суми, визначеної в договорі про закупівлю;</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5" w:name="n513"/>
            <w:bookmarkEnd w:id="55"/>
            <w:r w:rsidRPr="008077FD">
              <w:rPr>
                <w:rFonts w:eastAsia="Times New Roman" w:cs="Lohit Devanagari"/>
                <w:sz w:val="20"/>
                <w:szCs w:val="20"/>
                <w:lang w:eastAsia="ru-RU"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6" w:name="n514"/>
            <w:bookmarkEnd w:id="56"/>
            <w:r w:rsidRPr="008077FD">
              <w:rPr>
                <w:rFonts w:eastAsia="Times New Roman" w:cs="Lohit Devanagari"/>
                <w:sz w:val="20"/>
                <w:szCs w:val="20"/>
                <w:lang w:eastAsia="ru-RU" w:bidi="hi-IN"/>
              </w:rPr>
              <w:t>5) погодження зміни ціни в договорі про закупівлю в бік зменшення (без зміни кількості (обсягу) та якості товарів, робіт і послуг);</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7" w:name="n515"/>
            <w:bookmarkEnd w:id="57"/>
            <w:r w:rsidRPr="008077FD">
              <w:rPr>
                <w:rFonts w:eastAsia="Times New Roman" w:cs="Lohit Devanagari"/>
                <w:sz w:val="20"/>
                <w:szCs w:val="20"/>
                <w:lang w:eastAsia="ru-RU"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8" w:name="n516"/>
            <w:bookmarkEnd w:id="58"/>
            <w:r w:rsidRPr="008077FD">
              <w:rPr>
                <w:rFonts w:eastAsia="Times New Roman" w:cs="Lohit Devanagari"/>
                <w:sz w:val="20"/>
                <w:szCs w:val="20"/>
                <w:lang w:eastAsia="ru-RU"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8077FD">
              <w:rPr>
                <w:rFonts w:eastAsia="Times New Roman" w:cs="Lohit Devanagari"/>
                <w:sz w:val="20"/>
                <w:szCs w:val="20"/>
                <w:lang w:eastAsia="ru-RU" w:bidi="hi-IN"/>
              </w:rPr>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4F0F" w:rsidRPr="008077FD" w:rsidRDefault="00664F0F" w:rsidP="00664F0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9" w:name="n517"/>
            <w:bookmarkEnd w:id="59"/>
            <w:r w:rsidRPr="008077FD">
              <w:rPr>
                <w:rFonts w:eastAsia="Times New Roman" w:cs="Lohit Devanagari"/>
                <w:sz w:val="20"/>
                <w:szCs w:val="20"/>
                <w:lang w:eastAsia="ru-RU" w:bidi="hi-IN"/>
              </w:rPr>
              <w:t>8) зміни умов у зв’язку із застосуванням положень частини шостої статті 41 Закону.</w:t>
            </w:r>
          </w:p>
          <w:p w:rsidR="00664F0F" w:rsidRPr="008077FD" w:rsidRDefault="00664F0F" w:rsidP="00664F0F">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Style w:val="rvts0"/>
                <w:color w:val="auto"/>
                <w:sz w:val="20"/>
                <w:szCs w:val="20"/>
              </w:rPr>
            </w:pPr>
            <w:r w:rsidRPr="008077FD">
              <w:rPr>
                <w:rStyle w:val="rvts0"/>
                <w:color w:val="auto"/>
                <w:sz w:val="20"/>
                <w:szCs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64F0F" w:rsidRPr="008077FD" w:rsidRDefault="00664F0F" w:rsidP="00664F0F">
            <w:pPr>
              <w:pBdr>
                <w:top w:val="none" w:sz="0" w:space="0" w:color="000000"/>
                <w:left w:val="none" w:sz="0" w:space="0" w:color="000000"/>
                <w:bottom w:val="none" w:sz="0" w:space="0" w:color="000000"/>
                <w:right w:val="none" w:sz="0" w:space="0" w:color="000000"/>
                <w:between w:val="none" w:sz="0" w:space="0" w:color="000000"/>
              </w:pBdr>
              <w:tabs>
                <w:tab w:val="left" w:pos="689"/>
                <w:tab w:val="left" w:pos="5874"/>
              </w:tabs>
              <w:spacing w:line="240" w:lineRule="auto"/>
              <w:ind w:firstLine="406"/>
              <w:jc w:val="both"/>
              <w:rPr>
                <w:rFonts w:ascii="Times New Roman" w:hAnsi="Times New Roman"/>
                <w:color w:val="FF0000"/>
                <w:sz w:val="20"/>
                <w:szCs w:val="20"/>
              </w:rPr>
            </w:pPr>
            <w:r w:rsidRPr="008077FD">
              <w:rPr>
                <w:rFonts w:ascii="Times New Roman" w:hAnsi="Times New Roman"/>
                <w:color w:val="auto"/>
                <w:sz w:val="20"/>
                <w:szCs w:val="20"/>
              </w:rPr>
              <w:t xml:space="preserve">4.5. </w:t>
            </w:r>
            <w:r w:rsidRPr="008077FD">
              <w:rPr>
                <w:rStyle w:val="rvts0"/>
                <w:color w:val="auto"/>
                <w:sz w:val="20"/>
                <w:szCs w:val="20"/>
              </w:rPr>
              <w:t xml:space="preserve">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w:t>
            </w:r>
            <w:r w:rsidRPr="00C31B08">
              <w:rPr>
                <w:rStyle w:val="rvts0"/>
                <w:color w:val="auto"/>
                <w:sz w:val="20"/>
                <w:szCs w:val="20"/>
              </w:rPr>
              <w:t>строк виконання зобов’язань щодо передачі товару</w:t>
            </w:r>
            <w:r w:rsidRPr="008077FD">
              <w:rPr>
                <w:rStyle w:val="rvts0"/>
                <w:color w:val="auto"/>
                <w:sz w:val="20"/>
                <w:szCs w:val="20"/>
              </w:rPr>
              <w:t>.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64F0F" w:rsidRPr="00C23CBF" w:rsidTr="00E602BE">
        <w:trPr>
          <w:trHeight w:val="248"/>
          <w:jc w:val="center"/>
        </w:trPr>
        <w:tc>
          <w:tcPr>
            <w:tcW w:w="569" w:type="dxa"/>
            <w:shd w:val="clear" w:color="auto" w:fill="auto"/>
          </w:tcPr>
          <w:p w:rsidR="00664F0F" w:rsidRPr="00113B69" w:rsidRDefault="00664F0F" w:rsidP="00664F0F">
            <w:pPr>
              <w:widowControl w:val="0"/>
              <w:spacing w:line="240" w:lineRule="auto"/>
              <w:contextualSpacing/>
              <w:jc w:val="both"/>
              <w:rPr>
                <w:rFonts w:ascii="Times New Roman" w:hAnsi="Times New Roman"/>
                <w:b/>
                <w:color w:val="auto"/>
                <w:sz w:val="20"/>
                <w:szCs w:val="20"/>
              </w:rPr>
            </w:pPr>
            <w:r w:rsidRPr="00113B69">
              <w:rPr>
                <w:rFonts w:ascii="Times New Roman" w:hAnsi="Times New Roman"/>
                <w:b/>
                <w:color w:val="auto"/>
                <w:sz w:val="20"/>
                <w:szCs w:val="20"/>
              </w:rPr>
              <w:lastRenderedPageBreak/>
              <w:t>5</w:t>
            </w:r>
          </w:p>
        </w:tc>
        <w:tc>
          <w:tcPr>
            <w:tcW w:w="3499" w:type="dxa"/>
            <w:shd w:val="clear" w:color="auto" w:fill="auto"/>
          </w:tcPr>
          <w:p w:rsidR="00664F0F" w:rsidRPr="00113B69" w:rsidRDefault="00664F0F" w:rsidP="00664F0F">
            <w:pPr>
              <w:widowControl w:val="0"/>
              <w:spacing w:line="240" w:lineRule="auto"/>
              <w:contextualSpacing/>
              <w:rPr>
                <w:rFonts w:ascii="Times New Roman" w:hAnsi="Times New Roman"/>
                <w:b/>
                <w:color w:val="auto"/>
                <w:sz w:val="20"/>
                <w:szCs w:val="20"/>
                <w:lang w:eastAsia="uk-UA"/>
              </w:rPr>
            </w:pPr>
            <w:r w:rsidRPr="00113B69">
              <w:rPr>
                <w:rFonts w:ascii="Times New Roman" w:hAnsi="Times New Roman"/>
                <w:b/>
                <w:color w:val="auto"/>
                <w:sz w:val="20"/>
                <w:szCs w:val="20"/>
                <w:lang w:eastAsia="uk-UA"/>
              </w:rPr>
              <w:t>Дії замовника у разі відмови переможця торгів підписати договір про закупівлю або ненадання переможцем необхідних документів</w:t>
            </w:r>
          </w:p>
        </w:tc>
        <w:tc>
          <w:tcPr>
            <w:tcW w:w="5928" w:type="dxa"/>
            <w:shd w:val="clear" w:color="auto" w:fill="auto"/>
          </w:tcPr>
          <w:p w:rsidR="00664F0F" w:rsidRPr="008077FD" w:rsidRDefault="00664F0F" w:rsidP="00664F0F">
            <w:pPr>
              <w:shd w:val="clear" w:color="auto" w:fill="FFFFFF"/>
              <w:spacing w:line="240" w:lineRule="auto"/>
              <w:ind w:firstLine="397"/>
              <w:jc w:val="both"/>
              <w:rPr>
                <w:rStyle w:val="rvts0"/>
                <w:color w:val="auto"/>
                <w:sz w:val="20"/>
                <w:szCs w:val="20"/>
              </w:rPr>
            </w:pPr>
            <w:r w:rsidRPr="008077FD">
              <w:rPr>
                <w:rStyle w:val="rvts0"/>
                <w:color w:val="auto"/>
                <w:sz w:val="20"/>
                <w:szCs w:val="20"/>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 надання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Особливостей,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переможця з підстави, визначеної підпунктом 3 пункту 44 Особливостей.</w:t>
            </w:r>
          </w:p>
          <w:p w:rsidR="00664F0F" w:rsidRPr="008077FD" w:rsidRDefault="00664F0F" w:rsidP="00664F0F">
            <w:pPr>
              <w:pStyle w:val="rvps2"/>
              <w:shd w:val="clear" w:color="auto" w:fill="FFFFFF"/>
              <w:spacing w:before="0" w:beforeAutospacing="0" w:after="0" w:afterAutospacing="0"/>
              <w:ind w:firstLine="450"/>
              <w:jc w:val="both"/>
              <w:rPr>
                <w:rStyle w:val="rvts0"/>
                <w:rFonts w:ascii="Liberation Serif" w:eastAsia="Tahoma" w:hAnsi="Liberation Serif"/>
                <w:sz w:val="20"/>
                <w:szCs w:val="20"/>
                <w:lang w:eastAsia="hi-IN" w:bidi="hi-IN"/>
              </w:rPr>
            </w:pPr>
            <w:r w:rsidRPr="008077FD">
              <w:rPr>
                <w:rStyle w:val="rvts0"/>
                <w:rFonts w:ascii="Liberation Serif" w:eastAsia="Tahoma" w:hAnsi="Liberation Serif"/>
                <w:sz w:val="20"/>
                <w:szCs w:val="20"/>
                <w:lang w:eastAsia="hi-IN" w:bidi="hi-I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bookmarkStart w:id="60" w:name="n641"/>
            <w:bookmarkEnd w:id="60"/>
          </w:p>
        </w:tc>
      </w:tr>
      <w:tr w:rsidR="00664F0F" w:rsidRPr="00C23CBF" w:rsidTr="00475D2C">
        <w:trPr>
          <w:trHeight w:val="522"/>
          <w:jc w:val="center"/>
        </w:trPr>
        <w:tc>
          <w:tcPr>
            <w:tcW w:w="569" w:type="dxa"/>
            <w:shd w:val="clear" w:color="auto" w:fill="auto"/>
          </w:tcPr>
          <w:p w:rsidR="00664F0F" w:rsidRPr="00570BF8" w:rsidRDefault="00664F0F" w:rsidP="00664F0F">
            <w:pPr>
              <w:widowControl w:val="0"/>
              <w:spacing w:line="240" w:lineRule="auto"/>
              <w:contextualSpacing/>
              <w:jc w:val="both"/>
              <w:rPr>
                <w:rFonts w:ascii="Times New Roman" w:hAnsi="Times New Roman"/>
                <w:b/>
                <w:color w:val="auto"/>
                <w:sz w:val="20"/>
                <w:szCs w:val="20"/>
              </w:rPr>
            </w:pPr>
            <w:r w:rsidRPr="00570BF8">
              <w:rPr>
                <w:rFonts w:ascii="Times New Roman" w:hAnsi="Times New Roman"/>
                <w:b/>
                <w:color w:val="auto"/>
                <w:sz w:val="20"/>
                <w:szCs w:val="20"/>
              </w:rPr>
              <w:t>6</w:t>
            </w:r>
          </w:p>
        </w:tc>
        <w:tc>
          <w:tcPr>
            <w:tcW w:w="3499" w:type="dxa"/>
            <w:shd w:val="clear" w:color="auto" w:fill="auto"/>
          </w:tcPr>
          <w:p w:rsidR="00664F0F" w:rsidRPr="00570BF8" w:rsidRDefault="00664F0F" w:rsidP="00664F0F">
            <w:pPr>
              <w:widowControl w:val="0"/>
              <w:spacing w:line="240" w:lineRule="auto"/>
              <w:contextualSpacing/>
              <w:rPr>
                <w:rFonts w:ascii="Times New Roman" w:hAnsi="Times New Roman"/>
                <w:b/>
                <w:color w:val="auto"/>
                <w:sz w:val="20"/>
                <w:szCs w:val="20"/>
                <w:lang w:eastAsia="uk-UA"/>
              </w:rPr>
            </w:pPr>
            <w:r w:rsidRPr="00570BF8">
              <w:rPr>
                <w:rFonts w:ascii="Times New Roman" w:hAnsi="Times New Roman"/>
                <w:b/>
                <w:color w:val="auto"/>
                <w:sz w:val="20"/>
                <w:szCs w:val="20"/>
                <w:lang w:eastAsia="uk-UA"/>
              </w:rPr>
              <w:t xml:space="preserve">Забезпечення виконання договору про закупівлю </w:t>
            </w:r>
          </w:p>
        </w:tc>
        <w:tc>
          <w:tcPr>
            <w:tcW w:w="5928" w:type="dxa"/>
            <w:shd w:val="clear" w:color="auto" w:fill="auto"/>
          </w:tcPr>
          <w:p w:rsidR="00664F0F" w:rsidRPr="008077FD" w:rsidRDefault="00664F0F" w:rsidP="00664F0F">
            <w:pPr>
              <w:shd w:val="clear" w:color="auto" w:fill="FFFFFF"/>
              <w:tabs>
                <w:tab w:val="left" w:pos="1440"/>
              </w:tabs>
              <w:spacing w:line="240" w:lineRule="auto"/>
              <w:ind w:firstLine="406"/>
              <w:jc w:val="both"/>
              <w:rPr>
                <w:rFonts w:ascii="Times New Roman" w:hAnsi="Times New Roman"/>
                <w:color w:val="auto"/>
                <w:sz w:val="20"/>
                <w:szCs w:val="20"/>
              </w:rPr>
            </w:pPr>
            <w:r w:rsidRPr="008077FD">
              <w:rPr>
                <w:rFonts w:ascii="Times New Roman" w:eastAsia="Times New Roman" w:hAnsi="Times New Roman"/>
                <w:color w:val="auto"/>
                <w:sz w:val="20"/>
                <w:szCs w:val="20"/>
                <w:lang w:eastAsia="ru-RU"/>
              </w:rPr>
              <w:t>Забезпечення виконання договору про закупівлю не вимагається.</w:t>
            </w:r>
          </w:p>
        </w:tc>
      </w:tr>
    </w:tbl>
    <w:p w:rsidR="008018D7" w:rsidRDefault="008018D7" w:rsidP="00563B4F">
      <w:pPr>
        <w:tabs>
          <w:tab w:val="left" w:pos="7050"/>
        </w:tabs>
        <w:spacing w:line="240" w:lineRule="auto"/>
        <w:rPr>
          <w:rFonts w:ascii="Times New Roman" w:hAnsi="Times New Roman"/>
          <w:color w:val="FF0000"/>
          <w:sz w:val="20"/>
          <w:szCs w:val="20"/>
          <w:lang w:eastAsia="ru-RU"/>
        </w:rPr>
      </w:pPr>
    </w:p>
    <w:p w:rsidR="00653436" w:rsidRDefault="00653436" w:rsidP="00563B4F">
      <w:pPr>
        <w:tabs>
          <w:tab w:val="left" w:pos="7050"/>
        </w:tabs>
        <w:spacing w:line="240" w:lineRule="auto"/>
        <w:rPr>
          <w:rFonts w:ascii="Times New Roman" w:hAnsi="Times New Roman"/>
          <w:color w:val="FF0000"/>
          <w:sz w:val="20"/>
          <w:szCs w:val="20"/>
          <w:lang w:eastAsia="ru-RU"/>
        </w:rPr>
      </w:pPr>
    </w:p>
    <w:tbl>
      <w:tblPr>
        <w:tblW w:w="10002" w:type="dxa"/>
        <w:tblInd w:w="-148" w:type="dxa"/>
        <w:tblLayout w:type="fixed"/>
        <w:tblCellMar>
          <w:left w:w="73" w:type="dxa"/>
        </w:tblCellMar>
        <w:tblLook w:val="0000" w:firstRow="0" w:lastRow="0" w:firstColumn="0" w:lastColumn="0" w:noHBand="0" w:noVBand="0"/>
      </w:tblPr>
      <w:tblGrid>
        <w:gridCol w:w="1639"/>
        <w:gridCol w:w="8363"/>
      </w:tblGrid>
      <w:tr w:rsidR="00653436" w:rsidRPr="00AC51F3" w:rsidTr="00C2519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997016"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hAnsi="Times New Roman" w:cs="Times New Roman"/>
                <w:b/>
                <w:color w:val="auto"/>
                <w:sz w:val="20"/>
                <w:szCs w:val="20"/>
              </w:rPr>
              <w:t>Додатки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AC51F3" w:rsidRDefault="00653436" w:rsidP="00C25193">
            <w:pPr>
              <w:widowControl w:val="0"/>
              <w:autoSpaceDE w:val="0"/>
              <w:autoSpaceDN w:val="0"/>
              <w:adjustRightInd w:val="0"/>
              <w:spacing w:line="240" w:lineRule="auto"/>
              <w:jc w:val="both"/>
              <w:rPr>
                <w:rFonts w:ascii="Times New Roman" w:hAnsi="Times New Roman" w:cs="Times New Roman"/>
                <w:b/>
                <w:color w:val="FF0000"/>
                <w:sz w:val="20"/>
                <w:szCs w:val="20"/>
              </w:rPr>
            </w:pPr>
          </w:p>
        </w:tc>
      </w:tr>
      <w:tr w:rsidR="00653436" w:rsidRPr="00610B70" w:rsidTr="00C2519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997016"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1.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610B70" w:rsidRDefault="00653436" w:rsidP="00C25193">
            <w:pPr>
              <w:widowControl w:val="0"/>
              <w:autoSpaceDE w:val="0"/>
              <w:autoSpaceDN w:val="0"/>
              <w:adjustRightInd w:val="0"/>
              <w:spacing w:line="240" w:lineRule="auto"/>
              <w:jc w:val="both"/>
              <w:rPr>
                <w:rFonts w:ascii="Times New Roman" w:hAnsi="Times New Roman" w:cs="Times New Roman"/>
                <w:color w:val="auto"/>
                <w:sz w:val="20"/>
                <w:szCs w:val="20"/>
              </w:rPr>
            </w:pPr>
            <w:r w:rsidRPr="00610B70">
              <w:rPr>
                <w:rFonts w:ascii="Times New Roman" w:hAnsi="Times New Roman" w:cs="Times New Roman"/>
                <w:color w:val="auto"/>
                <w:sz w:val="20"/>
                <w:szCs w:val="20"/>
              </w:rPr>
              <w:t>Форма «Тендерна пропозиція».</w:t>
            </w:r>
          </w:p>
        </w:tc>
      </w:tr>
      <w:tr w:rsidR="00653436" w:rsidRPr="00610B70" w:rsidTr="00C2519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997016" w:rsidRDefault="00653436" w:rsidP="00C25193">
            <w:pPr>
              <w:widowControl w:val="0"/>
              <w:suppressAutoHyphens w:val="0"/>
              <w:autoSpaceDE w:val="0"/>
              <w:autoSpaceDN w:val="0"/>
              <w:adjustRightInd w:val="0"/>
              <w:spacing w:line="240" w:lineRule="auto"/>
              <w:jc w:val="center"/>
              <w:rPr>
                <w:rFonts w:ascii="Times New Roman" w:hAnsi="Times New Roman" w:cs="Times New Roman"/>
                <w:color w:val="auto"/>
                <w:sz w:val="20"/>
                <w:szCs w:val="20"/>
              </w:rPr>
            </w:pPr>
            <w:r w:rsidRPr="00997016">
              <w:rPr>
                <w:rFonts w:ascii="Times New Roman" w:hAnsi="Times New Roman" w:cs="Times New Roman"/>
                <w:color w:val="auto"/>
                <w:sz w:val="20"/>
                <w:szCs w:val="20"/>
              </w:rPr>
              <w:t xml:space="preserve">Додаток № 2.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610B70" w:rsidRDefault="00653436" w:rsidP="00C25193">
            <w:pPr>
              <w:pBdr>
                <w:top w:val="nil"/>
                <w:left w:val="nil"/>
                <w:bottom w:val="nil"/>
                <w:right w:val="nil"/>
                <w:between w:val="nil"/>
              </w:pBdr>
              <w:shd w:val="clear" w:color="auto" w:fill="FFFFFF"/>
              <w:rPr>
                <w:rFonts w:ascii="Times New Roman" w:hAnsi="Times New Roman" w:cs="Times New Roman"/>
                <w:color w:val="auto"/>
                <w:sz w:val="20"/>
                <w:szCs w:val="20"/>
              </w:rPr>
            </w:pPr>
            <w:r w:rsidRPr="00610B70">
              <w:rPr>
                <w:rFonts w:ascii="Times New Roman" w:hAnsi="Times New Roman" w:cs="Times New Roman"/>
                <w:color w:val="auto"/>
                <w:sz w:val="20"/>
                <w:szCs w:val="20"/>
              </w:rPr>
              <w:t>Інформація про необхідні технічні, якісні та кількісні характеристики предмета закупівлі та документи, які підтверджують відповідність, у тому числі відповідна технічна специфікація</w:t>
            </w:r>
          </w:p>
        </w:tc>
      </w:tr>
      <w:tr w:rsidR="00653436" w:rsidRPr="004B255B" w:rsidTr="00C2519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4B255B"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t xml:space="preserve">Додаток № </w:t>
            </w:r>
            <w:r w:rsidRPr="004B255B">
              <w:rPr>
                <w:rFonts w:ascii="Times New Roman" w:hAnsi="Times New Roman" w:cs="Times New Roman"/>
                <w:color w:val="auto"/>
                <w:sz w:val="20"/>
                <w:szCs w:val="20"/>
                <w:lang w:val="ru-RU"/>
              </w:rPr>
              <w:t>3</w:t>
            </w:r>
            <w:r w:rsidRPr="004B255B">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4B255B" w:rsidRDefault="00653436" w:rsidP="00C25193">
            <w:pPr>
              <w:pBdr>
                <w:top w:val="nil"/>
                <w:left w:val="nil"/>
                <w:bottom w:val="nil"/>
                <w:right w:val="nil"/>
                <w:between w:val="nil"/>
              </w:pBdr>
              <w:shd w:val="clear" w:color="auto" w:fill="FFFFFF"/>
              <w:rPr>
                <w:rFonts w:ascii="Times New Roman" w:hAnsi="Times New Roman" w:cs="Times New Roman"/>
                <w:color w:val="auto"/>
                <w:sz w:val="20"/>
                <w:szCs w:val="20"/>
              </w:rPr>
            </w:pPr>
            <w:r w:rsidRPr="004B255B">
              <w:rPr>
                <w:rFonts w:ascii="Times New Roman" w:hAnsi="Times New Roman" w:cs="Times New Roman"/>
                <w:color w:val="auto"/>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
        </w:tc>
      </w:tr>
      <w:tr w:rsidR="00653436" w:rsidRPr="00C53EAF" w:rsidTr="00C2519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4B255B"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t xml:space="preserve">Додаток № </w:t>
            </w:r>
            <w:r w:rsidRPr="004B255B">
              <w:rPr>
                <w:rFonts w:ascii="Times New Roman" w:hAnsi="Times New Roman" w:cs="Times New Roman"/>
                <w:color w:val="auto"/>
                <w:sz w:val="20"/>
                <w:szCs w:val="20"/>
                <w:lang w:val="ru-RU"/>
              </w:rPr>
              <w:t>4</w:t>
            </w:r>
            <w:r w:rsidRPr="004B255B">
              <w:rPr>
                <w:rFonts w:ascii="Times New Roman" w:hAnsi="Times New Roman" w:cs="Times New Roman"/>
                <w:color w:val="auto"/>
                <w:sz w:val="20"/>
                <w:szCs w:val="20"/>
              </w:rPr>
              <w:t>.</w:t>
            </w:r>
            <w:r w:rsidRPr="004B255B">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7B65F1" w:rsidRDefault="00653436" w:rsidP="00C25193">
            <w:pPr>
              <w:pBdr>
                <w:top w:val="nil"/>
                <w:left w:val="nil"/>
                <w:bottom w:val="nil"/>
                <w:right w:val="nil"/>
                <w:between w:val="nil"/>
              </w:pBdr>
              <w:spacing w:line="240" w:lineRule="auto"/>
              <w:jc w:val="both"/>
              <w:rPr>
                <w:rFonts w:ascii="Times New Roman" w:eastAsia="Calibri" w:hAnsi="Times New Roman" w:cs="Times New Roman"/>
                <w:color w:val="auto"/>
                <w:sz w:val="20"/>
                <w:szCs w:val="20"/>
                <w:lang w:eastAsia="en-US" w:bidi="ar-SA"/>
              </w:rPr>
            </w:pPr>
            <w:r w:rsidRPr="007B65F1">
              <w:rPr>
                <w:rFonts w:ascii="Times New Roman" w:eastAsia="Calibri" w:hAnsi="Times New Roman" w:cs="Times New Roman"/>
                <w:color w:val="auto"/>
                <w:sz w:val="20"/>
                <w:szCs w:val="20"/>
                <w:lang w:eastAsia="en-US" w:bidi="ar-SA"/>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w:t>
            </w:r>
          </w:p>
          <w:p w:rsidR="00653436" w:rsidRPr="00C53EAF" w:rsidRDefault="00653436" w:rsidP="00C25193">
            <w:pPr>
              <w:pBdr>
                <w:top w:val="nil"/>
                <w:left w:val="nil"/>
                <w:bottom w:val="nil"/>
                <w:right w:val="nil"/>
                <w:between w:val="nil"/>
              </w:pBdr>
              <w:spacing w:line="240" w:lineRule="auto"/>
              <w:jc w:val="both"/>
              <w:rPr>
                <w:rFonts w:ascii="Times New Roman" w:hAnsi="Times New Roman" w:cs="Times New Roman"/>
                <w:color w:val="FF0000"/>
                <w:sz w:val="20"/>
                <w:szCs w:val="20"/>
              </w:rPr>
            </w:pPr>
            <w:r w:rsidRPr="007B65F1">
              <w:rPr>
                <w:rFonts w:ascii="Times New Roman" w:eastAsia="Calibri" w:hAnsi="Times New Roman" w:cs="Times New Roman"/>
                <w:color w:val="auto"/>
                <w:sz w:val="20"/>
                <w:szCs w:val="20"/>
                <w:lang w:eastAsia="en-US" w:bidi="ar-SA"/>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 які подаються переможцем процедури закупівлі</w:t>
            </w:r>
          </w:p>
        </w:tc>
      </w:tr>
      <w:tr w:rsidR="00653436" w:rsidRPr="00307BD6" w:rsidTr="00C2519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307BD6"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07BD6">
              <w:rPr>
                <w:rFonts w:ascii="Times New Roman" w:hAnsi="Times New Roman" w:cs="Times New Roman"/>
                <w:color w:val="auto"/>
                <w:sz w:val="20"/>
                <w:szCs w:val="20"/>
              </w:rPr>
              <w:t xml:space="preserve">Додаток № </w:t>
            </w:r>
            <w:r w:rsidRPr="00307BD6">
              <w:rPr>
                <w:rFonts w:ascii="Times New Roman" w:hAnsi="Times New Roman" w:cs="Times New Roman"/>
                <w:color w:val="auto"/>
                <w:sz w:val="20"/>
                <w:szCs w:val="20"/>
                <w:lang w:val="ru-RU"/>
              </w:rPr>
              <w:t>5</w:t>
            </w:r>
            <w:r w:rsidRPr="00307BD6">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307BD6" w:rsidRDefault="00653436" w:rsidP="00C25193">
            <w:pPr>
              <w:spacing w:line="240" w:lineRule="auto"/>
              <w:jc w:val="both"/>
              <w:rPr>
                <w:rFonts w:ascii="Times New Roman" w:eastAsia="Times New Roman" w:hAnsi="Times New Roman" w:cs="Times New Roman"/>
                <w:b/>
                <w:color w:val="auto"/>
                <w:sz w:val="20"/>
                <w:szCs w:val="20"/>
              </w:rPr>
            </w:pPr>
            <w:r w:rsidRPr="00307BD6">
              <w:rPr>
                <w:rFonts w:ascii="Times New Roman" w:hAnsi="Times New Roman"/>
                <w:color w:val="auto"/>
                <w:sz w:val="20"/>
                <w:szCs w:val="20"/>
              </w:rPr>
              <w:t>Документи та інформація  для підтвердження відсутності інших підстав для відхилення учасника та/або тендерної пропозиції</w:t>
            </w:r>
          </w:p>
        </w:tc>
      </w:tr>
      <w:tr w:rsidR="00653436" w:rsidRPr="00AC51F3" w:rsidTr="00C25193">
        <w:trPr>
          <w:trHeight w:val="277"/>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997016"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w:t>
            </w:r>
            <w:r w:rsidRPr="00997016">
              <w:rPr>
                <w:rFonts w:ascii="Times New Roman" w:hAnsi="Times New Roman" w:cs="Times New Roman"/>
                <w:color w:val="auto"/>
                <w:sz w:val="20"/>
                <w:szCs w:val="20"/>
                <w:lang w:val="ru-RU"/>
              </w:rPr>
              <w:t>6</w:t>
            </w:r>
            <w:r w:rsidRPr="00997016">
              <w:rPr>
                <w:rFonts w:ascii="Times New Roman" w:hAnsi="Times New Roman" w:cs="Times New Roman"/>
                <w:color w:val="auto"/>
                <w:sz w:val="20"/>
                <w:szCs w:val="20"/>
              </w:rPr>
              <w:t>.</w:t>
            </w:r>
            <w:r w:rsidRPr="00997016">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AC51F3" w:rsidRDefault="00653436" w:rsidP="00C25193">
            <w:pPr>
              <w:spacing w:line="240" w:lineRule="auto"/>
              <w:jc w:val="both"/>
              <w:rPr>
                <w:rFonts w:ascii="Times New Roman" w:hAnsi="Times New Roman" w:cs="Times New Roman"/>
                <w:color w:val="FF0000"/>
                <w:sz w:val="20"/>
                <w:szCs w:val="20"/>
              </w:rPr>
            </w:pPr>
            <w:r>
              <w:rPr>
                <w:rFonts w:ascii="Times New Roman" w:hAnsi="Times New Roman" w:cs="Times New Roman"/>
                <w:color w:val="auto"/>
                <w:sz w:val="20"/>
                <w:szCs w:val="20"/>
              </w:rPr>
              <w:t>Проє</w:t>
            </w:r>
            <w:r w:rsidRPr="00FC39E7">
              <w:rPr>
                <w:rFonts w:ascii="Times New Roman" w:hAnsi="Times New Roman" w:cs="Times New Roman"/>
                <w:color w:val="auto"/>
                <w:sz w:val="20"/>
                <w:szCs w:val="20"/>
              </w:rPr>
              <w:t>кт договору</w:t>
            </w:r>
          </w:p>
        </w:tc>
      </w:tr>
      <w:tr w:rsidR="00653436" w:rsidRPr="00AC51F3" w:rsidTr="00C25193">
        <w:trPr>
          <w:trHeight w:val="214"/>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53436" w:rsidRPr="00997016" w:rsidRDefault="00653436" w:rsidP="00C2519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w:t>
            </w:r>
            <w:r w:rsidRPr="00997016">
              <w:rPr>
                <w:rFonts w:ascii="Times New Roman" w:hAnsi="Times New Roman" w:cs="Times New Roman"/>
                <w:color w:val="auto"/>
                <w:sz w:val="20"/>
                <w:szCs w:val="20"/>
                <w:lang w:val="ru-RU"/>
              </w:rPr>
              <w:t>7</w:t>
            </w:r>
            <w:r w:rsidRPr="00997016">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653436" w:rsidRPr="00AC51F3" w:rsidRDefault="00653436" w:rsidP="00C25193">
            <w:pPr>
              <w:spacing w:line="240" w:lineRule="auto"/>
              <w:jc w:val="both"/>
              <w:rPr>
                <w:rFonts w:ascii="Times New Roman" w:hAnsi="Times New Roman" w:cs="Times New Roman"/>
                <w:b/>
                <w:color w:val="FF0000"/>
                <w:sz w:val="20"/>
                <w:szCs w:val="20"/>
              </w:rPr>
            </w:pPr>
            <w:r w:rsidRPr="00FC39E7">
              <w:rPr>
                <w:rFonts w:ascii="Times New Roman" w:hAnsi="Times New Roman" w:cs="Times New Roman"/>
                <w:color w:val="auto"/>
                <w:sz w:val="20"/>
                <w:szCs w:val="20"/>
              </w:rPr>
              <w:t>Лист-згода</w:t>
            </w:r>
          </w:p>
        </w:tc>
      </w:tr>
    </w:tbl>
    <w:p w:rsidR="00653436" w:rsidRPr="00C23CBF" w:rsidRDefault="00653436" w:rsidP="00563B4F">
      <w:pPr>
        <w:tabs>
          <w:tab w:val="left" w:pos="7050"/>
        </w:tabs>
        <w:spacing w:line="240" w:lineRule="auto"/>
        <w:rPr>
          <w:rFonts w:ascii="Times New Roman" w:hAnsi="Times New Roman"/>
          <w:color w:val="FF0000"/>
          <w:sz w:val="20"/>
          <w:szCs w:val="20"/>
          <w:lang w:eastAsia="ru-RU"/>
        </w:rPr>
      </w:pPr>
    </w:p>
    <w:sectPr w:rsidR="00653436" w:rsidRPr="00C23CBF" w:rsidSect="002F6045">
      <w:headerReference w:type="even" r:id="rId14"/>
      <w:headerReference w:type="default" r:id="rId15"/>
      <w:footerReference w:type="even" r:id="rId16"/>
      <w:footerReference w:type="default" r:id="rId17"/>
      <w:headerReference w:type="first" r:id="rId18"/>
      <w:footerReference w:type="first" r:id="rId19"/>
      <w:pgSz w:w="11906" w:h="16838"/>
      <w:pgMar w:top="851" w:right="567" w:bottom="851" w:left="1701" w:header="284" w:footer="72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4C5" w:rsidRDefault="002664C5">
      <w:pPr>
        <w:spacing w:line="240" w:lineRule="auto"/>
      </w:pPr>
      <w:r>
        <w:separator/>
      </w:r>
    </w:p>
  </w:endnote>
  <w:endnote w:type="continuationSeparator" w:id="0">
    <w:p w:rsidR="002664C5" w:rsidRDefault="00266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E4002EFF" w:usb1="C000247B" w:usb2="00000009" w:usb3="00000000" w:csb0="000001FF" w:csb1="00000000"/>
  </w:font>
  <w:font w:name="OpenSans-SemiBold">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4C5" w:rsidRDefault="002664C5">
      <w:pPr>
        <w:spacing w:line="240" w:lineRule="auto"/>
      </w:pPr>
      <w:r>
        <w:separator/>
      </w:r>
    </w:p>
  </w:footnote>
  <w:footnote w:type="continuationSeparator" w:id="0">
    <w:p w:rsidR="002664C5" w:rsidRDefault="002664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5"/>
      <w:jc w:val="right"/>
    </w:pPr>
    <w:r>
      <w:fldChar w:fldCharType="begin"/>
    </w:r>
    <w:r>
      <w:instrText>PAGE   \* MERGEFORMAT</w:instrText>
    </w:r>
    <w:r>
      <w:fldChar w:fldCharType="separate"/>
    </w:r>
    <w:r w:rsidR="0040668A" w:rsidRPr="0040668A">
      <w:rPr>
        <w:noProof/>
        <w:lang w:val="ru-RU"/>
      </w:rPr>
      <w:t>2</w:t>
    </w:r>
    <w:r>
      <w:rPr>
        <w:noProof/>
        <w:lang w:val="ru-RU"/>
      </w:rPr>
      <w:fldChar w:fldCharType="end"/>
    </w:r>
  </w:p>
  <w:p w:rsidR="00664F0F" w:rsidRDefault="00664F0F">
    <w:pPr>
      <w:pStyle w:val="1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0F" w:rsidRDefault="00664F0F">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785"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0">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1">
    <w:nsid w:val="30E27FE2"/>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12">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3F1327"/>
    <w:multiLevelType w:val="hybridMultilevel"/>
    <w:tmpl w:val="B81ECD3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8">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CE1C5B"/>
    <w:multiLevelType w:val="multilevel"/>
    <w:tmpl w:val="353C8C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1">
    <w:nsid w:val="518A60E5"/>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8C5E69"/>
    <w:multiLevelType w:val="hybridMultilevel"/>
    <w:tmpl w:val="6EFC1E00"/>
    <w:lvl w:ilvl="0" w:tplc="34B0A84A">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4">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9">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31">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F0560E1"/>
    <w:multiLevelType w:val="multilevel"/>
    <w:tmpl w:val="3306CFFE"/>
    <w:lvl w:ilvl="0">
      <w:start w:val="1"/>
      <w:numFmt w:val="decimal"/>
      <w:lvlText w:val="%1."/>
      <w:lvlJc w:val="left"/>
      <w:pPr>
        <w:ind w:left="712" w:hanging="360"/>
      </w:pPr>
      <w:rPr>
        <w:rFonts w:hint="default"/>
        <w:color w:val="000000"/>
      </w:rPr>
    </w:lvl>
    <w:lvl w:ilvl="1">
      <w:start w:val="2"/>
      <w:numFmt w:val="decimal"/>
      <w:isLgl/>
      <w:lvlText w:val="%1.%2."/>
      <w:lvlJc w:val="left"/>
      <w:pPr>
        <w:ind w:left="757"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07" w:hanging="72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1702" w:hanging="1080"/>
      </w:pPr>
      <w:rPr>
        <w:rFonts w:hint="default"/>
      </w:rPr>
    </w:lvl>
    <w:lvl w:ilvl="7">
      <w:start w:val="1"/>
      <w:numFmt w:val="decimal"/>
      <w:isLgl/>
      <w:lvlText w:val="%1.%2.%3.%4.%5.%6.%7.%8."/>
      <w:lvlJc w:val="left"/>
      <w:pPr>
        <w:ind w:left="2107" w:hanging="1440"/>
      </w:pPr>
      <w:rPr>
        <w:rFonts w:hint="default"/>
      </w:rPr>
    </w:lvl>
    <w:lvl w:ilvl="8">
      <w:start w:val="1"/>
      <w:numFmt w:val="decimal"/>
      <w:isLgl/>
      <w:lvlText w:val="%1.%2.%3.%4.%5.%6.%7.%8.%9."/>
      <w:lvlJc w:val="left"/>
      <w:pPr>
        <w:ind w:left="2152" w:hanging="1440"/>
      </w:pPr>
      <w:rPr>
        <w:rFonts w:hint="default"/>
      </w:rPr>
    </w:lvl>
  </w:abstractNum>
  <w:abstractNum w:abstractNumId="33">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nsid w:val="748E31F4"/>
    <w:multiLevelType w:val="hybridMultilevel"/>
    <w:tmpl w:val="51523B00"/>
    <w:lvl w:ilvl="0" w:tplc="04190001">
      <w:start w:val="1"/>
      <w:numFmt w:val="bullet"/>
      <w:lvlText w:val=""/>
      <w:lvlJc w:val="left"/>
      <w:pPr>
        <w:ind w:left="1127" w:hanging="360"/>
      </w:pPr>
      <w:rPr>
        <w:rFonts w:ascii="Symbol" w:hAnsi="Symbol" w:hint="default"/>
      </w:rPr>
    </w:lvl>
    <w:lvl w:ilvl="1" w:tplc="04190003">
      <w:start w:val="1"/>
      <w:numFmt w:val="bullet"/>
      <w:lvlText w:val="o"/>
      <w:lvlJc w:val="left"/>
      <w:pPr>
        <w:ind w:left="1847" w:hanging="360"/>
      </w:pPr>
      <w:rPr>
        <w:rFonts w:ascii="Courier New" w:hAnsi="Courier New" w:cs="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cs="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cs="Courier New" w:hint="default"/>
      </w:rPr>
    </w:lvl>
    <w:lvl w:ilvl="8" w:tplc="04190005">
      <w:start w:val="1"/>
      <w:numFmt w:val="bullet"/>
      <w:lvlText w:val=""/>
      <w:lvlJc w:val="left"/>
      <w:pPr>
        <w:ind w:left="6887" w:hanging="360"/>
      </w:pPr>
      <w:rPr>
        <w:rFonts w:ascii="Wingdings" w:hAnsi="Wingdings" w:hint="default"/>
      </w:rPr>
    </w:lvl>
  </w:abstractNum>
  <w:abstractNum w:abstractNumId="35">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912238"/>
    <w:multiLevelType w:val="multilevel"/>
    <w:tmpl w:val="353C8C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num w:numId="1">
    <w:abstractNumId w:val="0"/>
  </w:num>
  <w:num w:numId="2">
    <w:abstractNumId w:val="1"/>
  </w:num>
  <w:num w:numId="3">
    <w:abstractNumId w:val="2"/>
  </w:num>
  <w:num w:numId="4">
    <w:abstractNumId w:val="15"/>
  </w:num>
  <w:num w:numId="5">
    <w:abstractNumId w:val="14"/>
  </w:num>
  <w:num w:numId="6">
    <w:abstractNumId w:val="31"/>
  </w:num>
  <w:num w:numId="7">
    <w:abstractNumId w:val="17"/>
  </w:num>
  <w:num w:numId="8">
    <w:abstractNumId w:val="3"/>
  </w:num>
  <w:num w:numId="9">
    <w:abstractNumId w:val="28"/>
  </w:num>
  <w:num w:numId="10">
    <w:abstractNumId w:val="29"/>
  </w:num>
  <w:num w:numId="11">
    <w:abstractNumId w:val="22"/>
  </w:num>
  <w:num w:numId="12">
    <w:abstractNumId w:val="24"/>
  </w:num>
  <w:num w:numId="13">
    <w:abstractNumId w:val="26"/>
  </w:num>
  <w:num w:numId="14">
    <w:abstractNumId w:val="7"/>
  </w:num>
  <w:num w:numId="15">
    <w:abstractNumId w:val="9"/>
  </w:num>
  <w:num w:numId="16">
    <w:abstractNumId w:val="6"/>
  </w:num>
  <w:num w:numId="17">
    <w:abstractNumId w:val="27"/>
  </w:num>
  <w:num w:numId="18">
    <w:abstractNumId w:val="36"/>
  </w:num>
  <w:num w:numId="19">
    <w:abstractNumId w:val="30"/>
  </w:num>
  <w:num w:numId="20">
    <w:abstractNumId w:val="13"/>
  </w:num>
  <w:num w:numId="21">
    <w:abstractNumId w:val="8"/>
  </w:num>
  <w:num w:numId="22">
    <w:abstractNumId w:val="35"/>
  </w:num>
  <w:num w:numId="23">
    <w:abstractNumId w:val="23"/>
  </w:num>
  <w:num w:numId="24">
    <w:abstractNumId w:val="25"/>
  </w:num>
  <w:num w:numId="25">
    <w:abstractNumId w:val="18"/>
  </w:num>
  <w:num w:numId="26">
    <w:abstractNumId w:val="33"/>
  </w:num>
  <w:num w:numId="27">
    <w:abstractNumId w:val="10"/>
  </w:num>
  <w:num w:numId="28">
    <w:abstractNumId w:val="32"/>
  </w:num>
  <w:num w:numId="29">
    <w:abstractNumId w:val="12"/>
  </w:num>
  <w:num w:numId="30">
    <w:abstractNumId w:val="34"/>
  </w:num>
  <w:num w:numId="31">
    <w:abstractNumId w:val="21"/>
  </w:num>
  <w:num w:numId="32">
    <w:abstractNumId w:val="20"/>
  </w:num>
  <w:num w:numId="33">
    <w:abstractNumId w:val="4"/>
  </w:num>
  <w:num w:numId="34">
    <w:abstractNumId w:val="19"/>
  </w:num>
  <w:num w:numId="35">
    <w:abstractNumId w:val="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97"/>
    <w:rsid w:val="00001FF4"/>
    <w:rsid w:val="00002BDE"/>
    <w:rsid w:val="0000343F"/>
    <w:rsid w:val="00005764"/>
    <w:rsid w:val="00010A81"/>
    <w:rsid w:val="00011DD0"/>
    <w:rsid w:val="00015DE2"/>
    <w:rsid w:val="00022BDB"/>
    <w:rsid w:val="000236E0"/>
    <w:rsid w:val="000240DF"/>
    <w:rsid w:val="00024FA5"/>
    <w:rsid w:val="000264BA"/>
    <w:rsid w:val="00027ADD"/>
    <w:rsid w:val="00027B4E"/>
    <w:rsid w:val="00032EEB"/>
    <w:rsid w:val="000335F5"/>
    <w:rsid w:val="00034204"/>
    <w:rsid w:val="00034336"/>
    <w:rsid w:val="00041733"/>
    <w:rsid w:val="0004179C"/>
    <w:rsid w:val="000437B9"/>
    <w:rsid w:val="00043F92"/>
    <w:rsid w:val="00044655"/>
    <w:rsid w:val="00046C7E"/>
    <w:rsid w:val="00050124"/>
    <w:rsid w:val="0005114D"/>
    <w:rsid w:val="00060522"/>
    <w:rsid w:val="00064B9D"/>
    <w:rsid w:val="00071619"/>
    <w:rsid w:val="00074BD7"/>
    <w:rsid w:val="00074EC0"/>
    <w:rsid w:val="000758B6"/>
    <w:rsid w:val="0007776B"/>
    <w:rsid w:val="00081F18"/>
    <w:rsid w:val="00082969"/>
    <w:rsid w:val="00082E01"/>
    <w:rsid w:val="000837CD"/>
    <w:rsid w:val="00085142"/>
    <w:rsid w:val="00085236"/>
    <w:rsid w:val="00086773"/>
    <w:rsid w:val="00091E1B"/>
    <w:rsid w:val="00091F2B"/>
    <w:rsid w:val="000967BA"/>
    <w:rsid w:val="000A0C9F"/>
    <w:rsid w:val="000A1413"/>
    <w:rsid w:val="000A3D6A"/>
    <w:rsid w:val="000A4A9D"/>
    <w:rsid w:val="000A4C6D"/>
    <w:rsid w:val="000B06F3"/>
    <w:rsid w:val="000B165F"/>
    <w:rsid w:val="000B4EBB"/>
    <w:rsid w:val="000B7D67"/>
    <w:rsid w:val="000C4CB5"/>
    <w:rsid w:val="000C560C"/>
    <w:rsid w:val="000C69AE"/>
    <w:rsid w:val="000C70FB"/>
    <w:rsid w:val="000D6FE5"/>
    <w:rsid w:val="000E00D3"/>
    <w:rsid w:val="000E2A3B"/>
    <w:rsid w:val="000E4B19"/>
    <w:rsid w:val="000F121D"/>
    <w:rsid w:val="000F2567"/>
    <w:rsid w:val="000F2DE0"/>
    <w:rsid w:val="000F4309"/>
    <w:rsid w:val="000F5548"/>
    <w:rsid w:val="000F5898"/>
    <w:rsid w:val="000F5E29"/>
    <w:rsid w:val="000F64C4"/>
    <w:rsid w:val="000F79B6"/>
    <w:rsid w:val="001003C1"/>
    <w:rsid w:val="00100E55"/>
    <w:rsid w:val="001035F2"/>
    <w:rsid w:val="001121C1"/>
    <w:rsid w:val="00113B69"/>
    <w:rsid w:val="00114EEB"/>
    <w:rsid w:val="0011588A"/>
    <w:rsid w:val="00120718"/>
    <w:rsid w:val="00121230"/>
    <w:rsid w:val="0012149D"/>
    <w:rsid w:val="00126FA3"/>
    <w:rsid w:val="001301DC"/>
    <w:rsid w:val="00137D3B"/>
    <w:rsid w:val="00137EBD"/>
    <w:rsid w:val="00140631"/>
    <w:rsid w:val="00142F9D"/>
    <w:rsid w:val="0014350D"/>
    <w:rsid w:val="00145EB9"/>
    <w:rsid w:val="00150C95"/>
    <w:rsid w:val="00155F1E"/>
    <w:rsid w:val="001573FC"/>
    <w:rsid w:val="00160369"/>
    <w:rsid w:val="00164692"/>
    <w:rsid w:val="001648FD"/>
    <w:rsid w:val="001668A2"/>
    <w:rsid w:val="00173A5A"/>
    <w:rsid w:val="0017419B"/>
    <w:rsid w:val="001752BB"/>
    <w:rsid w:val="0017558D"/>
    <w:rsid w:val="00177481"/>
    <w:rsid w:val="001814C8"/>
    <w:rsid w:val="00184E3D"/>
    <w:rsid w:val="00193A1A"/>
    <w:rsid w:val="001B15DE"/>
    <w:rsid w:val="001B17C9"/>
    <w:rsid w:val="001B46C8"/>
    <w:rsid w:val="001B4973"/>
    <w:rsid w:val="001C0671"/>
    <w:rsid w:val="001C0D83"/>
    <w:rsid w:val="001C110E"/>
    <w:rsid w:val="001C361D"/>
    <w:rsid w:val="001C4208"/>
    <w:rsid w:val="001C5570"/>
    <w:rsid w:val="001C5E61"/>
    <w:rsid w:val="001C66BE"/>
    <w:rsid w:val="001C7F30"/>
    <w:rsid w:val="001C7F99"/>
    <w:rsid w:val="001D003D"/>
    <w:rsid w:val="001D0076"/>
    <w:rsid w:val="001D3124"/>
    <w:rsid w:val="001D4F4D"/>
    <w:rsid w:val="001D5E2E"/>
    <w:rsid w:val="001D70DA"/>
    <w:rsid w:val="001E4A0C"/>
    <w:rsid w:val="001F021B"/>
    <w:rsid w:val="001F0CA0"/>
    <w:rsid w:val="001F122A"/>
    <w:rsid w:val="001F243A"/>
    <w:rsid w:val="001F27EC"/>
    <w:rsid w:val="001F3184"/>
    <w:rsid w:val="001F3E01"/>
    <w:rsid w:val="001F4280"/>
    <w:rsid w:val="001F4553"/>
    <w:rsid w:val="001F666A"/>
    <w:rsid w:val="001F7036"/>
    <w:rsid w:val="001F756C"/>
    <w:rsid w:val="001F7585"/>
    <w:rsid w:val="002007FE"/>
    <w:rsid w:val="00201F19"/>
    <w:rsid w:val="00207F18"/>
    <w:rsid w:val="0021155B"/>
    <w:rsid w:val="00211AF9"/>
    <w:rsid w:val="00217C7A"/>
    <w:rsid w:val="00223E7E"/>
    <w:rsid w:val="00224348"/>
    <w:rsid w:val="00225BC2"/>
    <w:rsid w:val="00230120"/>
    <w:rsid w:val="002325F6"/>
    <w:rsid w:val="00234F30"/>
    <w:rsid w:val="0023560B"/>
    <w:rsid w:val="00241B6A"/>
    <w:rsid w:val="00242261"/>
    <w:rsid w:val="00243459"/>
    <w:rsid w:val="0024412A"/>
    <w:rsid w:val="002442F0"/>
    <w:rsid w:val="00250DF8"/>
    <w:rsid w:val="00252C51"/>
    <w:rsid w:val="00253AE6"/>
    <w:rsid w:val="00256DA8"/>
    <w:rsid w:val="00257DA2"/>
    <w:rsid w:val="00260856"/>
    <w:rsid w:val="0026296C"/>
    <w:rsid w:val="00263908"/>
    <w:rsid w:val="00264DF5"/>
    <w:rsid w:val="002664C5"/>
    <w:rsid w:val="002675EE"/>
    <w:rsid w:val="00271AF3"/>
    <w:rsid w:val="00272A89"/>
    <w:rsid w:val="002732AF"/>
    <w:rsid w:val="00275228"/>
    <w:rsid w:val="00275E85"/>
    <w:rsid w:val="0029160F"/>
    <w:rsid w:val="00291E8F"/>
    <w:rsid w:val="00292DAE"/>
    <w:rsid w:val="00294F37"/>
    <w:rsid w:val="0029684D"/>
    <w:rsid w:val="002A2C44"/>
    <w:rsid w:val="002A3073"/>
    <w:rsid w:val="002A333E"/>
    <w:rsid w:val="002A5326"/>
    <w:rsid w:val="002A5D3C"/>
    <w:rsid w:val="002A6876"/>
    <w:rsid w:val="002B18D9"/>
    <w:rsid w:val="002B2EFD"/>
    <w:rsid w:val="002B4AC7"/>
    <w:rsid w:val="002B4F5A"/>
    <w:rsid w:val="002B597E"/>
    <w:rsid w:val="002B6FA0"/>
    <w:rsid w:val="002B7328"/>
    <w:rsid w:val="002D098C"/>
    <w:rsid w:val="002D0A68"/>
    <w:rsid w:val="002D2ACC"/>
    <w:rsid w:val="002D3258"/>
    <w:rsid w:val="002D3A13"/>
    <w:rsid w:val="002D4021"/>
    <w:rsid w:val="002D4D11"/>
    <w:rsid w:val="002D5421"/>
    <w:rsid w:val="002E2C0A"/>
    <w:rsid w:val="002E6151"/>
    <w:rsid w:val="002E76FF"/>
    <w:rsid w:val="002E77B0"/>
    <w:rsid w:val="002F00A0"/>
    <w:rsid w:val="002F2870"/>
    <w:rsid w:val="002F3318"/>
    <w:rsid w:val="002F42C3"/>
    <w:rsid w:val="002F50B7"/>
    <w:rsid w:val="002F5D2A"/>
    <w:rsid w:val="002F6045"/>
    <w:rsid w:val="002F7A01"/>
    <w:rsid w:val="003004F9"/>
    <w:rsid w:val="003008FB"/>
    <w:rsid w:val="00300971"/>
    <w:rsid w:val="00303A49"/>
    <w:rsid w:val="003045BC"/>
    <w:rsid w:val="00304655"/>
    <w:rsid w:val="00305902"/>
    <w:rsid w:val="00307BD6"/>
    <w:rsid w:val="00310BCF"/>
    <w:rsid w:val="00313799"/>
    <w:rsid w:val="00314521"/>
    <w:rsid w:val="00315543"/>
    <w:rsid w:val="00321595"/>
    <w:rsid w:val="00322ADD"/>
    <w:rsid w:val="003252E6"/>
    <w:rsid w:val="00326F3D"/>
    <w:rsid w:val="00327222"/>
    <w:rsid w:val="00330A05"/>
    <w:rsid w:val="00332627"/>
    <w:rsid w:val="00334577"/>
    <w:rsid w:val="003350CF"/>
    <w:rsid w:val="003353B9"/>
    <w:rsid w:val="00335D8D"/>
    <w:rsid w:val="003401DD"/>
    <w:rsid w:val="00342694"/>
    <w:rsid w:val="00343BAF"/>
    <w:rsid w:val="00343CE5"/>
    <w:rsid w:val="00343F7A"/>
    <w:rsid w:val="00344B30"/>
    <w:rsid w:val="00344BD8"/>
    <w:rsid w:val="00344E2E"/>
    <w:rsid w:val="003510E5"/>
    <w:rsid w:val="00351E6A"/>
    <w:rsid w:val="00355A61"/>
    <w:rsid w:val="00355CEE"/>
    <w:rsid w:val="00360538"/>
    <w:rsid w:val="0036114F"/>
    <w:rsid w:val="003618C7"/>
    <w:rsid w:val="00361ED2"/>
    <w:rsid w:val="00364589"/>
    <w:rsid w:val="00365A54"/>
    <w:rsid w:val="0036654D"/>
    <w:rsid w:val="0036662E"/>
    <w:rsid w:val="00370806"/>
    <w:rsid w:val="00371097"/>
    <w:rsid w:val="0037140A"/>
    <w:rsid w:val="0037273B"/>
    <w:rsid w:val="00373FA8"/>
    <w:rsid w:val="00381B74"/>
    <w:rsid w:val="00381D79"/>
    <w:rsid w:val="00383644"/>
    <w:rsid w:val="00390F10"/>
    <w:rsid w:val="00391540"/>
    <w:rsid w:val="003926DA"/>
    <w:rsid w:val="00393175"/>
    <w:rsid w:val="00394006"/>
    <w:rsid w:val="00396DA7"/>
    <w:rsid w:val="00396EA8"/>
    <w:rsid w:val="003A36C5"/>
    <w:rsid w:val="003A560B"/>
    <w:rsid w:val="003B0FC9"/>
    <w:rsid w:val="003B12E4"/>
    <w:rsid w:val="003B198B"/>
    <w:rsid w:val="003C133E"/>
    <w:rsid w:val="003C1910"/>
    <w:rsid w:val="003C1BBB"/>
    <w:rsid w:val="003C57A9"/>
    <w:rsid w:val="003C7951"/>
    <w:rsid w:val="003C7BAF"/>
    <w:rsid w:val="003D1342"/>
    <w:rsid w:val="003D2684"/>
    <w:rsid w:val="003D6CDE"/>
    <w:rsid w:val="003E00D9"/>
    <w:rsid w:val="003E0106"/>
    <w:rsid w:val="003E4C31"/>
    <w:rsid w:val="003E6C68"/>
    <w:rsid w:val="003E7F90"/>
    <w:rsid w:val="003F1FB0"/>
    <w:rsid w:val="003F4ABD"/>
    <w:rsid w:val="003F5199"/>
    <w:rsid w:val="003F55A9"/>
    <w:rsid w:val="003F7534"/>
    <w:rsid w:val="0040021E"/>
    <w:rsid w:val="00403B93"/>
    <w:rsid w:val="00404BD8"/>
    <w:rsid w:val="00405AE7"/>
    <w:rsid w:val="0040668A"/>
    <w:rsid w:val="00407EF3"/>
    <w:rsid w:val="0041494D"/>
    <w:rsid w:val="00415EF1"/>
    <w:rsid w:val="004206D3"/>
    <w:rsid w:val="00421879"/>
    <w:rsid w:val="0042289F"/>
    <w:rsid w:val="004246B4"/>
    <w:rsid w:val="004325A0"/>
    <w:rsid w:val="00432CAE"/>
    <w:rsid w:val="004330CD"/>
    <w:rsid w:val="00435B68"/>
    <w:rsid w:val="00436619"/>
    <w:rsid w:val="00436CEB"/>
    <w:rsid w:val="00440402"/>
    <w:rsid w:val="004445FD"/>
    <w:rsid w:val="00451345"/>
    <w:rsid w:val="00461B23"/>
    <w:rsid w:val="00461E2C"/>
    <w:rsid w:val="00462269"/>
    <w:rsid w:val="004736AF"/>
    <w:rsid w:val="004754B5"/>
    <w:rsid w:val="00475D2C"/>
    <w:rsid w:val="00475D4D"/>
    <w:rsid w:val="004872A5"/>
    <w:rsid w:val="004904EE"/>
    <w:rsid w:val="004911B7"/>
    <w:rsid w:val="00491BEE"/>
    <w:rsid w:val="00494803"/>
    <w:rsid w:val="0049514B"/>
    <w:rsid w:val="0049582D"/>
    <w:rsid w:val="004962FA"/>
    <w:rsid w:val="004A10F4"/>
    <w:rsid w:val="004A5AE9"/>
    <w:rsid w:val="004B0AB4"/>
    <w:rsid w:val="004B0B12"/>
    <w:rsid w:val="004B173B"/>
    <w:rsid w:val="004B1FCF"/>
    <w:rsid w:val="004B255B"/>
    <w:rsid w:val="004B2712"/>
    <w:rsid w:val="004B4C6A"/>
    <w:rsid w:val="004B63C6"/>
    <w:rsid w:val="004C07B2"/>
    <w:rsid w:val="004C167C"/>
    <w:rsid w:val="004C2F06"/>
    <w:rsid w:val="004C35D5"/>
    <w:rsid w:val="004C3DD1"/>
    <w:rsid w:val="004C5622"/>
    <w:rsid w:val="004C5988"/>
    <w:rsid w:val="004D02CC"/>
    <w:rsid w:val="004D210E"/>
    <w:rsid w:val="004D797A"/>
    <w:rsid w:val="004D7A97"/>
    <w:rsid w:val="004E53D0"/>
    <w:rsid w:val="004E6A37"/>
    <w:rsid w:val="004E7E45"/>
    <w:rsid w:val="004F1637"/>
    <w:rsid w:val="004F487D"/>
    <w:rsid w:val="004F738E"/>
    <w:rsid w:val="004F7F28"/>
    <w:rsid w:val="00502011"/>
    <w:rsid w:val="0050386A"/>
    <w:rsid w:val="00510415"/>
    <w:rsid w:val="00511D5D"/>
    <w:rsid w:val="00513B8A"/>
    <w:rsid w:val="00515F48"/>
    <w:rsid w:val="00516490"/>
    <w:rsid w:val="00517816"/>
    <w:rsid w:val="005265A0"/>
    <w:rsid w:val="00526D0F"/>
    <w:rsid w:val="0052723F"/>
    <w:rsid w:val="00527B50"/>
    <w:rsid w:val="005309F2"/>
    <w:rsid w:val="00530FF7"/>
    <w:rsid w:val="005334B7"/>
    <w:rsid w:val="00534CD8"/>
    <w:rsid w:val="00535E2A"/>
    <w:rsid w:val="00535F64"/>
    <w:rsid w:val="005427B8"/>
    <w:rsid w:val="00544273"/>
    <w:rsid w:val="005516D1"/>
    <w:rsid w:val="00554596"/>
    <w:rsid w:val="0055512C"/>
    <w:rsid w:val="00555918"/>
    <w:rsid w:val="00562BF6"/>
    <w:rsid w:val="00563628"/>
    <w:rsid w:val="00563B4F"/>
    <w:rsid w:val="00563BC5"/>
    <w:rsid w:val="00564EEF"/>
    <w:rsid w:val="00566761"/>
    <w:rsid w:val="00566C77"/>
    <w:rsid w:val="00567D1C"/>
    <w:rsid w:val="005701E7"/>
    <w:rsid w:val="00570BF8"/>
    <w:rsid w:val="0057115B"/>
    <w:rsid w:val="005741FA"/>
    <w:rsid w:val="00575710"/>
    <w:rsid w:val="005758C4"/>
    <w:rsid w:val="00577570"/>
    <w:rsid w:val="0058147E"/>
    <w:rsid w:val="005817E0"/>
    <w:rsid w:val="00581D6C"/>
    <w:rsid w:val="00583B98"/>
    <w:rsid w:val="005841BF"/>
    <w:rsid w:val="00584BC3"/>
    <w:rsid w:val="00584D9A"/>
    <w:rsid w:val="005869B4"/>
    <w:rsid w:val="00590E31"/>
    <w:rsid w:val="005916B8"/>
    <w:rsid w:val="0059366B"/>
    <w:rsid w:val="005948C6"/>
    <w:rsid w:val="005948ED"/>
    <w:rsid w:val="00594CE8"/>
    <w:rsid w:val="00595C51"/>
    <w:rsid w:val="00595CB4"/>
    <w:rsid w:val="00596BBA"/>
    <w:rsid w:val="00597A52"/>
    <w:rsid w:val="005A205B"/>
    <w:rsid w:val="005B1B4E"/>
    <w:rsid w:val="005B3777"/>
    <w:rsid w:val="005B6307"/>
    <w:rsid w:val="005C6E6F"/>
    <w:rsid w:val="005D3ABC"/>
    <w:rsid w:val="005D77F9"/>
    <w:rsid w:val="005E0D70"/>
    <w:rsid w:val="005E128F"/>
    <w:rsid w:val="005E36FE"/>
    <w:rsid w:val="005E657E"/>
    <w:rsid w:val="005F0C48"/>
    <w:rsid w:val="005F1788"/>
    <w:rsid w:val="005F29C7"/>
    <w:rsid w:val="005F39AC"/>
    <w:rsid w:val="005F453F"/>
    <w:rsid w:val="005F49AE"/>
    <w:rsid w:val="005F541F"/>
    <w:rsid w:val="005F6097"/>
    <w:rsid w:val="005F71D7"/>
    <w:rsid w:val="006002F0"/>
    <w:rsid w:val="0060251F"/>
    <w:rsid w:val="00602A26"/>
    <w:rsid w:val="00602E56"/>
    <w:rsid w:val="006038B3"/>
    <w:rsid w:val="00604A97"/>
    <w:rsid w:val="00604FB3"/>
    <w:rsid w:val="00604FDA"/>
    <w:rsid w:val="006056C2"/>
    <w:rsid w:val="00605D33"/>
    <w:rsid w:val="0060697B"/>
    <w:rsid w:val="00610B70"/>
    <w:rsid w:val="00614617"/>
    <w:rsid w:val="00615925"/>
    <w:rsid w:val="0061610A"/>
    <w:rsid w:val="00625556"/>
    <w:rsid w:val="00627174"/>
    <w:rsid w:val="006276AC"/>
    <w:rsid w:val="00631AC6"/>
    <w:rsid w:val="00631F49"/>
    <w:rsid w:val="00631FC8"/>
    <w:rsid w:val="00633BD6"/>
    <w:rsid w:val="006378A4"/>
    <w:rsid w:val="00643EBF"/>
    <w:rsid w:val="00645B25"/>
    <w:rsid w:val="00651DE1"/>
    <w:rsid w:val="00652F50"/>
    <w:rsid w:val="00653436"/>
    <w:rsid w:val="006537B7"/>
    <w:rsid w:val="0065415C"/>
    <w:rsid w:val="0065553B"/>
    <w:rsid w:val="0065780F"/>
    <w:rsid w:val="0066000F"/>
    <w:rsid w:val="006602B0"/>
    <w:rsid w:val="00663397"/>
    <w:rsid w:val="006646FA"/>
    <w:rsid w:val="00664F0F"/>
    <w:rsid w:val="00665E69"/>
    <w:rsid w:val="00671D60"/>
    <w:rsid w:val="0067516C"/>
    <w:rsid w:val="0067673A"/>
    <w:rsid w:val="00677A30"/>
    <w:rsid w:val="00681C9D"/>
    <w:rsid w:val="00685BAC"/>
    <w:rsid w:val="006960DB"/>
    <w:rsid w:val="00697C6E"/>
    <w:rsid w:val="006A09EB"/>
    <w:rsid w:val="006A4C4E"/>
    <w:rsid w:val="006A5C4C"/>
    <w:rsid w:val="006A5D62"/>
    <w:rsid w:val="006A6380"/>
    <w:rsid w:val="006A6F15"/>
    <w:rsid w:val="006A72D2"/>
    <w:rsid w:val="006A736C"/>
    <w:rsid w:val="006B252E"/>
    <w:rsid w:val="006B56B7"/>
    <w:rsid w:val="006B5D8D"/>
    <w:rsid w:val="006B6E36"/>
    <w:rsid w:val="006B7441"/>
    <w:rsid w:val="006C0CA4"/>
    <w:rsid w:val="006C1EE6"/>
    <w:rsid w:val="006C3D17"/>
    <w:rsid w:val="006C4798"/>
    <w:rsid w:val="006C687C"/>
    <w:rsid w:val="006D3E97"/>
    <w:rsid w:val="006D60BE"/>
    <w:rsid w:val="006D6FB7"/>
    <w:rsid w:val="006D7B0F"/>
    <w:rsid w:val="006E000F"/>
    <w:rsid w:val="006E051C"/>
    <w:rsid w:val="006E0B10"/>
    <w:rsid w:val="006E24F4"/>
    <w:rsid w:val="006E2E4F"/>
    <w:rsid w:val="006E5440"/>
    <w:rsid w:val="006E7A81"/>
    <w:rsid w:val="006F2881"/>
    <w:rsid w:val="006F393A"/>
    <w:rsid w:val="006F4CB2"/>
    <w:rsid w:val="006F4CDA"/>
    <w:rsid w:val="0070024A"/>
    <w:rsid w:val="00700302"/>
    <w:rsid w:val="007039B6"/>
    <w:rsid w:val="007040D2"/>
    <w:rsid w:val="00704B2E"/>
    <w:rsid w:val="0070514F"/>
    <w:rsid w:val="00705940"/>
    <w:rsid w:val="00713086"/>
    <w:rsid w:val="00713F94"/>
    <w:rsid w:val="00714276"/>
    <w:rsid w:val="007156BD"/>
    <w:rsid w:val="00715784"/>
    <w:rsid w:val="0071667E"/>
    <w:rsid w:val="007204F2"/>
    <w:rsid w:val="007209EE"/>
    <w:rsid w:val="007215D0"/>
    <w:rsid w:val="00722029"/>
    <w:rsid w:val="00722648"/>
    <w:rsid w:val="00726769"/>
    <w:rsid w:val="00730AE2"/>
    <w:rsid w:val="0073114D"/>
    <w:rsid w:val="00733442"/>
    <w:rsid w:val="0073414D"/>
    <w:rsid w:val="007344E6"/>
    <w:rsid w:val="0073458B"/>
    <w:rsid w:val="007345E2"/>
    <w:rsid w:val="00735303"/>
    <w:rsid w:val="007362D7"/>
    <w:rsid w:val="00737A3F"/>
    <w:rsid w:val="007413AB"/>
    <w:rsid w:val="007439FB"/>
    <w:rsid w:val="00744FAB"/>
    <w:rsid w:val="00746D1C"/>
    <w:rsid w:val="0074796A"/>
    <w:rsid w:val="007503F5"/>
    <w:rsid w:val="007511F4"/>
    <w:rsid w:val="007513ED"/>
    <w:rsid w:val="00753823"/>
    <w:rsid w:val="007540CE"/>
    <w:rsid w:val="0075566C"/>
    <w:rsid w:val="00756051"/>
    <w:rsid w:val="007561F7"/>
    <w:rsid w:val="00757FBD"/>
    <w:rsid w:val="0076188D"/>
    <w:rsid w:val="00763AE9"/>
    <w:rsid w:val="007666A4"/>
    <w:rsid w:val="007678B4"/>
    <w:rsid w:val="007726E4"/>
    <w:rsid w:val="007730B9"/>
    <w:rsid w:val="00773E64"/>
    <w:rsid w:val="007764E7"/>
    <w:rsid w:val="0077792E"/>
    <w:rsid w:val="00777A67"/>
    <w:rsid w:val="00777E83"/>
    <w:rsid w:val="007805F2"/>
    <w:rsid w:val="00780742"/>
    <w:rsid w:val="007813AD"/>
    <w:rsid w:val="00781FF6"/>
    <w:rsid w:val="00782E33"/>
    <w:rsid w:val="00786440"/>
    <w:rsid w:val="00787DB7"/>
    <w:rsid w:val="00792441"/>
    <w:rsid w:val="007977A6"/>
    <w:rsid w:val="007A08C8"/>
    <w:rsid w:val="007A2179"/>
    <w:rsid w:val="007A226A"/>
    <w:rsid w:val="007A38B4"/>
    <w:rsid w:val="007A7260"/>
    <w:rsid w:val="007B0BB0"/>
    <w:rsid w:val="007B1835"/>
    <w:rsid w:val="007B1ACB"/>
    <w:rsid w:val="007B5605"/>
    <w:rsid w:val="007B65F1"/>
    <w:rsid w:val="007B75B9"/>
    <w:rsid w:val="007C1855"/>
    <w:rsid w:val="007C25BE"/>
    <w:rsid w:val="007C2845"/>
    <w:rsid w:val="007C405C"/>
    <w:rsid w:val="007C498E"/>
    <w:rsid w:val="007C540C"/>
    <w:rsid w:val="007C6CDB"/>
    <w:rsid w:val="007C7724"/>
    <w:rsid w:val="007D0759"/>
    <w:rsid w:val="007D095E"/>
    <w:rsid w:val="007D0D81"/>
    <w:rsid w:val="007D2C81"/>
    <w:rsid w:val="007D3E20"/>
    <w:rsid w:val="007D4852"/>
    <w:rsid w:val="007D5902"/>
    <w:rsid w:val="007D6356"/>
    <w:rsid w:val="007D70C8"/>
    <w:rsid w:val="007E139F"/>
    <w:rsid w:val="007E195A"/>
    <w:rsid w:val="007E3028"/>
    <w:rsid w:val="007E3F80"/>
    <w:rsid w:val="007E533C"/>
    <w:rsid w:val="007E541A"/>
    <w:rsid w:val="007F5B79"/>
    <w:rsid w:val="007F64B2"/>
    <w:rsid w:val="008018D7"/>
    <w:rsid w:val="0080212B"/>
    <w:rsid w:val="00802D1A"/>
    <w:rsid w:val="00803B20"/>
    <w:rsid w:val="00804DE3"/>
    <w:rsid w:val="00805490"/>
    <w:rsid w:val="008077FD"/>
    <w:rsid w:val="00810285"/>
    <w:rsid w:val="008121C7"/>
    <w:rsid w:val="0081568B"/>
    <w:rsid w:val="00815F08"/>
    <w:rsid w:val="00816EA4"/>
    <w:rsid w:val="00817B87"/>
    <w:rsid w:val="00820563"/>
    <w:rsid w:val="008259F7"/>
    <w:rsid w:val="00827DD4"/>
    <w:rsid w:val="00830BF2"/>
    <w:rsid w:val="00832C20"/>
    <w:rsid w:val="0083382C"/>
    <w:rsid w:val="0083424F"/>
    <w:rsid w:val="00834DA6"/>
    <w:rsid w:val="00841FC4"/>
    <w:rsid w:val="008423FB"/>
    <w:rsid w:val="008424C1"/>
    <w:rsid w:val="00842952"/>
    <w:rsid w:val="0084535F"/>
    <w:rsid w:val="00845687"/>
    <w:rsid w:val="008472E0"/>
    <w:rsid w:val="008512B1"/>
    <w:rsid w:val="00853C76"/>
    <w:rsid w:val="008560C3"/>
    <w:rsid w:val="008579EE"/>
    <w:rsid w:val="00857E43"/>
    <w:rsid w:val="008623C4"/>
    <w:rsid w:val="00862977"/>
    <w:rsid w:val="00862EB9"/>
    <w:rsid w:val="008720D2"/>
    <w:rsid w:val="0087431B"/>
    <w:rsid w:val="0087549C"/>
    <w:rsid w:val="00876AAC"/>
    <w:rsid w:val="00877F5F"/>
    <w:rsid w:val="00877FC3"/>
    <w:rsid w:val="00881267"/>
    <w:rsid w:val="008813AB"/>
    <w:rsid w:val="00881D7A"/>
    <w:rsid w:val="00882379"/>
    <w:rsid w:val="00885188"/>
    <w:rsid w:val="00885FBB"/>
    <w:rsid w:val="008911C5"/>
    <w:rsid w:val="00892225"/>
    <w:rsid w:val="008929C7"/>
    <w:rsid w:val="00893164"/>
    <w:rsid w:val="008A122C"/>
    <w:rsid w:val="008A1C8C"/>
    <w:rsid w:val="008A4034"/>
    <w:rsid w:val="008A437C"/>
    <w:rsid w:val="008A4BAC"/>
    <w:rsid w:val="008A4CB9"/>
    <w:rsid w:val="008A5FB8"/>
    <w:rsid w:val="008B0003"/>
    <w:rsid w:val="008B1978"/>
    <w:rsid w:val="008B2615"/>
    <w:rsid w:val="008B3FF3"/>
    <w:rsid w:val="008B454A"/>
    <w:rsid w:val="008B6A7E"/>
    <w:rsid w:val="008B6E95"/>
    <w:rsid w:val="008B7175"/>
    <w:rsid w:val="008C066D"/>
    <w:rsid w:val="008C0C4C"/>
    <w:rsid w:val="008C410E"/>
    <w:rsid w:val="008C5902"/>
    <w:rsid w:val="008C6509"/>
    <w:rsid w:val="008C683D"/>
    <w:rsid w:val="008D0B4B"/>
    <w:rsid w:val="008D0F58"/>
    <w:rsid w:val="008D168A"/>
    <w:rsid w:val="008D181A"/>
    <w:rsid w:val="008D36E3"/>
    <w:rsid w:val="008D52EC"/>
    <w:rsid w:val="008D748E"/>
    <w:rsid w:val="008E2CB9"/>
    <w:rsid w:val="008E353D"/>
    <w:rsid w:val="008E4D4B"/>
    <w:rsid w:val="008E75D5"/>
    <w:rsid w:val="008F1982"/>
    <w:rsid w:val="008F2213"/>
    <w:rsid w:val="008F2566"/>
    <w:rsid w:val="008F3DAC"/>
    <w:rsid w:val="008F5F93"/>
    <w:rsid w:val="009011A8"/>
    <w:rsid w:val="009017B7"/>
    <w:rsid w:val="00902011"/>
    <w:rsid w:val="009041BB"/>
    <w:rsid w:val="00904F12"/>
    <w:rsid w:val="00906D25"/>
    <w:rsid w:val="0091169A"/>
    <w:rsid w:val="009136D5"/>
    <w:rsid w:val="009139AC"/>
    <w:rsid w:val="009141EE"/>
    <w:rsid w:val="00914FB7"/>
    <w:rsid w:val="00921DBF"/>
    <w:rsid w:val="009224C7"/>
    <w:rsid w:val="0092255C"/>
    <w:rsid w:val="009259C9"/>
    <w:rsid w:val="00927E8A"/>
    <w:rsid w:val="00927F6F"/>
    <w:rsid w:val="00930927"/>
    <w:rsid w:val="00931297"/>
    <w:rsid w:val="00931762"/>
    <w:rsid w:val="00934BAA"/>
    <w:rsid w:val="00936042"/>
    <w:rsid w:val="009402AA"/>
    <w:rsid w:val="00941F81"/>
    <w:rsid w:val="00942244"/>
    <w:rsid w:val="009429CF"/>
    <w:rsid w:val="00942C6F"/>
    <w:rsid w:val="00943563"/>
    <w:rsid w:val="00944CEC"/>
    <w:rsid w:val="0094554B"/>
    <w:rsid w:val="00950A18"/>
    <w:rsid w:val="009533CA"/>
    <w:rsid w:val="00953CC7"/>
    <w:rsid w:val="00955CCD"/>
    <w:rsid w:val="00957CDB"/>
    <w:rsid w:val="00957FF0"/>
    <w:rsid w:val="00961197"/>
    <w:rsid w:val="00961282"/>
    <w:rsid w:val="00962C76"/>
    <w:rsid w:val="00963FE3"/>
    <w:rsid w:val="009644EF"/>
    <w:rsid w:val="009659B3"/>
    <w:rsid w:val="00966BFE"/>
    <w:rsid w:val="00971AD3"/>
    <w:rsid w:val="00971BEE"/>
    <w:rsid w:val="009726FF"/>
    <w:rsid w:val="00972E2F"/>
    <w:rsid w:val="009734BB"/>
    <w:rsid w:val="0097386A"/>
    <w:rsid w:val="00974967"/>
    <w:rsid w:val="009749EB"/>
    <w:rsid w:val="00975AD0"/>
    <w:rsid w:val="009825BE"/>
    <w:rsid w:val="0098279A"/>
    <w:rsid w:val="0098546E"/>
    <w:rsid w:val="00986950"/>
    <w:rsid w:val="00987FAA"/>
    <w:rsid w:val="009905A9"/>
    <w:rsid w:val="009910F5"/>
    <w:rsid w:val="00991D52"/>
    <w:rsid w:val="00994454"/>
    <w:rsid w:val="00997016"/>
    <w:rsid w:val="009A00C8"/>
    <w:rsid w:val="009A0127"/>
    <w:rsid w:val="009A171C"/>
    <w:rsid w:val="009A1A53"/>
    <w:rsid w:val="009A1FE6"/>
    <w:rsid w:val="009A4436"/>
    <w:rsid w:val="009A578E"/>
    <w:rsid w:val="009A65B5"/>
    <w:rsid w:val="009B51C0"/>
    <w:rsid w:val="009C12D8"/>
    <w:rsid w:val="009C1446"/>
    <w:rsid w:val="009C33E4"/>
    <w:rsid w:val="009C3A67"/>
    <w:rsid w:val="009D07EF"/>
    <w:rsid w:val="009D238B"/>
    <w:rsid w:val="009D27E6"/>
    <w:rsid w:val="009D2B29"/>
    <w:rsid w:val="009D3D7D"/>
    <w:rsid w:val="009D3F9B"/>
    <w:rsid w:val="009D4787"/>
    <w:rsid w:val="009D7519"/>
    <w:rsid w:val="009E380E"/>
    <w:rsid w:val="009E3A6D"/>
    <w:rsid w:val="009E40F0"/>
    <w:rsid w:val="009E49B0"/>
    <w:rsid w:val="009E77ED"/>
    <w:rsid w:val="009E7A44"/>
    <w:rsid w:val="009F04D0"/>
    <w:rsid w:val="009F09F7"/>
    <w:rsid w:val="009F11A5"/>
    <w:rsid w:val="009F3093"/>
    <w:rsid w:val="009F32C4"/>
    <w:rsid w:val="00A0177E"/>
    <w:rsid w:val="00A01917"/>
    <w:rsid w:val="00A04A19"/>
    <w:rsid w:val="00A04DF6"/>
    <w:rsid w:val="00A0510A"/>
    <w:rsid w:val="00A065A2"/>
    <w:rsid w:val="00A074E2"/>
    <w:rsid w:val="00A122E9"/>
    <w:rsid w:val="00A15F0D"/>
    <w:rsid w:val="00A1698A"/>
    <w:rsid w:val="00A1722E"/>
    <w:rsid w:val="00A1751C"/>
    <w:rsid w:val="00A217C5"/>
    <w:rsid w:val="00A27DFC"/>
    <w:rsid w:val="00A30433"/>
    <w:rsid w:val="00A3069D"/>
    <w:rsid w:val="00A31606"/>
    <w:rsid w:val="00A34838"/>
    <w:rsid w:val="00A367A2"/>
    <w:rsid w:val="00A416F7"/>
    <w:rsid w:val="00A42961"/>
    <w:rsid w:val="00A466CF"/>
    <w:rsid w:val="00A46E96"/>
    <w:rsid w:val="00A502FC"/>
    <w:rsid w:val="00A52CC5"/>
    <w:rsid w:val="00A60741"/>
    <w:rsid w:val="00A608F9"/>
    <w:rsid w:val="00A6266E"/>
    <w:rsid w:val="00A66312"/>
    <w:rsid w:val="00A66B4C"/>
    <w:rsid w:val="00A727CF"/>
    <w:rsid w:val="00A73F23"/>
    <w:rsid w:val="00A73FF0"/>
    <w:rsid w:val="00A756AA"/>
    <w:rsid w:val="00A76BD7"/>
    <w:rsid w:val="00A80419"/>
    <w:rsid w:val="00A81C60"/>
    <w:rsid w:val="00A82F83"/>
    <w:rsid w:val="00A83218"/>
    <w:rsid w:val="00A85A00"/>
    <w:rsid w:val="00A85ABC"/>
    <w:rsid w:val="00A86CC7"/>
    <w:rsid w:val="00A87B88"/>
    <w:rsid w:val="00A92FD2"/>
    <w:rsid w:val="00A94E6C"/>
    <w:rsid w:val="00A9577C"/>
    <w:rsid w:val="00A9625B"/>
    <w:rsid w:val="00AA1DD6"/>
    <w:rsid w:val="00AA3FDF"/>
    <w:rsid w:val="00AA587D"/>
    <w:rsid w:val="00AA5FF2"/>
    <w:rsid w:val="00AA7255"/>
    <w:rsid w:val="00AB048D"/>
    <w:rsid w:val="00AB080D"/>
    <w:rsid w:val="00AB244C"/>
    <w:rsid w:val="00AB514C"/>
    <w:rsid w:val="00AB57A5"/>
    <w:rsid w:val="00AC51F3"/>
    <w:rsid w:val="00AD1B45"/>
    <w:rsid w:val="00AD225A"/>
    <w:rsid w:val="00AD2440"/>
    <w:rsid w:val="00AD2E30"/>
    <w:rsid w:val="00AE37F6"/>
    <w:rsid w:val="00AE380F"/>
    <w:rsid w:val="00AF0DD2"/>
    <w:rsid w:val="00AF0F94"/>
    <w:rsid w:val="00AF23D9"/>
    <w:rsid w:val="00AF295E"/>
    <w:rsid w:val="00AF68F9"/>
    <w:rsid w:val="00AF7E0C"/>
    <w:rsid w:val="00B00D97"/>
    <w:rsid w:val="00B01D84"/>
    <w:rsid w:val="00B061D0"/>
    <w:rsid w:val="00B11503"/>
    <w:rsid w:val="00B11868"/>
    <w:rsid w:val="00B1364A"/>
    <w:rsid w:val="00B14B7F"/>
    <w:rsid w:val="00B15D83"/>
    <w:rsid w:val="00B17E50"/>
    <w:rsid w:val="00B21E51"/>
    <w:rsid w:val="00B23A50"/>
    <w:rsid w:val="00B23D3B"/>
    <w:rsid w:val="00B243E8"/>
    <w:rsid w:val="00B2555E"/>
    <w:rsid w:val="00B26224"/>
    <w:rsid w:val="00B26391"/>
    <w:rsid w:val="00B26C65"/>
    <w:rsid w:val="00B34258"/>
    <w:rsid w:val="00B343BE"/>
    <w:rsid w:val="00B35953"/>
    <w:rsid w:val="00B4251C"/>
    <w:rsid w:val="00B42D06"/>
    <w:rsid w:val="00B43C15"/>
    <w:rsid w:val="00B443D7"/>
    <w:rsid w:val="00B46545"/>
    <w:rsid w:val="00B47800"/>
    <w:rsid w:val="00B54C5A"/>
    <w:rsid w:val="00B56A18"/>
    <w:rsid w:val="00B56A93"/>
    <w:rsid w:val="00B620C9"/>
    <w:rsid w:val="00B62FAE"/>
    <w:rsid w:val="00B67B35"/>
    <w:rsid w:val="00B734D9"/>
    <w:rsid w:val="00B73DF5"/>
    <w:rsid w:val="00B742C3"/>
    <w:rsid w:val="00B754B6"/>
    <w:rsid w:val="00B75B59"/>
    <w:rsid w:val="00B75D12"/>
    <w:rsid w:val="00B77090"/>
    <w:rsid w:val="00B776A8"/>
    <w:rsid w:val="00B80E55"/>
    <w:rsid w:val="00B82B99"/>
    <w:rsid w:val="00B83CAF"/>
    <w:rsid w:val="00B85D60"/>
    <w:rsid w:val="00B87956"/>
    <w:rsid w:val="00B87CFD"/>
    <w:rsid w:val="00B91580"/>
    <w:rsid w:val="00B921E0"/>
    <w:rsid w:val="00B92828"/>
    <w:rsid w:val="00B96454"/>
    <w:rsid w:val="00B97BE2"/>
    <w:rsid w:val="00BB0C04"/>
    <w:rsid w:val="00BB30F5"/>
    <w:rsid w:val="00BB379F"/>
    <w:rsid w:val="00BB43A2"/>
    <w:rsid w:val="00BB4E45"/>
    <w:rsid w:val="00BC2931"/>
    <w:rsid w:val="00BC2BEA"/>
    <w:rsid w:val="00BC5FEE"/>
    <w:rsid w:val="00BC7EAD"/>
    <w:rsid w:val="00BD01CF"/>
    <w:rsid w:val="00BD0F24"/>
    <w:rsid w:val="00BD19EC"/>
    <w:rsid w:val="00BD5166"/>
    <w:rsid w:val="00BD6351"/>
    <w:rsid w:val="00BE09C4"/>
    <w:rsid w:val="00BE2A5E"/>
    <w:rsid w:val="00BE338A"/>
    <w:rsid w:val="00BE3D50"/>
    <w:rsid w:val="00BE3EE6"/>
    <w:rsid w:val="00BE3EF5"/>
    <w:rsid w:val="00BE4A0B"/>
    <w:rsid w:val="00BE5C75"/>
    <w:rsid w:val="00BF31F9"/>
    <w:rsid w:val="00BF35F5"/>
    <w:rsid w:val="00BF6686"/>
    <w:rsid w:val="00BF7155"/>
    <w:rsid w:val="00C02340"/>
    <w:rsid w:val="00C04BAE"/>
    <w:rsid w:val="00C054A6"/>
    <w:rsid w:val="00C0649C"/>
    <w:rsid w:val="00C07747"/>
    <w:rsid w:val="00C07F4A"/>
    <w:rsid w:val="00C1539C"/>
    <w:rsid w:val="00C23CBF"/>
    <w:rsid w:val="00C24529"/>
    <w:rsid w:val="00C2477D"/>
    <w:rsid w:val="00C25922"/>
    <w:rsid w:val="00C2720A"/>
    <w:rsid w:val="00C31B08"/>
    <w:rsid w:val="00C327F0"/>
    <w:rsid w:val="00C3495B"/>
    <w:rsid w:val="00C36037"/>
    <w:rsid w:val="00C36AA5"/>
    <w:rsid w:val="00C37CD7"/>
    <w:rsid w:val="00C45FC3"/>
    <w:rsid w:val="00C4656A"/>
    <w:rsid w:val="00C4716E"/>
    <w:rsid w:val="00C4771C"/>
    <w:rsid w:val="00C51085"/>
    <w:rsid w:val="00C52D1D"/>
    <w:rsid w:val="00C532C1"/>
    <w:rsid w:val="00C53EAF"/>
    <w:rsid w:val="00C60720"/>
    <w:rsid w:val="00C6273C"/>
    <w:rsid w:val="00C643AE"/>
    <w:rsid w:val="00C652CB"/>
    <w:rsid w:val="00C72923"/>
    <w:rsid w:val="00C745BB"/>
    <w:rsid w:val="00C757AF"/>
    <w:rsid w:val="00C80B60"/>
    <w:rsid w:val="00C80DC9"/>
    <w:rsid w:val="00C840B7"/>
    <w:rsid w:val="00C851A6"/>
    <w:rsid w:val="00C85A55"/>
    <w:rsid w:val="00C9017F"/>
    <w:rsid w:val="00C90282"/>
    <w:rsid w:val="00C90E99"/>
    <w:rsid w:val="00C94044"/>
    <w:rsid w:val="00C94289"/>
    <w:rsid w:val="00C95DEC"/>
    <w:rsid w:val="00C9695F"/>
    <w:rsid w:val="00C97387"/>
    <w:rsid w:val="00C97CBB"/>
    <w:rsid w:val="00CA0232"/>
    <w:rsid w:val="00CA027C"/>
    <w:rsid w:val="00CA4397"/>
    <w:rsid w:val="00CA4A65"/>
    <w:rsid w:val="00CA5143"/>
    <w:rsid w:val="00CA64E5"/>
    <w:rsid w:val="00CA78C5"/>
    <w:rsid w:val="00CA7E3F"/>
    <w:rsid w:val="00CB1503"/>
    <w:rsid w:val="00CB3696"/>
    <w:rsid w:val="00CB50E1"/>
    <w:rsid w:val="00CC020D"/>
    <w:rsid w:val="00CC0F31"/>
    <w:rsid w:val="00CC28FA"/>
    <w:rsid w:val="00CC2FAB"/>
    <w:rsid w:val="00CC35E7"/>
    <w:rsid w:val="00CC4E36"/>
    <w:rsid w:val="00CC5F8F"/>
    <w:rsid w:val="00CC74B1"/>
    <w:rsid w:val="00CD172C"/>
    <w:rsid w:val="00CD41D2"/>
    <w:rsid w:val="00CD4C97"/>
    <w:rsid w:val="00CD7D5B"/>
    <w:rsid w:val="00CE01E1"/>
    <w:rsid w:val="00CE15B6"/>
    <w:rsid w:val="00CE20AE"/>
    <w:rsid w:val="00CE27C9"/>
    <w:rsid w:val="00CE4DE0"/>
    <w:rsid w:val="00CE4EB5"/>
    <w:rsid w:val="00CE6B73"/>
    <w:rsid w:val="00CF025E"/>
    <w:rsid w:val="00CF4685"/>
    <w:rsid w:val="00CF649F"/>
    <w:rsid w:val="00CF6D97"/>
    <w:rsid w:val="00CF7D41"/>
    <w:rsid w:val="00D0035D"/>
    <w:rsid w:val="00D01FF7"/>
    <w:rsid w:val="00D03091"/>
    <w:rsid w:val="00D031A2"/>
    <w:rsid w:val="00D048A7"/>
    <w:rsid w:val="00D063A0"/>
    <w:rsid w:val="00D07EE0"/>
    <w:rsid w:val="00D11EDC"/>
    <w:rsid w:val="00D124CA"/>
    <w:rsid w:val="00D126FA"/>
    <w:rsid w:val="00D1311D"/>
    <w:rsid w:val="00D1356A"/>
    <w:rsid w:val="00D13FDB"/>
    <w:rsid w:val="00D14B08"/>
    <w:rsid w:val="00D15D0E"/>
    <w:rsid w:val="00D16389"/>
    <w:rsid w:val="00D175ED"/>
    <w:rsid w:val="00D20DC8"/>
    <w:rsid w:val="00D22F08"/>
    <w:rsid w:val="00D2451C"/>
    <w:rsid w:val="00D24C7D"/>
    <w:rsid w:val="00D26F61"/>
    <w:rsid w:val="00D36F37"/>
    <w:rsid w:val="00D37B46"/>
    <w:rsid w:val="00D4452E"/>
    <w:rsid w:val="00D448F5"/>
    <w:rsid w:val="00D475D5"/>
    <w:rsid w:val="00D5103E"/>
    <w:rsid w:val="00D52294"/>
    <w:rsid w:val="00D53BD3"/>
    <w:rsid w:val="00D62381"/>
    <w:rsid w:val="00D64DF6"/>
    <w:rsid w:val="00D70479"/>
    <w:rsid w:val="00D740C7"/>
    <w:rsid w:val="00D77352"/>
    <w:rsid w:val="00D7748F"/>
    <w:rsid w:val="00D817E1"/>
    <w:rsid w:val="00D84D51"/>
    <w:rsid w:val="00D8591B"/>
    <w:rsid w:val="00D90C18"/>
    <w:rsid w:val="00D90CB6"/>
    <w:rsid w:val="00D97403"/>
    <w:rsid w:val="00DA4821"/>
    <w:rsid w:val="00DA539E"/>
    <w:rsid w:val="00DA55CF"/>
    <w:rsid w:val="00DA61A3"/>
    <w:rsid w:val="00DB7F75"/>
    <w:rsid w:val="00DC0321"/>
    <w:rsid w:val="00DC13E5"/>
    <w:rsid w:val="00DC1683"/>
    <w:rsid w:val="00DC2881"/>
    <w:rsid w:val="00DC32AD"/>
    <w:rsid w:val="00DC7C8C"/>
    <w:rsid w:val="00DD0560"/>
    <w:rsid w:val="00DD0B14"/>
    <w:rsid w:val="00DD58A8"/>
    <w:rsid w:val="00DD5BF7"/>
    <w:rsid w:val="00DE0482"/>
    <w:rsid w:val="00DE3AC8"/>
    <w:rsid w:val="00DE4BF0"/>
    <w:rsid w:val="00DE4EE0"/>
    <w:rsid w:val="00DE5976"/>
    <w:rsid w:val="00DE6318"/>
    <w:rsid w:val="00DE7A5E"/>
    <w:rsid w:val="00DF0137"/>
    <w:rsid w:val="00DF0D41"/>
    <w:rsid w:val="00DF245A"/>
    <w:rsid w:val="00DF4326"/>
    <w:rsid w:val="00DF461D"/>
    <w:rsid w:val="00E04725"/>
    <w:rsid w:val="00E06042"/>
    <w:rsid w:val="00E106CD"/>
    <w:rsid w:val="00E116BF"/>
    <w:rsid w:val="00E167E4"/>
    <w:rsid w:val="00E20ED6"/>
    <w:rsid w:val="00E21CF5"/>
    <w:rsid w:val="00E22009"/>
    <w:rsid w:val="00E24274"/>
    <w:rsid w:val="00E2584C"/>
    <w:rsid w:val="00E2621F"/>
    <w:rsid w:val="00E265C0"/>
    <w:rsid w:val="00E335E6"/>
    <w:rsid w:val="00E3622F"/>
    <w:rsid w:val="00E36B92"/>
    <w:rsid w:val="00E40C0E"/>
    <w:rsid w:val="00E425A8"/>
    <w:rsid w:val="00E43313"/>
    <w:rsid w:val="00E43C05"/>
    <w:rsid w:val="00E4489C"/>
    <w:rsid w:val="00E44FFB"/>
    <w:rsid w:val="00E45ADB"/>
    <w:rsid w:val="00E520C6"/>
    <w:rsid w:val="00E53384"/>
    <w:rsid w:val="00E535C5"/>
    <w:rsid w:val="00E535DD"/>
    <w:rsid w:val="00E554A9"/>
    <w:rsid w:val="00E57560"/>
    <w:rsid w:val="00E602BE"/>
    <w:rsid w:val="00E6048B"/>
    <w:rsid w:val="00E61A3C"/>
    <w:rsid w:val="00E62457"/>
    <w:rsid w:val="00E62489"/>
    <w:rsid w:val="00E63755"/>
    <w:rsid w:val="00E67341"/>
    <w:rsid w:val="00E71A4D"/>
    <w:rsid w:val="00E73255"/>
    <w:rsid w:val="00E7517F"/>
    <w:rsid w:val="00E76851"/>
    <w:rsid w:val="00E82209"/>
    <w:rsid w:val="00E831A2"/>
    <w:rsid w:val="00E87061"/>
    <w:rsid w:val="00E87ECC"/>
    <w:rsid w:val="00E90BA4"/>
    <w:rsid w:val="00E90D07"/>
    <w:rsid w:val="00E94FB2"/>
    <w:rsid w:val="00E9656D"/>
    <w:rsid w:val="00E97724"/>
    <w:rsid w:val="00EA17E3"/>
    <w:rsid w:val="00EA2FB8"/>
    <w:rsid w:val="00EA68C5"/>
    <w:rsid w:val="00EB4BC3"/>
    <w:rsid w:val="00EB774F"/>
    <w:rsid w:val="00EC076A"/>
    <w:rsid w:val="00EC294D"/>
    <w:rsid w:val="00EC4D1B"/>
    <w:rsid w:val="00EC5197"/>
    <w:rsid w:val="00EC7CBE"/>
    <w:rsid w:val="00ED0D62"/>
    <w:rsid w:val="00ED3B35"/>
    <w:rsid w:val="00ED4A59"/>
    <w:rsid w:val="00ED5593"/>
    <w:rsid w:val="00ED58D6"/>
    <w:rsid w:val="00ED612F"/>
    <w:rsid w:val="00EE0B46"/>
    <w:rsid w:val="00EE107D"/>
    <w:rsid w:val="00EE209E"/>
    <w:rsid w:val="00EE6F78"/>
    <w:rsid w:val="00EE7270"/>
    <w:rsid w:val="00EF21E7"/>
    <w:rsid w:val="00EF5B95"/>
    <w:rsid w:val="00EF6745"/>
    <w:rsid w:val="00EF6968"/>
    <w:rsid w:val="00EF6994"/>
    <w:rsid w:val="00EF7C13"/>
    <w:rsid w:val="00F00F8F"/>
    <w:rsid w:val="00F026B8"/>
    <w:rsid w:val="00F0307B"/>
    <w:rsid w:val="00F03BFD"/>
    <w:rsid w:val="00F03F1F"/>
    <w:rsid w:val="00F04C6A"/>
    <w:rsid w:val="00F050F3"/>
    <w:rsid w:val="00F05913"/>
    <w:rsid w:val="00F109ED"/>
    <w:rsid w:val="00F14BDE"/>
    <w:rsid w:val="00F15121"/>
    <w:rsid w:val="00F16456"/>
    <w:rsid w:val="00F17BFE"/>
    <w:rsid w:val="00F17F6D"/>
    <w:rsid w:val="00F20A0A"/>
    <w:rsid w:val="00F21284"/>
    <w:rsid w:val="00F21A4F"/>
    <w:rsid w:val="00F22B69"/>
    <w:rsid w:val="00F23DDF"/>
    <w:rsid w:val="00F25892"/>
    <w:rsid w:val="00F354D1"/>
    <w:rsid w:val="00F3644E"/>
    <w:rsid w:val="00F40796"/>
    <w:rsid w:val="00F42150"/>
    <w:rsid w:val="00F46078"/>
    <w:rsid w:val="00F46270"/>
    <w:rsid w:val="00F467A6"/>
    <w:rsid w:val="00F55A74"/>
    <w:rsid w:val="00F60E2F"/>
    <w:rsid w:val="00F6194B"/>
    <w:rsid w:val="00F61D73"/>
    <w:rsid w:val="00F652BA"/>
    <w:rsid w:val="00F655F3"/>
    <w:rsid w:val="00F65620"/>
    <w:rsid w:val="00F6597C"/>
    <w:rsid w:val="00F71991"/>
    <w:rsid w:val="00F71C01"/>
    <w:rsid w:val="00F73114"/>
    <w:rsid w:val="00F736FE"/>
    <w:rsid w:val="00F74465"/>
    <w:rsid w:val="00F750B4"/>
    <w:rsid w:val="00F76341"/>
    <w:rsid w:val="00F76B6D"/>
    <w:rsid w:val="00F8054A"/>
    <w:rsid w:val="00F8415E"/>
    <w:rsid w:val="00F900D1"/>
    <w:rsid w:val="00F90395"/>
    <w:rsid w:val="00F91DCC"/>
    <w:rsid w:val="00F92CC5"/>
    <w:rsid w:val="00F938D8"/>
    <w:rsid w:val="00F961AB"/>
    <w:rsid w:val="00F96876"/>
    <w:rsid w:val="00F97565"/>
    <w:rsid w:val="00FA3483"/>
    <w:rsid w:val="00FA34DD"/>
    <w:rsid w:val="00FA3DDD"/>
    <w:rsid w:val="00FA56DC"/>
    <w:rsid w:val="00FA6737"/>
    <w:rsid w:val="00FB09F7"/>
    <w:rsid w:val="00FB17DD"/>
    <w:rsid w:val="00FB25E7"/>
    <w:rsid w:val="00FB2F58"/>
    <w:rsid w:val="00FB3060"/>
    <w:rsid w:val="00FB3D0B"/>
    <w:rsid w:val="00FB427A"/>
    <w:rsid w:val="00FB4E30"/>
    <w:rsid w:val="00FB5101"/>
    <w:rsid w:val="00FB567D"/>
    <w:rsid w:val="00FB73AB"/>
    <w:rsid w:val="00FB769D"/>
    <w:rsid w:val="00FB7E0B"/>
    <w:rsid w:val="00FC23B1"/>
    <w:rsid w:val="00FC23F3"/>
    <w:rsid w:val="00FC39E7"/>
    <w:rsid w:val="00FC3DE4"/>
    <w:rsid w:val="00FC696B"/>
    <w:rsid w:val="00FD1584"/>
    <w:rsid w:val="00FD21F4"/>
    <w:rsid w:val="00FD313F"/>
    <w:rsid w:val="00FD49DC"/>
    <w:rsid w:val="00FD68A3"/>
    <w:rsid w:val="00FD6C16"/>
    <w:rsid w:val="00FD6C1E"/>
    <w:rsid w:val="00FD6E12"/>
    <w:rsid w:val="00FE0824"/>
    <w:rsid w:val="00FE103F"/>
    <w:rsid w:val="00FE29B7"/>
    <w:rsid w:val="00FE2E09"/>
    <w:rsid w:val="00FE3E52"/>
    <w:rsid w:val="00FE7796"/>
    <w:rsid w:val="00FF1A33"/>
    <w:rsid w:val="00FF1C8C"/>
    <w:rsid w:val="00FF2CBF"/>
    <w:rsid w:val="00FF3BE9"/>
    <w:rsid w:val="00FF4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A626C46-943D-4BE3-874D-589402AF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12">
    <w:name w:val="Гіперпосилання1"/>
    <w:rsid w:val="00FC23B1"/>
    <w:rPr>
      <w:color w:val="0000FF"/>
      <w:u w:val="single"/>
    </w:rPr>
  </w:style>
  <w:style w:type="character" w:customStyle="1" w:styleId="13">
    <w:name w:val="Номер страницы1"/>
    <w:basedOn w:val="11"/>
    <w:rsid w:val="00FC23B1"/>
  </w:style>
  <w:style w:type="character" w:customStyle="1" w:styleId="a5">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4">
    <w:name w:val="Знак сноски1"/>
    <w:rsid w:val="00FC23B1"/>
    <w:rPr>
      <w:vertAlign w:val="superscript"/>
    </w:rPr>
  </w:style>
  <w:style w:type="character" w:customStyle="1" w:styleId="a6">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7">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8">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9">
    <w:name w:val="Текст выноски Знак"/>
    <w:uiPriority w:val="99"/>
    <w:rsid w:val="00FC23B1"/>
    <w:rPr>
      <w:rFonts w:ascii="Tahoma" w:eastAsia="Times New Roman" w:hAnsi="Tahoma" w:cs="Tahoma"/>
      <w:sz w:val="16"/>
      <w:szCs w:val="16"/>
      <w:lang w:eastAsia="ar-SA" w:bidi="ar-SA"/>
    </w:rPr>
  </w:style>
  <w:style w:type="character" w:customStyle="1" w:styleId="15">
    <w:name w:val="Знак примечания1"/>
    <w:rsid w:val="00FC23B1"/>
    <w:rPr>
      <w:sz w:val="16"/>
      <w:szCs w:val="16"/>
    </w:rPr>
  </w:style>
  <w:style w:type="character" w:customStyle="1" w:styleId="aa">
    <w:name w:val="Текст примітки Знак"/>
    <w:link w:val="ab"/>
    <w:uiPriority w:val="99"/>
    <w:rsid w:val="00FC23B1"/>
    <w:rPr>
      <w:rFonts w:ascii="Arial" w:eastAsia="Arial" w:hAnsi="Arial" w:cs="Arial"/>
      <w:color w:val="000000"/>
      <w:sz w:val="20"/>
      <w:szCs w:val="20"/>
      <w:lang w:val="ru-RU" w:eastAsia="ar-SA" w:bidi="ar-SA"/>
    </w:rPr>
  </w:style>
  <w:style w:type="character" w:customStyle="1" w:styleId="ac">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и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6">
    <w:name w:val="Верхний колонтитул Знак1"/>
    <w:rsid w:val="00FC23B1"/>
    <w:rPr>
      <w:rFonts w:cs="Mangal"/>
      <w:color w:val="00000A"/>
      <w:sz w:val="24"/>
      <w:szCs w:val="21"/>
    </w:rPr>
  </w:style>
  <w:style w:type="character" w:customStyle="1" w:styleId="17">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d">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e"/>
    <w:uiPriority w:val="99"/>
    <w:rsid w:val="00FC23B1"/>
    <w:pPr>
      <w:spacing w:after="120"/>
    </w:pPr>
  </w:style>
  <w:style w:type="paragraph" w:styleId="af">
    <w:name w:val="List"/>
    <w:basedOn w:val="18"/>
    <w:rsid w:val="00FC23B1"/>
    <w:rPr>
      <w:rFonts w:cs="Mangal"/>
    </w:rPr>
  </w:style>
  <w:style w:type="paragraph" w:customStyle="1" w:styleId="19">
    <w:name w:val="Название1"/>
    <w:basedOn w:val="a0"/>
    <w:rsid w:val="00FC23B1"/>
    <w:pPr>
      <w:suppressLineNumbers/>
      <w:spacing w:before="120" w:after="120"/>
    </w:pPr>
    <w:rPr>
      <w:rFonts w:cs="Mangal"/>
      <w:i/>
      <w:iCs/>
    </w:rPr>
  </w:style>
  <w:style w:type="paragraph" w:customStyle="1" w:styleId="1a">
    <w:name w:val="Указатель1"/>
    <w:basedOn w:val="a0"/>
    <w:rsid w:val="00FC23B1"/>
    <w:pPr>
      <w:suppressLineNumbers/>
    </w:pPr>
    <w:rPr>
      <w:rFonts w:cs="Mangal"/>
    </w:rPr>
  </w:style>
  <w:style w:type="paragraph" w:customStyle="1" w:styleId="18">
    <w:name w:val="Основний текст1"/>
    <w:basedOn w:val="a0"/>
    <w:rsid w:val="00FC23B1"/>
    <w:pPr>
      <w:spacing w:after="140" w:line="288" w:lineRule="auto"/>
    </w:pPr>
  </w:style>
  <w:style w:type="paragraph" w:customStyle="1" w:styleId="af0">
    <w:name w:val="Розділ"/>
    <w:basedOn w:val="a0"/>
    <w:rsid w:val="00FC23B1"/>
    <w:pPr>
      <w:suppressLineNumbers/>
      <w:spacing w:before="120" w:after="120"/>
    </w:pPr>
    <w:rPr>
      <w:i/>
      <w:iCs/>
    </w:rPr>
  </w:style>
  <w:style w:type="paragraph" w:customStyle="1" w:styleId="af1">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1b">
    <w:name w:val="Підзаголовок1"/>
    <w:basedOn w:val="LO-normal"/>
    <w:rsid w:val="00FC23B1"/>
    <w:pPr>
      <w:keepNext/>
      <w:keepLines/>
      <w:spacing w:before="360" w:after="80"/>
    </w:pPr>
    <w:rPr>
      <w:rFonts w:ascii="Georgia" w:eastAsia="Georgia" w:hAnsi="Georgia" w:cs="Georgia"/>
      <w:i/>
      <w:color w:val="666666"/>
      <w:sz w:val="48"/>
      <w:szCs w:val="48"/>
    </w:rPr>
  </w:style>
  <w:style w:type="paragraph" w:customStyle="1" w:styleId="af2">
    <w:name w:val="Вміст таблиці"/>
    <w:basedOn w:val="a0"/>
    <w:rsid w:val="00FC23B1"/>
    <w:pPr>
      <w:suppressLineNumbers/>
    </w:pPr>
  </w:style>
  <w:style w:type="paragraph" w:customStyle="1" w:styleId="af3">
    <w:name w:val="Заголовок таблиці"/>
    <w:basedOn w:val="af2"/>
    <w:rsid w:val="00FC23B1"/>
    <w:pPr>
      <w:jc w:val="center"/>
    </w:pPr>
    <w:rPr>
      <w:b/>
      <w:bCs/>
    </w:rPr>
  </w:style>
  <w:style w:type="paragraph" w:customStyle="1" w:styleId="1c">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4">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d">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1e">
    <w:name w:val="Верхній колонтитул1"/>
    <w:basedOn w:val="a0"/>
    <w:rsid w:val="00FC23B1"/>
    <w:pPr>
      <w:tabs>
        <w:tab w:val="center" w:pos="4819"/>
        <w:tab w:val="right" w:pos="9639"/>
      </w:tabs>
      <w:spacing w:line="100" w:lineRule="atLeast"/>
    </w:pPr>
    <w:rPr>
      <w:rFonts w:cs="Mangal"/>
      <w:szCs w:val="21"/>
    </w:rPr>
  </w:style>
  <w:style w:type="paragraph" w:customStyle="1" w:styleId="1f">
    <w:name w:val="Нижній колонтитул1"/>
    <w:basedOn w:val="a0"/>
    <w:rsid w:val="00FC23B1"/>
    <w:pPr>
      <w:tabs>
        <w:tab w:val="center" w:pos="4819"/>
        <w:tab w:val="right" w:pos="9639"/>
      </w:tabs>
      <w:spacing w:line="100" w:lineRule="atLeast"/>
    </w:pPr>
    <w:rPr>
      <w:rFonts w:cs="Mangal"/>
      <w:szCs w:val="21"/>
    </w:rPr>
  </w:style>
  <w:style w:type="paragraph" w:customStyle="1" w:styleId="1f0">
    <w:name w:val="Без интервала1"/>
    <w:rsid w:val="00FC23B1"/>
    <w:pPr>
      <w:suppressAutoHyphens/>
    </w:pPr>
    <w:rPr>
      <w:rFonts w:ascii="Calibri" w:eastAsia="Calibri" w:hAnsi="Calibri"/>
      <w:color w:val="00000A"/>
      <w:sz w:val="22"/>
      <w:szCs w:val="22"/>
      <w:lang w:eastAsia="ar-SA"/>
    </w:rPr>
  </w:style>
  <w:style w:type="paragraph" w:customStyle="1" w:styleId="1f1">
    <w:name w:val="Текст выноски1"/>
    <w:basedOn w:val="a0"/>
    <w:rsid w:val="00FC23B1"/>
    <w:pPr>
      <w:spacing w:line="100" w:lineRule="atLeast"/>
    </w:pPr>
    <w:rPr>
      <w:rFonts w:ascii="Tahoma" w:eastAsia="Times New Roman" w:hAnsi="Tahoma" w:cs="Tahoma"/>
      <w:sz w:val="16"/>
      <w:szCs w:val="16"/>
    </w:rPr>
  </w:style>
  <w:style w:type="paragraph" w:customStyle="1" w:styleId="1f2">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f3">
    <w:name w:val="Текст примечания1"/>
    <w:basedOn w:val="a0"/>
    <w:rsid w:val="00FC23B1"/>
    <w:pPr>
      <w:spacing w:line="100" w:lineRule="atLeast"/>
    </w:pPr>
    <w:rPr>
      <w:sz w:val="20"/>
      <w:szCs w:val="20"/>
    </w:rPr>
  </w:style>
  <w:style w:type="paragraph" w:customStyle="1" w:styleId="1f4">
    <w:name w:val="Тема примечания1"/>
    <w:basedOn w:val="1f3"/>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10">
    <w:name w:val="Абзац списка11"/>
    <w:basedOn w:val="a0"/>
    <w:rsid w:val="00FC23B1"/>
    <w:pPr>
      <w:spacing w:line="100" w:lineRule="atLeast"/>
      <w:ind w:left="720"/>
    </w:pPr>
    <w:rPr>
      <w:rFonts w:ascii="Times New Roman" w:eastAsia="Calibri" w:hAnsi="Times New Roman" w:cs="Times New Roman"/>
      <w:lang w:eastAsia="ar-SA" w:bidi="ar-SA"/>
    </w:rPr>
  </w:style>
  <w:style w:type="paragraph" w:styleId="af5">
    <w:name w:val="header"/>
    <w:basedOn w:val="a0"/>
    <w:uiPriority w:val="99"/>
    <w:rsid w:val="00FC23B1"/>
    <w:pPr>
      <w:suppressLineNumbers/>
      <w:tabs>
        <w:tab w:val="center" w:pos="4819"/>
        <w:tab w:val="right" w:pos="9638"/>
      </w:tabs>
    </w:pPr>
  </w:style>
  <w:style w:type="paragraph" w:customStyle="1" w:styleId="af6">
    <w:name w:val="Содержимое таблицы"/>
    <w:basedOn w:val="a0"/>
    <w:rsid w:val="00FC23B1"/>
    <w:pPr>
      <w:suppressLineNumbers/>
    </w:pPr>
  </w:style>
  <w:style w:type="table" w:styleId="af7">
    <w:name w:val="Table Grid"/>
    <w:basedOn w:val="a3"/>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3"/>
    <w:next w:val="af7"/>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3"/>
    <w:next w:val="af7"/>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0"/>
    <w:link w:val="af9"/>
    <w:uiPriority w:val="99"/>
    <w:semiHidden/>
    <w:unhideWhenUsed/>
    <w:rsid w:val="00415EF1"/>
    <w:pPr>
      <w:spacing w:line="240" w:lineRule="auto"/>
    </w:pPr>
    <w:rPr>
      <w:rFonts w:ascii="Tahoma" w:hAnsi="Tahoma" w:cs="Mangal"/>
      <w:sz w:val="16"/>
      <w:szCs w:val="14"/>
    </w:rPr>
  </w:style>
  <w:style w:type="character" w:customStyle="1" w:styleId="af9">
    <w:name w:val="Текст у виносці Знак"/>
    <w:link w:val="af8"/>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6">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11">
    <w:name w:val="Обычный11"/>
    <w:qFormat/>
    <w:rsid w:val="00D15D0E"/>
    <w:pPr>
      <w:spacing w:line="276" w:lineRule="auto"/>
    </w:pPr>
    <w:rPr>
      <w:rFonts w:ascii="Arial" w:hAnsi="Arial" w:cs="Arial"/>
      <w:color w:val="000000"/>
      <w:sz w:val="22"/>
      <w:szCs w:val="22"/>
      <w:lang w:val="ru-RU" w:eastAsia="ru-RU"/>
    </w:rPr>
  </w:style>
  <w:style w:type="paragraph" w:styleId="afa">
    <w:name w:val="footer"/>
    <w:basedOn w:val="a0"/>
    <w:link w:val="afb"/>
    <w:uiPriority w:val="99"/>
    <w:unhideWhenUsed/>
    <w:rsid w:val="00342694"/>
    <w:pPr>
      <w:tabs>
        <w:tab w:val="center" w:pos="4677"/>
        <w:tab w:val="right" w:pos="9355"/>
      </w:tabs>
    </w:pPr>
    <w:rPr>
      <w:rFonts w:cs="Mangal"/>
      <w:szCs w:val="21"/>
    </w:rPr>
  </w:style>
  <w:style w:type="character" w:customStyle="1" w:styleId="afb">
    <w:name w:val="Нижній колонтитул Знак"/>
    <w:link w:val="afa"/>
    <w:uiPriority w:val="99"/>
    <w:rsid w:val="00342694"/>
    <w:rPr>
      <w:rFonts w:ascii="Liberation Serif" w:eastAsia="Tahoma" w:hAnsi="Liberation Serif" w:cs="Mangal"/>
      <w:color w:val="00000A"/>
      <w:sz w:val="24"/>
      <w:szCs w:val="21"/>
      <w:lang w:eastAsia="hi-IN" w:bidi="hi-IN"/>
    </w:rPr>
  </w:style>
  <w:style w:type="paragraph" w:styleId="afc">
    <w:name w:val="No Spacing"/>
    <w:uiPriority w:val="1"/>
    <w:qFormat/>
    <w:rsid w:val="008018D7"/>
    <w:rPr>
      <w:rFonts w:ascii="Calibri" w:eastAsia="Calibri" w:hAnsi="Calibri"/>
      <w:sz w:val="22"/>
      <w:szCs w:val="22"/>
      <w:lang w:eastAsia="en-US"/>
    </w:rPr>
  </w:style>
  <w:style w:type="paragraph" w:styleId="afd">
    <w:name w:val="List Paragraph"/>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e">
    <w:name w:val="Document Map"/>
    <w:basedOn w:val="a0"/>
    <w:link w:val="aff"/>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
    <w:name w:val="Схема документа Знак"/>
    <w:basedOn w:val="a2"/>
    <w:link w:val="afe"/>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2">
    <w:name w:val="Body Text 2"/>
    <w:basedOn w:val="a0"/>
    <w:link w:val="23"/>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3">
    <w:name w:val="Основний текст 2 Знак"/>
    <w:basedOn w:val="a2"/>
    <w:link w:val="22"/>
    <w:uiPriority w:val="99"/>
    <w:semiHidden/>
    <w:rsid w:val="008018D7"/>
    <w:rPr>
      <w:rFonts w:ascii="Calibri" w:eastAsia="Calibri" w:hAnsi="Calibri"/>
      <w:sz w:val="22"/>
      <w:szCs w:val="22"/>
      <w:lang w:eastAsia="en-US"/>
    </w:rPr>
  </w:style>
  <w:style w:type="character" w:customStyle="1" w:styleId="aff0">
    <w:name w:val="Название Знак"/>
    <w:rsid w:val="008018D7"/>
    <w:rPr>
      <w:rFonts w:ascii="Arial" w:eastAsia="Times New Roman" w:hAnsi="Arial"/>
      <w:b/>
      <w:snapToGrid/>
      <w:sz w:val="18"/>
      <w:lang w:val="uk-UA"/>
    </w:rPr>
  </w:style>
  <w:style w:type="paragraph" w:styleId="aff1">
    <w:name w:val="Subtitle"/>
    <w:basedOn w:val="a0"/>
    <w:link w:val="aff2"/>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2">
    <w:name w:val="Підзаголовок Знак"/>
    <w:basedOn w:val="a2"/>
    <w:link w:val="aff1"/>
    <w:rsid w:val="008018D7"/>
    <w:rPr>
      <w:b/>
      <w:noProof/>
      <w:sz w:val="24"/>
      <w:szCs w:val="24"/>
      <w:lang w:val="en-GB" w:eastAsia="en-US"/>
    </w:rPr>
  </w:style>
  <w:style w:type="character" w:customStyle="1" w:styleId="aff3">
    <w:name w:val="Назва Знак"/>
    <w:link w:val="aff4"/>
    <w:rsid w:val="008018D7"/>
    <w:rPr>
      <w:rFonts w:ascii="Calibri Light" w:eastAsia="Times New Roman" w:hAnsi="Calibri Light" w:cs="Times New Roman"/>
      <w:b/>
      <w:bCs/>
      <w:kern w:val="28"/>
      <w:sz w:val="32"/>
      <w:szCs w:val="32"/>
      <w:lang w:val="uk-UA" w:eastAsia="en-US"/>
    </w:rPr>
  </w:style>
  <w:style w:type="paragraph" w:styleId="af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0"/>
    <w:uiPriority w:val="99"/>
    <w:unhideWhenUsed/>
    <w:qFormat/>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6">
    <w:name w:val="annotation reference"/>
    <w:uiPriority w:val="99"/>
    <w:semiHidden/>
    <w:unhideWhenUsed/>
    <w:rsid w:val="008018D7"/>
    <w:rPr>
      <w:sz w:val="16"/>
      <w:szCs w:val="16"/>
    </w:rPr>
  </w:style>
  <w:style w:type="paragraph" w:styleId="ab">
    <w:name w:val="annotation text"/>
    <w:basedOn w:val="a0"/>
    <w:link w:val="aa"/>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7">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7">
    <w:name w:val="FollowedHyperlink"/>
    <w:basedOn w:val="a2"/>
    <w:uiPriority w:val="99"/>
    <w:semiHidden/>
    <w:unhideWhenUsed/>
    <w:rsid w:val="008018D7"/>
    <w:rPr>
      <w:color w:val="800080"/>
      <w:u w:val="single"/>
    </w:rPr>
  </w:style>
  <w:style w:type="paragraph" w:styleId="1f8">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8">
    <w:name w:val="Основной текст_"/>
    <w:link w:val="50"/>
    <w:rsid w:val="008018D7"/>
    <w:rPr>
      <w:sz w:val="23"/>
      <w:szCs w:val="23"/>
      <w:shd w:val="clear" w:color="auto" w:fill="FFFFFF"/>
    </w:rPr>
  </w:style>
  <w:style w:type="paragraph" w:customStyle="1" w:styleId="50">
    <w:name w:val="Основной текст5"/>
    <w:basedOn w:val="a0"/>
    <w:link w:val="aff8"/>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e">
    <w:name w:val="Основни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4">
    <w:name w:val="Title"/>
    <w:basedOn w:val="a0"/>
    <w:next w:val="a0"/>
    <w:link w:val="aff3"/>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9">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9">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1fa">
    <w:name w:val="Без інтервалів1"/>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4">
    <w:name w:val="Обычный2"/>
    <w:qFormat/>
    <w:rsid w:val="00313799"/>
    <w:pPr>
      <w:widowControl w:val="0"/>
      <w:jc w:val="both"/>
    </w:pPr>
    <w:rPr>
      <w:rFonts w:ascii="Times" w:eastAsia="Times" w:hAnsi="Times" w:cs="Times"/>
      <w:sz w:val="24"/>
      <w:szCs w:val="24"/>
      <w:lang w:eastAsia="ru-RU"/>
    </w:rPr>
  </w:style>
  <w:style w:type="character" w:customStyle="1" w:styleId="fontstyle21">
    <w:name w:val="fontstyle21"/>
    <w:basedOn w:val="a2"/>
    <w:rsid w:val="00DC1683"/>
    <w:rPr>
      <w:rFonts w:ascii="TimesNewRomanPSMT" w:hAnsi="TimesNewRomanPSMT" w:hint="default"/>
      <w:b w:val="0"/>
      <w:bCs w:val="0"/>
      <w:i w:val="0"/>
      <w:iCs w:val="0"/>
      <w:color w:val="000000"/>
      <w:sz w:val="24"/>
      <w:szCs w:val="24"/>
    </w:rPr>
  </w:style>
  <w:style w:type="paragraph" w:customStyle="1" w:styleId="25">
    <w:name w:val="Абзац списка2"/>
    <w:basedOn w:val="a0"/>
    <w:qFormat/>
    <w:rsid w:val="00010A81"/>
    <w:pPr>
      <w:widowControl w:val="0"/>
      <w:suppressAutoHyphens w:val="0"/>
      <w:spacing w:line="240" w:lineRule="auto"/>
      <w:ind w:left="708" w:firstLine="567"/>
    </w:pPr>
    <w:rPr>
      <w:rFonts w:ascii="Times New Roman" w:eastAsia="Times New Roman" w:hAnsi="Times New Roman" w:cs="Times New Roman"/>
      <w:color w:val="auto"/>
      <w:sz w:val="22"/>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5565">
      <w:bodyDiv w:val="1"/>
      <w:marLeft w:val="0"/>
      <w:marRight w:val="0"/>
      <w:marTop w:val="0"/>
      <w:marBottom w:val="0"/>
      <w:divBdr>
        <w:top w:val="none" w:sz="0" w:space="0" w:color="auto"/>
        <w:left w:val="none" w:sz="0" w:space="0" w:color="auto"/>
        <w:bottom w:val="none" w:sz="0" w:space="0" w:color="auto"/>
        <w:right w:val="none" w:sz="0" w:space="0" w:color="auto"/>
      </w:divBdr>
    </w:div>
    <w:div w:id="116804170">
      <w:bodyDiv w:val="1"/>
      <w:marLeft w:val="0"/>
      <w:marRight w:val="0"/>
      <w:marTop w:val="0"/>
      <w:marBottom w:val="0"/>
      <w:divBdr>
        <w:top w:val="none" w:sz="0" w:space="0" w:color="auto"/>
        <w:left w:val="none" w:sz="0" w:space="0" w:color="auto"/>
        <w:bottom w:val="none" w:sz="0" w:space="0" w:color="auto"/>
        <w:right w:val="none" w:sz="0" w:space="0" w:color="auto"/>
      </w:divBdr>
    </w:div>
    <w:div w:id="145048778">
      <w:bodyDiv w:val="1"/>
      <w:marLeft w:val="0"/>
      <w:marRight w:val="0"/>
      <w:marTop w:val="0"/>
      <w:marBottom w:val="0"/>
      <w:divBdr>
        <w:top w:val="none" w:sz="0" w:space="0" w:color="auto"/>
        <w:left w:val="none" w:sz="0" w:space="0" w:color="auto"/>
        <w:bottom w:val="none" w:sz="0" w:space="0" w:color="auto"/>
        <w:right w:val="none" w:sz="0" w:space="0" w:color="auto"/>
      </w:divBdr>
    </w:div>
    <w:div w:id="213347846">
      <w:bodyDiv w:val="1"/>
      <w:marLeft w:val="0"/>
      <w:marRight w:val="0"/>
      <w:marTop w:val="0"/>
      <w:marBottom w:val="0"/>
      <w:divBdr>
        <w:top w:val="none" w:sz="0" w:space="0" w:color="auto"/>
        <w:left w:val="none" w:sz="0" w:space="0" w:color="auto"/>
        <w:bottom w:val="none" w:sz="0" w:space="0" w:color="auto"/>
        <w:right w:val="none" w:sz="0" w:space="0" w:color="auto"/>
      </w:divBdr>
    </w:div>
    <w:div w:id="445121772">
      <w:bodyDiv w:val="1"/>
      <w:marLeft w:val="0"/>
      <w:marRight w:val="0"/>
      <w:marTop w:val="0"/>
      <w:marBottom w:val="0"/>
      <w:divBdr>
        <w:top w:val="none" w:sz="0" w:space="0" w:color="auto"/>
        <w:left w:val="none" w:sz="0" w:space="0" w:color="auto"/>
        <w:bottom w:val="none" w:sz="0" w:space="0" w:color="auto"/>
        <w:right w:val="none" w:sz="0" w:space="0" w:color="auto"/>
      </w:divBdr>
    </w:div>
    <w:div w:id="510339136">
      <w:bodyDiv w:val="1"/>
      <w:marLeft w:val="0"/>
      <w:marRight w:val="0"/>
      <w:marTop w:val="0"/>
      <w:marBottom w:val="0"/>
      <w:divBdr>
        <w:top w:val="none" w:sz="0" w:space="0" w:color="auto"/>
        <w:left w:val="none" w:sz="0" w:space="0" w:color="auto"/>
        <w:bottom w:val="none" w:sz="0" w:space="0" w:color="auto"/>
        <w:right w:val="none" w:sz="0" w:space="0" w:color="auto"/>
      </w:divBdr>
    </w:div>
    <w:div w:id="849176233">
      <w:bodyDiv w:val="1"/>
      <w:marLeft w:val="0"/>
      <w:marRight w:val="0"/>
      <w:marTop w:val="0"/>
      <w:marBottom w:val="0"/>
      <w:divBdr>
        <w:top w:val="none" w:sz="0" w:space="0" w:color="auto"/>
        <w:left w:val="none" w:sz="0" w:space="0" w:color="auto"/>
        <w:bottom w:val="none" w:sz="0" w:space="0" w:color="auto"/>
        <w:right w:val="none" w:sz="0" w:space="0" w:color="auto"/>
      </w:divBdr>
    </w:div>
    <w:div w:id="864176981">
      <w:bodyDiv w:val="1"/>
      <w:marLeft w:val="0"/>
      <w:marRight w:val="0"/>
      <w:marTop w:val="0"/>
      <w:marBottom w:val="0"/>
      <w:divBdr>
        <w:top w:val="none" w:sz="0" w:space="0" w:color="auto"/>
        <w:left w:val="none" w:sz="0" w:space="0" w:color="auto"/>
        <w:bottom w:val="none" w:sz="0" w:space="0" w:color="auto"/>
        <w:right w:val="none" w:sz="0" w:space="0" w:color="auto"/>
      </w:divBdr>
    </w:div>
    <w:div w:id="873692769">
      <w:bodyDiv w:val="1"/>
      <w:marLeft w:val="0"/>
      <w:marRight w:val="0"/>
      <w:marTop w:val="0"/>
      <w:marBottom w:val="0"/>
      <w:divBdr>
        <w:top w:val="none" w:sz="0" w:space="0" w:color="auto"/>
        <w:left w:val="none" w:sz="0" w:space="0" w:color="auto"/>
        <w:bottom w:val="none" w:sz="0" w:space="0" w:color="auto"/>
        <w:right w:val="none" w:sz="0" w:space="0" w:color="auto"/>
      </w:divBdr>
    </w:div>
    <w:div w:id="885331471">
      <w:bodyDiv w:val="1"/>
      <w:marLeft w:val="0"/>
      <w:marRight w:val="0"/>
      <w:marTop w:val="0"/>
      <w:marBottom w:val="0"/>
      <w:divBdr>
        <w:top w:val="none" w:sz="0" w:space="0" w:color="auto"/>
        <w:left w:val="none" w:sz="0" w:space="0" w:color="auto"/>
        <w:bottom w:val="none" w:sz="0" w:space="0" w:color="auto"/>
        <w:right w:val="none" w:sz="0" w:space="0" w:color="auto"/>
      </w:divBdr>
    </w:div>
    <w:div w:id="923952475">
      <w:bodyDiv w:val="1"/>
      <w:marLeft w:val="0"/>
      <w:marRight w:val="0"/>
      <w:marTop w:val="0"/>
      <w:marBottom w:val="0"/>
      <w:divBdr>
        <w:top w:val="none" w:sz="0" w:space="0" w:color="auto"/>
        <w:left w:val="none" w:sz="0" w:space="0" w:color="auto"/>
        <w:bottom w:val="none" w:sz="0" w:space="0" w:color="auto"/>
        <w:right w:val="none" w:sz="0" w:space="0" w:color="auto"/>
      </w:divBdr>
    </w:div>
    <w:div w:id="1067723540">
      <w:bodyDiv w:val="1"/>
      <w:marLeft w:val="0"/>
      <w:marRight w:val="0"/>
      <w:marTop w:val="0"/>
      <w:marBottom w:val="0"/>
      <w:divBdr>
        <w:top w:val="none" w:sz="0" w:space="0" w:color="auto"/>
        <w:left w:val="none" w:sz="0" w:space="0" w:color="auto"/>
        <w:bottom w:val="none" w:sz="0" w:space="0" w:color="auto"/>
        <w:right w:val="none" w:sz="0" w:space="0" w:color="auto"/>
      </w:divBdr>
    </w:div>
    <w:div w:id="1095830095">
      <w:bodyDiv w:val="1"/>
      <w:marLeft w:val="0"/>
      <w:marRight w:val="0"/>
      <w:marTop w:val="0"/>
      <w:marBottom w:val="0"/>
      <w:divBdr>
        <w:top w:val="none" w:sz="0" w:space="0" w:color="auto"/>
        <w:left w:val="none" w:sz="0" w:space="0" w:color="auto"/>
        <w:bottom w:val="none" w:sz="0" w:space="0" w:color="auto"/>
        <w:right w:val="none" w:sz="0" w:space="0" w:color="auto"/>
      </w:divBdr>
    </w:div>
    <w:div w:id="1121654336">
      <w:bodyDiv w:val="1"/>
      <w:marLeft w:val="0"/>
      <w:marRight w:val="0"/>
      <w:marTop w:val="0"/>
      <w:marBottom w:val="0"/>
      <w:divBdr>
        <w:top w:val="none" w:sz="0" w:space="0" w:color="auto"/>
        <w:left w:val="none" w:sz="0" w:space="0" w:color="auto"/>
        <w:bottom w:val="none" w:sz="0" w:space="0" w:color="auto"/>
        <w:right w:val="none" w:sz="0" w:space="0" w:color="auto"/>
      </w:divBdr>
    </w:div>
    <w:div w:id="1167094632">
      <w:bodyDiv w:val="1"/>
      <w:marLeft w:val="0"/>
      <w:marRight w:val="0"/>
      <w:marTop w:val="0"/>
      <w:marBottom w:val="0"/>
      <w:divBdr>
        <w:top w:val="none" w:sz="0" w:space="0" w:color="auto"/>
        <w:left w:val="none" w:sz="0" w:space="0" w:color="auto"/>
        <w:bottom w:val="none" w:sz="0" w:space="0" w:color="auto"/>
        <w:right w:val="none" w:sz="0" w:space="0" w:color="auto"/>
      </w:divBdr>
    </w:div>
    <w:div w:id="1396120878">
      <w:bodyDiv w:val="1"/>
      <w:marLeft w:val="0"/>
      <w:marRight w:val="0"/>
      <w:marTop w:val="0"/>
      <w:marBottom w:val="0"/>
      <w:divBdr>
        <w:top w:val="none" w:sz="0" w:space="0" w:color="auto"/>
        <w:left w:val="none" w:sz="0" w:space="0" w:color="auto"/>
        <w:bottom w:val="none" w:sz="0" w:space="0" w:color="auto"/>
        <w:right w:val="none" w:sz="0" w:space="0" w:color="auto"/>
      </w:divBdr>
    </w:div>
    <w:div w:id="1398941045">
      <w:bodyDiv w:val="1"/>
      <w:marLeft w:val="0"/>
      <w:marRight w:val="0"/>
      <w:marTop w:val="0"/>
      <w:marBottom w:val="0"/>
      <w:divBdr>
        <w:top w:val="none" w:sz="0" w:space="0" w:color="auto"/>
        <w:left w:val="none" w:sz="0" w:space="0" w:color="auto"/>
        <w:bottom w:val="none" w:sz="0" w:space="0" w:color="auto"/>
        <w:right w:val="none" w:sz="0" w:space="0" w:color="auto"/>
      </w:divBdr>
    </w:div>
    <w:div w:id="1584292909">
      <w:bodyDiv w:val="1"/>
      <w:marLeft w:val="0"/>
      <w:marRight w:val="0"/>
      <w:marTop w:val="0"/>
      <w:marBottom w:val="0"/>
      <w:divBdr>
        <w:top w:val="none" w:sz="0" w:space="0" w:color="auto"/>
        <w:left w:val="none" w:sz="0" w:space="0" w:color="auto"/>
        <w:bottom w:val="none" w:sz="0" w:space="0" w:color="auto"/>
        <w:right w:val="none" w:sz="0" w:space="0" w:color="auto"/>
      </w:divBdr>
    </w:div>
    <w:div w:id="1588420629">
      <w:bodyDiv w:val="1"/>
      <w:marLeft w:val="0"/>
      <w:marRight w:val="0"/>
      <w:marTop w:val="0"/>
      <w:marBottom w:val="0"/>
      <w:divBdr>
        <w:top w:val="none" w:sz="0" w:space="0" w:color="auto"/>
        <w:left w:val="none" w:sz="0" w:space="0" w:color="auto"/>
        <w:bottom w:val="none" w:sz="0" w:space="0" w:color="auto"/>
        <w:right w:val="none" w:sz="0" w:space="0" w:color="auto"/>
      </w:divBdr>
    </w:div>
    <w:div w:id="1645499959">
      <w:bodyDiv w:val="1"/>
      <w:marLeft w:val="0"/>
      <w:marRight w:val="0"/>
      <w:marTop w:val="0"/>
      <w:marBottom w:val="0"/>
      <w:divBdr>
        <w:top w:val="none" w:sz="0" w:space="0" w:color="auto"/>
        <w:left w:val="none" w:sz="0" w:space="0" w:color="auto"/>
        <w:bottom w:val="none" w:sz="0" w:space="0" w:color="auto"/>
        <w:right w:val="none" w:sz="0" w:space="0" w:color="auto"/>
      </w:divBdr>
    </w:div>
    <w:div w:id="1654915249">
      <w:bodyDiv w:val="1"/>
      <w:marLeft w:val="0"/>
      <w:marRight w:val="0"/>
      <w:marTop w:val="0"/>
      <w:marBottom w:val="0"/>
      <w:divBdr>
        <w:top w:val="none" w:sz="0" w:space="0" w:color="auto"/>
        <w:left w:val="none" w:sz="0" w:space="0" w:color="auto"/>
        <w:bottom w:val="none" w:sz="0" w:space="0" w:color="auto"/>
        <w:right w:val="none" w:sz="0" w:space="0" w:color="auto"/>
      </w:divBdr>
    </w:div>
    <w:div w:id="1682274098">
      <w:bodyDiv w:val="1"/>
      <w:marLeft w:val="0"/>
      <w:marRight w:val="0"/>
      <w:marTop w:val="0"/>
      <w:marBottom w:val="0"/>
      <w:divBdr>
        <w:top w:val="none" w:sz="0" w:space="0" w:color="auto"/>
        <w:left w:val="none" w:sz="0" w:space="0" w:color="auto"/>
        <w:bottom w:val="none" w:sz="0" w:space="0" w:color="auto"/>
        <w:right w:val="none" w:sz="0" w:space="0" w:color="auto"/>
      </w:divBdr>
    </w:div>
    <w:div w:id="1794521650">
      <w:bodyDiv w:val="1"/>
      <w:marLeft w:val="0"/>
      <w:marRight w:val="0"/>
      <w:marTop w:val="0"/>
      <w:marBottom w:val="0"/>
      <w:divBdr>
        <w:top w:val="none" w:sz="0" w:space="0" w:color="auto"/>
        <w:left w:val="none" w:sz="0" w:space="0" w:color="auto"/>
        <w:bottom w:val="none" w:sz="0" w:space="0" w:color="auto"/>
        <w:right w:val="none" w:sz="0" w:space="0" w:color="auto"/>
      </w:divBdr>
    </w:div>
    <w:div w:id="1855849454">
      <w:bodyDiv w:val="1"/>
      <w:marLeft w:val="0"/>
      <w:marRight w:val="0"/>
      <w:marTop w:val="0"/>
      <w:marBottom w:val="0"/>
      <w:divBdr>
        <w:top w:val="none" w:sz="0" w:space="0" w:color="auto"/>
        <w:left w:val="none" w:sz="0" w:space="0" w:color="auto"/>
        <w:bottom w:val="none" w:sz="0" w:space="0" w:color="auto"/>
        <w:right w:val="none" w:sz="0" w:space="0" w:color="auto"/>
      </w:divBdr>
    </w:div>
    <w:div w:id="1909874706">
      <w:bodyDiv w:val="1"/>
      <w:marLeft w:val="0"/>
      <w:marRight w:val="0"/>
      <w:marTop w:val="0"/>
      <w:marBottom w:val="0"/>
      <w:divBdr>
        <w:top w:val="none" w:sz="0" w:space="0" w:color="auto"/>
        <w:left w:val="none" w:sz="0" w:space="0" w:color="auto"/>
        <w:bottom w:val="none" w:sz="0" w:space="0" w:color="auto"/>
        <w:right w:val="none" w:sz="0" w:space="0" w:color="auto"/>
      </w:divBdr>
    </w:div>
    <w:div w:id="1910113263">
      <w:bodyDiv w:val="1"/>
      <w:marLeft w:val="0"/>
      <w:marRight w:val="0"/>
      <w:marTop w:val="0"/>
      <w:marBottom w:val="0"/>
      <w:divBdr>
        <w:top w:val="none" w:sz="0" w:space="0" w:color="auto"/>
        <w:left w:val="none" w:sz="0" w:space="0" w:color="auto"/>
        <w:bottom w:val="none" w:sz="0" w:space="0" w:color="auto"/>
        <w:right w:val="none" w:sz="0" w:space="0" w:color="auto"/>
      </w:divBdr>
    </w:div>
    <w:div w:id="1910724681">
      <w:bodyDiv w:val="1"/>
      <w:marLeft w:val="0"/>
      <w:marRight w:val="0"/>
      <w:marTop w:val="0"/>
      <w:marBottom w:val="0"/>
      <w:divBdr>
        <w:top w:val="none" w:sz="0" w:space="0" w:color="auto"/>
        <w:left w:val="none" w:sz="0" w:space="0" w:color="auto"/>
        <w:bottom w:val="none" w:sz="0" w:space="0" w:color="auto"/>
        <w:right w:val="none" w:sz="0" w:space="0" w:color="auto"/>
      </w:divBdr>
    </w:div>
    <w:div w:id="1933388225">
      <w:bodyDiv w:val="1"/>
      <w:marLeft w:val="0"/>
      <w:marRight w:val="0"/>
      <w:marTop w:val="0"/>
      <w:marBottom w:val="0"/>
      <w:divBdr>
        <w:top w:val="none" w:sz="0" w:space="0" w:color="auto"/>
        <w:left w:val="none" w:sz="0" w:space="0" w:color="auto"/>
        <w:bottom w:val="none" w:sz="0" w:space="0" w:color="auto"/>
        <w:right w:val="none" w:sz="0" w:space="0" w:color="auto"/>
      </w:divBdr>
    </w:div>
    <w:div w:id="1974094879">
      <w:bodyDiv w:val="1"/>
      <w:marLeft w:val="0"/>
      <w:marRight w:val="0"/>
      <w:marTop w:val="0"/>
      <w:marBottom w:val="0"/>
      <w:divBdr>
        <w:top w:val="none" w:sz="0" w:space="0" w:color="auto"/>
        <w:left w:val="none" w:sz="0" w:space="0" w:color="auto"/>
        <w:bottom w:val="none" w:sz="0" w:space="0" w:color="auto"/>
        <w:right w:val="none" w:sz="0" w:space="0" w:color="auto"/>
      </w:divBdr>
    </w:div>
    <w:div w:id="2023389169">
      <w:bodyDiv w:val="1"/>
      <w:marLeft w:val="0"/>
      <w:marRight w:val="0"/>
      <w:marTop w:val="0"/>
      <w:marBottom w:val="0"/>
      <w:divBdr>
        <w:top w:val="none" w:sz="0" w:space="0" w:color="auto"/>
        <w:left w:val="none" w:sz="0" w:space="0" w:color="auto"/>
        <w:bottom w:val="none" w:sz="0" w:space="0" w:color="auto"/>
        <w:right w:val="none" w:sz="0" w:space="0" w:color="auto"/>
      </w:divBdr>
    </w:div>
    <w:div w:id="2061515190">
      <w:bodyDiv w:val="1"/>
      <w:marLeft w:val="0"/>
      <w:marRight w:val="0"/>
      <w:marTop w:val="0"/>
      <w:marBottom w:val="0"/>
      <w:divBdr>
        <w:top w:val="none" w:sz="0" w:space="0" w:color="auto"/>
        <w:left w:val="none" w:sz="0" w:space="0" w:color="auto"/>
        <w:bottom w:val="none" w:sz="0" w:space="0" w:color="auto"/>
        <w:right w:val="none" w:sz="0" w:space="0" w:color="auto"/>
      </w:divBdr>
    </w:div>
    <w:div w:id="2081436817">
      <w:bodyDiv w:val="1"/>
      <w:marLeft w:val="0"/>
      <w:marRight w:val="0"/>
      <w:marTop w:val="0"/>
      <w:marBottom w:val="0"/>
      <w:divBdr>
        <w:top w:val="none" w:sz="0" w:space="0" w:color="auto"/>
        <w:left w:val="none" w:sz="0" w:space="0" w:color="auto"/>
        <w:bottom w:val="none" w:sz="0" w:space="0" w:color="auto"/>
        <w:right w:val="none" w:sz="0" w:space="0" w:color="auto"/>
      </w:divBdr>
    </w:div>
    <w:div w:id="212785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ed2023022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94%D0%B0%D1%82%D0%B0+%D1%96+%D1%87%D0%B0%D1%81+%D1%80%D0%BE%D0%B7%D0%BA%D1%80%D0%B8%D1%82%D1%82%D1%8F+%D1%82%D0%B5%D0%BD%D0%B4%D0%B5%D1%80%D0%BD%D0%B8%D1%85+%D0%BF%D1%80%D0%BE%D0%BF%D0%BE%D0%B7%D0%B8%D1%86%D1%96%D0%B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zo.gov.ua/verif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1D798-C77A-4774-ACF5-2604BB4D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2901</TotalTime>
  <Pages>1</Pages>
  <Words>40156</Words>
  <Characters>22889</Characters>
  <Application>Microsoft Office Word</Application>
  <DocSecurity>0</DocSecurity>
  <Lines>190</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62920</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Admin</cp:lastModifiedBy>
  <cp:revision>190</cp:revision>
  <cp:lastPrinted>2023-06-14T12:41:00Z</cp:lastPrinted>
  <dcterms:created xsi:type="dcterms:W3CDTF">2021-02-08T06:47:00Z</dcterms:created>
  <dcterms:modified xsi:type="dcterms:W3CDTF">2023-07-18T13:36:00Z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