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D0" w:rsidRDefault="00345EBB" w:rsidP="00345E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45EBB">
        <w:rPr>
          <w:rFonts w:ascii="Times New Roman" w:hAnsi="Times New Roman" w:cs="Times New Roman"/>
          <w:sz w:val="32"/>
          <w:szCs w:val="32"/>
          <w:lang w:val="uk-UA"/>
        </w:rPr>
        <w:t>Зміна № 1</w:t>
      </w:r>
    </w:p>
    <w:p w:rsidR="00345EBB" w:rsidRPr="00345EBB" w:rsidRDefault="00345EBB" w:rsidP="00345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Тендерна документація</w:t>
      </w:r>
    </w:p>
    <w:p w:rsidR="00345EBB" w:rsidRDefault="00345EBB" w:rsidP="00345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881" w:type="dxa"/>
        <w:jc w:val="center"/>
        <w:tblInd w:w="-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620"/>
      </w:tblGrid>
      <w:tr w:rsidR="00345EBB" w:rsidRPr="00345EBB" w:rsidTr="00F83B8F">
        <w:trPr>
          <w:trHeight w:val="271"/>
          <w:jc w:val="center"/>
        </w:trPr>
        <w:tc>
          <w:tcPr>
            <w:tcW w:w="10881" w:type="dxa"/>
            <w:gridSpan w:val="3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345EBB" w:rsidRPr="00345EBB" w:rsidTr="00F83B8F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620" w:type="dxa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345EBB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  <w:lang w:val="uk-UA" w:eastAsia="ru-RU"/>
              </w:rPr>
              <w:t>25.04.2024</w:t>
            </w:r>
            <w:r w:rsidRPr="00345E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року за часом встановленим електронною системою;</w:t>
            </w:r>
          </w:p>
          <w:p w:rsidR="00345EBB" w:rsidRPr="00345EBB" w:rsidRDefault="00345EBB" w:rsidP="00345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5EBB" w:rsidRPr="00345EBB" w:rsidRDefault="00345EBB" w:rsidP="00345EBB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345EBB" w:rsidRPr="00345EBB" w:rsidRDefault="00345EBB" w:rsidP="00345EBB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5EBB" w:rsidRPr="00345EBB" w:rsidRDefault="00345EBB" w:rsidP="00345EBB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345EBB" w:rsidRDefault="00345EBB" w:rsidP="00345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5EBB" w:rsidRDefault="00345EBB" w:rsidP="00345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5EBB" w:rsidRDefault="00345EBB" w:rsidP="00345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Продовжено строк подання тендерних пропозицій та викладено підпункт 1 частини 4 тендерної документації у наступній редакції</w:t>
      </w:r>
    </w:p>
    <w:tbl>
      <w:tblPr>
        <w:tblW w:w="10881" w:type="dxa"/>
        <w:jc w:val="center"/>
        <w:tblInd w:w="-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620"/>
      </w:tblGrid>
      <w:tr w:rsidR="00345EBB" w:rsidRPr="00345EBB" w:rsidTr="00F83B8F">
        <w:trPr>
          <w:trHeight w:val="271"/>
          <w:jc w:val="center"/>
        </w:trPr>
        <w:tc>
          <w:tcPr>
            <w:tcW w:w="10881" w:type="dxa"/>
            <w:gridSpan w:val="3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345EBB" w:rsidRPr="00345EBB" w:rsidTr="00F83B8F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620" w:type="dxa"/>
            <w:shd w:val="clear" w:color="auto" w:fill="auto"/>
          </w:tcPr>
          <w:p w:rsidR="00345EBB" w:rsidRPr="00345EBB" w:rsidRDefault="00345EBB" w:rsidP="00345EBB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345E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7</w:t>
            </w:r>
            <w:r w:rsidRPr="00345E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.04.2024 року за часом встановленим електронною системою;</w:t>
            </w:r>
          </w:p>
          <w:p w:rsidR="00345EBB" w:rsidRPr="00345EBB" w:rsidRDefault="00345EBB" w:rsidP="00345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5EBB" w:rsidRPr="00345EBB" w:rsidRDefault="00345EBB" w:rsidP="00345EBB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345EBB" w:rsidRPr="00345EBB" w:rsidRDefault="00345EBB" w:rsidP="00345EBB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34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5EBB" w:rsidRPr="00345EBB" w:rsidRDefault="00345EBB" w:rsidP="00345EBB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4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345EBB" w:rsidRDefault="00345EBB" w:rsidP="00345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5EBB" w:rsidRPr="00345EBB" w:rsidRDefault="00345EBB" w:rsidP="00345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5EBB" w:rsidRDefault="00345EBB" w:rsidP="00345E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45EBB">
        <w:rPr>
          <w:rFonts w:ascii="Times New Roman" w:hAnsi="Times New Roman" w:cs="Times New Roman"/>
          <w:sz w:val="32"/>
          <w:szCs w:val="32"/>
          <w:lang w:val="uk-UA"/>
        </w:rPr>
        <w:t>Зміна № 2</w:t>
      </w:r>
    </w:p>
    <w:p w:rsidR="00345EBB" w:rsidRPr="00345EBB" w:rsidRDefault="00345EBB" w:rsidP="00345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5EBB"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</w:p>
    <w:p w:rsidR="00345EBB" w:rsidRDefault="00345EBB" w:rsidP="00345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5EBB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345EBB" w:rsidRDefault="00345EBB" w:rsidP="00345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45EBB" w:rsidRDefault="00345EBB" w:rsidP="00345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09A8">
        <w:rPr>
          <w:rFonts w:ascii="Times New Roman CYR" w:hAnsi="Times New Roman CYR" w:cs="Times New Roman CYR"/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345EBB" w:rsidRDefault="00345EBB" w:rsidP="00345EB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345EBB">
        <w:rPr>
          <w:rFonts w:ascii="Times New Roman" w:hAnsi="Times New Roman" w:cs="Times New Roman"/>
          <w:strike/>
          <w:sz w:val="24"/>
          <w:szCs w:val="24"/>
          <w:lang w:val="uk-UA"/>
        </w:rPr>
        <w:t>2.15. Копію сертифікату відповідності/сертифікату якості/паспорту якості/декларації виробника/протоколи випробувань, що підтверджує якість пропонованого товару та відповідність його ТУ та діючим стандартам.</w:t>
      </w:r>
    </w:p>
    <w:p w:rsidR="00345EBB" w:rsidRDefault="00345EBB" w:rsidP="00345EB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345EBB" w:rsidRPr="00B702D4" w:rsidRDefault="00345EBB" w:rsidP="003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02D4">
        <w:rPr>
          <w:rFonts w:ascii="Times New Roman" w:hAnsi="Times New Roman" w:cs="Times New Roman"/>
          <w:sz w:val="24"/>
          <w:szCs w:val="24"/>
          <w:u w:val="single"/>
          <w:lang w:val="uk-UA"/>
        </w:rPr>
        <w:t>Пункт 2.15 викладено у новій редакції:</w:t>
      </w:r>
    </w:p>
    <w:p w:rsidR="00345EBB" w:rsidRDefault="00345EBB" w:rsidP="003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EBB" w:rsidRPr="00345EBB" w:rsidRDefault="00345EBB" w:rsidP="003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4FA">
        <w:rPr>
          <w:rFonts w:ascii="Times New Roman" w:hAnsi="Times New Roman" w:cs="Times New Roman"/>
          <w:sz w:val="24"/>
          <w:szCs w:val="24"/>
          <w:lang w:val="uk-UA"/>
        </w:rPr>
        <w:t xml:space="preserve">2.15. </w:t>
      </w:r>
      <w:r w:rsidR="006824FA" w:rsidRPr="006824F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824FA">
        <w:rPr>
          <w:rFonts w:ascii="Times New Roman" w:hAnsi="Times New Roman" w:cs="Times New Roman"/>
          <w:sz w:val="24"/>
          <w:szCs w:val="24"/>
          <w:lang w:val="uk-UA"/>
        </w:rPr>
        <w:t>опі</w:t>
      </w:r>
      <w:r w:rsidR="00BE444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824FA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сертифікатів відповідності/</w:t>
      </w:r>
      <w:r w:rsidR="006824FA" w:rsidRPr="006824FA">
        <w:rPr>
          <w:rFonts w:ascii="Times New Roman" w:hAnsi="Times New Roman" w:cs="Times New Roman"/>
          <w:sz w:val="24"/>
          <w:szCs w:val="24"/>
          <w:lang w:val="uk-UA"/>
        </w:rPr>
        <w:t>сертифікатів якості/паспортів якості/технічних паспортів (з обов’язковою вказівкою технічних характеристик до кожного товару запропонованого учасником)/протокол</w:t>
      </w:r>
      <w:r w:rsidR="006824F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824FA" w:rsidRPr="006824FA">
        <w:rPr>
          <w:rFonts w:ascii="Times New Roman" w:hAnsi="Times New Roman" w:cs="Times New Roman"/>
          <w:sz w:val="24"/>
          <w:szCs w:val="24"/>
          <w:lang w:val="uk-UA"/>
        </w:rPr>
        <w:t xml:space="preserve"> випробувань, що підтверджує якість пропонованого товару та відповідність його ТУ</w:t>
      </w:r>
      <w:r w:rsidR="006824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24FA" w:rsidRPr="006824FA">
        <w:rPr>
          <w:rFonts w:ascii="Times New Roman" w:hAnsi="Times New Roman" w:cs="Times New Roman"/>
          <w:sz w:val="24"/>
          <w:szCs w:val="24"/>
          <w:lang w:val="uk-UA"/>
        </w:rPr>
        <w:t xml:space="preserve"> діючим стандартам</w:t>
      </w:r>
      <w:r w:rsidR="006824FA">
        <w:rPr>
          <w:rFonts w:ascii="Times New Roman" w:hAnsi="Times New Roman" w:cs="Times New Roman"/>
          <w:sz w:val="24"/>
          <w:szCs w:val="24"/>
          <w:lang w:val="uk-UA"/>
        </w:rPr>
        <w:t xml:space="preserve"> та вимогам Замовника</w:t>
      </w:r>
      <w:r w:rsidRPr="006824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345EBB" w:rsidRPr="00345EBB" w:rsidSect="00CA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45EBB"/>
    <w:rsid w:val="00345EBB"/>
    <w:rsid w:val="006824FA"/>
    <w:rsid w:val="00B702D4"/>
    <w:rsid w:val="00BE444B"/>
    <w:rsid w:val="00CA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2024-04-22T09:42:00Z</cp:lastPrinted>
  <dcterms:created xsi:type="dcterms:W3CDTF">2024-04-22T09:28:00Z</dcterms:created>
  <dcterms:modified xsi:type="dcterms:W3CDTF">2024-04-22T09:45:00Z</dcterms:modified>
</cp:coreProperties>
</file>