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AE4A" w14:textId="77777777" w:rsidR="00D96801" w:rsidRDefault="00015D53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>вул. Чернігівський шлях, 32, м. Мена,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6FA4A6C" w14:textId="77777777" w:rsidR="00D96801" w:rsidRDefault="00015D53" w:rsidP="000D4245">
      <w:pPr>
        <w:spacing w:after="2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D17F7E">
        <w:rPr>
          <w:b/>
          <w:color w:val="000000"/>
          <w:sz w:val="24"/>
          <w:szCs w:val="24"/>
        </w:rPr>
        <w:t>Яйця курячі</w:t>
      </w:r>
      <w:r w:rsidR="00D17F7E">
        <w:rPr>
          <w:b/>
          <w:bCs/>
          <w:sz w:val="24"/>
          <w:szCs w:val="24"/>
        </w:rPr>
        <w:t xml:space="preserve"> (код за ЄЗС ДК 021:2015 0314</w:t>
      </w:r>
      <w:r w:rsidR="00CA2E51" w:rsidRPr="0007420C">
        <w:rPr>
          <w:b/>
          <w:bCs/>
          <w:sz w:val="24"/>
          <w:szCs w:val="24"/>
        </w:rPr>
        <w:t>000</w:t>
      </w:r>
      <w:r w:rsidR="00D17F7E">
        <w:rPr>
          <w:b/>
          <w:bCs/>
          <w:sz w:val="24"/>
          <w:szCs w:val="24"/>
        </w:rPr>
        <w:t>0-4 – Продукція тваринництва та супутня продукція</w:t>
      </w:r>
      <w:r w:rsidR="00CA2E51">
        <w:rPr>
          <w:b/>
          <w:bCs/>
          <w:sz w:val="24"/>
          <w:szCs w:val="24"/>
        </w:rPr>
        <w:t>)</w:t>
      </w:r>
    </w:p>
    <w:p w14:paraId="1B05D7D2" w14:textId="77777777" w:rsidR="000D4245" w:rsidRPr="000D4245" w:rsidRDefault="000D4245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77777777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7F7E">
        <w:rPr>
          <w:b/>
          <w:sz w:val="24"/>
          <w:szCs w:val="24"/>
        </w:rPr>
        <w:t xml:space="preserve"> – 3240 шт</w:t>
      </w:r>
      <w:r w:rsidR="00D609BA">
        <w:rPr>
          <w:b/>
          <w:sz w:val="24"/>
          <w:szCs w:val="24"/>
        </w:rPr>
        <w:t>.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>вул. Чернігівський шлях, 32, м. Мена, Чернігівська область, Україна, 15600</w:t>
      </w:r>
    </w:p>
    <w:p w14:paraId="12A9D6C8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D17F7E">
        <w:rPr>
          <w:b/>
          <w:color w:val="000000"/>
          <w:sz w:val="24"/>
          <w:szCs w:val="24"/>
        </w:rPr>
        <w:t>2268</w:t>
      </w:r>
      <w:r w:rsidR="006C7864">
        <w:rPr>
          <w:b/>
          <w:color w:val="000000"/>
          <w:sz w:val="24"/>
          <w:szCs w:val="24"/>
        </w:rPr>
        <w:t>0</w:t>
      </w:r>
      <w:r w:rsidR="000E6CD1" w:rsidRPr="000E6CD1">
        <w:rPr>
          <w:b/>
          <w:color w:val="000000"/>
          <w:sz w:val="24"/>
          <w:szCs w:val="24"/>
        </w:rPr>
        <w:t>,00 грн.</w:t>
      </w:r>
      <w:r w:rsidR="00D17F7E">
        <w:rPr>
          <w:b/>
          <w:color w:val="000000"/>
          <w:sz w:val="24"/>
          <w:szCs w:val="24"/>
        </w:rPr>
        <w:t xml:space="preserve"> (двадцять дві</w:t>
      </w:r>
      <w:r w:rsidR="006C7864">
        <w:rPr>
          <w:b/>
          <w:color w:val="000000"/>
          <w:sz w:val="24"/>
          <w:szCs w:val="24"/>
        </w:rPr>
        <w:t xml:space="preserve"> тисяч</w:t>
      </w:r>
      <w:r w:rsidR="00D17F7E">
        <w:rPr>
          <w:b/>
          <w:color w:val="000000"/>
          <w:sz w:val="24"/>
          <w:szCs w:val="24"/>
        </w:rPr>
        <w:t>і шістсот вісімдесят</w:t>
      </w:r>
      <w:r w:rsidR="000E6CD1">
        <w:rPr>
          <w:b/>
          <w:color w:val="000000"/>
          <w:sz w:val="24"/>
          <w:szCs w:val="24"/>
        </w:rPr>
        <w:t xml:space="preserve"> грн. 00 коп.).</w:t>
      </w:r>
      <w:r>
        <w:rPr>
          <w:color w:val="000000"/>
          <w:sz w:val="24"/>
          <w:szCs w:val="24"/>
          <w:highlight w:val="yellow"/>
        </w:rPr>
        <w:t xml:space="preserve"> </w:t>
      </w:r>
      <w:bookmarkStart w:id="9" w:name="bookmark=id.35nkun2" w:colFirst="0" w:colLast="0"/>
      <w:bookmarkEnd w:id="9"/>
    </w:p>
    <w:p w14:paraId="18A164AA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до 31.12.2022р. включно.</w:t>
      </w:r>
    </w:p>
    <w:p w14:paraId="029F9578" w14:textId="41E35BCF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>до 0</w:t>
      </w:r>
      <w:r w:rsidR="00491EB6">
        <w:rPr>
          <w:b/>
          <w:color w:val="000000"/>
          <w:sz w:val="24"/>
          <w:szCs w:val="24"/>
        </w:rPr>
        <w:t>3</w:t>
      </w:r>
      <w:bookmarkStart w:id="12" w:name="_GoBack"/>
      <w:bookmarkEnd w:id="12"/>
      <w:r w:rsidR="00D609BA">
        <w:rPr>
          <w:b/>
          <w:color w:val="000000"/>
          <w:sz w:val="24"/>
          <w:szCs w:val="24"/>
        </w:rPr>
        <w:t>.12</w:t>
      </w:r>
      <w:r w:rsidR="000E6CD1">
        <w:rPr>
          <w:b/>
          <w:color w:val="000000"/>
          <w:sz w:val="24"/>
          <w:szCs w:val="24"/>
        </w:rPr>
        <w:t>.2022р.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560C91C1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bookmarkStart w:id="18" w:name="bookmark=id.2xcytpi" w:colFirst="0" w:colLast="0"/>
      <w:bookmarkEnd w:id="18"/>
      <w:r w:rsidR="009C2DEB">
        <w:rPr>
          <w:color w:val="000000"/>
          <w:sz w:val="24"/>
          <w:szCs w:val="24"/>
        </w:rPr>
        <w:t xml:space="preserve">: </w:t>
      </w:r>
      <w:r w:rsidR="009C2DEB" w:rsidRPr="009C2DEB">
        <w:rPr>
          <w:b/>
          <w:color w:val="000000"/>
          <w:sz w:val="24"/>
          <w:szCs w:val="24"/>
        </w:rPr>
        <w:t>1%</w:t>
      </w:r>
    </w:p>
    <w:p w14:paraId="3B40750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Pr="009C2DEB">
        <w:rPr>
          <w:color w:val="000000"/>
          <w:sz w:val="24"/>
          <w:szCs w:val="24"/>
        </w:rPr>
        <w:t xml:space="preserve"> ______</w:t>
      </w:r>
    </w:p>
    <w:p w14:paraId="32D748B1" w14:textId="77777777" w:rsidR="00D96801" w:rsidRDefault="0080630B">
      <w:pPr>
        <w:spacing w:after="0"/>
        <w:rPr>
          <w:b/>
        </w:rPr>
      </w:pPr>
      <w:bookmarkStart w:id="19" w:name="bookmark=id.1ci93xb" w:colFirst="0" w:colLast="0"/>
      <w:bookmarkEnd w:id="19"/>
      <w:r>
        <w:t xml:space="preserve">13. Джерело фінансування: </w:t>
      </w:r>
      <w:r>
        <w:rPr>
          <w:b/>
        </w:rPr>
        <w:t>місцевий бюджет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77777777" w:rsidR="0080630B" w:rsidRDefault="0080630B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Прізвище, ім</w:t>
      </w:r>
      <w:r w:rsidRPr="00C81CAF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Pr="00C81CAF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Сипченко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>тел.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  <w:lang w:val="en-US"/>
        </w:rPr>
        <w:t>zoomena</w:t>
      </w:r>
      <w:r w:rsidRPr="0095452E">
        <w:rPr>
          <w:b/>
          <w:color w:val="000000"/>
          <w:sz w:val="24"/>
          <w:szCs w:val="24"/>
        </w:rPr>
        <w:t>@</w:t>
      </w:r>
      <w:r>
        <w:rPr>
          <w:b/>
          <w:color w:val="000000"/>
          <w:sz w:val="24"/>
          <w:szCs w:val="24"/>
          <w:lang w:val="en-US"/>
        </w:rPr>
        <w:t>i</w:t>
      </w:r>
      <w:r w:rsidRPr="0095452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ua</w:t>
      </w:r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4A5C"/>
    <w:rsid w:val="000D4245"/>
    <w:rsid w:val="000E6CD1"/>
    <w:rsid w:val="00445976"/>
    <w:rsid w:val="00491EB6"/>
    <w:rsid w:val="004F2A07"/>
    <w:rsid w:val="00675EC4"/>
    <w:rsid w:val="006C7864"/>
    <w:rsid w:val="007B7710"/>
    <w:rsid w:val="00804809"/>
    <w:rsid w:val="0080630B"/>
    <w:rsid w:val="00866CC0"/>
    <w:rsid w:val="008B38F6"/>
    <w:rsid w:val="009C2DEB"/>
    <w:rsid w:val="00A40F23"/>
    <w:rsid w:val="00A90CE6"/>
    <w:rsid w:val="00C14520"/>
    <w:rsid w:val="00CA2E51"/>
    <w:rsid w:val="00D17F7E"/>
    <w:rsid w:val="00D609BA"/>
    <w:rsid w:val="00D96801"/>
    <w:rsid w:val="00DD1D1F"/>
    <w:rsid w:val="00D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4</cp:revision>
  <dcterms:created xsi:type="dcterms:W3CDTF">2022-11-24T09:20:00Z</dcterms:created>
  <dcterms:modified xsi:type="dcterms:W3CDTF">2022-11-25T16:37:00Z</dcterms:modified>
</cp:coreProperties>
</file>