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42" w:rsidRPr="00BA26FE" w:rsidRDefault="00966B42" w:rsidP="00966B42">
      <w:pPr>
        <w:tabs>
          <w:tab w:val="left" w:pos="5103"/>
        </w:tabs>
        <w:spacing w:after="0" w:line="240" w:lineRule="atLeast"/>
        <w:ind w:right="-25"/>
        <w:jc w:val="right"/>
        <w:rPr>
          <w:rFonts w:ascii="Times New Roman" w:hAnsi="Times New Roman"/>
          <w:b/>
          <w:sz w:val="24"/>
          <w:szCs w:val="24"/>
          <w:highlight w:val="lightGray"/>
        </w:rPr>
      </w:pPr>
      <w:r w:rsidRPr="00BA26FE">
        <w:rPr>
          <w:rFonts w:ascii="Times New Roman" w:hAnsi="Times New Roman"/>
          <w:b/>
          <w:sz w:val="24"/>
          <w:szCs w:val="24"/>
          <w:highlight w:val="lightGray"/>
        </w:rPr>
        <w:t xml:space="preserve">Додаток </w:t>
      </w:r>
      <w:r>
        <w:rPr>
          <w:rFonts w:ascii="Times New Roman" w:hAnsi="Times New Roman"/>
          <w:b/>
          <w:sz w:val="24"/>
          <w:szCs w:val="24"/>
          <w:highlight w:val="lightGray"/>
        </w:rPr>
        <w:t>3</w:t>
      </w:r>
    </w:p>
    <w:p w:rsidR="00966B42" w:rsidRDefault="00966B42" w:rsidP="00966B42">
      <w:pPr>
        <w:spacing w:after="0" w:line="240" w:lineRule="atLeast"/>
        <w:ind w:right="-23"/>
        <w:jc w:val="right"/>
        <w:rPr>
          <w:rFonts w:ascii="Times New Roman" w:hAnsi="Times New Roman"/>
          <w:b/>
          <w:sz w:val="24"/>
          <w:szCs w:val="24"/>
        </w:rPr>
      </w:pPr>
      <w:r w:rsidRPr="00BA26FE">
        <w:rPr>
          <w:rFonts w:ascii="Times New Roman" w:hAnsi="Times New Roman"/>
          <w:b/>
          <w:sz w:val="24"/>
          <w:szCs w:val="24"/>
          <w:highlight w:val="lightGray"/>
        </w:rPr>
        <w:t>до тендерної документації</w:t>
      </w:r>
    </w:p>
    <w:p w:rsidR="00966B42" w:rsidRPr="00BA26FE" w:rsidRDefault="00966B42" w:rsidP="00966B42">
      <w:pPr>
        <w:spacing w:after="0" w:line="240" w:lineRule="atLeast"/>
        <w:ind w:right="-23"/>
        <w:jc w:val="right"/>
        <w:rPr>
          <w:rFonts w:ascii="Times New Roman" w:hAnsi="Times New Roman"/>
          <w:b/>
          <w:sz w:val="24"/>
          <w:szCs w:val="24"/>
        </w:rPr>
      </w:pPr>
    </w:p>
    <w:p w:rsidR="00014DE4" w:rsidRPr="00833965" w:rsidRDefault="00014DE4" w:rsidP="00014DE4">
      <w:pPr>
        <w:jc w:val="center"/>
        <w:rPr>
          <w:rFonts w:ascii="Times New Roman" w:hAnsi="Times New Roman"/>
          <w:bCs/>
          <w:sz w:val="14"/>
          <w:szCs w:val="14"/>
        </w:rPr>
      </w:pPr>
      <w:r>
        <w:rPr>
          <w:rFonts w:ascii="Times New Roman" w:hAnsi="Times New Roman"/>
          <w:b/>
          <w:bCs/>
          <w:i/>
          <w:sz w:val="24"/>
          <w:szCs w:val="24"/>
        </w:rPr>
        <w:t>Проє</w:t>
      </w:r>
      <w:r w:rsidRPr="00833965">
        <w:rPr>
          <w:rFonts w:ascii="Times New Roman" w:hAnsi="Times New Roman"/>
          <w:b/>
          <w:bCs/>
          <w:i/>
          <w:sz w:val="24"/>
          <w:szCs w:val="24"/>
        </w:rPr>
        <w:t xml:space="preserve">кт договору </w:t>
      </w:r>
      <w:r w:rsidRPr="00833965">
        <w:rPr>
          <w:rFonts w:ascii="Times New Roman" w:hAnsi="Times New Roman"/>
          <w:b/>
          <w:bCs/>
          <w:i/>
          <w:sz w:val="24"/>
          <w:szCs w:val="24"/>
          <w:lang w:val="ru-RU"/>
        </w:rPr>
        <w:t xml:space="preserve"> </w:t>
      </w:r>
    </w:p>
    <w:p w:rsidR="00014DE4" w:rsidRDefault="00014DE4" w:rsidP="00014DE4">
      <w:pPr>
        <w:pStyle w:val="1"/>
        <w:numPr>
          <w:ilvl w:val="0"/>
          <w:numId w:val="2"/>
        </w:numPr>
        <w:spacing w:line="360" w:lineRule="auto"/>
        <w:jc w:val="center"/>
      </w:pPr>
      <w:r>
        <w:rPr>
          <w:b w:val="0"/>
          <w:bCs/>
          <w:sz w:val="24"/>
          <w:szCs w:val="24"/>
        </w:rPr>
        <w:t>ДОГОВІР №____</w:t>
      </w:r>
    </w:p>
    <w:p w:rsidR="00014DE4" w:rsidRDefault="00014DE4" w:rsidP="00966363">
      <w:pPr>
        <w:spacing w:after="0"/>
        <w:jc w:val="both"/>
      </w:pPr>
    </w:p>
    <w:p w:rsidR="00014DE4" w:rsidRDefault="00014DE4" w:rsidP="00966363">
      <w:pPr>
        <w:spacing w:after="0"/>
        <w:jc w:val="both"/>
        <w:rPr>
          <w:rFonts w:ascii="Times New Roman" w:hAnsi="Times New Roman"/>
          <w:b/>
          <w:bCs/>
          <w:sz w:val="24"/>
          <w:szCs w:val="24"/>
        </w:rPr>
      </w:pPr>
      <w:r w:rsidRPr="00833965">
        <w:rPr>
          <w:rFonts w:ascii="Times New Roman" w:hAnsi="Times New Roman"/>
          <w:b/>
          <w:bCs/>
          <w:sz w:val="24"/>
          <w:szCs w:val="24"/>
        </w:rPr>
        <w:t>м</w:t>
      </w:r>
      <w:r w:rsidR="00257958">
        <w:rPr>
          <w:rFonts w:ascii="Times New Roman" w:hAnsi="Times New Roman"/>
          <w:b/>
          <w:bCs/>
          <w:sz w:val="24"/>
          <w:szCs w:val="24"/>
        </w:rPr>
        <w:t xml:space="preserve">. Кропивницький          </w:t>
      </w:r>
      <w:r w:rsidR="00257958">
        <w:rPr>
          <w:rFonts w:ascii="Times New Roman" w:hAnsi="Times New Roman"/>
          <w:b/>
          <w:bCs/>
          <w:sz w:val="24"/>
          <w:szCs w:val="24"/>
        </w:rPr>
        <w:tab/>
      </w:r>
      <w:r w:rsidR="00257958">
        <w:rPr>
          <w:rFonts w:ascii="Times New Roman" w:hAnsi="Times New Roman"/>
          <w:b/>
          <w:bCs/>
          <w:sz w:val="24"/>
          <w:szCs w:val="24"/>
        </w:rPr>
        <w:tab/>
      </w:r>
      <w:r w:rsidR="00257958">
        <w:rPr>
          <w:rFonts w:ascii="Times New Roman" w:hAnsi="Times New Roman"/>
          <w:b/>
          <w:bCs/>
          <w:sz w:val="24"/>
          <w:szCs w:val="24"/>
        </w:rPr>
        <w:tab/>
      </w:r>
      <w:r w:rsidR="00257958">
        <w:rPr>
          <w:rFonts w:ascii="Times New Roman" w:hAnsi="Times New Roman"/>
          <w:b/>
          <w:bCs/>
          <w:sz w:val="24"/>
          <w:szCs w:val="24"/>
        </w:rPr>
        <w:tab/>
      </w:r>
      <w:r w:rsidR="00257958">
        <w:rPr>
          <w:rFonts w:ascii="Times New Roman" w:hAnsi="Times New Roman"/>
          <w:b/>
          <w:bCs/>
          <w:sz w:val="24"/>
          <w:szCs w:val="24"/>
        </w:rPr>
        <w:tab/>
      </w:r>
      <w:r w:rsidR="00257958">
        <w:rPr>
          <w:rFonts w:ascii="Times New Roman" w:hAnsi="Times New Roman"/>
          <w:b/>
          <w:bCs/>
          <w:sz w:val="24"/>
          <w:szCs w:val="24"/>
        </w:rPr>
        <w:tab/>
      </w:r>
      <w:r>
        <w:rPr>
          <w:rFonts w:ascii="Times New Roman" w:hAnsi="Times New Roman"/>
          <w:b/>
          <w:bCs/>
          <w:sz w:val="24"/>
          <w:szCs w:val="24"/>
        </w:rPr>
        <w:t xml:space="preserve">  </w:t>
      </w:r>
      <w:r w:rsidRPr="00257958">
        <w:rPr>
          <w:rFonts w:ascii="Times New Roman" w:hAnsi="Times New Roman"/>
          <w:b/>
          <w:bCs/>
          <w:sz w:val="24"/>
          <w:szCs w:val="24"/>
          <w:lang w:val="ru-RU"/>
        </w:rPr>
        <w:t>“</w:t>
      </w:r>
      <w:r>
        <w:rPr>
          <w:rFonts w:ascii="Times New Roman" w:hAnsi="Times New Roman"/>
          <w:b/>
          <w:bCs/>
          <w:sz w:val="24"/>
          <w:szCs w:val="24"/>
        </w:rPr>
        <w:t>_</w:t>
      </w:r>
      <w:r w:rsidR="003E14FB">
        <w:rPr>
          <w:rFonts w:ascii="Times New Roman" w:hAnsi="Times New Roman"/>
          <w:b/>
          <w:bCs/>
          <w:sz w:val="24"/>
          <w:szCs w:val="24"/>
        </w:rPr>
        <w:t>_</w:t>
      </w:r>
      <w:r>
        <w:rPr>
          <w:rFonts w:ascii="Times New Roman" w:hAnsi="Times New Roman"/>
          <w:b/>
          <w:bCs/>
          <w:sz w:val="24"/>
          <w:szCs w:val="24"/>
        </w:rPr>
        <w:t>_</w:t>
      </w:r>
      <w:r w:rsidRPr="00257958">
        <w:rPr>
          <w:rFonts w:ascii="Times New Roman" w:hAnsi="Times New Roman"/>
          <w:b/>
          <w:bCs/>
          <w:sz w:val="24"/>
          <w:szCs w:val="24"/>
          <w:lang w:val="ru-RU"/>
        </w:rPr>
        <w:t>”</w:t>
      </w:r>
      <w:r>
        <w:rPr>
          <w:rFonts w:ascii="Times New Roman" w:hAnsi="Times New Roman"/>
          <w:b/>
          <w:bCs/>
          <w:sz w:val="24"/>
          <w:szCs w:val="24"/>
        </w:rPr>
        <w:t xml:space="preserve"> _________ 202</w:t>
      </w:r>
      <w:r w:rsidR="009E574A">
        <w:rPr>
          <w:rFonts w:ascii="Times New Roman" w:hAnsi="Times New Roman"/>
          <w:b/>
          <w:bCs/>
          <w:sz w:val="24"/>
          <w:szCs w:val="24"/>
        </w:rPr>
        <w:t>2</w:t>
      </w:r>
      <w:r w:rsidR="00257958">
        <w:rPr>
          <w:rFonts w:ascii="Times New Roman" w:hAnsi="Times New Roman"/>
          <w:b/>
          <w:bCs/>
          <w:sz w:val="24"/>
          <w:szCs w:val="24"/>
        </w:rPr>
        <w:t xml:space="preserve"> року</w:t>
      </w:r>
    </w:p>
    <w:p w:rsidR="00272E25" w:rsidRPr="00833965" w:rsidRDefault="00272E25" w:rsidP="00966363">
      <w:pPr>
        <w:spacing w:after="0"/>
        <w:jc w:val="both"/>
        <w:rPr>
          <w:rFonts w:ascii="Times New Roman" w:hAnsi="Times New Roman"/>
          <w:sz w:val="24"/>
          <w:szCs w:val="24"/>
        </w:rPr>
      </w:pPr>
    </w:p>
    <w:p w:rsidR="00014DE4" w:rsidRPr="002A36A5" w:rsidRDefault="00014DE4" w:rsidP="00966363">
      <w:pPr>
        <w:spacing w:after="0"/>
        <w:ind w:firstLine="567"/>
        <w:jc w:val="both"/>
        <w:rPr>
          <w:rFonts w:ascii="Times New Roman" w:hAnsi="Times New Roman"/>
          <w:sz w:val="24"/>
          <w:szCs w:val="24"/>
        </w:rPr>
      </w:pPr>
      <w:r w:rsidRPr="00833965">
        <w:rPr>
          <w:rFonts w:ascii="Times New Roman" w:hAnsi="Times New Roman"/>
          <w:sz w:val="24"/>
          <w:szCs w:val="24"/>
        </w:rPr>
        <w:t>_____________________________</w:t>
      </w:r>
      <w:r w:rsidRPr="00466E8E">
        <w:rPr>
          <w:rFonts w:ascii="Times New Roman" w:hAnsi="Times New Roman"/>
          <w:sz w:val="24"/>
          <w:szCs w:val="24"/>
        </w:rPr>
        <w:t>___</w:t>
      </w:r>
      <w:r w:rsidRPr="00833965">
        <w:rPr>
          <w:rFonts w:ascii="Times New Roman" w:hAnsi="Times New Roman"/>
          <w:sz w:val="24"/>
          <w:szCs w:val="24"/>
        </w:rPr>
        <w:t xml:space="preserve">_, що діє на підставі </w:t>
      </w:r>
      <w:r w:rsidRPr="00833965">
        <w:rPr>
          <w:rFonts w:ascii="Times New Roman" w:hAnsi="Times New Roman"/>
          <w:b/>
          <w:sz w:val="24"/>
          <w:szCs w:val="24"/>
        </w:rPr>
        <w:t>__________</w:t>
      </w:r>
      <w:r w:rsidRPr="00466E8E">
        <w:rPr>
          <w:rFonts w:ascii="Times New Roman" w:hAnsi="Times New Roman"/>
          <w:b/>
          <w:sz w:val="24"/>
          <w:szCs w:val="24"/>
        </w:rPr>
        <w:t>__</w:t>
      </w:r>
      <w:r w:rsidRPr="00833965">
        <w:rPr>
          <w:rFonts w:ascii="Times New Roman" w:hAnsi="Times New Roman"/>
          <w:b/>
          <w:sz w:val="24"/>
          <w:szCs w:val="24"/>
        </w:rPr>
        <w:t>__________________</w:t>
      </w:r>
      <w:r w:rsidRPr="00833965">
        <w:rPr>
          <w:rFonts w:ascii="Times New Roman" w:hAnsi="Times New Roman"/>
          <w:sz w:val="24"/>
          <w:szCs w:val="24"/>
        </w:rPr>
        <w:t xml:space="preserve">, (надалі - </w:t>
      </w:r>
      <w:r w:rsidR="004F4697">
        <w:rPr>
          <w:rFonts w:ascii="Times New Roman" w:hAnsi="Times New Roman"/>
          <w:iCs/>
          <w:sz w:val="24"/>
          <w:szCs w:val="24"/>
        </w:rPr>
        <w:t>Виконавец</w:t>
      </w:r>
      <w:r w:rsidRPr="00833965">
        <w:rPr>
          <w:rFonts w:ascii="Times New Roman" w:hAnsi="Times New Roman"/>
          <w:iCs/>
          <w:sz w:val="24"/>
          <w:szCs w:val="24"/>
        </w:rPr>
        <w:t>ь),</w:t>
      </w:r>
      <w:r w:rsidRPr="00833965">
        <w:rPr>
          <w:rFonts w:ascii="Times New Roman" w:hAnsi="Times New Roman"/>
          <w:sz w:val="24"/>
          <w:szCs w:val="24"/>
        </w:rPr>
        <w:t xml:space="preserve"> з однієї сторони, та г</w:t>
      </w:r>
      <w:r w:rsidRPr="00833965">
        <w:rPr>
          <w:rFonts w:ascii="Times New Roman" w:hAnsi="Times New Roman"/>
          <w:bCs/>
          <w:sz w:val="24"/>
          <w:szCs w:val="24"/>
        </w:rPr>
        <w:t>оловне управління Пенсійного фонду України в Кіровоградській області (надалі – головне управління) в особі</w:t>
      </w:r>
      <w:r w:rsidRPr="00833965">
        <w:rPr>
          <w:rFonts w:ascii="Times New Roman" w:hAnsi="Times New Roman"/>
          <w:b/>
          <w:bCs/>
          <w:i/>
          <w:sz w:val="24"/>
          <w:szCs w:val="24"/>
        </w:rPr>
        <w:t xml:space="preserve"> </w:t>
      </w:r>
      <w:r w:rsidRPr="00833965">
        <w:rPr>
          <w:rFonts w:ascii="Times New Roman" w:hAnsi="Times New Roman"/>
          <w:bCs/>
          <w:sz w:val="24"/>
          <w:szCs w:val="24"/>
        </w:rPr>
        <w:t xml:space="preserve">заступника </w:t>
      </w:r>
      <w:r>
        <w:rPr>
          <w:rFonts w:ascii="Times New Roman" w:hAnsi="Times New Roman"/>
          <w:bCs/>
          <w:sz w:val="24"/>
          <w:szCs w:val="24"/>
        </w:rPr>
        <w:t>начальника головного управління</w:t>
      </w:r>
      <w:r w:rsidRPr="00833965">
        <w:rPr>
          <w:rFonts w:ascii="Times New Roman" w:hAnsi="Times New Roman"/>
          <w:bCs/>
          <w:sz w:val="24"/>
          <w:szCs w:val="24"/>
        </w:rPr>
        <w:t xml:space="preserve"> Шарпінського Юрія Миколайовича</w:t>
      </w:r>
      <w:r w:rsidRPr="00833965">
        <w:rPr>
          <w:rFonts w:ascii="Times New Roman" w:hAnsi="Times New Roman"/>
          <w:sz w:val="24"/>
          <w:szCs w:val="24"/>
        </w:rPr>
        <w:t>, що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w:t>
      </w:r>
      <w:r>
        <w:rPr>
          <w:rFonts w:ascii="Times New Roman" w:hAnsi="Times New Roman"/>
          <w:sz w:val="24"/>
          <w:szCs w:val="24"/>
        </w:rPr>
        <w:t xml:space="preserve"> Пенсійного фонду України від </w:t>
      </w:r>
      <w:r w:rsidRPr="00833965">
        <w:rPr>
          <w:rFonts w:ascii="Times New Roman" w:hAnsi="Times New Roman"/>
          <w:sz w:val="24"/>
          <w:szCs w:val="24"/>
        </w:rPr>
        <w:t>22 грудня 2014 р</w:t>
      </w:r>
      <w:r>
        <w:rPr>
          <w:rFonts w:ascii="Times New Roman" w:hAnsi="Times New Roman"/>
          <w:sz w:val="24"/>
          <w:szCs w:val="24"/>
        </w:rPr>
        <w:t xml:space="preserve">оку №28-2 (із змінами), Наказу </w:t>
      </w:r>
      <w:r w:rsidRPr="0031147D">
        <w:rPr>
          <w:rFonts w:ascii="Times New Roman" w:hAnsi="Times New Roman"/>
          <w:sz w:val="24"/>
          <w:szCs w:val="24"/>
        </w:rPr>
        <w:t>“</w:t>
      </w:r>
      <w:r w:rsidRPr="00833965">
        <w:rPr>
          <w:rFonts w:ascii="Times New Roman" w:hAnsi="Times New Roman"/>
          <w:sz w:val="24"/>
          <w:szCs w:val="24"/>
        </w:rPr>
        <w:t>Про розподіл обов’язків між заступниками начальника головного управління Пенсійного фонду Ук</w:t>
      </w:r>
      <w:r>
        <w:rPr>
          <w:rFonts w:ascii="Times New Roman" w:hAnsi="Times New Roman"/>
          <w:sz w:val="24"/>
          <w:szCs w:val="24"/>
        </w:rPr>
        <w:t>раїни в Кіровоградській області</w:t>
      </w:r>
      <w:r w:rsidRPr="0031147D">
        <w:rPr>
          <w:rFonts w:ascii="Times New Roman" w:hAnsi="Times New Roman"/>
          <w:sz w:val="24"/>
          <w:szCs w:val="24"/>
        </w:rPr>
        <w:t>”</w:t>
      </w:r>
      <w:r w:rsidRPr="00833965">
        <w:rPr>
          <w:rFonts w:ascii="Times New Roman" w:hAnsi="Times New Roman"/>
          <w:sz w:val="24"/>
          <w:szCs w:val="24"/>
        </w:rPr>
        <w:t xml:space="preserve"> </w:t>
      </w:r>
      <w:r w:rsidR="009220D8" w:rsidRPr="00616143">
        <w:rPr>
          <w:rFonts w:ascii="Times New Roman" w:hAnsi="Times New Roman"/>
          <w:sz w:val="24"/>
          <w:szCs w:val="24"/>
        </w:rPr>
        <w:t>від 06.01.2022 № 8</w:t>
      </w:r>
      <w:r w:rsidRPr="00833965">
        <w:rPr>
          <w:rFonts w:ascii="Times New Roman" w:hAnsi="Times New Roman"/>
          <w:sz w:val="24"/>
          <w:szCs w:val="24"/>
        </w:rPr>
        <w:t xml:space="preserve"> (далі - Замовник) з іншої сторони, надалі – Сторони, </w:t>
      </w:r>
      <w:r>
        <w:rPr>
          <w:rFonts w:ascii="Times New Roman" w:hAnsi="Times New Roman"/>
          <w:sz w:val="24"/>
          <w:szCs w:val="24"/>
        </w:rPr>
        <w:t xml:space="preserve">керуючись Законом України </w:t>
      </w:r>
      <w:r w:rsidRPr="0031147D">
        <w:rPr>
          <w:rFonts w:ascii="Times New Roman" w:hAnsi="Times New Roman"/>
          <w:sz w:val="24"/>
          <w:szCs w:val="24"/>
        </w:rPr>
        <w:t>“</w:t>
      </w:r>
      <w:r>
        <w:rPr>
          <w:rFonts w:ascii="Times New Roman" w:hAnsi="Times New Roman"/>
          <w:sz w:val="24"/>
          <w:szCs w:val="24"/>
        </w:rPr>
        <w:t>Про публічні закупівлі</w:t>
      </w:r>
      <w:r w:rsidRPr="0031147D">
        <w:rPr>
          <w:rFonts w:ascii="Times New Roman" w:hAnsi="Times New Roman"/>
          <w:sz w:val="24"/>
          <w:szCs w:val="24"/>
        </w:rPr>
        <w:t>”</w:t>
      </w:r>
      <w:r w:rsidRPr="00833965">
        <w:rPr>
          <w:rFonts w:ascii="Times New Roman" w:hAnsi="Times New Roman"/>
          <w:sz w:val="24"/>
          <w:szCs w:val="24"/>
        </w:rPr>
        <w:t xml:space="preserve"> уклали даний договір про наступне.</w:t>
      </w:r>
    </w:p>
    <w:p w:rsidR="00966363" w:rsidRPr="002A36A5" w:rsidRDefault="00966363" w:rsidP="00966363">
      <w:pPr>
        <w:spacing w:after="0"/>
        <w:ind w:firstLine="567"/>
        <w:jc w:val="both"/>
        <w:rPr>
          <w:rFonts w:ascii="Times New Roman" w:eastAsia="MS Mincho" w:hAnsi="Times New Roman"/>
          <w:b/>
          <w:bCs/>
          <w:spacing w:val="-18"/>
          <w:sz w:val="24"/>
          <w:szCs w:val="24"/>
        </w:rPr>
      </w:pPr>
    </w:p>
    <w:p w:rsidR="00014DE4" w:rsidRPr="00794E7E" w:rsidRDefault="00014DE4" w:rsidP="00966363">
      <w:pPr>
        <w:pStyle w:val="a3"/>
        <w:spacing w:line="276" w:lineRule="auto"/>
        <w:jc w:val="center"/>
        <w:rPr>
          <w:rFonts w:eastAsia="MS Mincho"/>
          <w:b/>
        </w:rPr>
      </w:pPr>
      <w:r w:rsidRPr="00794E7E">
        <w:rPr>
          <w:rFonts w:eastAsia="MS Mincho"/>
          <w:b/>
        </w:rPr>
        <w:t>1. Предмет договору</w:t>
      </w:r>
    </w:p>
    <w:p w:rsidR="00014DE4" w:rsidRPr="00833965" w:rsidRDefault="00014DE4" w:rsidP="00966363">
      <w:pPr>
        <w:spacing w:after="0"/>
        <w:ind w:firstLine="567"/>
        <w:jc w:val="both"/>
        <w:rPr>
          <w:rFonts w:ascii="Times New Roman" w:hAnsi="Times New Roman"/>
          <w:sz w:val="24"/>
          <w:szCs w:val="24"/>
        </w:rPr>
      </w:pPr>
      <w:r w:rsidRPr="00833965">
        <w:rPr>
          <w:rFonts w:ascii="Times New Roman" w:hAnsi="Times New Roman"/>
          <w:sz w:val="24"/>
          <w:szCs w:val="24"/>
        </w:rPr>
        <w:t xml:space="preserve">1.1. Виконавець зобов’язується поставити Замовникові </w:t>
      </w:r>
      <w:r>
        <w:rPr>
          <w:rFonts w:ascii="Times New Roman" w:hAnsi="Times New Roman"/>
          <w:sz w:val="24"/>
          <w:szCs w:val="24"/>
        </w:rPr>
        <w:t xml:space="preserve">Товар, зазначений в Додатку №1 </w:t>
      </w:r>
      <w:r w:rsidRPr="0031147D">
        <w:rPr>
          <w:rFonts w:ascii="Times New Roman" w:hAnsi="Times New Roman"/>
          <w:sz w:val="24"/>
          <w:szCs w:val="24"/>
          <w:lang w:val="ru-RU"/>
        </w:rPr>
        <w:t>“</w:t>
      </w:r>
      <w:r w:rsidRPr="00833965">
        <w:rPr>
          <w:rFonts w:ascii="Times New Roman" w:hAnsi="Times New Roman"/>
          <w:sz w:val="24"/>
          <w:szCs w:val="24"/>
        </w:rPr>
        <w:t>Специфікація</w:t>
      </w:r>
      <w:r w:rsidR="00F323DE">
        <w:rPr>
          <w:rFonts w:ascii="Times New Roman" w:hAnsi="Times New Roman"/>
          <w:sz w:val="24"/>
          <w:szCs w:val="24"/>
        </w:rPr>
        <w:t xml:space="preserve"> Товару</w:t>
      </w:r>
      <w:r w:rsidRPr="0031147D">
        <w:rPr>
          <w:rFonts w:ascii="Times New Roman" w:hAnsi="Times New Roman"/>
          <w:sz w:val="24"/>
          <w:szCs w:val="24"/>
          <w:lang w:val="ru-RU"/>
        </w:rPr>
        <w:t>”</w:t>
      </w:r>
      <w:r w:rsidR="00DA4E68">
        <w:rPr>
          <w:rFonts w:ascii="Times New Roman" w:hAnsi="Times New Roman"/>
          <w:sz w:val="24"/>
          <w:szCs w:val="24"/>
        </w:rPr>
        <w:t xml:space="preserve"> (далі – Д</w:t>
      </w:r>
      <w:r w:rsidRPr="00833965">
        <w:rPr>
          <w:rFonts w:ascii="Times New Roman" w:hAnsi="Times New Roman"/>
          <w:sz w:val="24"/>
          <w:szCs w:val="24"/>
        </w:rPr>
        <w:t>одаток 1), до цього Договору, а Замовник – прийняти і оплатити його.</w:t>
      </w:r>
    </w:p>
    <w:p w:rsidR="00014DE4" w:rsidRPr="002A36A5" w:rsidRDefault="00014DE4" w:rsidP="00966363">
      <w:pPr>
        <w:spacing w:after="0"/>
        <w:ind w:right="-25" w:firstLine="567"/>
        <w:contextualSpacing/>
        <w:jc w:val="both"/>
        <w:rPr>
          <w:rFonts w:ascii="Times New Roman" w:hAnsi="Times New Roman"/>
          <w:bCs/>
          <w:sz w:val="24"/>
          <w:szCs w:val="24"/>
        </w:rPr>
      </w:pPr>
      <w:r w:rsidRPr="00833965">
        <w:rPr>
          <w:rFonts w:ascii="Times New Roman" w:hAnsi="Times New Roman"/>
          <w:sz w:val="24"/>
          <w:szCs w:val="24"/>
        </w:rPr>
        <w:t xml:space="preserve">1.2. </w:t>
      </w:r>
      <w:r>
        <w:rPr>
          <w:rFonts w:ascii="Times New Roman" w:hAnsi="Times New Roman"/>
          <w:sz w:val="24"/>
          <w:szCs w:val="24"/>
        </w:rPr>
        <w:t>Найменування предмету закупівлі</w:t>
      </w:r>
      <w:r w:rsidR="0026514C">
        <w:rPr>
          <w:rFonts w:ascii="Times New Roman" w:hAnsi="Times New Roman"/>
          <w:sz w:val="24"/>
          <w:szCs w:val="24"/>
        </w:rPr>
        <w:t>:</w:t>
      </w:r>
      <w:r w:rsidR="00DA4E68">
        <w:rPr>
          <w:rFonts w:ascii="Times New Roman" w:hAnsi="Times New Roman"/>
          <w:sz w:val="24"/>
          <w:szCs w:val="24"/>
        </w:rPr>
        <w:t xml:space="preserve"> станції бездротового зв’язку </w:t>
      </w:r>
      <w:proofErr w:type="spellStart"/>
      <w:r w:rsidR="00DA4E68" w:rsidRPr="00DA4E68">
        <w:rPr>
          <w:rFonts w:ascii="Times New Roman" w:eastAsia="Times New Roman" w:hAnsi="Times New Roman" w:cs="Calibri"/>
          <w:bCs/>
          <w:kern w:val="36"/>
          <w:sz w:val="24"/>
          <w:szCs w:val="24"/>
          <w:lang w:val="en-US" w:eastAsia="ru-RU"/>
        </w:rPr>
        <w:t>Starlink</w:t>
      </w:r>
      <w:proofErr w:type="spellEnd"/>
      <w:r w:rsidR="0026514C" w:rsidRPr="00DA4E68">
        <w:rPr>
          <w:rFonts w:ascii="Times New Roman" w:hAnsi="Times New Roman"/>
          <w:sz w:val="24"/>
          <w:szCs w:val="24"/>
        </w:rPr>
        <w:t xml:space="preserve"> </w:t>
      </w:r>
      <w:r w:rsidR="009220D8" w:rsidRPr="002A36A5">
        <w:rPr>
          <w:rFonts w:ascii="Times New Roman" w:hAnsi="Times New Roman"/>
          <w:bCs/>
          <w:sz w:val="24"/>
          <w:szCs w:val="24"/>
        </w:rPr>
        <w:t xml:space="preserve">ДК 021:2015: код </w:t>
      </w:r>
      <w:r w:rsidR="00633ACB">
        <w:rPr>
          <w:rFonts w:ascii="Times New Roman" w:hAnsi="Times New Roman"/>
          <w:bCs/>
          <w:sz w:val="24"/>
          <w:szCs w:val="24"/>
        </w:rPr>
        <w:t>3253</w:t>
      </w:r>
      <w:r w:rsidR="00B848FF">
        <w:rPr>
          <w:rFonts w:ascii="Times New Roman" w:hAnsi="Times New Roman"/>
          <w:bCs/>
          <w:sz w:val="24"/>
          <w:szCs w:val="24"/>
        </w:rPr>
        <w:t>0000-</w:t>
      </w:r>
      <w:r w:rsidR="00633ACB">
        <w:rPr>
          <w:rFonts w:ascii="Times New Roman" w:hAnsi="Times New Roman"/>
          <w:bCs/>
          <w:sz w:val="24"/>
          <w:szCs w:val="24"/>
        </w:rPr>
        <w:t>7</w:t>
      </w:r>
      <w:r w:rsidR="002A36A5" w:rsidRPr="002A36A5">
        <w:rPr>
          <w:rFonts w:ascii="Times New Roman" w:hAnsi="Times New Roman"/>
          <w:bCs/>
          <w:sz w:val="24"/>
          <w:szCs w:val="24"/>
        </w:rPr>
        <w:t xml:space="preserve"> </w:t>
      </w:r>
      <w:r w:rsidR="00633ACB">
        <w:rPr>
          <w:rFonts w:ascii="Times New Roman" w:hAnsi="Times New Roman"/>
          <w:bCs/>
          <w:sz w:val="24"/>
          <w:szCs w:val="24"/>
        </w:rPr>
        <w:t>Телекомунікаційне супутникове обладнання</w:t>
      </w:r>
      <w:r w:rsidR="009731F8">
        <w:rPr>
          <w:rFonts w:ascii="Times New Roman" w:hAnsi="Times New Roman"/>
          <w:bCs/>
          <w:sz w:val="24"/>
          <w:szCs w:val="24"/>
        </w:rPr>
        <w:t xml:space="preserve"> (далі - Товар)</w:t>
      </w:r>
      <w:r w:rsidRPr="002A36A5">
        <w:rPr>
          <w:rFonts w:ascii="Times New Roman" w:hAnsi="Times New Roman"/>
          <w:bCs/>
          <w:sz w:val="24"/>
          <w:szCs w:val="24"/>
        </w:rPr>
        <w:t>.</w:t>
      </w:r>
    </w:p>
    <w:p w:rsidR="00014DE4" w:rsidRDefault="00014DE4" w:rsidP="00966363">
      <w:pPr>
        <w:spacing w:after="0"/>
        <w:ind w:right="-25" w:firstLine="567"/>
        <w:contextualSpacing/>
        <w:jc w:val="both"/>
        <w:rPr>
          <w:rFonts w:ascii="Times New Roman" w:hAnsi="Times New Roman"/>
          <w:sz w:val="24"/>
          <w:szCs w:val="24"/>
        </w:rPr>
      </w:pPr>
      <w:r w:rsidRPr="00833965">
        <w:rPr>
          <w:rFonts w:ascii="Times New Roman" w:hAnsi="Times New Roman"/>
          <w:sz w:val="24"/>
          <w:szCs w:val="24"/>
        </w:rPr>
        <w:t>1.3. Обсяги закупівлі можуть бути зменшені залежно від реального фінансування видатків Замовника.</w:t>
      </w:r>
    </w:p>
    <w:p w:rsidR="009731F8" w:rsidRPr="002A36A5" w:rsidRDefault="009731F8" w:rsidP="00966363">
      <w:pPr>
        <w:spacing w:after="0"/>
        <w:ind w:right="-25" w:firstLine="567"/>
        <w:contextualSpacing/>
        <w:jc w:val="both"/>
        <w:rPr>
          <w:rFonts w:ascii="Times New Roman" w:hAnsi="Times New Roman"/>
          <w:sz w:val="24"/>
          <w:szCs w:val="24"/>
          <w:lang w:val="ru-RU"/>
        </w:rPr>
      </w:pPr>
      <w:r>
        <w:rPr>
          <w:rFonts w:ascii="Times New Roman" w:hAnsi="Times New Roman"/>
          <w:sz w:val="24"/>
          <w:szCs w:val="24"/>
        </w:rPr>
        <w:t>1.4. Кількість – 2 штуки.</w:t>
      </w:r>
    </w:p>
    <w:p w:rsidR="00966363" w:rsidRPr="002A36A5" w:rsidRDefault="00966363" w:rsidP="00966363">
      <w:pPr>
        <w:spacing w:after="0"/>
        <w:ind w:right="-25" w:firstLine="567"/>
        <w:contextualSpacing/>
        <w:jc w:val="both"/>
        <w:rPr>
          <w:rFonts w:ascii="Times New Roman" w:hAnsi="Times New Roman"/>
          <w:sz w:val="24"/>
          <w:szCs w:val="24"/>
          <w:lang w:val="ru-RU"/>
        </w:rPr>
      </w:pPr>
    </w:p>
    <w:p w:rsidR="00014DE4" w:rsidRPr="00794E7E" w:rsidRDefault="00014DE4" w:rsidP="00966363">
      <w:pPr>
        <w:pStyle w:val="a3"/>
        <w:spacing w:line="276" w:lineRule="auto"/>
        <w:jc w:val="center"/>
        <w:rPr>
          <w:rFonts w:eastAsia="MS Mincho"/>
          <w:b/>
        </w:rPr>
      </w:pPr>
      <w:r w:rsidRPr="00794E7E">
        <w:rPr>
          <w:b/>
        </w:rPr>
        <w:t xml:space="preserve">2. </w:t>
      </w:r>
      <w:r>
        <w:rPr>
          <w:b/>
        </w:rPr>
        <w:t>Якість Товару</w:t>
      </w:r>
    </w:p>
    <w:p w:rsidR="00014DE4"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 xml:space="preserve">2.1. Виконавець повинен </w:t>
      </w:r>
      <w:r>
        <w:rPr>
          <w:rFonts w:ascii="Times New Roman" w:eastAsia="MS Mincho" w:hAnsi="Times New Roman"/>
          <w:sz w:val="24"/>
          <w:szCs w:val="24"/>
        </w:rPr>
        <w:t>поставити Замовнику Т</w:t>
      </w:r>
      <w:r w:rsidRPr="00833965">
        <w:rPr>
          <w:rFonts w:ascii="Times New Roman" w:eastAsia="MS Mincho" w:hAnsi="Times New Roman"/>
          <w:sz w:val="24"/>
          <w:szCs w:val="24"/>
        </w:rPr>
        <w:t>овар, якісні, технічні характеристики та комплектність якого відповідають вимогам,</w:t>
      </w:r>
      <w:r>
        <w:rPr>
          <w:rFonts w:ascii="Times New Roman" w:eastAsia="MS Mincho" w:hAnsi="Times New Roman"/>
          <w:sz w:val="24"/>
          <w:szCs w:val="24"/>
        </w:rPr>
        <w:t xml:space="preserve"> </w:t>
      </w:r>
      <w:r w:rsidR="00F323DE">
        <w:rPr>
          <w:rFonts w:ascii="Times New Roman" w:hAnsi="Times New Roman"/>
          <w:sz w:val="24"/>
          <w:szCs w:val="24"/>
        </w:rPr>
        <w:t>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r w:rsidRPr="00833965">
        <w:rPr>
          <w:rFonts w:ascii="Times New Roman" w:eastAsia="MS Mincho" w:hAnsi="Times New Roman"/>
          <w:sz w:val="24"/>
          <w:szCs w:val="24"/>
        </w:rPr>
        <w:t>.</w:t>
      </w:r>
    </w:p>
    <w:p w:rsidR="00874469" w:rsidRPr="00865DD9" w:rsidRDefault="00874469" w:rsidP="00874469">
      <w:pPr>
        <w:spacing w:after="0"/>
        <w:ind w:firstLine="567"/>
        <w:jc w:val="both"/>
        <w:rPr>
          <w:rFonts w:ascii="Times New Roman" w:eastAsia="Times New Roman" w:hAnsi="Times New Roman" w:cs="Times New Roman CYR"/>
          <w:color w:val="000000"/>
          <w:sz w:val="24"/>
          <w:szCs w:val="24"/>
          <w:lang w:eastAsia="ru-RU"/>
        </w:rPr>
      </w:pPr>
      <w:r w:rsidRPr="00865DD9">
        <w:rPr>
          <w:rFonts w:ascii="Times New Roman" w:eastAsia="Times New Roman" w:hAnsi="Times New Roman"/>
          <w:color w:val="000000"/>
          <w:sz w:val="24"/>
          <w:szCs w:val="24"/>
        </w:rPr>
        <w:t>2.2.</w:t>
      </w:r>
      <w:r w:rsidRPr="00874469">
        <w:rPr>
          <w:rFonts w:ascii="Times New Roman" w:eastAsia="Times New Roman" w:hAnsi="Times New Roman"/>
          <w:color w:val="000000"/>
          <w:sz w:val="24"/>
          <w:szCs w:val="24"/>
        </w:rPr>
        <w:t xml:space="preserve"> </w:t>
      </w:r>
      <w:r w:rsidRPr="00874469">
        <w:rPr>
          <w:rFonts w:ascii="Times New Roman" w:eastAsia="Times New Roman" w:hAnsi="Times New Roman"/>
          <w:bCs/>
          <w:color w:val="000000"/>
          <w:sz w:val="24"/>
          <w:szCs w:val="24"/>
        </w:rPr>
        <w:t>Виконавець</w:t>
      </w:r>
      <w:r w:rsidRPr="00865DD9">
        <w:rPr>
          <w:rFonts w:ascii="Times New Roman" w:eastAsia="Times New Roman" w:hAnsi="Times New Roman"/>
          <w:b/>
          <w:bCs/>
          <w:color w:val="000000"/>
          <w:sz w:val="24"/>
          <w:szCs w:val="24"/>
        </w:rPr>
        <w:t xml:space="preserve"> </w:t>
      </w:r>
      <w:r w:rsidRPr="00865DD9">
        <w:rPr>
          <w:rFonts w:ascii="Times New Roman" w:eastAsia="Times New Roman" w:hAnsi="Times New Roman"/>
          <w:color w:val="000000"/>
          <w:sz w:val="24"/>
          <w:szCs w:val="24"/>
        </w:rPr>
        <w:t>повинен засвідчити якість товару, що постачається, належним чином оформленими документами, які надаються разом з товаром (</w:t>
      </w:r>
      <w:r w:rsidRPr="00865DD9">
        <w:rPr>
          <w:rFonts w:ascii="Times New Roman" w:hAnsi="Times New Roman" w:cs="Calibri"/>
          <w:sz w:val="24"/>
          <w:szCs w:val="24"/>
          <w:shd w:val="clear" w:color="auto" w:fill="FFFFFF"/>
          <w:lang w:eastAsia="uk-UA"/>
        </w:rPr>
        <w:t>декларація (в тому числі декларація про відповідність), або протокол (у тому числі протокол випробувань), або звіт, або висновок, або свідоцтво, або сертифікат (у тому числі сертифікат відповідності), або паспорт якості тощо</w:t>
      </w:r>
      <w:r w:rsidRPr="00865DD9">
        <w:rPr>
          <w:rFonts w:ascii="Times New Roman" w:eastAsia="Times New Roman" w:hAnsi="Times New Roman" w:cs="Times New Roman CYR"/>
          <w:color w:val="000000"/>
          <w:sz w:val="24"/>
          <w:szCs w:val="24"/>
          <w:lang w:eastAsia="ru-RU"/>
        </w:rPr>
        <w:t>).</w:t>
      </w:r>
    </w:p>
    <w:p w:rsidR="00874469" w:rsidRPr="00865DD9" w:rsidRDefault="00874469" w:rsidP="00874469">
      <w:pPr>
        <w:spacing w:after="0"/>
        <w:ind w:firstLine="709"/>
        <w:jc w:val="both"/>
        <w:rPr>
          <w:rFonts w:ascii="Times New Roman" w:eastAsia="Times New Roman" w:hAnsi="Times New Roman" w:cs="Times New Roman CYR"/>
          <w:color w:val="000000"/>
          <w:sz w:val="24"/>
          <w:szCs w:val="24"/>
          <w:lang w:eastAsia="ru-RU"/>
        </w:rPr>
      </w:pPr>
      <w:r w:rsidRPr="00865DD9">
        <w:rPr>
          <w:rFonts w:ascii="Times New Roman" w:eastAsia="Times New Roman" w:hAnsi="Times New Roman" w:cs="Times New Roman CYR"/>
          <w:color w:val="000000"/>
          <w:sz w:val="24"/>
          <w:szCs w:val="24"/>
          <w:lang w:eastAsia="ru-RU"/>
        </w:rPr>
        <w:t xml:space="preserve">2.3. </w:t>
      </w:r>
      <w:r w:rsidRPr="00865DD9">
        <w:rPr>
          <w:rFonts w:ascii="Times New Roman" w:eastAsia="Times New Roman" w:hAnsi="Times New Roman" w:cs="Calibri"/>
          <w:sz w:val="24"/>
          <w:szCs w:val="24"/>
          <w:shd w:val="clear" w:color="auto" w:fill="FFFFFF"/>
          <w:lang w:eastAsia="uk-UA"/>
        </w:rPr>
        <w:t>Товар, що поставляється за цим Договором, повинен бути в зібраному (якщо таке передбачено), перевіреному і готовому до використання за призначенням стані у комплектації, передбаченій Специфікацією.</w:t>
      </w:r>
    </w:p>
    <w:p w:rsidR="00874469" w:rsidRPr="00865DD9" w:rsidRDefault="00874469" w:rsidP="00874469">
      <w:pPr>
        <w:spacing w:after="0"/>
        <w:ind w:right="-36" w:firstLine="709"/>
        <w:jc w:val="both"/>
        <w:rPr>
          <w:rFonts w:ascii="Times New Roman" w:eastAsia="Times New Roman" w:hAnsi="Times New Roman"/>
          <w:sz w:val="24"/>
          <w:szCs w:val="24"/>
        </w:rPr>
      </w:pPr>
      <w:r w:rsidRPr="00865DD9">
        <w:rPr>
          <w:rFonts w:ascii="Times New Roman" w:eastAsia="Times New Roman" w:hAnsi="Times New Roman"/>
          <w:color w:val="000000"/>
          <w:sz w:val="24"/>
          <w:szCs w:val="24"/>
        </w:rPr>
        <w:t xml:space="preserve">2.4. Прийняття </w:t>
      </w:r>
      <w:r w:rsidRPr="00874469">
        <w:rPr>
          <w:rFonts w:ascii="Times New Roman" w:eastAsia="Times New Roman" w:hAnsi="Times New Roman"/>
          <w:bCs/>
          <w:color w:val="000000"/>
          <w:sz w:val="24"/>
          <w:szCs w:val="24"/>
        </w:rPr>
        <w:t>Замовником</w:t>
      </w:r>
      <w:r w:rsidRPr="00874469">
        <w:rPr>
          <w:rFonts w:ascii="Times New Roman" w:eastAsia="Times New Roman" w:hAnsi="Times New Roman"/>
          <w:color w:val="000000"/>
          <w:sz w:val="24"/>
          <w:szCs w:val="24"/>
        </w:rPr>
        <w:t xml:space="preserve"> </w:t>
      </w:r>
      <w:r w:rsidRPr="00865DD9">
        <w:rPr>
          <w:rFonts w:ascii="Times New Roman" w:eastAsia="Times New Roman" w:hAnsi="Times New Roman"/>
          <w:color w:val="000000"/>
          <w:sz w:val="24"/>
          <w:szCs w:val="24"/>
        </w:rPr>
        <w:t xml:space="preserve">неякісного товару не звільняє </w:t>
      </w:r>
      <w:r>
        <w:rPr>
          <w:rFonts w:ascii="Times New Roman" w:eastAsia="Times New Roman" w:hAnsi="Times New Roman"/>
          <w:color w:val="000000"/>
          <w:sz w:val="24"/>
          <w:szCs w:val="24"/>
        </w:rPr>
        <w:t>Виконавця</w:t>
      </w:r>
      <w:r>
        <w:rPr>
          <w:rFonts w:ascii="Times New Roman" w:eastAsia="Times New Roman" w:hAnsi="Times New Roman"/>
          <w:b/>
          <w:bCs/>
          <w:color w:val="000000"/>
          <w:sz w:val="24"/>
          <w:szCs w:val="24"/>
        </w:rPr>
        <w:t xml:space="preserve"> </w:t>
      </w:r>
      <w:r w:rsidRPr="00865DD9">
        <w:rPr>
          <w:rFonts w:ascii="Times New Roman" w:eastAsia="Times New Roman" w:hAnsi="Times New Roman"/>
          <w:color w:val="000000"/>
          <w:sz w:val="24"/>
          <w:szCs w:val="24"/>
        </w:rPr>
        <w:t>від зобов’язань поставити якісний товар, термін поставки при цьому визначається датою поставки якісного товару.</w:t>
      </w:r>
    </w:p>
    <w:p w:rsidR="00874469" w:rsidRPr="00865DD9" w:rsidRDefault="00874469" w:rsidP="00874469">
      <w:pPr>
        <w:spacing w:after="0"/>
        <w:ind w:right="-36" w:firstLine="709"/>
        <w:jc w:val="both"/>
        <w:rPr>
          <w:rFonts w:ascii="Times New Roman" w:eastAsia="Times New Roman" w:hAnsi="Times New Roman"/>
          <w:sz w:val="24"/>
          <w:szCs w:val="24"/>
        </w:rPr>
      </w:pPr>
      <w:r w:rsidRPr="00865DD9">
        <w:rPr>
          <w:rFonts w:ascii="Times New Roman" w:eastAsia="Times New Roman" w:hAnsi="Times New Roman"/>
          <w:color w:val="000000"/>
          <w:sz w:val="24"/>
          <w:szCs w:val="24"/>
        </w:rPr>
        <w:lastRenderedPageBreak/>
        <w:t xml:space="preserve">2.5. </w:t>
      </w:r>
      <w:r>
        <w:rPr>
          <w:rFonts w:ascii="Times New Roman" w:eastAsia="Times New Roman" w:hAnsi="Times New Roman"/>
          <w:color w:val="000000"/>
          <w:sz w:val="24"/>
          <w:szCs w:val="24"/>
        </w:rPr>
        <w:t xml:space="preserve">Виконавець </w:t>
      </w:r>
      <w:r w:rsidRPr="00865DD9">
        <w:rPr>
          <w:rFonts w:ascii="Times New Roman" w:eastAsia="Times New Roman" w:hAnsi="Times New Roman"/>
          <w:color w:val="000000"/>
          <w:sz w:val="24"/>
          <w:szCs w:val="24"/>
        </w:rPr>
        <w:t xml:space="preserve">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60680B">
        <w:rPr>
          <w:rFonts w:ascii="Times New Roman" w:eastAsia="Times New Roman" w:hAnsi="Times New Roman"/>
          <w:bCs/>
          <w:color w:val="000000"/>
          <w:sz w:val="24"/>
          <w:szCs w:val="24"/>
        </w:rPr>
        <w:t xml:space="preserve">Замовником </w:t>
      </w:r>
      <w:r w:rsidRPr="00865DD9">
        <w:rPr>
          <w:rFonts w:ascii="Times New Roman" w:eastAsia="Times New Roman" w:hAnsi="Times New Roman"/>
          <w:color w:val="000000"/>
          <w:sz w:val="24"/>
          <w:szCs w:val="24"/>
        </w:rPr>
        <w:t>правил зберігання та експлуатації товару. У разі заміни товару гарантійний строк обчислюється заново від дня його заміни.</w:t>
      </w:r>
    </w:p>
    <w:p w:rsidR="00874469" w:rsidRPr="00874469" w:rsidRDefault="007472C7" w:rsidP="00874469">
      <w:pPr>
        <w:spacing w:after="0"/>
        <w:ind w:firstLine="567"/>
        <w:contextualSpacing/>
        <w:jc w:val="both"/>
        <w:rPr>
          <w:rFonts w:ascii="Times New Roman" w:eastAsia="MS Mincho" w:hAnsi="Times New Roman"/>
          <w:sz w:val="24"/>
          <w:szCs w:val="24"/>
        </w:rPr>
      </w:pPr>
      <w:r>
        <w:rPr>
          <w:rFonts w:ascii="Times New Roman" w:eastAsia="Times New Roman" w:hAnsi="Times New Roman"/>
          <w:sz w:val="24"/>
          <w:szCs w:val="24"/>
        </w:rPr>
        <w:t>2.6</w:t>
      </w:r>
      <w:bookmarkStart w:id="0" w:name="_GoBack"/>
      <w:bookmarkEnd w:id="0"/>
      <w:r w:rsidRPr="00865DD9">
        <w:rPr>
          <w:rFonts w:ascii="Times New Roman" w:eastAsia="Times New Roman" w:hAnsi="Times New Roman"/>
          <w:sz w:val="24"/>
          <w:szCs w:val="24"/>
        </w:rPr>
        <w:t xml:space="preserve">. </w:t>
      </w:r>
      <w:r>
        <w:rPr>
          <w:rFonts w:ascii="Times New Roman" w:hAnsi="Times New Roman" w:cs="Calibri"/>
          <w:sz w:val="24"/>
          <w:szCs w:val="24"/>
          <w:shd w:val="clear" w:color="auto" w:fill="FFFFFF"/>
          <w:lang w:eastAsia="uk-UA"/>
        </w:rPr>
        <w:t>Виконавець</w:t>
      </w:r>
      <w:r w:rsidRPr="00865DD9">
        <w:rPr>
          <w:rFonts w:ascii="Times New Roman" w:hAnsi="Times New Roman" w:cs="Calibri"/>
          <w:sz w:val="24"/>
          <w:szCs w:val="24"/>
          <w:shd w:val="clear" w:color="auto" w:fill="FFFFFF"/>
          <w:lang w:eastAsia="uk-UA"/>
        </w:rPr>
        <w:t xml:space="preserve">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У разі виникнення будь-яких претензій до Замовника стосовно Товару з боку третіх осіб, всі витрати несе </w:t>
      </w:r>
      <w:r>
        <w:rPr>
          <w:rFonts w:ascii="Times New Roman" w:hAnsi="Times New Roman" w:cs="Calibri"/>
          <w:sz w:val="24"/>
          <w:szCs w:val="24"/>
          <w:shd w:val="clear" w:color="auto" w:fill="FFFFFF"/>
          <w:lang w:eastAsia="uk-UA"/>
        </w:rPr>
        <w:t>Виконавець</w:t>
      </w:r>
      <w:r w:rsidRPr="00865DD9">
        <w:rPr>
          <w:rFonts w:ascii="Times New Roman" w:hAnsi="Times New Roman" w:cs="Calibri"/>
          <w:sz w:val="24"/>
          <w:szCs w:val="24"/>
          <w:shd w:val="clear" w:color="auto" w:fill="FFFFFF"/>
          <w:lang w:eastAsia="uk-UA"/>
        </w:rPr>
        <w:t>.</w:t>
      </w:r>
    </w:p>
    <w:p w:rsidR="00966363" w:rsidRPr="00874469" w:rsidRDefault="00966363" w:rsidP="00966363">
      <w:pPr>
        <w:spacing w:after="0"/>
        <w:ind w:firstLine="567"/>
        <w:contextualSpacing/>
        <w:jc w:val="both"/>
        <w:rPr>
          <w:rFonts w:ascii="Times New Roman" w:hAnsi="Times New Roman"/>
          <w:b/>
          <w:bCs/>
          <w:spacing w:val="-18"/>
          <w:sz w:val="24"/>
          <w:szCs w:val="24"/>
        </w:rPr>
      </w:pPr>
    </w:p>
    <w:p w:rsidR="00014DE4" w:rsidRPr="001A68A6" w:rsidRDefault="00014DE4" w:rsidP="00966363">
      <w:pPr>
        <w:pStyle w:val="a3"/>
        <w:spacing w:line="276" w:lineRule="auto"/>
        <w:jc w:val="center"/>
        <w:rPr>
          <w:rFonts w:eastAsia="MS Mincho"/>
          <w:b/>
        </w:rPr>
      </w:pPr>
      <w:r w:rsidRPr="001A68A6">
        <w:rPr>
          <w:b/>
        </w:rPr>
        <w:t>3. Ціна Договору</w:t>
      </w:r>
    </w:p>
    <w:p w:rsidR="00014DE4" w:rsidRPr="00833965" w:rsidRDefault="00014DE4" w:rsidP="00966363">
      <w:pPr>
        <w:spacing w:after="0"/>
        <w:ind w:firstLine="567"/>
        <w:contextualSpacing/>
        <w:jc w:val="both"/>
        <w:rPr>
          <w:rFonts w:ascii="Times New Roman" w:hAnsi="Times New Roman"/>
          <w:sz w:val="24"/>
          <w:szCs w:val="24"/>
        </w:rPr>
      </w:pPr>
      <w:r w:rsidRPr="00833965">
        <w:rPr>
          <w:rFonts w:ascii="Times New Roman" w:eastAsia="MS Mincho" w:hAnsi="Times New Roman"/>
          <w:sz w:val="24"/>
          <w:szCs w:val="24"/>
        </w:rPr>
        <w:t xml:space="preserve">3.1 Ціна цього Договору визначається, виходячи з кількості і вартості Товару згідно із </w:t>
      </w:r>
      <w:r w:rsidR="00FC32C7">
        <w:rPr>
          <w:rFonts w:ascii="Times New Roman" w:eastAsia="MS Mincho" w:hAnsi="Times New Roman"/>
          <w:sz w:val="24"/>
          <w:szCs w:val="24"/>
        </w:rPr>
        <w:t>Додатком 1</w:t>
      </w:r>
      <w:r w:rsidRPr="00833965">
        <w:rPr>
          <w:rFonts w:ascii="Times New Roman" w:eastAsia="MS Mincho" w:hAnsi="Times New Roman"/>
          <w:sz w:val="24"/>
          <w:szCs w:val="24"/>
        </w:rPr>
        <w:t>, та складає _______</w:t>
      </w:r>
      <w:r w:rsidR="00072453">
        <w:rPr>
          <w:rFonts w:ascii="Times New Roman" w:eastAsia="MS Mincho" w:hAnsi="Times New Roman"/>
          <w:sz w:val="24"/>
          <w:szCs w:val="24"/>
        </w:rPr>
        <w:t>__ (________), в т. ч. ПДВ</w:t>
      </w:r>
      <w:r w:rsidR="00C72A0B">
        <w:rPr>
          <w:rFonts w:ascii="Times New Roman" w:eastAsia="MS Mincho" w:hAnsi="Times New Roman"/>
          <w:sz w:val="24"/>
          <w:szCs w:val="24"/>
        </w:rPr>
        <w:t>/без ПДВ</w:t>
      </w:r>
      <w:r w:rsidR="00072453">
        <w:rPr>
          <w:rFonts w:ascii="Times New Roman" w:eastAsia="MS Mincho" w:hAnsi="Times New Roman"/>
          <w:sz w:val="24"/>
          <w:szCs w:val="24"/>
        </w:rPr>
        <w:t xml:space="preserve"> </w:t>
      </w:r>
      <w:r w:rsidRPr="00833965">
        <w:rPr>
          <w:rFonts w:ascii="Times New Roman" w:eastAsia="MS Mincho" w:hAnsi="Times New Roman"/>
          <w:sz w:val="24"/>
          <w:szCs w:val="24"/>
        </w:rPr>
        <w:t>__________(__________).</w:t>
      </w:r>
    </w:p>
    <w:p w:rsidR="00014DE4" w:rsidRDefault="00014DE4" w:rsidP="00966363">
      <w:pPr>
        <w:spacing w:after="0"/>
        <w:ind w:firstLine="567"/>
        <w:jc w:val="both"/>
        <w:rPr>
          <w:rFonts w:ascii="Times New Roman" w:hAnsi="Times New Roman"/>
          <w:color w:val="000000"/>
          <w:sz w:val="24"/>
          <w:szCs w:val="24"/>
        </w:rPr>
      </w:pPr>
      <w:r w:rsidRPr="00833965">
        <w:rPr>
          <w:rFonts w:ascii="Times New Roman" w:hAnsi="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w:t>
      </w:r>
      <w:r w:rsidRPr="00833965">
        <w:rPr>
          <w:rFonts w:ascii="Times New Roman" w:hAnsi="Times New Roman"/>
          <w:color w:val="000000"/>
          <w:sz w:val="24"/>
          <w:szCs w:val="24"/>
        </w:rPr>
        <w:t>ати, що мають бути здійснені у зв’язку з виконанням цього Договору.</w:t>
      </w:r>
    </w:p>
    <w:p w:rsidR="00014DE4" w:rsidRDefault="00014DE4" w:rsidP="00966363">
      <w:pPr>
        <w:spacing w:after="0"/>
        <w:ind w:firstLine="567"/>
        <w:jc w:val="both"/>
        <w:rPr>
          <w:rFonts w:ascii="Times New Roman" w:eastAsia="MS Mincho" w:hAnsi="Times New Roman"/>
          <w:color w:val="000000"/>
          <w:sz w:val="24"/>
          <w:szCs w:val="24"/>
        </w:rPr>
      </w:pPr>
      <w:r w:rsidRPr="00833965">
        <w:rPr>
          <w:rFonts w:ascii="Times New Roman" w:eastAsia="MS Mincho" w:hAnsi="Times New Roman"/>
          <w:color w:val="000000"/>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rsidR="007F6407" w:rsidRDefault="007F6407" w:rsidP="008B3218">
      <w:pPr>
        <w:spacing w:after="0"/>
        <w:ind w:firstLine="567"/>
        <w:jc w:val="both"/>
        <w:rPr>
          <w:rFonts w:ascii="Times New Roman" w:hAnsi="Times New Roman"/>
          <w:sz w:val="24"/>
          <w:szCs w:val="24"/>
        </w:rPr>
      </w:pPr>
      <w:r>
        <w:rPr>
          <w:rFonts w:ascii="Times New Roman" w:hAnsi="Times New Roman"/>
          <w:sz w:val="24"/>
          <w:szCs w:val="24"/>
        </w:rPr>
        <w:t>3.4 Ціна Договору може бути зменшена за взаємною згодою Сторін.</w:t>
      </w:r>
    </w:p>
    <w:p w:rsidR="00014DE4" w:rsidRDefault="00014DE4" w:rsidP="00966363">
      <w:pPr>
        <w:spacing w:after="0"/>
        <w:ind w:firstLine="567"/>
        <w:jc w:val="both"/>
        <w:rPr>
          <w:rFonts w:ascii="Times New Roman" w:hAnsi="Times New Roman"/>
          <w:b/>
          <w:bCs/>
          <w:spacing w:val="-18"/>
          <w:sz w:val="24"/>
          <w:szCs w:val="24"/>
        </w:rPr>
      </w:pPr>
    </w:p>
    <w:p w:rsidR="00014DE4" w:rsidRPr="002D4354" w:rsidRDefault="00014DE4" w:rsidP="00966363">
      <w:pPr>
        <w:pStyle w:val="a3"/>
        <w:spacing w:line="276" w:lineRule="auto"/>
        <w:jc w:val="center"/>
        <w:rPr>
          <w:b/>
        </w:rPr>
      </w:pPr>
      <w:r w:rsidRPr="002D4354">
        <w:rPr>
          <w:b/>
        </w:rPr>
        <w:t>4. Порядок здійснення оплати</w:t>
      </w:r>
    </w:p>
    <w:p w:rsidR="00014DE4" w:rsidRPr="00833965" w:rsidRDefault="00014DE4" w:rsidP="00966363">
      <w:pPr>
        <w:spacing w:after="0"/>
        <w:ind w:firstLine="567"/>
        <w:contextualSpacing/>
        <w:jc w:val="both"/>
        <w:rPr>
          <w:rFonts w:ascii="Times New Roman" w:hAnsi="Times New Roman"/>
          <w:sz w:val="24"/>
          <w:szCs w:val="24"/>
          <w:shd w:val="clear" w:color="auto" w:fill="FFFFFF"/>
        </w:rPr>
      </w:pPr>
      <w:r w:rsidRPr="00833965">
        <w:rPr>
          <w:rFonts w:ascii="Times New Roman" w:hAnsi="Times New Roman"/>
          <w:sz w:val="24"/>
          <w:szCs w:val="24"/>
        </w:rPr>
        <w:t>4.1. </w:t>
      </w:r>
      <w:r w:rsidR="009261C7" w:rsidRPr="00833965">
        <w:rPr>
          <w:rFonts w:ascii="Times New Roman" w:hAnsi="Times New Roman"/>
          <w:sz w:val="24"/>
          <w:szCs w:val="24"/>
        </w:rPr>
        <w:t>Розрахунки за поставлений Товар здійснюються у безготівковій формі шляхом перерахування Замовником відповідної суми коштів на поточний рахунок Виконавця за фактично отриманий Товар</w:t>
      </w:r>
      <w:r w:rsidR="00E41DDC">
        <w:rPr>
          <w:rFonts w:ascii="Times New Roman" w:hAnsi="Times New Roman"/>
          <w:sz w:val="24"/>
          <w:szCs w:val="24"/>
        </w:rPr>
        <w:t xml:space="preserve"> на підставі</w:t>
      </w:r>
      <w:r w:rsidR="006823E8">
        <w:rPr>
          <w:rFonts w:ascii="Times New Roman" w:hAnsi="Times New Roman"/>
          <w:sz w:val="24"/>
          <w:szCs w:val="24"/>
          <w:shd w:val="clear" w:color="auto" w:fill="FFFFFF"/>
        </w:rPr>
        <w:t xml:space="preserve"> рахун</w:t>
      </w:r>
      <w:r w:rsidRPr="00833965">
        <w:rPr>
          <w:rFonts w:ascii="Times New Roman" w:hAnsi="Times New Roman"/>
          <w:sz w:val="24"/>
          <w:szCs w:val="24"/>
          <w:shd w:val="clear" w:color="auto" w:fill="FFFFFF"/>
        </w:rPr>
        <w:t>к</w:t>
      </w:r>
      <w:r w:rsidR="006823E8">
        <w:rPr>
          <w:rFonts w:ascii="Times New Roman" w:hAnsi="Times New Roman"/>
          <w:sz w:val="24"/>
          <w:szCs w:val="24"/>
          <w:shd w:val="clear" w:color="auto" w:fill="FFFFFF"/>
        </w:rPr>
        <w:t>у</w:t>
      </w:r>
      <w:r w:rsidRPr="00833965">
        <w:rPr>
          <w:rFonts w:ascii="Times New Roman" w:hAnsi="Times New Roman"/>
          <w:sz w:val="24"/>
          <w:szCs w:val="24"/>
          <w:shd w:val="clear" w:color="auto" w:fill="FFFFFF"/>
        </w:rPr>
        <w:t>-фактур</w:t>
      </w:r>
      <w:r w:rsidR="006D23BE">
        <w:rPr>
          <w:rFonts w:ascii="Times New Roman" w:hAnsi="Times New Roman"/>
          <w:sz w:val="24"/>
          <w:szCs w:val="24"/>
          <w:shd w:val="clear" w:color="auto" w:fill="FFFFFF"/>
        </w:rPr>
        <w:t>и</w:t>
      </w:r>
      <w:r w:rsidRPr="00833965">
        <w:rPr>
          <w:rFonts w:ascii="Times New Roman" w:hAnsi="Times New Roman"/>
          <w:sz w:val="24"/>
          <w:szCs w:val="24"/>
          <w:shd w:val="clear" w:color="auto" w:fill="FFFFFF"/>
        </w:rPr>
        <w:t>, що містить номенклатуру (асортимент) поставленого Товару, ціни на Т</w:t>
      </w:r>
      <w:r w:rsidR="006823E8">
        <w:rPr>
          <w:rFonts w:ascii="Times New Roman" w:hAnsi="Times New Roman"/>
          <w:sz w:val="24"/>
          <w:szCs w:val="24"/>
          <w:shd w:val="clear" w:color="auto" w:fill="FFFFFF"/>
        </w:rPr>
        <w:t xml:space="preserve">овар, загальну суму для оплати </w:t>
      </w:r>
      <w:r w:rsidRPr="00833965">
        <w:rPr>
          <w:rFonts w:ascii="Times New Roman" w:hAnsi="Times New Roman"/>
          <w:sz w:val="24"/>
          <w:szCs w:val="24"/>
          <w:shd w:val="clear" w:color="auto" w:fill="FFFFFF"/>
        </w:rPr>
        <w:t>та видаткову накладну.</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hAnsi="Times New Roman"/>
          <w:sz w:val="24"/>
          <w:szCs w:val="24"/>
          <w:shd w:val="clear" w:color="auto" w:fill="FFFFFF"/>
        </w:rPr>
        <w:t>4.2. </w:t>
      </w:r>
      <w:r w:rsidRPr="00833965">
        <w:rPr>
          <w:rFonts w:ascii="Times New Roman" w:hAnsi="Times New Roman"/>
          <w:sz w:val="24"/>
          <w:szCs w:val="24"/>
        </w:rPr>
        <w:t>Замовник зоб</w:t>
      </w:r>
      <w:r>
        <w:rPr>
          <w:rFonts w:ascii="Times New Roman" w:hAnsi="Times New Roman"/>
          <w:sz w:val="24"/>
          <w:szCs w:val="24"/>
        </w:rPr>
        <w:t>ов’язаний перерахувати кошти за поставлений товар протягом</w:t>
      </w:r>
      <w:r>
        <w:rPr>
          <w:rFonts w:ascii="Times New Roman" w:hAnsi="Times New Roman"/>
          <w:sz w:val="24"/>
          <w:szCs w:val="24"/>
        </w:rPr>
        <w:br/>
      </w:r>
      <w:r w:rsidR="00C72A0B">
        <w:rPr>
          <w:rFonts w:ascii="Times New Roman" w:hAnsi="Times New Roman"/>
          <w:sz w:val="24"/>
          <w:szCs w:val="24"/>
        </w:rPr>
        <w:t>5 (п’</w:t>
      </w:r>
      <w:r w:rsidRPr="00833965">
        <w:rPr>
          <w:rFonts w:ascii="Times New Roman" w:hAnsi="Times New Roman"/>
          <w:sz w:val="24"/>
          <w:szCs w:val="24"/>
        </w:rPr>
        <w:t>яти) робочих днів з дати отримання Товару та підписання видаткової накладної</w:t>
      </w:r>
      <w:r w:rsidRPr="00833965">
        <w:rPr>
          <w:rFonts w:ascii="Times New Roman" w:hAnsi="Times New Roman"/>
          <w:sz w:val="24"/>
          <w:szCs w:val="24"/>
          <w:shd w:val="clear" w:color="auto" w:fill="FFFFFF"/>
        </w:rPr>
        <w:t xml:space="preserve">. </w:t>
      </w:r>
    </w:p>
    <w:p w:rsidR="00014DE4" w:rsidRPr="00833965" w:rsidRDefault="00014DE4" w:rsidP="00966363">
      <w:pPr>
        <w:spacing w:after="0"/>
        <w:ind w:firstLine="567"/>
        <w:contextualSpacing/>
        <w:jc w:val="both"/>
        <w:rPr>
          <w:rFonts w:ascii="Times New Roman" w:hAnsi="Times New Roman"/>
          <w:sz w:val="24"/>
          <w:szCs w:val="24"/>
        </w:rPr>
      </w:pPr>
      <w:r w:rsidRPr="00833965">
        <w:rPr>
          <w:rFonts w:ascii="Times New Roman" w:eastAsia="MS Mincho" w:hAnsi="Times New Roman"/>
          <w:sz w:val="24"/>
          <w:szCs w:val="24"/>
        </w:rPr>
        <w:t>4.3. У разі затримки фінансування Замовника, з урахуванням підпункту 2 пункту 14 Прикінцевих положень Бюджетного кодексу України, розрахунки за надані послуги здійснюються протягом трьох робочих днів з дати отримання Замовником коштів для закупівлі на свій рахунок. Будь-які штрафні санкції в такому випадку не застосовуються.</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hAnsi="Times New Roman"/>
          <w:sz w:val="24"/>
          <w:szCs w:val="24"/>
        </w:rPr>
        <w:t>4.</w:t>
      </w:r>
      <w:r w:rsidR="009261C7">
        <w:rPr>
          <w:rFonts w:ascii="Times New Roman" w:hAnsi="Times New Roman"/>
          <w:sz w:val="24"/>
          <w:szCs w:val="24"/>
        </w:rPr>
        <w:t>4</w:t>
      </w:r>
      <w:r w:rsidRPr="00833965">
        <w:rPr>
          <w:rFonts w:ascii="Times New Roman" w:hAnsi="Times New Roman"/>
          <w:sz w:val="24"/>
          <w:szCs w:val="24"/>
        </w:rPr>
        <w:t>. Оплата вважається здійсненою з дати зарахування відповідної суми грошових коштів у національній валюті України на поточний рахунок Виконавця.</w:t>
      </w:r>
    </w:p>
    <w:p w:rsidR="00014DE4"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4.</w:t>
      </w:r>
      <w:r w:rsidR="009261C7">
        <w:rPr>
          <w:rFonts w:ascii="Times New Roman" w:eastAsia="MS Mincho" w:hAnsi="Times New Roman"/>
          <w:sz w:val="24"/>
          <w:szCs w:val="24"/>
        </w:rPr>
        <w:t>5</w:t>
      </w:r>
      <w:r w:rsidRPr="00833965">
        <w:rPr>
          <w:rFonts w:ascii="Times New Roman" w:eastAsia="MS Mincho" w:hAnsi="Times New Roman"/>
          <w:sz w:val="24"/>
          <w:szCs w:val="24"/>
        </w:rPr>
        <w:t>. Оплата здійснюється в межах затверджених кошторисних призначень на відповідний бюджетний період.</w:t>
      </w:r>
    </w:p>
    <w:p w:rsidR="00014DE4" w:rsidRPr="00833965" w:rsidRDefault="00014DE4" w:rsidP="00966363">
      <w:pPr>
        <w:spacing w:after="0"/>
        <w:ind w:firstLine="567"/>
        <w:contextualSpacing/>
        <w:jc w:val="both"/>
        <w:rPr>
          <w:rFonts w:ascii="Times New Roman" w:hAnsi="Times New Roman"/>
          <w:b/>
          <w:bCs/>
          <w:spacing w:val="-18"/>
          <w:sz w:val="24"/>
          <w:szCs w:val="24"/>
        </w:rPr>
      </w:pPr>
    </w:p>
    <w:p w:rsidR="00014DE4" w:rsidRPr="00372CE0" w:rsidRDefault="00014DE4" w:rsidP="00966363">
      <w:pPr>
        <w:pStyle w:val="a3"/>
        <w:spacing w:line="276" w:lineRule="auto"/>
        <w:jc w:val="center"/>
        <w:rPr>
          <w:b/>
        </w:rPr>
      </w:pPr>
      <w:r w:rsidRPr="00372CE0">
        <w:rPr>
          <w:b/>
        </w:rPr>
        <w:t>5. Поставка Товару</w:t>
      </w:r>
    </w:p>
    <w:p w:rsidR="00014DE4" w:rsidRPr="00833965" w:rsidRDefault="00014DE4" w:rsidP="00966363">
      <w:pPr>
        <w:spacing w:after="0"/>
        <w:ind w:firstLine="567"/>
        <w:jc w:val="both"/>
        <w:rPr>
          <w:rFonts w:ascii="Times New Roman" w:hAnsi="Times New Roman"/>
          <w:sz w:val="24"/>
          <w:szCs w:val="24"/>
        </w:rPr>
      </w:pPr>
      <w:r w:rsidRPr="00833965">
        <w:rPr>
          <w:rFonts w:ascii="Times New Roman" w:hAnsi="Times New Roman"/>
          <w:sz w:val="24"/>
          <w:szCs w:val="24"/>
        </w:rPr>
        <w:t>5.1</w:t>
      </w:r>
      <w:r w:rsidR="008B3218">
        <w:rPr>
          <w:rFonts w:ascii="Times New Roman" w:hAnsi="Times New Roman"/>
          <w:sz w:val="24"/>
          <w:szCs w:val="24"/>
        </w:rPr>
        <w:t>.</w:t>
      </w:r>
      <w:r w:rsidRPr="00833965">
        <w:rPr>
          <w:rFonts w:ascii="Times New Roman" w:hAnsi="Times New Roman"/>
          <w:sz w:val="24"/>
          <w:szCs w:val="24"/>
        </w:rPr>
        <w:t xml:space="preserve"> Строк поставки Товару </w:t>
      </w:r>
      <w:r w:rsidR="009220D8">
        <w:rPr>
          <w:rFonts w:ascii="Times New Roman" w:hAnsi="Times New Roman"/>
          <w:sz w:val="24"/>
          <w:szCs w:val="24"/>
        </w:rPr>
        <w:t xml:space="preserve">до </w:t>
      </w:r>
      <w:r w:rsidR="00124ED6">
        <w:rPr>
          <w:rFonts w:ascii="Times New Roman" w:hAnsi="Times New Roman"/>
          <w:sz w:val="24"/>
          <w:szCs w:val="24"/>
        </w:rPr>
        <w:t>23</w:t>
      </w:r>
      <w:r w:rsidR="009220D8">
        <w:rPr>
          <w:rFonts w:ascii="Times New Roman" w:hAnsi="Times New Roman"/>
          <w:sz w:val="24"/>
          <w:szCs w:val="24"/>
        </w:rPr>
        <w:t xml:space="preserve"> </w:t>
      </w:r>
      <w:r w:rsidR="006776C9">
        <w:rPr>
          <w:rFonts w:ascii="Times New Roman" w:hAnsi="Times New Roman"/>
          <w:sz w:val="24"/>
          <w:szCs w:val="24"/>
        </w:rPr>
        <w:t>грудня</w:t>
      </w:r>
      <w:r w:rsidR="009220D8">
        <w:rPr>
          <w:rFonts w:ascii="Times New Roman" w:hAnsi="Times New Roman"/>
          <w:sz w:val="24"/>
          <w:szCs w:val="24"/>
        </w:rPr>
        <w:t xml:space="preserve"> 2022</w:t>
      </w:r>
      <w:r>
        <w:rPr>
          <w:rFonts w:ascii="Times New Roman" w:hAnsi="Times New Roman"/>
          <w:sz w:val="24"/>
          <w:szCs w:val="24"/>
        </w:rPr>
        <w:t xml:space="preserve"> року</w:t>
      </w:r>
      <w:r w:rsidRPr="00833965">
        <w:rPr>
          <w:rFonts w:ascii="Times New Roman" w:hAnsi="Times New Roman"/>
          <w:sz w:val="24"/>
          <w:szCs w:val="24"/>
        </w:rPr>
        <w:t>.</w:t>
      </w:r>
    </w:p>
    <w:p w:rsidR="00014DE4" w:rsidRDefault="00014DE4" w:rsidP="00966363">
      <w:pPr>
        <w:pStyle w:val="a3"/>
        <w:suppressAutoHyphens/>
        <w:spacing w:line="276" w:lineRule="auto"/>
        <w:ind w:left="0" w:firstLine="567"/>
        <w:jc w:val="both"/>
      </w:pPr>
      <w:r w:rsidRPr="00833965">
        <w:t xml:space="preserve">5.2. Місце поставки Товару: </w:t>
      </w:r>
      <w:r w:rsidRPr="00431CDA">
        <w:t xml:space="preserve">м. Кропивницький, вул. </w:t>
      </w:r>
      <w:r w:rsidR="00431CDA" w:rsidRPr="00431CDA">
        <w:t>Соборна, 7А</w:t>
      </w:r>
      <w:r w:rsidR="009220D8">
        <w:t>, 4</w:t>
      </w:r>
      <w:r w:rsidR="00BB0A13">
        <w:t>-й</w:t>
      </w:r>
      <w:r w:rsidR="009220D8">
        <w:t xml:space="preserve"> поверх.</w:t>
      </w:r>
      <w:r w:rsidRPr="002E7791">
        <w:t xml:space="preserve"> </w:t>
      </w:r>
      <w:r w:rsidRPr="00DF215C">
        <w:t xml:space="preserve">Поставка </w:t>
      </w:r>
      <w:r>
        <w:t>т</w:t>
      </w:r>
      <w:r w:rsidRPr="00DF215C">
        <w:t xml:space="preserve">овару відбувається виключно транспортом </w:t>
      </w:r>
      <w:r>
        <w:t>Виконавця</w:t>
      </w:r>
      <w:r w:rsidRPr="00DF215C">
        <w:t xml:space="preserve">. </w:t>
      </w:r>
    </w:p>
    <w:p w:rsidR="00014DE4" w:rsidRPr="00833965" w:rsidRDefault="00014DE4" w:rsidP="00966363">
      <w:pPr>
        <w:pStyle w:val="a3"/>
        <w:suppressAutoHyphens/>
        <w:spacing w:line="276" w:lineRule="auto"/>
        <w:ind w:left="0" w:firstLine="567"/>
        <w:jc w:val="both"/>
      </w:pPr>
      <w:r w:rsidRPr="00833965">
        <w:t>5.3</w:t>
      </w:r>
      <w:r w:rsidR="008B3218">
        <w:t>.</w:t>
      </w:r>
      <w:r w:rsidRPr="00833965">
        <w:t xml:space="preserve">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014DE4" w:rsidRPr="00833965" w:rsidRDefault="00014DE4" w:rsidP="00966363">
      <w:pPr>
        <w:spacing w:after="0"/>
        <w:ind w:firstLine="567"/>
        <w:jc w:val="both"/>
        <w:rPr>
          <w:rFonts w:ascii="Times New Roman" w:hAnsi="Times New Roman"/>
          <w:sz w:val="24"/>
          <w:szCs w:val="24"/>
        </w:rPr>
      </w:pPr>
      <w:r w:rsidRPr="00833965">
        <w:rPr>
          <w:rFonts w:ascii="Times New Roman" w:hAnsi="Times New Roman"/>
          <w:color w:val="000000"/>
          <w:sz w:val="24"/>
          <w:szCs w:val="24"/>
        </w:rPr>
        <w:t xml:space="preserve">5.4. Виконавець здійснює поставку, підіймання на поверх та розвантаження товару за адресою : м. </w:t>
      </w:r>
      <w:r w:rsidR="00431CDA">
        <w:rPr>
          <w:rFonts w:ascii="Times New Roman" w:hAnsi="Times New Roman"/>
          <w:color w:val="000000"/>
          <w:sz w:val="24"/>
          <w:szCs w:val="24"/>
        </w:rPr>
        <w:t>Кропивницький, вул. Соборна 7А</w:t>
      </w:r>
      <w:r w:rsidR="009220D8">
        <w:rPr>
          <w:rFonts w:ascii="Times New Roman" w:hAnsi="Times New Roman"/>
          <w:color w:val="000000"/>
          <w:sz w:val="24"/>
          <w:szCs w:val="24"/>
        </w:rPr>
        <w:t>, 4</w:t>
      </w:r>
      <w:r w:rsidR="00BB0A13">
        <w:rPr>
          <w:rFonts w:ascii="Times New Roman" w:hAnsi="Times New Roman"/>
          <w:color w:val="000000"/>
          <w:sz w:val="24"/>
          <w:szCs w:val="24"/>
        </w:rPr>
        <w:t>-й</w:t>
      </w:r>
      <w:r w:rsidR="009220D8">
        <w:rPr>
          <w:rFonts w:ascii="Times New Roman" w:hAnsi="Times New Roman"/>
          <w:color w:val="000000"/>
          <w:sz w:val="24"/>
          <w:szCs w:val="24"/>
        </w:rPr>
        <w:t xml:space="preserve"> поверх.</w:t>
      </w:r>
    </w:p>
    <w:p w:rsidR="00014DE4" w:rsidRPr="00833965" w:rsidRDefault="00014DE4" w:rsidP="00966363">
      <w:pPr>
        <w:spacing w:after="0"/>
        <w:ind w:firstLine="567"/>
        <w:jc w:val="both"/>
        <w:rPr>
          <w:rFonts w:ascii="Times New Roman" w:hAnsi="Times New Roman"/>
          <w:sz w:val="24"/>
          <w:szCs w:val="24"/>
        </w:rPr>
      </w:pPr>
      <w:r w:rsidRPr="00833965">
        <w:rPr>
          <w:rFonts w:ascii="Times New Roman" w:hAnsi="Times New Roman"/>
          <w:sz w:val="24"/>
          <w:szCs w:val="24"/>
        </w:rPr>
        <w:lastRenderedPageBreak/>
        <w:t xml:space="preserve">5.5. Здача-прийом Товару здійснюється у присутності </w:t>
      </w:r>
      <w:r w:rsidRPr="00833965">
        <w:rPr>
          <w:rFonts w:ascii="Times New Roman" w:hAnsi="Times New Roman"/>
          <w:b/>
          <w:sz w:val="24"/>
          <w:szCs w:val="24"/>
        </w:rPr>
        <w:t xml:space="preserve">уповноважених представників обох Сторін </w:t>
      </w:r>
      <w:r w:rsidRPr="00833965">
        <w:rPr>
          <w:rFonts w:ascii="Times New Roman" w:hAnsi="Times New Roman"/>
          <w:sz w:val="24"/>
          <w:szCs w:val="24"/>
        </w:rPr>
        <w:t>шляхом підписання уповноваженими представниками Сторін накладних, оформлених належним чином.</w:t>
      </w:r>
    </w:p>
    <w:p w:rsidR="00014DE4" w:rsidRDefault="00014DE4" w:rsidP="00966363">
      <w:pPr>
        <w:tabs>
          <w:tab w:val="left" w:pos="426"/>
          <w:tab w:val="left" w:pos="567"/>
        </w:tabs>
        <w:spacing w:after="0"/>
        <w:ind w:firstLine="567"/>
        <w:jc w:val="both"/>
        <w:rPr>
          <w:rFonts w:ascii="Times New Roman" w:hAnsi="Times New Roman"/>
          <w:bCs/>
          <w:iCs/>
          <w:sz w:val="24"/>
          <w:szCs w:val="24"/>
        </w:rPr>
      </w:pPr>
      <w:r w:rsidRPr="00833965">
        <w:rPr>
          <w:rFonts w:ascii="Times New Roman" w:hAnsi="Times New Roman"/>
          <w:sz w:val="24"/>
          <w:szCs w:val="24"/>
        </w:rPr>
        <w:t>5.6. У випадку ви</w:t>
      </w:r>
      <w:r>
        <w:rPr>
          <w:rFonts w:ascii="Times New Roman" w:hAnsi="Times New Roman"/>
          <w:sz w:val="24"/>
          <w:szCs w:val="24"/>
        </w:rPr>
        <w:t>явлення недоліків під час здачі–</w:t>
      </w:r>
      <w:r w:rsidRPr="00833965">
        <w:rPr>
          <w:rFonts w:ascii="Times New Roman" w:hAnsi="Times New Roman"/>
          <w:sz w:val="24"/>
          <w:szCs w:val="24"/>
        </w:rPr>
        <w:t xml:space="preserve">прийому Товару, складається дефектний акт, що підписується уповноваженими представниками Сторін, в якому перераховуються недоліки та терміни їх усунення. </w:t>
      </w:r>
      <w:r w:rsidRPr="00833965">
        <w:rPr>
          <w:rFonts w:ascii="Times New Roman" w:hAnsi="Times New Roman"/>
          <w:bCs/>
          <w:iCs/>
          <w:sz w:val="24"/>
          <w:szCs w:val="24"/>
        </w:rPr>
        <w:t xml:space="preserve">Виконавець усуває усі виявлені недоліки за власний рахунок протягом </w:t>
      </w:r>
      <w:r>
        <w:rPr>
          <w:rFonts w:ascii="Times New Roman" w:hAnsi="Times New Roman"/>
          <w:bCs/>
          <w:iCs/>
          <w:sz w:val="24"/>
          <w:szCs w:val="24"/>
        </w:rPr>
        <w:t>1</w:t>
      </w:r>
      <w:r w:rsidRPr="00833965">
        <w:rPr>
          <w:rFonts w:ascii="Times New Roman" w:hAnsi="Times New Roman"/>
          <w:bCs/>
          <w:iCs/>
          <w:sz w:val="24"/>
          <w:szCs w:val="24"/>
        </w:rPr>
        <w:t>0 календарних днів з моменту їх виявлення.</w:t>
      </w:r>
    </w:p>
    <w:p w:rsidR="00014DE4" w:rsidRPr="00833965" w:rsidRDefault="00014DE4" w:rsidP="00966363">
      <w:pPr>
        <w:tabs>
          <w:tab w:val="left" w:pos="426"/>
          <w:tab w:val="left" w:pos="567"/>
        </w:tabs>
        <w:spacing w:after="0"/>
        <w:ind w:firstLine="567"/>
        <w:jc w:val="both"/>
        <w:rPr>
          <w:rFonts w:ascii="Times New Roman" w:hAnsi="Times New Roman"/>
          <w:bCs/>
          <w:iCs/>
          <w:sz w:val="24"/>
          <w:szCs w:val="24"/>
        </w:rPr>
      </w:pPr>
    </w:p>
    <w:p w:rsidR="00014DE4" w:rsidRPr="00FE1053" w:rsidRDefault="00014DE4" w:rsidP="00966363">
      <w:pPr>
        <w:pStyle w:val="a3"/>
        <w:spacing w:line="276" w:lineRule="auto"/>
        <w:jc w:val="center"/>
        <w:rPr>
          <w:rFonts w:eastAsia="MS Mincho"/>
          <w:b/>
        </w:rPr>
      </w:pPr>
      <w:r w:rsidRPr="00FE1053">
        <w:rPr>
          <w:b/>
        </w:rPr>
        <w:t>6. Права та обов’язки Сторін</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6.1. Замовник зобов’язаний:</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6.1.1. Своєчасно та в повному обсязі сплачувати за поставлений Товар.</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6.1.2. Приймати поставлений Товар згідно з видатковою накладною.</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6.2. Замовник має право:</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6.2.1. Достроково розірвати Договір у разі невиконання зобов’язань Виконавцем, повідомивши про це його у строк 10 календарних днів до дати розірвання Договору.</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6.2.2. Контролювати поставку Товару у строки, встановлені цим Договором.</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6.2.3. Повернути документи, зазначені у розділі 4 цього Договору, Виконавцю без здійснення оплати в разі неналежного їх оформлення (відсутність печатки, підписів тощо).</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6.3. Виконавець зобов’язаний:</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6.3.1. Забезпечити поставку Товару у строки, встановлені цим Договором.</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6.3.2. Забезпечити поставку Товару, якість яких відповідає умовам, установленим розділом 2 цього Договору.</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6.3.3. Товар поставляється у комплектації та упаковці виробника.</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 xml:space="preserve">6.3.4. У разі поставки Товару неналежної якості, замінити його у термін 5 днів з дня одержання письмового повідомлення Замовника. </w:t>
      </w:r>
    </w:p>
    <w:p w:rsidR="009220D8"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6.3</w:t>
      </w:r>
      <w:r>
        <w:rPr>
          <w:rFonts w:ascii="Times New Roman" w:eastAsia="MS Mincho" w:hAnsi="Times New Roman"/>
          <w:sz w:val="24"/>
          <w:szCs w:val="24"/>
        </w:rPr>
        <w:t>.5. Гарантійний термін на товар</w:t>
      </w:r>
      <w:r w:rsidRPr="00833965">
        <w:rPr>
          <w:rFonts w:ascii="Times New Roman" w:eastAsia="MS Mincho" w:hAnsi="Times New Roman"/>
          <w:sz w:val="24"/>
          <w:szCs w:val="24"/>
        </w:rPr>
        <w:t>, що є пред</w:t>
      </w:r>
      <w:r>
        <w:rPr>
          <w:rFonts w:ascii="Times New Roman" w:eastAsia="MS Mincho" w:hAnsi="Times New Roman"/>
          <w:sz w:val="24"/>
          <w:szCs w:val="24"/>
        </w:rPr>
        <w:t>метом цього договору, складає</w:t>
      </w:r>
      <w:r w:rsidR="009220D8">
        <w:rPr>
          <w:rFonts w:ascii="Times New Roman" w:eastAsia="MS Mincho" w:hAnsi="Times New Roman"/>
          <w:sz w:val="24"/>
          <w:szCs w:val="24"/>
        </w:rPr>
        <w:t xml:space="preserve"> </w:t>
      </w:r>
      <w:r>
        <w:rPr>
          <w:rFonts w:ascii="Times New Roman" w:eastAsia="MS Mincho" w:hAnsi="Times New Roman"/>
          <w:sz w:val="24"/>
          <w:szCs w:val="24"/>
        </w:rPr>
        <w:t xml:space="preserve"> –</w:t>
      </w:r>
      <w:r w:rsidR="00DC456F">
        <w:rPr>
          <w:rFonts w:ascii="Times New Roman" w:eastAsia="MS Mincho" w:hAnsi="Times New Roman"/>
          <w:sz w:val="24"/>
          <w:szCs w:val="24"/>
        </w:rPr>
        <w:t xml:space="preserve"> </w:t>
      </w:r>
      <w:r w:rsidR="009220D8">
        <w:rPr>
          <w:rFonts w:ascii="Times New Roman" w:eastAsia="MS Mincho" w:hAnsi="Times New Roman"/>
          <w:sz w:val="24"/>
          <w:szCs w:val="24"/>
        </w:rPr>
        <w:t>12 місяців</w:t>
      </w:r>
      <w:r w:rsidRPr="00431CDA">
        <w:rPr>
          <w:rFonts w:ascii="Times New Roman" w:eastAsia="MS Mincho" w:hAnsi="Times New Roman"/>
          <w:sz w:val="24"/>
          <w:szCs w:val="24"/>
        </w:rPr>
        <w:t>.</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6.4. Виконавець має право:</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6.4.1. Своєчасно та в повному обсязі отримувати плату за поставлений Товар.</w:t>
      </w:r>
    </w:p>
    <w:p w:rsidR="00014DE4" w:rsidRDefault="00014DE4" w:rsidP="0026514C">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6.4.2. У разі невиконання зобов’язань Замовником Виконавець має право достроково розірвати Договір, повідомивши про це Замовника у строк 20 календарних днів до дати розірвання Договору.</w:t>
      </w:r>
    </w:p>
    <w:p w:rsidR="0026514C" w:rsidRPr="0026514C" w:rsidRDefault="0026514C" w:rsidP="0026514C">
      <w:pPr>
        <w:spacing w:after="0"/>
        <w:ind w:firstLine="567"/>
        <w:contextualSpacing/>
        <w:jc w:val="both"/>
        <w:rPr>
          <w:rFonts w:ascii="Times New Roman" w:eastAsia="MS Mincho" w:hAnsi="Times New Roman"/>
          <w:sz w:val="24"/>
          <w:szCs w:val="24"/>
        </w:rPr>
      </w:pPr>
    </w:p>
    <w:p w:rsidR="00014DE4" w:rsidRPr="00195106" w:rsidRDefault="00014DE4" w:rsidP="00966363">
      <w:pPr>
        <w:pStyle w:val="a3"/>
        <w:spacing w:line="276" w:lineRule="auto"/>
        <w:jc w:val="center"/>
        <w:rPr>
          <w:rFonts w:eastAsia="MS Mincho"/>
          <w:b/>
        </w:rPr>
      </w:pPr>
      <w:r w:rsidRPr="00195106">
        <w:rPr>
          <w:b/>
        </w:rPr>
        <w:t>7. Відповідальність Сторін</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7.1. У разі невиконання або неналежного виконання своїх зобов’язань за цим Договором Сторони несуть</w:t>
      </w:r>
      <w:r w:rsidR="00DC456F">
        <w:rPr>
          <w:rFonts w:ascii="Times New Roman" w:eastAsia="MS Mincho" w:hAnsi="Times New Roman"/>
          <w:sz w:val="24"/>
          <w:szCs w:val="24"/>
        </w:rPr>
        <w:t xml:space="preserve"> відповідальність, передбачену З</w:t>
      </w:r>
      <w:r w:rsidRPr="00833965">
        <w:rPr>
          <w:rFonts w:ascii="Times New Roman" w:eastAsia="MS Mincho" w:hAnsi="Times New Roman"/>
          <w:sz w:val="24"/>
          <w:szCs w:val="24"/>
        </w:rPr>
        <w:t xml:space="preserve">аконами та цим Договором. </w:t>
      </w:r>
    </w:p>
    <w:p w:rsidR="00014DE4" w:rsidRPr="00833965" w:rsidRDefault="00014DE4" w:rsidP="00966363">
      <w:pPr>
        <w:tabs>
          <w:tab w:val="center" w:pos="4677"/>
        </w:tabs>
        <w:spacing w:after="0"/>
        <w:ind w:left="17" w:firstLine="550"/>
        <w:contextualSpacing/>
        <w:jc w:val="both"/>
        <w:rPr>
          <w:rFonts w:ascii="Times New Roman" w:eastAsia="MS Mincho" w:hAnsi="Times New Roman"/>
          <w:sz w:val="24"/>
          <w:szCs w:val="24"/>
        </w:rPr>
      </w:pPr>
      <w:r w:rsidRPr="00833965">
        <w:rPr>
          <w:rFonts w:ascii="Times New Roman" w:eastAsia="MS Mincho" w:hAnsi="Times New Roman"/>
          <w:sz w:val="24"/>
          <w:szCs w:val="24"/>
        </w:rPr>
        <w:t xml:space="preserve">7.2. </w:t>
      </w:r>
      <w:r w:rsidRPr="00833965">
        <w:rPr>
          <w:rFonts w:ascii="Times New Roman" w:hAnsi="Times New Roman"/>
          <w:bCs/>
          <w:sz w:val="24"/>
          <w:szCs w:val="24"/>
          <w:lang w:eastAsia="uk-UA"/>
        </w:rPr>
        <w:t xml:space="preserve">У разі несвоєчасного виконання Сторонами зобов'язань, передбачених цим Договором, винна Сторона сплачує іншій Стороні пеню у розмірі подвійної облікової ставки НБУ, що діяла у період, за який сплачується пеня, від суми договору за кожний день прострочення таких зобов’язань. </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7.3. За порушення умов зобов’язання щодо якості Товару Виконавець сплачує Замовнику штраф у розмірі 20% вартості неякісного Товару.</w:t>
      </w:r>
    </w:p>
    <w:p w:rsidR="00014DE4" w:rsidRDefault="00014DE4" w:rsidP="00966363">
      <w:pPr>
        <w:spacing w:after="0"/>
        <w:ind w:firstLine="567"/>
        <w:contextualSpacing/>
        <w:jc w:val="both"/>
        <w:rPr>
          <w:rFonts w:ascii="Times New Roman" w:hAnsi="Times New Roman"/>
          <w:bCs/>
          <w:sz w:val="24"/>
          <w:szCs w:val="24"/>
          <w:lang w:eastAsia="uk-UA"/>
        </w:rPr>
      </w:pPr>
      <w:r w:rsidRPr="00833965">
        <w:rPr>
          <w:rFonts w:ascii="Times New Roman" w:eastAsia="MS Mincho" w:hAnsi="Times New Roman"/>
          <w:sz w:val="24"/>
          <w:szCs w:val="24"/>
        </w:rPr>
        <w:t xml:space="preserve">7.4. </w:t>
      </w:r>
      <w:r w:rsidRPr="00833965">
        <w:rPr>
          <w:rFonts w:ascii="Times New Roman" w:hAnsi="Times New Roman"/>
          <w:bCs/>
          <w:sz w:val="24"/>
          <w:szCs w:val="24"/>
          <w:lang w:eastAsia="uk-UA"/>
        </w:rPr>
        <w:t xml:space="preserve">Сплата </w:t>
      </w:r>
      <w:r w:rsidRPr="00833965">
        <w:rPr>
          <w:rFonts w:ascii="Times New Roman" w:eastAsia="MS Mincho" w:hAnsi="Times New Roman"/>
          <w:sz w:val="24"/>
          <w:szCs w:val="24"/>
        </w:rPr>
        <w:t>штрафних санкцій та</w:t>
      </w:r>
      <w:r w:rsidRPr="00833965">
        <w:rPr>
          <w:rFonts w:ascii="Times New Roman" w:hAnsi="Times New Roman"/>
          <w:bCs/>
          <w:sz w:val="24"/>
          <w:szCs w:val="24"/>
          <w:lang w:eastAsia="uk-UA"/>
        </w:rPr>
        <w:t xml:space="preserve"> пені не звільняє винну Сторону від виконання зобов’язань, передбачених цим Договором.</w:t>
      </w:r>
    </w:p>
    <w:p w:rsidR="00014DE4" w:rsidRPr="001E6EEF" w:rsidRDefault="00014DE4" w:rsidP="00966363">
      <w:pPr>
        <w:spacing w:after="0"/>
        <w:ind w:firstLine="567"/>
        <w:contextualSpacing/>
        <w:jc w:val="both"/>
        <w:rPr>
          <w:rFonts w:ascii="Times New Roman" w:hAnsi="Times New Roman"/>
          <w:bCs/>
          <w:sz w:val="24"/>
          <w:szCs w:val="24"/>
          <w:lang w:val="ru-RU" w:eastAsia="uk-UA"/>
        </w:rPr>
      </w:pPr>
    </w:p>
    <w:p w:rsidR="00014DE4" w:rsidRPr="00E361AC" w:rsidRDefault="00014DE4" w:rsidP="00966363">
      <w:pPr>
        <w:pStyle w:val="a3"/>
        <w:spacing w:line="276" w:lineRule="auto"/>
        <w:jc w:val="center"/>
        <w:rPr>
          <w:rFonts w:eastAsia="MS Mincho"/>
          <w:b/>
        </w:rPr>
      </w:pPr>
      <w:r w:rsidRPr="00E361AC">
        <w:rPr>
          <w:b/>
        </w:rPr>
        <w:t>8. Обставини непереборної сили</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8.2. Сторона, яка не може виконувати</w:t>
      </w:r>
      <w:r w:rsidR="00DC456F">
        <w:rPr>
          <w:rFonts w:ascii="Times New Roman" w:eastAsia="MS Mincho" w:hAnsi="Times New Roman"/>
          <w:sz w:val="24"/>
          <w:szCs w:val="24"/>
        </w:rPr>
        <w:t xml:space="preserve"> зобов’язання за цим Договором в</w:t>
      </w:r>
      <w:r w:rsidRPr="00833965">
        <w:rPr>
          <w:rFonts w:ascii="Times New Roman" w:eastAsia="MS Mincho" w:hAnsi="Times New Roman"/>
          <w:sz w:val="24"/>
          <w:szCs w:val="24"/>
        </w:rPr>
        <w:t>наслідок дії обставин непереборної сили, п</w:t>
      </w:r>
      <w:r w:rsidR="00DC456F">
        <w:rPr>
          <w:rFonts w:ascii="Times New Roman" w:eastAsia="MS Mincho" w:hAnsi="Times New Roman"/>
          <w:sz w:val="24"/>
          <w:szCs w:val="24"/>
        </w:rPr>
        <w:t>овинна протягом 5</w:t>
      </w:r>
      <w:r w:rsidRPr="00833965">
        <w:rPr>
          <w:rFonts w:ascii="Times New Roman" w:eastAsia="MS Mincho" w:hAnsi="Times New Roman"/>
          <w:sz w:val="24"/>
          <w:szCs w:val="24"/>
        </w:rPr>
        <w:t xml:space="preserve"> днів з моменту їх виникнення повідомити про це іншу Сторону у письмовій формі.</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014DE4"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8.4.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014DE4" w:rsidRPr="00833965" w:rsidRDefault="00014DE4" w:rsidP="00966363">
      <w:pPr>
        <w:spacing w:after="0"/>
        <w:ind w:firstLine="567"/>
        <w:contextualSpacing/>
        <w:jc w:val="both"/>
        <w:rPr>
          <w:rFonts w:ascii="Times New Roman" w:hAnsi="Times New Roman"/>
          <w:b/>
          <w:bCs/>
          <w:spacing w:val="-18"/>
          <w:sz w:val="24"/>
          <w:szCs w:val="24"/>
        </w:rPr>
      </w:pPr>
    </w:p>
    <w:p w:rsidR="00014DE4" w:rsidRPr="002A0FE2" w:rsidRDefault="00014DE4" w:rsidP="00966363">
      <w:pPr>
        <w:pStyle w:val="a3"/>
        <w:spacing w:line="276" w:lineRule="auto"/>
        <w:jc w:val="center"/>
        <w:rPr>
          <w:rFonts w:eastAsia="MS Mincho"/>
          <w:b/>
        </w:rPr>
      </w:pPr>
      <w:r w:rsidRPr="002A0FE2">
        <w:rPr>
          <w:b/>
        </w:rPr>
        <w:t>9. Вирішення спорів</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14DE4"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9.2. У разі недосягнення Сторонами згоди</w:t>
      </w:r>
      <w:r>
        <w:rPr>
          <w:rFonts w:ascii="Times New Roman" w:eastAsia="MS Mincho" w:hAnsi="Times New Roman"/>
          <w:sz w:val="24"/>
          <w:szCs w:val="24"/>
        </w:rPr>
        <w:t>,</w:t>
      </w:r>
      <w:r w:rsidRPr="00833965">
        <w:rPr>
          <w:rFonts w:ascii="Times New Roman" w:eastAsia="MS Mincho" w:hAnsi="Times New Roman"/>
          <w:sz w:val="24"/>
          <w:szCs w:val="24"/>
        </w:rPr>
        <w:t xml:space="preserve"> спори (розбіжності) вирішуються у судовому порядку.</w:t>
      </w:r>
    </w:p>
    <w:p w:rsidR="00014DE4" w:rsidRDefault="00014DE4" w:rsidP="00966363">
      <w:pPr>
        <w:spacing w:after="0"/>
        <w:ind w:firstLine="567"/>
        <w:contextualSpacing/>
        <w:jc w:val="both"/>
        <w:rPr>
          <w:rFonts w:ascii="Times New Roman" w:eastAsia="MS Mincho" w:hAnsi="Times New Roman"/>
          <w:sz w:val="24"/>
          <w:szCs w:val="24"/>
        </w:rPr>
      </w:pPr>
    </w:p>
    <w:p w:rsidR="00014DE4" w:rsidRPr="002A0FE2" w:rsidRDefault="00014DE4" w:rsidP="00966363">
      <w:pPr>
        <w:pStyle w:val="a3"/>
        <w:spacing w:line="276" w:lineRule="auto"/>
        <w:jc w:val="center"/>
        <w:rPr>
          <w:rFonts w:eastAsia="MS Mincho"/>
          <w:b/>
        </w:rPr>
      </w:pPr>
      <w:r w:rsidRPr="002A0FE2">
        <w:rPr>
          <w:b/>
        </w:rPr>
        <w:t>10. Захист персональних даних</w:t>
      </w:r>
    </w:p>
    <w:p w:rsidR="00014DE4" w:rsidRDefault="00014DE4" w:rsidP="00966363">
      <w:pPr>
        <w:widowControl w:val="0"/>
        <w:shd w:val="clear" w:color="auto" w:fill="FFFFFF"/>
        <w:tabs>
          <w:tab w:val="left" w:pos="250"/>
        </w:tabs>
        <w:autoSpaceDE w:val="0"/>
        <w:spacing w:after="0"/>
        <w:ind w:left="51" w:firstLine="516"/>
        <w:contextualSpacing/>
        <w:jc w:val="both"/>
        <w:rPr>
          <w:rFonts w:ascii="Times New Roman" w:hAnsi="Times New Roman"/>
          <w:sz w:val="24"/>
          <w:szCs w:val="24"/>
        </w:rPr>
      </w:pPr>
      <w:r w:rsidRPr="00833965">
        <w:rPr>
          <w:rFonts w:ascii="Times New Roman" w:eastAsia="MS Mincho" w:hAnsi="Times New Roman"/>
          <w:sz w:val="24"/>
          <w:szCs w:val="24"/>
        </w:rPr>
        <w:t xml:space="preserve">10.1. </w:t>
      </w:r>
      <w:r w:rsidRPr="00833965">
        <w:rPr>
          <w:rFonts w:ascii="Times New Roman" w:hAnsi="Times New Roman"/>
          <w:sz w:val="24"/>
          <w:szCs w:val="24"/>
        </w:rPr>
        <w:t>Підписуючи цей Договір Сторони, зг</w:t>
      </w:r>
      <w:r>
        <w:rPr>
          <w:rFonts w:ascii="Times New Roman" w:hAnsi="Times New Roman"/>
          <w:sz w:val="24"/>
          <w:szCs w:val="24"/>
        </w:rPr>
        <w:t xml:space="preserve">ідно Закону України </w:t>
      </w:r>
      <w:r w:rsidRPr="0031147D">
        <w:rPr>
          <w:rFonts w:ascii="Times New Roman" w:hAnsi="Times New Roman"/>
          <w:sz w:val="24"/>
          <w:szCs w:val="24"/>
        </w:rPr>
        <w:t>“</w:t>
      </w:r>
      <w:r>
        <w:rPr>
          <w:rFonts w:ascii="Times New Roman" w:hAnsi="Times New Roman"/>
          <w:sz w:val="24"/>
          <w:szCs w:val="24"/>
        </w:rPr>
        <w:t>Про захист персональних даних</w:t>
      </w:r>
      <w:r w:rsidRPr="0031147D">
        <w:rPr>
          <w:rFonts w:ascii="Times New Roman" w:hAnsi="Times New Roman"/>
          <w:sz w:val="24"/>
          <w:szCs w:val="24"/>
        </w:rPr>
        <w:t>”</w:t>
      </w:r>
      <w:r w:rsidRPr="00833965">
        <w:rPr>
          <w:rFonts w:ascii="Times New Roman" w:hAnsi="Times New Roman"/>
          <w:sz w:val="24"/>
          <w:szCs w:val="24"/>
        </w:rPr>
        <w:t>, надають взаємну згоду один одному на обробку їхніх персональних даних, а саме: назви, місце 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номера свідоцтва про статус платника ПДВ), банківських реквізитів, електронних ідентифікаційних даних (ІР-адреса, телефон, e-</w:t>
      </w:r>
      <w:proofErr w:type="spellStart"/>
      <w:r w:rsidRPr="00833965">
        <w:rPr>
          <w:rFonts w:ascii="Times New Roman" w:hAnsi="Times New Roman"/>
          <w:sz w:val="24"/>
          <w:szCs w:val="24"/>
        </w:rPr>
        <w:t>mail</w:t>
      </w:r>
      <w:proofErr w:type="spellEnd"/>
      <w:r w:rsidRPr="00833965">
        <w:rPr>
          <w:rFonts w:ascii="Times New Roman" w:hAnsi="Times New Roman"/>
          <w:sz w:val="24"/>
          <w:szCs w:val="24"/>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p>
    <w:p w:rsidR="00014DE4" w:rsidRPr="00833965" w:rsidRDefault="00014DE4" w:rsidP="00966363">
      <w:pPr>
        <w:widowControl w:val="0"/>
        <w:shd w:val="clear" w:color="auto" w:fill="FFFFFF"/>
        <w:tabs>
          <w:tab w:val="left" w:pos="250"/>
        </w:tabs>
        <w:autoSpaceDE w:val="0"/>
        <w:spacing w:after="0"/>
        <w:ind w:left="51" w:firstLine="516"/>
        <w:contextualSpacing/>
        <w:jc w:val="both"/>
        <w:rPr>
          <w:rFonts w:ascii="Times New Roman" w:hAnsi="Times New Roman"/>
          <w:b/>
          <w:bCs/>
          <w:spacing w:val="-18"/>
          <w:sz w:val="24"/>
          <w:szCs w:val="24"/>
        </w:rPr>
      </w:pPr>
    </w:p>
    <w:p w:rsidR="00014DE4" w:rsidRPr="00E667E2" w:rsidRDefault="00014DE4" w:rsidP="00966363">
      <w:pPr>
        <w:pStyle w:val="a3"/>
        <w:spacing w:line="276" w:lineRule="auto"/>
        <w:jc w:val="center"/>
        <w:rPr>
          <w:rFonts w:eastAsia="MS Mincho"/>
          <w:b/>
        </w:rPr>
      </w:pPr>
      <w:r w:rsidRPr="00E667E2">
        <w:rPr>
          <w:b/>
        </w:rPr>
        <w:t>11. Строк дії Договору</w:t>
      </w:r>
    </w:p>
    <w:p w:rsidR="00014DE4" w:rsidRPr="00833965"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 xml:space="preserve">11.1. Цей Договір набирає чинності з дня його підписання і діє по </w:t>
      </w:r>
      <w:r>
        <w:rPr>
          <w:rFonts w:ascii="Times New Roman" w:eastAsia="MS Mincho" w:hAnsi="Times New Roman"/>
          <w:sz w:val="24"/>
          <w:szCs w:val="24"/>
        </w:rPr>
        <w:t>31.12.202</w:t>
      </w:r>
      <w:r w:rsidR="00443768">
        <w:rPr>
          <w:rFonts w:ascii="Times New Roman" w:eastAsia="MS Mincho" w:hAnsi="Times New Roman"/>
          <w:sz w:val="24"/>
          <w:szCs w:val="24"/>
        </w:rPr>
        <w:t>2</w:t>
      </w:r>
      <w:r w:rsidRPr="00833965">
        <w:rPr>
          <w:rFonts w:ascii="Times New Roman" w:eastAsia="MS Mincho" w:hAnsi="Times New Roman"/>
          <w:sz w:val="24"/>
          <w:szCs w:val="24"/>
        </w:rPr>
        <w:t>, а щодо гарантійних зобов’язань на товар, до повного виконання.</w:t>
      </w:r>
    </w:p>
    <w:p w:rsidR="00014DE4" w:rsidRDefault="00014DE4" w:rsidP="00966363">
      <w:pPr>
        <w:spacing w:after="0"/>
        <w:ind w:firstLine="567"/>
        <w:contextualSpacing/>
        <w:jc w:val="both"/>
        <w:rPr>
          <w:rFonts w:ascii="Times New Roman" w:eastAsia="MS Mincho" w:hAnsi="Times New Roman"/>
          <w:sz w:val="24"/>
          <w:szCs w:val="24"/>
        </w:rPr>
      </w:pPr>
      <w:r w:rsidRPr="00833965">
        <w:rPr>
          <w:rFonts w:ascii="Times New Roman" w:eastAsia="MS Mincho" w:hAnsi="Times New Roman"/>
          <w:sz w:val="24"/>
          <w:szCs w:val="24"/>
        </w:rPr>
        <w:t>11.2. Цей Договір укладається і підписується у 2 примірниках, що мають однакову юридичну силу.</w:t>
      </w:r>
    </w:p>
    <w:p w:rsidR="00014DE4" w:rsidRPr="00833965" w:rsidRDefault="00014DE4" w:rsidP="00966363">
      <w:pPr>
        <w:spacing w:after="0"/>
        <w:ind w:firstLine="567"/>
        <w:contextualSpacing/>
        <w:jc w:val="both"/>
        <w:rPr>
          <w:rFonts w:ascii="Times New Roman" w:eastAsia="MS Mincho" w:hAnsi="Times New Roman"/>
          <w:b/>
          <w:sz w:val="24"/>
          <w:szCs w:val="24"/>
        </w:rPr>
      </w:pPr>
    </w:p>
    <w:p w:rsidR="00014DE4" w:rsidRPr="00833965" w:rsidRDefault="00014DE4" w:rsidP="00966363">
      <w:pPr>
        <w:spacing w:after="0"/>
        <w:ind w:firstLine="720"/>
        <w:jc w:val="center"/>
        <w:rPr>
          <w:rFonts w:ascii="Times New Roman" w:hAnsi="Times New Roman"/>
          <w:bCs/>
          <w:iCs/>
          <w:sz w:val="24"/>
          <w:szCs w:val="24"/>
        </w:rPr>
      </w:pPr>
      <w:r w:rsidRPr="00833965">
        <w:rPr>
          <w:rFonts w:ascii="Times New Roman" w:eastAsia="MS Mincho" w:hAnsi="Times New Roman"/>
          <w:b/>
          <w:sz w:val="24"/>
          <w:szCs w:val="24"/>
        </w:rPr>
        <w:t>12. Гарантійні зобов’язання</w:t>
      </w:r>
    </w:p>
    <w:p w:rsidR="00014DE4" w:rsidRPr="00833965" w:rsidRDefault="00014DE4" w:rsidP="00966363">
      <w:pPr>
        <w:tabs>
          <w:tab w:val="left" w:pos="426"/>
        </w:tabs>
        <w:spacing w:after="0"/>
        <w:ind w:firstLine="567"/>
        <w:jc w:val="both"/>
        <w:rPr>
          <w:rFonts w:ascii="Times New Roman" w:hAnsi="Times New Roman"/>
          <w:bCs/>
          <w:iCs/>
          <w:sz w:val="24"/>
          <w:szCs w:val="24"/>
        </w:rPr>
      </w:pPr>
      <w:r w:rsidRPr="00833965">
        <w:rPr>
          <w:rFonts w:ascii="Times New Roman" w:hAnsi="Times New Roman"/>
          <w:bCs/>
          <w:iCs/>
          <w:sz w:val="24"/>
          <w:szCs w:val="24"/>
        </w:rPr>
        <w:t xml:space="preserve">12.1. Термін гарантійного обслуговування устаткування </w:t>
      </w:r>
      <w:r w:rsidRPr="00833965">
        <w:rPr>
          <w:rFonts w:ascii="Times New Roman" w:hAnsi="Times New Roman"/>
          <w:sz w:val="24"/>
          <w:szCs w:val="24"/>
        </w:rPr>
        <w:t xml:space="preserve">(все обладнання, що входить до його комплектації) </w:t>
      </w:r>
      <w:r w:rsidRPr="00833965">
        <w:rPr>
          <w:rFonts w:ascii="Times New Roman" w:hAnsi="Times New Roman"/>
          <w:bCs/>
          <w:iCs/>
          <w:sz w:val="24"/>
          <w:szCs w:val="24"/>
        </w:rPr>
        <w:t xml:space="preserve">має бути </w:t>
      </w:r>
      <w:r w:rsidRPr="00833965">
        <w:rPr>
          <w:rFonts w:ascii="Times New Roman" w:hAnsi="Times New Roman"/>
          <w:b/>
          <w:bCs/>
          <w:iCs/>
          <w:sz w:val="24"/>
          <w:szCs w:val="24"/>
        </w:rPr>
        <w:t xml:space="preserve">не менше </w:t>
      </w:r>
      <w:r>
        <w:rPr>
          <w:rFonts w:ascii="Times New Roman" w:hAnsi="Times New Roman"/>
          <w:b/>
          <w:bCs/>
          <w:iCs/>
          <w:sz w:val="24"/>
          <w:szCs w:val="24"/>
        </w:rPr>
        <w:t>12</w:t>
      </w:r>
      <w:r w:rsidRPr="00833965">
        <w:rPr>
          <w:rFonts w:ascii="Times New Roman" w:hAnsi="Times New Roman"/>
          <w:b/>
          <w:bCs/>
          <w:iCs/>
          <w:sz w:val="24"/>
          <w:szCs w:val="24"/>
        </w:rPr>
        <w:t xml:space="preserve"> місяців</w:t>
      </w:r>
      <w:r>
        <w:rPr>
          <w:rFonts w:ascii="Times New Roman" w:hAnsi="Times New Roman"/>
          <w:bCs/>
          <w:iCs/>
          <w:sz w:val="24"/>
          <w:szCs w:val="24"/>
        </w:rPr>
        <w:t>.</w:t>
      </w:r>
    </w:p>
    <w:p w:rsidR="00014DE4" w:rsidRPr="00833965" w:rsidRDefault="00014DE4" w:rsidP="00966363">
      <w:pPr>
        <w:tabs>
          <w:tab w:val="left" w:pos="426"/>
        </w:tabs>
        <w:spacing w:after="0"/>
        <w:ind w:firstLine="567"/>
        <w:jc w:val="both"/>
        <w:rPr>
          <w:rFonts w:ascii="Times New Roman" w:hAnsi="Times New Roman"/>
          <w:w w:val="103"/>
          <w:sz w:val="24"/>
          <w:szCs w:val="24"/>
        </w:rPr>
      </w:pPr>
      <w:r w:rsidRPr="00833965">
        <w:rPr>
          <w:rFonts w:ascii="Times New Roman" w:hAnsi="Times New Roman"/>
          <w:bCs/>
          <w:iCs/>
          <w:sz w:val="24"/>
          <w:szCs w:val="24"/>
        </w:rPr>
        <w:t xml:space="preserve">12.2. </w:t>
      </w:r>
      <w:r w:rsidRPr="00833965">
        <w:rPr>
          <w:rFonts w:ascii="Times New Roman" w:hAnsi="Times New Roman"/>
          <w:spacing w:val="-3"/>
          <w:w w:val="103"/>
          <w:sz w:val="24"/>
          <w:szCs w:val="24"/>
        </w:rPr>
        <w:t xml:space="preserve">У випадку виходу з ладу Товару </w:t>
      </w:r>
      <w:r>
        <w:rPr>
          <w:rFonts w:ascii="Times New Roman" w:hAnsi="Times New Roman"/>
          <w:spacing w:val="-3"/>
          <w:w w:val="103"/>
          <w:sz w:val="24"/>
          <w:szCs w:val="24"/>
        </w:rPr>
        <w:t>Виконавець</w:t>
      </w:r>
      <w:r w:rsidRPr="00833965">
        <w:rPr>
          <w:rFonts w:ascii="Times New Roman" w:hAnsi="Times New Roman"/>
          <w:spacing w:val="-3"/>
          <w:w w:val="103"/>
          <w:sz w:val="24"/>
          <w:szCs w:val="24"/>
        </w:rPr>
        <w:t xml:space="preserve"> зобов’язується, протягом 3</w:t>
      </w:r>
      <w:r w:rsidRPr="00833965">
        <w:rPr>
          <w:rFonts w:ascii="Times New Roman" w:hAnsi="Times New Roman"/>
          <w:b/>
          <w:i/>
          <w:spacing w:val="-3"/>
          <w:w w:val="103"/>
          <w:sz w:val="24"/>
          <w:szCs w:val="24"/>
        </w:rPr>
        <w:t xml:space="preserve"> (трьох)</w:t>
      </w:r>
      <w:r w:rsidRPr="00833965">
        <w:rPr>
          <w:rFonts w:ascii="Times New Roman" w:hAnsi="Times New Roman"/>
          <w:spacing w:val="-3"/>
          <w:w w:val="103"/>
          <w:sz w:val="24"/>
          <w:szCs w:val="24"/>
        </w:rPr>
        <w:t xml:space="preserve"> робочих днів, в місті поставки Товару, здійснити його ремонт. Факт виконання гарантійних </w:t>
      </w:r>
      <w:r w:rsidRPr="00833965">
        <w:rPr>
          <w:rFonts w:ascii="Times New Roman" w:hAnsi="Times New Roman"/>
          <w:spacing w:val="-3"/>
          <w:w w:val="103"/>
          <w:sz w:val="24"/>
          <w:szCs w:val="24"/>
        </w:rPr>
        <w:lastRenderedPageBreak/>
        <w:t xml:space="preserve">зобов’язань оформлюється шляхом складання відповідного акту, за підписами уповноважених представників Замовника і </w:t>
      </w:r>
      <w:r>
        <w:rPr>
          <w:rFonts w:ascii="Times New Roman" w:hAnsi="Times New Roman"/>
          <w:spacing w:val="-3"/>
          <w:w w:val="103"/>
          <w:sz w:val="24"/>
          <w:szCs w:val="24"/>
        </w:rPr>
        <w:t>Виконавця</w:t>
      </w:r>
      <w:r w:rsidRPr="00833965">
        <w:rPr>
          <w:rFonts w:ascii="Times New Roman" w:hAnsi="Times New Roman"/>
          <w:spacing w:val="-3"/>
          <w:w w:val="103"/>
          <w:sz w:val="24"/>
          <w:szCs w:val="24"/>
        </w:rPr>
        <w:t>.</w:t>
      </w:r>
    </w:p>
    <w:p w:rsidR="00014DE4" w:rsidRPr="00833965" w:rsidRDefault="00014DE4" w:rsidP="00966363">
      <w:pPr>
        <w:spacing w:after="0"/>
        <w:ind w:firstLine="567"/>
        <w:jc w:val="both"/>
        <w:rPr>
          <w:rFonts w:ascii="Times New Roman" w:hAnsi="Times New Roman"/>
          <w:sz w:val="24"/>
          <w:szCs w:val="24"/>
        </w:rPr>
      </w:pPr>
      <w:r w:rsidRPr="00833965">
        <w:rPr>
          <w:rFonts w:ascii="Times New Roman" w:hAnsi="Times New Roman"/>
          <w:w w:val="103"/>
          <w:sz w:val="24"/>
          <w:szCs w:val="24"/>
        </w:rPr>
        <w:t>12.3.</w:t>
      </w:r>
      <w:r w:rsidR="008B3218">
        <w:rPr>
          <w:rFonts w:ascii="Times New Roman" w:hAnsi="Times New Roman"/>
          <w:w w:val="103"/>
          <w:sz w:val="24"/>
          <w:szCs w:val="24"/>
        </w:rPr>
        <w:t xml:space="preserve"> </w:t>
      </w:r>
      <w:r w:rsidRPr="00833965">
        <w:rPr>
          <w:rFonts w:ascii="Times New Roman" w:hAnsi="Times New Roman"/>
          <w:w w:val="103"/>
          <w:sz w:val="24"/>
          <w:szCs w:val="24"/>
        </w:rPr>
        <w:t>У випадку неможливості проведення ремонту за умов, вказаних в п.12.2., г</w:t>
      </w:r>
      <w:r w:rsidRPr="00833965">
        <w:rPr>
          <w:rFonts w:ascii="Times New Roman" w:hAnsi="Times New Roman"/>
          <w:spacing w:val="-3"/>
          <w:w w:val="103"/>
          <w:sz w:val="24"/>
          <w:szCs w:val="24"/>
        </w:rPr>
        <w:t xml:space="preserve">арантійний ремонт Товару здійснюється на сервісному центрі </w:t>
      </w:r>
      <w:r>
        <w:rPr>
          <w:rFonts w:ascii="Times New Roman" w:hAnsi="Times New Roman"/>
          <w:spacing w:val="-3"/>
          <w:w w:val="103"/>
          <w:sz w:val="24"/>
          <w:szCs w:val="24"/>
        </w:rPr>
        <w:t>Виконавця</w:t>
      </w:r>
      <w:r w:rsidRPr="00833965">
        <w:rPr>
          <w:rFonts w:ascii="Times New Roman" w:hAnsi="Times New Roman"/>
          <w:spacing w:val="-3"/>
          <w:w w:val="103"/>
          <w:sz w:val="24"/>
          <w:szCs w:val="24"/>
        </w:rPr>
        <w:t xml:space="preserve"> протягом 10 (десяти) календарних днів, з моменту складання відп</w:t>
      </w:r>
      <w:r>
        <w:rPr>
          <w:rFonts w:ascii="Times New Roman" w:hAnsi="Times New Roman"/>
          <w:spacing w:val="-3"/>
          <w:w w:val="103"/>
          <w:sz w:val="24"/>
          <w:szCs w:val="24"/>
        </w:rPr>
        <w:t xml:space="preserve">овідного акту прийому-передачі </w:t>
      </w:r>
      <w:r w:rsidRPr="00833965">
        <w:rPr>
          <w:rFonts w:ascii="Times New Roman" w:hAnsi="Times New Roman"/>
          <w:spacing w:val="-3"/>
          <w:w w:val="103"/>
          <w:sz w:val="24"/>
          <w:szCs w:val="24"/>
        </w:rPr>
        <w:t xml:space="preserve">Товару на його гарантійний ремонт, за підписами уповноважених представників </w:t>
      </w:r>
      <w:r w:rsidRPr="00833965">
        <w:rPr>
          <w:rFonts w:ascii="Times New Roman" w:hAnsi="Times New Roman"/>
          <w:sz w:val="24"/>
          <w:szCs w:val="24"/>
        </w:rPr>
        <w:t xml:space="preserve">Замовника і </w:t>
      </w:r>
      <w:r>
        <w:rPr>
          <w:rFonts w:ascii="Times New Roman" w:hAnsi="Times New Roman"/>
          <w:sz w:val="24"/>
          <w:szCs w:val="24"/>
        </w:rPr>
        <w:t>Виконавця</w:t>
      </w:r>
      <w:r w:rsidRPr="00833965">
        <w:rPr>
          <w:rFonts w:ascii="Times New Roman" w:hAnsi="Times New Roman"/>
          <w:sz w:val="24"/>
          <w:szCs w:val="24"/>
        </w:rPr>
        <w:t>.</w:t>
      </w:r>
    </w:p>
    <w:p w:rsidR="00014DE4" w:rsidRPr="00833965" w:rsidRDefault="00014DE4" w:rsidP="00966363">
      <w:pPr>
        <w:spacing w:after="0"/>
        <w:ind w:firstLine="567"/>
        <w:jc w:val="both"/>
        <w:rPr>
          <w:rFonts w:ascii="Times New Roman" w:hAnsi="Times New Roman"/>
          <w:sz w:val="24"/>
          <w:szCs w:val="24"/>
        </w:rPr>
      </w:pPr>
      <w:r w:rsidRPr="00833965">
        <w:rPr>
          <w:rFonts w:ascii="Times New Roman" w:hAnsi="Times New Roman"/>
          <w:sz w:val="24"/>
          <w:szCs w:val="24"/>
        </w:rPr>
        <w:t>12.4. У випадку неможливості проведення ремонту в термін, вказаний в п.12.3.,</w:t>
      </w:r>
      <w:r w:rsidRPr="00833965">
        <w:rPr>
          <w:rFonts w:ascii="Times New Roman" w:hAnsi="Times New Roman"/>
          <w:w w:val="103"/>
          <w:sz w:val="24"/>
          <w:szCs w:val="24"/>
        </w:rPr>
        <w:t xml:space="preserve"> </w:t>
      </w:r>
      <w:r w:rsidRPr="00833965">
        <w:rPr>
          <w:rFonts w:ascii="Times New Roman" w:hAnsi="Times New Roman"/>
          <w:sz w:val="24"/>
          <w:szCs w:val="24"/>
        </w:rPr>
        <w:t xml:space="preserve">внаслідок відсутності комплектуючих елементів, що підлягають заміні чи ремонту (призупинення виробництва Товару, його комплектуючих, тощо), </w:t>
      </w:r>
      <w:r>
        <w:rPr>
          <w:rFonts w:ascii="Times New Roman" w:hAnsi="Times New Roman"/>
          <w:sz w:val="24"/>
          <w:szCs w:val="24"/>
        </w:rPr>
        <w:t>Виконавець</w:t>
      </w:r>
      <w:r w:rsidRPr="00833965">
        <w:rPr>
          <w:rFonts w:ascii="Times New Roman" w:hAnsi="Times New Roman"/>
          <w:sz w:val="24"/>
          <w:szCs w:val="24"/>
        </w:rPr>
        <w:t xml:space="preserve"> зобов’язується, на наступний день, з моменту спливу вищевказаного терміну, передати у користування Замовнику аналогічний Товар. </w:t>
      </w:r>
      <w:r w:rsidRPr="00833965">
        <w:rPr>
          <w:rFonts w:ascii="Times New Roman" w:hAnsi="Times New Roman"/>
          <w:color w:val="000000"/>
          <w:sz w:val="24"/>
          <w:szCs w:val="24"/>
        </w:rPr>
        <w:t>Приймання-передача аналогічного Товару по кількості проводиться відповідно до товаросупровідних документів (накладних), а також за документами, які підтверджують якість товару.</w:t>
      </w:r>
    </w:p>
    <w:p w:rsidR="00014DE4" w:rsidRDefault="00014DE4" w:rsidP="00966363">
      <w:pPr>
        <w:spacing w:after="0"/>
        <w:ind w:firstLine="567"/>
        <w:jc w:val="both"/>
        <w:rPr>
          <w:rFonts w:ascii="Times New Roman" w:hAnsi="Times New Roman"/>
          <w:sz w:val="24"/>
          <w:szCs w:val="24"/>
        </w:rPr>
      </w:pPr>
      <w:r w:rsidRPr="00833965">
        <w:rPr>
          <w:rFonts w:ascii="Times New Roman" w:hAnsi="Times New Roman"/>
          <w:sz w:val="24"/>
          <w:szCs w:val="24"/>
        </w:rPr>
        <w:t>12.5</w:t>
      </w:r>
      <w:r w:rsidR="008B3218">
        <w:rPr>
          <w:rFonts w:ascii="Times New Roman" w:hAnsi="Times New Roman"/>
          <w:sz w:val="24"/>
          <w:szCs w:val="24"/>
        </w:rPr>
        <w:t>.</w:t>
      </w:r>
      <w:r w:rsidRPr="00833965">
        <w:rPr>
          <w:rFonts w:ascii="Times New Roman" w:hAnsi="Times New Roman"/>
          <w:sz w:val="24"/>
          <w:szCs w:val="24"/>
        </w:rPr>
        <w:t xml:space="preserve"> Гарантійні зобов’язання </w:t>
      </w:r>
      <w:r>
        <w:rPr>
          <w:rFonts w:ascii="Times New Roman" w:hAnsi="Times New Roman"/>
          <w:sz w:val="24"/>
          <w:szCs w:val="24"/>
        </w:rPr>
        <w:t>Виконавця</w:t>
      </w:r>
      <w:r w:rsidRPr="00833965">
        <w:rPr>
          <w:rFonts w:ascii="Times New Roman" w:hAnsi="Times New Roman"/>
          <w:sz w:val="24"/>
          <w:szCs w:val="24"/>
        </w:rPr>
        <w:t xml:space="preserve">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w:t>
      </w:r>
      <w:r>
        <w:rPr>
          <w:rFonts w:ascii="Times New Roman" w:hAnsi="Times New Roman"/>
          <w:sz w:val="24"/>
          <w:szCs w:val="24"/>
        </w:rPr>
        <w:t>я Замовником цілісності пломб, в</w:t>
      </w:r>
      <w:r w:rsidRPr="00833965">
        <w:rPr>
          <w:rFonts w:ascii="Times New Roman" w:hAnsi="Times New Roman"/>
          <w:sz w:val="24"/>
          <w:szCs w:val="24"/>
        </w:rPr>
        <w:t xml:space="preserve">становлених </w:t>
      </w:r>
      <w:r>
        <w:rPr>
          <w:rFonts w:ascii="Times New Roman" w:hAnsi="Times New Roman"/>
          <w:sz w:val="24"/>
          <w:szCs w:val="24"/>
        </w:rPr>
        <w:t>Виконавцем</w:t>
      </w:r>
      <w:r w:rsidRPr="00833965">
        <w:rPr>
          <w:rFonts w:ascii="Times New Roman" w:hAnsi="Times New Roman"/>
          <w:sz w:val="24"/>
          <w:szCs w:val="24"/>
        </w:rPr>
        <w:t xml:space="preserve"> на Товарі).</w:t>
      </w:r>
    </w:p>
    <w:p w:rsidR="00014DE4" w:rsidRDefault="00014DE4" w:rsidP="00966363">
      <w:pPr>
        <w:spacing w:after="0"/>
        <w:ind w:firstLine="567"/>
        <w:jc w:val="both"/>
        <w:rPr>
          <w:rFonts w:ascii="Times New Roman" w:hAnsi="Times New Roman"/>
          <w:sz w:val="24"/>
          <w:szCs w:val="24"/>
        </w:rPr>
      </w:pPr>
      <w:r>
        <w:rPr>
          <w:rFonts w:ascii="Times New Roman" w:hAnsi="Times New Roman"/>
          <w:sz w:val="24"/>
          <w:szCs w:val="24"/>
        </w:rPr>
        <w:t>12.6</w:t>
      </w:r>
      <w:r w:rsidR="008B3218">
        <w:rPr>
          <w:rFonts w:ascii="Times New Roman" w:hAnsi="Times New Roman"/>
          <w:sz w:val="24"/>
          <w:szCs w:val="24"/>
        </w:rPr>
        <w:t>.</w:t>
      </w:r>
      <w:r>
        <w:rPr>
          <w:rFonts w:ascii="Times New Roman" w:hAnsi="Times New Roman"/>
          <w:sz w:val="24"/>
          <w:szCs w:val="24"/>
        </w:rPr>
        <w:t xml:space="preserve"> Строк дії гарантійних зобов’язань Виконавця (далі – гарантійний строк) на товар становить </w:t>
      </w:r>
      <w:r w:rsidR="00431CDA" w:rsidRPr="00431CDA">
        <w:rPr>
          <w:rFonts w:ascii="Times New Roman" w:hAnsi="Times New Roman"/>
          <w:sz w:val="24"/>
          <w:szCs w:val="24"/>
        </w:rPr>
        <w:t>1</w:t>
      </w:r>
      <w:r w:rsidRPr="00431CDA">
        <w:rPr>
          <w:rFonts w:ascii="Times New Roman" w:hAnsi="Times New Roman"/>
          <w:sz w:val="24"/>
          <w:szCs w:val="24"/>
        </w:rPr>
        <w:t xml:space="preserve"> (</w:t>
      </w:r>
      <w:r w:rsidR="00431CDA" w:rsidRPr="00431CDA">
        <w:rPr>
          <w:rFonts w:ascii="Times New Roman" w:hAnsi="Times New Roman"/>
          <w:sz w:val="24"/>
          <w:szCs w:val="24"/>
        </w:rPr>
        <w:t>один</w:t>
      </w:r>
      <w:r w:rsidRPr="00431CDA">
        <w:rPr>
          <w:rFonts w:ascii="Times New Roman" w:hAnsi="Times New Roman"/>
          <w:sz w:val="24"/>
          <w:szCs w:val="24"/>
        </w:rPr>
        <w:t>) р</w:t>
      </w:r>
      <w:r w:rsidR="00431CDA" w:rsidRPr="00431CDA">
        <w:rPr>
          <w:rFonts w:ascii="Times New Roman" w:hAnsi="Times New Roman"/>
          <w:sz w:val="24"/>
          <w:szCs w:val="24"/>
        </w:rPr>
        <w:t>і</w:t>
      </w:r>
      <w:r w:rsidRPr="00431CDA">
        <w:rPr>
          <w:rFonts w:ascii="Times New Roman" w:hAnsi="Times New Roman"/>
          <w:sz w:val="24"/>
          <w:szCs w:val="24"/>
        </w:rPr>
        <w:t>к.</w:t>
      </w:r>
      <w:r>
        <w:rPr>
          <w:rFonts w:ascii="Times New Roman" w:hAnsi="Times New Roman"/>
          <w:sz w:val="24"/>
          <w:szCs w:val="24"/>
        </w:rPr>
        <w:t xml:space="preserve"> Гарантійний строк обчислюється з дня отримання товару.</w:t>
      </w:r>
    </w:p>
    <w:p w:rsidR="000F48B1" w:rsidRDefault="000F48B1" w:rsidP="00966363">
      <w:pPr>
        <w:spacing w:after="0"/>
        <w:ind w:firstLine="567"/>
        <w:jc w:val="both"/>
        <w:rPr>
          <w:rFonts w:ascii="Times New Roman" w:hAnsi="Times New Roman"/>
          <w:sz w:val="24"/>
          <w:szCs w:val="24"/>
        </w:rPr>
      </w:pPr>
    </w:p>
    <w:p w:rsidR="0026514C" w:rsidRPr="002A36A5" w:rsidRDefault="0026514C" w:rsidP="00966363">
      <w:pPr>
        <w:spacing w:after="0"/>
        <w:ind w:firstLine="567"/>
        <w:jc w:val="both"/>
        <w:rPr>
          <w:rFonts w:ascii="Times New Roman" w:hAnsi="Times New Roman"/>
          <w:sz w:val="24"/>
          <w:szCs w:val="24"/>
        </w:rPr>
      </w:pPr>
    </w:p>
    <w:p w:rsidR="00014DE4" w:rsidRDefault="00014DE4" w:rsidP="00966363">
      <w:pPr>
        <w:spacing w:after="0"/>
        <w:ind w:firstLine="709"/>
        <w:jc w:val="center"/>
        <w:rPr>
          <w:rFonts w:ascii="Times New Roman" w:hAnsi="Times New Roman"/>
          <w:b/>
          <w:sz w:val="24"/>
          <w:szCs w:val="24"/>
        </w:rPr>
      </w:pPr>
      <w:r w:rsidRPr="00DC4F37">
        <w:rPr>
          <w:rFonts w:ascii="Times New Roman" w:hAnsi="Times New Roman"/>
          <w:b/>
          <w:sz w:val="24"/>
          <w:szCs w:val="24"/>
        </w:rPr>
        <w:t>13. Інші умови</w:t>
      </w:r>
    </w:p>
    <w:p w:rsidR="007474C2" w:rsidRDefault="00014DE4" w:rsidP="00966363">
      <w:pPr>
        <w:spacing w:after="0"/>
        <w:ind w:firstLine="567"/>
        <w:jc w:val="both"/>
        <w:rPr>
          <w:rFonts w:ascii="Times New Roman" w:hAnsi="Times New Roman"/>
          <w:sz w:val="24"/>
          <w:szCs w:val="24"/>
        </w:rPr>
      </w:pPr>
      <w:r w:rsidRPr="00DC4F37">
        <w:rPr>
          <w:rFonts w:ascii="Times New Roman" w:hAnsi="Times New Roman"/>
          <w:sz w:val="24"/>
          <w:szCs w:val="24"/>
        </w:rPr>
        <w:t>13.1</w:t>
      </w:r>
      <w:r w:rsidR="008B3218">
        <w:rPr>
          <w:rFonts w:ascii="Times New Roman" w:hAnsi="Times New Roman"/>
          <w:sz w:val="24"/>
          <w:szCs w:val="24"/>
        </w:rPr>
        <w:t>.</w:t>
      </w:r>
      <w:r w:rsidRPr="00DC4F37">
        <w:rPr>
          <w:rFonts w:ascii="Times New Roman" w:hAnsi="Times New Roman"/>
          <w:sz w:val="24"/>
          <w:szCs w:val="24"/>
        </w:rPr>
        <w:t xml:space="preserve"> </w:t>
      </w:r>
      <w:r w:rsidR="007474C2">
        <w:rPr>
          <w:rFonts w:ascii="Times New Roman" w:hAnsi="Times New Roman"/>
          <w:sz w:val="24"/>
          <w:szCs w:val="24"/>
        </w:rPr>
        <w:t xml:space="preserve">Істотні умови цього Договору не можуть змінюватися після його підписання до виконання Сторонами своїх зобов’язань у </w:t>
      </w:r>
      <w:r w:rsidR="00175272">
        <w:rPr>
          <w:rFonts w:ascii="Times New Roman" w:hAnsi="Times New Roman"/>
          <w:sz w:val="24"/>
          <w:szCs w:val="24"/>
        </w:rPr>
        <w:t>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w:t>
      </w:r>
      <w:r w:rsidR="00314F59">
        <w:rPr>
          <w:rFonts w:ascii="Times New Roman" w:hAnsi="Times New Roman"/>
          <w:sz w:val="24"/>
          <w:szCs w:val="24"/>
        </w:rPr>
        <w:t xml:space="preserve">оном України </w:t>
      </w:r>
      <w:r w:rsidR="00E52051" w:rsidRPr="00E52051">
        <w:rPr>
          <w:rFonts w:ascii="Times New Roman" w:hAnsi="Times New Roman"/>
          <w:sz w:val="24"/>
          <w:szCs w:val="24"/>
        </w:rPr>
        <w:t>“</w:t>
      </w:r>
      <w:r w:rsidR="00314F59">
        <w:rPr>
          <w:rFonts w:ascii="Times New Roman" w:hAnsi="Times New Roman"/>
          <w:sz w:val="24"/>
          <w:szCs w:val="24"/>
        </w:rPr>
        <w:t>Про публічні закупівлі</w:t>
      </w:r>
      <w:r w:rsidR="00E52051" w:rsidRPr="00E52051">
        <w:rPr>
          <w:rFonts w:ascii="Times New Roman" w:hAnsi="Times New Roman"/>
          <w:sz w:val="24"/>
          <w:szCs w:val="24"/>
        </w:rPr>
        <w:t>”</w:t>
      </w:r>
      <w:r w:rsidR="00314F59">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1) зменшення обсягів закупівлі, зокрема з урахуванням фактичного обсягу видатків замовника;</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6E4BA7">
        <w:rPr>
          <w:rFonts w:ascii="Times New Roman" w:hAnsi="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E4BA7">
        <w:rPr>
          <w:rFonts w:ascii="Times New Roman" w:hAnsi="Times New Roman"/>
          <w:sz w:val="24"/>
          <w:szCs w:val="24"/>
        </w:rPr>
        <w:t>Platts</w:t>
      </w:r>
      <w:proofErr w:type="spellEnd"/>
      <w:r w:rsidRPr="006E4BA7">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4BA7" w:rsidRPr="006E4BA7" w:rsidRDefault="006E4BA7" w:rsidP="00966363">
      <w:pPr>
        <w:spacing w:after="0"/>
        <w:ind w:firstLine="567"/>
        <w:contextualSpacing/>
        <w:jc w:val="both"/>
        <w:rPr>
          <w:rFonts w:ascii="Times New Roman" w:hAnsi="Times New Roman"/>
          <w:sz w:val="24"/>
          <w:szCs w:val="24"/>
        </w:rPr>
      </w:pPr>
      <w:r w:rsidRPr="006E4BA7">
        <w:rPr>
          <w:rFonts w:ascii="Times New Roman" w:hAnsi="Times New Roman"/>
          <w:sz w:val="24"/>
          <w:szCs w:val="24"/>
        </w:rPr>
        <w:t>8) зміни умов у зв’язку із застосуванням положень частини шостої</w:t>
      </w:r>
      <w:r w:rsidRPr="006E4BA7">
        <w:rPr>
          <w:rFonts w:ascii="Times New Roman" w:hAnsi="Times New Roman"/>
          <w:sz w:val="24"/>
          <w:szCs w:val="24"/>
          <w:lang w:val="ru-RU"/>
        </w:rPr>
        <w:t xml:space="preserve"> </w:t>
      </w:r>
      <w:r w:rsidRPr="006E4BA7">
        <w:rPr>
          <w:rFonts w:ascii="Times New Roman" w:hAnsi="Times New Roman"/>
          <w:sz w:val="24"/>
          <w:szCs w:val="24"/>
        </w:rPr>
        <w:t>статті 41 Закону.</w:t>
      </w:r>
    </w:p>
    <w:p w:rsidR="00014DE4" w:rsidRDefault="00014DE4" w:rsidP="00966363">
      <w:pPr>
        <w:spacing w:after="0"/>
        <w:ind w:firstLine="567"/>
        <w:jc w:val="both"/>
        <w:rPr>
          <w:rFonts w:ascii="Times New Roman" w:hAnsi="Times New Roman"/>
          <w:sz w:val="24"/>
          <w:szCs w:val="24"/>
        </w:rPr>
      </w:pPr>
      <w:r>
        <w:rPr>
          <w:rFonts w:ascii="Times New Roman" w:hAnsi="Times New Roman"/>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014DE4" w:rsidRDefault="00014DE4" w:rsidP="00966363">
      <w:pPr>
        <w:spacing w:after="0"/>
        <w:ind w:firstLine="567"/>
        <w:jc w:val="both"/>
        <w:rPr>
          <w:rFonts w:ascii="Times New Roman" w:hAnsi="Times New Roman"/>
          <w:sz w:val="24"/>
          <w:szCs w:val="24"/>
        </w:rPr>
      </w:pPr>
      <w:r>
        <w:rPr>
          <w:rFonts w:ascii="Times New Roman" w:hAnsi="Times New Roman"/>
          <w:sz w:val="24"/>
          <w:szCs w:val="24"/>
        </w:rPr>
        <w:t>13.2</w:t>
      </w:r>
      <w:r w:rsidR="008B3218">
        <w:rPr>
          <w:rFonts w:ascii="Times New Roman" w:hAnsi="Times New Roman"/>
          <w:sz w:val="24"/>
          <w:szCs w:val="24"/>
        </w:rPr>
        <w:t>.</w:t>
      </w:r>
      <w:r>
        <w:rPr>
          <w:rFonts w:ascii="Times New Roman" w:hAnsi="Times New Roman"/>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014DE4" w:rsidRDefault="00014DE4" w:rsidP="00966363">
      <w:pPr>
        <w:spacing w:after="0"/>
        <w:ind w:firstLine="567"/>
        <w:jc w:val="both"/>
        <w:rPr>
          <w:rFonts w:ascii="Times New Roman" w:hAnsi="Times New Roman"/>
          <w:sz w:val="24"/>
          <w:szCs w:val="24"/>
        </w:rPr>
      </w:pPr>
      <w:r>
        <w:rPr>
          <w:rFonts w:ascii="Times New Roman" w:hAnsi="Times New Roman"/>
          <w:sz w:val="24"/>
          <w:szCs w:val="24"/>
        </w:rPr>
        <w:t>13.3</w:t>
      </w:r>
      <w:r w:rsidR="008B3218">
        <w:rPr>
          <w:rFonts w:ascii="Times New Roman" w:hAnsi="Times New Roman"/>
          <w:sz w:val="24"/>
          <w:szCs w:val="24"/>
        </w:rPr>
        <w:t>.</w:t>
      </w:r>
      <w:r>
        <w:rPr>
          <w:rFonts w:ascii="Times New Roman" w:hAnsi="Times New Roman"/>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014DE4" w:rsidRDefault="00014DE4" w:rsidP="00966363">
      <w:pPr>
        <w:spacing w:after="0" w:line="240" w:lineRule="auto"/>
        <w:ind w:firstLine="567"/>
        <w:jc w:val="both"/>
        <w:rPr>
          <w:rFonts w:ascii="Times New Roman" w:hAnsi="Times New Roman"/>
          <w:sz w:val="24"/>
          <w:szCs w:val="24"/>
        </w:rPr>
      </w:pPr>
    </w:p>
    <w:p w:rsidR="00D02F3E" w:rsidRDefault="00D02F3E" w:rsidP="00966363">
      <w:pPr>
        <w:spacing w:after="0" w:line="240" w:lineRule="auto"/>
        <w:ind w:firstLine="567"/>
        <w:jc w:val="both"/>
        <w:rPr>
          <w:rFonts w:ascii="Times New Roman" w:hAnsi="Times New Roman"/>
          <w:sz w:val="24"/>
          <w:szCs w:val="24"/>
        </w:rPr>
      </w:pPr>
    </w:p>
    <w:p w:rsidR="00D02F3E" w:rsidRDefault="00D02F3E" w:rsidP="00966363">
      <w:pPr>
        <w:spacing w:after="0" w:line="240" w:lineRule="auto"/>
        <w:ind w:firstLine="567"/>
        <w:jc w:val="both"/>
        <w:rPr>
          <w:rFonts w:ascii="Times New Roman" w:hAnsi="Times New Roman"/>
          <w:sz w:val="24"/>
          <w:szCs w:val="24"/>
        </w:rPr>
      </w:pPr>
    </w:p>
    <w:p w:rsidR="00014DE4" w:rsidRDefault="00014DE4" w:rsidP="00966363">
      <w:pPr>
        <w:spacing w:after="0" w:line="240" w:lineRule="auto"/>
        <w:ind w:firstLine="720"/>
        <w:contextualSpacing/>
        <w:jc w:val="center"/>
        <w:rPr>
          <w:rFonts w:ascii="Times New Roman" w:hAnsi="Times New Roman"/>
          <w:b/>
          <w:bCs/>
          <w:sz w:val="24"/>
          <w:szCs w:val="24"/>
        </w:rPr>
      </w:pPr>
      <w:r>
        <w:rPr>
          <w:rFonts w:ascii="Times New Roman" w:hAnsi="Times New Roman"/>
          <w:b/>
          <w:bCs/>
          <w:sz w:val="24"/>
          <w:szCs w:val="24"/>
        </w:rPr>
        <w:t>14</w:t>
      </w:r>
      <w:r w:rsidRPr="00833965">
        <w:rPr>
          <w:rFonts w:ascii="Times New Roman" w:hAnsi="Times New Roman"/>
          <w:b/>
          <w:bCs/>
          <w:sz w:val="24"/>
          <w:szCs w:val="24"/>
        </w:rPr>
        <w:t>. Юридичні адреси та реквізити Сторін</w:t>
      </w:r>
    </w:p>
    <w:p w:rsidR="00014DE4" w:rsidRPr="00833965" w:rsidRDefault="00014DE4" w:rsidP="00BA6F01">
      <w:pPr>
        <w:spacing w:after="0" w:line="240" w:lineRule="auto"/>
        <w:ind w:firstLine="720"/>
        <w:contextualSpacing/>
        <w:jc w:val="center"/>
        <w:rPr>
          <w:rFonts w:ascii="Times New Roman" w:hAnsi="Times New Roman"/>
          <w:b/>
          <w:bCs/>
          <w:sz w:val="24"/>
          <w:szCs w:val="24"/>
        </w:rPr>
      </w:pPr>
    </w:p>
    <w:tbl>
      <w:tblPr>
        <w:tblW w:w="0" w:type="auto"/>
        <w:tblLayout w:type="fixed"/>
        <w:tblLook w:val="0000" w:firstRow="0" w:lastRow="0" w:firstColumn="0" w:lastColumn="0" w:noHBand="0" w:noVBand="0"/>
      </w:tblPr>
      <w:tblGrid>
        <w:gridCol w:w="4503"/>
        <w:gridCol w:w="5028"/>
      </w:tblGrid>
      <w:tr w:rsidR="00014DE4" w:rsidRPr="00833965" w:rsidTr="0062233F">
        <w:tc>
          <w:tcPr>
            <w:tcW w:w="4503" w:type="dxa"/>
            <w:shd w:val="clear" w:color="auto" w:fill="auto"/>
          </w:tcPr>
          <w:p w:rsidR="00014DE4" w:rsidRPr="009627FD" w:rsidRDefault="00014DE4" w:rsidP="00BA6F01">
            <w:pPr>
              <w:spacing w:after="0"/>
              <w:jc w:val="center"/>
              <w:rPr>
                <w:rFonts w:ascii="Times New Roman" w:hAnsi="Times New Roman"/>
                <w:b/>
                <w:bCs/>
                <w:sz w:val="24"/>
                <w:szCs w:val="24"/>
                <w:lang w:val="en-US"/>
              </w:rPr>
            </w:pPr>
            <w:r>
              <w:rPr>
                <w:rFonts w:ascii="Times New Roman" w:hAnsi="Times New Roman"/>
                <w:b/>
                <w:bCs/>
                <w:sz w:val="24"/>
                <w:szCs w:val="24"/>
                <w:lang w:val="en-US"/>
              </w:rPr>
              <w:t>“</w:t>
            </w:r>
            <w:r w:rsidRPr="00833965">
              <w:rPr>
                <w:rFonts w:ascii="Times New Roman" w:hAnsi="Times New Roman"/>
                <w:b/>
                <w:bCs/>
                <w:sz w:val="24"/>
                <w:szCs w:val="24"/>
              </w:rPr>
              <w:t>ЗАМОВНИК</w:t>
            </w:r>
            <w:r>
              <w:rPr>
                <w:rFonts w:ascii="Times New Roman" w:hAnsi="Times New Roman"/>
                <w:b/>
                <w:bCs/>
                <w:sz w:val="24"/>
                <w:szCs w:val="24"/>
                <w:lang w:val="en-US"/>
              </w:rPr>
              <w:t>”</w:t>
            </w:r>
          </w:p>
        </w:tc>
        <w:tc>
          <w:tcPr>
            <w:tcW w:w="5028" w:type="dxa"/>
            <w:shd w:val="clear" w:color="auto" w:fill="auto"/>
          </w:tcPr>
          <w:p w:rsidR="00014DE4" w:rsidRPr="009627FD" w:rsidRDefault="00014DE4" w:rsidP="0062233F">
            <w:pPr>
              <w:jc w:val="center"/>
              <w:rPr>
                <w:rFonts w:ascii="Times New Roman" w:hAnsi="Times New Roman"/>
                <w:b/>
                <w:bCs/>
                <w:sz w:val="24"/>
                <w:szCs w:val="24"/>
                <w:lang w:val="en-US"/>
              </w:rPr>
            </w:pPr>
            <w:r>
              <w:rPr>
                <w:rFonts w:ascii="Times New Roman" w:hAnsi="Times New Roman"/>
                <w:b/>
                <w:bCs/>
                <w:sz w:val="24"/>
                <w:szCs w:val="24"/>
                <w:lang w:val="en-US"/>
              </w:rPr>
              <w:t>“</w:t>
            </w:r>
            <w:r w:rsidRPr="00833965">
              <w:rPr>
                <w:rFonts w:ascii="Times New Roman" w:hAnsi="Times New Roman"/>
                <w:b/>
                <w:bCs/>
                <w:sz w:val="24"/>
                <w:szCs w:val="24"/>
              </w:rPr>
              <w:t>ВИКОНАВЕЦЬ</w:t>
            </w:r>
            <w:r>
              <w:rPr>
                <w:rFonts w:ascii="Times New Roman" w:hAnsi="Times New Roman"/>
                <w:b/>
                <w:bCs/>
                <w:sz w:val="24"/>
                <w:szCs w:val="24"/>
                <w:lang w:val="en-US"/>
              </w:rPr>
              <w:t>”</w:t>
            </w:r>
          </w:p>
        </w:tc>
      </w:tr>
      <w:tr w:rsidR="00014DE4" w:rsidRPr="00833965" w:rsidTr="0062233F">
        <w:tc>
          <w:tcPr>
            <w:tcW w:w="4503" w:type="dxa"/>
            <w:shd w:val="clear" w:color="auto" w:fill="auto"/>
          </w:tcPr>
          <w:p w:rsidR="00014DE4" w:rsidRPr="00833965" w:rsidRDefault="00014DE4" w:rsidP="0062233F">
            <w:pPr>
              <w:jc w:val="center"/>
              <w:rPr>
                <w:rFonts w:ascii="Times New Roman" w:hAnsi="Times New Roman"/>
                <w:b/>
                <w:bCs/>
                <w:sz w:val="24"/>
                <w:szCs w:val="24"/>
              </w:rPr>
            </w:pPr>
            <w:r w:rsidRPr="00833965">
              <w:rPr>
                <w:rFonts w:ascii="Times New Roman" w:hAnsi="Times New Roman"/>
                <w:b/>
                <w:bCs/>
                <w:sz w:val="24"/>
                <w:szCs w:val="24"/>
              </w:rPr>
              <w:t xml:space="preserve">Головне управління Пенсійного фонду України </w:t>
            </w:r>
            <w:r>
              <w:rPr>
                <w:rFonts w:ascii="Times New Roman" w:hAnsi="Times New Roman"/>
                <w:b/>
                <w:bCs/>
                <w:sz w:val="24"/>
                <w:szCs w:val="24"/>
              </w:rPr>
              <w:t>в Кіровоградській області</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Адреса: Україна, Кіровоградська область, 25009  м. Кропивницький, вул. Соборна, 7</w:t>
            </w:r>
            <w:r>
              <w:rPr>
                <w:sz w:val="24"/>
                <w:szCs w:val="24"/>
              </w:rPr>
              <w:t>А</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Телефон: (0522) 33-04-52,</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факс (0522) 33-04-52</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Код за ЄДРПОУ 20632802</w:t>
            </w:r>
          </w:p>
          <w:p w:rsidR="00014DE4"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 xml:space="preserve">р/р </w:t>
            </w:r>
            <w:r>
              <w:rPr>
                <w:sz w:val="24"/>
                <w:szCs w:val="24"/>
              </w:rPr>
              <w:t>____________________</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 xml:space="preserve">філія КОУ </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АТ Ощадбанк</w:t>
            </w:r>
          </w:p>
          <w:p w:rsidR="00014DE4" w:rsidRPr="00901830" w:rsidRDefault="00014DE4" w:rsidP="0062233F">
            <w:pPr>
              <w:autoSpaceDE w:val="0"/>
              <w:rPr>
                <w:rFonts w:ascii="Times New Roman" w:hAnsi="Times New Roman"/>
                <w:b/>
                <w:sz w:val="24"/>
                <w:szCs w:val="24"/>
              </w:rPr>
            </w:pPr>
            <w:r w:rsidRPr="00901830">
              <w:rPr>
                <w:rFonts w:ascii="Times New Roman" w:hAnsi="Times New Roman"/>
                <w:b/>
                <w:sz w:val="24"/>
                <w:szCs w:val="24"/>
              </w:rPr>
              <w:t>МФО 323475</w:t>
            </w:r>
          </w:p>
          <w:p w:rsidR="00014DE4" w:rsidRPr="00833965" w:rsidRDefault="00014DE4" w:rsidP="0062233F">
            <w:pPr>
              <w:autoSpaceDE w:val="0"/>
              <w:rPr>
                <w:rFonts w:ascii="Times New Roman" w:hAnsi="Times New Roman"/>
                <w:sz w:val="24"/>
                <w:szCs w:val="24"/>
              </w:rPr>
            </w:pPr>
          </w:p>
          <w:p w:rsidR="00014DE4" w:rsidRDefault="00D15F49" w:rsidP="0062233F">
            <w:pPr>
              <w:rPr>
                <w:rFonts w:ascii="Times New Roman" w:hAnsi="Times New Roman"/>
                <w:sz w:val="24"/>
                <w:szCs w:val="24"/>
              </w:rPr>
            </w:pPr>
            <w:r>
              <w:rPr>
                <w:rFonts w:ascii="Times New Roman" w:hAnsi="Times New Roman"/>
                <w:sz w:val="24"/>
                <w:szCs w:val="24"/>
              </w:rPr>
              <w:t>Заступник начальника</w:t>
            </w:r>
          </w:p>
          <w:p w:rsidR="00D15F49" w:rsidRPr="00833965" w:rsidRDefault="00D15F49" w:rsidP="0062233F">
            <w:pPr>
              <w:rPr>
                <w:rFonts w:ascii="Times New Roman" w:hAnsi="Times New Roman"/>
                <w:iCs/>
                <w:sz w:val="24"/>
                <w:szCs w:val="24"/>
              </w:rPr>
            </w:pPr>
            <w:r>
              <w:rPr>
                <w:rFonts w:ascii="Times New Roman" w:hAnsi="Times New Roman"/>
                <w:sz w:val="24"/>
                <w:szCs w:val="24"/>
              </w:rPr>
              <w:t xml:space="preserve">Головного </w:t>
            </w:r>
            <w:proofErr w:type="spellStart"/>
            <w:r>
              <w:rPr>
                <w:rFonts w:ascii="Times New Roman" w:hAnsi="Times New Roman"/>
                <w:sz w:val="24"/>
                <w:szCs w:val="24"/>
              </w:rPr>
              <w:t>управ</w:t>
            </w:r>
            <w:proofErr w:type="spellEnd"/>
          </w:p>
          <w:p w:rsidR="00014DE4" w:rsidRPr="00833965" w:rsidRDefault="00014DE4" w:rsidP="0062233F">
            <w:pPr>
              <w:spacing w:before="165" w:after="165"/>
              <w:rPr>
                <w:rFonts w:ascii="Times New Roman" w:hAnsi="Times New Roman"/>
                <w:iCs/>
                <w:sz w:val="24"/>
                <w:szCs w:val="24"/>
              </w:rPr>
            </w:pPr>
            <w:r w:rsidRPr="00833965">
              <w:rPr>
                <w:rFonts w:ascii="Times New Roman" w:hAnsi="Times New Roman"/>
                <w:iCs/>
                <w:sz w:val="24"/>
                <w:szCs w:val="24"/>
              </w:rPr>
              <w:t>______________          П.І.П.</w:t>
            </w:r>
          </w:p>
          <w:p w:rsidR="00014DE4" w:rsidRPr="00833965" w:rsidRDefault="00014DE4" w:rsidP="0062233F">
            <w:pPr>
              <w:autoSpaceDE w:val="0"/>
              <w:ind w:firstLine="732"/>
              <w:rPr>
                <w:rFonts w:ascii="Times New Roman" w:hAnsi="Times New Roman"/>
                <w:sz w:val="24"/>
                <w:szCs w:val="24"/>
              </w:rPr>
            </w:pPr>
            <w:r w:rsidRPr="00833965">
              <w:rPr>
                <w:rFonts w:ascii="Times New Roman" w:hAnsi="Times New Roman"/>
                <w:iCs/>
                <w:sz w:val="24"/>
                <w:szCs w:val="24"/>
              </w:rPr>
              <w:lastRenderedPageBreak/>
              <w:t>М.П.</w:t>
            </w:r>
          </w:p>
        </w:tc>
        <w:tc>
          <w:tcPr>
            <w:tcW w:w="5028" w:type="dxa"/>
            <w:shd w:val="clear" w:color="auto" w:fill="auto"/>
          </w:tcPr>
          <w:p w:rsidR="00014DE4" w:rsidRPr="00833965" w:rsidRDefault="00014DE4" w:rsidP="0062233F">
            <w:pPr>
              <w:snapToGrid w:val="0"/>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2A36A5" w:rsidRDefault="00014DE4" w:rsidP="0062233F">
            <w:pPr>
              <w:rPr>
                <w:rFonts w:ascii="Times New Roman" w:hAnsi="Times New Roman"/>
                <w:sz w:val="24"/>
                <w:szCs w:val="24"/>
                <w:lang w:val="ru-RU"/>
              </w:rPr>
            </w:pPr>
          </w:p>
          <w:p w:rsidR="000765A4" w:rsidRPr="002A36A5" w:rsidRDefault="000765A4" w:rsidP="0062233F">
            <w:pPr>
              <w:rPr>
                <w:rFonts w:ascii="Times New Roman" w:hAnsi="Times New Roman"/>
                <w:sz w:val="24"/>
                <w:szCs w:val="24"/>
                <w:lang w:val="ru-RU"/>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iCs/>
                <w:sz w:val="24"/>
                <w:szCs w:val="24"/>
              </w:rPr>
            </w:pPr>
            <w:r w:rsidRPr="00833965">
              <w:rPr>
                <w:rFonts w:ascii="Times New Roman" w:hAnsi="Times New Roman"/>
                <w:sz w:val="24"/>
                <w:szCs w:val="24"/>
              </w:rPr>
              <w:t xml:space="preserve">  Посада                                       </w:t>
            </w:r>
          </w:p>
          <w:p w:rsidR="00014DE4" w:rsidRPr="00833965" w:rsidRDefault="00014DE4" w:rsidP="0062233F">
            <w:pPr>
              <w:spacing w:before="165" w:after="165"/>
              <w:rPr>
                <w:rFonts w:ascii="Times New Roman" w:hAnsi="Times New Roman"/>
                <w:iCs/>
                <w:sz w:val="24"/>
                <w:szCs w:val="24"/>
              </w:rPr>
            </w:pPr>
            <w:r w:rsidRPr="00833965">
              <w:rPr>
                <w:rFonts w:ascii="Times New Roman" w:hAnsi="Times New Roman"/>
                <w:iCs/>
                <w:sz w:val="24"/>
                <w:szCs w:val="24"/>
              </w:rPr>
              <w:t>______________          П.І.П.</w:t>
            </w:r>
          </w:p>
          <w:p w:rsidR="00014DE4" w:rsidRDefault="00014DE4" w:rsidP="0062233F">
            <w:pPr>
              <w:autoSpaceDE w:val="0"/>
              <w:snapToGrid w:val="0"/>
              <w:ind w:firstLine="732"/>
              <w:rPr>
                <w:rFonts w:ascii="Times New Roman" w:hAnsi="Times New Roman"/>
                <w:iCs/>
                <w:sz w:val="24"/>
                <w:szCs w:val="24"/>
              </w:rPr>
            </w:pPr>
            <w:r w:rsidRPr="00833965">
              <w:rPr>
                <w:rFonts w:ascii="Times New Roman" w:hAnsi="Times New Roman"/>
                <w:iCs/>
                <w:sz w:val="24"/>
                <w:szCs w:val="24"/>
              </w:rPr>
              <w:t>М.П.</w:t>
            </w: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Pr="002A36A5" w:rsidRDefault="00014DE4" w:rsidP="0062233F">
            <w:pPr>
              <w:autoSpaceDE w:val="0"/>
              <w:snapToGrid w:val="0"/>
              <w:ind w:firstLine="732"/>
              <w:rPr>
                <w:rFonts w:ascii="Times New Roman" w:hAnsi="Times New Roman"/>
                <w:iCs/>
                <w:sz w:val="24"/>
                <w:szCs w:val="24"/>
                <w:lang w:val="ru-RU"/>
              </w:rPr>
            </w:pPr>
          </w:p>
          <w:p w:rsidR="00E30FEB" w:rsidRPr="002A36A5" w:rsidRDefault="00E30FEB" w:rsidP="0062233F">
            <w:pPr>
              <w:autoSpaceDE w:val="0"/>
              <w:snapToGrid w:val="0"/>
              <w:ind w:firstLine="732"/>
              <w:rPr>
                <w:rFonts w:ascii="Times New Roman" w:hAnsi="Times New Roman"/>
                <w:iCs/>
                <w:sz w:val="24"/>
                <w:szCs w:val="24"/>
                <w:lang w:val="ru-RU"/>
              </w:rPr>
            </w:pPr>
          </w:p>
          <w:p w:rsidR="00E30FEB" w:rsidRPr="002A36A5" w:rsidRDefault="00E30FEB" w:rsidP="0062233F">
            <w:pPr>
              <w:autoSpaceDE w:val="0"/>
              <w:snapToGrid w:val="0"/>
              <w:ind w:firstLine="732"/>
              <w:rPr>
                <w:rFonts w:ascii="Times New Roman" w:hAnsi="Times New Roman"/>
                <w:iCs/>
                <w:sz w:val="24"/>
                <w:szCs w:val="24"/>
                <w:lang w:val="ru-RU"/>
              </w:rPr>
            </w:pPr>
          </w:p>
          <w:p w:rsidR="00E30FEB" w:rsidRPr="002A36A5" w:rsidRDefault="00E30FEB" w:rsidP="0062233F">
            <w:pPr>
              <w:autoSpaceDE w:val="0"/>
              <w:snapToGrid w:val="0"/>
              <w:ind w:firstLine="732"/>
              <w:rPr>
                <w:rFonts w:ascii="Times New Roman" w:hAnsi="Times New Roman"/>
                <w:iCs/>
                <w:sz w:val="24"/>
                <w:szCs w:val="24"/>
                <w:lang w:val="ru-RU"/>
              </w:rPr>
            </w:pPr>
          </w:p>
          <w:p w:rsidR="00014DE4" w:rsidRDefault="00014DE4" w:rsidP="0062233F">
            <w:pPr>
              <w:autoSpaceDE w:val="0"/>
              <w:snapToGrid w:val="0"/>
              <w:ind w:firstLine="732"/>
              <w:rPr>
                <w:rFonts w:ascii="Times New Roman" w:hAnsi="Times New Roman"/>
                <w:iCs/>
                <w:sz w:val="24"/>
                <w:szCs w:val="24"/>
              </w:rPr>
            </w:pPr>
          </w:p>
          <w:p w:rsidR="00014DE4" w:rsidRDefault="00014DE4" w:rsidP="0062233F">
            <w:pPr>
              <w:autoSpaceDE w:val="0"/>
              <w:snapToGrid w:val="0"/>
              <w:ind w:firstLine="732"/>
              <w:rPr>
                <w:rFonts w:ascii="Times New Roman" w:hAnsi="Times New Roman"/>
                <w:iCs/>
                <w:sz w:val="24"/>
                <w:szCs w:val="24"/>
              </w:rPr>
            </w:pPr>
          </w:p>
          <w:p w:rsidR="00014DE4" w:rsidRPr="001E6EEF" w:rsidRDefault="00014DE4" w:rsidP="0062233F">
            <w:pPr>
              <w:autoSpaceDE w:val="0"/>
              <w:snapToGrid w:val="0"/>
              <w:rPr>
                <w:rFonts w:ascii="Times New Roman" w:hAnsi="Times New Roman"/>
                <w:b/>
                <w:sz w:val="24"/>
                <w:szCs w:val="24"/>
                <w:lang w:val="ru-RU"/>
              </w:rPr>
            </w:pPr>
          </w:p>
        </w:tc>
      </w:tr>
    </w:tbl>
    <w:p w:rsidR="00014DE4" w:rsidRDefault="00014DE4" w:rsidP="00D02F3E">
      <w:pPr>
        <w:jc w:val="both"/>
        <w:rPr>
          <w:rFonts w:ascii="Times New Roman" w:hAnsi="Times New Roman"/>
          <w:sz w:val="24"/>
          <w:szCs w:val="24"/>
        </w:rPr>
      </w:pPr>
    </w:p>
    <w:p w:rsidR="00014DE4" w:rsidRPr="001277EC" w:rsidRDefault="00014DE4" w:rsidP="00B004E0">
      <w:pPr>
        <w:spacing w:after="0"/>
        <w:ind w:left="6660"/>
        <w:jc w:val="both"/>
        <w:rPr>
          <w:rFonts w:ascii="Times New Roman" w:hAnsi="Times New Roman"/>
          <w:sz w:val="24"/>
          <w:szCs w:val="24"/>
        </w:rPr>
      </w:pPr>
      <w:r w:rsidRPr="001277EC">
        <w:rPr>
          <w:rFonts w:ascii="Times New Roman" w:hAnsi="Times New Roman"/>
          <w:sz w:val="24"/>
          <w:szCs w:val="24"/>
        </w:rPr>
        <w:t>Додаток 1</w:t>
      </w:r>
    </w:p>
    <w:p w:rsidR="00014DE4" w:rsidRPr="001277EC" w:rsidRDefault="00014DE4" w:rsidP="00B004E0">
      <w:pPr>
        <w:spacing w:after="0"/>
        <w:ind w:left="6660"/>
        <w:jc w:val="both"/>
        <w:rPr>
          <w:rFonts w:ascii="Times New Roman" w:hAnsi="Times New Roman"/>
          <w:sz w:val="24"/>
          <w:szCs w:val="24"/>
        </w:rPr>
      </w:pPr>
      <w:r w:rsidRPr="001277EC">
        <w:rPr>
          <w:rFonts w:ascii="Times New Roman" w:hAnsi="Times New Roman"/>
          <w:sz w:val="24"/>
          <w:szCs w:val="24"/>
        </w:rPr>
        <w:t>до договору №_______</w:t>
      </w:r>
    </w:p>
    <w:p w:rsidR="00014DE4" w:rsidRPr="002A36A5" w:rsidRDefault="00014DE4" w:rsidP="00B004E0">
      <w:pPr>
        <w:spacing w:after="0"/>
        <w:ind w:left="6660"/>
        <w:jc w:val="both"/>
        <w:rPr>
          <w:rFonts w:ascii="Times New Roman" w:hAnsi="Times New Roman"/>
          <w:sz w:val="24"/>
          <w:szCs w:val="24"/>
          <w:lang w:val="ru-RU"/>
        </w:rPr>
      </w:pPr>
      <w:r>
        <w:rPr>
          <w:rFonts w:ascii="Times New Roman" w:hAnsi="Times New Roman"/>
          <w:sz w:val="24"/>
          <w:szCs w:val="24"/>
        </w:rPr>
        <w:t xml:space="preserve">від </w:t>
      </w:r>
      <w:r w:rsidRPr="003E02C0">
        <w:rPr>
          <w:rFonts w:ascii="Times New Roman" w:hAnsi="Times New Roman"/>
          <w:sz w:val="24"/>
          <w:szCs w:val="24"/>
          <w:lang w:val="ru-RU"/>
        </w:rPr>
        <w:t>“</w:t>
      </w:r>
      <w:r>
        <w:rPr>
          <w:rFonts w:ascii="Times New Roman" w:hAnsi="Times New Roman"/>
          <w:sz w:val="24"/>
          <w:szCs w:val="24"/>
        </w:rPr>
        <w:t>___</w:t>
      </w:r>
      <w:r w:rsidRPr="003E02C0">
        <w:rPr>
          <w:rFonts w:ascii="Times New Roman" w:hAnsi="Times New Roman"/>
          <w:sz w:val="24"/>
          <w:szCs w:val="24"/>
          <w:lang w:val="ru-RU"/>
        </w:rPr>
        <w:t>”</w:t>
      </w:r>
      <w:r w:rsidR="00AE3EA2">
        <w:rPr>
          <w:rFonts w:ascii="Times New Roman" w:hAnsi="Times New Roman"/>
          <w:sz w:val="24"/>
          <w:szCs w:val="24"/>
        </w:rPr>
        <w:t>__________2022</w:t>
      </w:r>
      <w:r w:rsidRPr="001277EC">
        <w:rPr>
          <w:rFonts w:ascii="Times New Roman" w:hAnsi="Times New Roman"/>
          <w:sz w:val="24"/>
          <w:szCs w:val="24"/>
        </w:rPr>
        <w:t xml:space="preserve"> р.</w:t>
      </w:r>
    </w:p>
    <w:p w:rsidR="00B004E0" w:rsidRPr="002A36A5" w:rsidRDefault="00B004E0" w:rsidP="00B004E0">
      <w:pPr>
        <w:spacing w:after="0"/>
        <w:ind w:left="6660"/>
        <w:jc w:val="both"/>
        <w:rPr>
          <w:rFonts w:ascii="Times New Roman" w:hAnsi="Times New Roman"/>
          <w:b/>
          <w:bCs/>
          <w:sz w:val="24"/>
          <w:szCs w:val="24"/>
          <w:lang w:val="ru-RU"/>
        </w:rPr>
      </w:pPr>
    </w:p>
    <w:p w:rsidR="00014DE4" w:rsidRPr="001277EC" w:rsidRDefault="00014DE4" w:rsidP="00B004E0">
      <w:pPr>
        <w:spacing w:after="0"/>
        <w:ind w:firstLine="708"/>
        <w:jc w:val="center"/>
        <w:rPr>
          <w:rFonts w:ascii="Times New Roman" w:hAnsi="Times New Roman"/>
          <w:b/>
          <w:bCs/>
          <w:sz w:val="24"/>
          <w:szCs w:val="24"/>
        </w:rPr>
      </w:pPr>
      <w:r w:rsidRPr="001277EC">
        <w:rPr>
          <w:rFonts w:ascii="Times New Roman" w:hAnsi="Times New Roman"/>
          <w:b/>
          <w:bCs/>
          <w:sz w:val="24"/>
          <w:szCs w:val="24"/>
        </w:rPr>
        <w:t>Специфікація Товару</w:t>
      </w:r>
    </w:p>
    <w:tbl>
      <w:tblPr>
        <w:tblW w:w="9800" w:type="dxa"/>
        <w:tblInd w:w="35" w:type="dxa"/>
        <w:tblLayout w:type="fixed"/>
        <w:tblCellMar>
          <w:left w:w="35" w:type="dxa"/>
          <w:right w:w="40" w:type="dxa"/>
        </w:tblCellMar>
        <w:tblLook w:val="0000" w:firstRow="0" w:lastRow="0" w:firstColumn="0" w:lastColumn="0" w:noHBand="0" w:noVBand="0"/>
      </w:tblPr>
      <w:tblGrid>
        <w:gridCol w:w="545"/>
        <w:gridCol w:w="3803"/>
        <w:gridCol w:w="1417"/>
        <w:gridCol w:w="2268"/>
        <w:gridCol w:w="1767"/>
      </w:tblGrid>
      <w:tr w:rsidR="00014DE4" w:rsidRPr="001277EC" w:rsidTr="002F5052">
        <w:trPr>
          <w:trHeight w:hRule="exact" w:val="1616"/>
        </w:trPr>
        <w:tc>
          <w:tcPr>
            <w:tcW w:w="545" w:type="dxa"/>
            <w:tcBorders>
              <w:top w:val="single" w:sz="4" w:space="0" w:color="000000"/>
              <w:left w:val="single" w:sz="4" w:space="0" w:color="000000"/>
              <w:bottom w:val="single" w:sz="4" w:space="0" w:color="000000"/>
            </w:tcBorders>
            <w:shd w:val="clear" w:color="auto" w:fill="FFFFFF"/>
            <w:vAlign w:val="center"/>
          </w:tcPr>
          <w:p w:rsidR="00014DE4" w:rsidRPr="001277EC" w:rsidRDefault="00014DE4" w:rsidP="0062233F">
            <w:pPr>
              <w:shd w:val="clear" w:color="auto" w:fill="FFFFFF"/>
              <w:ind w:right="14"/>
              <w:jc w:val="center"/>
              <w:rPr>
                <w:rFonts w:ascii="Times New Roman" w:hAnsi="Times New Roman"/>
                <w:b/>
                <w:bCs/>
                <w:sz w:val="24"/>
                <w:szCs w:val="24"/>
              </w:rPr>
            </w:pPr>
            <w:r w:rsidRPr="001277EC">
              <w:rPr>
                <w:rFonts w:ascii="Times New Roman" w:hAnsi="Times New Roman"/>
                <w:b/>
                <w:bCs/>
                <w:sz w:val="24"/>
                <w:szCs w:val="24"/>
              </w:rPr>
              <w:t xml:space="preserve">№ </w:t>
            </w:r>
            <w:r w:rsidRPr="001277EC">
              <w:rPr>
                <w:rFonts w:ascii="Times New Roman" w:hAnsi="Times New Roman"/>
                <w:b/>
                <w:bCs/>
                <w:spacing w:val="-2"/>
                <w:sz w:val="24"/>
                <w:szCs w:val="24"/>
              </w:rPr>
              <w:t>п/п</w:t>
            </w:r>
          </w:p>
        </w:tc>
        <w:tc>
          <w:tcPr>
            <w:tcW w:w="3803" w:type="dxa"/>
            <w:tcBorders>
              <w:top w:val="single" w:sz="4" w:space="0" w:color="000000"/>
              <w:left w:val="single" w:sz="4" w:space="0" w:color="000000"/>
              <w:bottom w:val="single" w:sz="4" w:space="0" w:color="000000"/>
            </w:tcBorders>
            <w:shd w:val="clear" w:color="auto" w:fill="FFFFFF"/>
            <w:vAlign w:val="center"/>
          </w:tcPr>
          <w:p w:rsidR="00014DE4" w:rsidRPr="001277EC" w:rsidRDefault="00014DE4" w:rsidP="0062233F">
            <w:pPr>
              <w:shd w:val="clear" w:color="auto" w:fill="FFFFFF"/>
              <w:jc w:val="center"/>
              <w:rPr>
                <w:rFonts w:ascii="Times New Roman" w:hAnsi="Times New Roman"/>
                <w:b/>
                <w:sz w:val="24"/>
                <w:szCs w:val="24"/>
              </w:rPr>
            </w:pPr>
            <w:r w:rsidRPr="001277EC">
              <w:rPr>
                <w:rFonts w:ascii="Times New Roman" w:hAnsi="Times New Roman"/>
                <w:b/>
                <w:bCs/>
                <w:sz w:val="24"/>
                <w:szCs w:val="24"/>
              </w:rPr>
              <w:t>Найменування товару</w:t>
            </w:r>
          </w:p>
        </w:tc>
        <w:tc>
          <w:tcPr>
            <w:tcW w:w="1417" w:type="dxa"/>
            <w:tcBorders>
              <w:top w:val="single" w:sz="4" w:space="0" w:color="000000"/>
              <w:left w:val="single" w:sz="4" w:space="0" w:color="000000"/>
              <w:bottom w:val="single" w:sz="4" w:space="0" w:color="000000"/>
            </w:tcBorders>
            <w:shd w:val="clear" w:color="auto" w:fill="FFFFFF"/>
            <w:vAlign w:val="center"/>
          </w:tcPr>
          <w:p w:rsidR="00014DE4" w:rsidRPr="001277EC" w:rsidRDefault="00014DE4" w:rsidP="0062233F">
            <w:pPr>
              <w:shd w:val="clear" w:color="auto" w:fill="FFFFFF"/>
              <w:jc w:val="center"/>
              <w:rPr>
                <w:rFonts w:ascii="Times New Roman" w:hAnsi="Times New Roman"/>
                <w:b/>
                <w:bCs/>
                <w:sz w:val="24"/>
                <w:szCs w:val="24"/>
              </w:rPr>
            </w:pPr>
            <w:r w:rsidRPr="001277EC">
              <w:rPr>
                <w:rFonts w:ascii="Times New Roman" w:hAnsi="Times New Roman"/>
                <w:b/>
                <w:sz w:val="24"/>
                <w:szCs w:val="24"/>
              </w:rPr>
              <w:t xml:space="preserve">Кількість </w:t>
            </w:r>
          </w:p>
        </w:tc>
        <w:tc>
          <w:tcPr>
            <w:tcW w:w="2268" w:type="dxa"/>
            <w:tcBorders>
              <w:top w:val="single" w:sz="4" w:space="0" w:color="000000"/>
              <w:left w:val="single" w:sz="4" w:space="0" w:color="000000"/>
              <w:bottom w:val="single" w:sz="4" w:space="0" w:color="000000"/>
            </w:tcBorders>
            <w:shd w:val="clear" w:color="auto" w:fill="FFFFFF"/>
            <w:vAlign w:val="center"/>
          </w:tcPr>
          <w:p w:rsidR="00014DE4" w:rsidRPr="001277EC" w:rsidRDefault="00014DE4" w:rsidP="0062233F">
            <w:pPr>
              <w:shd w:val="clear" w:color="auto" w:fill="FFFFFF"/>
              <w:ind w:hanging="88"/>
              <w:jc w:val="center"/>
              <w:rPr>
                <w:rFonts w:ascii="Times New Roman" w:hAnsi="Times New Roman"/>
                <w:b/>
                <w:bCs/>
                <w:spacing w:val="-1"/>
                <w:sz w:val="24"/>
                <w:szCs w:val="24"/>
              </w:rPr>
            </w:pPr>
            <w:r w:rsidRPr="001277EC">
              <w:rPr>
                <w:rFonts w:ascii="Times New Roman" w:hAnsi="Times New Roman"/>
                <w:b/>
                <w:bCs/>
                <w:sz w:val="24"/>
                <w:szCs w:val="24"/>
              </w:rPr>
              <w:t>Вартість за одиницю,</w:t>
            </w:r>
          </w:p>
          <w:p w:rsidR="00014DE4" w:rsidRPr="001277EC" w:rsidRDefault="002F5052" w:rsidP="0062233F">
            <w:pPr>
              <w:shd w:val="clear" w:color="auto" w:fill="FFFFFF"/>
              <w:jc w:val="center"/>
              <w:rPr>
                <w:rFonts w:ascii="Times New Roman" w:hAnsi="Times New Roman"/>
                <w:b/>
                <w:bCs/>
                <w:sz w:val="24"/>
                <w:szCs w:val="24"/>
              </w:rPr>
            </w:pPr>
            <w:r>
              <w:rPr>
                <w:rFonts w:ascii="Times New Roman" w:hAnsi="Times New Roman"/>
                <w:b/>
                <w:bCs/>
                <w:spacing w:val="-1"/>
                <w:sz w:val="24"/>
                <w:szCs w:val="24"/>
              </w:rPr>
              <w:t>грн.  з ПДВ (без ПДВ)</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DE4" w:rsidRPr="001277EC" w:rsidRDefault="00014DE4" w:rsidP="0062233F">
            <w:pPr>
              <w:shd w:val="clear" w:color="auto" w:fill="FFFFFF"/>
              <w:ind w:hanging="88"/>
              <w:jc w:val="center"/>
              <w:rPr>
                <w:rFonts w:ascii="Times New Roman" w:hAnsi="Times New Roman"/>
                <w:b/>
                <w:bCs/>
                <w:spacing w:val="-1"/>
                <w:sz w:val="24"/>
                <w:szCs w:val="24"/>
              </w:rPr>
            </w:pPr>
            <w:r w:rsidRPr="001277EC">
              <w:rPr>
                <w:rFonts w:ascii="Times New Roman" w:hAnsi="Times New Roman"/>
                <w:b/>
                <w:bCs/>
                <w:sz w:val="24"/>
                <w:szCs w:val="24"/>
              </w:rPr>
              <w:t>Загальна вартість,</w:t>
            </w:r>
          </w:p>
          <w:p w:rsidR="00014DE4" w:rsidRPr="001277EC" w:rsidRDefault="00014DE4" w:rsidP="0062233F">
            <w:pPr>
              <w:shd w:val="clear" w:color="auto" w:fill="FFFFFF"/>
              <w:jc w:val="center"/>
              <w:rPr>
                <w:rFonts w:ascii="Times New Roman" w:hAnsi="Times New Roman"/>
                <w:sz w:val="24"/>
                <w:szCs w:val="24"/>
              </w:rPr>
            </w:pPr>
            <w:r w:rsidRPr="001277EC">
              <w:rPr>
                <w:rFonts w:ascii="Times New Roman" w:hAnsi="Times New Roman"/>
                <w:b/>
                <w:bCs/>
                <w:spacing w:val="-1"/>
                <w:sz w:val="24"/>
                <w:szCs w:val="24"/>
              </w:rPr>
              <w:t>грн.  з ПДВ</w:t>
            </w:r>
            <w:r w:rsidR="000E138A">
              <w:rPr>
                <w:rFonts w:ascii="Times New Roman" w:hAnsi="Times New Roman"/>
                <w:b/>
                <w:bCs/>
                <w:spacing w:val="-1"/>
                <w:sz w:val="24"/>
                <w:szCs w:val="24"/>
              </w:rPr>
              <w:t>(без ПДВ)</w:t>
            </w:r>
          </w:p>
        </w:tc>
      </w:tr>
      <w:tr w:rsidR="00014DE4" w:rsidRPr="001277EC" w:rsidTr="00E260E4">
        <w:trPr>
          <w:trHeight w:hRule="exact" w:val="659"/>
        </w:trPr>
        <w:tc>
          <w:tcPr>
            <w:tcW w:w="545" w:type="dxa"/>
            <w:tcBorders>
              <w:left w:val="single" w:sz="4" w:space="0" w:color="000000"/>
              <w:bottom w:val="single" w:sz="4" w:space="0" w:color="000000"/>
            </w:tcBorders>
            <w:shd w:val="clear" w:color="auto" w:fill="FFFFFF"/>
            <w:vAlign w:val="center"/>
          </w:tcPr>
          <w:p w:rsidR="00014DE4" w:rsidRPr="001277EC" w:rsidRDefault="00014DE4" w:rsidP="0062233F">
            <w:pPr>
              <w:shd w:val="clear" w:color="auto" w:fill="FFFFFF"/>
              <w:jc w:val="center"/>
              <w:rPr>
                <w:rFonts w:ascii="Times New Roman" w:hAnsi="Times New Roman"/>
                <w:b/>
                <w:sz w:val="24"/>
                <w:szCs w:val="24"/>
              </w:rPr>
            </w:pPr>
            <w:r w:rsidRPr="001277EC">
              <w:rPr>
                <w:rFonts w:ascii="Times New Roman" w:hAnsi="Times New Roman"/>
                <w:sz w:val="24"/>
                <w:szCs w:val="24"/>
              </w:rPr>
              <w:t>1</w:t>
            </w:r>
          </w:p>
        </w:tc>
        <w:tc>
          <w:tcPr>
            <w:tcW w:w="3803" w:type="dxa"/>
            <w:tcBorders>
              <w:left w:val="single" w:sz="4" w:space="0" w:color="000000"/>
              <w:bottom w:val="single" w:sz="4" w:space="0" w:color="000000"/>
            </w:tcBorders>
            <w:shd w:val="clear" w:color="auto" w:fill="FFFFFF"/>
            <w:vAlign w:val="center"/>
          </w:tcPr>
          <w:p w:rsidR="00014DE4" w:rsidRPr="006471D1" w:rsidRDefault="00014DE4" w:rsidP="0062233F">
            <w:pPr>
              <w:snapToGrid w:val="0"/>
              <w:rPr>
                <w:rFonts w:ascii="Times New Roman" w:hAnsi="Times New Roman"/>
                <w:sz w:val="24"/>
                <w:szCs w:val="24"/>
              </w:rPr>
            </w:pPr>
          </w:p>
        </w:tc>
        <w:tc>
          <w:tcPr>
            <w:tcW w:w="1417" w:type="dxa"/>
            <w:tcBorders>
              <w:left w:val="single" w:sz="4" w:space="0" w:color="000000"/>
              <w:bottom w:val="single" w:sz="4" w:space="0" w:color="000000"/>
            </w:tcBorders>
            <w:shd w:val="clear" w:color="auto" w:fill="FFFFFF"/>
            <w:vAlign w:val="center"/>
          </w:tcPr>
          <w:p w:rsidR="00014DE4" w:rsidRPr="001277EC" w:rsidRDefault="00014DE4" w:rsidP="0062233F">
            <w:pPr>
              <w:shd w:val="clear" w:color="auto" w:fill="FFFFFF"/>
              <w:snapToGrid w:val="0"/>
              <w:jc w:val="center"/>
              <w:rPr>
                <w:rFonts w:ascii="Times New Roman" w:hAnsi="Times New Roman"/>
                <w:b/>
                <w:sz w:val="24"/>
                <w:szCs w:val="24"/>
              </w:rPr>
            </w:pPr>
          </w:p>
        </w:tc>
        <w:tc>
          <w:tcPr>
            <w:tcW w:w="2268" w:type="dxa"/>
            <w:tcBorders>
              <w:left w:val="single" w:sz="4" w:space="0" w:color="000000"/>
              <w:bottom w:val="single" w:sz="4" w:space="0" w:color="000000"/>
            </w:tcBorders>
            <w:shd w:val="clear" w:color="auto" w:fill="FFFFFF"/>
          </w:tcPr>
          <w:p w:rsidR="00014DE4" w:rsidRPr="001277EC" w:rsidRDefault="00014DE4" w:rsidP="0062233F">
            <w:pPr>
              <w:shd w:val="clear" w:color="auto" w:fill="FFFFFF"/>
              <w:snapToGrid w:val="0"/>
              <w:jc w:val="center"/>
              <w:rPr>
                <w:rFonts w:ascii="Times New Roman" w:hAnsi="Times New Roman"/>
                <w:sz w:val="24"/>
                <w:szCs w:val="24"/>
              </w:rPr>
            </w:pPr>
          </w:p>
          <w:p w:rsidR="00014DE4" w:rsidRPr="001277EC" w:rsidRDefault="00014DE4" w:rsidP="0062233F">
            <w:pPr>
              <w:shd w:val="clear" w:color="auto" w:fill="FFFFFF"/>
              <w:snapToGrid w:val="0"/>
              <w:jc w:val="center"/>
              <w:rPr>
                <w:rFonts w:ascii="Times New Roman" w:hAnsi="Times New Roman"/>
                <w:sz w:val="24"/>
                <w:szCs w:val="24"/>
              </w:rPr>
            </w:pPr>
          </w:p>
          <w:p w:rsidR="00014DE4" w:rsidRPr="001277EC" w:rsidRDefault="00014DE4" w:rsidP="0062233F">
            <w:pPr>
              <w:shd w:val="clear" w:color="auto" w:fill="FFFFFF"/>
              <w:snapToGrid w:val="0"/>
              <w:jc w:val="center"/>
              <w:rPr>
                <w:rFonts w:ascii="Times New Roman" w:hAnsi="Times New Roman"/>
                <w:sz w:val="24"/>
                <w:szCs w:val="24"/>
              </w:rPr>
            </w:pPr>
          </w:p>
          <w:p w:rsidR="00014DE4" w:rsidRPr="001277EC" w:rsidRDefault="00014DE4" w:rsidP="0062233F">
            <w:pPr>
              <w:shd w:val="clear" w:color="auto" w:fill="FFFFFF"/>
              <w:snapToGrid w:val="0"/>
              <w:jc w:val="center"/>
              <w:rPr>
                <w:rFonts w:ascii="Times New Roman" w:hAnsi="Times New Roman"/>
                <w:sz w:val="24"/>
                <w:szCs w:val="24"/>
              </w:rPr>
            </w:pPr>
          </w:p>
        </w:tc>
        <w:tc>
          <w:tcPr>
            <w:tcW w:w="1767" w:type="dxa"/>
            <w:tcBorders>
              <w:left w:val="single" w:sz="4" w:space="0" w:color="000000"/>
              <w:bottom w:val="single" w:sz="4" w:space="0" w:color="000000"/>
              <w:right w:val="single" w:sz="4" w:space="0" w:color="000000"/>
            </w:tcBorders>
            <w:shd w:val="clear" w:color="auto" w:fill="FFFFFF"/>
          </w:tcPr>
          <w:p w:rsidR="00014DE4" w:rsidRPr="001277EC" w:rsidRDefault="00014DE4" w:rsidP="0062233F">
            <w:pPr>
              <w:shd w:val="clear" w:color="auto" w:fill="FFFFFF"/>
              <w:snapToGrid w:val="0"/>
              <w:jc w:val="center"/>
              <w:rPr>
                <w:rFonts w:ascii="Times New Roman" w:hAnsi="Times New Roman"/>
                <w:sz w:val="24"/>
                <w:szCs w:val="24"/>
              </w:rPr>
            </w:pPr>
          </w:p>
        </w:tc>
      </w:tr>
      <w:tr w:rsidR="00014DE4" w:rsidRPr="001277EC" w:rsidTr="0062233F">
        <w:trPr>
          <w:trHeight w:hRule="exact" w:val="369"/>
        </w:trPr>
        <w:tc>
          <w:tcPr>
            <w:tcW w:w="4348" w:type="dxa"/>
            <w:gridSpan w:val="2"/>
            <w:tcBorders>
              <w:top w:val="single" w:sz="4" w:space="0" w:color="000000"/>
              <w:left w:val="single" w:sz="4" w:space="0" w:color="000000"/>
              <w:bottom w:val="single" w:sz="4" w:space="0" w:color="000000"/>
            </w:tcBorders>
            <w:shd w:val="clear" w:color="auto" w:fill="FFFFFF"/>
            <w:vAlign w:val="center"/>
          </w:tcPr>
          <w:p w:rsidR="00014DE4" w:rsidRPr="001277EC" w:rsidRDefault="00014DE4" w:rsidP="0062233F">
            <w:pPr>
              <w:jc w:val="center"/>
              <w:rPr>
                <w:rFonts w:ascii="Times New Roman" w:hAnsi="Times New Roman"/>
                <w:sz w:val="24"/>
                <w:szCs w:val="24"/>
              </w:rPr>
            </w:pPr>
            <w:r w:rsidRPr="001277EC">
              <w:rPr>
                <w:rFonts w:ascii="Times New Roman" w:hAnsi="Times New Roman"/>
                <w:b/>
                <w:sz w:val="24"/>
                <w:szCs w:val="24"/>
              </w:rPr>
              <w:t>Разом</w:t>
            </w:r>
            <w:r w:rsidRPr="001277EC">
              <w:rPr>
                <w:rFonts w:ascii="Times New Roman" w:hAnsi="Times New Roman"/>
                <w:b/>
                <w:bCs/>
                <w:spacing w:val="-1"/>
                <w:sz w:val="24"/>
                <w:szCs w:val="24"/>
              </w:rPr>
              <w:t xml:space="preserve"> (цифрами та словами):</w:t>
            </w:r>
          </w:p>
        </w:tc>
        <w:tc>
          <w:tcPr>
            <w:tcW w:w="54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14DE4" w:rsidRPr="001277EC" w:rsidRDefault="00014DE4" w:rsidP="0062233F">
            <w:pPr>
              <w:shd w:val="clear" w:color="auto" w:fill="FFFFFF"/>
              <w:snapToGrid w:val="0"/>
              <w:jc w:val="center"/>
              <w:rPr>
                <w:rFonts w:ascii="Times New Roman" w:hAnsi="Times New Roman"/>
                <w:sz w:val="24"/>
                <w:szCs w:val="24"/>
              </w:rPr>
            </w:pPr>
          </w:p>
        </w:tc>
      </w:tr>
    </w:tbl>
    <w:p w:rsidR="00014DE4" w:rsidRDefault="00014DE4" w:rsidP="00014DE4">
      <w:pPr>
        <w:jc w:val="both"/>
        <w:rPr>
          <w:rFonts w:ascii="Times New Roman" w:hAnsi="Times New Roman"/>
          <w:sz w:val="24"/>
          <w:szCs w:val="24"/>
        </w:rPr>
      </w:pPr>
    </w:p>
    <w:tbl>
      <w:tblPr>
        <w:tblW w:w="0" w:type="auto"/>
        <w:tblLayout w:type="fixed"/>
        <w:tblLook w:val="0000" w:firstRow="0" w:lastRow="0" w:firstColumn="0" w:lastColumn="0" w:noHBand="0" w:noVBand="0"/>
      </w:tblPr>
      <w:tblGrid>
        <w:gridCol w:w="4503"/>
        <w:gridCol w:w="5028"/>
      </w:tblGrid>
      <w:tr w:rsidR="00014DE4" w:rsidRPr="00833965" w:rsidTr="0062233F">
        <w:tc>
          <w:tcPr>
            <w:tcW w:w="4503" w:type="dxa"/>
            <w:shd w:val="clear" w:color="auto" w:fill="auto"/>
          </w:tcPr>
          <w:p w:rsidR="00014DE4" w:rsidRPr="000A1F68" w:rsidRDefault="00014DE4" w:rsidP="0062233F">
            <w:pPr>
              <w:jc w:val="center"/>
              <w:rPr>
                <w:rFonts w:ascii="Times New Roman" w:hAnsi="Times New Roman"/>
                <w:b/>
                <w:bCs/>
                <w:sz w:val="24"/>
                <w:szCs w:val="24"/>
                <w:lang w:val="en-US"/>
              </w:rPr>
            </w:pPr>
            <w:r>
              <w:rPr>
                <w:rFonts w:ascii="Times New Roman" w:hAnsi="Times New Roman"/>
                <w:b/>
                <w:bCs/>
                <w:sz w:val="24"/>
                <w:szCs w:val="24"/>
                <w:lang w:val="en-US"/>
              </w:rPr>
              <w:t>“</w:t>
            </w:r>
            <w:r w:rsidRPr="00833965">
              <w:rPr>
                <w:rFonts w:ascii="Times New Roman" w:hAnsi="Times New Roman"/>
                <w:b/>
                <w:bCs/>
                <w:sz w:val="24"/>
                <w:szCs w:val="24"/>
              </w:rPr>
              <w:t>ЗАМОВНИК</w:t>
            </w:r>
            <w:r>
              <w:rPr>
                <w:rFonts w:ascii="Times New Roman" w:hAnsi="Times New Roman"/>
                <w:b/>
                <w:bCs/>
                <w:sz w:val="24"/>
                <w:szCs w:val="24"/>
                <w:lang w:val="en-US"/>
              </w:rPr>
              <w:t>”</w:t>
            </w:r>
          </w:p>
        </w:tc>
        <w:tc>
          <w:tcPr>
            <w:tcW w:w="5028" w:type="dxa"/>
            <w:shd w:val="clear" w:color="auto" w:fill="auto"/>
          </w:tcPr>
          <w:p w:rsidR="00014DE4" w:rsidRPr="000A1F68" w:rsidRDefault="00014DE4" w:rsidP="0062233F">
            <w:pPr>
              <w:jc w:val="center"/>
              <w:rPr>
                <w:rFonts w:ascii="Times New Roman" w:hAnsi="Times New Roman"/>
                <w:b/>
                <w:bCs/>
                <w:sz w:val="24"/>
                <w:szCs w:val="24"/>
                <w:lang w:val="en-US"/>
              </w:rPr>
            </w:pPr>
            <w:r>
              <w:rPr>
                <w:rFonts w:ascii="Times New Roman" w:hAnsi="Times New Roman"/>
                <w:b/>
                <w:bCs/>
                <w:sz w:val="24"/>
                <w:szCs w:val="24"/>
                <w:lang w:val="en-US"/>
              </w:rPr>
              <w:t>“</w:t>
            </w:r>
            <w:r w:rsidRPr="00833965">
              <w:rPr>
                <w:rFonts w:ascii="Times New Roman" w:hAnsi="Times New Roman"/>
                <w:b/>
                <w:bCs/>
                <w:sz w:val="24"/>
                <w:szCs w:val="24"/>
              </w:rPr>
              <w:t>ВИКОНАВЕЦЬ</w:t>
            </w:r>
            <w:r>
              <w:rPr>
                <w:rFonts w:ascii="Times New Roman" w:hAnsi="Times New Roman"/>
                <w:b/>
                <w:bCs/>
                <w:sz w:val="24"/>
                <w:szCs w:val="24"/>
                <w:lang w:val="en-US"/>
              </w:rPr>
              <w:t>”</w:t>
            </w:r>
          </w:p>
        </w:tc>
      </w:tr>
      <w:tr w:rsidR="00014DE4" w:rsidRPr="00833965" w:rsidTr="0062233F">
        <w:tc>
          <w:tcPr>
            <w:tcW w:w="4503" w:type="dxa"/>
            <w:shd w:val="clear" w:color="auto" w:fill="auto"/>
          </w:tcPr>
          <w:p w:rsidR="00014DE4" w:rsidRPr="00833965" w:rsidRDefault="00014DE4" w:rsidP="0062233F">
            <w:pPr>
              <w:jc w:val="center"/>
              <w:rPr>
                <w:rFonts w:ascii="Times New Roman" w:hAnsi="Times New Roman"/>
                <w:b/>
                <w:bCs/>
                <w:sz w:val="24"/>
                <w:szCs w:val="24"/>
              </w:rPr>
            </w:pPr>
            <w:r w:rsidRPr="00833965">
              <w:rPr>
                <w:rFonts w:ascii="Times New Roman" w:hAnsi="Times New Roman"/>
                <w:b/>
                <w:bCs/>
                <w:sz w:val="24"/>
                <w:szCs w:val="24"/>
              </w:rPr>
              <w:t xml:space="preserve">Головне управління Пенсійного фонду України в Кіровоградській </w:t>
            </w:r>
            <w:r>
              <w:rPr>
                <w:rFonts w:ascii="Times New Roman" w:hAnsi="Times New Roman"/>
                <w:b/>
                <w:bCs/>
                <w:sz w:val="24"/>
                <w:szCs w:val="24"/>
              </w:rPr>
              <w:t xml:space="preserve"> області</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lastRenderedPageBreak/>
              <w:t>Адреса: Україна</w:t>
            </w:r>
            <w:r>
              <w:rPr>
                <w:sz w:val="24"/>
                <w:szCs w:val="24"/>
              </w:rPr>
              <w:t>, Кіровоградська область, 25009</w:t>
            </w:r>
            <w:r w:rsidRPr="00833965">
              <w:rPr>
                <w:sz w:val="24"/>
                <w:szCs w:val="24"/>
              </w:rPr>
              <w:t xml:space="preserve"> м.</w:t>
            </w:r>
            <w:r w:rsidR="006076EA">
              <w:rPr>
                <w:sz w:val="24"/>
                <w:szCs w:val="24"/>
              </w:rPr>
              <w:t xml:space="preserve"> Кропивницький, вул. Соборна, 7А</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Телефон: (0522) 33-04-52,</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факс (0522) 33-04-52</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Код за ЄДРПОУ 20632802</w:t>
            </w:r>
          </w:p>
          <w:p w:rsidR="00014DE4"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 xml:space="preserve">р/р </w:t>
            </w:r>
            <w:r>
              <w:rPr>
                <w:sz w:val="24"/>
                <w:szCs w:val="24"/>
              </w:rPr>
              <w:t>____________________</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 xml:space="preserve">філія КОУ </w:t>
            </w:r>
          </w:p>
          <w:p w:rsidR="00014DE4" w:rsidRPr="00833965" w:rsidRDefault="00014DE4" w:rsidP="0062233F">
            <w:pPr>
              <w:pStyle w:val="3"/>
              <w:keepNext/>
              <w:keepLines/>
              <w:shd w:val="clear" w:color="auto" w:fill="auto"/>
              <w:spacing w:before="0" w:after="0" w:line="240" w:lineRule="auto"/>
              <w:ind w:left="-5"/>
              <w:contextualSpacing/>
              <w:rPr>
                <w:sz w:val="24"/>
                <w:szCs w:val="24"/>
              </w:rPr>
            </w:pPr>
            <w:r w:rsidRPr="00833965">
              <w:rPr>
                <w:sz w:val="24"/>
                <w:szCs w:val="24"/>
              </w:rPr>
              <w:t>АТ Ощадбанк</w:t>
            </w:r>
          </w:p>
          <w:p w:rsidR="00014DE4" w:rsidRPr="006076EA" w:rsidRDefault="00014DE4" w:rsidP="0062233F">
            <w:pPr>
              <w:autoSpaceDE w:val="0"/>
              <w:rPr>
                <w:rFonts w:ascii="Times New Roman" w:hAnsi="Times New Roman"/>
                <w:b/>
                <w:sz w:val="24"/>
                <w:szCs w:val="24"/>
              </w:rPr>
            </w:pPr>
            <w:r w:rsidRPr="006076EA">
              <w:rPr>
                <w:rFonts w:ascii="Times New Roman" w:hAnsi="Times New Roman"/>
                <w:b/>
                <w:sz w:val="24"/>
                <w:szCs w:val="24"/>
              </w:rPr>
              <w:t>МФО 323475</w:t>
            </w:r>
          </w:p>
          <w:p w:rsidR="00014DE4" w:rsidRPr="00833965" w:rsidRDefault="00014DE4" w:rsidP="0062233F">
            <w:pPr>
              <w:autoSpaceDE w:val="0"/>
              <w:rPr>
                <w:rFonts w:ascii="Times New Roman" w:hAnsi="Times New Roman"/>
                <w:sz w:val="24"/>
                <w:szCs w:val="24"/>
              </w:rPr>
            </w:pPr>
          </w:p>
          <w:p w:rsidR="00014DE4" w:rsidRPr="00833965" w:rsidRDefault="00014DE4" w:rsidP="0062233F">
            <w:pPr>
              <w:rPr>
                <w:rFonts w:ascii="Times New Roman" w:hAnsi="Times New Roman"/>
                <w:iCs/>
                <w:sz w:val="24"/>
                <w:szCs w:val="24"/>
              </w:rPr>
            </w:pPr>
            <w:r w:rsidRPr="00833965">
              <w:rPr>
                <w:rFonts w:ascii="Times New Roman" w:hAnsi="Times New Roman"/>
                <w:sz w:val="24"/>
                <w:szCs w:val="24"/>
              </w:rPr>
              <w:t xml:space="preserve">Посада                                       </w:t>
            </w:r>
          </w:p>
          <w:p w:rsidR="00014DE4" w:rsidRPr="00833965" w:rsidRDefault="00014DE4" w:rsidP="0062233F">
            <w:pPr>
              <w:spacing w:before="165" w:after="165"/>
              <w:rPr>
                <w:rFonts w:ascii="Times New Roman" w:hAnsi="Times New Roman"/>
                <w:iCs/>
                <w:sz w:val="24"/>
                <w:szCs w:val="24"/>
              </w:rPr>
            </w:pPr>
            <w:r w:rsidRPr="00833965">
              <w:rPr>
                <w:rFonts w:ascii="Times New Roman" w:hAnsi="Times New Roman"/>
                <w:iCs/>
                <w:sz w:val="24"/>
                <w:szCs w:val="24"/>
              </w:rPr>
              <w:t>______________          П.І.П.</w:t>
            </w:r>
          </w:p>
          <w:p w:rsidR="00014DE4" w:rsidRPr="00833965" w:rsidRDefault="00014DE4" w:rsidP="0062233F">
            <w:pPr>
              <w:autoSpaceDE w:val="0"/>
              <w:ind w:firstLine="732"/>
              <w:rPr>
                <w:rFonts w:ascii="Times New Roman" w:hAnsi="Times New Roman"/>
                <w:sz w:val="24"/>
                <w:szCs w:val="24"/>
              </w:rPr>
            </w:pPr>
            <w:r w:rsidRPr="00833965">
              <w:rPr>
                <w:rFonts w:ascii="Times New Roman" w:hAnsi="Times New Roman"/>
                <w:iCs/>
                <w:sz w:val="24"/>
                <w:szCs w:val="24"/>
              </w:rPr>
              <w:t>М.П.</w:t>
            </w:r>
          </w:p>
        </w:tc>
        <w:tc>
          <w:tcPr>
            <w:tcW w:w="5028" w:type="dxa"/>
            <w:shd w:val="clear" w:color="auto" w:fill="auto"/>
          </w:tcPr>
          <w:p w:rsidR="00014DE4" w:rsidRPr="00833965" w:rsidRDefault="00014DE4" w:rsidP="0062233F">
            <w:pPr>
              <w:snapToGrid w:val="0"/>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sz w:val="24"/>
                <w:szCs w:val="24"/>
              </w:rPr>
            </w:pPr>
          </w:p>
          <w:p w:rsidR="00014DE4" w:rsidRPr="00833965" w:rsidRDefault="00014DE4" w:rsidP="0062233F">
            <w:pPr>
              <w:rPr>
                <w:rFonts w:ascii="Times New Roman" w:hAnsi="Times New Roman"/>
                <w:iCs/>
                <w:sz w:val="24"/>
                <w:szCs w:val="24"/>
              </w:rPr>
            </w:pPr>
            <w:r w:rsidRPr="00833965">
              <w:rPr>
                <w:rFonts w:ascii="Times New Roman" w:hAnsi="Times New Roman"/>
                <w:sz w:val="24"/>
                <w:szCs w:val="24"/>
              </w:rPr>
              <w:t xml:space="preserve">  Посада                                       </w:t>
            </w:r>
          </w:p>
          <w:p w:rsidR="00014DE4" w:rsidRPr="00833965" w:rsidRDefault="00014DE4" w:rsidP="0062233F">
            <w:pPr>
              <w:spacing w:before="165" w:after="165"/>
              <w:rPr>
                <w:rFonts w:ascii="Times New Roman" w:hAnsi="Times New Roman"/>
                <w:iCs/>
                <w:sz w:val="24"/>
                <w:szCs w:val="24"/>
              </w:rPr>
            </w:pPr>
            <w:r w:rsidRPr="00833965">
              <w:rPr>
                <w:rFonts w:ascii="Times New Roman" w:hAnsi="Times New Roman"/>
                <w:iCs/>
                <w:sz w:val="24"/>
                <w:szCs w:val="24"/>
              </w:rPr>
              <w:t>______________          П.І.П.</w:t>
            </w:r>
          </w:p>
          <w:p w:rsidR="00014DE4" w:rsidRPr="00833965" w:rsidRDefault="00014DE4" w:rsidP="0062233F">
            <w:pPr>
              <w:autoSpaceDE w:val="0"/>
              <w:snapToGrid w:val="0"/>
              <w:ind w:firstLine="732"/>
              <w:rPr>
                <w:rFonts w:ascii="Times New Roman" w:hAnsi="Times New Roman"/>
                <w:b/>
                <w:sz w:val="24"/>
                <w:szCs w:val="24"/>
              </w:rPr>
            </w:pPr>
            <w:r w:rsidRPr="00833965">
              <w:rPr>
                <w:rFonts w:ascii="Times New Roman" w:hAnsi="Times New Roman"/>
                <w:iCs/>
                <w:sz w:val="24"/>
                <w:szCs w:val="24"/>
              </w:rPr>
              <w:t>М.П.</w:t>
            </w:r>
          </w:p>
        </w:tc>
      </w:tr>
    </w:tbl>
    <w:p w:rsidR="005E28E9" w:rsidRDefault="005E28E9"/>
    <w:sectPr w:rsidR="005E28E9" w:rsidSect="0093081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222" w:rsidRDefault="00395222" w:rsidP="0093081A">
      <w:pPr>
        <w:spacing w:after="0" w:line="240" w:lineRule="auto"/>
      </w:pPr>
      <w:r>
        <w:separator/>
      </w:r>
    </w:p>
  </w:endnote>
  <w:endnote w:type="continuationSeparator" w:id="0">
    <w:p w:rsidR="00395222" w:rsidRDefault="00395222" w:rsidP="0093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222" w:rsidRDefault="00395222" w:rsidP="0093081A">
      <w:pPr>
        <w:spacing w:after="0" w:line="240" w:lineRule="auto"/>
      </w:pPr>
      <w:r>
        <w:separator/>
      </w:r>
    </w:p>
  </w:footnote>
  <w:footnote w:type="continuationSeparator" w:id="0">
    <w:p w:rsidR="00395222" w:rsidRDefault="00395222" w:rsidP="0093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7716"/>
      <w:docPartObj>
        <w:docPartGallery w:val="Page Numbers (Top of Page)"/>
        <w:docPartUnique/>
      </w:docPartObj>
    </w:sdtPr>
    <w:sdtEndPr/>
    <w:sdtContent>
      <w:p w:rsidR="0093081A" w:rsidRDefault="00D13A22">
        <w:pPr>
          <w:pStyle w:val="a6"/>
          <w:jc w:val="center"/>
        </w:pPr>
        <w:r w:rsidRPr="0093081A">
          <w:rPr>
            <w:rFonts w:ascii="Times New Roman" w:hAnsi="Times New Roman"/>
            <w:sz w:val="24"/>
          </w:rPr>
          <w:fldChar w:fldCharType="begin"/>
        </w:r>
        <w:r w:rsidR="0093081A" w:rsidRPr="0093081A">
          <w:rPr>
            <w:rFonts w:ascii="Times New Roman" w:hAnsi="Times New Roman"/>
            <w:sz w:val="24"/>
          </w:rPr>
          <w:instrText xml:space="preserve"> PAGE   \* MERGEFORMAT </w:instrText>
        </w:r>
        <w:r w:rsidRPr="0093081A">
          <w:rPr>
            <w:rFonts w:ascii="Times New Roman" w:hAnsi="Times New Roman"/>
            <w:sz w:val="24"/>
          </w:rPr>
          <w:fldChar w:fldCharType="separate"/>
        </w:r>
        <w:r w:rsidR="007472C7">
          <w:rPr>
            <w:rFonts w:ascii="Times New Roman" w:hAnsi="Times New Roman"/>
            <w:noProof/>
            <w:sz w:val="24"/>
          </w:rPr>
          <w:t>8</w:t>
        </w:r>
        <w:r w:rsidRPr="0093081A">
          <w:rPr>
            <w:rFonts w:ascii="Times New Roman" w:hAnsi="Times New Roman"/>
            <w:sz w:val="24"/>
          </w:rPr>
          <w:fldChar w:fldCharType="end"/>
        </w:r>
      </w:p>
    </w:sdtContent>
  </w:sdt>
  <w:p w:rsidR="0093081A" w:rsidRDefault="009308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1A6A81"/>
    <w:multiLevelType w:val="hybridMultilevel"/>
    <w:tmpl w:val="F466B28A"/>
    <w:lvl w:ilvl="0" w:tplc="C10A39C0">
      <w:start w:val="13"/>
      <w:numFmt w:val="bullet"/>
      <w:pStyle w:val="1"/>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71"/>
    <w:rsid w:val="00014DE4"/>
    <w:rsid w:val="00072453"/>
    <w:rsid w:val="000765A4"/>
    <w:rsid w:val="000E138A"/>
    <w:rsid w:val="000F48B1"/>
    <w:rsid w:val="00124ED6"/>
    <w:rsid w:val="00175272"/>
    <w:rsid w:val="00235517"/>
    <w:rsid w:val="0024047B"/>
    <w:rsid w:val="00257958"/>
    <w:rsid w:val="0026514C"/>
    <w:rsid w:val="00272E25"/>
    <w:rsid w:val="002A36A5"/>
    <w:rsid w:val="002F5052"/>
    <w:rsid w:val="003053A6"/>
    <w:rsid w:val="00314F59"/>
    <w:rsid w:val="00395222"/>
    <w:rsid w:val="003E14FB"/>
    <w:rsid w:val="00431CDA"/>
    <w:rsid w:val="00443768"/>
    <w:rsid w:val="0047567C"/>
    <w:rsid w:val="00483A61"/>
    <w:rsid w:val="004D1F47"/>
    <w:rsid w:val="004F4697"/>
    <w:rsid w:val="00520099"/>
    <w:rsid w:val="00587813"/>
    <w:rsid w:val="005E28E9"/>
    <w:rsid w:val="005E5E0C"/>
    <w:rsid w:val="006005FF"/>
    <w:rsid w:val="0060680B"/>
    <w:rsid w:val="006076EA"/>
    <w:rsid w:val="00616143"/>
    <w:rsid w:val="00633ACB"/>
    <w:rsid w:val="00644011"/>
    <w:rsid w:val="006776C9"/>
    <w:rsid w:val="006823E8"/>
    <w:rsid w:val="00684A96"/>
    <w:rsid w:val="006854AF"/>
    <w:rsid w:val="006D23BE"/>
    <w:rsid w:val="006E4BA7"/>
    <w:rsid w:val="00717EDC"/>
    <w:rsid w:val="007472C7"/>
    <w:rsid w:val="007474C2"/>
    <w:rsid w:val="0075558F"/>
    <w:rsid w:val="007F6407"/>
    <w:rsid w:val="00874469"/>
    <w:rsid w:val="008B3218"/>
    <w:rsid w:val="009220D8"/>
    <w:rsid w:val="009261C7"/>
    <w:rsid w:val="0093081A"/>
    <w:rsid w:val="00966363"/>
    <w:rsid w:val="00966B42"/>
    <w:rsid w:val="009731F8"/>
    <w:rsid w:val="009E574A"/>
    <w:rsid w:val="00AE3EA2"/>
    <w:rsid w:val="00B004E0"/>
    <w:rsid w:val="00B848FF"/>
    <w:rsid w:val="00BA6F01"/>
    <w:rsid w:val="00BB0A13"/>
    <w:rsid w:val="00C72A0B"/>
    <w:rsid w:val="00CA6F77"/>
    <w:rsid w:val="00CF4821"/>
    <w:rsid w:val="00D02F3E"/>
    <w:rsid w:val="00D13A22"/>
    <w:rsid w:val="00D15F49"/>
    <w:rsid w:val="00D22C71"/>
    <w:rsid w:val="00D26953"/>
    <w:rsid w:val="00D47112"/>
    <w:rsid w:val="00D6033E"/>
    <w:rsid w:val="00D7040B"/>
    <w:rsid w:val="00D725A8"/>
    <w:rsid w:val="00D9739E"/>
    <w:rsid w:val="00DA4E68"/>
    <w:rsid w:val="00DB73AF"/>
    <w:rsid w:val="00DC456F"/>
    <w:rsid w:val="00DE7AE1"/>
    <w:rsid w:val="00E260E4"/>
    <w:rsid w:val="00E30FEB"/>
    <w:rsid w:val="00E41DDC"/>
    <w:rsid w:val="00E52051"/>
    <w:rsid w:val="00ED3ACC"/>
    <w:rsid w:val="00F323DE"/>
    <w:rsid w:val="00FC32C7"/>
    <w:rsid w:val="00F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C6388-9279-4D10-83AA-0C578EC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E4"/>
    <w:pPr>
      <w:spacing w:after="200" w:line="276" w:lineRule="auto"/>
    </w:pPr>
    <w:rPr>
      <w:rFonts w:ascii="Calibri" w:eastAsia="Calibri" w:hAnsi="Calibri" w:cs="Times New Roman"/>
    </w:rPr>
  </w:style>
  <w:style w:type="paragraph" w:styleId="1">
    <w:name w:val="heading 1"/>
    <w:basedOn w:val="a"/>
    <w:next w:val="a"/>
    <w:link w:val="10"/>
    <w:qFormat/>
    <w:rsid w:val="00014DE4"/>
    <w:pPr>
      <w:keepNext/>
      <w:numPr>
        <w:numId w:val="1"/>
      </w:numPr>
      <w:suppressAutoHyphens/>
      <w:spacing w:after="0" w:line="240" w:lineRule="auto"/>
      <w:jc w:val="right"/>
      <w:outlineLvl w:val="0"/>
    </w:pPr>
    <w:rPr>
      <w:rFonts w:ascii="Times New Roman" w:eastAsia="Times New Roman" w:hAnsi="Times New Roman"/>
      <w:b/>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DE4"/>
    <w:rPr>
      <w:rFonts w:ascii="Times New Roman" w:eastAsia="Times New Roman" w:hAnsi="Times New Roman" w:cs="Times New Roman"/>
      <w:b/>
      <w:sz w:val="20"/>
      <w:szCs w:val="20"/>
      <w:lang w:eastAsia="zh-CN"/>
    </w:rPr>
  </w:style>
  <w:style w:type="paragraph" w:styleId="a3">
    <w:name w:val="List Paragraph"/>
    <w:basedOn w:val="a"/>
    <w:qFormat/>
    <w:rsid w:val="00014DE4"/>
    <w:pPr>
      <w:spacing w:after="0" w:line="240" w:lineRule="auto"/>
      <w:ind w:left="720"/>
      <w:contextualSpacing/>
    </w:pPr>
    <w:rPr>
      <w:rFonts w:ascii="Times New Roman" w:eastAsia="Times New Roman" w:hAnsi="Times New Roman"/>
      <w:sz w:val="24"/>
      <w:szCs w:val="24"/>
      <w:lang w:eastAsia="uk-UA"/>
    </w:rPr>
  </w:style>
  <w:style w:type="paragraph" w:customStyle="1" w:styleId="3">
    <w:name w:val="Заголовок №3"/>
    <w:basedOn w:val="a"/>
    <w:rsid w:val="00014DE4"/>
    <w:pPr>
      <w:widowControl w:val="0"/>
      <w:shd w:val="clear" w:color="auto" w:fill="FFFFFF"/>
      <w:suppressAutoHyphens/>
      <w:spacing w:before="180" w:after="300" w:line="0" w:lineRule="atLeast"/>
      <w:jc w:val="both"/>
    </w:pPr>
    <w:rPr>
      <w:rFonts w:ascii="Times New Roman" w:eastAsia="Times New Roman" w:hAnsi="Times New Roman"/>
      <w:b/>
      <w:bCs/>
      <w:spacing w:val="10"/>
      <w:sz w:val="18"/>
      <w:szCs w:val="18"/>
      <w:shd w:val="clear" w:color="auto" w:fill="FFFFFF"/>
      <w:lang w:eastAsia="zh-CN"/>
    </w:rPr>
  </w:style>
  <w:style w:type="paragraph" w:styleId="a4">
    <w:name w:val="Balloon Text"/>
    <w:basedOn w:val="a"/>
    <w:link w:val="a5"/>
    <w:uiPriority w:val="99"/>
    <w:semiHidden/>
    <w:unhideWhenUsed/>
    <w:rsid w:val="009E57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574A"/>
    <w:rPr>
      <w:rFonts w:ascii="Segoe UI" w:eastAsia="Calibri" w:hAnsi="Segoe UI" w:cs="Segoe UI"/>
      <w:sz w:val="18"/>
      <w:szCs w:val="18"/>
    </w:rPr>
  </w:style>
  <w:style w:type="paragraph" w:styleId="a6">
    <w:name w:val="header"/>
    <w:basedOn w:val="a"/>
    <w:link w:val="a7"/>
    <w:uiPriority w:val="99"/>
    <w:unhideWhenUsed/>
    <w:rsid w:val="00930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081A"/>
    <w:rPr>
      <w:rFonts w:ascii="Calibri" w:eastAsia="Calibri" w:hAnsi="Calibri" w:cs="Times New Roman"/>
    </w:rPr>
  </w:style>
  <w:style w:type="paragraph" w:styleId="a8">
    <w:name w:val="footer"/>
    <w:basedOn w:val="a"/>
    <w:link w:val="a9"/>
    <w:uiPriority w:val="99"/>
    <w:semiHidden/>
    <w:unhideWhenUsed/>
    <w:rsid w:val="0093081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308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10954</Words>
  <Characters>6245</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urist19</cp:lastModifiedBy>
  <cp:revision>12</cp:revision>
  <cp:lastPrinted>2022-10-18T13:30:00Z</cp:lastPrinted>
  <dcterms:created xsi:type="dcterms:W3CDTF">2022-11-11T07:56:00Z</dcterms:created>
  <dcterms:modified xsi:type="dcterms:W3CDTF">2022-11-30T13:56:00Z</dcterms:modified>
</cp:coreProperties>
</file>