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B92" w14:textId="406A7B1F" w:rsidR="00C947D3" w:rsidRPr="000F5D4F" w:rsidRDefault="00402E7A" w:rsidP="00924D77">
      <w:pPr>
        <w:spacing w:after="0" w:line="240" w:lineRule="auto"/>
        <w:contextualSpacing/>
        <w:jc w:val="right"/>
        <w:rPr>
          <w:rFonts w:ascii="Times New Roman" w:hAnsi="Times New Roman" w:cs="Times New Roman"/>
          <w:b/>
          <w:bCs/>
          <w:sz w:val="24"/>
          <w:szCs w:val="24"/>
        </w:rPr>
      </w:pPr>
      <w:r w:rsidRPr="000F5D4F">
        <w:rPr>
          <w:rFonts w:ascii="Times New Roman" w:hAnsi="Times New Roman" w:cs="Times New Roman"/>
          <w:b/>
          <w:bCs/>
          <w:sz w:val="24"/>
          <w:szCs w:val="24"/>
        </w:rPr>
        <w:t>Додаток №2</w:t>
      </w:r>
    </w:p>
    <w:p w14:paraId="709B658D" w14:textId="1493B7E7" w:rsidR="00402E7A" w:rsidRPr="000F5D4F" w:rsidRDefault="00402E7A" w:rsidP="00924D77">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Технічна специфікація</w:t>
      </w:r>
    </w:p>
    <w:p w14:paraId="38595CA1" w14:textId="77777777" w:rsidR="00032BD1" w:rsidRPr="000F5D4F"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0F5D4F"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0F5D4F" w:rsidRDefault="00032BD1" w:rsidP="00933748">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0F5D4F" w:rsidRDefault="00032BD1" w:rsidP="00933748">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0F5D4F" w:rsidRDefault="00032BD1" w:rsidP="00933748">
            <w:pPr>
              <w:spacing w:after="0" w:line="240" w:lineRule="auto"/>
              <w:jc w:val="center"/>
              <w:rPr>
                <w:rFonts w:ascii="Times New Roman" w:eastAsia="Calibri" w:hAnsi="Times New Roman" w:cs="Times New Roman"/>
                <w:b/>
                <w:sz w:val="24"/>
                <w:szCs w:val="24"/>
                <w:lang w:eastAsia="ru-RU"/>
              </w:rPr>
            </w:pPr>
            <w:r w:rsidRPr="000F5D4F">
              <w:rPr>
                <w:rFonts w:ascii="Times New Roman" w:eastAsia="Calibri" w:hAnsi="Times New Roman" w:cs="Times New Roman"/>
                <w:b/>
                <w:sz w:val="24"/>
                <w:szCs w:val="24"/>
                <w:lang w:eastAsia="ru-RU"/>
              </w:rPr>
              <w:t>Кількість</w:t>
            </w:r>
          </w:p>
        </w:tc>
      </w:tr>
      <w:tr w:rsidR="00032BD1" w:rsidRPr="000F5D4F"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A66A68" w:rsidRDefault="00032BD1" w:rsidP="00933748">
            <w:pPr>
              <w:spacing w:after="0" w:line="240" w:lineRule="auto"/>
              <w:jc w:val="center"/>
              <w:rPr>
                <w:rFonts w:ascii="Times New Roman" w:eastAsia="Calibri" w:hAnsi="Times New Roman" w:cs="Times New Roman"/>
                <w:sz w:val="24"/>
                <w:szCs w:val="24"/>
                <w:lang w:eastAsia="ru-RU"/>
              </w:rPr>
            </w:pPr>
          </w:p>
          <w:p w14:paraId="5F0B9030" w14:textId="11F00462" w:rsidR="00032BD1" w:rsidRPr="00A66A68" w:rsidRDefault="0092253F" w:rsidP="00933748">
            <w:pPr>
              <w:spacing w:after="0" w:line="240" w:lineRule="auto"/>
              <w:jc w:val="center"/>
              <w:rPr>
                <w:rFonts w:ascii="Times New Roman" w:eastAsia="Calibri" w:hAnsi="Times New Roman" w:cs="Times New Roman"/>
                <w:sz w:val="24"/>
                <w:szCs w:val="24"/>
                <w:lang w:eastAsia="ru-RU"/>
              </w:rPr>
            </w:pPr>
            <w:r w:rsidRPr="00A66A68">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A66A68" w:rsidRDefault="00032BD1" w:rsidP="00933748">
            <w:pPr>
              <w:spacing w:after="0" w:line="240" w:lineRule="auto"/>
              <w:jc w:val="center"/>
              <w:rPr>
                <w:rFonts w:ascii="Times New Roman" w:eastAsia="Calibri" w:hAnsi="Times New Roman" w:cs="Times New Roman"/>
                <w:sz w:val="24"/>
                <w:szCs w:val="24"/>
                <w:lang w:eastAsia="ru-RU"/>
              </w:rPr>
            </w:pPr>
          </w:p>
          <w:p w14:paraId="072B8486" w14:textId="77777777" w:rsidR="00032BD1" w:rsidRPr="00A66A68" w:rsidRDefault="00032BD1" w:rsidP="00933748">
            <w:pPr>
              <w:spacing w:after="0" w:line="240" w:lineRule="auto"/>
              <w:jc w:val="center"/>
              <w:rPr>
                <w:rFonts w:ascii="Times New Roman" w:eastAsia="Calibri" w:hAnsi="Times New Roman" w:cs="Times New Roman"/>
                <w:sz w:val="24"/>
                <w:szCs w:val="24"/>
                <w:lang w:eastAsia="ru-RU"/>
              </w:rPr>
            </w:pPr>
            <w:r w:rsidRPr="00A66A68">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A66A68" w:rsidRDefault="00032BD1" w:rsidP="00933748">
            <w:pPr>
              <w:spacing w:after="0" w:line="240" w:lineRule="auto"/>
              <w:jc w:val="center"/>
              <w:rPr>
                <w:rFonts w:ascii="Times New Roman" w:eastAsia="Calibri" w:hAnsi="Times New Roman" w:cs="Times New Roman"/>
                <w:sz w:val="24"/>
                <w:szCs w:val="24"/>
                <w:lang w:eastAsia="ru-RU"/>
              </w:rPr>
            </w:pPr>
          </w:p>
          <w:p w14:paraId="304027A1" w14:textId="56BA3255" w:rsidR="00032BD1" w:rsidRPr="00BF6E97" w:rsidRDefault="000E4FB7" w:rsidP="00933FF0">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color w:val="222222"/>
                <w:sz w:val="24"/>
                <w:szCs w:val="24"/>
                <w:shd w:val="clear" w:color="auto" w:fill="FFFFFF"/>
              </w:rPr>
              <w:t>8600</w:t>
            </w:r>
          </w:p>
        </w:tc>
      </w:tr>
    </w:tbl>
    <w:p w14:paraId="2E2B9B54" w14:textId="77777777" w:rsidR="00032BD1" w:rsidRPr="000F5D4F" w:rsidRDefault="00032BD1" w:rsidP="00032BD1">
      <w:pPr>
        <w:spacing w:after="0" w:line="240" w:lineRule="auto"/>
        <w:jc w:val="both"/>
        <w:rPr>
          <w:rFonts w:ascii="Times New Roman" w:eastAsia="Times New Roman" w:hAnsi="Times New Roman" w:cs="Times New Roman"/>
          <w:bCs/>
          <w:sz w:val="24"/>
          <w:szCs w:val="24"/>
          <w:lang w:eastAsia="ru-RU"/>
        </w:rPr>
      </w:pPr>
    </w:p>
    <w:p w14:paraId="760E6E3A" w14:textId="77777777" w:rsidR="00E12AC0" w:rsidRPr="000F5D4F" w:rsidRDefault="00E12AC0" w:rsidP="001B5E48">
      <w:pPr>
        <w:shd w:val="clear" w:color="auto" w:fill="FFFFFF"/>
        <w:spacing w:after="0" w:line="240" w:lineRule="auto"/>
        <w:jc w:val="both"/>
        <w:textAlignment w:val="baseline"/>
        <w:rPr>
          <w:rFonts w:ascii="Times New Roman" w:hAnsi="Times New Roman" w:cs="Times New Roman"/>
          <w:b/>
          <w:bCs/>
          <w:sz w:val="24"/>
          <w:szCs w:val="24"/>
        </w:rPr>
      </w:pPr>
    </w:p>
    <w:p w14:paraId="171065B4" w14:textId="5F6B3F1A" w:rsidR="00924D77" w:rsidRPr="000F5D4F" w:rsidRDefault="00FD5BD9" w:rsidP="00924D77">
      <w:pPr>
        <w:spacing w:after="0" w:line="240" w:lineRule="auto"/>
        <w:contextualSpacing/>
        <w:jc w:val="center"/>
        <w:rPr>
          <w:rFonts w:ascii="Times New Roman" w:hAnsi="Times New Roman" w:cs="Times New Roman"/>
          <w:b/>
          <w:bCs/>
          <w:sz w:val="24"/>
          <w:szCs w:val="24"/>
        </w:rPr>
      </w:pPr>
      <w:r w:rsidRPr="000F5D4F">
        <w:rPr>
          <w:rFonts w:ascii="Times New Roman" w:hAnsi="Times New Roman" w:cs="Times New Roman"/>
          <w:b/>
          <w:bCs/>
          <w:sz w:val="24"/>
          <w:szCs w:val="24"/>
        </w:rPr>
        <w:t>Загальні вимоги:</w:t>
      </w:r>
    </w:p>
    <w:p w14:paraId="3B0EA876" w14:textId="77777777" w:rsidR="00032BD1" w:rsidRPr="000F5D4F" w:rsidRDefault="00032BD1" w:rsidP="00032BD1">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1493E12" w:rsidR="00032BD1" w:rsidRPr="000F5D4F" w:rsidRDefault="00032BD1" w:rsidP="00032BD1">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21DF34EC" w14:textId="373E45AE" w:rsidR="008A7F96" w:rsidRPr="000F5D4F" w:rsidRDefault="008A7F96" w:rsidP="00032BD1">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 xml:space="preserve">3. </w:t>
      </w:r>
      <w:r w:rsidR="009D21D6" w:rsidRPr="000F5D4F">
        <w:rPr>
          <w:rFonts w:ascii="Times New Roman" w:eastAsia="Calibri" w:hAnsi="Times New Roman" w:cs="Times New Roman"/>
          <w:sz w:val="24"/>
          <w:szCs w:val="24"/>
          <w:lang w:eastAsia="ru-RU"/>
        </w:rPr>
        <w:t xml:space="preserve">Учасники </w:t>
      </w:r>
      <w:r w:rsidR="009D21D6" w:rsidRPr="000F5D4F">
        <w:rPr>
          <w:rFonts w:ascii="Times New Roman" w:eastAsia="Calibri" w:hAnsi="Times New Roman" w:cs="Times New Roman"/>
          <w:b/>
          <w:bCs/>
          <w:sz w:val="24"/>
          <w:szCs w:val="24"/>
          <w:lang w:eastAsia="ru-RU"/>
        </w:rPr>
        <w:t>у складі пропозиції надають</w:t>
      </w:r>
      <w:r w:rsidR="009D21D6" w:rsidRPr="000F5D4F">
        <w:rPr>
          <w:rFonts w:ascii="Times New Roman" w:eastAsia="Calibri" w:hAnsi="Times New Roman" w:cs="Times New Roman"/>
          <w:sz w:val="24"/>
          <w:szCs w:val="24"/>
          <w:lang w:eastAsia="ru-RU"/>
        </w:rPr>
        <w:t xml:space="preserve"> ліцензію чи витяг з реєстру ліцензіатів на здійснення відповідної діяльності або д</w:t>
      </w:r>
      <w:r w:rsidRPr="000F5D4F">
        <w:rPr>
          <w:rFonts w:ascii="Times New Roman" w:eastAsia="Calibri" w:hAnsi="Times New Roman" w:cs="Times New Roman"/>
          <w:sz w:val="24"/>
          <w:szCs w:val="24"/>
          <w:lang w:eastAsia="ru-RU"/>
        </w:rPr>
        <w:t>овідк</w:t>
      </w:r>
      <w:r w:rsidR="009D21D6" w:rsidRPr="000F5D4F">
        <w:rPr>
          <w:rFonts w:ascii="Times New Roman" w:eastAsia="Calibri" w:hAnsi="Times New Roman" w:cs="Times New Roman"/>
          <w:sz w:val="24"/>
          <w:szCs w:val="24"/>
          <w:lang w:eastAsia="ru-RU"/>
        </w:rPr>
        <w:t>у</w:t>
      </w:r>
      <w:r w:rsidRPr="000F5D4F">
        <w:rPr>
          <w:rFonts w:ascii="Times New Roman" w:eastAsia="Calibri" w:hAnsi="Times New Roman" w:cs="Times New Roman"/>
          <w:sz w:val="24"/>
          <w:szCs w:val="24"/>
          <w:lang w:eastAsia="ru-RU"/>
        </w:rPr>
        <w:t xml:space="preserve"> у довільній формі про отримання учасником ліцензії на постачання природного газу із зазначенням реквізитів відповідної Постанови НКРЕКП (на бланку учасника (за наявності), завірена власноручним підписом керівника або уповноваженої особи учасника та скріплена печаткою (за наявності)</w:t>
      </w:r>
      <w:r w:rsidR="009D21D6" w:rsidRPr="000F5D4F">
        <w:rPr>
          <w:rFonts w:ascii="Times New Roman" w:eastAsia="Calibri" w:hAnsi="Times New Roman" w:cs="Times New Roman"/>
          <w:sz w:val="24"/>
          <w:szCs w:val="24"/>
          <w:lang w:eastAsia="ru-RU"/>
        </w:rPr>
        <w:t xml:space="preserve"> чи інший документ, що свідчить про наявність в учасника такої ліцензії</w:t>
      </w:r>
      <w:r w:rsidRPr="000F5D4F">
        <w:rPr>
          <w:rFonts w:ascii="Times New Roman" w:eastAsia="Calibri" w:hAnsi="Times New Roman" w:cs="Times New Roman"/>
          <w:sz w:val="24"/>
          <w:szCs w:val="24"/>
          <w:lang w:eastAsia="ru-RU"/>
        </w:rPr>
        <w:t>.</w:t>
      </w:r>
    </w:p>
    <w:p w14:paraId="719967C4" w14:textId="41A57A4D" w:rsidR="00D633D1" w:rsidRDefault="00D633D1" w:rsidP="00032BD1">
      <w:pPr>
        <w:spacing w:after="0" w:line="240" w:lineRule="auto"/>
        <w:ind w:firstLine="709"/>
        <w:jc w:val="both"/>
        <w:rPr>
          <w:rFonts w:ascii="Times New Roman" w:eastAsia="Calibri" w:hAnsi="Times New Roman" w:cs="Times New Roman"/>
          <w:sz w:val="24"/>
          <w:szCs w:val="24"/>
          <w:lang w:eastAsia="ru-RU"/>
        </w:rPr>
      </w:pPr>
      <w:r w:rsidRPr="000F5D4F">
        <w:rPr>
          <w:rFonts w:ascii="Times New Roman" w:eastAsia="Calibri" w:hAnsi="Times New Roman" w:cs="Times New Roman"/>
          <w:sz w:val="24"/>
          <w:szCs w:val="24"/>
          <w:lang w:eastAsia="ru-RU"/>
        </w:rPr>
        <w:t>4. 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14:paraId="43E156B8" w14:textId="77777777" w:rsidR="00F83C8B" w:rsidRPr="0090143B" w:rsidRDefault="00F83C8B" w:rsidP="00F83C8B">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lang w:eastAsia="ru-RU"/>
        </w:rPr>
        <w:t xml:space="preserve">5. </w:t>
      </w:r>
      <w:r w:rsidRPr="0090143B">
        <w:rPr>
          <w:rFonts w:ascii="Times New Roman" w:eastAsia="Times New Roman" w:hAnsi="Times New Roman" w:cs="Times New Roman"/>
          <w:color w:val="000000"/>
          <w:sz w:val="24"/>
          <w:szCs w:val="24"/>
          <w:lang w:eastAsia="uk-UA"/>
        </w:rPr>
        <w:t>Товар запропонований учасником повинен відповідати вимогам ДСТУ 5542-87 (ГОСТ 5542-87)</w:t>
      </w:r>
      <w:r>
        <w:rPr>
          <w:rFonts w:ascii="Times New Roman" w:eastAsia="Times New Roman" w:hAnsi="Times New Roman" w:cs="Times New Roman"/>
          <w:color w:val="000000"/>
          <w:sz w:val="24"/>
          <w:szCs w:val="24"/>
          <w:lang w:eastAsia="uk-UA"/>
        </w:rPr>
        <w:t>.</w:t>
      </w:r>
    </w:p>
    <w:p w14:paraId="36C8B0FA" w14:textId="77777777" w:rsidR="00F83C8B" w:rsidRPr="0090143B" w:rsidRDefault="00F83C8B" w:rsidP="00F83C8B">
      <w:pPr>
        <w:spacing w:after="0" w:line="240" w:lineRule="auto"/>
        <w:jc w:val="both"/>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14:paraId="4C3A4262" w14:textId="77777777" w:rsidR="00F83C8B" w:rsidRPr="0090143B" w:rsidRDefault="00F83C8B" w:rsidP="00F83C8B">
      <w:pPr>
        <w:spacing w:after="0" w:line="240" w:lineRule="auto"/>
        <w:rPr>
          <w:rFonts w:ascii="Times New Roman" w:eastAsia="Times New Roman" w:hAnsi="Times New Roman" w:cs="Times New Roman"/>
          <w:sz w:val="24"/>
          <w:szCs w:val="24"/>
          <w:lang w:eastAsia="uk-UA"/>
        </w:rPr>
      </w:pPr>
      <w:r w:rsidRPr="0090143B">
        <w:rPr>
          <w:rFonts w:ascii="Times New Roman" w:eastAsia="Times New Roman" w:hAnsi="Times New Roman" w:cs="Times New Roman"/>
          <w:color w:val="000000"/>
          <w:sz w:val="24"/>
          <w:szCs w:val="24"/>
          <w:lang w:eastAsia="uk-UA"/>
        </w:rPr>
        <w:t>Умови постачання товару Замовнику повинні відповідати наступним нормативно-правовим актам:</w:t>
      </w:r>
    </w:p>
    <w:p w14:paraId="72118217" w14:textId="77777777" w:rsidR="00F83C8B" w:rsidRPr="0090143B"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Закону України «Про ринок природного газу»;</w:t>
      </w:r>
    </w:p>
    <w:p w14:paraId="24B89A0D" w14:textId="77777777" w:rsidR="00F83C8B" w:rsidRPr="0090143B"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Правила постачання природного газу, затвердженим постановою НКРЕКП від 30.09.2015 № 2496 (зі змінами);</w:t>
      </w:r>
    </w:p>
    <w:p w14:paraId="58FABB90" w14:textId="77777777" w:rsidR="00F83C8B" w:rsidRPr="0090143B"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газорозподільних систем, затвердженим Постановою НКРЕКП від 30.09.2015 № 2494 (зі змінами);</w:t>
      </w:r>
    </w:p>
    <w:p w14:paraId="25FA7129" w14:textId="77777777" w:rsidR="00F83C8B" w:rsidRPr="0090143B" w:rsidRDefault="00F83C8B" w:rsidP="00F83C8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Кодексу газотранспортної системи, затвердженим Постановою НКРЕКП від 30.09.2015 № 2493 (зі змінами);</w:t>
      </w:r>
    </w:p>
    <w:p w14:paraId="13D3F050" w14:textId="77777777" w:rsidR="00F83C8B" w:rsidRDefault="00F83C8B" w:rsidP="00F83C8B">
      <w:pPr>
        <w:numPr>
          <w:ilvl w:val="0"/>
          <w:numId w:val="1"/>
        </w:numPr>
        <w:spacing w:after="200" w:line="240" w:lineRule="auto"/>
        <w:jc w:val="both"/>
        <w:textAlignment w:val="baseline"/>
        <w:rPr>
          <w:rFonts w:ascii="Times New Roman" w:eastAsia="Times New Roman" w:hAnsi="Times New Roman" w:cs="Times New Roman"/>
          <w:color w:val="000000"/>
          <w:sz w:val="24"/>
          <w:szCs w:val="24"/>
          <w:lang w:eastAsia="uk-UA"/>
        </w:rPr>
      </w:pPr>
      <w:r w:rsidRPr="0090143B">
        <w:rPr>
          <w:rFonts w:ascii="Times New Roman" w:eastAsia="Times New Roman" w:hAnsi="Times New Roman" w:cs="Times New Roman"/>
          <w:color w:val="000000"/>
          <w:sz w:val="24"/>
          <w:szCs w:val="24"/>
          <w:lang w:eastAsia="uk-UA"/>
        </w:rPr>
        <w:t>іншим чинним нормативно-правовим актам, прийнятим на виконання Закону України «Про ринок природного газу».</w:t>
      </w:r>
    </w:p>
    <w:p w14:paraId="704D3FC3" w14:textId="3337D22E" w:rsidR="00924D77" w:rsidRPr="00A901D6" w:rsidRDefault="00A901D6" w:rsidP="00A901D6">
      <w:pPr>
        <w:pStyle w:val="a3"/>
        <w:numPr>
          <w:ilvl w:val="0"/>
          <w:numId w:val="1"/>
        </w:numPr>
        <w:spacing w:after="0" w:line="240" w:lineRule="auto"/>
        <w:jc w:val="both"/>
        <w:rPr>
          <w:rFonts w:ascii="Times New Roman" w:eastAsia="Calibri" w:hAnsi="Times New Roman" w:cs="Times New Roman"/>
          <w:sz w:val="24"/>
          <w:szCs w:val="24"/>
          <w:lang w:eastAsia="ru-RU"/>
        </w:rPr>
      </w:pPr>
      <w:r w:rsidRPr="00A901D6">
        <w:rPr>
          <w:rFonts w:ascii="Times New Roman" w:eastAsia="Calibri" w:hAnsi="Times New Roman" w:cs="Times New Roman"/>
          <w:b/>
          <w:bCs/>
          <w:sz w:val="24"/>
          <w:szCs w:val="24"/>
          <w:lang w:eastAsia="ru-RU"/>
        </w:rPr>
        <w:t>ВАЖЛИВО!</w:t>
      </w:r>
      <w:r w:rsidRPr="00A901D6">
        <w:rPr>
          <w:rFonts w:ascii="Times New Roman" w:eastAsia="Calibri" w:hAnsi="Times New Roman" w:cs="Times New Roman"/>
          <w:sz w:val="24"/>
          <w:szCs w:val="24"/>
          <w:lang w:eastAsia="ru-RU"/>
        </w:rPr>
        <w:t xml:space="preserve"> </w:t>
      </w:r>
      <w:r w:rsidRPr="00A901D6">
        <w:rPr>
          <w:rFonts w:ascii="Times New Roman" w:eastAsia="Calibri" w:hAnsi="Times New Roman" w:cs="Times New Roman"/>
          <w:b/>
          <w:bCs/>
          <w:sz w:val="24"/>
          <w:szCs w:val="24"/>
          <w:lang w:eastAsia="ru-RU"/>
        </w:rPr>
        <w:t>Протягом дії договору , тобто до 15.04.2024 року не допускається підняття ціни за одиницю товару. Встановлена та запропонована учасниками у складі пропозиції Цінова пропозиція є остаточна та кінцева, у яку не допускається внесення змін незалежно від коливання ціни на ринку, крім випадку зменшення ціни.</w:t>
      </w:r>
    </w:p>
    <w:p w14:paraId="31CAF81E" w14:textId="77777777" w:rsidR="00FD5BD9" w:rsidRPr="000F5D4F" w:rsidRDefault="00FD5BD9"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FD5BD9" w:rsidRDefault="00924D77" w:rsidP="00924D77">
      <w:pPr>
        <w:spacing w:after="0" w:line="240" w:lineRule="auto"/>
        <w:contextualSpacing/>
        <w:jc w:val="center"/>
        <w:rPr>
          <w:rFonts w:ascii="Times New Roman" w:eastAsia="Times New Roman" w:hAnsi="Times New Roman" w:cs="Times New Roman"/>
          <w:bCs/>
          <w:i/>
          <w:sz w:val="24"/>
          <w:szCs w:val="24"/>
        </w:rPr>
      </w:pPr>
      <w:r w:rsidRPr="000F5D4F">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69577EBB" w14:textId="1EDD0F20" w:rsidR="00402E7A" w:rsidRPr="00402E7A" w:rsidRDefault="00402E7A" w:rsidP="00A901D6">
      <w:pPr>
        <w:spacing w:after="0" w:line="240" w:lineRule="auto"/>
        <w:contextualSpacing/>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245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721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C8"/>
    <w:rsid w:val="00032BD1"/>
    <w:rsid w:val="000E4FB7"/>
    <w:rsid w:val="000F5D4F"/>
    <w:rsid w:val="001A67A5"/>
    <w:rsid w:val="001B5E48"/>
    <w:rsid w:val="001C5550"/>
    <w:rsid w:val="00335CE9"/>
    <w:rsid w:val="0034058A"/>
    <w:rsid w:val="003877BA"/>
    <w:rsid w:val="003B7B97"/>
    <w:rsid w:val="003F0D57"/>
    <w:rsid w:val="00402E7A"/>
    <w:rsid w:val="00446E24"/>
    <w:rsid w:val="00496607"/>
    <w:rsid w:val="004C28FD"/>
    <w:rsid w:val="00502088"/>
    <w:rsid w:val="00505EC0"/>
    <w:rsid w:val="00580CE1"/>
    <w:rsid w:val="005B52E8"/>
    <w:rsid w:val="005E39B2"/>
    <w:rsid w:val="005E7E47"/>
    <w:rsid w:val="005F0315"/>
    <w:rsid w:val="00613852"/>
    <w:rsid w:val="00642845"/>
    <w:rsid w:val="00642BA1"/>
    <w:rsid w:val="00650C81"/>
    <w:rsid w:val="006B2FE6"/>
    <w:rsid w:val="006C69C9"/>
    <w:rsid w:val="0072594C"/>
    <w:rsid w:val="007827E4"/>
    <w:rsid w:val="00794C90"/>
    <w:rsid w:val="0087505C"/>
    <w:rsid w:val="008A7F96"/>
    <w:rsid w:val="008D5B7C"/>
    <w:rsid w:val="0092253F"/>
    <w:rsid w:val="00924D77"/>
    <w:rsid w:val="00930D37"/>
    <w:rsid w:val="00933FF0"/>
    <w:rsid w:val="009843EE"/>
    <w:rsid w:val="009D21D6"/>
    <w:rsid w:val="00A66A68"/>
    <w:rsid w:val="00A901D6"/>
    <w:rsid w:val="00AC755F"/>
    <w:rsid w:val="00B062C4"/>
    <w:rsid w:val="00B52887"/>
    <w:rsid w:val="00B741C8"/>
    <w:rsid w:val="00BA4F61"/>
    <w:rsid w:val="00BF6E97"/>
    <w:rsid w:val="00C947D3"/>
    <w:rsid w:val="00D633D1"/>
    <w:rsid w:val="00E12AC0"/>
    <w:rsid w:val="00F83C8B"/>
    <w:rsid w:val="00FC3DCE"/>
    <w:rsid w:val="00FD5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502">
      <w:bodyDiv w:val="1"/>
      <w:marLeft w:val="0"/>
      <w:marRight w:val="0"/>
      <w:marTop w:val="0"/>
      <w:marBottom w:val="0"/>
      <w:divBdr>
        <w:top w:val="none" w:sz="0" w:space="0" w:color="auto"/>
        <w:left w:val="none" w:sz="0" w:space="0" w:color="auto"/>
        <w:bottom w:val="none" w:sz="0" w:space="0" w:color="auto"/>
        <w:right w:val="none" w:sz="0" w:space="0" w:color="auto"/>
      </w:divBdr>
    </w:div>
    <w:div w:id="2570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1782</Words>
  <Characters>1016</Characters>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2022-01-28T11:17:00Z</dcterms:created>
  <dcterms:modified xsi:type="dcterms:W3CDTF">2023-12-05T08:41:00Z</dcterms:modified>
</cp:coreProperties>
</file>