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4E" w:rsidRPr="00E04E4B" w:rsidRDefault="00370C82" w:rsidP="00372385">
      <w:pPr>
        <w:spacing w:after="0" w:line="240" w:lineRule="auto"/>
        <w:jc w:val="center"/>
        <w:rPr>
          <w:rFonts w:ascii="Times New Roman" w:hAnsi="Times New Roman" w:cs="Times New Roman"/>
          <w:b/>
          <w:sz w:val="20"/>
          <w:szCs w:val="20"/>
          <w:lang w:val="uk-UA"/>
        </w:rPr>
      </w:pPr>
      <w:r w:rsidRPr="00E04E4B">
        <w:rPr>
          <w:rFonts w:ascii="Times New Roman" w:hAnsi="Times New Roman" w:cs="Times New Roman"/>
          <w:b/>
          <w:sz w:val="20"/>
          <w:szCs w:val="20"/>
          <w:lang w:val="uk-UA"/>
        </w:rPr>
        <w:t>Перелік внесених змін до тендерної документації:</w:t>
      </w:r>
    </w:p>
    <w:p w:rsidR="00C168E5" w:rsidRPr="00E04E4B" w:rsidRDefault="00C168E5" w:rsidP="00372385">
      <w:pPr>
        <w:spacing w:after="0" w:line="240" w:lineRule="auto"/>
        <w:jc w:val="center"/>
        <w:rPr>
          <w:rFonts w:ascii="Times New Roman" w:hAnsi="Times New Roman" w:cs="Times New Roman"/>
          <w:b/>
          <w:sz w:val="20"/>
          <w:szCs w:val="20"/>
          <w:lang w:val="uk-UA"/>
        </w:rPr>
      </w:pPr>
    </w:p>
    <w:p w:rsidR="00E04E4B" w:rsidRPr="00E04E4B" w:rsidRDefault="00E04E4B" w:rsidP="00E04E4B">
      <w:pPr>
        <w:tabs>
          <w:tab w:val="left" w:pos="0"/>
          <w:tab w:val="left" w:pos="567"/>
          <w:tab w:val="left" w:pos="851"/>
        </w:tabs>
        <w:spacing w:after="0" w:line="240" w:lineRule="auto"/>
        <w:jc w:val="center"/>
        <w:rPr>
          <w:rFonts w:ascii="Times New Roman" w:hAnsi="Times New Roman" w:cs="Times New Roman"/>
          <w:b/>
          <w:i/>
          <w:sz w:val="20"/>
          <w:szCs w:val="20"/>
          <w:lang w:val="ru-RU"/>
        </w:rPr>
      </w:pPr>
      <w:r w:rsidRPr="00E04E4B">
        <w:rPr>
          <w:rFonts w:ascii="Times New Roman" w:hAnsi="Times New Roman" w:cs="Times New Roman"/>
          <w:b/>
          <w:i/>
          <w:sz w:val="20"/>
          <w:szCs w:val="20"/>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вул. </w:t>
      </w:r>
      <w:r w:rsidRPr="00E04E4B">
        <w:rPr>
          <w:rFonts w:ascii="Times New Roman" w:hAnsi="Times New Roman" w:cs="Times New Roman"/>
          <w:b/>
          <w:i/>
          <w:sz w:val="20"/>
          <w:szCs w:val="20"/>
          <w:lang w:val="ru-RU"/>
        </w:rPr>
        <w:t>Музейна, 2Б»</w:t>
      </w:r>
    </w:p>
    <w:p w:rsidR="00E04E4B" w:rsidRPr="00E04E4B" w:rsidRDefault="00D30CEA" w:rsidP="00E04E4B">
      <w:pPr>
        <w:tabs>
          <w:tab w:val="left" w:pos="0"/>
          <w:tab w:val="left" w:pos="567"/>
          <w:tab w:val="left" w:pos="851"/>
        </w:tabs>
        <w:spacing w:after="0" w:line="240" w:lineRule="auto"/>
        <w:jc w:val="center"/>
        <w:rPr>
          <w:rFonts w:ascii="Times New Roman" w:eastAsia="SimSun" w:hAnsi="Times New Roman" w:cs="Times New Roman"/>
          <w:b/>
          <w:sz w:val="20"/>
          <w:szCs w:val="20"/>
          <w:lang w:val="ru-RU" w:eastAsia="ar-SA" w:bidi="hi-IN"/>
        </w:rPr>
      </w:pPr>
      <w:r w:rsidRPr="00E04E4B">
        <w:rPr>
          <w:rFonts w:ascii="Times New Roman" w:hAnsi="Times New Roman"/>
          <w:b/>
          <w:color w:val="000000" w:themeColor="text1"/>
          <w:sz w:val="20"/>
          <w:szCs w:val="20"/>
          <w:lang w:val="ru-RU"/>
        </w:rPr>
        <w:t xml:space="preserve">ДК 021:2015 – </w:t>
      </w:r>
      <w:r w:rsidR="00E04E4B" w:rsidRPr="00E04E4B">
        <w:rPr>
          <w:rFonts w:ascii="Times New Roman" w:hAnsi="Times New Roman" w:cs="Times New Roman"/>
          <w:b/>
          <w:sz w:val="20"/>
          <w:szCs w:val="20"/>
          <w:shd w:val="clear" w:color="auto" w:fill="FFFFFF"/>
          <w:lang w:val="ru-RU"/>
        </w:rPr>
        <w:t>45310000-3 Електромонтажні роботи</w:t>
      </w:r>
    </w:p>
    <w:p w:rsidR="00D72313" w:rsidRPr="007C599E" w:rsidRDefault="00D72313" w:rsidP="00372385">
      <w:pPr>
        <w:spacing w:after="0" w:line="240" w:lineRule="auto"/>
        <w:jc w:val="center"/>
        <w:rPr>
          <w:rFonts w:ascii="Times New Roman" w:hAnsi="Times New Roman" w:cs="Times New Roman"/>
          <w:b/>
          <w:sz w:val="24"/>
          <w:szCs w:val="24"/>
          <w:lang w:val="ru-RU"/>
        </w:rPr>
      </w:pPr>
    </w:p>
    <w:tbl>
      <w:tblPr>
        <w:tblStyle w:val="a4"/>
        <w:tblW w:w="0" w:type="auto"/>
        <w:tblInd w:w="-318" w:type="dxa"/>
        <w:tblLook w:val="04A0"/>
      </w:tblPr>
      <w:tblGrid>
        <w:gridCol w:w="7548"/>
        <w:gridCol w:w="7549"/>
      </w:tblGrid>
      <w:tr w:rsidR="00370C82" w:rsidRPr="00D72313" w:rsidTr="00BF3D8C">
        <w:tc>
          <w:tcPr>
            <w:tcW w:w="7548" w:type="dxa"/>
          </w:tcPr>
          <w:p w:rsidR="00370C82" w:rsidRPr="00D72313" w:rsidRDefault="00370C82" w:rsidP="00372385">
            <w:pPr>
              <w:jc w:val="center"/>
              <w:rPr>
                <w:rFonts w:ascii="Times New Roman" w:hAnsi="Times New Roman" w:cs="Times New Roman"/>
                <w:b/>
                <w:sz w:val="24"/>
                <w:szCs w:val="24"/>
              </w:rPr>
            </w:pPr>
            <w:r w:rsidRPr="00D72313">
              <w:rPr>
                <w:rFonts w:ascii="Times New Roman" w:hAnsi="Times New Roman" w:cs="Times New Roman"/>
                <w:b/>
                <w:sz w:val="24"/>
                <w:szCs w:val="24"/>
                <w:lang w:val="uk-UA"/>
              </w:rPr>
              <w:t>Було</w:t>
            </w:r>
          </w:p>
        </w:tc>
        <w:tc>
          <w:tcPr>
            <w:tcW w:w="7549" w:type="dxa"/>
          </w:tcPr>
          <w:p w:rsidR="00370C82" w:rsidRPr="00D72313" w:rsidRDefault="00370C82" w:rsidP="00372385">
            <w:pPr>
              <w:jc w:val="center"/>
              <w:rPr>
                <w:rFonts w:ascii="Times New Roman" w:hAnsi="Times New Roman" w:cs="Times New Roman"/>
                <w:b/>
                <w:sz w:val="24"/>
                <w:szCs w:val="24"/>
                <w:lang w:val="uk-UA"/>
              </w:rPr>
            </w:pPr>
            <w:r w:rsidRPr="00D72313">
              <w:rPr>
                <w:rFonts w:ascii="Times New Roman" w:hAnsi="Times New Roman" w:cs="Times New Roman"/>
                <w:b/>
                <w:sz w:val="24"/>
                <w:szCs w:val="24"/>
                <w:lang w:val="uk-UA"/>
              </w:rPr>
              <w:t>Стало</w:t>
            </w:r>
          </w:p>
        </w:tc>
      </w:tr>
      <w:tr w:rsidR="00AF20AF" w:rsidRPr="00E30314" w:rsidTr="00BF3D8C">
        <w:tc>
          <w:tcPr>
            <w:tcW w:w="7548" w:type="dxa"/>
          </w:tcPr>
          <w:p w:rsidR="00E04E4B" w:rsidRDefault="00532C2F" w:rsidP="00FD46F0">
            <w:pPr>
              <w:tabs>
                <w:tab w:val="left" w:pos="6839"/>
                <w:tab w:val="left" w:pos="7277"/>
              </w:tabs>
              <w:ind w:right="176" w:firstLine="176"/>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Розділ 1. Загальні положення</w:t>
            </w:r>
          </w:p>
          <w:tbl>
            <w:tblPr>
              <w:tblStyle w:val="StGen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16"/>
              <w:gridCol w:w="4122"/>
              <w:gridCol w:w="2684"/>
            </w:tblGrid>
            <w:tr w:rsidR="00532C2F" w:rsidRPr="0080284E" w:rsidTr="00532C2F">
              <w:trPr>
                <w:trHeight w:val="645"/>
                <w:jc w:val="center"/>
              </w:trPr>
              <w:tc>
                <w:tcPr>
                  <w:tcW w:w="516" w:type="dxa"/>
                </w:tcPr>
                <w:p w:rsidR="00532C2F" w:rsidRDefault="00532C2F" w:rsidP="00532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4337" w:type="dxa"/>
                </w:tcPr>
                <w:p w:rsidR="00532C2F" w:rsidRPr="0080284E" w:rsidRDefault="00532C2F" w:rsidP="00532C2F">
                  <w:pPr>
                    <w:widowControl w:val="0"/>
                    <w:rPr>
                      <w:rFonts w:ascii="Times New Roman" w:eastAsia="Times New Roman" w:hAnsi="Times New Roman" w:cs="Times New Roman"/>
                      <w:sz w:val="24"/>
                      <w:szCs w:val="24"/>
                    </w:rPr>
                  </w:pPr>
                  <w:r w:rsidRPr="0080284E">
                    <w:rPr>
                      <w:rFonts w:ascii="Times New Roman" w:eastAsia="Times New Roman" w:hAnsi="Times New Roman" w:cs="Times New Roman"/>
                      <w:sz w:val="24"/>
                      <w:szCs w:val="24"/>
                    </w:rPr>
                    <w:t>строки поставки товарів, виконання робіт, надання послуг</w:t>
                  </w:r>
                </w:p>
              </w:tc>
              <w:tc>
                <w:tcPr>
                  <w:tcW w:w="2798" w:type="dxa"/>
                  <w:vAlign w:val="center"/>
                </w:tcPr>
                <w:p w:rsidR="00532C2F" w:rsidRPr="0080284E" w:rsidRDefault="00532C2F" w:rsidP="00532C2F">
                  <w:pPr>
                    <w:widowControl w:val="0"/>
                    <w:rPr>
                      <w:rFonts w:ascii="Times New Roman" w:eastAsia="Times New Roman" w:hAnsi="Times New Roman" w:cs="Times New Roman"/>
                      <w:b/>
                      <w:sz w:val="24"/>
                      <w:szCs w:val="24"/>
                    </w:rPr>
                  </w:pPr>
                  <w:r w:rsidRPr="0080284E">
                    <w:rPr>
                      <w:rFonts w:ascii="Times New Roman" w:eastAsia="Times New Roman" w:hAnsi="Times New Roman" w:cs="Times New Roman"/>
                      <w:b/>
                      <w:sz w:val="24"/>
                      <w:szCs w:val="24"/>
                    </w:rPr>
                    <w:t>до  15 грудня 2023 року включно</w:t>
                  </w:r>
                </w:p>
              </w:tc>
            </w:tr>
          </w:tbl>
          <w:p w:rsidR="00532C2F" w:rsidRPr="00532C2F" w:rsidRDefault="00532C2F" w:rsidP="00FD46F0">
            <w:pPr>
              <w:tabs>
                <w:tab w:val="left" w:pos="6839"/>
                <w:tab w:val="left" w:pos="7277"/>
              </w:tabs>
              <w:ind w:right="176" w:firstLine="176"/>
              <w:jc w:val="both"/>
              <w:rPr>
                <w:rFonts w:ascii="Times New Roman" w:hAnsi="Times New Roman" w:cs="Times New Roman"/>
                <w:sz w:val="20"/>
                <w:szCs w:val="20"/>
                <w:lang w:val="ru-RU"/>
              </w:rPr>
            </w:pPr>
          </w:p>
        </w:tc>
        <w:tc>
          <w:tcPr>
            <w:tcW w:w="7549" w:type="dxa"/>
          </w:tcPr>
          <w:p w:rsidR="00532C2F" w:rsidRDefault="00532C2F" w:rsidP="00532C2F">
            <w:pPr>
              <w:tabs>
                <w:tab w:val="left" w:pos="6839"/>
                <w:tab w:val="left" w:pos="7277"/>
              </w:tabs>
              <w:ind w:right="176" w:firstLine="176"/>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Розділ 1. Загальні положення</w:t>
            </w:r>
          </w:p>
          <w:tbl>
            <w:tblPr>
              <w:tblStyle w:val="StGen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16"/>
              <w:gridCol w:w="3906"/>
              <w:gridCol w:w="2572"/>
            </w:tblGrid>
            <w:tr w:rsidR="00532C2F" w:rsidRPr="0080284E" w:rsidTr="00532C2F">
              <w:trPr>
                <w:trHeight w:val="645"/>
                <w:jc w:val="center"/>
              </w:trPr>
              <w:tc>
                <w:tcPr>
                  <w:tcW w:w="516" w:type="dxa"/>
                </w:tcPr>
                <w:p w:rsidR="00532C2F" w:rsidRDefault="00532C2F" w:rsidP="00532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906" w:type="dxa"/>
                </w:tcPr>
                <w:p w:rsidR="00532C2F" w:rsidRPr="0080284E" w:rsidRDefault="00532C2F" w:rsidP="00532C2F">
                  <w:pPr>
                    <w:widowControl w:val="0"/>
                    <w:rPr>
                      <w:rFonts w:ascii="Times New Roman" w:eastAsia="Times New Roman" w:hAnsi="Times New Roman" w:cs="Times New Roman"/>
                      <w:sz w:val="24"/>
                      <w:szCs w:val="24"/>
                    </w:rPr>
                  </w:pPr>
                  <w:r w:rsidRPr="0080284E">
                    <w:rPr>
                      <w:rFonts w:ascii="Times New Roman" w:eastAsia="Times New Roman" w:hAnsi="Times New Roman" w:cs="Times New Roman"/>
                      <w:sz w:val="24"/>
                      <w:szCs w:val="24"/>
                    </w:rPr>
                    <w:t>строки поставки товарів, виконання робіт, надання послуг</w:t>
                  </w:r>
                </w:p>
              </w:tc>
              <w:tc>
                <w:tcPr>
                  <w:tcW w:w="2572" w:type="dxa"/>
                  <w:vAlign w:val="center"/>
                </w:tcPr>
                <w:p w:rsidR="00532C2F" w:rsidRPr="0080284E" w:rsidRDefault="00532C2F" w:rsidP="00532C2F">
                  <w:pPr>
                    <w:widowControl w:val="0"/>
                    <w:rPr>
                      <w:rFonts w:ascii="Times New Roman" w:eastAsia="Times New Roman" w:hAnsi="Times New Roman" w:cs="Times New Roman"/>
                      <w:b/>
                      <w:sz w:val="24"/>
                      <w:szCs w:val="24"/>
                    </w:rPr>
                  </w:pPr>
                  <w:r w:rsidRPr="0080284E">
                    <w:rPr>
                      <w:rFonts w:ascii="Times New Roman" w:eastAsia="Times New Roman" w:hAnsi="Times New Roman" w:cs="Times New Roman"/>
                      <w:b/>
                      <w:sz w:val="24"/>
                      <w:szCs w:val="24"/>
                    </w:rPr>
                    <w:t xml:space="preserve">до  </w:t>
                  </w:r>
                  <w:r>
                    <w:rPr>
                      <w:rFonts w:ascii="Times New Roman" w:eastAsia="Times New Roman" w:hAnsi="Times New Roman" w:cs="Times New Roman"/>
                      <w:b/>
                      <w:sz w:val="24"/>
                      <w:szCs w:val="24"/>
                    </w:rPr>
                    <w:t>20</w:t>
                  </w:r>
                  <w:r w:rsidRPr="0080284E">
                    <w:rPr>
                      <w:rFonts w:ascii="Times New Roman" w:eastAsia="Times New Roman" w:hAnsi="Times New Roman" w:cs="Times New Roman"/>
                      <w:b/>
                      <w:sz w:val="24"/>
                      <w:szCs w:val="24"/>
                    </w:rPr>
                    <w:t xml:space="preserve"> грудня 2023 року включно</w:t>
                  </w:r>
                </w:p>
              </w:tc>
            </w:tr>
          </w:tbl>
          <w:p w:rsidR="00AF20AF" w:rsidRPr="00E30314" w:rsidRDefault="00AF20AF" w:rsidP="00600CE3">
            <w:pPr>
              <w:tabs>
                <w:tab w:val="left" w:pos="6839"/>
                <w:tab w:val="left" w:pos="7277"/>
              </w:tabs>
              <w:ind w:right="176" w:firstLine="176"/>
              <w:jc w:val="both"/>
              <w:rPr>
                <w:rFonts w:ascii="Times New Roman" w:hAnsi="Times New Roman" w:cs="Times New Roman"/>
                <w:sz w:val="16"/>
                <w:szCs w:val="16"/>
                <w:lang w:val="uk-UA"/>
              </w:rPr>
            </w:pPr>
          </w:p>
        </w:tc>
      </w:tr>
      <w:tr w:rsidR="00532C2F" w:rsidRPr="00E30314" w:rsidTr="00BF3D8C">
        <w:tc>
          <w:tcPr>
            <w:tcW w:w="7548" w:type="dxa"/>
          </w:tcPr>
          <w:p w:rsidR="00532C2F" w:rsidRDefault="00532C2F" w:rsidP="00FD46F0">
            <w:pPr>
              <w:tabs>
                <w:tab w:val="left" w:pos="6839"/>
                <w:tab w:val="left" w:pos="7277"/>
              </w:tabs>
              <w:ind w:right="176" w:firstLine="176"/>
              <w:jc w:val="both"/>
              <w:rPr>
                <w:rFonts w:ascii="Times New Roman" w:eastAsia="Times New Roman" w:hAnsi="Times New Roman" w:cs="Times New Roman"/>
                <w:b/>
                <w:color w:val="000000"/>
                <w:sz w:val="24"/>
                <w:szCs w:val="24"/>
                <w:lang w:val="ru-RU"/>
              </w:rPr>
            </w:pPr>
            <w:r w:rsidRPr="00532C2F">
              <w:rPr>
                <w:rFonts w:ascii="Times New Roman" w:eastAsia="Times New Roman" w:hAnsi="Times New Roman" w:cs="Times New Roman"/>
                <w:b/>
                <w:color w:val="000000"/>
                <w:sz w:val="24"/>
                <w:szCs w:val="24"/>
                <w:lang w:val="ru-RU"/>
              </w:rPr>
              <w:t>Розділ 4. Подання та розкриття тендерної пропозиції</w:t>
            </w:r>
          </w:p>
          <w:tbl>
            <w:tblPr>
              <w:tblStyle w:val="StGen1"/>
              <w:tblW w:w="7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36"/>
              <w:gridCol w:w="2252"/>
              <w:gridCol w:w="4606"/>
            </w:tblGrid>
            <w:tr w:rsidR="00532C2F" w:rsidRPr="00532C2F" w:rsidTr="00532C2F">
              <w:trPr>
                <w:trHeight w:val="1119"/>
                <w:jc w:val="center"/>
              </w:trPr>
              <w:tc>
                <w:tcPr>
                  <w:tcW w:w="336" w:type="dxa"/>
                </w:tcPr>
                <w:p w:rsidR="00532C2F" w:rsidRDefault="00532C2F" w:rsidP="00532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52" w:type="dxa"/>
                </w:tcPr>
                <w:p w:rsidR="00532C2F" w:rsidRDefault="00532C2F" w:rsidP="00532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4606" w:type="dxa"/>
                  <w:vAlign w:val="center"/>
                </w:tcPr>
                <w:p w:rsidR="00532C2F" w:rsidRDefault="00532C2F" w:rsidP="00532C2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b/>
                      <w:color w:val="FF0000"/>
                      <w:sz w:val="24"/>
                      <w:szCs w:val="24"/>
                    </w:rPr>
                    <w:t xml:space="preserve">до </w:t>
                  </w:r>
                  <w:r>
                    <w:rPr>
                      <w:rFonts w:ascii="Times New Roman" w:hAnsi="Times New Roman" w:cs="Times New Roman"/>
                      <w:b/>
                      <w:color w:val="FF0000"/>
                      <w:sz w:val="24"/>
                      <w:szCs w:val="24"/>
                      <w:lang w:val="ru-RU"/>
                    </w:rPr>
                    <w:t>1</w:t>
                  </w:r>
                  <w:r w:rsidRPr="00E034A3">
                    <w:rPr>
                      <w:rFonts w:ascii="Times New Roman" w:hAnsi="Times New Roman" w:cs="Times New Roman"/>
                      <w:b/>
                      <w:color w:val="FF0000"/>
                      <w:sz w:val="24"/>
                      <w:szCs w:val="24"/>
                      <w:lang w:val="ru-RU"/>
                    </w:rPr>
                    <w:t>9</w:t>
                  </w:r>
                  <w:r>
                    <w:rPr>
                      <w:rFonts w:ascii="Times New Roman" w:hAnsi="Times New Roman" w:cs="Times New Roman"/>
                      <w:b/>
                      <w:color w:val="FF0000"/>
                      <w:sz w:val="24"/>
                      <w:szCs w:val="24"/>
                      <w:lang w:val="ru-RU"/>
                    </w:rPr>
                    <w:t>.11</w:t>
                  </w:r>
                  <w:r>
                    <w:rPr>
                      <w:rFonts w:ascii="Times New Roman" w:hAnsi="Times New Roman" w:cs="Times New Roman"/>
                      <w:b/>
                      <w:color w:val="FF0000"/>
                      <w:sz w:val="24"/>
                      <w:szCs w:val="24"/>
                    </w:rPr>
                    <w:t>.2023 00:00 годин.</w:t>
                  </w:r>
                </w:p>
                <w:p w:rsidR="00532C2F" w:rsidRDefault="00532C2F" w:rsidP="00532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2C2F" w:rsidRDefault="00532C2F" w:rsidP="00532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32C2F" w:rsidRDefault="00532C2F" w:rsidP="00532C2F">
                  <w:pPr>
                    <w:widowControl w:val="0"/>
                    <w:pBdr>
                      <w:top w:val="none" w:sz="4" w:space="0" w:color="000000"/>
                      <w:left w:val="none" w:sz="4" w:space="0" w:color="000000"/>
                      <w:bottom w:val="none" w:sz="4" w:space="0" w:color="000000"/>
                      <w:right w:val="none" w:sz="4" w:space="0" w:color="000000"/>
                      <w:between w:val="none" w:sz="4" w:space="0" w:color="000000"/>
                    </w:pBdr>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rsidR="00532C2F" w:rsidRPr="00532C2F" w:rsidRDefault="00532C2F" w:rsidP="00FD46F0">
            <w:pPr>
              <w:tabs>
                <w:tab w:val="left" w:pos="6839"/>
                <w:tab w:val="left" w:pos="7277"/>
              </w:tabs>
              <w:ind w:right="176" w:firstLine="176"/>
              <w:jc w:val="both"/>
              <w:rPr>
                <w:rFonts w:ascii="Times New Roman" w:hAnsi="Times New Roman" w:cs="Times New Roman"/>
                <w:sz w:val="20"/>
                <w:szCs w:val="20"/>
                <w:lang w:val="ru-RU"/>
              </w:rPr>
            </w:pPr>
          </w:p>
        </w:tc>
        <w:tc>
          <w:tcPr>
            <w:tcW w:w="7549" w:type="dxa"/>
          </w:tcPr>
          <w:p w:rsidR="00532C2F" w:rsidRDefault="00532C2F" w:rsidP="00600CE3">
            <w:pPr>
              <w:tabs>
                <w:tab w:val="left" w:pos="6839"/>
                <w:tab w:val="left" w:pos="7277"/>
              </w:tabs>
              <w:ind w:right="176" w:firstLine="176"/>
              <w:jc w:val="both"/>
              <w:rPr>
                <w:rFonts w:ascii="Times New Roman" w:eastAsia="Times New Roman" w:hAnsi="Times New Roman" w:cs="Times New Roman"/>
                <w:b/>
                <w:color w:val="000000"/>
                <w:sz w:val="24"/>
                <w:szCs w:val="24"/>
                <w:lang w:val="ru-RU"/>
              </w:rPr>
            </w:pPr>
            <w:r w:rsidRPr="00532C2F">
              <w:rPr>
                <w:rFonts w:ascii="Times New Roman" w:eastAsia="Times New Roman" w:hAnsi="Times New Roman" w:cs="Times New Roman"/>
                <w:b/>
                <w:color w:val="000000"/>
                <w:sz w:val="24"/>
                <w:szCs w:val="24"/>
                <w:lang w:val="ru-RU"/>
              </w:rPr>
              <w:t>Розділ 4. Подання та розкриття тендерної пропозиції</w:t>
            </w:r>
          </w:p>
          <w:tbl>
            <w:tblPr>
              <w:tblStyle w:val="StGen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36"/>
              <w:gridCol w:w="2118"/>
              <w:gridCol w:w="4540"/>
            </w:tblGrid>
            <w:tr w:rsidR="00532C2F" w:rsidRPr="00532C2F" w:rsidTr="00532C2F">
              <w:trPr>
                <w:trHeight w:val="1119"/>
                <w:jc w:val="center"/>
              </w:trPr>
              <w:tc>
                <w:tcPr>
                  <w:tcW w:w="336" w:type="dxa"/>
                </w:tcPr>
                <w:p w:rsidR="00532C2F" w:rsidRDefault="00532C2F" w:rsidP="00532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18" w:type="dxa"/>
                </w:tcPr>
                <w:p w:rsidR="00532C2F" w:rsidRDefault="00532C2F" w:rsidP="00532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4540" w:type="dxa"/>
                  <w:vAlign w:val="center"/>
                </w:tcPr>
                <w:p w:rsidR="00532C2F" w:rsidRDefault="00532C2F" w:rsidP="00532C2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b/>
                      <w:color w:val="FF0000"/>
                      <w:sz w:val="24"/>
                      <w:szCs w:val="24"/>
                    </w:rPr>
                    <w:t xml:space="preserve">до </w:t>
                  </w:r>
                  <w:r>
                    <w:rPr>
                      <w:rFonts w:ascii="Times New Roman" w:hAnsi="Times New Roman" w:cs="Times New Roman"/>
                      <w:b/>
                      <w:color w:val="FF0000"/>
                      <w:sz w:val="24"/>
                      <w:szCs w:val="24"/>
                      <w:lang w:val="ru-RU"/>
                    </w:rPr>
                    <w:t>05.12</w:t>
                  </w:r>
                  <w:r>
                    <w:rPr>
                      <w:rFonts w:ascii="Times New Roman" w:hAnsi="Times New Roman" w:cs="Times New Roman"/>
                      <w:b/>
                      <w:color w:val="FF0000"/>
                      <w:sz w:val="24"/>
                      <w:szCs w:val="24"/>
                    </w:rPr>
                    <w:t>.2023 00:00 годин.</w:t>
                  </w:r>
                </w:p>
                <w:p w:rsidR="00532C2F" w:rsidRDefault="00532C2F" w:rsidP="00532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2C2F" w:rsidRDefault="00532C2F" w:rsidP="00532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32C2F" w:rsidRDefault="00532C2F" w:rsidP="00532C2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rsidR="00532C2F" w:rsidRPr="00532C2F" w:rsidRDefault="00532C2F" w:rsidP="00600CE3">
            <w:pPr>
              <w:tabs>
                <w:tab w:val="left" w:pos="6839"/>
                <w:tab w:val="left" w:pos="7277"/>
              </w:tabs>
              <w:ind w:right="176" w:firstLine="176"/>
              <w:jc w:val="both"/>
              <w:rPr>
                <w:rFonts w:ascii="Times New Roman" w:hAnsi="Times New Roman" w:cs="Times New Roman"/>
                <w:sz w:val="16"/>
                <w:szCs w:val="16"/>
                <w:lang w:val="ru-RU"/>
              </w:rPr>
            </w:pPr>
          </w:p>
        </w:tc>
      </w:tr>
      <w:tr w:rsidR="00532C2F" w:rsidRPr="00E30314" w:rsidTr="00BF3D8C">
        <w:tc>
          <w:tcPr>
            <w:tcW w:w="7548" w:type="dxa"/>
          </w:tcPr>
          <w:p w:rsidR="00532C2F" w:rsidRPr="00532C2F" w:rsidRDefault="00532C2F" w:rsidP="00532C2F">
            <w:pPr>
              <w:pageBreakBefore/>
              <w:ind w:left="5280"/>
              <w:outlineLvl w:val="0"/>
              <w:rPr>
                <w:rFonts w:ascii="Times New Roman" w:hAnsi="Times New Roman" w:cs="Times New Roman"/>
                <w:sz w:val="16"/>
                <w:szCs w:val="16"/>
                <w:lang w:val="uk-UA"/>
              </w:rPr>
            </w:pPr>
            <w:r w:rsidRPr="00532C2F">
              <w:rPr>
                <w:rFonts w:ascii="Times New Roman" w:hAnsi="Times New Roman" w:cs="Times New Roman"/>
                <w:b/>
                <w:sz w:val="16"/>
                <w:szCs w:val="16"/>
                <w:lang w:val="uk-UA"/>
              </w:rPr>
              <w:lastRenderedPageBreak/>
              <w:t>ДОДАТОК  1</w:t>
            </w:r>
            <w:r w:rsidRPr="00532C2F">
              <w:rPr>
                <w:rFonts w:ascii="Times New Roman" w:hAnsi="Times New Roman" w:cs="Times New Roman"/>
                <w:b/>
                <w:sz w:val="16"/>
                <w:szCs w:val="16"/>
                <w:lang w:val="uk-UA"/>
              </w:rPr>
              <w:br/>
            </w:r>
            <w:r w:rsidRPr="00532C2F">
              <w:rPr>
                <w:rFonts w:ascii="Times New Roman" w:hAnsi="Times New Roman" w:cs="Times New Roman"/>
                <w:sz w:val="16"/>
                <w:szCs w:val="16"/>
                <w:lang w:val="uk-UA"/>
              </w:rPr>
              <w:t>до тендерної документації (зі змінами від 13.11.2023)</w:t>
            </w:r>
          </w:p>
          <w:p w:rsidR="00532C2F" w:rsidRPr="00532C2F" w:rsidRDefault="00532C2F" w:rsidP="00532C2F">
            <w:pPr>
              <w:jc w:val="center"/>
              <w:rPr>
                <w:rFonts w:ascii="Times New Roman" w:hAnsi="Times New Roman" w:cs="Times New Roman"/>
                <w:b/>
                <w:sz w:val="16"/>
                <w:szCs w:val="16"/>
                <w:lang w:val="uk-UA"/>
              </w:rPr>
            </w:pPr>
          </w:p>
          <w:p w:rsidR="00532C2F" w:rsidRPr="00532C2F" w:rsidRDefault="00532C2F" w:rsidP="00532C2F">
            <w:pPr>
              <w:jc w:val="center"/>
              <w:rPr>
                <w:rFonts w:ascii="Times New Roman" w:hAnsi="Times New Roman" w:cs="Times New Roman"/>
                <w:b/>
                <w:sz w:val="16"/>
                <w:szCs w:val="16"/>
                <w:lang w:val="uk-UA"/>
              </w:rPr>
            </w:pPr>
            <w:r w:rsidRPr="00532C2F">
              <w:rPr>
                <w:rFonts w:ascii="Times New Roman" w:hAnsi="Times New Roman" w:cs="Times New Roman"/>
                <w:b/>
                <w:sz w:val="16"/>
                <w:szCs w:val="16"/>
                <w:lang w:val="uk-UA"/>
              </w:rPr>
              <w:t xml:space="preserve">ПЕРЕЛІК ДОКУМЕНТІВ, ЩО ВИМАГАЮТЬСЯ </w:t>
            </w:r>
            <w:r w:rsidRPr="00532C2F">
              <w:rPr>
                <w:rFonts w:ascii="Times New Roman" w:hAnsi="Times New Roman" w:cs="Times New Roman"/>
                <w:b/>
                <w:sz w:val="16"/>
                <w:szCs w:val="16"/>
                <w:lang w:val="uk-UA"/>
              </w:rPr>
              <w:br/>
              <w:t>ДЛЯ ПІДТВЕРДЖЕННЯ ВІДПОВІДНОСТІ ПРОПОЗИЦІЇ УЧАСНИКА КВАЛІФІКАЦІЙНИМ КРИТЕРІЯМ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1005"/>
              <w:gridCol w:w="5967"/>
            </w:tblGrid>
            <w:tr w:rsidR="00532C2F" w:rsidRPr="00532C2F" w:rsidTr="00532C2F">
              <w:tc>
                <w:tcPr>
                  <w:tcW w:w="0" w:type="auto"/>
                  <w:shd w:val="clear" w:color="auto" w:fill="8496B0" w:themeFill="text2" w:themeFillTint="99"/>
                  <w:vAlign w:val="center"/>
                </w:tcPr>
                <w:p w:rsidR="00532C2F" w:rsidRPr="00532C2F" w:rsidRDefault="00532C2F" w:rsidP="00532C2F">
                  <w:pPr>
                    <w:widowControl w:val="0"/>
                    <w:spacing w:after="0" w:line="240" w:lineRule="auto"/>
                    <w:jc w:val="right"/>
                    <w:rPr>
                      <w:rFonts w:ascii="Times New Roman" w:eastAsia="SimSun" w:hAnsi="Times New Roman"/>
                      <w:sz w:val="16"/>
                      <w:szCs w:val="16"/>
                      <w:lang w:val="uk-UA"/>
                    </w:rPr>
                  </w:pPr>
                  <w:r w:rsidRPr="00532C2F">
                    <w:rPr>
                      <w:rFonts w:ascii="Times New Roman" w:eastAsia="SimSun" w:hAnsi="Times New Roman"/>
                      <w:sz w:val="16"/>
                      <w:szCs w:val="16"/>
                      <w:lang w:val="uk-UA"/>
                    </w:rPr>
                    <w:t>№ з/п</w:t>
                  </w:r>
                </w:p>
              </w:tc>
              <w:tc>
                <w:tcPr>
                  <w:tcW w:w="0" w:type="auto"/>
                  <w:shd w:val="clear" w:color="auto" w:fill="8496B0" w:themeFill="text2" w:themeFillTint="99"/>
                  <w:vAlign w:val="center"/>
                </w:tcPr>
                <w:p w:rsidR="00532C2F" w:rsidRPr="00532C2F" w:rsidRDefault="00532C2F" w:rsidP="00532C2F">
                  <w:pPr>
                    <w:widowControl w:val="0"/>
                    <w:spacing w:after="0" w:line="240" w:lineRule="auto"/>
                    <w:rPr>
                      <w:rFonts w:ascii="Times New Roman" w:eastAsia="SimSun" w:hAnsi="Times New Roman"/>
                      <w:sz w:val="16"/>
                      <w:szCs w:val="16"/>
                      <w:lang w:val="uk-UA"/>
                    </w:rPr>
                  </w:pPr>
                  <w:r w:rsidRPr="00532C2F">
                    <w:rPr>
                      <w:rFonts w:ascii="Times New Roman" w:eastAsia="SimSun" w:hAnsi="Times New Roman"/>
                      <w:sz w:val="16"/>
                      <w:szCs w:val="16"/>
                      <w:lang w:val="uk-UA"/>
                    </w:rPr>
                    <w:t>Кваліфікаційні критерії</w:t>
                  </w:r>
                </w:p>
              </w:tc>
              <w:tc>
                <w:tcPr>
                  <w:tcW w:w="0" w:type="auto"/>
                  <w:shd w:val="clear" w:color="auto" w:fill="8496B0" w:themeFill="text2" w:themeFillTint="99"/>
                  <w:vAlign w:val="center"/>
                </w:tcPr>
                <w:p w:rsidR="00532C2F" w:rsidRPr="00532C2F" w:rsidRDefault="00532C2F" w:rsidP="00532C2F">
                  <w:pPr>
                    <w:widowControl w:val="0"/>
                    <w:spacing w:after="0" w:line="240" w:lineRule="auto"/>
                    <w:rPr>
                      <w:rFonts w:ascii="Times New Roman" w:eastAsia="SimSun" w:hAnsi="Times New Roman"/>
                      <w:sz w:val="16"/>
                      <w:szCs w:val="16"/>
                      <w:lang w:val="uk-UA"/>
                    </w:rPr>
                  </w:pPr>
                  <w:r w:rsidRPr="00532C2F">
                    <w:rPr>
                      <w:rFonts w:ascii="Times New Roman" w:eastAsia="SimSun" w:hAnsi="Times New Roman"/>
                      <w:sz w:val="16"/>
                      <w:szCs w:val="16"/>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532C2F" w:rsidRPr="00532C2F" w:rsidTr="00532C2F">
              <w:tc>
                <w:tcPr>
                  <w:tcW w:w="0" w:type="auto"/>
                  <w:shd w:val="clear" w:color="auto" w:fill="FFFFFF"/>
                </w:tcPr>
                <w:p w:rsidR="00532C2F" w:rsidRPr="00532C2F" w:rsidRDefault="00532C2F" w:rsidP="00532C2F">
                  <w:pPr>
                    <w:widowControl w:val="0"/>
                    <w:spacing w:after="0" w:line="240" w:lineRule="auto"/>
                    <w:jc w:val="right"/>
                    <w:rPr>
                      <w:rFonts w:ascii="Times New Roman" w:eastAsia="SimSun" w:hAnsi="Times New Roman"/>
                      <w:b/>
                      <w:i/>
                      <w:sz w:val="16"/>
                      <w:szCs w:val="16"/>
                      <w:lang w:val="uk-UA"/>
                    </w:rPr>
                  </w:pPr>
                  <w:r w:rsidRPr="00532C2F">
                    <w:rPr>
                      <w:rFonts w:ascii="Times New Roman" w:eastAsia="SimSun" w:hAnsi="Times New Roman"/>
                      <w:b/>
                      <w:i/>
                      <w:sz w:val="16"/>
                      <w:szCs w:val="16"/>
                      <w:lang w:val="uk-UA"/>
                    </w:rPr>
                    <w:t>1.</w:t>
                  </w:r>
                </w:p>
              </w:tc>
              <w:tc>
                <w:tcPr>
                  <w:tcW w:w="0" w:type="auto"/>
                  <w:shd w:val="clear" w:color="auto" w:fill="FFFFFF"/>
                </w:tcPr>
                <w:p w:rsidR="00532C2F" w:rsidRPr="00532C2F" w:rsidRDefault="00532C2F" w:rsidP="00532C2F">
                  <w:pPr>
                    <w:widowControl w:val="0"/>
                    <w:spacing w:after="0" w:line="240" w:lineRule="auto"/>
                    <w:rPr>
                      <w:rFonts w:ascii="Times New Roman" w:eastAsia="SimSun" w:hAnsi="Times New Roman"/>
                      <w:sz w:val="16"/>
                      <w:szCs w:val="16"/>
                      <w:lang w:val="uk-UA"/>
                    </w:rPr>
                  </w:pPr>
                  <w:r w:rsidRPr="00532C2F">
                    <w:rPr>
                      <w:rFonts w:ascii="Times New Roman" w:eastAsia="SimSun" w:hAnsi="Times New Roman"/>
                      <w:b/>
                      <w:sz w:val="16"/>
                      <w:szCs w:val="16"/>
                      <w:lang w:val="uk-UA"/>
                    </w:rPr>
                    <w:t>Документальне підтвердження наявності обладнання, матеріально-технічної бази та технологій</w:t>
                  </w:r>
                </w:p>
              </w:tc>
              <w:tc>
                <w:tcPr>
                  <w:tcW w:w="0" w:type="auto"/>
                  <w:shd w:val="clear" w:color="auto" w:fill="FFFFFF"/>
                </w:tcPr>
                <w:p w:rsidR="00532C2F" w:rsidRPr="00532C2F" w:rsidRDefault="00532C2F" w:rsidP="00532C2F">
                  <w:pPr>
                    <w:widowControl w:val="0"/>
                    <w:numPr>
                      <w:ilvl w:val="0"/>
                      <w:numId w:val="28"/>
                    </w:numPr>
                    <w:spacing w:after="0" w:line="240" w:lineRule="auto"/>
                    <w:ind w:left="0" w:firstLine="0"/>
                    <w:contextualSpacing/>
                    <w:rPr>
                      <w:rFonts w:ascii="Times New Roman" w:eastAsia="Times New Roman" w:hAnsi="Times New Roman"/>
                      <w:sz w:val="16"/>
                      <w:szCs w:val="16"/>
                      <w:lang w:val="uk-UA" w:eastAsia="ru-RU"/>
                    </w:rPr>
                  </w:pPr>
                  <w:r w:rsidRPr="00532C2F">
                    <w:rPr>
                      <w:rFonts w:ascii="Times New Roman" w:eastAsia="Times New Roman" w:hAnsi="Times New Roman"/>
                      <w:sz w:val="16"/>
                      <w:szCs w:val="16"/>
                      <w:lang w:val="uk-UA"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rsidR="00532C2F" w:rsidRPr="00532C2F" w:rsidRDefault="00532C2F" w:rsidP="00532C2F">
                  <w:pPr>
                    <w:widowControl w:val="0"/>
                    <w:spacing w:after="0" w:line="240" w:lineRule="auto"/>
                    <w:contextualSpacing/>
                    <w:jc w:val="right"/>
                    <w:rPr>
                      <w:rFonts w:ascii="Times New Roman" w:eastAsia="Times New Roman" w:hAnsi="Times New Roman"/>
                      <w:sz w:val="16"/>
                      <w:szCs w:val="16"/>
                      <w:lang w:val="uk-UA" w:eastAsia="ru-RU"/>
                    </w:rPr>
                  </w:pPr>
                  <w:r w:rsidRPr="00532C2F">
                    <w:rPr>
                      <w:rFonts w:ascii="Times New Roman" w:eastAsia="Times New Roman" w:hAnsi="Times New Roman"/>
                      <w:sz w:val="16"/>
                      <w:szCs w:val="16"/>
                      <w:lang w:val="uk-UA" w:eastAsia="ru-RU"/>
                    </w:rPr>
                    <w:t>Таблиця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1486"/>
                    <w:gridCol w:w="654"/>
                    <w:gridCol w:w="1948"/>
                  </w:tblGrid>
                  <w:tr w:rsidR="00532C2F" w:rsidRPr="00532C2F" w:rsidTr="00532C2F">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32C2F" w:rsidRPr="00532C2F" w:rsidRDefault="00532C2F" w:rsidP="00532C2F">
                        <w:pPr>
                          <w:widowControl w:val="0"/>
                          <w:spacing w:after="0" w:line="240" w:lineRule="auto"/>
                          <w:contextualSpacing/>
                          <w:jc w:val="center"/>
                          <w:rPr>
                            <w:rFonts w:ascii="Times New Roman" w:eastAsia="Times New Roman" w:hAnsi="Times New Roman"/>
                            <w:b/>
                            <w:sz w:val="16"/>
                            <w:szCs w:val="16"/>
                            <w:lang w:val="uk-UA" w:eastAsia="ru-RU"/>
                          </w:rPr>
                        </w:pPr>
                        <w:r w:rsidRPr="00532C2F">
                          <w:rPr>
                            <w:rFonts w:ascii="Times New Roman" w:eastAsia="Times New Roman" w:hAnsi="Times New Roman"/>
                            <w:b/>
                            <w:sz w:val="16"/>
                            <w:szCs w:val="16"/>
                            <w:lang w:val="uk-UA" w:eastAsia="ru-RU"/>
                          </w:rPr>
                          <w:t>Довідка</w:t>
                        </w:r>
                      </w:p>
                      <w:p w:rsidR="00532C2F" w:rsidRPr="00532C2F" w:rsidRDefault="00532C2F" w:rsidP="00532C2F">
                        <w:pPr>
                          <w:widowControl w:val="0"/>
                          <w:spacing w:after="0" w:line="240" w:lineRule="auto"/>
                          <w:contextualSpacing/>
                          <w:jc w:val="center"/>
                          <w:rPr>
                            <w:rFonts w:ascii="Times New Roman" w:eastAsia="Times New Roman" w:hAnsi="Times New Roman"/>
                            <w:b/>
                            <w:sz w:val="16"/>
                            <w:szCs w:val="16"/>
                            <w:lang w:val="uk-UA" w:eastAsia="ru-RU"/>
                          </w:rPr>
                        </w:pPr>
                        <w:r w:rsidRPr="00532C2F">
                          <w:rPr>
                            <w:rFonts w:ascii="Times New Roman" w:eastAsia="Times New Roman" w:hAnsi="Times New Roman"/>
                            <w:b/>
                            <w:sz w:val="16"/>
                            <w:szCs w:val="16"/>
                            <w:lang w:val="uk-UA" w:eastAsia="ru-RU"/>
                          </w:rPr>
                          <w:t xml:space="preserve"> про наявність обладнання та матеріально-технічної бази</w:t>
                        </w:r>
                      </w:p>
                    </w:tc>
                  </w:tr>
                  <w:tr w:rsidR="00532C2F" w:rsidRPr="00532C2F" w:rsidTr="00532C2F">
                    <w:tc>
                      <w:tcPr>
                        <w:tcW w:w="1439"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sz w:val="16"/>
                            <w:szCs w:val="16"/>
                            <w:lang w:val="uk-UA" w:eastAsia="ru-RU"/>
                          </w:rPr>
                        </w:pPr>
                        <w:r w:rsidRPr="00532C2F">
                          <w:rPr>
                            <w:rFonts w:ascii="Times New Roman" w:eastAsia="Times New Roman" w:hAnsi="Times New Roman"/>
                            <w:sz w:val="16"/>
                            <w:szCs w:val="16"/>
                            <w:lang w:val="uk-UA" w:eastAsia="ru-RU"/>
                          </w:rPr>
                          <w:t>Найменування</w:t>
                        </w:r>
                      </w:p>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r w:rsidRPr="00532C2F">
                          <w:rPr>
                            <w:rFonts w:ascii="Times New Roman" w:eastAsia="Times New Roman" w:hAnsi="Times New Roman"/>
                            <w:sz w:val="16"/>
                            <w:szCs w:val="16"/>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sz w:val="16"/>
                            <w:szCs w:val="16"/>
                            <w:lang w:val="uk-UA" w:eastAsia="ru-RU"/>
                          </w:rPr>
                        </w:pPr>
                        <w:r w:rsidRPr="00532C2F">
                          <w:rPr>
                            <w:rFonts w:ascii="Times New Roman" w:eastAsia="Times New Roman" w:hAnsi="Times New Roman"/>
                            <w:sz w:val="16"/>
                            <w:szCs w:val="16"/>
                            <w:lang w:val="uk-UA" w:eastAsia="ru-RU"/>
                          </w:rPr>
                          <w:t>Підстава користування із зазначенням реквізитів відповідного документу</w:t>
                        </w:r>
                      </w:p>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r w:rsidRPr="00532C2F">
                          <w:rPr>
                            <w:rFonts w:ascii="Times New Roman" w:eastAsia="Times New Roman" w:hAnsi="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ind w:right="-112" w:hanging="108"/>
                          <w:jc w:val="center"/>
                          <w:rPr>
                            <w:rFonts w:ascii="Times New Roman" w:eastAsia="Times New Roman" w:hAnsi="Times New Roman"/>
                            <w:bCs/>
                            <w:sz w:val="16"/>
                            <w:szCs w:val="16"/>
                            <w:lang w:val="uk-UA" w:eastAsia="ru-RU"/>
                          </w:rPr>
                        </w:pPr>
                        <w:r w:rsidRPr="00532C2F">
                          <w:rPr>
                            <w:rFonts w:ascii="Times New Roman" w:eastAsia="Times New Roman" w:hAnsi="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r w:rsidRPr="00532C2F">
                          <w:rPr>
                            <w:rFonts w:ascii="Times New Roman" w:eastAsia="Times New Roman" w:hAnsi="Times New Roman"/>
                            <w:sz w:val="16"/>
                            <w:szCs w:val="16"/>
                            <w:lang w:val="uk-UA" w:eastAsia="ru-RU"/>
                          </w:rPr>
                          <w:t>Примітка або додаткова інформація (не обовязково)</w:t>
                        </w:r>
                      </w:p>
                    </w:tc>
                  </w:tr>
                  <w:tr w:rsidR="00532C2F" w:rsidRPr="00532C2F" w:rsidTr="00532C2F">
                    <w:tc>
                      <w:tcPr>
                        <w:tcW w:w="1439"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ind w:right="-112" w:hanging="108"/>
                          <w:jc w:val="center"/>
                          <w:rPr>
                            <w:rFonts w:ascii="Times New Roman" w:eastAsia="Times New Roman" w:hAnsi="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r>
                  <w:tr w:rsidR="00532C2F" w:rsidRPr="00532C2F" w:rsidTr="00532C2F">
                    <w:tc>
                      <w:tcPr>
                        <w:tcW w:w="1439"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ind w:right="-112" w:hanging="108"/>
                          <w:jc w:val="center"/>
                          <w:rPr>
                            <w:rFonts w:ascii="Times New Roman" w:eastAsia="Times New Roman" w:hAnsi="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r>
                </w:tbl>
                <w:p w:rsidR="00532C2F" w:rsidRPr="00532C2F" w:rsidRDefault="00532C2F" w:rsidP="00532C2F">
                  <w:pPr>
                    <w:widowControl w:val="0"/>
                    <w:spacing w:after="0" w:line="240" w:lineRule="auto"/>
                    <w:rPr>
                      <w:rFonts w:ascii="Times New Roman" w:eastAsia="Times New Roman" w:hAnsi="Times New Roman"/>
                      <w:bCs/>
                      <w:i/>
                      <w:sz w:val="16"/>
                      <w:szCs w:val="16"/>
                      <w:lang w:val="uk-UA" w:eastAsia="ru-RU"/>
                    </w:rPr>
                  </w:pPr>
                  <w:r w:rsidRPr="00532C2F">
                    <w:rPr>
                      <w:rFonts w:ascii="Times New Roman" w:eastAsia="Times New Roman" w:hAnsi="Times New Roman"/>
                      <w:i/>
                      <w:sz w:val="16"/>
                      <w:szCs w:val="16"/>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532C2F" w:rsidRPr="00532C2F" w:rsidRDefault="00532C2F" w:rsidP="00532C2F">
                  <w:pPr>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rPr>
                    <w:t>До довідки надаються:</w:t>
                  </w:r>
                </w:p>
                <w:p w:rsidR="00532C2F" w:rsidRPr="00532C2F" w:rsidRDefault="00532C2F" w:rsidP="00532C2F">
                  <w:pPr>
                    <w:contextualSpacing/>
                    <w:rPr>
                      <w:rFonts w:ascii="Times New Roman" w:hAnsi="Times New Roman" w:cs="Times New Roman"/>
                      <w:sz w:val="16"/>
                      <w:szCs w:val="16"/>
                      <w:lang w:val="uk-UA"/>
                    </w:rPr>
                  </w:pPr>
                  <w:r w:rsidRPr="00532C2F">
                    <w:rPr>
                      <w:rFonts w:ascii="Times New Roman" w:hAnsi="Times New Roman" w:cs="Times New Roman"/>
                      <w:sz w:val="16"/>
                      <w:szCs w:val="16"/>
                      <w:lang w:val="uk-UA"/>
                    </w:rPr>
                    <w:t xml:space="preserve">- </w:t>
                  </w:r>
                  <w:r w:rsidRPr="00532C2F">
                    <w:rPr>
                      <w:rFonts w:ascii="Times New Roman" w:hAnsi="Times New Roman" w:cs="Times New Roman"/>
                      <w:sz w:val="16"/>
                      <w:szCs w:val="16"/>
                      <w:lang w:val="ru-RU"/>
                    </w:rPr>
                    <w:t>скановані копії офіційних документів (технічні паспорти) для наявного власного транспорту (техніки), скановані копії офіційних документів (оригіналів) на орендований транспорт (техніку) (договори оренди та технічні паспорти), який потрібен для надання послуг відповідно до предмету закупівлі</w:t>
                  </w:r>
                  <w:r w:rsidRPr="00532C2F">
                    <w:rPr>
                      <w:rFonts w:ascii="Times New Roman" w:hAnsi="Times New Roman" w:cs="Times New Roman"/>
                      <w:sz w:val="16"/>
                      <w:szCs w:val="16"/>
                      <w:lang w:val="uk-UA"/>
                    </w:rPr>
                    <w:t>;</w:t>
                  </w:r>
                </w:p>
                <w:p w:rsidR="00532C2F" w:rsidRPr="00532C2F" w:rsidRDefault="00532C2F" w:rsidP="00532C2F">
                  <w:pPr>
                    <w:contextualSpacing/>
                    <w:rPr>
                      <w:rFonts w:ascii="Times New Roman" w:hAnsi="Times New Roman" w:cs="Times New Roman"/>
                      <w:sz w:val="16"/>
                      <w:szCs w:val="16"/>
                      <w:lang w:val="uk-UA"/>
                    </w:rPr>
                  </w:pPr>
                  <w:r w:rsidRPr="00532C2F">
                    <w:rPr>
                      <w:rFonts w:ascii="Times New Roman" w:hAnsi="Times New Roman" w:cs="Times New Roman"/>
                      <w:sz w:val="16"/>
                      <w:szCs w:val="16"/>
                      <w:lang w:val="uk-UA"/>
                    </w:rPr>
                    <w:t>- скановані копії офіційних документів , які підтверджують наявність власного офісу та складського приміщення, скановані копії офіційних документів (договори оренди ), у разі оренди офісу та складського приміщення з наданням документів, які підтверджують права власності Орендодавця ;</w:t>
                  </w:r>
                </w:p>
                <w:p w:rsidR="00532C2F" w:rsidRPr="00532C2F" w:rsidRDefault="00532C2F" w:rsidP="00532C2F">
                  <w:pPr>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rPr>
                    <w:t xml:space="preserve">- </w:t>
                  </w:r>
                  <w:r w:rsidRPr="00532C2F">
                    <w:rPr>
                      <w:rFonts w:ascii="Times New Roman" w:hAnsi="Times New Roman" w:cs="Times New Roman"/>
                      <w:sz w:val="16"/>
                      <w:szCs w:val="16"/>
                      <w:lang w:val="uk-UA" w:eastAsia="uk-UA"/>
                    </w:rPr>
                    <w:t>скановані копії документів, які підтверджують наявність  та якість обладнання, яке буде використовувати Учасник;</w:t>
                  </w:r>
                </w:p>
                <w:p w:rsidR="00532C2F" w:rsidRPr="00532C2F" w:rsidRDefault="00532C2F" w:rsidP="00532C2F">
                  <w:pPr>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eastAsia="uk-UA"/>
                    </w:rPr>
                    <w:t>- скановані копії діючих свідоцтв про повірку приладів для вимірювання сили електричного струму, опору, напруги, захисного заземлення (амперметр, вольтметр, омметр, мегомметр, тестер); пристрою для проведення перевірки системи пожежної сигналізації (імітатор тепла та диму).</w:t>
                  </w:r>
                </w:p>
                <w:p w:rsidR="00532C2F" w:rsidRPr="00532C2F" w:rsidRDefault="00532C2F" w:rsidP="00532C2F">
                  <w:pPr>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rPr>
                    <w:t>- п</w:t>
                  </w:r>
                  <w:r w:rsidRPr="00532C2F">
                    <w:rPr>
                      <w:rFonts w:ascii="Times New Roman" w:hAnsi="Times New Roman" w:cs="Times New Roman"/>
                      <w:sz w:val="16"/>
                      <w:szCs w:val="16"/>
                      <w:lang w:val="ru-RU"/>
                    </w:rPr>
                    <w:t>ерелік ЗІЗ – відповідно до виконуваних робіт</w:t>
                  </w:r>
                  <w:r w:rsidRPr="00532C2F">
                    <w:rPr>
                      <w:rFonts w:ascii="Times New Roman" w:hAnsi="Times New Roman" w:cs="Times New Roman"/>
                      <w:sz w:val="16"/>
                      <w:szCs w:val="16"/>
                      <w:lang w:val="uk-UA"/>
                    </w:rPr>
                    <w:t>;</w:t>
                  </w:r>
                </w:p>
                <w:p w:rsidR="00532C2F" w:rsidRPr="00532C2F" w:rsidRDefault="00532C2F" w:rsidP="00532C2F">
                  <w:pPr>
                    <w:tabs>
                      <w:tab w:val="left" w:pos="3636"/>
                    </w:tabs>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rPr>
                    <w:t>- п</w:t>
                  </w:r>
                  <w:r w:rsidRPr="00532C2F">
                    <w:rPr>
                      <w:rFonts w:ascii="Times New Roman" w:hAnsi="Times New Roman" w:cs="Times New Roman"/>
                      <w:sz w:val="16"/>
                      <w:szCs w:val="16"/>
                      <w:lang w:val="ru-RU"/>
                    </w:rPr>
                    <w:t xml:space="preserve">ерелік страхувальних засобів, обладнання, пристроїв необхідних для виконання робіт на висоті з використанням електроінструмента відповідно до виконуваних робіт та вимог НПАОП 0.00-1.15-07, НПАОП 0.00-1.71-13. </w:t>
                  </w:r>
                </w:p>
              </w:tc>
            </w:tr>
            <w:tr w:rsidR="00532C2F" w:rsidRPr="00532C2F" w:rsidTr="00532C2F">
              <w:tc>
                <w:tcPr>
                  <w:tcW w:w="0" w:type="auto"/>
                  <w:shd w:val="clear" w:color="auto" w:fill="FFFFFF"/>
                </w:tcPr>
                <w:p w:rsidR="00532C2F" w:rsidRPr="00532C2F" w:rsidRDefault="00532C2F" w:rsidP="00532C2F">
                  <w:pPr>
                    <w:widowControl w:val="0"/>
                    <w:spacing w:after="0" w:line="240" w:lineRule="auto"/>
                    <w:jc w:val="right"/>
                    <w:rPr>
                      <w:rFonts w:ascii="Times New Roman" w:eastAsia="SimSun" w:hAnsi="Times New Roman"/>
                      <w:b/>
                      <w:i/>
                      <w:sz w:val="16"/>
                      <w:szCs w:val="16"/>
                      <w:lang w:val="uk-UA"/>
                    </w:rPr>
                  </w:pPr>
                  <w:r w:rsidRPr="00532C2F">
                    <w:rPr>
                      <w:rFonts w:ascii="Times New Roman" w:eastAsia="SimSun" w:hAnsi="Times New Roman"/>
                      <w:b/>
                      <w:i/>
                      <w:sz w:val="16"/>
                      <w:szCs w:val="16"/>
                      <w:lang w:val="uk-UA"/>
                    </w:rPr>
                    <w:t>2.</w:t>
                  </w:r>
                </w:p>
              </w:tc>
              <w:tc>
                <w:tcPr>
                  <w:tcW w:w="0" w:type="auto"/>
                  <w:shd w:val="clear" w:color="auto" w:fill="FFFFFF"/>
                </w:tcPr>
                <w:p w:rsidR="00532C2F" w:rsidRPr="00532C2F" w:rsidRDefault="00532C2F" w:rsidP="00532C2F">
                  <w:pPr>
                    <w:widowControl w:val="0"/>
                    <w:spacing w:after="0" w:line="240" w:lineRule="auto"/>
                    <w:rPr>
                      <w:rFonts w:ascii="Times New Roman" w:eastAsia="SimSun" w:hAnsi="Times New Roman"/>
                      <w:b/>
                      <w:sz w:val="16"/>
                      <w:szCs w:val="16"/>
                      <w:lang w:val="uk-UA"/>
                    </w:rPr>
                  </w:pPr>
                  <w:r w:rsidRPr="00532C2F">
                    <w:rPr>
                      <w:rFonts w:ascii="Times New Roman" w:eastAsia="SimSun" w:hAnsi="Times New Roman"/>
                      <w:b/>
                      <w:sz w:val="16"/>
                      <w:szCs w:val="16"/>
                      <w:lang w:val="uk-UA"/>
                    </w:rPr>
                    <w:t>Наявність в учасника процедури закупівлі працівників відповідно</w:t>
                  </w:r>
                  <w:r w:rsidRPr="00532C2F">
                    <w:rPr>
                      <w:rFonts w:ascii="Times New Roman" w:eastAsia="SimSun" w:hAnsi="Times New Roman"/>
                      <w:b/>
                      <w:sz w:val="16"/>
                      <w:szCs w:val="16"/>
                      <w:lang w:val="uk-UA"/>
                    </w:rPr>
                    <w:lastRenderedPageBreak/>
                    <w:t>ї кваліфікації, які мають необхідні знання та досвід</w:t>
                  </w:r>
                </w:p>
              </w:tc>
              <w:tc>
                <w:tcPr>
                  <w:tcW w:w="0" w:type="auto"/>
                  <w:shd w:val="clear" w:color="auto" w:fill="FFFFFF"/>
                </w:tcPr>
                <w:p w:rsidR="00532C2F" w:rsidRPr="00532C2F" w:rsidRDefault="00532C2F" w:rsidP="00532C2F">
                  <w:pPr>
                    <w:spacing w:after="0" w:line="240" w:lineRule="auto"/>
                    <w:rPr>
                      <w:rFonts w:ascii="Times New Roman" w:hAnsi="Times New Roman" w:cs="Times New Roman"/>
                      <w:sz w:val="16"/>
                      <w:szCs w:val="16"/>
                    </w:rPr>
                  </w:pPr>
                  <w:r w:rsidRPr="00532C2F">
                    <w:rPr>
                      <w:rFonts w:ascii="Times New Roman" w:eastAsia="Times New Roman" w:hAnsi="Times New Roman"/>
                      <w:color w:val="000000"/>
                      <w:sz w:val="16"/>
                      <w:szCs w:val="16"/>
                      <w:lang w:val="uk-UA" w:eastAsia="uk-UA"/>
                    </w:rPr>
                    <w:lastRenderedPageBreak/>
                    <w:t xml:space="preserve">2.1. </w:t>
                  </w:r>
                  <w:r w:rsidRPr="00532C2F">
                    <w:rPr>
                      <w:rFonts w:ascii="Times New Roman" w:eastAsia="Times New Roman" w:hAnsi="Times New Roman" w:cs="Times New Roman"/>
                      <w:color w:val="000000"/>
                      <w:sz w:val="16"/>
                      <w:szCs w:val="16"/>
                      <w:lang w:val="uk-UA"/>
                    </w:rPr>
                    <w:t xml:space="preserve">Довідка </w:t>
                  </w:r>
                  <w:r w:rsidRPr="00532C2F">
                    <w:rPr>
                      <w:rFonts w:ascii="Times New Roman" w:hAnsi="Times New Roman" w:cs="Times New Roman"/>
                      <w:sz w:val="16"/>
                      <w:szCs w:val="16"/>
                      <w:lang w:val="uk-UA"/>
                    </w:rPr>
                    <w:t>про наявність навченого виробничого та технічного персоналу відповідної кваліфікації відповідно ПКМУ від 23 листопада 2016 р. №852 «Деякі питання ліцензування господарської діяльності з надання послуг і виконання робіт протипожежного призначення», які мають необхідні знання та досвід для надання послуг</w:t>
                  </w:r>
                  <w:r w:rsidRPr="00532C2F">
                    <w:rPr>
                      <w:rFonts w:ascii="Times New Roman" w:eastAsia="Times New Roman" w:hAnsi="Times New Roman" w:cs="Times New Roman"/>
                      <w:color w:val="000000"/>
                      <w:sz w:val="16"/>
                      <w:szCs w:val="16"/>
                      <w:lang w:val="uk-UA"/>
                    </w:rPr>
                    <w:t xml:space="preserve"> за формою Таблиці 2.1.</w:t>
                  </w:r>
                </w:p>
                <w:p w:rsidR="00532C2F" w:rsidRPr="00532C2F" w:rsidRDefault="00532C2F" w:rsidP="00532C2F">
                  <w:pPr>
                    <w:spacing w:after="0" w:line="240" w:lineRule="auto"/>
                    <w:jc w:val="right"/>
                    <w:rPr>
                      <w:rFonts w:ascii="Times New Roman" w:eastAsia="Times New Roman" w:hAnsi="Times New Roman"/>
                      <w:sz w:val="16"/>
                      <w:szCs w:val="16"/>
                      <w:lang w:val="uk-UA"/>
                    </w:rPr>
                  </w:pPr>
                  <w:r w:rsidRPr="00532C2F">
                    <w:rPr>
                      <w:rFonts w:ascii="Times New Roman" w:eastAsia="Times New Roman" w:hAnsi="Times New Roman"/>
                      <w:color w:val="000000"/>
                      <w:sz w:val="16"/>
                      <w:szCs w:val="16"/>
                      <w:lang w:val="uk-UA"/>
                    </w:rPr>
                    <w:t xml:space="preserve">Таблиця 2.1 </w:t>
                  </w:r>
                </w:p>
                <w:tbl>
                  <w:tblPr>
                    <w:tblW w:w="7794" w:type="dxa"/>
                    <w:jc w:val="center"/>
                    <w:tblLook w:val="0400"/>
                  </w:tblPr>
                  <w:tblGrid>
                    <w:gridCol w:w="1026"/>
                    <w:gridCol w:w="1599"/>
                    <w:gridCol w:w="1052"/>
                    <w:gridCol w:w="2650"/>
                    <w:gridCol w:w="1467"/>
                  </w:tblGrid>
                  <w:tr w:rsidR="00532C2F" w:rsidRPr="00532C2F" w:rsidTr="00532C2F">
                    <w:trPr>
                      <w:jc w:val="center"/>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r w:rsidRPr="00532C2F">
                          <w:rPr>
                            <w:rFonts w:ascii="Times New Roman" w:eastAsia="Times New Roman" w:hAnsi="Times New Roman"/>
                            <w:b/>
                            <w:color w:val="000000"/>
                            <w:sz w:val="16"/>
                            <w:szCs w:val="16"/>
                            <w:lang w:val="uk-UA"/>
                          </w:rPr>
                          <w:t>Довідка про наявність працівників відповідної кваліфікації, які мають необхідні знання та досвід</w:t>
                        </w:r>
                      </w:p>
                    </w:tc>
                  </w:tr>
                  <w:tr w:rsidR="00532C2F" w:rsidRPr="00532C2F" w:rsidTr="00532C2F">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r w:rsidRPr="00532C2F">
                          <w:rPr>
                            <w:rFonts w:ascii="Times New Roman" w:eastAsia="Times New Roman" w:hAnsi="Times New Roman"/>
                            <w:color w:val="000000"/>
                            <w:sz w:val="16"/>
                            <w:szCs w:val="16"/>
                            <w:lang w:val="uk-UA"/>
                          </w:rPr>
                          <w:lastRenderedPageBreak/>
                          <w:t>ПІБ</w:t>
                        </w:r>
                      </w:p>
                    </w:tc>
                    <w:tc>
                      <w:tcPr>
                        <w:tcW w:w="1331"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rPr>
                        </w:pPr>
                        <w:r w:rsidRPr="00532C2F">
                          <w:rPr>
                            <w:rFonts w:ascii="Times New Roman" w:eastAsia="Times New Roman" w:hAnsi="Times New Roman"/>
                            <w:color w:val="000000"/>
                            <w:sz w:val="16"/>
                            <w:szCs w:val="16"/>
                            <w:lang w:val="uk-UA"/>
                          </w:rPr>
                          <w:t>Кваліфікація/посада</w:t>
                        </w:r>
                      </w:p>
                    </w:tc>
                    <w:tc>
                      <w:tcPr>
                        <w:tcW w:w="1081"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r w:rsidRPr="00532C2F">
                          <w:rPr>
                            <w:rFonts w:ascii="Times New Roman" w:eastAsia="Times New Roman" w:hAnsi="Times New Roman"/>
                            <w:color w:val="000000"/>
                            <w:sz w:val="16"/>
                            <w:szCs w:val="16"/>
                            <w:lang w:val="uk-UA"/>
                          </w:rPr>
                          <w:t>Загальний стаж роботи</w:t>
                        </w:r>
                      </w:p>
                    </w:tc>
                    <w:tc>
                      <w:tcPr>
                        <w:tcW w:w="2733"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r w:rsidRPr="00532C2F">
                          <w:rPr>
                            <w:rFonts w:ascii="Times New Roman" w:eastAsia="Times New Roman" w:hAnsi="Times New Roman"/>
                            <w:color w:val="000000"/>
                            <w:sz w:val="16"/>
                            <w:szCs w:val="16"/>
                            <w:lang w:val="uk-UA"/>
                          </w:rPr>
                          <w:t>Працівник учасника/</w:t>
                        </w:r>
                        <w:r w:rsidRPr="00532C2F">
                          <w:rPr>
                            <w:rFonts w:ascii="Times New Roman" w:eastAsia="Times New Roman" w:hAnsi="Times New Roman"/>
                            <w:color w:val="FF0000"/>
                            <w:sz w:val="16"/>
                            <w:szCs w:val="16"/>
                            <w:lang w:val="uk-UA"/>
                          </w:rPr>
                          <w:t>***працівник 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r w:rsidRPr="00532C2F">
                          <w:rPr>
                            <w:rFonts w:ascii="Times New Roman" w:eastAsia="Times New Roman" w:hAnsi="Times New Roman"/>
                            <w:color w:val="000000"/>
                            <w:sz w:val="16"/>
                            <w:szCs w:val="16"/>
                            <w:lang w:val="uk-UA"/>
                          </w:rPr>
                          <w:t xml:space="preserve">***Назва </w:t>
                        </w:r>
                        <w:r w:rsidRPr="00532C2F">
                          <w:rPr>
                            <w:rFonts w:ascii="Times New Roman" w:eastAsia="Times New Roman" w:hAnsi="Times New Roman"/>
                            <w:color w:val="FF0000"/>
                            <w:sz w:val="16"/>
                            <w:szCs w:val="16"/>
                            <w:lang w:val="uk-UA"/>
                          </w:rPr>
                          <w:t>субпідрядника/ співвиконавця</w:t>
                        </w:r>
                      </w:p>
                    </w:tc>
                  </w:tr>
                  <w:tr w:rsidR="00532C2F" w:rsidRPr="00532C2F" w:rsidTr="00532C2F">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p>
                    </w:tc>
                  </w:tr>
                </w:tbl>
                <w:p w:rsidR="00532C2F" w:rsidRPr="00532C2F" w:rsidRDefault="00532C2F" w:rsidP="00532C2F">
                  <w:pPr>
                    <w:widowControl w:val="0"/>
                    <w:spacing w:after="0" w:line="240" w:lineRule="auto"/>
                    <w:rPr>
                      <w:rFonts w:ascii="Times New Roman" w:eastAsia="Times New Roman" w:hAnsi="Times New Roman"/>
                      <w:bCs/>
                      <w:sz w:val="16"/>
                      <w:szCs w:val="16"/>
                      <w:lang w:val="uk-UA" w:eastAsia="ru-RU"/>
                    </w:rPr>
                  </w:pPr>
                  <w:r w:rsidRPr="00532C2F">
                    <w:rPr>
                      <w:rFonts w:ascii="Times New Roman" w:eastAsia="Times New Roman" w:hAnsi="Times New Roman"/>
                      <w:i/>
                      <w:sz w:val="16"/>
                      <w:szCs w:val="16"/>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532C2F" w:rsidRPr="00532C2F" w:rsidRDefault="00532C2F" w:rsidP="00532C2F">
                  <w:pPr>
                    <w:spacing w:after="0" w:line="240" w:lineRule="auto"/>
                    <w:rPr>
                      <w:rFonts w:ascii="Times New Roman" w:eastAsia="Times New Roman" w:hAnsi="Times New Roman"/>
                      <w:bCs/>
                      <w:i/>
                      <w:color w:val="FF0000"/>
                      <w:sz w:val="16"/>
                      <w:szCs w:val="16"/>
                      <w:lang w:val="uk-UA"/>
                    </w:rPr>
                  </w:pPr>
                  <w:r w:rsidRPr="00532C2F">
                    <w:rPr>
                      <w:rFonts w:ascii="Times New Roman" w:eastAsia="Times New Roman" w:hAnsi="Times New Roman"/>
                      <w:i/>
                      <w:color w:val="FF0000"/>
                      <w:sz w:val="16"/>
                      <w:szCs w:val="16"/>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532C2F" w:rsidRPr="00532C2F" w:rsidRDefault="00532C2F" w:rsidP="00532C2F">
                  <w:pPr>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rPr>
                    <w:t>До довідки надаються:</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eastAsia="Times New Roman" w:hAnsi="Times New Roman" w:cs="Times New Roman"/>
                      <w:color w:val="000000"/>
                      <w:sz w:val="16"/>
                      <w:szCs w:val="16"/>
                      <w:lang w:val="uk-UA"/>
                    </w:rPr>
                    <w:t xml:space="preserve">- </w:t>
                  </w:r>
                  <w:r w:rsidRPr="00532C2F">
                    <w:rPr>
                      <w:rFonts w:ascii="Times New Roman" w:hAnsi="Times New Roman" w:cs="Times New Roman"/>
                      <w:sz w:val="16"/>
                      <w:szCs w:val="16"/>
                      <w:lang w:val="uk-UA" w:eastAsia="uk-UA"/>
                    </w:rPr>
                    <w:t xml:space="preserve">скановані копії документів, </w:t>
                  </w:r>
                  <w:r w:rsidRPr="00532C2F">
                    <w:rPr>
                      <w:rFonts w:ascii="Times New Roman" w:eastAsia="Times New Roman" w:hAnsi="Times New Roman" w:cs="Times New Roman"/>
                      <w:color w:val="000000"/>
                      <w:sz w:val="16"/>
                      <w:szCs w:val="16"/>
                      <w:lang w:val="uk-UA"/>
                    </w:rPr>
                    <w:t xml:space="preserve">на кожного працівника, зазначеного в довідці, який засвідчує можливість використання праці такого працівника учасником / </w:t>
                  </w:r>
                  <w:r w:rsidRPr="00532C2F">
                    <w:rPr>
                      <w:rFonts w:ascii="Times New Roman" w:eastAsia="Times New Roman" w:hAnsi="Times New Roman" w:cs="Times New Roman"/>
                      <w:color w:val="FF0000"/>
                      <w:sz w:val="16"/>
                      <w:szCs w:val="16"/>
                      <w:lang w:val="uk-UA"/>
                    </w:rPr>
                    <w:t>субпідрядником / співвиконавцем</w:t>
                  </w:r>
                  <w:r w:rsidRPr="00532C2F">
                    <w:rPr>
                      <w:rFonts w:ascii="Times New Roman" w:hAnsi="Times New Roman" w:cs="Times New Roman"/>
                      <w:sz w:val="16"/>
                      <w:szCs w:val="16"/>
                      <w:lang w:val="uk-UA"/>
                    </w:rPr>
                    <w:t>;</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hAnsi="Times New Roman" w:cs="Times New Roman"/>
                      <w:sz w:val="16"/>
                      <w:szCs w:val="16"/>
                      <w:lang w:val="uk-UA"/>
                    </w:rPr>
                    <w:t xml:space="preserve">-скановані копії документів, які підтверджують рівень освіті та кваліфікації </w:t>
                  </w:r>
                  <w:r w:rsidRPr="00532C2F">
                    <w:rPr>
                      <w:rFonts w:ascii="Times New Roman" w:eastAsia="Times New Roman" w:hAnsi="Times New Roman" w:cs="Times New Roman"/>
                      <w:color w:val="000000"/>
                      <w:sz w:val="16"/>
                      <w:szCs w:val="16"/>
                      <w:lang w:val="uk-UA"/>
                    </w:rPr>
                    <w:t xml:space="preserve">кожного працівника учасника / </w:t>
                  </w:r>
                  <w:r w:rsidRPr="00532C2F">
                    <w:rPr>
                      <w:rFonts w:ascii="Times New Roman" w:eastAsia="Times New Roman" w:hAnsi="Times New Roman" w:cs="Times New Roman"/>
                      <w:color w:val="FF0000"/>
                      <w:sz w:val="16"/>
                      <w:szCs w:val="16"/>
                      <w:lang w:val="uk-UA"/>
                    </w:rPr>
                    <w:t>субпідрядника / співвиконавця</w:t>
                  </w:r>
                  <w:r w:rsidRPr="00532C2F">
                    <w:rPr>
                      <w:rFonts w:ascii="Times New Roman" w:hAnsi="Times New Roman" w:cs="Times New Roman"/>
                      <w:sz w:val="16"/>
                      <w:szCs w:val="16"/>
                      <w:lang w:val="uk-UA"/>
                    </w:rPr>
                    <w:t>;</w:t>
                  </w:r>
                </w:p>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 скановані копії протоколів та посвідчень на керівника робіт та всіх виконавців (враховуючи стислі терміни та об'єм робіт кількість електромонтерів повинна складати не менш 3 осіб, налагоджувальник - 1 особа)  про навчання та перевірку знань з питань пожежної безпеки для працівників, зайнятих на роботах з підвищеною пожежною небезпекою (пожежно-технічний мінімум) на працівників, що вказані у довідці (до посвідчень надається копія листа ГУ ДСНС України, про погодження програми навчання з цієї дисципліни для установи чи організації, що проводила навчання);</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hAnsi="Times New Roman" w:cs="Times New Roman"/>
                      <w:sz w:val="16"/>
                      <w:szCs w:val="16"/>
                      <w:lang w:val="uk-UA"/>
                    </w:rPr>
                    <w:t xml:space="preserve">- скановані копії протоколів та посвідчень на керівника робіт та всіх виконавців  про навчання та перевірку знань з питань охорони праці з наступних напрямків (дисциплін): </w:t>
                  </w:r>
                </w:p>
                <w:p w:rsidR="00532C2F" w:rsidRPr="00532C2F" w:rsidRDefault="00532C2F" w:rsidP="00532C2F">
                  <w:pPr>
                    <w:pStyle w:val="a5"/>
                    <w:numPr>
                      <w:ilvl w:val="0"/>
                      <w:numId w:val="31"/>
                    </w:numPr>
                    <w:spacing w:after="0" w:line="240" w:lineRule="auto"/>
                    <w:ind w:left="0"/>
                    <w:rPr>
                      <w:rFonts w:ascii="Times New Roman" w:hAnsi="Times New Roman" w:cs="Times New Roman"/>
                      <w:sz w:val="16"/>
                      <w:szCs w:val="16"/>
                    </w:rPr>
                  </w:pPr>
                  <w:r w:rsidRPr="00532C2F">
                    <w:rPr>
                      <w:rFonts w:ascii="Times New Roman" w:hAnsi="Times New Roman" w:cs="Times New Roman"/>
                      <w:sz w:val="16"/>
                      <w:szCs w:val="16"/>
                      <w:lang w:val="uk-UA"/>
                    </w:rPr>
                    <w:t xml:space="preserve">НПАОП 0.00-1.71-13 "Правила охорони праці під  час роботи з інструментом та пристроями"; </w:t>
                  </w:r>
                </w:p>
                <w:p w:rsidR="00532C2F" w:rsidRPr="00532C2F" w:rsidRDefault="00532C2F" w:rsidP="00532C2F">
                  <w:pPr>
                    <w:pStyle w:val="a5"/>
                    <w:numPr>
                      <w:ilvl w:val="0"/>
                      <w:numId w:val="31"/>
                    </w:numPr>
                    <w:spacing w:after="0" w:line="240" w:lineRule="auto"/>
                    <w:ind w:left="0"/>
                    <w:rPr>
                      <w:rFonts w:ascii="Times New Roman" w:hAnsi="Times New Roman" w:cs="Times New Roman"/>
                      <w:sz w:val="16"/>
                      <w:szCs w:val="16"/>
                    </w:rPr>
                  </w:pPr>
                  <w:r w:rsidRPr="00532C2F">
                    <w:rPr>
                      <w:rFonts w:ascii="Times New Roman" w:hAnsi="Times New Roman" w:cs="Times New Roman"/>
                      <w:sz w:val="16"/>
                      <w:szCs w:val="16"/>
                      <w:lang w:val="uk-UA"/>
                    </w:rPr>
                    <w:t>НПАОП 0.00-1.81-18 "Правила охорони праці під час експлуатації обладнання, що  працює під тиском”;</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hAnsi="Times New Roman" w:cs="Times New Roman"/>
                      <w:sz w:val="16"/>
                      <w:szCs w:val="16"/>
                      <w:lang w:val="uk-UA"/>
                    </w:rPr>
                    <w:t xml:space="preserve">3)  Правила безпечної експлуатації електроустановок споживачів НПАОП 40.1-1.21-98 (ПБЕЕС), Правила  технічної експлуатації електроустановок споживачів (ПТЕЕС); Правила улаштування електроустановок (ПУЕ), Правила  пожежної безпеки; </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hAnsi="Times New Roman" w:cs="Times New Roman"/>
                      <w:sz w:val="16"/>
                      <w:szCs w:val="16"/>
                      <w:lang w:val="uk-UA"/>
                    </w:rPr>
                    <w:t xml:space="preserve">4) НПАОП 40.1-1.32-01 "Правила будови електроустановок. Електрообладнання спеціальних установок"; </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hAnsi="Times New Roman" w:cs="Times New Roman"/>
                      <w:sz w:val="16"/>
                      <w:szCs w:val="16"/>
                      <w:lang w:val="uk-UA"/>
                    </w:rPr>
                    <w:t xml:space="preserve">5)   НПАОП 0.00- 1.15-07 "Правила охорони праці під час виконання робіт на висоті,,; </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hAnsi="Times New Roman" w:cs="Times New Roman"/>
                      <w:sz w:val="16"/>
                      <w:szCs w:val="16"/>
                      <w:lang w:val="uk-UA"/>
                    </w:rPr>
                    <w:t>6)     НПАОП 45.2-7.02-12 "Система стандартів  безпеки праці. Охорона праці і промислова безпека у будівництві (ДБН)".</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eastAsia="Times New Roman" w:hAnsi="Times New Roman" w:cs="Times New Roman"/>
                      <w:color w:val="000000"/>
                      <w:sz w:val="16"/>
                      <w:szCs w:val="16"/>
                      <w:lang w:val="uk-UA"/>
                    </w:rPr>
                    <w:t xml:space="preserve">- </w:t>
                  </w:r>
                  <w:r w:rsidRPr="00532C2F">
                    <w:rPr>
                      <w:rFonts w:ascii="Times New Roman" w:hAnsi="Times New Roman" w:cs="Times New Roman"/>
                      <w:sz w:val="16"/>
                      <w:szCs w:val="16"/>
                      <w:lang w:val="uk-UA" w:eastAsia="uk-UA"/>
                    </w:rPr>
                    <w:t xml:space="preserve">скановані копії документів на </w:t>
                  </w:r>
                  <w:r w:rsidRPr="00532C2F">
                    <w:rPr>
                      <w:rFonts w:ascii="Times New Roman" w:hAnsi="Times New Roman" w:cs="Times New Roman"/>
                      <w:sz w:val="16"/>
                      <w:szCs w:val="16"/>
                      <w:lang w:val="uk-UA"/>
                    </w:rPr>
                    <w:t>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які підтверджують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та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w:t>
                  </w:r>
                </w:p>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 скановані копії протоколів та посвідчень на керівника робіт про навчання та перевірку знань з питань пожежної безпеки для посадових осіб (до посвідчення надається копія листа ГУ ДСНС України, про погодження програми навчання з цієї дисципліни для установи чи організації, що проводила навчання);</w:t>
                  </w:r>
                </w:p>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 xml:space="preserve">- враховуючи, що Закупівлею передбачено спостерігання за встановленою системою упродовж року після закінчення монтажу, Учасник повинен передбачити наявність кваліфікованого персоналу ( не менш ніж 3 особи), якій пройшов спеціальне навчання та склав іспит за програмою з таких видів робот та послуг як спостерігання за системами протипожежного захисту ( - надати копії відповідних свідоцтв, посвідчень, або інших документів, виданих ДСНС України). </w:t>
                  </w:r>
                </w:p>
              </w:tc>
            </w:tr>
            <w:tr w:rsidR="00532C2F" w:rsidRPr="00532C2F" w:rsidTr="00532C2F">
              <w:tc>
                <w:tcPr>
                  <w:tcW w:w="0" w:type="auto"/>
                  <w:shd w:val="clear" w:color="auto" w:fill="FFFFFF"/>
                </w:tcPr>
                <w:p w:rsidR="00532C2F" w:rsidRPr="00532C2F" w:rsidRDefault="00532C2F" w:rsidP="00532C2F">
                  <w:pPr>
                    <w:widowControl w:val="0"/>
                    <w:spacing w:after="0" w:line="240" w:lineRule="auto"/>
                    <w:jc w:val="right"/>
                    <w:rPr>
                      <w:rFonts w:ascii="Times New Roman" w:eastAsia="SimSun" w:hAnsi="Times New Roman"/>
                      <w:b/>
                      <w:i/>
                      <w:sz w:val="16"/>
                      <w:szCs w:val="16"/>
                      <w:lang w:val="uk-UA"/>
                    </w:rPr>
                  </w:pPr>
                  <w:r w:rsidRPr="00532C2F">
                    <w:rPr>
                      <w:rFonts w:ascii="Times New Roman" w:eastAsia="SimSun" w:hAnsi="Times New Roman"/>
                      <w:b/>
                      <w:i/>
                      <w:sz w:val="16"/>
                      <w:szCs w:val="16"/>
                      <w:lang w:val="uk-UA"/>
                    </w:rPr>
                    <w:lastRenderedPageBreak/>
                    <w:t>3.</w:t>
                  </w:r>
                </w:p>
              </w:tc>
              <w:tc>
                <w:tcPr>
                  <w:tcW w:w="0" w:type="auto"/>
                  <w:shd w:val="clear" w:color="auto" w:fill="FFFFFF"/>
                </w:tcPr>
                <w:p w:rsidR="00532C2F" w:rsidRPr="00532C2F" w:rsidRDefault="00532C2F" w:rsidP="00532C2F">
                  <w:pPr>
                    <w:widowControl w:val="0"/>
                    <w:spacing w:after="0" w:line="240" w:lineRule="auto"/>
                    <w:rPr>
                      <w:rFonts w:ascii="Times New Roman" w:eastAsia="SimSun" w:hAnsi="Times New Roman"/>
                      <w:b/>
                      <w:sz w:val="16"/>
                      <w:szCs w:val="16"/>
                      <w:lang w:val="uk-UA"/>
                    </w:rPr>
                  </w:pPr>
                  <w:r w:rsidRPr="00532C2F">
                    <w:rPr>
                      <w:rFonts w:ascii="Times New Roman" w:eastAsia="SimSun" w:hAnsi="Times New Roman"/>
                      <w:b/>
                      <w:sz w:val="16"/>
                      <w:szCs w:val="16"/>
                      <w:lang w:val="uk-UA"/>
                    </w:rPr>
                    <w:t>Наявність документа</w:t>
                  </w:r>
                  <w:r w:rsidRPr="00532C2F">
                    <w:rPr>
                      <w:rFonts w:ascii="Times New Roman" w:eastAsia="SimSun" w:hAnsi="Times New Roman"/>
                      <w:b/>
                      <w:sz w:val="16"/>
                      <w:szCs w:val="16"/>
                      <w:lang w:val="uk-UA"/>
                    </w:rPr>
                    <w:lastRenderedPageBreak/>
                    <w:t>льно підтвердженого досвіду виконання аналогічного договору</w:t>
                  </w:r>
                </w:p>
                <w:p w:rsidR="00532C2F" w:rsidRPr="00532C2F" w:rsidRDefault="00532C2F" w:rsidP="00532C2F">
                  <w:pPr>
                    <w:widowControl w:val="0"/>
                    <w:spacing w:after="0" w:line="240" w:lineRule="auto"/>
                    <w:rPr>
                      <w:rFonts w:ascii="Times New Roman" w:eastAsia="SimSun" w:hAnsi="Times New Roman"/>
                      <w:sz w:val="16"/>
                      <w:szCs w:val="16"/>
                      <w:lang w:val="uk-UA"/>
                    </w:rPr>
                  </w:pPr>
                </w:p>
              </w:tc>
              <w:tc>
                <w:tcPr>
                  <w:tcW w:w="0" w:type="auto"/>
                  <w:shd w:val="clear" w:color="auto" w:fill="FFFFFF"/>
                </w:tcPr>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eastAsia="Times New Roman" w:hAnsi="Times New Roman"/>
                      <w:color w:val="000000"/>
                      <w:sz w:val="16"/>
                      <w:szCs w:val="16"/>
                      <w:lang w:val="uk-UA"/>
                    </w:rPr>
                    <w:lastRenderedPageBreak/>
                    <w:t>3</w:t>
                  </w:r>
                  <w:r w:rsidRPr="00532C2F">
                    <w:rPr>
                      <w:rFonts w:ascii="Times New Roman" w:eastAsia="Times New Roman" w:hAnsi="Times New Roman" w:cs="Times New Roman"/>
                      <w:color w:val="000000"/>
                      <w:sz w:val="16"/>
                      <w:szCs w:val="16"/>
                      <w:lang w:val="uk-UA"/>
                    </w:rPr>
                    <w:t>.1. На підтвердження досвіду виконання аналогічного (аналогічних) за предметом закупівлі договору (договорів) Учасник має надати:</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eastAsia="Times New Roman" w:hAnsi="Times New Roman" w:cs="Times New Roman"/>
                      <w:color w:val="000000"/>
                      <w:sz w:val="16"/>
                      <w:szCs w:val="16"/>
                      <w:lang w:val="uk-UA"/>
                    </w:rPr>
                    <w:lastRenderedPageBreak/>
                    <w:t>3.1.1. довідку в довільній формі, з інформацією про виконання  аналогічних за предметом закупівлі договорів  (не менше двох договорів).</w:t>
                  </w:r>
                </w:p>
                <w:p w:rsidR="00532C2F" w:rsidRPr="00532C2F" w:rsidRDefault="00532C2F" w:rsidP="00532C2F">
                  <w:pPr>
                    <w:rPr>
                      <w:rFonts w:ascii="Times New Roman" w:eastAsia="Calibri" w:hAnsi="Times New Roman" w:cs="Times New Roman"/>
                      <w:sz w:val="16"/>
                      <w:szCs w:val="16"/>
                      <w:lang w:val="uk-UA"/>
                    </w:rPr>
                  </w:pPr>
                  <w:r w:rsidRPr="00532C2F">
                    <w:rPr>
                      <w:rFonts w:ascii="Times New Roman" w:eastAsia="Calibri" w:hAnsi="Times New Roman" w:cs="Times New Roman"/>
                      <w:sz w:val="16"/>
                      <w:szCs w:val="16"/>
                      <w:lang w:val="uk-UA"/>
                    </w:rPr>
                    <w:t xml:space="preserve">До довідки надати: </w:t>
                  </w:r>
                </w:p>
                <w:p w:rsidR="00532C2F" w:rsidRPr="00532C2F" w:rsidRDefault="00532C2F" w:rsidP="00532C2F">
                  <w:pPr>
                    <w:rPr>
                      <w:rFonts w:ascii="Times New Roman" w:hAnsi="Times New Roman" w:cs="Times New Roman"/>
                      <w:sz w:val="16"/>
                      <w:szCs w:val="16"/>
                      <w:lang w:val="ru-RU"/>
                    </w:rPr>
                  </w:pPr>
                  <w:r w:rsidRPr="00532C2F">
                    <w:rPr>
                      <w:rFonts w:ascii="Times New Roman" w:eastAsia="Times New Roman" w:hAnsi="Times New Roman" w:cs="Times New Roman"/>
                      <w:color w:val="000000"/>
                      <w:sz w:val="16"/>
                      <w:szCs w:val="16"/>
                      <w:lang w:val="uk-UA"/>
                    </w:rPr>
                    <w:t xml:space="preserve">- скановані копії </w:t>
                  </w:r>
                  <w:r w:rsidRPr="00532C2F">
                    <w:rPr>
                      <w:rFonts w:ascii="Times New Roman" w:eastAsia="Calibri" w:hAnsi="Times New Roman" w:cs="Times New Roman"/>
                      <w:sz w:val="16"/>
                      <w:szCs w:val="16"/>
                      <w:lang w:val="uk-UA"/>
                    </w:rPr>
                    <w:t>договорів, зазначених у довідці з усіма невід’ємними частинами (договірна ціна тощо) та усіма додатковими угодами;</w:t>
                  </w:r>
                </w:p>
                <w:p w:rsidR="00532C2F" w:rsidRPr="00532C2F" w:rsidRDefault="00532C2F" w:rsidP="00532C2F">
                  <w:pPr>
                    <w:rPr>
                      <w:rFonts w:ascii="Times New Roman" w:hAnsi="Times New Roman" w:cs="Times New Roman"/>
                      <w:sz w:val="16"/>
                      <w:szCs w:val="16"/>
                      <w:lang w:val="ru-RU"/>
                    </w:rPr>
                  </w:pPr>
                  <w:r w:rsidRPr="00532C2F">
                    <w:rPr>
                      <w:rFonts w:ascii="Times New Roman" w:eastAsia="Calibri" w:hAnsi="Times New Roman" w:cs="Times New Roman"/>
                      <w:sz w:val="16"/>
                      <w:szCs w:val="16"/>
                      <w:lang w:val="uk-UA"/>
                    </w:rPr>
                    <w:t xml:space="preserve">- </w:t>
                  </w:r>
                  <w:r w:rsidRPr="00532C2F">
                    <w:rPr>
                      <w:rFonts w:ascii="Times New Roman" w:eastAsia="Times New Roman" w:hAnsi="Times New Roman" w:cs="Times New Roman"/>
                      <w:color w:val="000000"/>
                      <w:sz w:val="16"/>
                      <w:szCs w:val="16"/>
                      <w:lang w:val="uk-UA"/>
                    </w:rPr>
                    <w:t>скановані копії</w:t>
                  </w:r>
                  <w:r w:rsidRPr="00532C2F">
                    <w:rPr>
                      <w:rFonts w:ascii="Times New Roman" w:eastAsia="Calibri" w:hAnsi="Times New Roman" w:cs="Times New Roman"/>
                      <w:sz w:val="16"/>
                      <w:szCs w:val="16"/>
                      <w:lang w:val="uk-UA"/>
                    </w:rPr>
                    <w:t xml:space="preserve"> актів приймання виконаних будівельних робіт (форма № КБ-2в) та «Довідки про вартість виконаних будівельних робіт та витрати» (форма №КБ-3) на весь об’єм робіт за наданими аналогічними договорами).  Акти мають бути підписані Сторонами та оформлені належним чином;</w:t>
                  </w:r>
                </w:p>
                <w:p w:rsidR="00532C2F" w:rsidRPr="00532C2F" w:rsidRDefault="00532C2F" w:rsidP="00532C2F">
                  <w:pPr>
                    <w:rPr>
                      <w:rFonts w:ascii="Times New Roman" w:hAnsi="Times New Roman" w:cs="Times New Roman"/>
                      <w:sz w:val="16"/>
                      <w:szCs w:val="16"/>
                      <w:lang w:val="ru-RU"/>
                    </w:rPr>
                  </w:pPr>
                  <w:r w:rsidRPr="00532C2F">
                    <w:rPr>
                      <w:rFonts w:ascii="Times New Roman" w:eastAsia="Calibri" w:hAnsi="Times New Roman" w:cs="Times New Roman"/>
                      <w:sz w:val="16"/>
                      <w:szCs w:val="16"/>
                      <w:lang w:val="uk-UA"/>
                    </w:rPr>
                    <w:t xml:space="preserve">- скановані копії листів - </w:t>
                  </w:r>
                  <w:r w:rsidRPr="00532C2F">
                    <w:rPr>
                      <w:rFonts w:ascii="Times New Roman" w:eastAsia="Calibri" w:hAnsi="Times New Roman" w:cs="Times New Roman"/>
                      <w:sz w:val="16"/>
                      <w:szCs w:val="16"/>
                      <w:lang w:val="uk-UA" w:eastAsia="ar-SA"/>
                    </w:rPr>
                    <w:t xml:space="preserve">відгуків від замовників про </w:t>
                  </w:r>
                  <w:r w:rsidRPr="00532C2F">
                    <w:rPr>
                      <w:rFonts w:ascii="Times New Roman" w:eastAsia="Calibri" w:hAnsi="Times New Roman" w:cs="Times New Roman"/>
                      <w:sz w:val="16"/>
                      <w:szCs w:val="16"/>
                      <w:lang w:val="uk-UA"/>
                    </w:rPr>
                    <w:t>належне виконання учасником договорів, зазначених у довідці, (відгуки надаються на бланку замовника, що містить найменування замовника, із зазначенням дати та номеру договору, на який надано відгук, суми  та інформації про належне виконання договору).</w:t>
                  </w:r>
                </w:p>
              </w:tc>
            </w:tr>
          </w:tbl>
          <w:tbl>
            <w:tblPr>
              <w:tblStyle w:val="13"/>
              <w:tblW w:w="5322" w:type="pct"/>
              <w:tblLook w:val="04A0"/>
            </w:tblPr>
            <w:tblGrid>
              <w:gridCol w:w="7794"/>
            </w:tblGrid>
            <w:tr w:rsidR="00532C2F" w:rsidRPr="00532C2F" w:rsidTr="00532C2F">
              <w:tc>
                <w:tcPr>
                  <w:tcW w:w="5000" w:type="pct"/>
                  <w:shd w:val="clear" w:color="auto" w:fill="00B0F0"/>
                </w:tcPr>
                <w:p w:rsidR="00532C2F" w:rsidRPr="00532C2F" w:rsidRDefault="00532C2F" w:rsidP="00532C2F">
                  <w:pPr>
                    <w:rPr>
                      <w:rFonts w:eastAsia="SimSun"/>
                      <w:b/>
                      <w:sz w:val="16"/>
                      <w:szCs w:val="16"/>
                      <w:lang w:val="uk-UA"/>
                    </w:rPr>
                  </w:pPr>
                  <w:r w:rsidRPr="00532C2F">
                    <w:rPr>
                      <w:rFonts w:eastAsia="SimSun"/>
                      <w:b/>
                      <w:sz w:val="16"/>
                      <w:szCs w:val="16"/>
                      <w:lang w:val="uk-UA"/>
                    </w:rPr>
                    <w:lastRenderedPageBreak/>
                    <w:t>4. Інші документи:</w:t>
                  </w:r>
                </w:p>
              </w:tc>
            </w:tr>
            <w:tr w:rsidR="00532C2F" w:rsidRPr="00532C2F" w:rsidTr="00532C2F">
              <w:tc>
                <w:tcPr>
                  <w:tcW w:w="5000" w:type="pct"/>
                  <w:shd w:val="clear" w:color="auto" w:fill="auto"/>
                </w:tcPr>
                <w:p w:rsidR="00532C2F" w:rsidRPr="00532C2F" w:rsidRDefault="00532C2F" w:rsidP="00532C2F">
                  <w:pPr>
                    <w:numPr>
                      <w:ilvl w:val="0"/>
                      <w:numId w:val="29"/>
                    </w:numPr>
                    <w:ind w:left="0" w:firstLine="0"/>
                    <w:jc w:val="both"/>
                    <w:rPr>
                      <w:color w:val="000000"/>
                      <w:sz w:val="16"/>
                      <w:szCs w:val="16"/>
                      <w:lang w:val="en-US"/>
                    </w:rPr>
                  </w:pPr>
                  <w:r w:rsidRPr="00532C2F">
                    <w:rPr>
                      <w:rFonts w:eastAsia="Times New Roman"/>
                      <w:sz w:val="16"/>
                      <w:szCs w:val="16"/>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532C2F" w:rsidRPr="00532C2F" w:rsidTr="00532C2F">
              <w:tc>
                <w:tcPr>
                  <w:tcW w:w="5000" w:type="pct"/>
                  <w:shd w:val="clear" w:color="auto" w:fill="auto"/>
                </w:tcPr>
                <w:p w:rsidR="00532C2F" w:rsidRPr="00532C2F" w:rsidRDefault="00532C2F" w:rsidP="00532C2F">
                  <w:pPr>
                    <w:numPr>
                      <w:ilvl w:val="0"/>
                      <w:numId w:val="29"/>
                    </w:numPr>
                    <w:ind w:left="0" w:firstLine="0"/>
                    <w:jc w:val="both"/>
                    <w:rPr>
                      <w:color w:val="000000"/>
                      <w:sz w:val="16"/>
                      <w:szCs w:val="16"/>
                    </w:rPr>
                  </w:pPr>
                  <w:r w:rsidRPr="00532C2F">
                    <w:rPr>
                      <w:rFonts w:eastAsia="Times New Roman"/>
                      <w:color w:val="000000"/>
                      <w:sz w:val="16"/>
                      <w:szCs w:val="16"/>
                      <w:lang w:val="uk-UA"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532C2F" w:rsidRPr="00532C2F" w:rsidTr="00532C2F">
              <w:tc>
                <w:tcPr>
                  <w:tcW w:w="5000" w:type="pct"/>
                  <w:shd w:val="clear" w:color="auto" w:fill="auto"/>
                </w:tcPr>
                <w:p w:rsidR="00532C2F" w:rsidRPr="00532C2F" w:rsidRDefault="00532C2F" w:rsidP="00532C2F">
                  <w:pPr>
                    <w:numPr>
                      <w:ilvl w:val="0"/>
                      <w:numId w:val="29"/>
                    </w:numPr>
                    <w:ind w:left="0" w:firstLine="0"/>
                    <w:jc w:val="both"/>
                    <w:rPr>
                      <w:color w:val="000000"/>
                      <w:sz w:val="16"/>
                      <w:szCs w:val="16"/>
                    </w:rPr>
                  </w:pPr>
                  <w:r w:rsidRPr="00532C2F">
                    <w:rPr>
                      <w:rFonts w:eastAsia="Times New Roman"/>
                      <w:color w:val="000000"/>
                      <w:sz w:val="16"/>
                      <w:szCs w:val="16"/>
                      <w:lang w:val="uk-UA" w:eastAsia="ru-RU"/>
                    </w:rPr>
                    <w:t>Витяг з Єдиного державного реєстру юридичних осіб, фізичних осіб – підприємств та громадських формувань, що містить відомості про Учасника;</w:t>
                  </w:r>
                </w:p>
              </w:tc>
            </w:tr>
            <w:tr w:rsidR="00532C2F" w:rsidRPr="00532C2F" w:rsidTr="00532C2F">
              <w:tc>
                <w:tcPr>
                  <w:tcW w:w="5000" w:type="pct"/>
                  <w:shd w:val="clear" w:color="auto" w:fill="auto"/>
                </w:tcPr>
                <w:p w:rsidR="00532C2F" w:rsidRPr="00532C2F" w:rsidRDefault="00532C2F" w:rsidP="00532C2F">
                  <w:pPr>
                    <w:numPr>
                      <w:ilvl w:val="0"/>
                      <w:numId w:val="29"/>
                    </w:numPr>
                    <w:ind w:left="0" w:firstLine="0"/>
                    <w:jc w:val="both"/>
                    <w:rPr>
                      <w:color w:val="000000"/>
                      <w:sz w:val="16"/>
                      <w:szCs w:val="16"/>
                    </w:rPr>
                  </w:pPr>
                  <w:r w:rsidRPr="00532C2F">
                    <w:rPr>
                      <w:rFonts w:eastAsia="Times New Roman"/>
                      <w:color w:val="000000"/>
                      <w:sz w:val="16"/>
                      <w:szCs w:val="16"/>
                      <w:lang w:val="uk-UA"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532C2F" w:rsidRPr="00532C2F" w:rsidTr="00532C2F">
              <w:tc>
                <w:tcPr>
                  <w:tcW w:w="5000" w:type="pct"/>
                  <w:shd w:val="clear" w:color="auto" w:fill="auto"/>
                </w:tcPr>
                <w:p w:rsidR="00532C2F" w:rsidRPr="00532C2F" w:rsidRDefault="00532C2F" w:rsidP="00532C2F">
                  <w:pPr>
                    <w:numPr>
                      <w:ilvl w:val="0"/>
                      <w:numId w:val="29"/>
                    </w:numPr>
                    <w:ind w:left="0" w:firstLine="0"/>
                    <w:jc w:val="both"/>
                    <w:rPr>
                      <w:color w:val="000000"/>
                      <w:sz w:val="16"/>
                      <w:szCs w:val="16"/>
                    </w:rPr>
                  </w:pPr>
                  <w:r w:rsidRPr="00532C2F">
                    <w:rPr>
                      <w:rFonts w:eastAsia="Times New Roman"/>
                      <w:color w:val="000000"/>
                      <w:sz w:val="16"/>
                      <w:szCs w:val="16"/>
                      <w:lang w:val="uk-UA" w:eastAsia="ru-RU"/>
                    </w:rPr>
                    <w:t xml:space="preserve">Достовірна інформація у вигляді довідки довільної форми, у якій зазначити дані про наявність чинних ліцензій або документів дозвільного характеру на провадження видів господарської діяльності, що передбачені Закупівлею, якщо отримання дозволів або ліцензій на провадження такого виду діяльності передбачено законом. До довідки довільної форми учасник  надає чині ліцензії або документи дозвільного характеру. </w:t>
                  </w:r>
                </w:p>
              </w:tc>
            </w:tr>
            <w:tr w:rsidR="00532C2F" w:rsidRPr="00532C2F" w:rsidTr="00532C2F">
              <w:trPr>
                <w:trHeight w:val="458"/>
              </w:trPr>
              <w:tc>
                <w:tcPr>
                  <w:tcW w:w="5000" w:type="pct"/>
                  <w:vMerge w:val="restart"/>
                  <w:shd w:val="clear" w:color="FFFFFF" w:fill="FFFFFF"/>
                </w:tcPr>
                <w:p w:rsidR="00532C2F" w:rsidRPr="00532C2F" w:rsidRDefault="00532C2F" w:rsidP="00532C2F">
                  <w:pPr>
                    <w:jc w:val="both"/>
                    <w:rPr>
                      <w:sz w:val="16"/>
                      <w:szCs w:val="16"/>
                    </w:rPr>
                  </w:pPr>
                  <w:r w:rsidRPr="00532C2F">
                    <w:rPr>
                      <w:sz w:val="16"/>
                      <w:szCs w:val="16"/>
                      <w:lang w:val="uk-UA"/>
                    </w:rPr>
                    <w:t>4.6. Копія дійсної ліцензії Державної архітектурно-будівельної інспекції України на господарську діяльність з будівництва об’єктів з середніми наслідками.</w:t>
                  </w:r>
                </w:p>
                <w:p w:rsidR="00532C2F" w:rsidRPr="00532C2F" w:rsidRDefault="00532C2F" w:rsidP="00532C2F">
                  <w:pPr>
                    <w:tabs>
                      <w:tab w:val="num" w:pos="1080"/>
                      <w:tab w:val="left" w:pos="10381"/>
                    </w:tabs>
                    <w:jc w:val="both"/>
                    <w:rPr>
                      <w:sz w:val="16"/>
                      <w:szCs w:val="16"/>
                    </w:rPr>
                  </w:pPr>
                  <w:r w:rsidRPr="00532C2F">
                    <w:rPr>
                      <w:sz w:val="16"/>
                      <w:szCs w:val="16"/>
                      <w:lang w:val="uk-UA"/>
                    </w:rPr>
                    <w:t>*Якщо Учасник не повинен надавати відповідно до норм чинного законодавства документ, то він надає лист-роз’яснення в довільній формі, за підписом керівника або уповноваженої особи учасника, завірений печаткою (у разі її наявності та використання)), в якому зазначає законодавчі підстави ненадання відповідного документу.</w:t>
                  </w:r>
                </w:p>
              </w:tc>
            </w:tr>
            <w:tr w:rsidR="00532C2F" w:rsidRPr="00532C2F" w:rsidTr="00532C2F">
              <w:trPr>
                <w:trHeight w:val="458"/>
              </w:trPr>
              <w:tc>
                <w:tcPr>
                  <w:tcW w:w="5000" w:type="pct"/>
                  <w:vMerge w:val="restart"/>
                  <w:shd w:val="clear" w:color="FFFFFF" w:fill="FFFFFF"/>
                </w:tcPr>
                <w:p w:rsidR="00532C2F" w:rsidRPr="00532C2F" w:rsidRDefault="00532C2F" w:rsidP="00532C2F">
                  <w:pPr>
                    <w:tabs>
                      <w:tab w:val="num" w:pos="1080"/>
                      <w:tab w:val="left" w:pos="10381"/>
                    </w:tabs>
                    <w:jc w:val="both"/>
                    <w:rPr>
                      <w:sz w:val="16"/>
                      <w:szCs w:val="16"/>
                    </w:rPr>
                  </w:pPr>
                  <w:r w:rsidRPr="00532C2F">
                    <w:rPr>
                      <w:rFonts w:eastAsia="Times New Roman CYR"/>
                      <w:sz w:val="16"/>
                      <w:szCs w:val="16"/>
                      <w:lang w:val="uk-UA"/>
                    </w:rPr>
                    <w:t>4.7. Декларація відповідності матеріально-технічної бази роботодавця вимогам законодавства з питань охорони праці та промислової безпеки на виконання видів робіт підвищеної небезпеки, зареєстровану Держпраці чи її територіальними органами.</w:t>
                  </w:r>
                </w:p>
              </w:tc>
            </w:tr>
            <w:tr w:rsidR="00532C2F" w:rsidRPr="00532C2F" w:rsidTr="00532C2F">
              <w:trPr>
                <w:trHeight w:val="458"/>
              </w:trPr>
              <w:tc>
                <w:tcPr>
                  <w:tcW w:w="5000" w:type="pct"/>
                  <w:vMerge w:val="restart"/>
                  <w:shd w:val="clear" w:color="FFFFFF" w:fill="FFFFFF"/>
                </w:tcPr>
                <w:p w:rsidR="00532C2F" w:rsidRPr="00532C2F" w:rsidRDefault="00532C2F" w:rsidP="00532C2F">
                  <w:pPr>
                    <w:tabs>
                      <w:tab w:val="num" w:pos="1080"/>
                      <w:tab w:val="left" w:pos="10381"/>
                    </w:tabs>
                    <w:jc w:val="both"/>
                    <w:rPr>
                      <w:sz w:val="16"/>
                      <w:szCs w:val="16"/>
                    </w:rPr>
                  </w:pPr>
                  <w:r w:rsidRPr="00532C2F">
                    <w:rPr>
                      <w:rFonts w:eastAsia="Times New Roman CYR"/>
                      <w:sz w:val="16"/>
                      <w:szCs w:val="16"/>
                      <w:lang w:val="uk-UA"/>
                    </w:rPr>
                    <w:t>4.8. Декларація відповідності матеріально-технічної бази роботодавця вимогам законодавства з питань пожежної безпеки на виконання видів робіт підвищеної небезпеки, зареєстровану відповідним державним органом.</w:t>
                  </w:r>
                </w:p>
              </w:tc>
            </w:tr>
            <w:tr w:rsidR="00532C2F" w:rsidRPr="00532C2F" w:rsidTr="00532C2F">
              <w:trPr>
                <w:trHeight w:val="458"/>
              </w:trPr>
              <w:tc>
                <w:tcPr>
                  <w:tcW w:w="5000" w:type="pct"/>
                  <w:vMerge w:val="restart"/>
                  <w:shd w:val="clear" w:color="FFFFFF" w:fill="FFFFFF"/>
                </w:tcPr>
                <w:p w:rsidR="00532C2F" w:rsidRPr="00532C2F" w:rsidRDefault="00532C2F" w:rsidP="00532C2F">
                  <w:pPr>
                    <w:tabs>
                      <w:tab w:val="num" w:pos="1080"/>
                      <w:tab w:val="left" w:pos="10381"/>
                    </w:tabs>
                    <w:jc w:val="both"/>
                    <w:rPr>
                      <w:sz w:val="16"/>
                      <w:szCs w:val="16"/>
                    </w:rPr>
                  </w:pPr>
                  <w:r w:rsidRPr="00532C2F">
                    <w:rPr>
                      <w:sz w:val="16"/>
                      <w:szCs w:val="16"/>
                      <w:lang w:val="uk-UA"/>
                    </w:rPr>
                    <w:t>4.9. Гарантійний лист про те, що Учасник проводить безкоштовне гарантійне обслуговування автоматичної пожежної сигналізації та послуги централізованого пожежного спостерігання за системами пожежної сигналізації - з моменту введення в експлуатацію протягом 1 року.</w:t>
                  </w:r>
                </w:p>
              </w:tc>
            </w:tr>
            <w:tr w:rsidR="00532C2F" w:rsidRPr="00532C2F" w:rsidTr="00532C2F">
              <w:tc>
                <w:tcPr>
                  <w:tcW w:w="5000" w:type="pct"/>
                  <w:shd w:val="clear" w:color="auto" w:fill="auto"/>
                </w:tcPr>
                <w:p w:rsidR="00532C2F" w:rsidRPr="00532C2F" w:rsidRDefault="00532C2F" w:rsidP="00532C2F">
                  <w:pPr>
                    <w:jc w:val="both"/>
                    <w:rPr>
                      <w:color w:val="000000"/>
                      <w:sz w:val="16"/>
                      <w:szCs w:val="16"/>
                    </w:rPr>
                  </w:pPr>
                  <w:r w:rsidRPr="00532C2F">
                    <w:rPr>
                      <w:rFonts w:eastAsia="Times New Roman"/>
                      <w:color w:val="000000"/>
                      <w:sz w:val="16"/>
                      <w:szCs w:val="16"/>
                      <w:lang w:val="uk-UA" w:eastAsia="ru-RU"/>
                    </w:rPr>
                    <w:t>4.10. 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532C2F" w:rsidRPr="00532C2F" w:rsidTr="00532C2F">
              <w:trPr>
                <w:trHeight w:val="276"/>
              </w:trPr>
              <w:tc>
                <w:tcPr>
                  <w:tcW w:w="5000" w:type="pct"/>
                  <w:vMerge w:val="restart"/>
                  <w:shd w:val="clear" w:color="FFFFFF" w:fill="FFFFFF"/>
                </w:tcPr>
                <w:p w:rsidR="00532C2F" w:rsidRPr="00532C2F" w:rsidRDefault="00532C2F" w:rsidP="00532C2F">
                  <w:pPr>
                    <w:jc w:val="both"/>
                    <w:rPr>
                      <w:color w:val="000000"/>
                      <w:sz w:val="16"/>
                      <w:szCs w:val="16"/>
                    </w:rPr>
                  </w:pPr>
                  <w:r w:rsidRPr="00532C2F">
                    <w:rPr>
                      <w:sz w:val="16"/>
                      <w:szCs w:val="16"/>
                      <w:lang w:val="uk-UA"/>
                    </w:rPr>
                    <w:t>4.11. Документальне підтвердження спроможності забезпечити цілодобове оперативне реагування на можливі виявлення несправностей системи пожежної сигналізації, оповіщення про пожежу та управління евакуацією людей, передавання тривожних сповіщень та прибуття фахівців Учасника для усунення виявлених несправностей протягом 24 годин з моменту отримання заявки від Замовника електронною поштою або телефоном.</w:t>
                  </w:r>
                </w:p>
              </w:tc>
            </w:tr>
            <w:tr w:rsidR="00532C2F" w:rsidRPr="00532C2F" w:rsidTr="00532C2F">
              <w:tc>
                <w:tcPr>
                  <w:tcW w:w="5000" w:type="pct"/>
                  <w:shd w:val="clear" w:color="auto" w:fill="auto"/>
                </w:tcPr>
                <w:p w:rsidR="00532C2F" w:rsidRPr="00532C2F" w:rsidRDefault="00532C2F" w:rsidP="00532C2F">
                  <w:pPr>
                    <w:widowControl w:val="0"/>
                    <w:shd w:val="clear" w:color="auto" w:fill="FFFFFF"/>
                    <w:contextualSpacing/>
                    <w:jc w:val="both"/>
                    <w:rPr>
                      <w:color w:val="000000"/>
                      <w:sz w:val="16"/>
                      <w:szCs w:val="16"/>
                    </w:rPr>
                  </w:pPr>
                  <w:r w:rsidRPr="00532C2F">
                    <w:rPr>
                      <w:rFonts w:eastAsia="Times New Roman"/>
                      <w:color w:val="000000"/>
                      <w:sz w:val="16"/>
                      <w:szCs w:val="16"/>
                      <w:lang w:val="uk-UA" w:eastAsia="ru-RU" w:bidi="hi-IN"/>
                    </w:rPr>
                    <w:t xml:space="preserve">4.12. </w:t>
                  </w:r>
                  <w:r w:rsidRPr="00532C2F">
                    <w:rPr>
                      <w:rFonts w:eastAsia="SimSun"/>
                      <w:color w:val="000000"/>
                      <w:sz w:val="16"/>
                      <w:szCs w:val="16"/>
                      <w:lang w:val="uk-UA"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532C2F">
                    <w:rPr>
                      <w:rFonts w:eastAsia="SimSun"/>
                      <w:b/>
                      <w:color w:val="000000"/>
                      <w:sz w:val="16"/>
                      <w:szCs w:val="16"/>
                      <w:lang w:val="uk-UA" w:eastAsia="hi-IN" w:bidi="hi-IN"/>
                    </w:rPr>
                    <w:t>Додаток №5</w:t>
                  </w:r>
                  <w:r w:rsidRPr="00532C2F">
                    <w:rPr>
                      <w:rFonts w:eastAsia="SimSun"/>
                      <w:color w:val="000000"/>
                      <w:sz w:val="16"/>
                      <w:szCs w:val="16"/>
                      <w:lang w:val="uk-UA" w:eastAsia="hi-IN" w:bidi="hi-IN"/>
                    </w:rPr>
                    <w:t>).</w:t>
                  </w:r>
                </w:p>
              </w:tc>
            </w:tr>
            <w:tr w:rsidR="00532C2F" w:rsidRPr="00532C2F" w:rsidTr="00532C2F">
              <w:trPr>
                <w:trHeight w:val="490"/>
              </w:trPr>
              <w:tc>
                <w:tcPr>
                  <w:tcW w:w="5000" w:type="pct"/>
                  <w:shd w:val="clear" w:color="auto" w:fill="auto"/>
                </w:tcPr>
                <w:p w:rsidR="00532C2F" w:rsidRPr="00532C2F" w:rsidRDefault="00532C2F" w:rsidP="00532C2F">
                  <w:pPr>
                    <w:jc w:val="both"/>
                    <w:rPr>
                      <w:sz w:val="16"/>
                      <w:szCs w:val="16"/>
                    </w:rPr>
                  </w:pPr>
                  <w:r w:rsidRPr="00532C2F">
                    <w:rPr>
                      <w:rFonts w:eastAsia="SimSun"/>
                      <w:color w:val="000000"/>
                      <w:sz w:val="16"/>
                      <w:szCs w:val="16"/>
                      <w:lang w:val="uk-UA" w:eastAsia="hi-IN" w:bidi="hi-IN"/>
                    </w:rPr>
                    <w:lastRenderedPageBreak/>
                    <w:t xml:space="preserve">4.13.  </w:t>
                  </w:r>
                  <w:r w:rsidRPr="00532C2F">
                    <w:rPr>
                      <w:rFonts w:eastAsia="SimSun"/>
                      <w:sz w:val="16"/>
                      <w:szCs w:val="16"/>
                      <w:lang w:val="uk-UA"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532C2F" w:rsidRPr="00532C2F" w:rsidTr="00532C2F">
              <w:trPr>
                <w:trHeight w:val="490"/>
              </w:trPr>
              <w:tc>
                <w:tcPr>
                  <w:tcW w:w="5000" w:type="pct"/>
                  <w:shd w:val="clear" w:color="auto" w:fill="auto"/>
                </w:tcPr>
                <w:p w:rsidR="00532C2F" w:rsidRPr="00532C2F" w:rsidRDefault="00532C2F" w:rsidP="00532C2F">
                  <w:pPr>
                    <w:jc w:val="both"/>
                    <w:rPr>
                      <w:color w:val="000000"/>
                      <w:sz w:val="16"/>
                      <w:szCs w:val="16"/>
                      <w:lang w:val="en-US"/>
                    </w:rPr>
                  </w:pPr>
                  <w:r w:rsidRPr="00532C2F">
                    <w:rPr>
                      <w:rFonts w:eastAsia="SimSun"/>
                      <w:color w:val="000000"/>
                      <w:sz w:val="16"/>
                      <w:szCs w:val="16"/>
                      <w:lang w:val="uk-UA" w:eastAsia="hi-IN" w:bidi="hi-IN"/>
                    </w:rPr>
                    <w:t>4.14. 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532C2F" w:rsidRPr="00532C2F" w:rsidTr="00532C2F">
              <w:trPr>
                <w:trHeight w:val="490"/>
              </w:trPr>
              <w:tc>
                <w:tcPr>
                  <w:tcW w:w="5000" w:type="pct"/>
                  <w:shd w:val="clear" w:color="auto" w:fill="auto"/>
                </w:tcPr>
                <w:p w:rsidR="00532C2F" w:rsidRPr="00532C2F" w:rsidRDefault="00532C2F" w:rsidP="00532C2F">
                  <w:pPr>
                    <w:jc w:val="both"/>
                    <w:rPr>
                      <w:color w:val="000000"/>
                      <w:sz w:val="16"/>
                      <w:szCs w:val="16"/>
                    </w:rPr>
                  </w:pPr>
                  <w:r w:rsidRPr="00532C2F">
                    <w:rPr>
                      <w:rFonts w:eastAsia="SimSun"/>
                      <w:color w:val="000000"/>
                      <w:sz w:val="16"/>
                      <w:szCs w:val="16"/>
                      <w:lang w:val="uk-UA" w:eastAsia="hi-IN" w:bidi="hi-IN"/>
                    </w:rPr>
                    <w:t>4.15. 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532C2F" w:rsidRPr="00532C2F" w:rsidRDefault="00532C2F" w:rsidP="00532C2F">
                  <w:pPr>
                    <w:jc w:val="both"/>
                    <w:rPr>
                      <w:color w:val="000000"/>
                      <w:sz w:val="16"/>
                      <w:szCs w:val="16"/>
                    </w:rPr>
                  </w:pPr>
                  <w:r w:rsidRPr="00532C2F">
                    <w:rPr>
                      <w:rFonts w:eastAsia="SimSun"/>
                      <w:color w:val="000000"/>
                      <w:sz w:val="16"/>
                      <w:szCs w:val="16"/>
                      <w:lang w:val="uk-UA" w:eastAsia="hi-IN" w:bidi="hi-IN"/>
                    </w:rPr>
                    <w:t>- за дотримання правил охорони праці при виконанні послуг;</w:t>
                  </w:r>
                </w:p>
                <w:p w:rsidR="00532C2F" w:rsidRPr="00532C2F" w:rsidRDefault="00532C2F" w:rsidP="00532C2F">
                  <w:pPr>
                    <w:jc w:val="both"/>
                    <w:rPr>
                      <w:color w:val="000000"/>
                      <w:sz w:val="16"/>
                      <w:szCs w:val="16"/>
                    </w:rPr>
                  </w:pPr>
                  <w:r w:rsidRPr="00532C2F">
                    <w:rPr>
                      <w:rFonts w:eastAsia="SimSun"/>
                      <w:color w:val="000000"/>
                      <w:sz w:val="16"/>
                      <w:szCs w:val="16"/>
                      <w:lang w:val="uk-UA" w:eastAsia="hi-IN" w:bidi="hi-IN"/>
                    </w:rPr>
                    <w:t>- за збереження цілісності обладнання Замовника, яке знаходиться в зоні виконання послуг.</w:t>
                  </w:r>
                </w:p>
              </w:tc>
            </w:tr>
            <w:tr w:rsidR="00532C2F" w:rsidRPr="00532C2F" w:rsidTr="00532C2F">
              <w:trPr>
                <w:trHeight w:val="490"/>
              </w:trPr>
              <w:tc>
                <w:tcPr>
                  <w:tcW w:w="5000" w:type="pct"/>
                  <w:shd w:val="clear" w:color="auto" w:fill="auto"/>
                </w:tcPr>
                <w:p w:rsidR="00532C2F" w:rsidRPr="00532C2F" w:rsidRDefault="00532C2F" w:rsidP="00532C2F">
                  <w:pPr>
                    <w:jc w:val="both"/>
                    <w:rPr>
                      <w:color w:val="000000"/>
                      <w:sz w:val="16"/>
                      <w:szCs w:val="16"/>
                    </w:rPr>
                  </w:pPr>
                  <w:r w:rsidRPr="00532C2F">
                    <w:rPr>
                      <w:rFonts w:eastAsia="SimSun"/>
                      <w:color w:val="000000"/>
                      <w:sz w:val="16"/>
                      <w:szCs w:val="16"/>
                      <w:lang w:val="uk-UA" w:eastAsia="hi-IN" w:bidi="hi-IN"/>
                    </w:rPr>
                    <w:t>4.16. Лист-гарантія щодо дотримання у своїй діяльності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tc>
            </w:tr>
            <w:tr w:rsidR="00532C2F" w:rsidRPr="00532C2F" w:rsidTr="00532C2F">
              <w:tc>
                <w:tcPr>
                  <w:tcW w:w="5000" w:type="pct"/>
                  <w:shd w:val="clear" w:color="auto" w:fill="auto"/>
                </w:tcPr>
                <w:p w:rsidR="00532C2F" w:rsidRPr="00532C2F" w:rsidRDefault="00532C2F" w:rsidP="00532C2F">
                  <w:pPr>
                    <w:widowControl w:val="0"/>
                    <w:contextualSpacing/>
                    <w:jc w:val="both"/>
                    <w:rPr>
                      <w:color w:val="000000"/>
                      <w:sz w:val="16"/>
                      <w:szCs w:val="16"/>
                    </w:rPr>
                  </w:pPr>
                  <w:r w:rsidRPr="00532C2F">
                    <w:rPr>
                      <w:rFonts w:eastAsia="Times New Roman"/>
                      <w:color w:val="000000"/>
                      <w:sz w:val="16"/>
                      <w:szCs w:val="16"/>
                      <w:lang w:val="uk-UA" w:eastAsia="ru-RU"/>
                    </w:rPr>
                    <w:t xml:space="preserve">4.17. 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532C2F">
                    <w:rPr>
                      <w:rFonts w:eastAsia="Times New Roman"/>
                      <w:b/>
                      <w:color w:val="000000"/>
                      <w:sz w:val="16"/>
                      <w:szCs w:val="16"/>
                      <w:lang w:val="uk-UA"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532C2F">
                    <w:rPr>
                      <w:rFonts w:eastAsia="Times New Roman"/>
                      <w:color w:val="000000"/>
                      <w:sz w:val="16"/>
                      <w:szCs w:val="16"/>
                      <w:lang w:val="uk-UA" w:eastAsia="ru-RU"/>
                    </w:rPr>
                    <w:t xml:space="preserve">, у тому числі: </w:t>
                  </w:r>
                </w:p>
                <w:p w:rsidR="00532C2F" w:rsidRPr="00532C2F" w:rsidRDefault="00532C2F" w:rsidP="00532C2F">
                  <w:pPr>
                    <w:numPr>
                      <w:ilvl w:val="0"/>
                      <w:numId w:val="30"/>
                    </w:numPr>
                    <w:ind w:left="0" w:firstLine="0"/>
                    <w:jc w:val="both"/>
                    <w:rPr>
                      <w:color w:val="000000"/>
                      <w:sz w:val="16"/>
                      <w:szCs w:val="16"/>
                    </w:rPr>
                  </w:pPr>
                  <w:r w:rsidRPr="00532C2F">
                    <w:rPr>
                      <w:rFonts w:eastAsia="Times New Roman"/>
                      <w:color w:val="000000"/>
                      <w:sz w:val="16"/>
                      <w:szCs w:val="16"/>
                      <w:lang w:val="uk-UA" w:eastAsia="ru-RU"/>
                    </w:rPr>
                    <w:t xml:space="preserve">Закону України "Про санкції" від 14.08.2014 № 1644-VII; </w:t>
                  </w:r>
                </w:p>
                <w:p w:rsidR="00532C2F" w:rsidRPr="00532C2F" w:rsidRDefault="00532C2F" w:rsidP="00532C2F">
                  <w:pPr>
                    <w:numPr>
                      <w:ilvl w:val="0"/>
                      <w:numId w:val="30"/>
                    </w:numPr>
                    <w:ind w:left="0" w:firstLine="0"/>
                    <w:jc w:val="both"/>
                    <w:rPr>
                      <w:color w:val="000000"/>
                      <w:sz w:val="16"/>
                      <w:szCs w:val="16"/>
                    </w:rPr>
                  </w:pPr>
                  <w:r w:rsidRPr="00532C2F">
                    <w:rPr>
                      <w:rFonts w:eastAsia="Times New Roman"/>
                      <w:color w:val="000000"/>
                      <w:sz w:val="16"/>
                      <w:szCs w:val="16"/>
                      <w:lang w:val="uk-UA"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532C2F" w:rsidRPr="00532C2F" w:rsidRDefault="00532C2F" w:rsidP="00532C2F">
                  <w:pPr>
                    <w:numPr>
                      <w:ilvl w:val="0"/>
                      <w:numId w:val="30"/>
                    </w:numPr>
                    <w:ind w:left="0" w:firstLine="0"/>
                    <w:jc w:val="both"/>
                    <w:rPr>
                      <w:color w:val="000000"/>
                      <w:sz w:val="16"/>
                      <w:szCs w:val="16"/>
                    </w:rPr>
                  </w:pPr>
                  <w:r w:rsidRPr="00532C2F">
                    <w:rPr>
                      <w:rFonts w:eastAsia="Times New Roman"/>
                      <w:color w:val="000000"/>
                      <w:sz w:val="16"/>
                      <w:szCs w:val="16"/>
                      <w:lang w:val="uk-UA" w:eastAsia="ru-RU"/>
                    </w:rPr>
                    <w:t xml:space="preserve">Указу Президента України від 15 травня 2017 № 133/2017 </w:t>
                  </w:r>
                  <w:r w:rsidRPr="00532C2F">
                    <w:rPr>
                      <w:rFonts w:eastAsia="Times New Roman"/>
                      <w:bCs/>
                      <w:color w:val="000000"/>
                      <w:sz w:val="16"/>
                      <w:szCs w:val="16"/>
                      <w:lang w:val="uk-UA"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532C2F">
                    <w:rPr>
                      <w:rFonts w:eastAsia="Times New Roman"/>
                      <w:color w:val="000000"/>
                      <w:sz w:val="16"/>
                      <w:szCs w:val="16"/>
                      <w:lang w:val="uk-UA" w:eastAsia="ru-RU"/>
                    </w:rPr>
                    <w:t xml:space="preserve">; </w:t>
                  </w:r>
                </w:p>
                <w:p w:rsidR="00532C2F" w:rsidRPr="00532C2F" w:rsidRDefault="00532C2F" w:rsidP="00532C2F">
                  <w:pPr>
                    <w:numPr>
                      <w:ilvl w:val="0"/>
                      <w:numId w:val="30"/>
                    </w:numPr>
                    <w:ind w:left="0" w:firstLine="0"/>
                    <w:jc w:val="both"/>
                    <w:rPr>
                      <w:color w:val="000000"/>
                      <w:sz w:val="16"/>
                      <w:szCs w:val="16"/>
                    </w:rPr>
                  </w:pPr>
                  <w:r w:rsidRPr="00532C2F">
                    <w:rPr>
                      <w:rFonts w:eastAsia="Times New Roman"/>
                      <w:color w:val="000000"/>
                      <w:sz w:val="16"/>
                      <w:szCs w:val="16"/>
                      <w:lang w:val="uk-UA" w:eastAsia="ru-RU"/>
                    </w:rPr>
                    <w:t xml:space="preserve">Рішення РНБО України від 28 квітня 2017 року </w:t>
                  </w:r>
                  <w:r w:rsidRPr="00532C2F">
                    <w:rPr>
                      <w:rFonts w:eastAsia="Times New Roman"/>
                      <w:bCs/>
                      <w:color w:val="000000"/>
                      <w:sz w:val="16"/>
                      <w:szCs w:val="16"/>
                      <w:lang w:val="uk-UA" w:eastAsia="ru-RU"/>
                    </w:rPr>
                    <w:t>«Про застосування персональних спеціальних економічних та інших обмежувальних заходів (санкцій)»</w:t>
                  </w:r>
                  <w:r w:rsidRPr="00532C2F">
                    <w:rPr>
                      <w:rFonts w:eastAsia="Times New Roman"/>
                      <w:color w:val="000000"/>
                      <w:sz w:val="16"/>
                      <w:szCs w:val="16"/>
                      <w:lang w:val="uk-UA" w:eastAsia="ru-RU"/>
                    </w:rPr>
                    <w:t xml:space="preserve">; </w:t>
                  </w:r>
                </w:p>
                <w:p w:rsidR="00532C2F" w:rsidRPr="00532C2F" w:rsidRDefault="00532C2F" w:rsidP="00532C2F">
                  <w:pPr>
                    <w:numPr>
                      <w:ilvl w:val="0"/>
                      <w:numId w:val="30"/>
                    </w:numPr>
                    <w:ind w:left="0" w:firstLine="0"/>
                    <w:jc w:val="both"/>
                    <w:rPr>
                      <w:color w:val="000000"/>
                      <w:sz w:val="16"/>
                      <w:szCs w:val="16"/>
                    </w:rPr>
                  </w:pPr>
                  <w:r w:rsidRPr="00532C2F">
                    <w:rPr>
                      <w:rFonts w:eastAsia="Times New Roman"/>
                      <w:color w:val="000000"/>
                      <w:sz w:val="16"/>
                      <w:szCs w:val="16"/>
                      <w:lang w:val="uk-UA"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532C2F" w:rsidRPr="00532C2F" w:rsidRDefault="00532C2F" w:rsidP="00532C2F">
                  <w:pPr>
                    <w:numPr>
                      <w:ilvl w:val="0"/>
                      <w:numId w:val="30"/>
                    </w:numPr>
                    <w:ind w:left="0" w:firstLine="0"/>
                    <w:jc w:val="both"/>
                    <w:rPr>
                      <w:color w:val="000000"/>
                      <w:sz w:val="16"/>
                      <w:szCs w:val="16"/>
                    </w:rPr>
                  </w:pPr>
                  <w:r w:rsidRPr="00532C2F">
                    <w:rPr>
                      <w:rFonts w:eastAsia="Times New Roman"/>
                      <w:color w:val="000000"/>
                      <w:sz w:val="16"/>
                      <w:szCs w:val="16"/>
                      <w:lang w:val="uk-UA"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32C2F" w:rsidRPr="00532C2F" w:rsidRDefault="00532C2F" w:rsidP="00532C2F">
                  <w:pPr>
                    <w:numPr>
                      <w:ilvl w:val="0"/>
                      <w:numId w:val="30"/>
                    </w:numPr>
                    <w:ind w:left="0" w:firstLine="0"/>
                    <w:jc w:val="both"/>
                    <w:rPr>
                      <w:color w:val="000000"/>
                      <w:sz w:val="16"/>
                      <w:szCs w:val="16"/>
                    </w:rPr>
                  </w:pPr>
                  <w:r w:rsidRPr="00532C2F">
                    <w:rPr>
                      <w:rFonts w:eastAsia="Times New Roman"/>
                      <w:color w:val="000000"/>
                      <w:sz w:val="16"/>
                      <w:szCs w:val="16"/>
                      <w:lang w:val="uk-UA" w:eastAsia="ru-RU"/>
                    </w:rPr>
                    <w:t>Постанови Кабінету Міністрів від 09.04.2022 №426 «Про застосування заборони ввезення товарів з Російської Федерації».</w:t>
                  </w:r>
                </w:p>
                <w:p w:rsidR="00532C2F" w:rsidRPr="00532C2F" w:rsidRDefault="00532C2F" w:rsidP="00532C2F">
                  <w:pPr>
                    <w:numPr>
                      <w:ilvl w:val="0"/>
                      <w:numId w:val="30"/>
                    </w:numPr>
                    <w:ind w:left="0" w:firstLine="0"/>
                    <w:jc w:val="both"/>
                    <w:rPr>
                      <w:sz w:val="16"/>
                      <w:szCs w:val="16"/>
                      <w:u w:val="single"/>
                    </w:rPr>
                  </w:pPr>
                  <w:r w:rsidRPr="00532C2F">
                    <w:rPr>
                      <w:sz w:val="16"/>
                      <w:szCs w:val="16"/>
                      <w:u w:val="single"/>
                      <w:lang w:val="uk-UA"/>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532C2F" w:rsidRPr="00532C2F" w:rsidTr="00532C2F">
              <w:tc>
                <w:tcPr>
                  <w:tcW w:w="5000" w:type="pct"/>
                  <w:shd w:val="clear" w:color="auto" w:fill="auto"/>
                </w:tcPr>
                <w:p w:rsidR="00532C2F" w:rsidRPr="00532C2F" w:rsidRDefault="00532C2F" w:rsidP="00532C2F">
                  <w:pPr>
                    <w:jc w:val="both"/>
                    <w:rPr>
                      <w:sz w:val="16"/>
                      <w:szCs w:val="16"/>
                    </w:rPr>
                  </w:pPr>
                  <w:r w:rsidRPr="00532C2F">
                    <w:rPr>
                      <w:rFonts w:eastAsia="SimSun"/>
                      <w:sz w:val="16"/>
                      <w:szCs w:val="16"/>
                      <w:lang w:val="uk-UA" w:eastAsia="hi-IN" w:bidi="hi-IN"/>
                    </w:rPr>
                    <w:t>4.18. Гарантійний лист у довільній формі стосовно того, що вся надана у складі тендерної пропозиції інформація та документація, є достовірною.</w:t>
                  </w:r>
                </w:p>
              </w:tc>
            </w:tr>
            <w:tr w:rsidR="00532C2F" w:rsidRPr="00532C2F" w:rsidTr="00532C2F">
              <w:tc>
                <w:tcPr>
                  <w:tcW w:w="5000" w:type="pct"/>
                  <w:shd w:val="clear" w:color="auto" w:fill="auto"/>
                </w:tcPr>
                <w:p w:rsidR="00532C2F" w:rsidRPr="00532C2F" w:rsidRDefault="00532C2F" w:rsidP="00532C2F">
                  <w:pPr>
                    <w:jc w:val="both"/>
                    <w:rPr>
                      <w:color w:val="000000"/>
                      <w:sz w:val="16"/>
                      <w:szCs w:val="16"/>
                    </w:rPr>
                  </w:pPr>
                  <w:r w:rsidRPr="00532C2F">
                    <w:rPr>
                      <w:rFonts w:eastAsia="Times New Roman"/>
                      <w:color w:val="000000"/>
                      <w:sz w:val="16"/>
                      <w:szCs w:val="16"/>
                      <w:lang w:val="uk-UA" w:eastAsia="ru-RU"/>
                    </w:rPr>
                    <w:t>4.19. 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p w:rsidR="00532C2F" w:rsidRPr="00532C2F" w:rsidRDefault="00532C2F" w:rsidP="00532C2F">
                  <w:pPr>
                    <w:jc w:val="both"/>
                    <w:rPr>
                      <w:sz w:val="16"/>
                      <w:szCs w:val="16"/>
                    </w:rPr>
                  </w:pPr>
                  <w:r w:rsidRPr="00532C2F">
                    <w:rPr>
                      <w:rFonts w:eastAsia="Times New Roman"/>
                      <w:sz w:val="16"/>
                      <w:szCs w:val="16"/>
                      <w:lang w:val="uk-UA" w:eastAsia="ru-RU"/>
                    </w:rPr>
                    <w:t>4.20. 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532C2F" w:rsidRPr="00532C2F" w:rsidRDefault="00532C2F" w:rsidP="00532C2F">
                  <w:pPr>
                    <w:jc w:val="both"/>
                    <w:rPr>
                      <w:sz w:val="16"/>
                      <w:szCs w:val="16"/>
                    </w:rPr>
                  </w:pPr>
                  <w:r w:rsidRPr="00532C2F">
                    <w:rPr>
                      <w:rFonts w:eastAsia="Times New Roman"/>
                      <w:sz w:val="16"/>
                      <w:szCs w:val="16"/>
                      <w:lang w:val="uk-UA"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532C2F" w:rsidRPr="00532C2F" w:rsidTr="00532C2F">
              <w:tc>
                <w:tcPr>
                  <w:tcW w:w="5000" w:type="pct"/>
                  <w:shd w:val="clear" w:color="auto" w:fill="auto"/>
                </w:tcPr>
                <w:p w:rsidR="00532C2F" w:rsidRPr="00532C2F" w:rsidRDefault="00532C2F" w:rsidP="00532C2F">
                  <w:pPr>
                    <w:jc w:val="both"/>
                    <w:rPr>
                      <w:sz w:val="16"/>
                      <w:szCs w:val="16"/>
                      <w:lang w:val="uk-UA"/>
                    </w:rPr>
                  </w:pPr>
                  <w:r w:rsidRPr="00532C2F">
                    <w:rPr>
                      <w:rFonts w:eastAsia="Times New Roman"/>
                      <w:sz w:val="16"/>
                      <w:szCs w:val="16"/>
                      <w:lang w:val="uk-UA" w:eastAsia="ru-RU"/>
                    </w:rPr>
                    <w:t xml:space="preserve">4.21. Учасник у складі тендерної пропозиції має надати довідку в довільній формі про те, що він не здійснює </w:t>
                  </w:r>
                  <w:r w:rsidRPr="00532C2F">
                    <w:rPr>
                      <w:rFonts w:eastAsia="Times New Roman"/>
                      <w:sz w:val="16"/>
                      <w:szCs w:val="16"/>
                      <w:lang w:val="uk-UA" w:eastAsia="ru-RU"/>
                    </w:rPr>
                    <w:lastRenderedPageBreak/>
                    <w:t xml:space="preserve">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32C2F" w:rsidRPr="00532C2F" w:rsidRDefault="00532C2F" w:rsidP="00532C2F">
                  <w:pPr>
                    <w:jc w:val="both"/>
                    <w:rPr>
                      <w:i/>
                      <w:sz w:val="16"/>
                      <w:szCs w:val="16"/>
                      <w:lang w:val="uk-UA"/>
                    </w:rPr>
                  </w:pPr>
                  <w:r w:rsidRPr="00532C2F">
                    <w:rPr>
                      <w:rFonts w:eastAsia="Times New Roman"/>
                      <w:i/>
                      <w:sz w:val="16"/>
                      <w:szCs w:val="16"/>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532C2F" w:rsidRPr="00532C2F" w:rsidRDefault="00532C2F" w:rsidP="00532C2F">
            <w:pPr>
              <w:ind w:firstLine="567"/>
              <w:jc w:val="both"/>
              <w:rPr>
                <w:rFonts w:ascii="Times New Roman" w:hAnsi="Times New Roman"/>
                <w:b/>
                <w:sz w:val="16"/>
                <w:szCs w:val="16"/>
                <w:lang w:val="uk-UA"/>
              </w:rPr>
            </w:pP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Замовник не несе відповідальність за недотримання Учасником вищезазначених нормативних актів.</w:t>
            </w: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Вказані документи повинні бути чинними на дату їх подання у складі тендерної пропозиції Учасника.</w:t>
            </w:r>
          </w:p>
          <w:p w:rsidR="00532C2F" w:rsidRPr="00532C2F" w:rsidRDefault="00532C2F" w:rsidP="00532C2F">
            <w:pPr>
              <w:ind w:firstLine="567"/>
              <w:jc w:val="both"/>
              <w:rPr>
                <w:rFonts w:ascii="Times New Roman" w:hAnsi="Times New Roman"/>
                <w:b/>
                <w:sz w:val="16"/>
                <w:szCs w:val="16"/>
                <w:lang w:val="uk-UA"/>
              </w:rPr>
            </w:pP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ПРИМІТКА (обов’язково до виконання Учасниками):</w:t>
            </w: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32C2F" w:rsidRPr="00532C2F" w:rsidRDefault="00532C2F" w:rsidP="00532C2F">
            <w:pPr>
              <w:ind w:firstLine="567"/>
              <w:jc w:val="both"/>
              <w:rPr>
                <w:rFonts w:ascii="Times New Roman" w:eastAsia="Calibri" w:hAnsi="Times New Roman" w:cs="Times New Roman"/>
                <w:b/>
                <w:bCs/>
                <w:i/>
                <w:sz w:val="16"/>
                <w:szCs w:val="16"/>
                <w:lang w:val="uk-UA" w:eastAsia="zh-CN"/>
              </w:rPr>
            </w:pPr>
            <w:r w:rsidRPr="00532C2F">
              <w:rPr>
                <w:rFonts w:ascii="Times New Roman" w:hAnsi="Times New Roman"/>
                <w:b/>
                <w:sz w:val="16"/>
                <w:szCs w:val="16"/>
                <w:lang w:val="uk-UA"/>
              </w:rPr>
              <w:t>4) Скановані документи надаються в форматі PDF</w:t>
            </w:r>
          </w:p>
          <w:p w:rsidR="00532C2F" w:rsidRDefault="00532C2F" w:rsidP="00532C2F">
            <w:pPr>
              <w:rPr>
                <w:lang w:val="uk-UA"/>
              </w:rPr>
            </w:pPr>
          </w:p>
          <w:p w:rsidR="00532C2F" w:rsidRPr="00532C2F" w:rsidRDefault="00532C2F" w:rsidP="00FD46F0">
            <w:pPr>
              <w:tabs>
                <w:tab w:val="left" w:pos="6839"/>
                <w:tab w:val="left" w:pos="7277"/>
              </w:tabs>
              <w:ind w:right="176" w:firstLine="176"/>
              <w:jc w:val="both"/>
              <w:rPr>
                <w:rFonts w:ascii="Times New Roman" w:hAnsi="Times New Roman" w:cs="Times New Roman"/>
                <w:sz w:val="20"/>
                <w:szCs w:val="20"/>
                <w:lang w:val="uk-UA"/>
              </w:rPr>
            </w:pPr>
          </w:p>
        </w:tc>
        <w:tc>
          <w:tcPr>
            <w:tcW w:w="7549" w:type="dxa"/>
          </w:tcPr>
          <w:p w:rsidR="00532C2F" w:rsidRPr="00532C2F" w:rsidRDefault="00532C2F" w:rsidP="00532C2F">
            <w:pPr>
              <w:pageBreakBefore/>
              <w:ind w:left="4961" w:firstLine="709"/>
              <w:outlineLvl w:val="0"/>
              <w:rPr>
                <w:rFonts w:ascii="Times New Roman" w:hAnsi="Times New Roman" w:cs="Times New Roman"/>
                <w:sz w:val="16"/>
                <w:szCs w:val="16"/>
                <w:lang w:val="uk-UA"/>
              </w:rPr>
            </w:pPr>
            <w:r w:rsidRPr="00532C2F">
              <w:rPr>
                <w:rFonts w:ascii="Times New Roman" w:hAnsi="Times New Roman" w:cs="Times New Roman"/>
                <w:b/>
                <w:sz w:val="16"/>
                <w:szCs w:val="16"/>
                <w:lang w:val="uk-UA"/>
              </w:rPr>
              <w:lastRenderedPageBreak/>
              <w:t>ДОДАТОК  1</w:t>
            </w:r>
            <w:r w:rsidRPr="00532C2F">
              <w:rPr>
                <w:rFonts w:ascii="Times New Roman" w:hAnsi="Times New Roman" w:cs="Times New Roman"/>
                <w:b/>
                <w:sz w:val="16"/>
                <w:szCs w:val="16"/>
                <w:lang w:val="uk-UA"/>
              </w:rPr>
              <w:br/>
            </w:r>
            <w:r w:rsidRPr="00532C2F">
              <w:rPr>
                <w:rFonts w:ascii="Times New Roman" w:hAnsi="Times New Roman" w:cs="Times New Roman"/>
                <w:sz w:val="16"/>
                <w:szCs w:val="16"/>
                <w:lang w:val="uk-UA"/>
              </w:rPr>
              <w:t>до тендерної документації (зі змінами від 30.11.2023)</w:t>
            </w:r>
          </w:p>
          <w:p w:rsidR="00532C2F" w:rsidRPr="00532C2F" w:rsidRDefault="00532C2F" w:rsidP="00532C2F">
            <w:pPr>
              <w:jc w:val="center"/>
              <w:rPr>
                <w:rFonts w:ascii="Times New Roman" w:hAnsi="Times New Roman" w:cs="Times New Roman"/>
                <w:b/>
                <w:sz w:val="16"/>
                <w:szCs w:val="16"/>
                <w:lang w:val="uk-UA"/>
              </w:rPr>
            </w:pPr>
          </w:p>
          <w:p w:rsidR="00532C2F" w:rsidRPr="00532C2F" w:rsidRDefault="00532C2F" w:rsidP="00532C2F">
            <w:pPr>
              <w:jc w:val="center"/>
              <w:rPr>
                <w:rFonts w:ascii="Times New Roman" w:hAnsi="Times New Roman" w:cs="Times New Roman"/>
                <w:b/>
                <w:sz w:val="16"/>
                <w:szCs w:val="16"/>
                <w:lang w:val="uk-UA"/>
              </w:rPr>
            </w:pPr>
            <w:r w:rsidRPr="00532C2F">
              <w:rPr>
                <w:rFonts w:ascii="Times New Roman" w:hAnsi="Times New Roman" w:cs="Times New Roman"/>
                <w:b/>
                <w:sz w:val="16"/>
                <w:szCs w:val="16"/>
                <w:lang w:val="uk-UA"/>
              </w:rPr>
              <w:t xml:space="preserve">ПЕРЕЛІК ДОКУМЕНТІВ, ЩО ВИМАГАЮТЬСЯ </w:t>
            </w:r>
            <w:r w:rsidRPr="00532C2F">
              <w:rPr>
                <w:rFonts w:ascii="Times New Roman" w:hAnsi="Times New Roman" w:cs="Times New Roman"/>
                <w:b/>
                <w:sz w:val="16"/>
                <w:szCs w:val="16"/>
                <w:lang w:val="uk-UA"/>
              </w:rPr>
              <w:br/>
              <w:t>ДЛЯ ПІДТВЕРДЖЕННЯ ВІДПОВІДНОСТІ ПРОПОЗИЦІЇ УЧАСНИКА КВАЛІФІКАЦІЙНИМ КРИТЕРІЯМ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1005"/>
              <w:gridCol w:w="5968"/>
            </w:tblGrid>
            <w:tr w:rsidR="00532C2F" w:rsidRPr="00532C2F" w:rsidTr="00532C2F">
              <w:tc>
                <w:tcPr>
                  <w:tcW w:w="0" w:type="auto"/>
                  <w:shd w:val="clear" w:color="auto" w:fill="8496B0" w:themeFill="text2" w:themeFillTint="99"/>
                  <w:vAlign w:val="center"/>
                </w:tcPr>
                <w:p w:rsidR="00532C2F" w:rsidRPr="00532C2F" w:rsidRDefault="00532C2F" w:rsidP="00532C2F">
                  <w:pPr>
                    <w:widowControl w:val="0"/>
                    <w:spacing w:after="0" w:line="240" w:lineRule="auto"/>
                    <w:jc w:val="right"/>
                    <w:rPr>
                      <w:rFonts w:ascii="Times New Roman" w:eastAsia="SimSun" w:hAnsi="Times New Roman"/>
                      <w:sz w:val="16"/>
                      <w:szCs w:val="16"/>
                      <w:lang w:val="uk-UA"/>
                    </w:rPr>
                  </w:pPr>
                  <w:r w:rsidRPr="00532C2F">
                    <w:rPr>
                      <w:rFonts w:ascii="Times New Roman" w:eastAsia="SimSun" w:hAnsi="Times New Roman"/>
                      <w:sz w:val="16"/>
                      <w:szCs w:val="16"/>
                      <w:lang w:val="uk-UA"/>
                    </w:rPr>
                    <w:t>№ з/п</w:t>
                  </w:r>
                </w:p>
              </w:tc>
              <w:tc>
                <w:tcPr>
                  <w:tcW w:w="0" w:type="auto"/>
                  <w:shd w:val="clear" w:color="auto" w:fill="8496B0" w:themeFill="text2" w:themeFillTint="99"/>
                  <w:vAlign w:val="center"/>
                </w:tcPr>
                <w:p w:rsidR="00532C2F" w:rsidRPr="00532C2F" w:rsidRDefault="00532C2F" w:rsidP="00532C2F">
                  <w:pPr>
                    <w:widowControl w:val="0"/>
                    <w:spacing w:after="0" w:line="240" w:lineRule="auto"/>
                    <w:rPr>
                      <w:rFonts w:ascii="Times New Roman" w:eastAsia="SimSun" w:hAnsi="Times New Roman"/>
                      <w:sz w:val="16"/>
                      <w:szCs w:val="16"/>
                      <w:lang w:val="uk-UA"/>
                    </w:rPr>
                  </w:pPr>
                  <w:r w:rsidRPr="00532C2F">
                    <w:rPr>
                      <w:rFonts w:ascii="Times New Roman" w:eastAsia="SimSun" w:hAnsi="Times New Roman"/>
                      <w:sz w:val="16"/>
                      <w:szCs w:val="16"/>
                      <w:lang w:val="uk-UA"/>
                    </w:rPr>
                    <w:t>Кваліфікаційні критерії</w:t>
                  </w:r>
                </w:p>
              </w:tc>
              <w:tc>
                <w:tcPr>
                  <w:tcW w:w="0" w:type="auto"/>
                  <w:shd w:val="clear" w:color="auto" w:fill="8496B0" w:themeFill="text2" w:themeFillTint="99"/>
                  <w:vAlign w:val="center"/>
                </w:tcPr>
                <w:p w:rsidR="00532C2F" w:rsidRPr="00532C2F" w:rsidRDefault="00532C2F" w:rsidP="00532C2F">
                  <w:pPr>
                    <w:widowControl w:val="0"/>
                    <w:spacing w:after="0" w:line="240" w:lineRule="auto"/>
                    <w:rPr>
                      <w:rFonts w:ascii="Times New Roman" w:eastAsia="SimSun" w:hAnsi="Times New Roman"/>
                      <w:sz w:val="16"/>
                      <w:szCs w:val="16"/>
                      <w:lang w:val="uk-UA"/>
                    </w:rPr>
                  </w:pPr>
                  <w:r w:rsidRPr="00532C2F">
                    <w:rPr>
                      <w:rFonts w:ascii="Times New Roman" w:eastAsia="SimSun" w:hAnsi="Times New Roman"/>
                      <w:sz w:val="16"/>
                      <w:szCs w:val="16"/>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532C2F" w:rsidRPr="00532C2F" w:rsidTr="00532C2F">
              <w:tc>
                <w:tcPr>
                  <w:tcW w:w="0" w:type="auto"/>
                  <w:shd w:val="clear" w:color="auto" w:fill="FFFFFF"/>
                </w:tcPr>
                <w:p w:rsidR="00532C2F" w:rsidRPr="00532C2F" w:rsidRDefault="00532C2F" w:rsidP="00532C2F">
                  <w:pPr>
                    <w:widowControl w:val="0"/>
                    <w:spacing w:after="0" w:line="240" w:lineRule="auto"/>
                    <w:jc w:val="right"/>
                    <w:rPr>
                      <w:rFonts w:ascii="Times New Roman" w:eastAsia="SimSun" w:hAnsi="Times New Roman"/>
                      <w:b/>
                      <w:i/>
                      <w:sz w:val="16"/>
                      <w:szCs w:val="16"/>
                      <w:lang w:val="uk-UA"/>
                    </w:rPr>
                  </w:pPr>
                  <w:r w:rsidRPr="00532C2F">
                    <w:rPr>
                      <w:rFonts w:ascii="Times New Roman" w:eastAsia="SimSun" w:hAnsi="Times New Roman"/>
                      <w:b/>
                      <w:i/>
                      <w:sz w:val="16"/>
                      <w:szCs w:val="16"/>
                      <w:lang w:val="uk-UA"/>
                    </w:rPr>
                    <w:t>1.</w:t>
                  </w:r>
                </w:p>
              </w:tc>
              <w:tc>
                <w:tcPr>
                  <w:tcW w:w="0" w:type="auto"/>
                  <w:shd w:val="clear" w:color="auto" w:fill="FFFFFF"/>
                </w:tcPr>
                <w:p w:rsidR="00532C2F" w:rsidRPr="00532C2F" w:rsidRDefault="00532C2F" w:rsidP="00532C2F">
                  <w:pPr>
                    <w:widowControl w:val="0"/>
                    <w:spacing w:after="0" w:line="240" w:lineRule="auto"/>
                    <w:rPr>
                      <w:rFonts w:ascii="Times New Roman" w:eastAsia="SimSun" w:hAnsi="Times New Roman"/>
                      <w:sz w:val="16"/>
                      <w:szCs w:val="16"/>
                      <w:lang w:val="uk-UA"/>
                    </w:rPr>
                  </w:pPr>
                  <w:r w:rsidRPr="00532C2F">
                    <w:rPr>
                      <w:rFonts w:ascii="Times New Roman" w:eastAsia="SimSun" w:hAnsi="Times New Roman"/>
                      <w:b/>
                      <w:sz w:val="16"/>
                      <w:szCs w:val="16"/>
                      <w:lang w:val="uk-UA"/>
                    </w:rPr>
                    <w:t>Документальне підтвердження наявності обладнання, матеріально-технічної бази та технологій</w:t>
                  </w:r>
                </w:p>
              </w:tc>
              <w:tc>
                <w:tcPr>
                  <w:tcW w:w="0" w:type="auto"/>
                  <w:shd w:val="clear" w:color="auto" w:fill="FFFFFF"/>
                </w:tcPr>
                <w:p w:rsidR="00532C2F" w:rsidRPr="00532C2F" w:rsidRDefault="00532C2F" w:rsidP="00532C2F">
                  <w:pPr>
                    <w:widowControl w:val="0"/>
                    <w:numPr>
                      <w:ilvl w:val="0"/>
                      <w:numId w:val="32"/>
                    </w:numPr>
                    <w:spacing w:after="0" w:line="240" w:lineRule="auto"/>
                    <w:ind w:left="0" w:firstLine="0"/>
                    <w:contextualSpacing/>
                    <w:rPr>
                      <w:rFonts w:ascii="Times New Roman" w:eastAsia="Times New Roman" w:hAnsi="Times New Roman"/>
                      <w:sz w:val="16"/>
                      <w:szCs w:val="16"/>
                      <w:lang w:val="uk-UA" w:eastAsia="ru-RU"/>
                    </w:rPr>
                  </w:pPr>
                  <w:r w:rsidRPr="00532C2F">
                    <w:rPr>
                      <w:rFonts w:ascii="Times New Roman" w:eastAsia="Times New Roman" w:hAnsi="Times New Roman"/>
                      <w:sz w:val="16"/>
                      <w:szCs w:val="16"/>
                      <w:lang w:val="uk-UA"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rsidR="00532C2F" w:rsidRPr="00532C2F" w:rsidRDefault="00532C2F" w:rsidP="00532C2F">
                  <w:pPr>
                    <w:widowControl w:val="0"/>
                    <w:spacing w:after="0" w:line="240" w:lineRule="auto"/>
                    <w:contextualSpacing/>
                    <w:jc w:val="right"/>
                    <w:rPr>
                      <w:rFonts w:ascii="Times New Roman" w:eastAsia="Times New Roman" w:hAnsi="Times New Roman"/>
                      <w:sz w:val="16"/>
                      <w:szCs w:val="16"/>
                      <w:lang w:val="uk-UA" w:eastAsia="ru-RU"/>
                    </w:rPr>
                  </w:pPr>
                  <w:r w:rsidRPr="00532C2F">
                    <w:rPr>
                      <w:rFonts w:ascii="Times New Roman" w:eastAsia="Times New Roman" w:hAnsi="Times New Roman"/>
                      <w:sz w:val="16"/>
                      <w:szCs w:val="16"/>
                      <w:lang w:val="uk-UA" w:eastAsia="ru-RU"/>
                    </w:rPr>
                    <w:t>Таблиця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1486"/>
                    <w:gridCol w:w="655"/>
                    <w:gridCol w:w="1949"/>
                  </w:tblGrid>
                  <w:tr w:rsidR="00532C2F" w:rsidRPr="00532C2F" w:rsidTr="00532C2F">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32C2F" w:rsidRPr="00532C2F" w:rsidRDefault="00532C2F" w:rsidP="00532C2F">
                        <w:pPr>
                          <w:widowControl w:val="0"/>
                          <w:spacing w:after="0" w:line="240" w:lineRule="auto"/>
                          <w:contextualSpacing/>
                          <w:jc w:val="center"/>
                          <w:rPr>
                            <w:rFonts w:ascii="Times New Roman" w:eastAsia="Times New Roman" w:hAnsi="Times New Roman"/>
                            <w:b/>
                            <w:sz w:val="16"/>
                            <w:szCs w:val="16"/>
                            <w:lang w:val="uk-UA" w:eastAsia="ru-RU"/>
                          </w:rPr>
                        </w:pPr>
                        <w:r w:rsidRPr="00532C2F">
                          <w:rPr>
                            <w:rFonts w:ascii="Times New Roman" w:eastAsia="Times New Roman" w:hAnsi="Times New Roman"/>
                            <w:b/>
                            <w:sz w:val="16"/>
                            <w:szCs w:val="16"/>
                            <w:lang w:val="uk-UA" w:eastAsia="ru-RU"/>
                          </w:rPr>
                          <w:t>Довідка</w:t>
                        </w:r>
                      </w:p>
                      <w:p w:rsidR="00532C2F" w:rsidRPr="00532C2F" w:rsidRDefault="00532C2F" w:rsidP="00532C2F">
                        <w:pPr>
                          <w:widowControl w:val="0"/>
                          <w:spacing w:after="0" w:line="240" w:lineRule="auto"/>
                          <w:contextualSpacing/>
                          <w:jc w:val="center"/>
                          <w:rPr>
                            <w:rFonts w:ascii="Times New Roman" w:eastAsia="Times New Roman" w:hAnsi="Times New Roman"/>
                            <w:b/>
                            <w:sz w:val="16"/>
                            <w:szCs w:val="16"/>
                            <w:lang w:val="uk-UA" w:eastAsia="ru-RU"/>
                          </w:rPr>
                        </w:pPr>
                        <w:r w:rsidRPr="00532C2F">
                          <w:rPr>
                            <w:rFonts w:ascii="Times New Roman" w:eastAsia="Times New Roman" w:hAnsi="Times New Roman"/>
                            <w:b/>
                            <w:sz w:val="16"/>
                            <w:szCs w:val="16"/>
                            <w:lang w:val="uk-UA" w:eastAsia="ru-RU"/>
                          </w:rPr>
                          <w:t xml:space="preserve"> про наявність обладнання та матеріально-технічної бази</w:t>
                        </w:r>
                      </w:p>
                    </w:tc>
                  </w:tr>
                  <w:tr w:rsidR="00532C2F" w:rsidRPr="00532C2F" w:rsidTr="00532C2F">
                    <w:tc>
                      <w:tcPr>
                        <w:tcW w:w="1439"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sz w:val="16"/>
                            <w:szCs w:val="16"/>
                            <w:lang w:val="uk-UA" w:eastAsia="ru-RU"/>
                          </w:rPr>
                        </w:pPr>
                        <w:r w:rsidRPr="00532C2F">
                          <w:rPr>
                            <w:rFonts w:ascii="Times New Roman" w:eastAsia="Times New Roman" w:hAnsi="Times New Roman"/>
                            <w:sz w:val="16"/>
                            <w:szCs w:val="16"/>
                            <w:lang w:val="uk-UA" w:eastAsia="ru-RU"/>
                          </w:rPr>
                          <w:t>Найменування</w:t>
                        </w:r>
                      </w:p>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r w:rsidRPr="00532C2F">
                          <w:rPr>
                            <w:rFonts w:ascii="Times New Roman" w:eastAsia="Times New Roman" w:hAnsi="Times New Roman"/>
                            <w:sz w:val="16"/>
                            <w:szCs w:val="16"/>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sz w:val="16"/>
                            <w:szCs w:val="16"/>
                            <w:lang w:val="uk-UA" w:eastAsia="ru-RU"/>
                          </w:rPr>
                        </w:pPr>
                        <w:r w:rsidRPr="00532C2F">
                          <w:rPr>
                            <w:rFonts w:ascii="Times New Roman" w:eastAsia="Times New Roman" w:hAnsi="Times New Roman"/>
                            <w:sz w:val="16"/>
                            <w:szCs w:val="16"/>
                            <w:lang w:val="uk-UA" w:eastAsia="ru-RU"/>
                          </w:rPr>
                          <w:t>Підстава користування із зазначенням реквізитів відповідного документу</w:t>
                        </w:r>
                      </w:p>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r w:rsidRPr="00532C2F">
                          <w:rPr>
                            <w:rFonts w:ascii="Times New Roman" w:eastAsia="Times New Roman" w:hAnsi="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ind w:right="-112" w:hanging="108"/>
                          <w:jc w:val="center"/>
                          <w:rPr>
                            <w:rFonts w:ascii="Times New Roman" w:eastAsia="Times New Roman" w:hAnsi="Times New Roman"/>
                            <w:bCs/>
                            <w:sz w:val="16"/>
                            <w:szCs w:val="16"/>
                            <w:lang w:val="uk-UA" w:eastAsia="ru-RU"/>
                          </w:rPr>
                        </w:pPr>
                        <w:r w:rsidRPr="00532C2F">
                          <w:rPr>
                            <w:rFonts w:ascii="Times New Roman" w:eastAsia="Times New Roman" w:hAnsi="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r w:rsidRPr="00532C2F">
                          <w:rPr>
                            <w:rFonts w:ascii="Times New Roman" w:eastAsia="Times New Roman" w:hAnsi="Times New Roman"/>
                            <w:sz w:val="16"/>
                            <w:szCs w:val="16"/>
                            <w:lang w:val="uk-UA" w:eastAsia="ru-RU"/>
                          </w:rPr>
                          <w:t>Примітка або додаткова інформація (не обовязково)</w:t>
                        </w:r>
                      </w:p>
                    </w:tc>
                  </w:tr>
                  <w:tr w:rsidR="00532C2F" w:rsidRPr="00532C2F" w:rsidTr="00532C2F">
                    <w:tc>
                      <w:tcPr>
                        <w:tcW w:w="1439"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ind w:right="-112" w:hanging="108"/>
                          <w:jc w:val="center"/>
                          <w:rPr>
                            <w:rFonts w:ascii="Times New Roman" w:eastAsia="Times New Roman" w:hAnsi="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r>
                  <w:tr w:rsidR="00532C2F" w:rsidRPr="00532C2F" w:rsidTr="00532C2F">
                    <w:tc>
                      <w:tcPr>
                        <w:tcW w:w="1439"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ind w:right="-112" w:hanging="108"/>
                          <w:jc w:val="center"/>
                          <w:rPr>
                            <w:rFonts w:ascii="Times New Roman" w:eastAsia="Times New Roman" w:hAnsi="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32C2F" w:rsidRPr="00532C2F" w:rsidRDefault="00532C2F" w:rsidP="00532C2F">
                        <w:pPr>
                          <w:widowControl w:val="0"/>
                          <w:spacing w:after="0" w:line="240" w:lineRule="auto"/>
                          <w:jc w:val="center"/>
                          <w:rPr>
                            <w:rFonts w:ascii="Times New Roman" w:eastAsia="Times New Roman" w:hAnsi="Times New Roman"/>
                            <w:b/>
                            <w:sz w:val="16"/>
                            <w:szCs w:val="16"/>
                            <w:lang w:val="uk-UA" w:eastAsia="ru-RU"/>
                          </w:rPr>
                        </w:pPr>
                      </w:p>
                    </w:tc>
                  </w:tr>
                </w:tbl>
                <w:p w:rsidR="00532C2F" w:rsidRPr="00532C2F" w:rsidRDefault="00532C2F" w:rsidP="00532C2F">
                  <w:pPr>
                    <w:widowControl w:val="0"/>
                    <w:spacing w:after="0" w:line="240" w:lineRule="auto"/>
                    <w:rPr>
                      <w:rFonts w:ascii="Times New Roman" w:eastAsia="Times New Roman" w:hAnsi="Times New Roman"/>
                      <w:bCs/>
                      <w:i/>
                      <w:sz w:val="16"/>
                      <w:szCs w:val="16"/>
                      <w:lang w:val="uk-UA" w:eastAsia="ru-RU"/>
                    </w:rPr>
                  </w:pPr>
                  <w:r w:rsidRPr="00532C2F">
                    <w:rPr>
                      <w:rFonts w:ascii="Times New Roman" w:eastAsia="Times New Roman" w:hAnsi="Times New Roman"/>
                      <w:i/>
                      <w:sz w:val="16"/>
                      <w:szCs w:val="16"/>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532C2F" w:rsidRPr="00532C2F" w:rsidRDefault="00532C2F" w:rsidP="00532C2F">
                  <w:pPr>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rPr>
                    <w:t>До довідки надаються:</w:t>
                  </w:r>
                </w:p>
                <w:p w:rsidR="00532C2F" w:rsidRPr="00532C2F" w:rsidRDefault="00532C2F" w:rsidP="00532C2F">
                  <w:pPr>
                    <w:contextualSpacing/>
                    <w:rPr>
                      <w:rFonts w:ascii="Times New Roman" w:hAnsi="Times New Roman" w:cs="Times New Roman"/>
                      <w:sz w:val="16"/>
                      <w:szCs w:val="16"/>
                      <w:lang w:val="uk-UA"/>
                    </w:rPr>
                  </w:pPr>
                  <w:r w:rsidRPr="00532C2F">
                    <w:rPr>
                      <w:rFonts w:ascii="Times New Roman" w:hAnsi="Times New Roman" w:cs="Times New Roman"/>
                      <w:sz w:val="16"/>
                      <w:szCs w:val="16"/>
                      <w:lang w:val="uk-UA"/>
                    </w:rPr>
                    <w:t xml:space="preserve">- </w:t>
                  </w:r>
                  <w:r w:rsidRPr="00532C2F">
                    <w:rPr>
                      <w:rFonts w:ascii="Times New Roman" w:hAnsi="Times New Roman" w:cs="Times New Roman"/>
                      <w:sz w:val="16"/>
                      <w:szCs w:val="16"/>
                      <w:lang w:val="ru-RU"/>
                    </w:rPr>
                    <w:t>скановані копії офіційних документів (технічні паспорти) для наявного власного транспорту (техніки), скановані копії офіційних документів (оригіналів) на орендований транспорт (техніку) (договори оренди та технічні паспорти), який потрібен для надання послуг відповідно до предмету закупівлі</w:t>
                  </w:r>
                  <w:r w:rsidRPr="00532C2F">
                    <w:rPr>
                      <w:rFonts w:ascii="Times New Roman" w:hAnsi="Times New Roman" w:cs="Times New Roman"/>
                      <w:sz w:val="16"/>
                      <w:szCs w:val="16"/>
                      <w:lang w:val="uk-UA"/>
                    </w:rPr>
                    <w:t>;</w:t>
                  </w:r>
                </w:p>
                <w:p w:rsidR="00532C2F" w:rsidRPr="00532C2F" w:rsidRDefault="00532C2F" w:rsidP="00532C2F">
                  <w:pPr>
                    <w:contextualSpacing/>
                    <w:rPr>
                      <w:rFonts w:ascii="Times New Roman" w:hAnsi="Times New Roman" w:cs="Times New Roman"/>
                      <w:color w:val="000000" w:themeColor="text1"/>
                      <w:sz w:val="16"/>
                      <w:szCs w:val="16"/>
                      <w:lang w:val="uk-UA"/>
                    </w:rPr>
                  </w:pPr>
                  <w:r w:rsidRPr="00532C2F">
                    <w:rPr>
                      <w:rFonts w:ascii="Times New Roman" w:hAnsi="Times New Roman" w:cs="Times New Roman"/>
                      <w:sz w:val="16"/>
                      <w:szCs w:val="16"/>
                      <w:lang w:val="uk-UA"/>
                    </w:rPr>
                    <w:t>- скановані копії офіційних документів , які підтверджують наявність власного офісу та складського приміщення, скановані копії офіційних документів (договори оренди ), у разі оренди офісу та складського приміщення</w:t>
                  </w:r>
                  <w:r w:rsidRPr="00532C2F">
                    <w:rPr>
                      <w:color w:val="000000" w:themeColor="text1"/>
                      <w:sz w:val="16"/>
                      <w:szCs w:val="16"/>
                      <w:lang w:val="uk-UA"/>
                    </w:rPr>
                    <w:t>;</w:t>
                  </w:r>
                </w:p>
                <w:p w:rsidR="00532C2F" w:rsidRPr="00532C2F" w:rsidRDefault="00532C2F" w:rsidP="00532C2F">
                  <w:pPr>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rPr>
                    <w:t xml:space="preserve">- </w:t>
                  </w:r>
                  <w:r w:rsidRPr="00532C2F">
                    <w:rPr>
                      <w:rFonts w:ascii="Times New Roman" w:hAnsi="Times New Roman" w:cs="Times New Roman"/>
                      <w:sz w:val="16"/>
                      <w:szCs w:val="16"/>
                      <w:lang w:val="uk-UA" w:eastAsia="uk-UA"/>
                    </w:rPr>
                    <w:t>скановані копії документів, які підтверджують наявність  та якість обладнання, яке буде використовувати Учасник;</w:t>
                  </w:r>
                </w:p>
                <w:p w:rsidR="00532C2F" w:rsidRPr="00532C2F" w:rsidRDefault="00532C2F" w:rsidP="00532C2F">
                  <w:pPr>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eastAsia="uk-UA"/>
                    </w:rPr>
                    <w:t>- скановані копії діючих свідоцтв про повірку приладів для вимірювання сили електричного струму, опору, напруги, захисного заземлення (амперметр, вольтметр, омметр, мегомметр, тестер); пристрою для проведення перевірки системи пожежної сигналізації (імітатор тепла та диму).</w:t>
                  </w:r>
                </w:p>
                <w:p w:rsidR="00532C2F" w:rsidRPr="00532C2F" w:rsidRDefault="00532C2F" w:rsidP="00532C2F">
                  <w:pPr>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rPr>
                    <w:t>- п</w:t>
                  </w:r>
                  <w:r w:rsidRPr="00532C2F">
                    <w:rPr>
                      <w:rFonts w:ascii="Times New Roman" w:hAnsi="Times New Roman" w:cs="Times New Roman"/>
                      <w:sz w:val="16"/>
                      <w:szCs w:val="16"/>
                      <w:lang w:val="ru-RU"/>
                    </w:rPr>
                    <w:t>ерелік ЗІЗ – відповідно до виконуваних робіт</w:t>
                  </w:r>
                  <w:r w:rsidRPr="00532C2F">
                    <w:rPr>
                      <w:rFonts w:ascii="Times New Roman" w:hAnsi="Times New Roman" w:cs="Times New Roman"/>
                      <w:sz w:val="16"/>
                      <w:szCs w:val="16"/>
                      <w:lang w:val="uk-UA"/>
                    </w:rPr>
                    <w:t>;</w:t>
                  </w:r>
                </w:p>
                <w:p w:rsidR="00532C2F" w:rsidRPr="00532C2F" w:rsidRDefault="00532C2F" w:rsidP="00532C2F">
                  <w:pPr>
                    <w:tabs>
                      <w:tab w:val="left" w:pos="3636"/>
                    </w:tabs>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rPr>
                    <w:t>- п</w:t>
                  </w:r>
                  <w:r w:rsidRPr="00532C2F">
                    <w:rPr>
                      <w:rFonts w:ascii="Times New Roman" w:hAnsi="Times New Roman" w:cs="Times New Roman"/>
                      <w:sz w:val="16"/>
                      <w:szCs w:val="16"/>
                      <w:lang w:val="ru-RU"/>
                    </w:rPr>
                    <w:t xml:space="preserve">ерелік страхувальних засобів, обладнання, пристроїв необхідних для виконання робіт на висоті з використанням електроінструмента відповідно до виконуваних робіт та вимог НПАОП 0.00-1.15-07, НПАОП 0.00-1.71-13. </w:t>
                  </w:r>
                </w:p>
              </w:tc>
            </w:tr>
            <w:tr w:rsidR="00532C2F" w:rsidRPr="00532C2F" w:rsidTr="00532C2F">
              <w:tc>
                <w:tcPr>
                  <w:tcW w:w="0" w:type="auto"/>
                  <w:shd w:val="clear" w:color="auto" w:fill="FFFFFF"/>
                </w:tcPr>
                <w:p w:rsidR="00532C2F" w:rsidRPr="00532C2F" w:rsidRDefault="00532C2F" w:rsidP="00532C2F">
                  <w:pPr>
                    <w:widowControl w:val="0"/>
                    <w:spacing w:after="0" w:line="240" w:lineRule="auto"/>
                    <w:jc w:val="right"/>
                    <w:rPr>
                      <w:rFonts w:ascii="Times New Roman" w:eastAsia="SimSun" w:hAnsi="Times New Roman"/>
                      <w:b/>
                      <w:i/>
                      <w:sz w:val="16"/>
                      <w:szCs w:val="16"/>
                      <w:lang w:val="uk-UA"/>
                    </w:rPr>
                  </w:pPr>
                  <w:r w:rsidRPr="00532C2F">
                    <w:rPr>
                      <w:rFonts w:ascii="Times New Roman" w:eastAsia="SimSun" w:hAnsi="Times New Roman"/>
                      <w:b/>
                      <w:i/>
                      <w:sz w:val="16"/>
                      <w:szCs w:val="16"/>
                      <w:lang w:val="uk-UA"/>
                    </w:rPr>
                    <w:t>2.</w:t>
                  </w:r>
                </w:p>
              </w:tc>
              <w:tc>
                <w:tcPr>
                  <w:tcW w:w="0" w:type="auto"/>
                  <w:shd w:val="clear" w:color="auto" w:fill="FFFFFF"/>
                </w:tcPr>
                <w:p w:rsidR="00532C2F" w:rsidRPr="00532C2F" w:rsidRDefault="00532C2F" w:rsidP="00532C2F">
                  <w:pPr>
                    <w:widowControl w:val="0"/>
                    <w:spacing w:after="0" w:line="240" w:lineRule="auto"/>
                    <w:rPr>
                      <w:rFonts w:ascii="Times New Roman" w:eastAsia="SimSun" w:hAnsi="Times New Roman"/>
                      <w:b/>
                      <w:sz w:val="16"/>
                      <w:szCs w:val="16"/>
                      <w:lang w:val="uk-UA"/>
                    </w:rPr>
                  </w:pPr>
                  <w:r w:rsidRPr="00532C2F">
                    <w:rPr>
                      <w:rFonts w:ascii="Times New Roman" w:eastAsia="SimSun" w:hAnsi="Times New Roman"/>
                      <w:b/>
                      <w:sz w:val="16"/>
                      <w:szCs w:val="16"/>
                      <w:lang w:val="uk-UA"/>
                    </w:rPr>
                    <w:t xml:space="preserve">Наявність в учасника процедури закупівлі працівників відповідної </w:t>
                  </w:r>
                  <w:r w:rsidRPr="00532C2F">
                    <w:rPr>
                      <w:rFonts w:ascii="Times New Roman" w:eastAsia="SimSun" w:hAnsi="Times New Roman"/>
                      <w:b/>
                      <w:sz w:val="16"/>
                      <w:szCs w:val="16"/>
                      <w:lang w:val="uk-UA"/>
                    </w:rPr>
                    <w:lastRenderedPageBreak/>
                    <w:t>кваліфікації, які мають необхідні знання та досвід</w:t>
                  </w:r>
                </w:p>
              </w:tc>
              <w:tc>
                <w:tcPr>
                  <w:tcW w:w="0" w:type="auto"/>
                  <w:shd w:val="clear" w:color="auto" w:fill="FFFFFF"/>
                </w:tcPr>
                <w:p w:rsidR="00532C2F" w:rsidRPr="00532C2F" w:rsidRDefault="00532C2F" w:rsidP="00532C2F">
                  <w:pPr>
                    <w:spacing w:after="0" w:line="240" w:lineRule="auto"/>
                    <w:rPr>
                      <w:rFonts w:ascii="Times New Roman" w:hAnsi="Times New Roman" w:cs="Times New Roman"/>
                      <w:sz w:val="16"/>
                      <w:szCs w:val="16"/>
                    </w:rPr>
                  </w:pPr>
                  <w:r w:rsidRPr="00532C2F">
                    <w:rPr>
                      <w:rFonts w:ascii="Times New Roman" w:eastAsia="Times New Roman" w:hAnsi="Times New Roman"/>
                      <w:color w:val="000000"/>
                      <w:sz w:val="16"/>
                      <w:szCs w:val="16"/>
                      <w:lang w:val="uk-UA" w:eastAsia="uk-UA"/>
                    </w:rPr>
                    <w:lastRenderedPageBreak/>
                    <w:t xml:space="preserve">2.1. </w:t>
                  </w:r>
                  <w:r w:rsidRPr="00532C2F">
                    <w:rPr>
                      <w:rFonts w:ascii="Times New Roman" w:eastAsia="Times New Roman" w:hAnsi="Times New Roman" w:cs="Times New Roman"/>
                      <w:color w:val="000000"/>
                      <w:sz w:val="16"/>
                      <w:szCs w:val="16"/>
                      <w:lang w:val="uk-UA"/>
                    </w:rPr>
                    <w:t xml:space="preserve">Довідка </w:t>
                  </w:r>
                  <w:r w:rsidRPr="00532C2F">
                    <w:rPr>
                      <w:rFonts w:ascii="Times New Roman" w:hAnsi="Times New Roman" w:cs="Times New Roman"/>
                      <w:sz w:val="16"/>
                      <w:szCs w:val="16"/>
                      <w:lang w:val="uk-UA"/>
                    </w:rPr>
                    <w:t>про наявність навченого виробничого та технічного персоналу відповідної кваліфікації відповідно ПКМУ від 23 листопада 2016 р. №852 «Деякі питання ліцензування господарської діяльності з надання послуг і виконання робіт протипожежного призначення», які мають необхідні знання та досвід для надання послуг</w:t>
                  </w:r>
                  <w:r w:rsidRPr="00532C2F">
                    <w:rPr>
                      <w:rFonts w:ascii="Times New Roman" w:eastAsia="Times New Roman" w:hAnsi="Times New Roman" w:cs="Times New Roman"/>
                      <w:color w:val="000000"/>
                      <w:sz w:val="16"/>
                      <w:szCs w:val="16"/>
                      <w:lang w:val="uk-UA"/>
                    </w:rPr>
                    <w:t xml:space="preserve"> за формою Таблиці 2.1.</w:t>
                  </w:r>
                </w:p>
                <w:p w:rsidR="00532C2F" w:rsidRPr="00532C2F" w:rsidRDefault="00532C2F" w:rsidP="00532C2F">
                  <w:pPr>
                    <w:spacing w:after="0" w:line="240" w:lineRule="auto"/>
                    <w:jc w:val="right"/>
                    <w:rPr>
                      <w:rFonts w:ascii="Times New Roman" w:eastAsia="Times New Roman" w:hAnsi="Times New Roman"/>
                      <w:sz w:val="16"/>
                      <w:szCs w:val="16"/>
                      <w:lang w:val="uk-UA"/>
                    </w:rPr>
                  </w:pPr>
                  <w:r w:rsidRPr="00532C2F">
                    <w:rPr>
                      <w:rFonts w:ascii="Times New Roman" w:eastAsia="Times New Roman" w:hAnsi="Times New Roman"/>
                      <w:color w:val="000000"/>
                      <w:sz w:val="16"/>
                      <w:szCs w:val="16"/>
                      <w:lang w:val="uk-UA"/>
                    </w:rPr>
                    <w:t xml:space="preserve">Таблиця 2.1 </w:t>
                  </w:r>
                </w:p>
                <w:tbl>
                  <w:tblPr>
                    <w:tblW w:w="7794" w:type="dxa"/>
                    <w:jc w:val="center"/>
                    <w:tblLook w:val="0400"/>
                  </w:tblPr>
                  <w:tblGrid>
                    <w:gridCol w:w="1026"/>
                    <w:gridCol w:w="1599"/>
                    <w:gridCol w:w="1052"/>
                    <w:gridCol w:w="2650"/>
                    <w:gridCol w:w="1467"/>
                  </w:tblGrid>
                  <w:tr w:rsidR="00532C2F" w:rsidRPr="00532C2F" w:rsidTr="00532C2F">
                    <w:trPr>
                      <w:jc w:val="center"/>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r w:rsidRPr="00532C2F">
                          <w:rPr>
                            <w:rFonts w:ascii="Times New Roman" w:eastAsia="Times New Roman" w:hAnsi="Times New Roman"/>
                            <w:b/>
                            <w:color w:val="000000"/>
                            <w:sz w:val="16"/>
                            <w:szCs w:val="16"/>
                            <w:lang w:val="uk-UA"/>
                          </w:rPr>
                          <w:t>Довідка про наявність працівників відповідної кваліфікації, які мають необхідні знання та досвід</w:t>
                        </w:r>
                      </w:p>
                    </w:tc>
                  </w:tr>
                  <w:tr w:rsidR="00532C2F" w:rsidRPr="00532C2F" w:rsidTr="00532C2F">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r w:rsidRPr="00532C2F">
                          <w:rPr>
                            <w:rFonts w:ascii="Times New Roman" w:eastAsia="Times New Roman" w:hAnsi="Times New Roman"/>
                            <w:color w:val="000000"/>
                            <w:sz w:val="16"/>
                            <w:szCs w:val="16"/>
                            <w:lang w:val="uk-UA"/>
                          </w:rPr>
                          <w:t>ПІБ</w:t>
                        </w:r>
                      </w:p>
                    </w:tc>
                    <w:tc>
                      <w:tcPr>
                        <w:tcW w:w="1331"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rPr>
                        </w:pPr>
                        <w:r w:rsidRPr="00532C2F">
                          <w:rPr>
                            <w:rFonts w:ascii="Times New Roman" w:eastAsia="Times New Roman" w:hAnsi="Times New Roman"/>
                            <w:color w:val="000000"/>
                            <w:sz w:val="16"/>
                            <w:szCs w:val="16"/>
                            <w:lang w:val="uk-UA"/>
                          </w:rPr>
                          <w:t>Кваліфікація/посада</w:t>
                        </w:r>
                      </w:p>
                    </w:tc>
                    <w:tc>
                      <w:tcPr>
                        <w:tcW w:w="1081"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r w:rsidRPr="00532C2F">
                          <w:rPr>
                            <w:rFonts w:ascii="Times New Roman" w:eastAsia="Times New Roman" w:hAnsi="Times New Roman"/>
                            <w:color w:val="000000"/>
                            <w:sz w:val="16"/>
                            <w:szCs w:val="16"/>
                            <w:lang w:val="uk-UA"/>
                          </w:rPr>
                          <w:t xml:space="preserve">Загальний </w:t>
                        </w:r>
                        <w:r w:rsidRPr="00532C2F">
                          <w:rPr>
                            <w:rFonts w:ascii="Times New Roman" w:eastAsia="Times New Roman" w:hAnsi="Times New Roman"/>
                            <w:color w:val="000000"/>
                            <w:sz w:val="16"/>
                            <w:szCs w:val="16"/>
                            <w:lang w:val="uk-UA"/>
                          </w:rPr>
                          <w:lastRenderedPageBreak/>
                          <w:t>стаж роботи</w:t>
                        </w:r>
                      </w:p>
                    </w:tc>
                    <w:tc>
                      <w:tcPr>
                        <w:tcW w:w="2733"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ru-RU"/>
                          </w:rPr>
                        </w:pPr>
                        <w:r w:rsidRPr="00532C2F">
                          <w:rPr>
                            <w:rFonts w:ascii="Times New Roman" w:eastAsia="Times New Roman" w:hAnsi="Times New Roman"/>
                            <w:color w:val="000000"/>
                            <w:sz w:val="16"/>
                            <w:szCs w:val="16"/>
                            <w:lang w:val="uk-UA"/>
                          </w:rPr>
                          <w:lastRenderedPageBreak/>
                          <w:t>Працівник учасника/</w:t>
                        </w:r>
                        <w:r w:rsidRPr="00532C2F">
                          <w:rPr>
                            <w:rFonts w:ascii="Times New Roman" w:eastAsia="Times New Roman" w:hAnsi="Times New Roman"/>
                            <w:sz w:val="16"/>
                            <w:szCs w:val="16"/>
                            <w:lang w:val="uk-UA"/>
                          </w:rPr>
                          <w:t xml:space="preserve">***працівник </w:t>
                        </w:r>
                        <w:r w:rsidRPr="00532C2F">
                          <w:rPr>
                            <w:rFonts w:ascii="Times New Roman" w:eastAsia="Times New Roman" w:hAnsi="Times New Roman"/>
                            <w:sz w:val="16"/>
                            <w:szCs w:val="16"/>
                            <w:lang w:val="uk-UA"/>
                          </w:rPr>
                          <w:lastRenderedPageBreak/>
                          <w:t>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ru-RU"/>
                          </w:rPr>
                        </w:pPr>
                        <w:r w:rsidRPr="00532C2F">
                          <w:rPr>
                            <w:rFonts w:ascii="Times New Roman" w:eastAsia="Times New Roman" w:hAnsi="Times New Roman"/>
                            <w:color w:val="000000"/>
                            <w:sz w:val="16"/>
                            <w:szCs w:val="16"/>
                            <w:lang w:val="uk-UA"/>
                          </w:rPr>
                          <w:lastRenderedPageBreak/>
                          <w:t xml:space="preserve">***Назва </w:t>
                        </w:r>
                        <w:r w:rsidRPr="00532C2F">
                          <w:rPr>
                            <w:rFonts w:ascii="Times New Roman" w:eastAsia="Times New Roman" w:hAnsi="Times New Roman"/>
                            <w:sz w:val="16"/>
                            <w:szCs w:val="16"/>
                            <w:lang w:val="uk-UA"/>
                          </w:rPr>
                          <w:lastRenderedPageBreak/>
                          <w:t>субпідрядника/ співвиконавця</w:t>
                        </w:r>
                      </w:p>
                    </w:tc>
                  </w:tr>
                  <w:tr w:rsidR="00532C2F" w:rsidRPr="00532C2F" w:rsidTr="00532C2F">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532C2F" w:rsidRPr="00532C2F" w:rsidRDefault="00532C2F" w:rsidP="00532C2F">
                        <w:pPr>
                          <w:spacing w:after="0" w:line="240" w:lineRule="auto"/>
                          <w:jc w:val="center"/>
                          <w:rPr>
                            <w:rFonts w:ascii="Times New Roman" w:eastAsia="Times New Roman" w:hAnsi="Times New Roman"/>
                            <w:sz w:val="16"/>
                            <w:szCs w:val="16"/>
                            <w:lang w:val="uk-UA" w:eastAsia="uk-UA"/>
                          </w:rPr>
                        </w:pPr>
                      </w:p>
                    </w:tc>
                  </w:tr>
                </w:tbl>
                <w:p w:rsidR="00532C2F" w:rsidRPr="00532C2F" w:rsidRDefault="00532C2F" w:rsidP="00532C2F">
                  <w:pPr>
                    <w:widowControl w:val="0"/>
                    <w:spacing w:after="0" w:line="240" w:lineRule="auto"/>
                    <w:rPr>
                      <w:rFonts w:ascii="Times New Roman" w:eastAsia="Times New Roman" w:hAnsi="Times New Roman"/>
                      <w:bCs/>
                      <w:sz w:val="16"/>
                      <w:szCs w:val="16"/>
                      <w:lang w:val="uk-UA" w:eastAsia="ru-RU"/>
                    </w:rPr>
                  </w:pPr>
                  <w:r w:rsidRPr="00532C2F">
                    <w:rPr>
                      <w:rFonts w:ascii="Times New Roman" w:eastAsia="Times New Roman" w:hAnsi="Times New Roman"/>
                      <w:i/>
                      <w:sz w:val="16"/>
                      <w:szCs w:val="16"/>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532C2F" w:rsidRPr="00532C2F" w:rsidRDefault="00532C2F" w:rsidP="00532C2F">
                  <w:pPr>
                    <w:spacing w:after="0" w:line="240" w:lineRule="auto"/>
                    <w:rPr>
                      <w:rFonts w:ascii="Times New Roman" w:eastAsia="Times New Roman" w:hAnsi="Times New Roman"/>
                      <w:bCs/>
                      <w:i/>
                      <w:sz w:val="16"/>
                      <w:szCs w:val="16"/>
                      <w:lang w:val="uk-UA"/>
                    </w:rPr>
                  </w:pPr>
                  <w:r w:rsidRPr="00532C2F">
                    <w:rPr>
                      <w:rFonts w:ascii="Times New Roman" w:eastAsia="Times New Roman" w:hAnsi="Times New Roman"/>
                      <w:i/>
                      <w:sz w:val="16"/>
                      <w:szCs w:val="16"/>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532C2F" w:rsidRPr="00532C2F" w:rsidRDefault="00532C2F" w:rsidP="00532C2F">
                  <w:pPr>
                    <w:contextualSpacing/>
                    <w:rPr>
                      <w:rFonts w:ascii="Times New Roman" w:hAnsi="Times New Roman" w:cs="Times New Roman"/>
                      <w:sz w:val="16"/>
                      <w:szCs w:val="16"/>
                      <w:lang w:val="ru-RU"/>
                    </w:rPr>
                  </w:pPr>
                  <w:r w:rsidRPr="00532C2F">
                    <w:rPr>
                      <w:rFonts w:ascii="Times New Roman" w:hAnsi="Times New Roman" w:cs="Times New Roman"/>
                      <w:sz w:val="16"/>
                      <w:szCs w:val="16"/>
                      <w:lang w:val="uk-UA"/>
                    </w:rPr>
                    <w:t>До довідки надаються:</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eastAsia="Times New Roman" w:hAnsi="Times New Roman" w:cs="Times New Roman"/>
                      <w:sz w:val="16"/>
                      <w:szCs w:val="16"/>
                      <w:lang w:val="uk-UA"/>
                    </w:rPr>
                    <w:t xml:space="preserve">- </w:t>
                  </w:r>
                  <w:r w:rsidRPr="00532C2F">
                    <w:rPr>
                      <w:rFonts w:ascii="Times New Roman" w:hAnsi="Times New Roman" w:cs="Times New Roman"/>
                      <w:sz w:val="16"/>
                      <w:szCs w:val="16"/>
                      <w:lang w:val="uk-UA" w:eastAsia="uk-UA"/>
                    </w:rPr>
                    <w:t xml:space="preserve">скановані копії документів, </w:t>
                  </w:r>
                  <w:r w:rsidRPr="00532C2F">
                    <w:rPr>
                      <w:rFonts w:ascii="Times New Roman" w:eastAsia="Times New Roman" w:hAnsi="Times New Roman" w:cs="Times New Roman"/>
                      <w:sz w:val="16"/>
                      <w:szCs w:val="16"/>
                      <w:lang w:val="uk-UA"/>
                    </w:rPr>
                    <w:t>на кожного працівника, зазначеного в довідці, який засвідчує можливість використання праці такого працівника учасником / субпідрядником / співвиконавцем</w:t>
                  </w:r>
                  <w:r w:rsidRPr="00532C2F">
                    <w:rPr>
                      <w:rFonts w:ascii="Times New Roman" w:hAnsi="Times New Roman" w:cs="Times New Roman"/>
                      <w:sz w:val="16"/>
                      <w:szCs w:val="16"/>
                      <w:lang w:val="uk-UA"/>
                    </w:rPr>
                    <w:t>;</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hAnsi="Times New Roman" w:cs="Times New Roman"/>
                      <w:sz w:val="16"/>
                      <w:szCs w:val="16"/>
                      <w:lang w:val="uk-UA"/>
                    </w:rPr>
                    <w:t xml:space="preserve">-скановані копії документів, які підтверджують рівень освіті та кваліфікації </w:t>
                  </w:r>
                  <w:r w:rsidRPr="00532C2F">
                    <w:rPr>
                      <w:rFonts w:ascii="Times New Roman" w:eastAsia="Times New Roman" w:hAnsi="Times New Roman" w:cs="Times New Roman"/>
                      <w:sz w:val="16"/>
                      <w:szCs w:val="16"/>
                      <w:lang w:val="uk-UA"/>
                    </w:rPr>
                    <w:t>кожного працівника учасника / субпідрядника / співвиконавця</w:t>
                  </w:r>
                  <w:r w:rsidRPr="00532C2F">
                    <w:rPr>
                      <w:rFonts w:ascii="Times New Roman" w:hAnsi="Times New Roman" w:cs="Times New Roman"/>
                      <w:sz w:val="16"/>
                      <w:szCs w:val="16"/>
                      <w:lang w:val="uk-UA"/>
                    </w:rPr>
                    <w:t>;</w:t>
                  </w:r>
                </w:p>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 скановані копії протоколів та посвідчень на керівника робіт та всіх виконавців про навчання та перевірку знань з питань пожежної безпеки для працівників, зайнятих на роботах з підвищеною пожежною небезпекою (пожежно-технічний мінімум) на працівників, що вказані у довідці;</w:t>
                  </w:r>
                </w:p>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 xml:space="preserve">- скановані копії протоколів та посвідчень на керівника робіт та всіх виконавців  про навчання та перевірку знань з питань охорони праці з наступних напрямків (дисциплін): </w:t>
                  </w:r>
                </w:p>
                <w:p w:rsidR="00532C2F" w:rsidRPr="00532C2F" w:rsidRDefault="00532C2F" w:rsidP="00532C2F">
                  <w:pPr>
                    <w:pStyle w:val="a5"/>
                    <w:numPr>
                      <w:ilvl w:val="0"/>
                      <w:numId w:val="35"/>
                    </w:numPr>
                    <w:spacing w:after="0" w:line="240" w:lineRule="auto"/>
                    <w:ind w:left="0"/>
                    <w:rPr>
                      <w:rFonts w:ascii="Times New Roman" w:hAnsi="Times New Roman" w:cs="Times New Roman"/>
                      <w:sz w:val="16"/>
                      <w:szCs w:val="16"/>
                    </w:rPr>
                  </w:pPr>
                  <w:r w:rsidRPr="00532C2F">
                    <w:rPr>
                      <w:rFonts w:ascii="Times New Roman" w:hAnsi="Times New Roman" w:cs="Times New Roman"/>
                      <w:sz w:val="16"/>
                      <w:szCs w:val="16"/>
                      <w:lang w:val="uk-UA"/>
                    </w:rPr>
                    <w:t xml:space="preserve">НПАОП 0.00-1.71-13 "Правила охорони праці під  час роботи з інструментом та пристроями"; </w:t>
                  </w:r>
                </w:p>
                <w:p w:rsidR="00532C2F" w:rsidRPr="00532C2F" w:rsidRDefault="00532C2F" w:rsidP="00532C2F">
                  <w:pPr>
                    <w:pStyle w:val="a5"/>
                    <w:numPr>
                      <w:ilvl w:val="0"/>
                      <w:numId w:val="35"/>
                    </w:numPr>
                    <w:spacing w:after="0" w:line="240" w:lineRule="auto"/>
                    <w:ind w:left="0"/>
                    <w:rPr>
                      <w:rFonts w:ascii="Times New Roman" w:hAnsi="Times New Roman" w:cs="Times New Roman"/>
                      <w:sz w:val="16"/>
                      <w:szCs w:val="16"/>
                    </w:rPr>
                  </w:pPr>
                  <w:r w:rsidRPr="00532C2F">
                    <w:rPr>
                      <w:rFonts w:ascii="Times New Roman" w:hAnsi="Times New Roman" w:cs="Times New Roman"/>
                      <w:sz w:val="16"/>
                      <w:szCs w:val="16"/>
                      <w:lang w:val="uk-UA"/>
                    </w:rPr>
                    <w:t>НПАОП 0.00-1.81-18 "Правила охорони праці під час експлуатації обладнання, що  працює під тиском”;</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hAnsi="Times New Roman" w:cs="Times New Roman"/>
                      <w:sz w:val="16"/>
                      <w:szCs w:val="16"/>
                      <w:lang w:val="uk-UA"/>
                    </w:rPr>
                    <w:t xml:space="preserve">3)  Правила безпечної експлуатації електроустановок споживачів НПАОП 40.1-1.21-98 (ПБЕЕС), Правила  технічної експлуатації електроустановок споживачів (ПТЕЕС); Правила улаштування електроустановок (ПУЕ), Правила  пожежної безпеки; </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hAnsi="Times New Roman" w:cs="Times New Roman"/>
                      <w:sz w:val="16"/>
                      <w:szCs w:val="16"/>
                      <w:lang w:val="uk-UA"/>
                    </w:rPr>
                    <w:t xml:space="preserve">4) НПАОП 40.1-1.32-01 "Правила будови електроустановок. Електрообладнання спеціальних установок"; </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hAnsi="Times New Roman" w:cs="Times New Roman"/>
                      <w:sz w:val="16"/>
                      <w:szCs w:val="16"/>
                      <w:lang w:val="uk-UA"/>
                    </w:rPr>
                    <w:t xml:space="preserve">5)   НПАОП 0.00- 1.15-07 "Правила охорони праці під час виконання робіт на висоті; </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hAnsi="Times New Roman" w:cs="Times New Roman"/>
                      <w:sz w:val="16"/>
                      <w:szCs w:val="16"/>
                      <w:lang w:val="uk-UA"/>
                    </w:rPr>
                    <w:t>6)     НПАОП 45.2-7.02-12 "Система стандартів  безпеки праці. Охорона праці і промислова безпека у будівництві (ДБН)".</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eastAsia="Times New Roman" w:hAnsi="Times New Roman" w:cs="Times New Roman"/>
                      <w:color w:val="000000"/>
                      <w:sz w:val="16"/>
                      <w:szCs w:val="16"/>
                      <w:lang w:val="uk-UA"/>
                    </w:rPr>
                    <w:t xml:space="preserve">- </w:t>
                  </w:r>
                  <w:r w:rsidRPr="00532C2F">
                    <w:rPr>
                      <w:rFonts w:ascii="Times New Roman" w:hAnsi="Times New Roman" w:cs="Times New Roman"/>
                      <w:sz w:val="16"/>
                      <w:szCs w:val="16"/>
                      <w:lang w:val="uk-UA" w:eastAsia="uk-UA"/>
                    </w:rPr>
                    <w:t xml:space="preserve">скановані копії документів на </w:t>
                  </w:r>
                  <w:r w:rsidRPr="00532C2F">
                    <w:rPr>
                      <w:rFonts w:ascii="Times New Roman" w:hAnsi="Times New Roman" w:cs="Times New Roman"/>
                      <w:sz w:val="16"/>
                      <w:szCs w:val="16"/>
                      <w:lang w:val="uk-UA"/>
                    </w:rPr>
                    <w:t>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які підтверджують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та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w:t>
                  </w:r>
                </w:p>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 скановані копії протоколів та посвідчень на керівника робіт про навчання та перевірку знань з питань пожежної безпеки для посадових осіб.</w:t>
                  </w:r>
                </w:p>
              </w:tc>
            </w:tr>
            <w:tr w:rsidR="00532C2F" w:rsidRPr="00532C2F" w:rsidTr="00532C2F">
              <w:tc>
                <w:tcPr>
                  <w:tcW w:w="0" w:type="auto"/>
                  <w:shd w:val="clear" w:color="auto" w:fill="FFFFFF"/>
                </w:tcPr>
                <w:p w:rsidR="00532C2F" w:rsidRPr="00532C2F" w:rsidRDefault="00532C2F" w:rsidP="00532C2F">
                  <w:pPr>
                    <w:widowControl w:val="0"/>
                    <w:spacing w:after="0" w:line="240" w:lineRule="auto"/>
                    <w:jc w:val="right"/>
                    <w:rPr>
                      <w:rFonts w:ascii="Times New Roman" w:eastAsia="SimSun" w:hAnsi="Times New Roman"/>
                      <w:b/>
                      <w:i/>
                      <w:sz w:val="16"/>
                      <w:szCs w:val="16"/>
                      <w:lang w:val="uk-UA"/>
                    </w:rPr>
                  </w:pPr>
                  <w:r w:rsidRPr="00532C2F">
                    <w:rPr>
                      <w:rFonts w:ascii="Times New Roman" w:eastAsia="SimSun" w:hAnsi="Times New Roman"/>
                      <w:b/>
                      <w:i/>
                      <w:sz w:val="16"/>
                      <w:szCs w:val="16"/>
                      <w:lang w:val="uk-UA"/>
                    </w:rPr>
                    <w:lastRenderedPageBreak/>
                    <w:t>3.</w:t>
                  </w:r>
                </w:p>
              </w:tc>
              <w:tc>
                <w:tcPr>
                  <w:tcW w:w="0" w:type="auto"/>
                  <w:shd w:val="clear" w:color="auto" w:fill="FFFFFF"/>
                </w:tcPr>
                <w:p w:rsidR="00532C2F" w:rsidRPr="00532C2F" w:rsidRDefault="00532C2F" w:rsidP="00532C2F">
                  <w:pPr>
                    <w:widowControl w:val="0"/>
                    <w:spacing w:after="0" w:line="240" w:lineRule="auto"/>
                    <w:rPr>
                      <w:rFonts w:ascii="Times New Roman" w:eastAsia="SimSun" w:hAnsi="Times New Roman"/>
                      <w:b/>
                      <w:sz w:val="16"/>
                      <w:szCs w:val="16"/>
                      <w:lang w:val="uk-UA"/>
                    </w:rPr>
                  </w:pPr>
                  <w:r w:rsidRPr="00532C2F">
                    <w:rPr>
                      <w:rFonts w:ascii="Times New Roman" w:eastAsia="SimSun" w:hAnsi="Times New Roman"/>
                      <w:b/>
                      <w:sz w:val="16"/>
                      <w:szCs w:val="16"/>
                      <w:lang w:val="uk-UA"/>
                    </w:rPr>
                    <w:t>Наявність документально підтвердженого досвіду виконання аналогічного договору</w:t>
                  </w:r>
                </w:p>
                <w:p w:rsidR="00532C2F" w:rsidRPr="00532C2F" w:rsidRDefault="00532C2F" w:rsidP="00532C2F">
                  <w:pPr>
                    <w:widowControl w:val="0"/>
                    <w:spacing w:after="0" w:line="240" w:lineRule="auto"/>
                    <w:rPr>
                      <w:rFonts w:ascii="Times New Roman" w:eastAsia="SimSun" w:hAnsi="Times New Roman"/>
                      <w:sz w:val="16"/>
                      <w:szCs w:val="16"/>
                      <w:lang w:val="uk-UA"/>
                    </w:rPr>
                  </w:pPr>
                </w:p>
              </w:tc>
              <w:tc>
                <w:tcPr>
                  <w:tcW w:w="0" w:type="auto"/>
                  <w:shd w:val="clear" w:color="auto" w:fill="FFFFFF"/>
                </w:tcPr>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eastAsia="Times New Roman" w:hAnsi="Times New Roman"/>
                      <w:color w:val="000000"/>
                      <w:sz w:val="16"/>
                      <w:szCs w:val="16"/>
                      <w:lang w:val="uk-UA"/>
                    </w:rPr>
                    <w:t>3</w:t>
                  </w:r>
                  <w:r w:rsidRPr="00532C2F">
                    <w:rPr>
                      <w:rFonts w:ascii="Times New Roman" w:eastAsia="Times New Roman" w:hAnsi="Times New Roman" w:cs="Times New Roman"/>
                      <w:color w:val="000000"/>
                      <w:sz w:val="16"/>
                      <w:szCs w:val="16"/>
                      <w:lang w:val="uk-UA"/>
                    </w:rPr>
                    <w:t>.1. На підтвердження досвіду виконання аналогічного (аналогічних) за предметом закупівлі договору (договорів) Учасник має надати:</w:t>
                  </w:r>
                </w:p>
                <w:p w:rsidR="00532C2F" w:rsidRPr="00532C2F" w:rsidRDefault="00532C2F" w:rsidP="00532C2F">
                  <w:pPr>
                    <w:spacing w:after="0" w:line="240" w:lineRule="auto"/>
                    <w:rPr>
                      <w:rFonts w:ascii="Times New Roman" w:hAnsi="Times New Roman" w:cs="Times New Roman"/>
                      <w:sz w:val="16"/>
                      <w:szCs w:val="16"/>
                      <w:lang w:val="ru-RU"/>
                    </w:rPr>
                  </w:pPr>
                  <w:r w:rsidRPr="00532C2F">
                    <w:rPr>
                      <w:rFonts w:ascii="Times New Roman" w:eastAsia="Times New Roman" w:hAnsi="Times New Roman" w:cs="Times New Roman"/>
                      <w:color w:val="000000"/>
                      <w:sz w:val="16"/>
                      <w:szCs w:val="16"/>
                      <w:lang w:val="uk-UA"/>
                    </w:rPr>
                    <w:t>3.1.1. довідку в довільній формі, з інформацією про виконання  аналогічних за предметом закупівлі договорів  (не менше двох договорів).</w:t>
                  </w:r>
                </w:p>
                <w:p w:rsidR="00532C2F" w:rsidRPr="00532C2F" w:rsidRDefault="00532C2F" w:rsidP="00532C2F">
                  <w:pPr>
                    <w:rPr>
                      <w:rFonts w:ascii="Times New Roman" w:eastAsia="Calibri" w:hAnsi="Times New Roman" w:cs="Times New Roman"/>
                      <w:sz w:val="16"/>
                      <w:szCs w:val="16"/>
                      <w:lang w:val="uk-UA"/>
                    </w:rPr>
                  </w:pPr>
                  <w:r w:rsidRPr="00532C2F">
                    <w:rPr>
                      <w:rFonts w:ascii="Times New Roman" w:eastAsia="Calibri" w:hAnsi="Times New Roman" w:cs="Times New Roman"/>
                      <w:sz w:val="16"/>
                      <w:szCs w:val="16"/>
                      <w:lang w:val="uk-UA"/>
                    </w:rPr>
                    <w:t xml:space="preserve">До довідки надати: </w:t>
                  </w:r>
                </w:p>
                <w:p w:rsidR="00532C2F" w:rsidRPr="00532C2F" w:rsidRDefault="00532C2F" w:rsidP="00532C2F">
                  <w:pPr>
                    <w:rPr>
                      <w:rFonts w:ascii="Times New Roman" w:hAnsi="Times New Roman" w:cs="Times New Roman"/>
                      <w:sz w:val="16"/>
                      <w:szCs w:val="16"/>
                      <w:lang w:val="ru-RU"/>
                    </w:rPr>
                  </w:pPr>
                  <w:r w:rsidRPr="00532C2F">
                    <w:rPr>
                      <w:rFonts w:ascii="Times New Roman" w:eastAsia="Times New Roman" w:hAnsi="Times New Roman" w:cs="Times New Roman"/>
                      <w:color w:val="000000"/>
                      <w:sz w:val="16"/>
                      <w:szCs w:val="16"/>
                      <w:lang w:val="uk-UA"/>
                    </w:rPr>
                    <w:t xml:space="preserve">- скановані копії </w:t>
                  </w:r>
                  <w:r w:rsidRPr="00532C2F">
                    <w:rPr>
                      <w:rFonts w:ascii="Times New Roman" w:eastAsia="Calibri" w:hAnsi="Times New Roman" w:cs="Times New Roman"/>
                      <w:sz w:val="16"/>
                      <w:szCs w:val="16"/>
                      <w:lang w:val="uk-UA"/>
                    </w:rPr>
                    <w:t>договорів, зазначених у довідці з усіма невід’ємними частинами (договірна ціна тощо) та усіма додатковими угодами;</w:t>
                  </w:r>
                </w:p>
                <w:p w:rsidR="00532C2F" w:rsidRPr="00532C2F" w:rsidRDefault="00532C2F" w:rsidP="00532C2F">
                  <w:pPr>
                    <w:rPr>
                      <w:rFonts w:ascii="Times New Roman" w:hAnsi="Times New Roman" w:cs="Times New Roman"/>
                      <w:sz w:val="16"/>
                      <w:szCs w:val="16"/>
                      <w:lang w:val="ru-RU"/>
                    </w:rPr>
                  </w:pPr>
                  <w:r w:rsidRPr="00532C2F">
                    <w:rPr>
                      <w:rFonts w:ascii="Times New Roman" w:eastAsia="Calibri" w:hAnsi="Times New Roman" w:cs="Times New Roman"/>
                      <w:sz w:val="16"/>
                      <w:szCs w:val="16"/>
                      <w:lang w:val="uk-UA"/>
                    </w:rPr>
                    <w:t xml:space="preserve">- </w:t>
                  </w:r>
                  <w:r w:rsidRPr="00532C2F">
                    <w:rPr>
                      <w:rFonts w:ascii="Times New Roman" w:eastAsia="Times New Roman" w:hAnsi="Times New Roman" w:cs="Times New Roman"/>
                      <w:color w:val="000000"/>
                      <w:sz w:val="16"/>
                      <w:szCs w:val="16"/>
                      <w:lang w:val="uk-UA"/>
                    </w:rPr>
                    <w:t>скановані копії</w:t>
                  </w:r>
                  <w:r w:rsidRPr="00532C2F">
                    <w:rPr>
                      <w:rFonts w:ascii="Times New Roman" w:eastAsia="Calibri" w:hAnsi="Times New Roman" w:cs="Times New Roman"/>
                      <w:sz w:val="16"/>
                      <w:szCs w:val="16"/>
                      <w:lang w:val="uk-UA"/>
                    </w:rPr>
                    <w:t xml:space="preserve"> актів приймання виконаних будівельних робіт (форма № КБ-2в) та «Довідки про вартість виконаних будівельних робіт та витрати» (форма №КБ-3) на весь об’єм робіт за наданими аналогічними договорами).  Акти мають бути підписані Сторонами та оформлені належним чином;</w:t>
                  </w:r>
                </w:p>
                <w:p w:rsidR="00532C2F" w:rsidRPr="00532C2F" w:rsidRDefault="00532C2F" w:rsidP="00532C2F">
                  <w:pPr>
                    <w:rPr>
                      <w:rFonts w:ascii="Times New Roman" w:hAnsi="Times New Roman" w:cs="Times New Roman"/>
                      <w:sz w:val="16"/>
                      <w:szCs w:val="16"/>
                      <w:lang w:val="ru-RU"/>
                    </w:rPr>
                  </w:pPr>
                  <w:r w:rsidRPr="00532C2F">
                    <w:rPr>
                      <w:rFonts w:ascii="Times New Roman" w:eastAsia="Calibri" w:hAnsi="Times New Roman" w:cs="Times New Roman"/>
                      <w:sz w:val="16"/>
                      <w:szCs w:val="16"/>
                      <w:lang w:val="uk-UA"/>
                    </w:rPr>
                    <w:t xml:space="preserve">- скановані копії листів - </w:t>
                  </w:r>
                  <w:r w:rsidRPr="00532C2F">
                    <w:rPr>
                      <w:rFonts w:ascii="Times New Roman" w:eastAsia="Calibri" w:hAnsi="Times New Roman" w:cs="Times New Roman"/>
                      <w:sz w:val="16"/>
                      <w:szCs w:val="16"/>
                      <w:lang w:val="uk-UA" w:eastAsia="ar-SA"/>
                    </w:rPr>
                    <w:t xml:space="preserve">відгуків від замовників про </w:t>
                  </w:r>
                  <w:r w:rsidRPr="00532C2F">
                    <w:rPr>
                      <w:rFonts w:ascii="Times New Roman" w:eastAsia="Calibri" w:hAnsi="Times New Roman" w:cs="Times New Roman"/>
                      <w:sz w:val="16"/>
                      <w:szCs w:val="16"/>
                      <w:lang w:val="uk-UA"/>
                    </w:rPr>
                    <w:t xml:space="preserve">належне виконання учасником </w:t>
                  </w:r>
                  <w:r w:rsidRPr="00532C2F">
                    <w:rPr>
                      <w:rFonts w:ascii="Times New Roman" w:eastAsia="Calibri" w:hAnsi="Times New Roman" w:cs="Times New Roman"/>
                      <w:sz w:val="16"/>
                      <w:szCs w:val="16"/>
                      <w:lang w:val="uk-UA"/>
                    </w:rPr>
                    <w:lastRenderedPageBreak/>
                    <w:t>договорів, зазначених у довідці, (відгуки надаються на бланку замовника, що містить найменування замовника, із зазначенням дати та номеру договору, на який надано відгук, суми  та інформації про належне виконання договору).</w:t>
                  </w:r>
                </w:p>
              </w:tc>
            </w:tr>
          </w:tbl>
          <w:tbl>
            <w:tblPr>
              <w:tblStyle w:val="13"/>
              <w:tblW w:w="5322" w:type="pct"/>
              <w:tblLook w:val="04A0"/>
            </w:tblPr>
            <w:tblGrid>
              <w:gridCol w:w="7795"/>
            </w:tblGrid>
            <w:tr w:rsidR="00532C2F" w:rsidRPr="00532C2F" w:rsidTr="00532C2F">
              <w:tc>
                <w:tcPr>
                  <w:tcW w:w="10490" w:type="dxa"/>
                  <w:shd w:val="clear" w:color="auto" w:fill="00B0F0"/>
                </w:tcPr>
                <w:p w:rsidR="00532C2F" w:rsidRPr="00532C2F" w:rsidRDefault="00532C2F" w:rsidP="00532C2F">
                  <w:pPr>
                    <w:rPr>
                      <w:rFonts w:eastAsia="SimSun"/>
                      <w:b/>
                      <w:sz w:val="16"/>
                      <w:szCs w:val="16"/>
                      <w:lang w:val="uk-UA"/>
                    </w:rPr>
                  </w:pPr>
                  <w:r w:rsidRPr="00532C2F">
                    <w:rPr>
                      <w:rFonts w:eastAsia="SimSun"/>
                      <w:b/>
                      <w:sz w:val="16"/>
                      <w:szCs w:val="16"/>
                      <w:lang w:val="uk-UA"/>
                    </w:rPr>
                    <w:lastRenderedPageBreak/>
                    <w:t>4. Інші документи:</w:t>
                  </w:r>
                </w:p>
              </w:tc>
            </w:tr>
            <w:tr w:rsidR="00532C2F" w:rsidRPr="00532C2F" w:rsidTr="00532C2F">
              <w:tc>
                <w:tcPr>
                  <w:tcW w:w="10490" w:type="dxa"/>
                  <w:shd w:val="clear" w:color="auto" w:fill="auto"/>
                </w:tcPr>
                <w:p w:rsidR="00532C2F" w:rsidRPr="00532C2F" w:rsidRDefault="00532C2F" w:rsidP="00532C2F">
                  <w:pPr>
                    <w:numPr>
                      <w:ilvl w:val="0"/>
                      <w:numId w:val="33"/>
                    </w:numPr>
                    <w:ind w:left="0" w:firstLine="0"/>
                    <w:jc w:val="both"/>
                    <w:rPr>
                      <w:color w:val="000000"/>
                      <w:sz w:val="16"/>
                      <w:szCs w:val="16"/>
                      <w:lang w:val="en-US"/>
                    </w:rPr>
                  </w:pPr>
                  <w:r w:rsidRPr="00532C2F">
                    <w:rPr>
                      <w:rFonts w:eastAsia="Times New Roman"/>
                      <w:sz w:val="16"/>
                      <w:szCs w:val="16"/>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532C2F" w:rsidRPr="00532C2F" w:rsidTr="00532C2F">
              <w:tc>
                <w:tcPr>
                  <w:tcW w:w="10490" w:type="dxa"/>
                  <w:shd w:val="clear" w:color="auto" w:fill="auto"/>
                </w:tcPr>
                <w:p w:rsidR="00532C2F" w:rsidRPr="00532C2F" w:rsidRDefault="00532C2F" w:rsidP="00532C2F">
                  <w:pPr>
                    <w:numPr>
                      <w:ilvl w:val="0"/>
                      <w:numId w:val="33"/>
                    </w:numPr>
                    <w:ind w:left="0" w:firstLine="0"/>
                    <w:jc w:val="both"/>
                    <w:rPr>
                      <w:color w:val="000000"/>
                      <w:sz w:val="16"/>
                      <w:szCs w:val="16"/>
                    </w:rPr>
                  </w:pPr>
                  <w:r w:rsidRPr="00532C2F">
                    <w:rPr>
                      <w:rFonts w:eastAsia="Times New Roman"/>
                      <w:color w:val="000000"/>
                      <w:sz w:val="16"/>
                      <w:szCs w:val="16"/>
                      <w:lang w:val="uk-UA"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532C2F" w:rsidRPr="00532C2F" w:rsidTr="00532C2F">
              <w:tc>
                <w:tcPr>
                  <w:tcW w:w="10490" w:type="dxa"/>
                  <w:shd w:val="clear" w:color="auto" w:fill="auto"/>
                </w:tcPr>
                <w:p w:rsidR="00532C2F" w:rsidRPr="00532C2F" w:rsidRDefault="00532C2F" w:rsidP="00532C2F">
                  <w:pPr>
                    <w:numPr>
                      <w:ilvl w:val="0"/>
                      <w:numId w:val="33"/>
                    </w:numPr>
                    <w:ind w:left="0" w:firstLine="0"/>
                    <w:jc w:val="both"/>
                    <w:rPr>
                      <w:color w:val="000000"/>
                      <w:sz w:val="16"/>
                      <w:szCs w:val="16"/>
                    </w:rPr>
                  </w:pPr>
                  <w:r w:rsidRPr="00532C2F">
                    <w:rPr>
                      <w:rFonts w:eastAsia="Times New Roman"/>
                      <w:color w:val="000000"/>
                      <w:sz w:val="16"/>
                      <w:szCs w:val="16"/>
                      <w:lang w:val="uk-UA" w:eastAsia="ru-RU"/>
                    </w:rPr>
                    <w:t>Витяг з Єдиного державного реєстру юридичних осіб, фізичних осіб – підприємств та громадських формувань, що містить відомості про Учасника;</w:t>
                  </w:r>
                </w:p>
              </w:tc>
            </w:tr>
            <w:tr w:rsidR="00532C2F" w:rsidRPr="00532C2F" w:rsidTr="00532C2F">
              <w:tc>
                <w:tcPr>
                  <w:tcW w:w="10490" w:type="dxa"/>
                  <w:shd w:val="clear" w:color="auto" w:fill="auto"/>
                </w:tcPr>
                <w:p w:rsidR="00532C2F" w:rsidRPr="00532C2F" w:rsidRDefault="00532C2F" w:rsidP="00532C2F">
                  <w:pPr>
                    <w:numPr>
                      <w:ilvl w:val="0"/>
                      <w:numId w:val="33"/>
                    </w:numPr>
                    <w:ind w:left="0" w:firstLine="0"/>
                    <w:jc w:val="both"/>
                    <w:rPr>
                      <w:color w:val="000000"/>
                      <w:sz w:val="16"/>
                      <w:szCs w:val="16"/>
                    </w:rPr>
                  </w:pPr>
                  <w:r w:rsidRPr="00532C2F">
                    <w:rPr>
                      <w:rFonts w:eastAsia="Times New Roman"/>
                      <w:color w:val="000000"/>
                      <w:sz w:val="16"/>
                      <w:szCs w:val="16"/>
                      <w:lang w:val="uk-UA"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532C2F" w:rsidRPr="00532C2F" w:rsidTr="00532C2F">
              <w:tc>
                <w:tcPr>
                  <w:tcW w:w="10490" w:type="dxa"/>
                  <w:shd w:val="clear" w:color="auto" w:fill="auto"/>
                </w:tcPr>
                <w:p w:rsidR="00532C2F" w:rsidRPr="00532C2F" w:rsidRDefault="00532C2F" w:rsidP="00532C2F">
                  <w:pPr>
                    <w:numPr>
                      <w:ilvl w:val="0"/>
                      <w:numId w:val="33"/>
                    </w:numPr>
                    <w:ind w:left="0" w:firstLine="0"/>
                    <w:jc w:val="both"/>
                    <w:rPr>
                      <w:color w:val="000000"/>
                      <w:sz w:val="16"/>
                      <w:szCs w:val="16"/>
                    </w:rPr>
                  </w:pPr>
                  <w:r w:rsidRPr="00532C2F">
                    <w:rPr>
                      <w:rFonts w:eastAsia="Times New Roman"/>
                      <w:color w:val="000000"/>
                      <w:sz w:val="16"/>
                      <w:szCs w:val="16"/>
                      <w:lang w:val="uk-UA" w:eastAsia="ru-RU"/>
                    </w:rPr>
                    <w:t xml:space="preserve">Дані про наявність чинних ліцензій або документів дозвільного характеру на провадження видів господарської діяльності, що передбачені Закупівлею, якщо отримання дозволів або ліцензій на провадження такого виду діяльності передбачено законом. Учасник  надає чині ліцензії, декларації або інші документи дозвільного характеру, що передбачені діючим законодавством.  </w:t>
                  </w:r>
                </w:p>
              </w:tc>
            </w:tr>
            <w:tr w:rsidR="00532C2F" w:rsidRPr="00532C2F" w:rsidTr="00532C2F">
              <w:trPr>
                <w:trHeight w:val="458"/>
              </w:trPr>
              <w:tc>
                <w:tcPr>
                  <w:tcW w:w="10490" w:type="dxa"/>
                  <w:vMerge w:val="restart"/>
                  <w:shd w:val="clear" w:color="FFFFFF" w:fill="FFFFFF"/>
                </w:tcPr>
                <w:p w:rsidR="00532C2F" w:rsidRPr="00532C2F" w:rsidRDefault="00532C2F" w:rsidP="00532C2F">
                  <w:pPr>
                    <w:jc w:val="both"/>
                    <w:rPr>
                      <w:sz w:val="16"/>
                      <w:szCs w:val="16"/>
                    </w:rPr>
                  </w:pPr>
                  <w:r w:rsidRPr="00532C2F">
                    <w:rPr>
                      <w:sz w:val="16"/>
                      <w:szCs w:val="16"/>
                      <w:lang w:val="uk-UA"/>
                    </w:rPr>
                    <w:t>4.6. Копія дійсної ліцензії Державної архітектурно-будівельної інспекції України на господарську діяльність з будівництва об’єктів з середніми наслідками.</w:t>
                  </w:r>
                </w:p>
                <w:p w:rsidR="00532C2F" w:rsidRPr="00532C2F" w:rsidRDefault="00532C2F" w:rsidP="00532C2F">
                  <w:pPr>
                    <w:tabs>
                      <w:tab w:val="num" w:pos="1080"/>
                      <w:tab w:val="left" w:pos="10381"/>
                    </w:tabs>
                    <w:jc w:val="both"/>
                    <w:rPr>
                      <w:sz w:val="16"/>
                      <w:szCs w:val="16"/>
                    </w:rPr>
                  </w:pPr>
                  <w:r w:rsidRPr="00532C2F">
                    <w:rPr>
                      <w:sz w:val="16"/>
                      <w:szCs w:val="16"/>
                      <w:lang w:val="uk-UA"/>
                    </w:rPr>
                    <w:t>*Якщо Учасник не повинен надавати відповідно до норм чинного законодавства документ, то він надає лист-роз’яснення в довільній формі, за підписом керівника або уповноваженої особи учасника, завірений печаткою (у разі її наявності та використання)), в якому зазначає законодавчі підстави ненадання відповідного документу.</w:t>
                  </w:r>
                </w:p>
              </w:tc>
            </w:tr>
            <w:tr w:rsidR="00532C2F" w:rsidRPr="00532C2F" w:rsidTr="00532C2F">
              <w:trPr>
                <w:trHeight w:val="458"/>
              </w:trPr>
              <w:tc>
                <w:tcPr>
                  <w:tcW w:w="10490" w:type="dxa"/>
                  <w:vMerge w:val="restart"/>
                  <w:shd w:val="clear" w:color="FFFFFF" w:fill="FFFFFF"/>
                </w:tcPr>
                <w:p w:rsidR="00532C2F" w:rsidRPr="00532C2F" w:rsidRDefault="00532C2F" w:rsidP="00532C2F">
                  <w:pPr>
                    <w:tabs>
                      <w:tab w:val="num" w:pos="1080"/>
                      <w:tab w:val="left" w:pos="10381"/>
                    </w:tabs>
                    <w:jc w:val="both"/>
                    <w:rPr>
                      <w:sz w:val="16"/>
                      <w:szCs w:val="16"/>
                    </w:rPr>
                  </w:pPr>
                  <w:r w:rsidRPr="00532C2F">
                    <w:rPr>
                      <w:rFonts w:eastAsia="Times New Roman CYR"/>
                      <w:sz w:val="16"/>
                      <w:szCs w:val="16"/>
                      <w:lang w:val="uk-UA"/>
                    </w:rPr>
                    <w:t>4.7. Декларація відповідності матеріально-технічної бази роботодавця вимогам законодавства з питань охорони праці та промислової безпеки на виконання видів робіт підвищеної небезпеки, зареєстровану Держпраці чи її територіальними органами.</w:t>
                  </w:r>
                </w:p>
              </w:tc>
            </w:tr>
            <w:tr w:rsidR="00532C2F" w:rsidRPr="00532C2F" w:rsidTr="00532C2F">
              <w:trPr>
                <w:trHeight w:val="458"/>
              </w:trPr>
              <w:tc>
                <w:tcPr>
                  <w:tcW w:w="10490" w:type="dxa"/>
                  <w:vMerge w:val="restart"/>
                  <w:shd w:val="clear" w:color="FFFFFF" w:fill="FFFFFF"/>
                </w:tcPr>
                <w:p w:rsidR="00532C2F" w:rsidRPr="00532C2F" w:rsidRDefault="00532C2F" w:rsidP="00532C2F">
                  <w:pPr>
                    <w:tabs>
                      <w:tab w:val="num" w:pos="1080"/>
                      <w:tab w:val="left" w:pos="10381"/>
                    </w:tabs>
                    <w:jc w:val="both"/>
                    <w:rPr>
                      <w:sz w:val="16"/>
                      <w:szCs w:val="16"/>
                    </w:rPr>
                  </w:pPr>
                  <w:r w:rsidRPr="00532C2F">
                    <w:rPr>
                      <w:rFonts w:eastAsia="Times New Roman CYR"/>
                      <w:sz w:val="16"/>
                      <w:szCs w:val="16"/>
                      <w:lang w:val="uk-UA"/>
                    </w:rPr>
                    <w:t>4.8. Декларація відповідності матеріально-технічної бази роботодавця вимогам законодавства з питань пожежної безпеки на виконання видів робіт підвищеної небезпеки, зареєстровану відповідним державним органом.</w:t>
                  </w:r>
                </w:p>
              </w:tc>
            </w:tr>
            <w:tr w:rsidR="00532C2F" w:rsidRPr="00532C2F" w:rsidTr="00532C2F">
              <w:tc>
                <w:tcPr>
                  <w:tcW w:w="10490" w:type="dxa"/>
                  <w:shd w:val="clear" w:color="auto" w:fill="auto"/>
                </w:tcPr>
                <w:p w:rsidR="00532C2F" w:rsidRPr="00532C2F" w:rsidRDefault="00532C2F" w:rsidP="00532C2F">
                  <w:pPr>
                    <w:jc w:val="both"/>
                    <w:rPr>
                      <w:color w:val="000000"/>
                      <w:sz w:val="16"/>
                      <w:szCs w:val="16"/>
                    </w:rPr>
                  </w:pPr>
                  <w:r w:rsidRPr="00532C2F">
                    <w:rPr>
                      <w:rFonts w:eastAsia="Times New Roman"/>
                      <w:color w:val="000000"/>
                      <w:sz w:val="16"/>
                      <w:szCs w:val="16"/>
                      <w:lang w:val="uk-UA" w:eastAsia="ru-RU"/>
                    </w:rPr>
                    <w:t>4.9. 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532C2F" w:rsidRPr="00532C2F" w:rsidTr="00532C2F">
              <w:trPr>
                <w:trHeight w:val="276"/>
              </w:trPr>
              <w:tc>
                <w:tcPr>
                  <w:tcW w:w="10490" w:type="dxa"/>
                  <w:vMerge w:val="restart"/>
                  <w:shd w:val="clear" w:color="FFFFFF" w:fill="FFFFFF"/>
                </w:tcPr>
                <w:p w:rsidR="00532C2F" w:rsidRPr="00532C2F" w:rsidRDefault="00532C2F" w:rsidP="00532C2F">
                  <w:pPr>
                    <w:jc w:val="both"/>
                    <w:rPr>
                      <w:color w:val="000000"/>
                      <w:sz w:val="16"/>
                      <w:szCs w:val="16"/>
                    </w:rPr>
                  </w:pPr>
                  <w:r w:rsidRPr="00532C2F">
                    <w:rPr>
                      <w:sz w:val="16"/>
                      <w:szCs w:val="16"/>
                      <w:lang w:val="uk-UA"/>
                    </w:rPr>
                    <w:t>4.10. Документальне підтвердження спроможності забезпечити цілодобове оперативне реагування на можливі виявлення несправностей системи пожежної сигналізації, оповіщення про пожежу та управління евакуацією людей, передавання тривожних сповіщень та прибуття фахівців Учасника для усунення виявлених несправностей протягом 24 годин з моменту отримання заявки від Замовника електронною поштою або телефоном.</w:t>
                  </w:r>
                </w:p>
              </w:tc>
            </w:tr>
            <w:tr w:rsidR="00532C2F" w:rsidRPr="00532C2F" w:rsidTr="00532C2F">
              <w:tc>
                <w:tcPr>
                  <w:tcW w:w="10490" w:type="dxa"/>
                  <w:shd w:val="clear" w:color="auto" w:fill="auto"/>
                </w:tcPr>
                <w:p w:rsidR="00532C2F" w:rsidRPr="00532C2F" w:rsidRDefault="00532C2F" w:rsidP="00532C2F">
                  <w:pPr>
                    <w:widowControl w:val="0"/>
                    <w:shd w:val="clear" w:color="auto" w:fill="FFFFFF"/>
                    <w:contextualSpacing/>
                    <w:jc w:val="both"/>
                    <w:rPr>
                      <w:color w:val="000000"/>
                      <w:sz w:val="16"/>
                      <w:szCs w:val="16"/>
                    </w:rPr>
                  </w:pPr>
                  <w:r w:rsidRPr="00532C2F">
                    <w:rPr>
                      <w:rFonts w:eastAsia="Times New Roman"/>
                      <w:color w:val="000000"/>
                      <w:sz w:val="16"/>
                      <w:szCs w:val="16"/>
                      <w:lang w:val="uk-UA" w:eastAsia="ru-RU" w:bidi="hi-IN"/>
                    </w:rPr>
                    <w:t xml:space="preserve">4.11. </w:t>
                  </w:r>
                  <w:r w:rsidRPr="00532C2F">
                    <w:rPr>
                      <w:rFonts w:eastAsia="SimSun"/>
                      <w:color w:val="000000"/>
                      <w:sz w:val="16"/>
                      <w:szCs w:val="16"/>
                      <w:lang w:val="uk-UA"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532C2F">
                    <w:rPr>
                      <w:rFonts w:eastAsia="SimSun"/>
                      <w:b/>
                      <w:color w:val="000000"/>
                      <w:sz w:val="16"/>
                      <w:szCs w:val="16"/>
                      <w:lang w:val="uk-UA" w:eastAsia="hi-IN" w:bidi="hi-IN"/>
                    </w:rPr>
                    <w:t>Додаток №5</w:t>
                  </w:r>
                  <w:r w:rsidRPr="00532C2F">
                    <w:rPr>
                      <w:rFonts w:eastAsia="SimSun"/>
                      <w:color w:val="000000"/>
                      <w:sz w:val="16"/>
                      <w:szCs w:val="16"/>
                      <w:lang w:val="uk-UA" w:eastAsia="hi-IN" w:bidi="hi-IN"/>
                    </w:rPr>
                    <w:t>).</w:t>
                  </w:r>
                </w:p>
              </w:tc>
            </w:tr>
            <w:tr w:rsidR="00532C2F" w:rsidRPr="00532C2F" w:rsidTr="00532C2F">
              <w:trPr>
                <w:trHeight w:val="490"/>
              </w:trPr>
              <w:tc>
                <w:tcPr>
                  <w:tcW w:w="10490" w:type="dxa"/>
                  <w:shd w:val="clear" w:color="auto" w:fill="auto"/>
                </w:tcPr>
                <w:p w:rsidR="00532C2F" w:rsidRPr="00532C2F" w:rsidRDefault="00532C2F" w:rsidP="00532C2F">
                  <w:pPr>
                    <w:jc w:val="both"/>
                    <w:rPr>
                      <w:sz w:val="16"/>
                      <w:szCs w:val="16"/>
                    </w:rPr>
                  </w:pPr>
                  <w:r w:rsidRPr="00532C2F">
                    <w:rPr>
                      <w:rFonts w:eastAsia="SimSun"/>
                      <w:color w:val="000000"/>
                      <w:sz w:val="16"/>
                      <w:szCs w:val="16"/>
                      <w:lang w:val="uk-UA" w:eastAsia="hi-IN" w:bidi="hi-IN"/>
                    </w:rPr>
                    <w:t xml:space="preserve">4.12.  </w:t>
                  </w:r>
                  <w:r w:rsidRPr="00532C2F">
                    <w:rPr>
                      <w:rFonts w:eastAsia="SimSun"/>
                      <w:sz w:val="16"/>
                      <w:szCs w:val="16"/>
                      <w:lang w:val="uk-UA"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532C2F" w:rsidRPr="00532C2F" w:rsidTr="00532C2F">
              <w:trPr>
                <w:trHeight w:val="490"/>
              </w:trPr>
              <w:tc>
                <w:tcPr>
                  <w:tcW w:w="10490" w:type="dxa"/>
                  <w:shd w:val="clear" w:color="auto" w:fill="auto"/>
                </w:tcPr>
                <w:p w:rsidR="00532C2F" w:rsidRPr="00532C2F" w:rsidRDefault="00532C2F" w:rsidP="00532C2F">
                  <w:pPr>
                    <w:jc w:val="both"/>
                    <w:rPr>
                      <w:color w:val="000000"/>
                      <w:sz w:val="16"/>
                      <w:szCs w:val="16"/>
                      <w:lang w:val="en-US"/>
                    </w:rPr>
                  </w:pPr>
                  <w:r w:rsidRPr="00532C2F">
                    <w:rPr>
                      <w:rFonts w:eastAsia="SimSun"/>
                      <w:color w:val="000000"/>
                      <w:sz w:val="16"/>
                      <w:szCs w:val="16"/>
                      <w:lang w:val="uk-UA" w:eastAsia="hi-IN" w:bidi="hi-IN"/>
                    </w:rPr>
                    <w:t>4.13. 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532C2F" w:rsidRPr="00532C2F" w:rsidTr="00532C2F">
              <w:trPr>
                <w:trHeight w:val="490"/>
              </w:trPr>
              <w:tc>
                <w:tcPr>
                  <w:tcW w:w="10490" w:type="dxa"/>
                  <w:shd w:val="clear" w:color="auto" w:fill="auto"/>
                </w:tcPr>
                <w:p w:rsidR="00532C2F" w:rsidRPr="00532C2F" w:rsidRDefault="00532C2F" w:rsidP="00532C2F">
                  <w:pPr>
                    <w:jc w:val="both"/>
                    <w:rPr>
                      <w:color w:val="000000"/>
                      <w:sz w:val="16"/>
                      <w:szCs w:val="16"/>
                    </w:rPr>
                  </w:pPr>
                  <w:r w:rsidRPr="00532C2F">
                    <w:rPr>
                      <w:rFonts w:eastAsia="SimSun"/>
                      <w:color w:val="000000"/>
                      <w:sz w:val="16"/>
                      <w:szCs w:val="16"/>
                      <w:lang w:val="uk-UA" w:eastAsia="hi-IN" w:bidi="hi-IN"/>
                    </w:rPr>
                    <w:t>4.14. 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532C2F" w:rsidRPr="00532C2F" w:rsidRDefault="00532C2F" w:rsidP="00532C2F">
                  <w:pPr>
                    <w:jc w:val="both"/>
                    <w:rPr>
                      <w:color w:val="000000"/>
                      <w:sz w:val="16"/>
                      <w:szCs w:val="16"/>
                    </w:rPr>
                  </w:pPr>
                  <w:r w:rsidRPr="00532C2F">
                    <w:rPr>
                      <w:rFonts w:eastAsia="SimSun"/>
                      <w:color w:val="000000"/>
                      <w:sz w:val="16"/>
                      <w:szCs w:val="16"/>
                      <w:lang w:val="uk-UA" w:eastAsia="hi-IN" w:bidi="hi-IN"/>
                    </w:rPr>
                    <w:t>- за дотримання правил охорони праці при виконанні послуг;</w:t>
                  </w:r>
                </w:p>
                <w:p w:rsidR="00532C2F" w:rsidRPr="00532C2F" w:rsidRDefault="00532C2F" w:rsidP="00532C2F">
                  <w:pPr>
                    <w:jc w:val="both"/>
                    <w:rPr>
                      <w:color w:val="000000"/>
                      <w:sz w:val="16"/>
                      <w:szCs w:val="16"/>
                    </w:rPr>
                  </w:pPr>
                  <w:r w:rsidRPr="00532C2F">
                    <w:rPr>
                      <w:rFonts w:eastAsia="SimSun"/>
                      <w:color w:val="000000"/>
                      <w:sz w:val="16"/>
                      <w:szCs w:val="16"/>
                      <w:lang w:val="uk-UA" w:eastAsia="hi-IN" w:bidi="hi-IN"/>
                    </w:rPr>
                    <w:t>- за збереження цілісності обладнання Замовника, яке знаходиться в зоні виконання послуг.</w:t>
                  </w:r>
                </w:p>
              </w:tc>
            </w:tr>
            <w:tr w:rsidR="00532C2F" w:rsidRPr="00532C2F" w:rsidTr="00532C2F">
              <w:trPr>
                <w:trHeight w:val="490"/>
              </w:trPr>
              <w:tc>
                <w:tcPr>
                  <w:tcW w:w="10490" w:type="dxa"/>
                  <w:shd w:val="clear" w:color="auto" w:fill="auto"/>
                </w:tcPr>
                <w:p w:rsidR="00532C2F" w:rsidRPr="00532C2F" w:rsidRDefault="00532C2F" w:rsidP="00532C2F">
                  <w:pPr>
                    <w:jc w:val="both"/>
                    <w:rPr>
                      <w:color w:val="000000"/>
                      <w:sz w:val="16"/>
                      <w:szCs w:val="16"/>
                    </w:rPr>
                  </w:pPr>
                  <w:r w:rsidRPr="00532C2F">
                    <w:rPr>
                      <w:rFonts w:eastAsia="SimSun"/>
                      <w:color w:val="000000"/>
                      <w:sz w:val="16"/>
                      <w:szCs w:val="16"/>
                      <w:lang w:val="uk-UA" w:eastAsia="hi-IN" w:bidi="hi-IN"/>
                    </w:rPr>
                    <w:t>4.15. Лист-гарантія щодо дотримання у своїй діяльності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tc>
            </w:tr>
            <w:tr w:rsidR="00532C2F" w:rsidRPr="00532C2F" w:rsidTr="00532C2F">
              <w:tc>
                <w:tcPr>
                  <w:tcW w:w="10490" w:type="dxa"/>
                  <w:shd w:val="clear" w:color="auto" w:fill="auto"/>
                </w:tcPr>
                <w:p w:rsidR="00532C2F" w:rsidRPr="00532C2F" w:rsidRDefault="00532C2F" w:rsidP="00532C2F">
                  <w:pPr>
                    <w:widowControl w:val="0"/>
                    <w:contextualSpacing/>
                    <w:jc w:val="both"/>
                    <w:rPr>
                      <w:color w:val="000000"/>
                      <w:sz w:val="16"/>
                      <w:szCs w:val="16"/>
                    </w:rPr>
                  </w:pPr>
                  <w:r w:rsidRPr="00532C2F">
                    <w:rPr>
                      <w:rFonts w:eastAsia="Times New Roman"/>
                      <w:color w:val="000000"/>
                      <w:sz w:val="16"/>
                      <w:szCs w:val="16"/>
                      <w:lang w:val="uk-UA" w:eastAsia="ru-RU"/>
                    </w:rPr>
                    <w:t xml:space="preserve">4.16. З урахуванням вимог Закону України «Про санкції» та Указу Президента України від 15.05.2017 № </w:t>
                  </w:r>
                  <w:r w:rsidRPr="00532C2F">
                    <w:rPr>
                      <w:rFonts w:eastAsia="Times New Roman"/>
                      <w:color w:val="000000"/>
                      <w:sz w:val="16"/>
                      <w:szCs w:val="16"/>
                      <w:lang w:val="uk-UA" w:eastAsia="ru-RU"/>
                    </w:rPr>
                    <w:lastRenderedPageBreak/>
                    <w:t xml:space="preserve">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532C2F">
                    <w:rPr>
                      <w:rFonts w:eastAsia="Times New Roman"/>
                      <w:b/>
                      <w:color w:val="000000"/>
                      <w:sz w:val="16"/>
                      <w:szCs w:val="16"/>
                      <w:lang w:val="uk-UA"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532C2F">
                    <w:rPr>
                      <w:rFonts w:eastAsia="Times New Roman"/>
                      <w:color w:val="000000"/>
                      <w:sz w:val="16"/>
                      <w:szCs w:val="16"/>
                      <w:lang w:val="uk-UA" w:eastAsia="ru-RU"/>
                    </w:rPr>
                    <w:t xml:space="preserve">, у тому числі: </w:t>
                  </w:r>
                </w:p>
                <w:p w:rsidR="00532C2F" w:rsidRPr="00532C2F" w:rsidRDefault="00532C2F" w:rsidP="00532C2F">
                  <w:pPr>
                    <w:numPr>
                      <w:ilvl w:val="0"/>
                      <w:numId w:val="34"/>
                    </w:numPr>
                    <w:ind w:left="0" w:firstLine="0"/>
                    <w:jc w:val="both"/>
                    <w:rPr>
                      <w:color w:val="000000"/>
                      <w:sz w:val="16"/>
                      <w:szCs w:val="16"/>
                    </w:rPr>
                  </w:pPr>
                  <w:r w:rsidRPr="00532C2F">
                    <w:rPr>
                      <w:rFonts w:eastAsia="Times New Roman"/>
                      <w:color w:val="000000"/>
                      <w:sz w:val="16"/>
                      <w:szCs w:val="16"/>
                      <w:lang w:val="uk-UA" w:eastAsia="ru-RU"/>
                    </w:rPr>
                    <w:t xml:space="preserve">Закону України "Про санкції" від 14.08.2014 № 1644-VII; </w:t>
                  </w:r>
                </w:p>
                <w:p w:rsidR="00532C2F" w:rsidRPr="00532C2F" w:rsidRDefault="00532C2F" w:rsidP="00532C2F">
                  <w:pPr>
                    <w:numPr>
                      <w:ilvl w:val="0"/>
                      <w:numId w:val="34"/>
                    </w:numPr>
                    <w:ind w:left="0" w:firstLine="0"/>
                    <w:jc w:val="both"/>
                    <w:rPr>
                      <w:color w:val="000000"/>
                      <w:sz w:val="16"/>
                      <w:szCs w:val="16"/>
                    </w:rPr>
                  </w:pPr>
                  <w:r w:rsidRPr="00532C2F">
                    <w:rPr>
                      <w:rFonts w:eastAsia="Times New Roman"/>
                      <w:color w:val="000000"/>
                      <w:sz w:val="16"/>
                      <w:szCs w:val="16"/>
                      <w:lang w:val="uk-UA"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532C2F" w:rsidRPr="00532C2F" w:rsidRDefault="00532C2F" w:rsidP="00532C2F">
                  <w:pPr>
                    <w:numPr>
                      <w:ilvl w:val="0"/>
                      <w:numId w:val="34"/>
                    </w:numPr>
                    <w:ind w:left="0" w:firstLine="0"/>
                    <w:jc w:val="both"/>
                    <w:rPr>
                      <w:color w:val="000000"/>
                      <w:sz w:val="16"/>
                      <w:szCs w:val="16"/>
                    </w:rPr>
                  </w:pPr>
                  <w:r w:rsidRPr="00532C2F">
                    <w:rPr>
                      <w:rFonts w:eastAsia="Times New Roman"/>
                      <w:color w:val="000000"/>
                      <w:sz w:val="16"/>
                      <w:szCs w:val="16"/>
                      <w:lang w:val="uk-UA" w:eastAsia="ru-RU"/>
                    </w:rPr>
                    <w:t xml:space="preserve">Указу Президента України від 15 травня 2017 № 133/2017 </w:t>
                  </w:r>
                  <w:r w:rsidRPr="00532C2F">
                    <w:rPr>
                      <w:rFonts w:eastAsia="Times New Roman"/>
                      <w:bCs/>
                      <w:color w:val="000000"/>
                      <w:sz w:val="16"/>
                      <w:szCs w:val="16"/>
                      <w:lang w:val="uk-UA"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532C2F">
                    <w:rPr>
                      <w:rFonts w:eastAsia="Times New Roman"/>
                      <w:color w:val="000000"/>
                      <w:sz w:val="16"/>
                      <w:szCs w:val="16"/>
                      <w:lang w:val="uk-UA" w:eastAsia="ru-RU"/>
                    </w:rPr>
                    <w:t xml:space="preserve">; </w:t>
                  </w:r>
                </w:p>
                <w:p w:rsidR="00532C2F" w:rsidRPr="00532C2F" w:rsidRDefault="00532C2F" w:rsidP="00532C2F">
                  <w:pPr>
                    <w:numPr>
                      <w:ilvl w:val="0"/>
                      <w:numId w:val="34"/>
                    </w:numPr>
                    <w:ind w:left="0" w:firstLine="0"/>
                    <w:jc w:val="both"/>
                    <w:rPr>
                      <w:color w:val="000000"/>
                      <w:sz w:val="16"/>
                      <w:szCs w:val="16"/>
                    </w:rPr>
                  </w:pPr>
                  <w:r w:rsidRPr="00532C2F">
                    <w:rPr>
                      <w:rFonts w:eastAsia="Times New Roman"/>
                      <w:color w:val="000000"/>
                      <w:sz w:val="16"/>
                      <w:szCs w:val="16"/>
                      <w:lang w:val="uk-UA" w:eastAsia="ru-RU"/>
                    </w:rPr>
                    <w:t xml:space="preserve">Рішення РНБО України від 28 квітня 2017 року </w:t>
                  </w:r>
                  <w:r w:rsidRPr="00532C2F">
                    <w:rPr>
                      <w:rFonts w:eastAsia="Times New Roman"/>
                      <w:bCs/>
                      <w:color w:val="000000"/>
                      <w:sz w:val="16"/>
                      <w:szCs w:val="16"/>
                      <w:lang w:val="uk-UA" w:eastAsia="ru-RU"/>
                    </w:rPr>
                    <w:t>«Про застосування персональних спеціальних економічних та інших обмежувальних заходів (санкцій)»</w:t>
                  </w:r>
                  <w:r w:rsidRPr="00532C2F">
                    <w:rPr>
                      <w:rFonts w:eastAsia="Times New Roman"/>
                      <w:color w:val="000000"/>
                      <w:sz w:val="16"/>
                      <w:szCs w:val="16"/>
                      <w:lang w:val="uk-UA" w:eastAsia="ru-RU"/>
                    </w:rPr>
                    <w:t xml:space="preserve">; </w:t>
                  </w:r>
                </w:p>
                <w:p w:rsidR="00532C2F" w:rsidRPr="00532C2F" w:rsidRDefault="00532C2F" w:rsidP="00532C2F">
                  <w:pPr>
                    <w:numPr>
                      <w:ilvl w:val="0"/>
                      <w:numId w:val="34"/>
                    </w:numPr>
                    <w:ind w:left="0" w:firstLine="0"/>
                    <w:jc w:val="both"/>
                    <w:rPr>
                      <w:color w:val="000000"/>
                      <w:sz w:val="16"/>
                      <w:szCs w:val="16"/>
                    </w:rPr>
                  </w:pPr>
                  <w:r w:rsidRPr="00532C2F">
                    <w:rPr>
                      <w:rFonts w:eastAsia="Times New Roman"/>
                      <w:color w:val="000000"/>
                      <w:sz w:val="16"/>
                      <w:szCs w:val="16"/>
                      <w:lang w:val="uk-UA"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532C2F" w:rsidRPr="00532C2F" w:rsidRDefault="00532C2F" w:rsidP="00532C2F">
                  <w:pPr>
                    <w:numPr>
                      <w:ilvl w:val="0"/>
                      <w:numId w:val="34"/>
                    </w:numPr>
                    <w:ind w:left="0" w:firstLine="0"/>
                    <w:jc w:val="both"/>
                    <w:rPr>
                      <w:color w:val="000000"/>
                      <w:sz w:val="16"/>
                      <w:szCs w:val="16"/>
                    </w:rPr>
                  </w:pPr>
                  <w:r w:rsidRPr="00532C2F">
                    <w:rPr>
                      <w:rFonts w:eastAsia="Times New Roman"/>
                      <w:color w:val="000000"/>
                      <w:sz w:val="16"/>
                      <w:szCs w:val="16"/>
                      <w:lang w:val="uk-UA"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32C2F" w:rsidRPr="00532C2F" w:rsidRDefault="00532C2F" w:rsidP="00532C2F">
                  <w:pPr>
                    <w:numPr>
                      <w:ilvl w:val="0"/>
                      <w:numId w:val="34"/>
                    </w:numPr>
                    <w:ind w:left="0" w:firstLine="0"/>
                    <w:jc w:val="both"/>
                    <w:rPr>
                      <w:color w:val="000000"/>
                      <w:sz w:val="16"/>
                      <w:szCs w:val="16"/>
                    </w:rPr>
                  </w:pPr>
                  <w:r w:rsidRPr="00532C2F">
                    <w:rPr>
                      <w:rFonts w:eastAsia="Times New Roman"/>
                      <w:color w:val="000000"/>
                      <w:sz w:val="16"/>
                      <w:szCs w:val="16"/>
                      <w:lang w:val="uk-UA" w:eastAsia="ru-RU"/>
                    </w:rPr>
                    <w:t>Постанови Кабінету Міністрів від 09.04.2022 №426 «Про застосування заборони ввезення товарів з Російської Федерації».</w:t>
                  </w:r>
                </w:p>
                <w:p w:rsidR="00532C2F" w:rsidRPr="00532C2F" w:rsidRDefault="00532C2F" w:rsidP="00532C2F">
                  <w:pPr>
                    <w:numPr>
                      <w:ilvl w:val="0"/>
                      <w:numId w:val="34"/>
                    </w:numPr>
                    <w:ind w:left="0" w:firstLine="0"/>
                    <w:jc w:val="both"/>
                    <w:rPr>
                      <w:sz w:val="16"/>
                      <w:szCs w:val="16"/>
                      <w:u w:val="single"/>
                    </w:rPr>
                  </w:pPr>
                  <w:r w:rsidRPr="00532C2F">
                    <w:rPr>
                      <w:sz w:val="16"/>
                      <w:szCs w:val="16"/>
                      <w:u w:val="single"/>
                      <w:lang w:val="uk-UA"/>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532C2F" w:rsidRPr="00532C2F" w:rsidTr="00532C2F">
              <w:tc>
                <w:tcPr>
                  <w:tcW w:w="10490" w:type="dxa"/>
                  <w:shd w:val="clear" w:color="auto" w:fill="auto"/>
                </w:tcPr>
                <w:p w:rsidR="00532C2F" w:rsidRPr="00532C2F" w:rsidRDefault="00532C2F" w:rsidP="00532C2F">
                  <w:pPr>
                    <w:jc w:val="both"/>
                    <w:rPr>
                      <w:sz w:val="16"/>
                      <w:szCs w:val="16"/>
                    </w:rPr>
                  </w:pPr>
                  <w:r w:rsidRPr="00532C2F">
                    <w:rPr>
                      <w:rFonts w:eastAsia="SimSun"/>
                      <w:sz w:val="16"/>
                      <w:szCs w:val="16"/>
                      <w:lang w:val="uk-UA" w:eastAsia="hi-IN" w:bidi="hi-IN"/>
                    </w:rPr>
                    <w:lastRenderedPageBreak/>
                    <w:t>4.17. Гарантійний лист у довільній формі стосовно того, що вся надана у складі тендерної пропозиції інформація та документація, є достовірною.</w:t>
                  </w:r>
                </w:p>
              </w:tc>
            </w:tr>
            <w:tr w:rsidR="00532C2F" w:rsidRPr="00532C2F" w:rsidTr="00532C2F">
              <w:tc>
                <w:tcPr>
                  <w:tcW w:w="10490" w:type="dxa"/>
                  <w:shd w:val="clear" w:color="auto" w:fill="auto"/>
                </w:tcPr>
                <w:p w:rsidR="00532C2F" w:rsidRPr="00532C2F" w:rsidRDefault="00532C2F" w:rsidP="00532C2F">
                  <w:pPr>
                    <w:jc w:val="both"/>
                    <w:rPr>
                      <w:color w:val="000000"/>
                      <w:sz w:val="16"/>
                      <w:szCs w:val="16"/>
                    </w:rPr>
                  </w:pPr>
                  <w:r w:rsidRPr="00532C2F">
                    <w:rPr>
                      <w:rFonts w:eastAsia="Times New Roman"/>
                      <w:color w:val="000000"/>
                      <w:sz w:val="16"/>
                      <w:szCs w:val="16"/>
                      <w:lang w:val="uk-UA" w:eastAsia="ru-RU"/>
                    </w:rPr>
                    <w:t>4.18. 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p w:rsidR="00532C2F" w:rsidRPr="00532C2F" w:rsidRDefault="00532C2F" w:rsidP="00532C2F">
                  <w:pPr>
                    <w:jc w:val="both"/>
                    <w:rPr>
                      <w:sz w:val="16"/>
                      <w:szCs w:val="16"/>
                    </w:rPr>
                  </w:pPr>
                  <w:r w:rsidRPr="00532C2F">
                    <w:rPr>
                      <w:rFonts w:eastAsia="Times New Roman"/>
                      <w:sz w:val="16"/>
                      <w:szCs w:val="16"/>
                      <w:lang w:val="uk-UA" w:eastAsia="ru-RU"/>
                    </w:rPr>
                    <w:t>4.20. 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532C2F" w:rsidRPr="00532C2F" w:rsidRDefault="00532C2F" w:rsidP="00532C2F">
                  <w:pPr>
                    <w:jc w:val="both"/>
                    <w:rPr>
                      <w:sz w:val="16"/>
                      <w:szCs w:val="16"/>
                    </w:rPr>
                  </w:pPr>
                  <w:r w:rsidRPr="00532C2F">
                    <w:rPr>
                      <w:rFonts w:eastAsia="Times New Roman"/>
                      <w:sz w:val="16"/>
                      <w:szCs w:val="16"/>
                      <w:lang w:val="uk-UA"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532C2F" w:rsidRPr="00532C2F" w:rsidTr="00532C2F">
              <w:tc>
                <w:tcPr>
                  <w:tcW w:w="10490" w:type="dxa"/>
                  <w:shd w:val="clear" w:color="auto" w:fill="auto"/>
                </w:tcPr>
                <w:p w:rsidR="00532C2F" w:rsidRPr="00532C2F" w:rsidRDefault="00532C2F" w:rsidP="00532C2F">
                  <w:pPr>
                    <w:jc w:val="both"/>
                    <w:rPr>
                      <w:sz w:val="16"/>
                      <w:szCs w:val="16"/>
                      <w:lang w:val="uk-UA"/>
                    </w:rPr>
                  </w:pPr>
                  <w:r w:rsidRPr="00532C2F">
                    <w:rPr>
                      <w:rFonts w:eastAsia="Times New Roman"/>
                      <w:sz w:val="16"/>
                      <w:szCs w:val="16"/>
                      <w:lang w:val="uk-UA" w:eastAsia="ru-RU"/>
                    </w:rPr>
                    <w:t xml:space="preserve">4.20.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32C2F" w:rsidRPr="00532C2F" w:rsidRDefault="00532C2F" w:rsidP="00532C2F">
                  <w:pPr>
                    <w:jc w:val="both"/>
                    <w:rPr>
                      <w:i/>
                      <w:sz w:val="16"/>
                      <w:szCs w:val="16"/>
                      <w:lang w:val="uk-UA"/>
                    </w:rPr>
                  </w:pPr>
                  <w:r w:rsidRPr="00532C2F">
                    <w:rPr>
                      <w:rFonts w:eastAsia="Times New Roman"/>
                      <w:i/>
                      <w:sz w:val="16"/>
                      <w:szCs w:val="16"/>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532C2F" w:rsidRPr="00532C2F" w:rsidRDefault="00532C2F" w:rsidP="00532C2F">
            <w:pPr>
              <w:ind w:firstLine="567"/>
              <w:jc w:val="both"/>
              <w:rPr>
                <w:rFonts w:ascii="Times New Roman" w:hAnsi="Times New Roman"/>
                <w:b/>
                <w:sz w:val="16"/>
                <w:szCs w:val="16"/>
                <w:lang w:val="uk-UA"/>
              </w:rPr>
            </w:pP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Замовник не несе відповідальність за недотримання Учасником вищезазначених нормативних актів.</w:t>
            </w: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Вказані документи повинні бути чинними на дату їх подання у складі тендерної пропозиції Учасника.</w:t>
            </w:r>
          </w:p>
          <w:p w:rsidR="00532C2F" w:rsidRPr="00532C2F" w:rsidRDefault="00532C2F" w:rsidP="00532C2F">
            <w:pPr>
              <w:ind w:firstLine="567"/>
              <w:jc w:val="both"/>
              <w:rPr>
                <w:rFonts w:ascii="Times New Roman" w:hAnsi="Times New Roman"/>
                <w:b/>
                <w:sz w:val="16"/>
                <w:szCs w:val="16"/>
                <w:lang w:val="uk-UA"/>
              </w:rPr>
            </w:pP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ПРИМІТКА (обов’язково до виконання Учасниками):</w:t>
            </w: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 xml:space="preserve">2) Усі документи, які Учасник готує самостійно (довідки, листи тощо), повинні мати </w:t>
            </w:r>
            <w:r w:rsidRPr="00532C2F">
              <w:rPr>
                <w:rFonts w:ascii="Times New Roman" w:hAnsi="Times New Roman"/>
                <w:b/>
                <w:sz w:val="16"/>
                <w:szCs w:val="16"/>
                <w:lang w:val="uk-UA"/>
              </w:rPr>
              <w:lastRenderedPageBreak/>
              <w:t>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532C2F" w:rsidRPr="00532C2F" w:rsidRDefault="00532C2F" w:rsidP="00532C2F">
            <w:pPr>
              <w:ind w:firstLine="567"/>
              <w:jc w:val="both"/>
              <w:rPr>
                <w:rFonts w:ascii="Times New Roman" w:hAnsi="Times New Roman"/>
                <w:b/>
                <w:sz w:val="16"/>
                <w:szCs w:val="16"/>
                <w:lang w:val="uk-UA"/>
              </w:rPr>
            </w:pPr>
            <w:r w:rsidRPr="00532C2F">
              <w:rPr>
                <w:rFonts w:ascii="Times New Roman" w:hAnsi="Times New Roman"/>
                <w:b/>
                <w:sz w:val="16"/>
                <w:szCs w:val="16"/>
                <w:lang w:val="uk-UA"/>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32C2F" w:rsidRPr="00532C2F" w:rsidRDefault="00532C2F" w:rsidP="00532C2F">
            <w:pPr>
              <w:ind w:firstLine="567"/>
              <w:jc w:val="both"/>
              <w:rPr>
                <w:rFonts w:ascii="Times New Roman" w:eastAsia="Calibri" w:hAnsi="Times New Roman" w:cs="Times New Roman"/>
                <w:b/>
                <w:bCs/>
                <w:i/>
                <w:sz w:val="16"/>
                <w:szCs w:val="16"/>
                <w:lang w:val="uk-UA" w:eastAsia="zh-CN"/>
              </w:rPr>
            </w:pPr>
            <w:r w:rsidRPr="00532C2F">
              <w:rPr>
                <w:rFonts w:ascii="Times New Roman" w:hAnsi="Times New Roman"/>
                <w:b/>
                <w:sz w:val="16"/>
                <w:szCs w:val="16"/>
                <w:lang w:val="uk-UA"/>
              </w:rPr>
              <w:t>4) Скановані документи надаються в форматі PDF</w:t>
            </w:r>
          </w:p>
          <w:p w:rsidR="00532C2F" w:rsidRPr="00532C2F" w:rsidRDefault="00532C2F" w:rsidP="00532C2F">
            <w:pPr>
              <w:rPr>
                <w:sz w:val="16"/>
                <w:szCs w:val="16"/>
                <w:lang w:val="uk-UA"/>
              </w:rPr>
            </w:pPr>
          </w:p>
          <w:p w:rsidR="00532C2F" w:rsidRPr="00532C2F" w:rsidRDefault="00532C2F" w:rsidP="00600CE3">
            <w:pPr>
              <w:tabs>
                <w:tab w:val="left" w:pos="6839"/>
                <w:tab w:val="left" w:pos="7277"/>
              </w:tabs>
              <w:ind w:right="176" w:firstLine="176"/>
              <w:jc w:val="both"/>
              <w:rPr>
                <w:rFonts w:ascii="Times New Roman" w:hAnsi="Times New Roman" w:cs="Times New Roman"/>
                <w:sz w:val="16"/>
                <w:szCs w:val="16"/>
                <w:lang w:val="uk-UA"/>
              </w:rPr>
            </w:pPr>
          </w:p>
        </w:tc>
      </w:tr>
      <w:tr w:rsidR="00532C2F" w:rsidRPr="00532C2F" w:rsidTr="00BF3D8C">
        <w:tc>
          <w:tcPr>
            <w:tcW w:w="7548" w:type="dxa"/>
          </w:tcPr>
          <w:p w:rsidR="00532C2F" w:rsidRPr="00532C2F" w:rsidRDefault="00532C2F" w:rsidP="00532C2F">
            <w:pPr>
              <w:jc w:val="right"/>
              <w:rPr>
                <w:rFonts w:eastAsia="SimSun" w:cs="Tahoma"/>
                <w:sz w:val="16"/>
                <w:szCs w:val="16"/>
                <w:lang w:val="uk-UA"/>
              </w:rPr>
            </w:pPr>
            <w:r w:rsidRPr="00532C2F">
              <w:rPr>
                <w:rFonts w:ascii="Times New Roman" w:eastAsia="SimSun" w:hAnsi="Times New Roman"/>
                <w:b/>
                <w:sz w:val="16"/>
                <w:szCs w:val="16"/>
                <w:lang w:val="uk-UA"/>
              </w:rPr>
              <w:lastRenderedPageBreak/>
              <w:t>Додаток №3</w:t>
            </w:r>
          </w:p>
          <w:p w:rsidR="00532C2F" w:rsidRPr="00532C2F" w:rsidRDefault="00532C2F" w:rsidP="00532C2F">
            <w:pPr>
              <w:jc w:val="right"/>
              <w:rPr>
                <w:rFonts w:ascii="Times New Roman" w:eastAsia="SimSun" w:hAnsi="Times New Roman"/>
                <w:b/>
                <w:sz w:val="16"/>
                <w:szCs w:val="16"/>
                <w:lang w:val="uk-UA"/>
              </w:rPr>
            </w:pPr>
            <w:r w:rsidRPr="00532C2F">
              <w:rPr>
                <w:rFonts w:ascii="Times New Roman" w:eastAsia="SimSun" w:hAnsi="Times New Roman"/>
                <w:b/>
                <w:sz w:val="16"/>
                <w:szCs w:val="16"/>
                <w:lang w:val="uk-UA"/>
              </w:rPr>
              <w:t xml:space="preserve">до тендерної документації </w:t>
            </w:r>
          </w:p>
          <w:p w:rsidR="00532C2F" w:rsidRPr="00532C2F" w:rsidRDefault="00532C2F" w:rsidP="00532C2F">
            <w:pPr>
              <w:jc w:val="right"/>
              <w:rPr>
                <w:rFonts w:ascii="Times New Roman" w:eastAsia="SimSun" w:hAnsi="Times New Roman"/>
                <w:b/>
                <w:sz w:val="16"/>
                <w:szCs w:val="16"/>
                <w:lang w:val="ru-RU"/>
              </w:rPr>
            </w:pPr>
            <w:r w:rsidRPr="00532C2F">
              <w:rPr>
                <w:rFonts w:ascii="Times New Roman" w:eastAsia="SimSun" w:hAnsi="Times New Roman"/>
                <w:b/>
                <w:sz w:val="16"/>
                <w:szCs w:val="16"/>
                <w:lang w:val="uk-UA"/>
              </w:rPr>
              <w:t>(зі змінами 13.11.2023)</w:t>
            </w:r>
          </w:p>
          <w:p w:rsidR="00532C2F" w:rsidRPr="00532C2F" w:rsidRDefault="00532C2F" w:rsidP="00532C2F">
            <w:pPr>
              <w:pStyle w:val="Standard"/>
              <w:jc w:val="right"/>
              <w:rPr>
                <w:rFonts w:ascii="Times New Roman" w:hAnsi="Times New Roman" w:cs="Times New Roman"/>
                <w:b/>
                <w:sz w:val="16"/>
                <w:szCs w:val="16"/>
              </w:rPr>
            </w:pPr>
          </w:p>
          <w:p w:rsidR="00532C2F" w:rsidRPr="00532C2F" w:rsidRDefault="00532C2F" w:rsidP="00532C2F">
            <w:pPr>
              <w:ind w:right="228"/>
              <w:jc w:val="center"/>
              <w:rPr>
                <w:rFonts w:ascii="Times New Roman" w:hAnsi="Times New Roman"/>
                <w:b/>
                <w:bCs/>
                <w:sz w:val="16"/>
                <w:szCs w:val="16"/>
                <w:lang w:val="uk-UA"/>
              </w:rPr>
            </w:pPr>
            <w:r w:rsidRPr="00532C2F">
              <w:rPr>
                <w:rFonts w:ascii="Times New Roman" w:hAnsi="Times New Roman"/>
                <w:b/>
                <w:bCs/>
                <w:sz w:val="16"/>
                <w:szCs w:val="16"/>
                <w:lang w:val="uk-UA"/>
              </w:rPr>
              <w:t xml:space="preserve">ТЕХНІЧНІ, ЯКІСНІ ТА КІЛЬКІСНІ ХАРАКТЕРИСТИКИ </w:t>
            </w:r>
          </w:p>
          <w:p w:rsidR="00532C2F" w:rsidRPr="00532C2F" w:rsidRDefault="00532C2F" w:rsidP="00532C2F">
            <w:pPr>
              <w:ind w:right="228"/>
              <w:jc w:val="center"/>
              <w:rPr>
                <w:rFonts w:ascii="Times New Roman" w:hAnsi="Times New Roman"/>
                <w:sz w:val="16"/>
                <w:szCs w:val="16"/>
                <w:lang w:val="uk-UA"/>
              </w:rPr>
            </w:pPr>
            <w:r w:rsidRPr="00532C2F">
              <w:rPr>
                <w:rFonts w:ascii="Times New Roman" w:hAnsi="Times New Roman"/>
                <w:b/>
                <w:bCs/>
                <w:sz w:val="16"/>
                <w:szCs w:val="16"/>
                <w:lang w:val="uk-UA"/>
              </w:rPr>
              <w:t>ПРЕДМЕТУ ЗАКУПІВЛІ, ТЕХНІЧНА СПЕЦИФІКАЦІЯ</w:t>
            </w:r>
            <w:r w:rsidRPr="00532C2F">
              <w:rPr>
                <w:rFonts w:ascii="Times New Roman" w:hAnsi="Times New Roman"/>
                <w:b/>
                <w:sz w:val="16"/>
                <w:szCs w:val="16"/>
                <w:lang w:val="uk-UA"/>
              </w:rPr>
              <w:t>:</w:t>
            </w:r>
          </w:p>
          <w:p w:rsidR="00532C2F" w:rsidRPr="00532C2F" w:rsidRDefault="00532C2F" w:rsidP="00532C2F">
            <w:pPr>
              <w:pStyle w:val="Standard"/>
              <w:jc w:val="both"/>
              <w:rPr>
                <w:rFonts w:ascii="Times New Roman" w:hAnsi="Times New Roman" w:cs="Times New Roman"/>
                <w:sz w:val="16"/>
                <w:szCs w:val="16"/>
              </w:rPr>
            </w:pPr>
          </w:p>
          <w:p w:rsidR="00532C2F" w:rsidRPr="00532C2F" w:rsidRDefault="00532C2F" w:rsidP="00532C2F">
            <w:pPr>
              <w:tabs>
                <w:tab w:val="left" w:pos="0"/>
                <w:tab w:val="left" w:pos="567"/>
                <w:tab w:val="left" w:pos="851"/>
              </w:tabs>
              <w:jc w:val="center"/>
              <w:rPr>
                <w:rFonts w:ascii="Times New Roman" w:eastAsia="SimSun" w:hAnsi="Times New Roman" w:cs="Times New Roman"/>
                <w:b/>
                <w:sz w:val="16"/>
                <w:szCs w:val="16"/>
                <w:lang w:val="uk-UA" w:eastAsia="ar-SA" w:bidi="hi-IN"/>
              </w:rPr>
            </w:pPr>
            <w:r w:rsidRPr="00532C2F">
              <w:rPr>
                <w:rFonts w:ascii="Times New Roman" w:eastAsia="SimSun" w:hAnsi="Times New Roman" w:cs="Times New Roman"/>
                <w:b/>
                <w:bCs/>
                <w:sz w:val="16"/>
                <w:szCs w:val="16"/>
                <w:lang w:val="uk-UA" w:eastAsia="ar-SA" w:bidi="hi-IN"/>
              </w:rPr>
              <w:t xml:space="preserve">ДК 021:2015: </w:t>
            </w:r>
            <w:r w:rsidRPr="00532C2F">
              <w:rPr>
                <w:rFonts w:ascii="Times New Roman" w:hAnsi="Times New Roman" w:cs="Times New Roman"/>
                <w:b/>
                <w:sz w:val="16"/>
                <w:szCs w:val="16"/>
                <w:shd w:val="clear" w:color="auto" w:fill="FFFFFF"/>
                <w:lang w:val="uk-UA"/>
              </w:rPr>
              <w:t>45310000-3 Електромонтажні роботи</w:t>
            </w:r>
          </w:p>
          <w:p w:rsidR="00532C2F" w:rsidRPr="00532C2F" w:rsidRDefault="00532C2F" w:rsidP="00532C2F">
            <w:pPr>
              <w:tabs>
                <w:tab w:val="left" w:pos="0"/>
                <w:tab w:val="left" w:pos="567"/>
                <w:tab w:val="left" w:pos="851"/>
              </w:tabs>
              <w:jc w:val="center"/>
              <w:rPr>
                <w:rFonts w:ascii="Times New Roman" w:hAnsi="Times New Roman" w:cs="Times New Roman"/>
                <w:b/>
                <w:i/>
                <w:sz w:val="16"/>
                <w:szCs w:val="16"/>
                <w:lang w:val="uk-UA"/>
              </w:rPr>
            </w:pPr>
            <w:r w:rsidRPr="00532C2F">
              <w:rPr>
                <w:rFonts w:ascii="Times New Roman" w:hAnsi="Times New Roman" w:cs="Times New Roman"/>
                <w:b/>
                <w:i/>
                <w:sz w:val="16"/>
                <w:szCs w:val="16"/>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532C2F" w:rsidRPr="00532C2F" w:rsidRDefault="00532C2F" w:rsidP="00532C2F">
            <w:pPr>
              <w:tabs>
                <w:tab w:val="left" w:pos="0"/>
                <w:tab w:val="left" w:pos="567"/>
                <w:tab w:val="left" w:pos="851"/>
              </w:tabs>
              <w:jc w:val="center"/>
              <w:rPr>
                <w:rFonts w:ascii="Times New Roman" w:hAnsi="Times New Roman" w:cs="Times New Roman"/>
                <w:b/>
                <w:i/>
                <w:sz w:val="16"/>
                <w:szCs w:val="16"/>
                <w:lang w:val="uk-UA"/>
              </w:rPr>
            </w:pPr>
            <w:r w:rsidRPr="00532C2F">
              <w:rPr>
                <w:rFonts w:ascii="Times New Roman" w:hAnsi="Times New Roman" w:cs="Times New Roman"/>
                <w:b/>
                <w:i/>
                <w:sz w:val="16"/>
                <w:szCs w:val="16"/>
                <w:lang w:val="uk-UA"/>
              </w:rPr>
              <w:t>вул. Музейна, 2Б»</w:t>
            </w:r>
          </w:p>
          <w:p w:rsidR="00532C2F" w:rsidRPr="00532C2F" w:rsidRDefault="00532C2F" w:rsidP="00532C2F">
            <w:pPr>
              <w:tabs>
                <w:tab w:val="left" w:pos="0"/>
                <w:tab w:val="left" w:pos="567"/>
                <w:tab w:val="left" w:pos="851"/>
              </w:tabs>
              <w:jc w:val="center"/>
              <w:rPr>
                <w:rFonts w:ascii="Times New Roman" w:eastAsia="Times New Roman" w:hAnsi="Times New Roman"/>
                <w:b/>
                <w:i/>
                <w:sz w:val="16"/>
                <w:szCs w:val="16"/>
                <w:lang w:val="uk-UA" w:eastAsia="ru-RU"/>
              </w:rPr>
            </w:pPr>
          </w:p>
          <w:p w:rsidR="00532C2F" w:rsidRPr="00532C2F" w:rsidRDefault="00532C2F" w:rsidP="00532C2F">
            <w:pPr>
              <w:widowControl w:val="0"/>
              <w:ind w:firstLine="567"/>
              <w:contextualSpacing/>
              <w:jc w:val="both"/>
              <w:rPr>
                <w:rFonts w:ascii="Times New Roman" w:hAnsi="Times New Roman"/>
                <w:sz w:val="16"/>
                <w:szCs w:val="16"/>
                <w:lang w:val="uk-UA" w:eastAsia="uk-UA"/>
              </w:rPr>
            </w:pPr>
            <w:r w:rsidRPr="00532C2F">
              <w:rPr>
                <w:rFonts w:ascii="Times New Roman" w:hAnsi="Times New Roman"/>
                <w:sz w:val="16"/>
                <w:szCs w:val="16"/>
                <w:lang w:val="uk-UA" w:eastAsia="uk-UA"/>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rsidR="00532C2F" w:rsidRPr="00532C2F" w:rsidRDefault="00532C2F" w:rsidP="00532C2F">
            <w:pPr>
              <w:ind w:firstLine="567"/>
              <w:jc w:val="both"/>
              <w:rPr>
                <w:rFonts w:ascii="Times New Roman" w:hAnsi="Times New Roman"/>
                <w:color w:val="000000" w:themeColor="text1"/>
                <w:sz w:val="16"/>
                <w:szCs w:val="16"/>
                <w:lang w:val="uk-UA" w:eastAsia="uk-UA"/>
              </w:rPr>
            </w:pPr>
            <w:r w:rsidRPr="00532C2F">
              <w:rPr>
                <w:rFonts w:ascii="Times New Roman" w:hAnsi="Times New Roman"/>
                <w:sz w:val="16"/>
                <w:szCs w:val="16"/>
                <w:lang w:val="uk-UA" w:eastAsia="uk-UA"/>
              </w:rPr>
              <w:t xml:space="preserve">1. Термін виконання послуг – протягом дії Договору, окремі етапи послуг (монтаж систем) виконуються згідно зі строками, погодженими з Замовником, але не пізніше ніж </w:t>
            </w:r>
            <w:r w:rsidRPr="00532C2F">
              <w:rPr>
                <w:rFonts w:ascii="Times New Roman" w:hAnsi="Times New Roman"/>
                <w:b/>
                <w:color w:val="000000" w:themeColor="text1"/>
                <w:sz w:val="16"/>
                <w:szCs w:val="16"/>
                <w:lang w:val="uk-UA" w:eastAsia="uk-UA"/>
              </w:rPr>
              <w:t xml:space="preserve">до </w:t>
            </w:r>
            <w:r w:rsidRPr="00532C2F">
              <w:rPr>
                <w:rFonts w:ascii="Times New Roman" w:hAnsi="Times New Roman"/>
                <w:b/>
                <w:color w:val="000000" w:themeColor="text1"/>
                <w:sz w:val="16"/>
                <w:szCs w:val="16"/>
                <w:lang w:val="uk-UA"/>
              </w:rPr>
              <w:t>15</w:t>
            </w:r>
            <w:r w:rsidRPr="00532C2F">
              <w:rPr>
                <w:rFonts w:ascii="Times New Roman" w:hAnsi="Times New Roman"/>
                <w:b/>
                <w:color w:val="000000" w:themeColor="text1"/>
                <w:sz w:val="16"/>
                <w:szCs w:val="16"/>
                <w:lang w:val="ru-RU" w:eastAsia="uk-UA"/>
              </w:rPr>
              <w:t>.</w:t>
            </w:r>
            <w:r w:rsidRPr="00532C2F">
              <w:rPr>
                <w:rFonts w:ascii="Times New Roman" w:hAnsi="Times New Roman"/>
                <w:b/>
                <w:color w:val="000000" w:themeColor="text1"/>
                <w:sz w:val="16"/>
                <w:szCs w:val="16"/>
                <w:lang w:val="uk-UA" w:eastAsia="uk-UA"/>
              </w:rPr>
              <w:t>12.2023</w:t>
            </w:r>
          </w:p>
          <w:p w:rsidR="00532C2F" w:rsidRPr="00532C2F" w:rsidRDefault="00532C2F" w:rsidP="00532C2F">
            <w:pPr>
              <w:widowControl w:val="0"/>
              <w:ind w:firstLine="567"/>
              <w:contextualSpacing/>
              <w:jc w:val="both"/>
              <w:rPr>
                <w:rFonts w:ascii="Times New Roman" w:eastAsia="Arial" w:hAnsi="Times New Roman"/>
                <w:color w:val="000000"/>
                <w:sz w:val="16"/>
                <w:szCs w:val="16"/>
                <w:lang w:val="uk-UA" w:eastAsia="ar-SA"/>
              </w:rPr>
            </w:pPr>
            <w:r w:rsidRPr="00532C2F">
              <w:rPr>
                <w:rFonts w:ascii="Times New Roman" w:hAnsi="Times New Roman"/>
                <w:sz w:val="16"/>
                <w:szCs w:val="16"/>
                <w:lang w:val="uk-UA" w:eastAsia="uk-UA"/>
              </w:rPr>
              <w:t xml:space="preserve">2. </w:t>
            </w:r>
            <w:r w:rsidRPr="00532C2F">
              <w:rPr>
                <w:rFonts w:ascii="Times New Roman" w:eastAsia="Arial" w:hAnsi="Times New Roman"/>
                <w:color w:val="000000"/>
                <w:sz w:val="16"/>
                <w:szCs w:val="16"/>
                <w:lang w:val="uk-UA" w:eastAsia="ar-SA"/>
              </w:rPr>
              <w:t xml:space="preserve">Послуги надаватимуться згідно з графіком. Учасник в складі пропозиції має надати орієнтовний графік надання послуг, який в  подальшому буде узгоджений  з відділом освіти. </w:t>
            </w:r>
          </w:p>
          <w:p w:rsidR="00532C2F" w:rsidRPr="00532C2F" w:rsidRDefault="00532C2F" w:rsidP="00532C2F">
            <w:pPr>
              <w:widowControl w:val="0"/>
              <w:ind w:firstLine="567"/>
              <w:contextualSpacing/>
              <w:jc w:val="both"/>
              <w:rPr>
                <w:rFonts w:ascii="Times New Roman" w:hAnsi="Times New Roman"/>
                <w:sz w:val="16"/>
                <w:szCs w:val="16"/>
                <w:lang w:val="uk-UA" w:eastAsia="uk-UA"/>
              </w:rPr>
            </w:pPr>
            <w:r w:rsidRPr="00532C2F">
              <w:rPr>
                <w:rFonts w:ascii="Times New Roman" w:hAnsi="Times New Roman"/>
                <w:sz w:val="16"/>
                <w:szCs w:val="16"/>
                <w:lang w:val="uk-UA" w:eastAsia="uk-UA"/>
              </w:rPr>
              <w:t>3. Загальний обсяг послуг включає в себе:</w:t>
            </w:r>
          </w:p>
          <w:p w:rsidR="00532C2F" w:rsidRPr="00532C2F" w:rsidRDefault="00532C2F" w:rsidP="00532C2F">
            <w:pPr>
              <w:widowControl w:val="0"/>
              <w:ind w:firstLine="567"/>
              <w:contextualSpacing/>
              <w:jc w:val="both"/>
              <w:rPr>
                <w:rFonts w:ascii="Times New Roman" w:hAnsi="Times New Roman"/>
                <w:sz w:val="16"/>
                <w:szCs w:val="16"/>
                <w:lang w:val="uk-UA" w:eastAsia="uk-UA"/>
              </w:rPr>
            </w:pPr>
          </w:p>
          <w:tbl>
            <w:tblPr>
              <w:tblW w:w="0" w:type="auto"/>
              <w:tblInd w:w="10" w:type="dxa"/>
              <w:tblCellMar>
                <w:left w:w="0" w:type="dxa"/>
                <w:right w:w="0" w:type="dxa"/>
              </w:tblCellMar>
              <w:tblLook w:val="0000"/>
            </w:tblPr>
            <w:tblGrid>
              <w:gridCol w:w="173"/>
              <w:gridCol w:w="5525"/>
              <w:gridCol w:w="838"/>
              <w:gridCol w:w="760"/>
              <w:gridCol w:w="11"/>
            </w:tblGrid>
            <w:tr w:rsidR="00532C2F" w:rsidRPr="00532C2F" w:rsidTr="00532C2F">
              <w:trPr>
                <w:gridAfter w:val="1"/>
                <w:trHeight w:val="223"/>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rsidR="00532C2F" w:rsidRPr="00532C2F" w:rsidRDefault="00532C2F" w:rsidP="00532C2F">
                  <w:pPr>
                    <w:spacing w:after="0" w:line="240" w:lineRule="auto"/>
                    <w:jc w:val="center"/>
                    <w:rPr>
                      <w:rFonts w:ascii="Times New Roman" w:eastAsia="Times New Roman" w:hAnsi="Times New Roman" w:cs="Times New Roman"/>
                      <w:sz w:val="16"/>
                      <w:szCs w:val="16"/>
                      <w:lang w:val="uk-UA"/>
                    </w:rPr>
                  </w:pPr>
                  <w:r w:rsidRPr="00532C2F">
                    <w:rPr>
                      <w:rFonts w:ascii="Times New Roman" w:eastAsia="Times New Roman" w:hAnsi="Times New Roman" w:cs="Times New Roman"/>
                      <w:sz w:val="16"/>
                      <w:szCs w:val="16"/>
                      <w:lang w:val="uk-UA"/>
                    </w:rPr>
                    <w:t>№</w:t>
                  </w:r>
                </w:p>
              </w:tc>
              <w:tc>
                <w:tcPr>
                  <w:tcW w:w="0" w:type="auto"/>
                  <w:tcBorders>
                    <w:top w:val="single" w:sz="8" w:space="0" w:color="auto"/>
                    <w:bottom w:val="single" w:sz="8" w:space="0" w:color="auto"/>
                    <w:right w:val="single" w:sz="8" w:space="0" w:color="auto"/>
                  </w:tcBorders>
                  <w:shd w:val="clear" w:color="auto" w:fill="auto"/>
                  <w:vAlign w:val="bottom"/>
                </w:tcPr>
                <w:p w:rsidR="00532C2F" w:rsidRPr="00532C2F" w:rsidRDefault="00532C2F" w:rsidP="00532C2F">
                  <w:pPr>
                    <w:spacing w:after="0" w:line="240" w:lineRule="auto"/>
                    <w:ind w:left="2800"/>
                    <w:rPr>
                      <w:rFonts w:ascii="Times New Roman" w:eastAsia="Times New Roman" w:hAnsi="Times New Roman" w:cs="Times New Roman"/>
                      <w:sz w:val="16"/>
                      <w:szCs w:val="16"/>
                      <w:lang w:val="uk-UA"/>
                    </w:rPr>
                  </w:pPr>
                  <w:r w:rsidRPr="00532C2F">
                    <w:rPr>
                      <w:rFonts w:ascii="Times New Roman" w:eastAsia="Times New Roman" w:hAnsi="Times New Roman" w:cs="Times New Roman"/>
                      <w:sz w:val="16"/>
                      <w:szCs w:val="16"/>
                      <w:lang w:val="uk-UA"/>
                    </w:rPr>
                    <w:t>Найменування робіт і витрат</w:t>
                  </w:r>
                </w:p>
              </w:tc>
              <w:tc>
                <w:tcPr>
                  <w:tcW w:w="0" w:type="auto"/>
                  <w:tcBorders>
                    <w:top w:val="single" w:sz="8" w:space="0" w:color="auto"/>
                    <w:bottom w:val="single" w:sz="8" w:space="0" w:color="auto"/>
                    <w:right w:val="single" w:sz="8" w:space="0" w:color="auto"/>
                  </w:tcBorders>
                  <w:shd w:val="clear" w:color="auto" w:fill="auto"/>
                  <w:vAlign w:val="bottom"/>
                </w:tcPr>
                <w:p w:rsidR="00532C2F" w:rsidRPr="00532C2F" w:rsidRDefault="00532C2F" w:rsidP="00532C2F">
                  <w:pPr>
                    <w:spacing w:after="0" w:line="240" w:lineRule="auto"/>
                    <w:jc w:val="center"/>
                    <w:rPr>
                      <w:rFonts w:ascii="Times New Roman" w:eastAsia="Times New Roman" w:hAnsi="Times New Roman" w:cs="Times New Roman"/>
                      <w:sz w:val="16"/>
                      <w:szCs w:val="16"/>
                      <w:lang w:val="uk-UA"/>
                    </w:rPr>
                  </w:pPr>
                  <w:r w:rsidRPr="00532C2F">
                    <w:rPr>
                      <w:rFonts w:ascii="Times New Roman" w:eastAsia="Times New Roman" w:hAnsi="Times New Roman" w:cs="Times New Roman"/>
                      <w:sz w:val="16"/>
                      <w:szCs w:val="16"/>
                      <w:lang w:val="uk-UA"/>
                    </w:rPr>
                    <w:t>Од.виміру</w:t>
                  </w:r>
                </w:p>
              </w:tc>
              <w:tc>
                <w:tcPr>
                  <w:tcW w:w="0" w:type="auto"/>
                  <w:tcBorders>
                    <w:top w:val="single" w:sz="8" w:space="0" w:color="auto"/>
                    <w:bottom w:val="single" w:sz="8"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eastAsia="Times New Roman" w:hAnsi="Times New Roman" w:cs="Times New Roman"/>
                      <w:sz w:val="16"/>
                      <w:szCs w:val="16"/>
                      <w:lang w:val="uk-UA"/>
                    </w:rPr>
                  </w:pPr>
                  <w:r w:rsidRPr="00532C2F">
                    <w:rPr>
                      <w:rFonts w:ascii="Times New Roman" w:eastAsia="Times New Roman" w:hAnsi="Times New Roman" w:cs="Times New Roman"/>
                      <w:sz w:val="16"/>
                      <w:szCs w:val="16"/>
                      <w:lang w:val="uk-UA"/>
                    </w:rPr>
                    <w:t>Кількість</w:t>
                  </w:r>
                </w:p>
              </w:tc>
            </w:tr>
            <w:tr w:rsidR="00532C2F" w:rsidRPr="00532C2F" w:rsidTr="00532C2F">
              <w:trPr>
                <w:gridAfter w:val="1"/>
                <w:trHeight w:val="19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eastAsia="Times New Roman" w:hAnsi="Times New Roman" w:cs="Times New Roman"/>
                      <w:b/>
                      <w:i/>
                      <w:sz w:val="16"/>
                      <w:szCs w:val="16"/>
                      <w:lang w:val="uk-UA"/>
                    </w:rPr>
                  </w:pPr>
                  <w:r w:rsidRPr="00532C2F">
                    <w:rPr>
                      <w:rFonts w:ascii="Times New Roman" w:eastAsia="Times New Roman" w:hAnsi="Times New Roman" w:cs="Times New Roman"/>
                      <w:b/>
                      <w:i/>
                      <w:sz w:val="16"/>
                      <w:szCs w:val="16"/>
                      <w:lang w:val="uk-UA"/>
                    </w:rPr>
                    <w:t>ЕТАП 1</w:t>
                  </w:r>
                </w:p>
              </w:tc>
            </w:tr>
            <w:tr w:rsidR="00532C2F" w:rsidRPr="00532C2F" w:rsidTr="00532C2F">
              <w:trPr>
                <w:gridAfter w:val="1"/>
                <w:trHeight w:val="19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iCs/>
                      <w:sz w:val="16"/>
                      <w:szCs w:val="16"/>
                      <w:lang w:val="uk-UA"/>
                    </w:rPr>
                  </w:pPr>
                  <w:r w:rsidRPr="00532C2F">
                    <w:rPr>
                      <w:rFonts w:ascii="Times New Roman" w:eastAsia="Times New Roman" w:hAnsi="Times New Roman" w:cs="Times New Roman"/>
                      <w:b/>
                      <w:i/>
                      <w:sz w:val="16"/>
                      <w:szCs w:val="16"/>
                      <w:lang w:val="uk-UA"/>
                    </w:rPr>
                    <w:t>Монтажні роботи</w:t>
                  </w:r>
                </w:p>
              </w:tc>
            </w:tr>
            <w:tr w:rsidR="00532C2F" w:rsidRPr="00532C2F" w:rsidTr="00532C2F">
              <w:trPr>
                <w:gridAfter w:val="1"/>
                <w:trHeight w:val="19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Монтаж приладу керування ПУ-П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Монтаж модуля узгодження шлейфів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4</w:t>
                  </w:r>
                </w:p>
              </w:tc>
            </w:tr>
            <w:tr w:rsidR="00532C2F" w:rsidRPr="00532C2F" w:rsidTr="00532C2F">
              <w:trPr>
                <w:gridAfter w:val="1"/>
                <w:trHeight w:val="20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Монтаж блока сполучення адресного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color w:val="FF0000"/>
                      <w:sz w:val="16"/>
                      <w:szCs w:val="16"/>
                      <w:lang w:val="uk-UA"/>
                    </w:rPr>
                  </w:pPr>
                  <w:r w:rsidRPr="00532C2F">
                    <w:rPr>
                      <w:rFonts w:ascii="Times New Roman" w:hAnsi="Times New Roman" w:cs="Times New Roman"/>
                      <w:sz w:val="16"/>
                      <w:szCs w:val="16"/>
                      <w:lang w:val="uk-UA"/>
                    </w:rPr>
                    <w:t>Монтаж модуля МЦА GSM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r>
            <w:tr w:rsidR="00532C2F" w:rsidRPr="00532C2F" w:rsidTr="00532C2F">
              <w:trPr>
                <w:gridAfter w:val="1"/>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Сповiщувач ПС автоматичний димовий у нормальному виконані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218</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Монтаж сповіщувача пожежного димового оптичного лінійного Артон-ДЛ3 без рефлектора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4</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Сповiщувач ПС автоматичний тепловий у нормальному виконані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2</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Сповiщувач ПС автоматичний ручний у нормальному виконані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20</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Сповiщувач ПС автоматичний світловий у нормальному виконані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39</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Реле, установлене на пультах і панелях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щт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4</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Монтаж устаткування мовленнєвого оповіщування людей про пожежу ВЕЛЛЗн-120-400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r>
            <w:tr w:rsidR="00532C2F" w:rsidRPr="00532C2F" w:rsidTr="00532C2F">
              <w:trPr>
                <w:gridAfter w:val="1"/>
                <w:trHeight w:val="20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Монтаж безперервного блока живлення БЖ-1230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Монтаж гучномовця у приміщенні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98</w:t>
                  </w:r>
                </w:p>
              </w:tc>
            </w:tr>
            <w:tr w:rsidR="00532C2F" w:rsidRPr="00532C2F" w:rsidTr="00532C2F">
              <w:trPr>
                <w:gridAfter w:val="1"/>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Монтаж пульта диспетчера СД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r>
            <w:tr w:rsidR="00532C2F" w:rsidRPr="00532C2F" w:rsidTr="00532C2F">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 xml:space="preserve">Конструкції для установлення сповіщувача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220</w:t>
                  </w:r>
                </w:p>
              </w:tc>
              <w:tc>
                <w:tcPr>
                  <w:tcW w:w="0" w:type="auto"/>
                  <w:vAlign w:val="bottom"/>
                </w:tcPr>
                <w:p w:rsidR="00532C2F" w:rsidRPr="00532C2F" w:rsidRDefault="00532C2F" w:rsidP="00532C2F">
                  <w:pPr>
                    <w:spacing w:after="0" w:line="240" w:lineRule="auto"/>
                    <w:rPr>
                      <w:rFonts w:ascii="Times New Roman" w:hAnsi="Times New Roman" w:cs="Times New Roman"/>
                      <w:sz w:val="16"/>
                      <w:szCs w:val="16"/>
                      <w:lang w:val="uk-UA"/>
                    </w:rPr>
                  </w:pPr>
                </w:p>
              </w:tc>
            </w:tr>
            <w:tr w:rsidR="00532C2F" w:rsidRPr="00532C2F" w:rsidTr="00532C2F">
              <w:trPr>
                <w:gridAfter w:val="1"/>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Монтаж акумулятора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r>
            <w:tr w:rsidR="00532C2F" w:rsidRPr="00532C2F" w:rsidTr="00532C2F">
              <w:trPr>
                <w:gridAfter w:val="1"/>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Прокладання коробів пластикових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1620</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Кабель до 35 кВ у прокладений трубах, блоках і коробах, маса 1 м до 1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3620</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Рукав металевий, зовнішній діаметр до 48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ind w:left="380"/>
                    <w:rPr>
                      <w:rFonts w:ascii="Times New Roman" w:hAnsi="Times New Roman" w:cs="Times New Roman"/>
                      <w:sz w:val="16"/>
                      <w:szCs w:val="16"/>
                      <w:lang w:val="uk-UA"/>
                    </w:rPr>
                  </w:pPr>
                  <w:r w:rsidRPr="00532C2F">
                    <w:rPr>
                      <w:rFonts w:ascii="Times New Roman" w:hAnsi="Times New Roman" w:cs="Times New Roman"/>
                      <w:sz w:val="16"/>
                      <w:szCs w:val="16"/>
                      <w:lang w:val="ru-RU"/>
                    </w:rPr>
                    <w:t xml:space="preserve">    </w:t>
                  </w:r>
                  <w:r w:rsidRPr="00532C2F">
                    <w:rPr>
                      <w:rFonts w:ascii="Times New Roman" w:hAnsi="Times New Roman" w:cs="Times New Roman"/>
                      <w:sz w:val="16"/>
                      <w:szCs w:val="16"/>
                      <w:lang w:val="uk-UA"/>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40</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Монтаж коробки під автомат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3</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Пробивання круглих отворів діаметром до 25 мм в цегляних стінах товщиною до 25 см (при проведені робіт на висоті від опорної площадки понад 1,5м)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128</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Вимикач автоматичний [автомат] одно-, дво-, триполюсний, що установлюється на конструкції на стiнi або колоні, струм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Монтаж модуля виклику вандалозахищеного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7</w:t>
                  </w:r>
                </w:p>
              </w:tc>
            </w:tr>
            <w:tr w:rsidR="00532C2F" w:rsidRPr="00532C2F" w:rsidTr="00532C2F">
              <w:trPr>
                <w:gridAfter w:val="1"/>
                <w:trHeight w:val="19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eastAsia="Times New Roman" w:hAnsi="Times New Roman" w:cs="Times New Roman"/>
                      <w:b/>
                      <w:i/>
                      <w:sz w:val="16"/>
                      <w:szCs w:val="16"/>
                      <w:lang w:val="uk-UA"/>
                    </w:rPr>
                  </w:pPr>
                  <w:r w:rsidRPr="00532C2F">
                    <w:rPr>
                      <w:rFonts w:ascii="Times New Roman" w:eastAsia="Times New Roman" w:hAnsi="Times New Roman" w:cs="Times New Roman"/>
                      <w:b/>
                      <w:i/>
                      <w:sz w:val="16"/>
                      <w:szCs w:val="16"/>
                      <w:lang w:val="uk-UA"/>
                    </w:rPr>
                    <w:t>ЕТАП 2</w:t>
                  </w:r>
                </w:p>
              </w:tc>
            </w:tr>
            <w:tr w:rsidR="00532C2F" w:rsidRPr="00532C2F" w:rsidTr="00532C2F">
              <w:trPr>
                <w:gridAfter w:val="1"/>
                <w:trHeight w:val="211"/>
              </w:trPr>
              <w:tc>
                <w:tcPr>
                  <w:tcW w:w="0" w:type="auto"/>
                  <w:tcBorders>
                    <w:top w:val="single" w:sz="4" w:space="0" w:color="auto"/>
                    <w:left w:val="single" w:sz="8" w:space="0" w:color="auto"/>
                    <w:bottom w:val="single" w:sz="4" w:space="0" w:color="auto"/>
                  </w:tcBorders>
                  <w:shd w:val="clear" w:color="auto" w:fill="auto"/>
                  <w:vAlign w:val="bottom"/>
                </w:tcPr>
                <w:p w:rsidR="00532C2F" w:rsidRPr="00532C2F" w:rsidRDefault="00532C2F" w:rsidP="00532C2F">
                  <w:pPr>
                    <w:spacing w:after="0" w:line="240" w:lineRule="auto"/>
                    <w:rPr>
                      <w:rFonts w:ascii="Times New Roman" w:hAnsi="Times New Roman" w:cs="Times New Roman"/>
                      <w:sz w:val="16"/>
                      <w:szCs w:val="16"/>
                      <w:lang w:val="uk-UA"/>
                    </w:rPr>
                  </w:pPr>
                </w:p>
              </w:tc>
              <w:tc>
                <w:tcPr>
                  <w:tcW w:w="0" w:type="auto"/>
                  <w:gridSpan w:val="3"/>
                  <w:tcBorders>
                    <w:top w:val="single" w:sz="4" w:space="0" w:color="auto"/>
                    <w:bottom w:val="single" w:sz="4" w:space="0" w:color="auto"/>
                  </w:tcBorders>
                  <w:shd w:val="clear" w:color="auto" w:fill="auto"/>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b/>
                      <w:i/>
                      <w:sz w:val="16"/>
                      <w:szCs w:val="16"/>
                      <w:lang w:val="uk-UA"/>
                    </w:rPr>
                    <w:t>Пусконалагоджувальні роботи</w:t>
                  </w:r>
                </w:p>
              </w:tc>
            </w:tr>
            <w:tr w:rsidR="00532C2F" w:rsidRPr="00532C2F" w:rsidTr="00532C2F">
              <w:trPr>
                <w:gridAfter w:val="1"/>
                <w:trHeight w:val="1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Системи багатоконтурні (каскадні або інші складні автоматичного регулювання) багатоконтурні з числом параметрів настроювання до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Системи багатоконтурні (каскадні або інші складні автоматичного регулювання) багатоконтурні з числом параметрів настроювання: на кожний наступний шлейф</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5</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Прилад, пристрій програмування і налагодження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r>
            <w:tr w:rsidR="00532C2F" w:rsidRPr="00532C2F" w:rsidTr="00532C2F">
              <w:trPr>
                <w:gridAfter w:val="1"/>
                <w:trHeight w:val="19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eastAsia="Times New Roman" w:hAnsi="Times New Roman" w:cs="Times New Roman"/>
                      <w:b/>
                      <w:i/>
                      <w:sz w:val="16"/>
                      <w:szCs w:val="16"/>
                      <w:lang w:val="uk-UA"/>
                    </w:rPr>
                  </w:pPr>
                  <w:r w:rsidRPr="00532C2F">
                    <w:rPr>
                      <w:rFonts w:ascii="Times New Roman" w:eastAsia="Times New Roman" w:hAnsi="Times New Roman" w:cs="Times New Roman"/>
                      <w:b/>
                      <w:i/>
                      <w:sz w:val="16"/>
                      <w:szCs w:val="16"/>
                      <w:lang w:val="uk-UA"/>
                    </w:rPr>
                    <w:t>ЕТАП 3</w:t>
                  </w:r>
                </w:p>
              </w:tc>
            </w:tr>
            <w:tr w:rsidR="00532C2F" w:rsidRPr="00532C2F" w:rsidTr="00532C2F">
              <w:trPr>
                <w:gridAfter w:val="1"/>
                <w:trHeight w:val="211"/>
              </w:trPr>
              <w:tc>
                <w:tcPr>
                  <w:tcW w:w="0" w:type="auto"/>
                  <w:tcBorders>
                    <w:top w:val="single" w:sz="4" w:space="0" w:color="auto"/>
                    <w:left w:val="single" w:sz="8" w:space="0" w:color="auto"/>
                    <w:bottom w:val="single" w:sz="4" w:space="0" w:color="auto"/>
                  </w:tcBorders>
                  <w:shd w:val="clear" w:color="auto" w:fill="auto"/>
                  <w:vAlign w:val="bottom"/>
                </w:tcPr>
                <w:p w:rsidR="00532C2F" w:rsidRPr="00532C2F" w:rsidRDefault="00532C2F" w:rsidP="00532C2F">
                  <w:pPr>
                    <w:spacing w:after="0" w:line="240" w:lineRule="auto"/>
                    <w:rPr>
                      <w:rFonts w:ascii="Times New Roman" w:hAnsi="Times New Roman" w:cs="Times New Roman"/>
                      <w:sz w:val="16"/>
                      <w:szCs w:val="16"/>
                      <w:lang w:val="uk-UA"/>
                    </w:rPr>
                  </w:pPr>
                </w:p>
              </w:tc>
              <w:tc>
                <w:tcPr>
                  <w:tcW w:w="0" w:type="auto"/>
                  <w:gridSpan w:val="3"/>
                  <w:tcBorders>
                    <w:top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b/>
                      <w:i/>
                      <w:sz w:val="16"/>
                      <w:szCs w:val="16"/>
                      <w:lang w:val="uk-UA"/>
                    </w:rPr>
                    <w:t>Вимірювання опору заземлення та супутні послуги</w:t>
                  </w:r>
                </w:p>
              </w:tc>
            </w:tr>
            <w:tr w:rsidR="00532C2F" w:rsidRPr="00532C2F" w:rsidTr="00532C2F">
              <w:trPr>
                <w:gridAfter w:val="1"/>
                <w:trHeight w:val="1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Замір повного опору петлі фаза-нуль</w:t>
                  </w:r>
                </w:p>
              </w:tc>
              <w:tc>
                <w:tcPr>
                  <w:tcW w:w="0" w:type="auto"/>
                  <w:gridSpan w:val="2"/>
                  <w:vMerge w:val="restart"/>
                  <w:tcBorders>
                    <w:top w:val="single" w:sz="4" w:space="0" w:color="auto"/>
                    <w:left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Відповідно до діючих нормативів</w:t>
                  </w: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Вимір опору ізоляції перехідних контактів мережі захисних заземляючих провідників</w:t>
                  </w:r>
                </w:p>
              </w:tc>
              <w:tc>
                <w:tcPr>
                  <w:tcW w:w="0" w:type="auto"/>
                  <w:gridSpan w:val="2"/>
                  <w:vMerge/>
                  <w:tcBorders>
                    <w:left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Вимірювання опору ізоляції провідних кабельних ліній</w:t>
                  </w:r>
                </w:p>
              </w:tc>
              <w:tc>
                <w:tcPr>
                  <w:tcW w:w="0" w:type="auto"/>
                  <w:gridSpan w:val="2"/>
                  <w:vMerge/>
                  <w:tcBorders>
                    <w:left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p>
              </w:tc>
            </w:tr>
            <w:tr w:rsidR="00532C2F" w:rsidRPr="00532C2F" w:rsidTr="00532C2F">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r w:rsidRPr="00532C2F">
                    <w:rPr>
                      <w:rFonts w:ascii="Times New Roman" w:hAnsi="Times New Roman" w:cs="Times New Roman"/>
                      <w:sz w:val="16"/>
                      <w:szCs w:val="16"/>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32C2F" w:rsidRPr="00532C2F" w:rsidRDefault="00532C2F" w:rsidP="00532C2F">
                  <w:pPr>
                    <w:spacing w:after="0" w:line="240" w:lineRule="auto"/>
                    <w:rPr>
                      <w:rFonts w:ascii="Times New Roman" w:hAnsi="Times New Roman" w:cs="Times New Roman"/>
                      <w:sz w:val="16"/>
                      <w:szCs w:val="16"/>
                      <w:lang w:val="uk-UA"/>
                    </w:rPr>
                  </w:pPr>
                  <w:r w:rsidRPr="00532C2F">
                    <w:rPr>
                      <w:rFonts w:ascii="Times New Roman" w:hAnsi="Times New Roman" w:cs="Times New Roman"/>
                      <w:sz w:val="16"/>
                      <w:szCs w:val="16"/>
                      <w:lang w:val="uk-UA"/>
                    </w:rPr>
                    <w:t>Вимірювання опору розтікання на основних заземлювачах і заземленнях щитів</w:t>
                  </w:r>
                </w:p>
              </w:tc>
              <w:tc>
                <w:tcPr>
                  <w:tcW w:w="0" w:type="auto"/>
                  <w:gridSpan w:val="2"/>
                  <w:vMerge/>
                  <w:tcBorders>
                    <w:left w:val="single" w:sz="4" w:space="0" w:color="auto"/>
                    <w:bottom w:val="single" w:sz="4" w:space="0" w:color="auto"/>
                    <w:right w:val="single" w:sz="4" w:space="0" w:color="auto"/>
                  </w:tcBorders>
                  <w:shd w:val="clear" w:color="auto" w:fill="auto"/>
                  <w:vAlign w:val="center"/>
                </w:tcPr>
                <w:p w:rsidR="00532C2F" w:rsidRPr="00532C2F" w:rsidRDefault="00532C2F" w:rsidP="00532C2F">
                  <w:pPr>
                    <w:spacing w:after="0" w:line="240" w:lineRule="auto"/>
                    <w:jc w:val="center"/>
                    <w:rPr>
                      <w:rFonts w:ascii="Times New Roman" w:hAnsi="Times New Roman" w:cs="Times New Roman"/>
                      <w:sz w:val="16"/>
                      <w:szCs w:val="16"/>
                      <w:lang w:val="uk-UA"/>
                    </w:rPr>
                  </w:pPr>
                </w:p>
              </w:tc>
            </w:tr>
          </w:tbl>
          <w:p w:rsidR="00532C2F" w:rsidRPr="00532C2F" w:rsidRDefault="00532C2F" w:rsidP="00532C2F">
            <w:pPr>
              <w:widowControl w:val="0"/>
              <w:ind w:firstLine="709"/>
              <w:contextualSpacing/>
              <w:jc w:val="both"/>
              <w:rPr>
                <w:rFonts w:ascii="Times New Roman" w:hAnsi="Times New Roman"/>
                <w:sz w:val="16"/>
                <w:szCs w:val="16"/>
                <w:lang w:val="uk-UA" w:eastAsia="uk-UA"/>
              </w:rPr>
            </w:pPr>
          </w:p>
          <w:p w:rsidR="00532C2F" w:rsidRPr="00532C2F" w:rsidRDefault="00532C2F" w:rsidP="00532C2F">
            <w:pPr>
              <w:widowControl w:val="0"/>
              <w:ind w:firstLine="567"/>
              <w:contextualSpacing/>
              <w:jc w:val="both"/>
              <w:rPr>
                <w:rFonts w:ascii="Times New Roman" w:hAnsi="Times New Roman"/>
                <w:sz w:val="16"/>
                <w:szCs w:val="16"/>
                <w:lang w:val="uk-UA" w:eastAsia="uk-UA"/>
              </w:rPr>
            </w:pPr>
            <w:r w:rsidRPr="00532C2F">
              <w:rPr>
                <w:rFonts w:ascii="Times New Roman" w:hAnsi="Times New Roman"/>
                <w:sz w:val="16"/>
                <w:szCs w:val="16"/>
                <w:lang w:val="uk-UA" w:eastAsia="uk-UA"/>
              </w:rPr>
              <w:t>У разі виникнення додаткових питань з технічного завдання Учасник може відвідати об’єкт та отримати відповіді на всі виниклі запитання.  Відвідування організовується в робочі дні закладу (понеділок-п’ятниця) з 10 до 13 години. Учасники при проведенні відвідування повідомляють адміністрацію закладу про мету (участь в тендері), дату, надають відомості про фізичних осіб-представників учасника, які безпосередньо проводять відвідування.</w:t>
            </w:r>
          </w:p>
          <w:p w:rsidR="00532C2F" w:rsidRPr="00532C2F" w:rsidRDefault="00532C2F" w:rsidP="00532C2F">
            <w:pPr>
              <w:widowControl w:val="0"/>
              <w:ind w:firstLine="567"/>
              <w:contextualSpacing/>
              <w:jc w:val="both"/>
              <w:rPr>
                <w:rFonts w:ascii="Times New Roman" w:hAnsi="Times New Roman"/>
                <w:sz w:val="16"/>
                <w:szCs w:val="16"/>
                <w:lang w:val="uk-UA" w:eastAsia="uk-UA"/>
              </w:rPr>
            </w:pPr>
          </w:p>
          <w:p w:rsidR="00532C2F" w:rsidRPr="00532C2F" w:rsidRDefault="00532C2F" w:rsidP="00532C2F">
            <w:pPr>
              <w:widowControl w:val="0"/>
              <w:ind w:firstLine="708"/>
              <w:contextualSpacing/>
              <w:jc w:val="both"/>
              <w:rPr>
                <w:sz w:val="16"/>
                <w:szCs w:val="16"/>
                <w:lang w:val="ru-RU"/>
              </w:rPr>
            </w:pPr>
            <w:r w:rsidRPr="00532C2F">
              <w:rPr>
                <w:rFonts w:ascii="Times New Roman" w:hAnsi="Times New Roman" w:cs="Times New Roman"/>
                <w:sz w:val="16"/>
                <w:szCs w:val="16"/>
                <w:lang w:val="uk-UA" w:eastAsia="uk-UA"/>
              </w:rPr>
              <w:t>Учасники мають підтвердити наявність діючих свідоцтв на повірки обладнання для виконання послуг, зокрема:</w:t>
            </w:r>
          </w:p>
          <w:p w:rsidR="00532C2F" w:rsidRPr="00532C2F" w:rsidRDefault="00532C2F" w:rsidP="00532C2F">
            <w:pPr>
              <w:widowControl w:val="0"/>
              <w:ind w:firstLine="567"/>
              <w:contextualSpacing/>
              <w:jc w:val="both"/>
              <w:rPr>
                <w:sz w:val="16"/>
                <w:szCs w:val="16"/>
                <w:lang w:val="ru-RU"/>
              </w:rPr>
            </w:pPr>
            <w:r w:rsidRPr="00532C2F">
              <w:rPr>
                <w:rFonts w:ascii="Times New Roman" w:hAnsi="Times New Roman" w:cs="Times New Roman"/>
                <w:sz w:val="16"/>
                <w:szCs w:val="16"/>
                <w:lang w:val="uk-UA" w:eastAsia="uk-UA"/>
              </w:rPr>
              <w:t xml:space="preserve">1)Амперметр </w:t>
            </w:r>
          </w:p>
          <w:p w:rsidR="00532C2F" w:rsidRPr="00532C2F" w:rsidRDefault="00532C2F" w:rsidP="00532C2F">
            <w:pPr>
              <w:widowControl w:val="0"/>
              <w:ind w:firstLine="567"/>
              <w:contextualSpacing/>
              <w:jc w:val="both"/>
              <w:rPr>
                <w:sz w:val="16"/>
                <w:szCs w:val="16"/>
                <w:lang w:val="ru-RU"/>
              </w:rPr>
            </w:pPr>
            <w:r w:rsidRPr="00532C2F">
              <w:rPr>
                <w:rFonts w:ascii="Times New Roman" w:hAnsi="Times New Roman" w:cs="Times New Roman"/>
                <w:sz w:val="16"/>
                <w:szCs w:val="16"/>
                <w:lang w:val="uk-UA" w:eastAsia="uk-UA"/>
              </w:rPr>
              <w:t xml:space="preserve">2)Вольтметр </w:t>
            </w:r>
          </w:p>
          <w:p w:rsidR="00532C2F" w:rsidRPr="00532C2F" w:rsidRDefault="00532C2F" w:rsidP="00532C2F">
            <w:pPr>
              <w:widowControl w:val="0"/>
              <w:ind w:firstLine="567"/>
              <w:contextualSpacing/>
              <w:jc w:val="both"/>
              <w:rPr>
                <w:sz w:val="16"/>
                <w:szCs w:val="16"/>
                <w:lang w:val="ru-RU"/>
              </w:rPr>
            </w:pPr>
            <w:r w:rsidRPr="00532C2F">
              <w:rPr>
                <w:rFonts w:ascii="Times New Roman" w:hAnsi="Times New Roman" w:cs="Times New Roman"/>
                <w:sz w:val="16"/>
                <w:szCs w:val="16"/>
                <w:lang w:val="uk-UA" w:eastAsia="uk-UA"/>
              </w:rPr>
              <w:t xml:space="preserve">3)Омметр </w:t>
            </w:r>
          </w:p>
          <w:p w:rsidR="00532C2F" w:rsidRPr="00532C2F" w:rsidRDefault="00532C2F" w:rsidP="00532C2F">
            <w:pPr>
              <w:widowControl w:val="0"/>
              <w:ind w:firstLine="567"/>
              <w:contextualSpacing/>
              <w:jc w:val="both"/>
              <w:rPr>
                <w:sz w:val="16"/>
                <w:szCs w:val="16"/>
                <w:lang w:val="ru-RU"/>
              </w:rPr>
            </w:pPr>
            <w:r w:rsidRPr="00532C2F">
              <w:rPr>
                <w:rFonts w:ascii="Times New Roman" w:hAnsi="Times New Roman" w:cs="Times New Roman"/>
                <w:sz w:val="16"/>
                <w:szCs w:val="16"/>
                <w:lang w:val="uk-UA" w:eastAsia="uk-UA"/>
              </w:rPr>
              <w:t>4)Тестер</w:t>
            </w:r>
          </w:p>
          <w:p w:rsidR="00532C2F" w:rsidRPr="00532C2F" w:rsidRDefault="00532C2F" w:rsidP="00532C2F">
            <w:pPr>
              <w:widowControl w:val="0"/>
              <w:ind w:firstLine="567"/>
              <w:contextualSpacing/>
              <w:jc w:val="both"/>
              <w:rPr>
                <w:sz w:val="16"/>
                <w:szCs w:val="16"/>
                <w:lang w:val="ru-RU"/>
              </w:rPr>
            </w:pPr>
            <w:r w:rsidRPr="00532C2F">
              <w:rPr>
                <w:rFonts w:ascii="Times New Roman" w:hAnsi="Times New Roman" w:cs="Times New Roman"/>
                <w:sz w:val="16"/>
                <w:szCs w:val="16"/>
                <w:lang w:val="uk-UA" w:eastAsia="uk-UA"/>
              </w:rPr>
              <w:t>5)Мегомметр</w:t>
            </w:r>
          </w:p>
          <w:p w:rsidR="00532C2F" w:rsidRPr="00532C2F" w:rsidRDefault="00532C2F" w:rsidP="00532C2F">
            <w:pPr>
              <w:widowControl w:val="0"/>
              <w:ind w:firstLine="567"/>
              <w:contextualSpacing/>
              <w:jc w:val="both"/>
              <w:rPr>
                <w:rFonts w:ascii="Times New Roman" w:hAnsi="Times New Roman"/>
                <w:color w:val="FF0000"/>
                <w:sz w:val="16"/>
                <w:szCs w:val="16"/>
                <w:lang w:val="ru-RU"/>
              </w:rPr>
            </w:pPr>
            <w:r w:rsidRPr="00532C2F">
              <w:rPr>
                <w:rFonts w:ascii="Times New Roman" w:hAnsi="Times New Roman" w:cs="Times New Roman"/>
                <w:sz w:val="16"/>
                <w:szCs w:val="16"/>
                <w:lang w:val="uk-UA" w:eastAsia="uk-UA"/>
              </w:rPr>
              <w:t>6)</w:t>
            </w:r>
            <w:r w:rsidRPr="00532C2F">
              <w:rPr>
                <w:rFonts w:ascii="Times New Roman" w:hAnsi="Times New Roman" w:cs="Times New Roman"/>
                <w:sz w:val="16"/>
                <w:szCs w:val="16"/>
                <w:lang w:val="uk-UA"/>
              </w:rPr>
              <w:t>Пристрій для проведення перевірки системи пожежної сигналізації (імітатор тепла та диму)</w:t>
            </w:r>
            <w:r w:rsidRPr="00532C2F">
              <w:rPr>
                <w:rFonts w:ascii="Times New Roman" w:hAnsi="Times New Roman" w:cs="Times New Roman"/>
                <w:sz w:val="16"/>
                <w:szCs w:val="16"/>
                <w:lang w:val="uk-UA" w:eastAsia="uk-UA"/>
              </w:rPr>
              <w:t>;</w:t>
            </w:r>
          </w:p>
          <w:p w:rsidR="00532C2F" w:rsidRPr="00532C2F" w:rsidRDefault="00532C2F" w:rsidP="00532C2F">
            <w:pPr>
              <w:widowControl w:val="0"/>
              <w:ind w:firstLine="567"/>
              <w:contextualSpacing/>
              <w:jc w:val="both"/>
              <w:rPr>
                <w:rFonts w:ascii="Times New Roman" w:hAnsi="Times New Roman"/>
                <w:sz w:val="16"/>
                <w:szCs w:val="16"/>
                <w:lang w:val="uk-UA" w:eastAsia="uk-UA"/>
              </w:rPr>
            </w:pPr>
          </w:p>
          <w:p w:rsidR="00532C2F" w:rsidRPr="00532C2F" w:rsidRDefault="00532C2F" w:rsidP="00532C2F">
            <w:pPr>
              <w:widowControl w:val="0"/>
              <w:ind w:firstLine="567"/>
              <w:contextualSpacing/>
              <w:jc w:val="both"/>
              <w:rPr>
                <w:rFonts w:ascii="Times New Roman" w:hAnsi="Times New Roman"/>
                <w:color w:val="FF0000"/>
                <w:sz w:val="16"/>
                <w:szCs w:val="16"/>
                <w:lang w:val="ru-RU"/>
              </w:rPr>
            </w:pPr>
            <w:r w:rsidRPr="00532C2F">
              <w:rPr>
                <w:rFonts w:ascii="Times New Roman" w:hAnsi="Times New Roman"/>
                <w:sz w:val="16"/>
                <w:szCs w:val="16"/>
                <w:lang w:val="uk-UA" w:eastAsia="uk-UA"/>
              </w:rPr>
              <w:t xml:space="preserve">Учасники мають гарантувати поставку на об’єкт матеріальних ресурсів належної якості та комплектності.  Якість та комплектність робіт має відповідати вимогам і умовам, що зазвичай ставляться та бути врахована на момент подання пропозиції. </w:t>
            </w:r>
          </w:p>
          <w:p w:rsidR="00532C2F" w:rsidRPr="00532C2F" w:rsidRDefault="00532C2F" w:rsidP="00532C2F">
            <w:pPr>
              <w:widowControl w:val="0"/>
              <w:ind w:firstLine="567"/>
              <w:contextualSpacing/>
              <w:jc w:val="both"/>
              <w:rPr>
                <w:rFonts w:ascii="Times New Roman" w:hAnsi="Times New Roman"/>
                <w:sz w:val="16"/>
                <w:szCs w:val="16"/>
                <w:lang w:val="uk-UA" w:eastAsia="uk-UA"/>
              </w:rPr>
            </w:pPr>
          </w:p>
          <w:p w:rsidR="00532C2F" w:rsidRPr="00532C2F" w:rsidRDefault="00532C2F" w:rsidP="00532C2F">
            <w:pPr>
              <w:widowControl w:val="0"/>
              <w:ind w:firstLine="567"/>
              <w:contextualSpacing/>
              <w:jc w:val="both"/>
              <w:rPr>
                <w:rFonts w:ascii="Times New Roman" w:hAnsi="Times New Roman"/>
                <w:sz w:val="16"/>
                <w:szCs w:val="16"/>
                <w:lang w:val="uk-UA" w:eastAsia="uk-UA"/>
              </w:rPr>
            </w:pPr>
            <w:r w:rsidRPr="00532C2F">
              <w:rPr>
                <w:rFonts w:ascii="Times New Roman" w:hAnsi="Times New Roman"/>
                <w:sz w:val="16"/>
                <w:szCs w:val="16"/>
                <w:lang w:val="uk-UA" w:eastAsia="uk-UA"/>
              </w:rPr>
              <w:t>Попередня оплата не передбачена. Оплата наданих послуг проводиться в межах дії договору (не пізніше останнього робочого дня строку дії договору) за відсутності зауважень щодо якості і комплектності послуг в цілому. Замовник може прийняти рішення про оплату отриманих послуг частинами відповідно до наявного фінансування та виконаних (завершених) обсягів.</w:t>
            </w:r>
          </w:p>
          <w:p w:rsidR="00532C2F" w:rsidRPr="00532C2F" w:rsidRDefault="00532C2F" w:rsidP="00532C2F">
            <w:pPr>
              <w:widowControl w:val="0"/>
              <w:ind w:firstLine="567"/>
              <w:contextualSpacing/>
              <w:jc w:val="both"/>
              <w:rPr>
                <w:rFonts w:ascii="Times New Roman" w:hAnsi="Times New Roman"/>
                <w:sz w:val="16"/>
                <w:szCs w:val="16"/>
                <w:lang w:val="uk-UA" w:eastAsia="uk-UA"/>
              </w:rPr>
            </w:pPr>
          </w:p>
          <w:p w:rsidR="00532C2F" w:rsidRPr="00532C2F" w:rsidRDefault="00532C2F" w:rsidP="00532C2F">
            <w:pPr>
              <w:widowControl w:val="0"/>
              <w:ind w:firstLine="567"/>
              <w:contextualSpacing/>
              <w:jc w:val="both"/>
              <w:rPr>
                <w:rFonts w:ascii="Times New Roman" w:hAnsi="Times New Roman" w:cs="Times New Roman"/>
                <w:sz w:val="16"/>
                <w:szCs w:val="16"/>
                <w:lang w:val="uk-UA"/>
              </w:rPr>
            </w:pPr>
            <w:r w:rsidRPr="00532C2F">
              <w:rPr>
                <w:rFonts w:ascii="Times New Roman" w:hAnsi="Times New Roman" w:cs="Times New Roman"/>
                <w:sz w:val="16"/>
                <w:szCs w:val="16"/>
                <w:lang w:val="uk-UA" w:eastAsia="uk-UA"/>
              </w:rPr>
              <w:t xml:space="preserve">Організація учасника має відповідати вимогам законодавства з організаційних питань (підтверджується звітом за результатами сертифікаційного аудиту та сертифікату ISO 9001:2015 стосовно </w:t>
            </w:r>
            <w:r w:rsidRPr="00532C2F">
              <w:rPr>
                <w:rFonts w:ascii="Times New Roman" w:hAnsi="Times New Roman" w:cs="Times New Roman"/>
                <w:sz w:val="16"/>
                <w:szCs w:val="16"/>
                <w:lang w:val="uk-UA"/>
              </w:rPr>
              <w:t>встановлення та обслуговування систем пожежної сигналізації.</w:t>
            </w:r>
          </w:p>
          <w:p w:rsidR="00532C2F" w:rsidRPr="00532C2F" w:rsidRDefault="00532C2F" w:rsidP="00532C2F">
            <w:pPr>
              <w:widowControl w:val="0"/>
              <w:ind w:firstLine="567"/>
              <w:contextualSpacing/>
              <w:jc w:val="both"/>
              <w:rPr>
                <w:rFonts w:ascii="Times New Roman" w:hAnsi="Times New Roman"/>
                <w:sz w:val="16"/>
                <w:szCs w:val="16"/>
                <w:lang w:val="uk-UA" w:eastAsia="uk-UA"/>
              </w:rPr>
            </w:pPr>
          </w:p>
          <w:p w:rsidR="00532C2F" w:rsidRPr="00532C2F" w:rsidRDefault="00532C2F" w:rsidP="00532C2F">
            <w:pPr>
              <w:widowControl w:val="0"/>
              <w:ind w:firstLine="567"/>
              <w:contextualSpacing/>
              <w:jc w:val="both"/>
              <w:rPr>
                <w:rFonts w:ascii="Times New Roman" w:hAnsi="Times New Roman"/>
                <w:sz w:val="16"/>
                <w:szCs w:val="16"/>
                <w:lang w:val="uk-UA" w:eastAsia="uk-UA"/>
              </w:rPr>
            </w:pPr>
            <w:r w:rsidRPr="00532C2F">
              <w:rPr>
                <w:rFonts w:ascii="Times New Roman" w:hAnsi="Times New Roman"/>
                <w:sz w:val="16"/>
                <w:szCs w:val="16"/>
                <w:lang w:val="uk-UA" w:eastAsia="uk-UA"/>
              </w:rPr>
              <w:t xml:space="preserve">Учасники мають підтвердити: </w:t>
            </w:r>
          </w:p>
          <w:p w:rsidR="00532C2F" w:rsidRPr="00532C2F" w:rsidRDefault="00532C2F" w:rsidP="00532C2F">
            <w:pPr>
              <w:widowControl w:val="0"/>
              <w:ind w:firstLine="567"/>
              <w:contextualSpacing/>
              <w:jc w:val="both"/>
              <w:rPr>
                <w:rFonts w:ascii="Times New Roman" w:hAnsi="Times New Roman"/>
                <w:sz w:val="16"/>
                <w:szCs w:val="16"/>
                <w:lang w:val="uk-UA" w:eastAsia="uk-UA"/>
              </w:rPr>
            </w:pPr>
          </w:p>
          <w:p w:rsidR="00532C2F" w:rsidRPr="00532C2F" w:rsidRDefault="00532C2F" w:rsidP="00532C2F">
            <w:pPr>
              <w:tabs>
                <w:tab w:val="left" w:pos="0"/>
                <w:tab w:val="left" w:pos="567"/>
                <w:tab w:val="left" w:pos="851"/>
              </w:tabs>
              <w:jc w:val="both"/>
              <w:rPr>
                <w:rFonts w:ascii="Times New Roman" w:hAnsi="Times New Roman" w:cs="Times New Roman"/>
                <w:sz w:val="16"/>
                <w:szCs w:val="16"/>
                <w:lang w:val="uk-UA"/>
              </w:rPr>
            </w:pPr>
            <w:r w:rsidRPr="00532C2F">
              <w:rPr>
                <w:rFonts w:ascii="Times New Roman" w:hAnsi="Times New Roman" w:cs="Times New Roman"/>
                <w:sz w:val="16"/>
                <w:szCs w:val="16"/>
                <w:lang w:val="uk-UA" w:eastAsia="uk-UA"/>
              </w:rPr>
              <w:tab/>
              <w:t>Наявність ліцензії на провадження господарської діяльності за предметом закупівлі (підтверджується довідкою з відомостями про дату та номер наказу ДСНС України про затвердження (видачу) ліцензії. Ліцензія повинна передбачити можливість виконання учасником наступних видів діяльності: Монтаж систем пожежної сигналізації, оповіщення про пожежу та управління евакуацією людей, передачі тривожних сповіщень; спостерігання за системами протипожежного захисту.</w:t>
            </w:r>
          </w:p>
          <w:p w:rsidR="00532C2F" w:rsidRPr="00532C2F" w:rsidRDefault="00532C2F" w:rsidP="00532C2F">
            <w:pPr>
              <w:widowControl w:val="0"/>
              <w:ind w:firstLine="567"/>
              <w:contextualSpacing/>
              <w:jc w:val="both"/>
              <w:rPr>
                <w:rFonts w:ascii="Times New Roman" w:hAnsi="Times New Roman"/>
                <w:color w:val="FF0000"/>
                <w:sz w:val="16"/>
                <w:szCs w:val="16"/>
                <w:lang w:val="uk-UA"/>
              </w:rPr>
            </w:pPr>
          </w:p>
          <w:p w:rsidR="00532C2F" w:rsidRPr="00532C2F" w:rsidRDefault="00532C2F" w:rsidP="00532C2F">
            <w:pPr>
              <w:widowControl w:val="0"/>
              <w:ind w:firstLine="567"/>
              <w:contextualSpacing/>
              <w:jc w:val="both"/>
              <w:rPr>
                <w:rFonts w:ascii="Times New Roman" w:hAnsi="Times New Roman"/>
                <w:sz w:val="16"/>
                <w:szCs w:val="16"/>
                <w:lang w:val="uk-UA" w:eastAsia="uk-UA"/>
              </w:rPr>
            </w:pPr>
            <w:r w:rsidRPr="00532C2F">
              <w:rPr>
                <w:rFonts w:ascii="Times New Roman" w:hAnsi="Times New Roman"/>
                <w:sz w:val="16"/>
                <w:szCs w:val="16"/>
                <w:lang w:val="uk-UA" w:eastAsia="uk-UA"/>
              </w:rPr>
              <w:t>Наявність електротехнічної лабораторії (підтверджується копією свідоцтва виданого на ім’я учасника або договором оренди (позички тощо) цілісного програмно-апаратного комплексу обладнання електротехнічної лабораторії).</w:t>
            </w:r>
          </w:p>
          <w:p w:rsidR="00532C2F" w:rsidRPr="00532C2F" w:rsidRDefault="00532C2F" w:rsidP="00532C2F">
            <w:pPr>
              <w:widowControl w:val="0"/>
              <w:ind w:firstLine="567"/>
              <w:contextualSpacing/>
              <w:jc w:val="both"/>
              <w:rPr>
                <w:rFonts w:ascii="Times New Roman" w:hAnsi="Times New Roman"/>
                <w:sz w:val="16"/>
                <w:szCs w:val="16"/>
                <w:lang w:val="uk-UA" w:eastAsia="uk-UA"/>
              </w:rPr>
            </w:pPr>
          </w:p>
          <w:p w:rsidR="00532C2F" w:rsidRPr="00532C2F" w:rsidRDefault="00532C2F" w:rsidP="00532C2F">
            <w:pPr>
              <w:widowControl w:val="0"/>
              <w:ind w:firstLine="567"/>
              <w:contextualSpacing/>
              <w:jc w:val="both"/>
              <w:rPr>
                <w:rFonts w:ascii="Times New Roman" w:hAnsi="Times New Roman"/>
                <w:sz w:val="16"/>
                <w:szCs w:val="16"/>
                <w:lang w:val="uk-UA" w:eastAsia="uk-UA"/>
              </w:rPr>
            </w:pPr>
            <w:r w:rsidRPr="00532C2F">
              <w:rPr>
                <w:rFonts w:ascii="Times New Roman" w:hAnsi="Times New Roman"/>
                <w:sz w:val="16"/>
                <w:szCs w:val="16"/>
                <w:lang w:val="uk-UA" w:eastAsia="uk-UA"/>
              </w:rPr>
              <w:t>Наявність пульту пожежного спостерігання (устаткування для індикації центрів приймання тривожних сповіщень та відповідного програмного забезпечення) (підтверджується довідкою учасника та копією документу, що підтверджує право використання обладнання).</w:t>
            </w:r>
          </w:p>
          <w:p w:rsidR="00532C2F" w:rsidRPr="00532C2F" w:rsidRDefault="00532C2F" w:rsidP="00532C2F">
            <w:pPr>
              <w:widowControl w:val="0"/>
              <w:ind w:firstLine="567"/>
              <w:contextualSpacing/>
              <w:jc w:val="both"/>
              <w:rPr>
                <w:rFonts w:ascii="Times New Roman" w:hAnsi="Times New Roman"/>
                <w:sz w:val="16"/>
                <w:szCs w:val="16"/>
                <w:lang w:val="uk-UA" w:eastAsia="uk-UA"/>
              </w:rPr>
            </w:pPr>
          </w:p>
          <w:p w:rsidR="00532C2F" w:rsidRPr="00532C2F" w:rsidRDefault="00532C2F" w:rsidP="00532C2F">
            <w:pPr>
              <w:widowControl w:val="0"/>
              <w:ind w:firstLine="567"/>
              <w:contextualSpacing/>
              <w:jc w:val="both"/>
              <w:rPr>
                <w:rFonts w:ascii="Times New Roman" w:hAnsi="Times New Roman"/>
                <w:sz w:val="16"/>
                <w:szCs w:val="16"/>
                <w:lang w:val="uk-UA" w:eastAsia="uk-UA"/>
              </w:rPr>
            </w:pPr>
            <w:r w:rsidRPr="00532C2F">
              <w:rPr>
                <w:rFonts w:ascii="Times New Roman" w:hAnsi="Times New Roman" w:cs="Times New Roman"/>
                <w:sz w:val="16"/>
                <w:szCs w:val="16"/>
                <w:lang w:val="uk-UA"/>
              </w:rPr>
              <w:t>Наявність навченого виробничого та технічного персоналу відповідної кваліфікації відповідно ПКМУ від 23 листопада 2016 р. №852 «Деякі питання ліцензування господарської діяльності з надання послуг і виконання робіт протипожежного призначення», які мають необхідні знання та досвід для надання послуг</w:t>
            </w:r>
            <w:r w:rsidRPr="00532C2F">
              <w:rPr>
                <w:rFonts w:ascii="Times New Roman" w:hAnsi="Times New Roman"/>
                <w:sz w:val="16"/>
                <w:szCs w:val="16"/>
                <w:lang w:val="uk-UA" w:eastAsia="uk-UA"/>
              </w:rPr>
              <w:t>:</w:t>
            </w:r>
          </w:p>
          <w:p w:rsidR="00532C2F" w:rsidRPr="00532C2F" w:rsidRDefault="00532C2F" w:rsidP="00532C2F">
            <w:pPr>
              <w:widowControl w:val="0"/>
              <w:ind w:firstLine="567"/>
              <w:contextualSpacing/>
              <w:jc w:val="both"/>
              <w:rPr>
                <w:rFonts w:ascii="Times New Roman" w:hAnsi="Times New Roman"/>
                <w:sz w:val="16"/>
                <w:szCs w:val="16"/>
                <w:lang w:val="uk-UA" w:eastAsia="uk-UA"/>
              </w:rPr>
            </w:pPr>
            <w:r w:rsidRPr="00532C2F">
              <w:rPr>
                <w:rFonts w:ascii="Times New Roman" w:hAnsi="Times New Roman"/>
                <w:sz w:val="16"/>
                <w:szCs w:val="16"/>
                <w:lang w:val="uk-UA" w:eastAsia="uk-UA"/>
              </w:rPr>
              <w:t>- електромонтерів з ОПС, які пройшли навчання/підвищення кваліфікації та не мають протипоказань щодо виконання відповідної роботи (не менше трьох осіб) та 1 налагоджувальника (підтвердження довідкою учасника щодо забезпечення необхідної кількості відповідних працівників);</w:t>
            </w:r>
          </w:p>
          <w:p w:rsidR="00532C2F" w:rsidRPr="00532C2F" w:rsidRDefault="00532C2F" w:rsidP="00532C2F">
            <w:pPr>
              <w:widowControl w:val="0"/>
              <w:ind w:firstLine="567"/>
              <w:contextualSpacing/>
              <w:jc w:val="both"/>
              <w:rPr>
                <w:rFonts w:ascii="Times New Roman" w:hAnsi="Times New Roman" w:cs="Times New Roman"/>
                <w:sz w:val="16"/>
                <w:szCs w:val="16"/>
                <w:lang w:val="uk-UA"/>
              </w:rPr>
            </w:pPr>
            <w:r w:rsidRPr="00532C2F">
              <w:rPr>
                <w:rFonts w:ascii="Times New Roman" w:hAnsi="Times New Roman"/>
                <w:sz w:val="16"/>
                <w:szCs w:val="16"/>
                <w:lang w:val="uk-UA" w:eastAsia="uk-UA"/>
              </w:rPr>
              <w:t>- к</w:t>
            </w:r>
            <w:r w:rsidRPr="00532C2F">
              <w:rPr>
                <w:rFonts w:ascii="Times New Roman" w:hAnsi="Times New Roman" w:cs="Times New Roman"/>
                <w:sz w:val="16"/>
                <w:szCs w:val="16"/>
                <w:lang w:val="uk-UA"/>
              </w:rPr>
              <w:t>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що має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та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w:t>
            </w:r>
          </w:p>
          <w:p w:rsidR="00532C2F" w:rsidRPr="00532C2F" w:rsidRDefault="00532C2F" w:rsidP="00532C2F">
            <w:pPr>
              <w:widowControl w:val="0"/>
              <w:ind w:firstLine="567"/>
              <w:contextualSpacing/>
              <w:jc w:val="both"/>
              <w:rPr>
                <w:rFonts w:ascii="Times New Roman" w:hAnsi="Times New Roman"/>
                <w:sz w:val="16"/>
                <w:szCs w:val="16"/>
                <w:lang w:val="uk-UA" w:eastAsia="uk-UA"/>
              </w:rPr>
            </w:pPr>
            <w:r w:rsidRPr="00532C2F">
              <w:rPr>
                <w:rFonts w:ascii="Times New Roman" w:hAnsi="Times New Roman" w:cs="Times New Roman"/>
                <w:sz w:val="16"/>
                <w:szCs w:val="16"/>
                <w:lang w:val="uk-UA"/>
              </w:rPr>
              <w:t xml:space="preserve"> – операторів (чергових) - (не менш ніж 3 особи), які пройшли спеціальне навчання та склали іспит за програмою з таких видів робот та послуг як спостерігання за системами протипожежного захисту.</w:t>
            </w:r>
          </w:p>
          <w:p w:rsidR="00532C2F" w:rsidRPr="00532C2F" w:rsidRDefault="00532C2F" w:rsidP="00532C2F">
            <w:pPr>
              <w:widowControl w:val="0"/>
              <w:ind w:firstLine="567"/>
              <w:contextualSpacing/>
              <w:jc w:val="both"/>
              <w:rPr>
                <w:rFonts w:ascii="Times New Roman" w:hAnsi="Times New Roman"/>
                <w:sz w:val="16"/>
                <w:szCs w:val="16"/>
                <w:lang w:val="uk-UA" w:eastAsia="uk-UA"/>
              </w:rPr>
            </w:pPr>
          </w:p>
          <w:p w:rsidR="00532C2F" w:rsidRPr="00532C2F" w:rsidRDefault="00532C2F" w:rsidP="00532C2F">
            <w:pPr>
              <w:widowControl w:val="0"/>
              <w:ind w:firstLine="567"/>
              <w:jc w:val="both"/>
              <w:rPr>
                <w:rFonts w:ascii="Times New Roman" w:hAnsi="Times New Roman"/>
                <w:sz w:val="16"/>
                <w:szCs w:val="16"/>
                <w:lang w:val="uk-UA" w:eastAsia="uk-UA"/>
              </w:rPr>
            </w:pPr>
            <w:r w:rsidRPr="00532C2F">
              <w:rPr>
                <w:rFonts w:ascii="Times New Roman" w:hAnsi="Times New Roman"/>
                <w:sz w:val="16"/>
                <w:szCs w:val="16"/>
                <w:lang w:val="uk-UA" w:eastAsia="uk-UA"/>
              </w:rPr>
              <w:t>Учасники на виконання технічного завдання мають надати окрім документів, визначених цим додатком, договірну ціну, локальний кошторис та відомість ресурсів до договірної ціни, а також дефектний акт.</w:t>
            </w:r>
          </w:p>
          <w:p w:rsidR="00532C2F" w:rsidRPr="00532C2F" w:rsidRDefault="00532C2F" w:rsidP="00532C2F">
            <w:pPr>
              <w:widowControl w:val="0"/>
              <w:ind w:firstLine="567"/>
              <w:jc w:val="both"/>
              <w:rPr>
                <w:rFonts w:ascii="Times New Roman" w:hAnsi="Times New Roman"/>
                <w:sz w:val="16"/>
                <w:szCs w:val="16"/>
                <w:lang w:val="uk-UA" w:eastAsia="uk-UA"/>
              </w:rPr>
            </w:pPr>
          </w:p>
          <w:p w:rsidR="00532C2F" w:rsidRPr="00532C2F" w:rsidRDefault="00532C2F" w:rsidP="00532C2F">
            <w:pPr>
              <w:widowControl w:val="0"/>
              <w:ind w:firstLine="567"/>
              <w:jc w:val="both"/>
              <w:rPr>
                <w:rFonts w:ascii="Times New Roman" w:hAnsi="Times New Roman" w:cs="Times New Roman"/>
                <w:sz w:val="16"/>
                <w:szCs w:val="16"/>
                <w:lang w:val="uk-UA"/>
              </w:rPr>
            </w:pPr>
            <w:r w:rsidRPr="00532C2F">
              <w:rPr>
                <w:rFonts w:ascii="Times New Roman" w:hAnsi="Times New Roman" w:cs="Times New Roman"/>
                <w:sz w:val="16"/>
                <w:szCs w:val="16"/>
                <w:lang w:val="uk-UA" w:eastAsia="uk-UA"/>
              </w:rPr>
              <w:t xml:space="preserve">Кошторисна документація повинна бути складена відповідно до кошторисних норм (настанови) затверджених наказом № 281 від 01.11.2021 Міністерства розвитку громад та територій України та містити відомості щодо вартості окремих етапів (розділів) та єдину (зведену) договірну ціну. З метою якісного виконання цього пункту Учасник має підтвердити наявність </w:t>
            </w:r>
            <w:r w:rsidRPr="00532C2F">
              <w:rPr>
                <w:rFonts w:ascii="Times New Roman" w:hAnsi="Times New Roman" w:cs="Times New Roman"/>
                <w:sz w:val="16"/>
                <w:szCs w:val="16"/>
                <w:lang w:val="uk-UA"/>
              </w:rPr>
              <w:t xml:space="preserve"> у нього в штаті або за договором інженера-проектувальника  у частині складання кошторисної документації  та надати кваліфікаційний сертифікат та діючий страховий поліс цивільно- правової відповідальності на нього. </w:t>
            </w:r>
          </w:p>
          <w:p w:rsidR="00532C2F" w:rsidRPr="00532C2F" w:rsidRDefault="00532C2F" w:rsidP="00532C2F">
            <w:pPr>
              <w:widowControl w:val="0"/>
              <w:ind w:firstLine="567"/>
              <w:jc w:val="both"/>
              <w:rPr>
                <w:rFonts w:ascii="Times New Roman" w:hAnsi="Times New Roman"/>
                <w:sz w:val="16"/>
                <w:szCs w:val="16"/>
                <w:lang w:val="uk-UA" w:eastAsia="uk-UA"/>
              </w:rPr>
            </w:pPr>
          </w:p>
          <w:p w:rsidR="00532C2F" w:rsidRPr="00532C2F" w:rsidRDefault="00532C2F" w:rsidP="00532C2F">
            <w:pPr>
              <w:widowControl w:val="0"/>
              <w:ind w:firstLine="567"/>
              <w:jc w:val="both"/>
              <w:rPr>
                <w:rFonts w:ascii="Times New Roman" w:hAnsi="Times New Roman"/>
                <w:sz w:val="16"/>
                <w:szCs w:val="16"/>
                <w:lang w:val="uk-UA" w:eastAsia="uk-UA"/>
              </w:rPr>
            </w:pPr>
            <w:r w:rsidRPr="00532C2F">
              <w:rPr>
                <w:rFonts w:ascii="Times New Roman" w:hAnsi="Times New Roman"/>
                <w:sz w:val="16"/>
                <w:szCs w:val="16"/>
                <w:lang w:val="uk-UA" w:eastAsia="uk-UA"/>
              </w:rPr>
              <w:t>При залученні субпідрядних організацій, вищевказані розрахунки є обов’язковими додатками при формуванні вартості послуг субпідрядних організацій у складі договірної ціни.</w:t>
            </w:r>
          </w:p>
          <w:p w:rsidR="00532C2F" w:rsidRDefault="00532C2F" w:rsidP="00532C2F">
            <w:pPr>
              <w:rPr>
                <w:lang w:val="uk-UA"/>
              </w:rPr>
            </w:pPr>
          </w:p>
          <w:p w:rsidR="00532C2F" w:rsidRPr="00532C2F" w:rsidRDefault="00532C2F" w:rsidP="00FD46F0">
            <w:pPr>
              <w:tabs>
                <w:tab w:val="left" w:pos="6839"/>
                <w:tab w:val="left" w:pos="7277"/>
              </w:tabs>
              <w:ind w:right="176" w:firstLine="176"/>
              <w:jc w:val="both"/>
              <w:rPr>
                <w:rFonts w:ascii="Times New Roman" w:hAnsi="Times New Roman" w:cs="Times New Roman"/>
                <w:sz w:val="20"/>
                <w:szCs w:val="20"/>
                <w:lang w:val="uk-UA"/>
              </w:rPr>
            </w:pPr>
          </w:p>
        </w:tc>
        <w:tc>
          <w:tcPr>
            <w:tcW w:w="7549" w:type="dxa"/>
          </w:tcPr>
          <w:p w:rsidR="00BF3D8C" w:rsidRPr="00BF3D8C" w:rsidRDefault="00BF3D8C" w:rsidP="00BF3D8C">
            <w:pPr>
              <w:jc w:val="right"/>
              <w:rPr>
                <w:rFonts w:eastAsia="SimSun" w:cs="Tahoma"/>
                <w:sz w:val="16"/>
                <w:szCs w:val="16"/>
                <w:lang w:val="uk-UA"/>
              </w:rPr>
            </w:pPr>
            <w:r w:rsidRPr="00BF3D8C">
              <w:rPr>
                <w:rFonts w:ascii="Times New Roman" w:eastAsia="SimSun" w:hAnsi="Times New Roman"/>
                <w:b/>
                <w:sz w:val="16"/>
                <w:szCs w:val="16"/>
                <w:lang w:val="uk-UA"/>
              </w:rPr>
              <w:lastRenderedPageBreak/>
              <w:t>Додаток №3</w:t>
            </w:r>
          </w:p>
          <w:p w:rsidR="00BF3D8C" w:rsidRPr="00BF3D8C" w:rsidRDefault="00BF3D8C" w:rsidP="00BF3D8C">
            <w:pPr>
              <w:jc w:val="right"/>
              <w:rPr>
                <w:rFonts w:ascii="Times New Roman" w:eastAsia="SimSun" w:hAnsi="Times New Roman"/>
                <w:b/>
                <w:sz w:val="16"/>
                <w:szCs w:val="16"/>
                <w:lang w:val="uk-UA"/>
              </w:rPr>
            </w:pPr>
            <w:r w:rsidRPr="00BF3D8C">
              <w:rPr>
                <w:rFonts w:ascii="Times New Roman" w:eastAsia="SimSun" w:hAnsi="Times New Roman"/>
                <w:b/>
                <w:sz w:val="16"/>
                <w:szCs w:val="16"/>
                <w:lang w:val="uk-UA"/>
              </w:rPr>
              <w:t xml:space="preserve">до тендерної документації </w:t>
            </w:r>
          </w:p>
          <w:p w:rsidR="00BF3D8C" w:rsidRPr="00BF3D8C" w:rsidRDefault="00BF3D8C" w:rsidP="00BF3D8C">
            <w:pPr>
              <w:jc w:val="right"/>
              <w:rPr>
                <w:rFonts w:ascii="Times New Roman" w:eastAsia="SimSun" w:hAnsi="Times New Roman"/>
                <w:b/>
                <w:sz w:val="16"/>
                <w:szCs w:val="16"/>
                <w:lang w:val="uk-UA"/>
              </w:rPr>
            </w:pPr>
            <w:r w:rsidRPr="00BF3D8C">
              <w:rPr>
                <w:rFonts w:ascii="Times New Roman" w:eastAsia="SimSun" w:hAnsi="Times New Roman"/>
                <w:b/>
                <w:sz w:val="16"/>
                <w:szCs w:val="16"/>
                <w:lang w:val="uk-UA"/>
              </w:rPr>
              <w:t>(зі змінами 30.11.2023)</w:t>
            </w:r>
          </w:p>
          <w:p w:rsidR="00BF3D8C" w:rsidRPr="00BF3D8C" w:rsidRDefault="00BF3D8C" w:rsidP="00BF3D8C">
            <w:pPr>
              <w:pStyle w:val="Standard"/>
              <w:jc w:val="right"/>
              <w:rPr>
                <w:rFonts w:ascii="Times New Roman" w:hAnsi="Times New Roman" w:cs="Times New Roman"/>
                <w:b/>
                <w:sz w:val="16"/>
                <w:szCs w:val="16"/>
              </w:rPr>
            </w:pPr>
          </w:p>
          <w:p w:rsidR="00BF3D8C" w:rsidRPr="00BF3D8C" w:rsidRDefault="00BF3D8C" w:rsidP="00BF3D8C">
            <w:pPr>
              <w:ind w:right="228"/>
              <w:jc w:val="center"/>
              <w:rPr>
                <w:rFonts w:ascii="Times New Roman" w:hAnsi="Times New Roman"/>
                <w:b/>
                <w:bCs/>
                <w:sz w:val="16"/>
                <w:szCs w:val="16"/>
                <w:lang w:val="uk-UA"/>
              </w:rPr>
            </w:pPr>
            <w:r w:rsidRPr="00BF3D8C">
              <w:rPr>
                <w:rFonts w:ascii="Times New Roman" w:hAnsi="Times New Roman"/>
                <w:b/>
                <w:bCs/>
                <w:sz w:val="16"/>
                <w:szCs w:val="16"/>
                <w:lang w:val="uk-UA"/>
              </w:rPr>
              <w:t xml:space="preserve">ТЕХНІЧНІ, ЯКІСНІ ТА КІЛЬКІСНІ ХАРАКТЕРИСТИКИ </w:t>
            </w:r>
          </w:p>
          <w:p w:rsidR="00BF3D8C" w:rsidRPr="00BF3D8C" w:rsidRDefault="00BF3D8C" w:rsidP="00BF3D8C">
            <w:pPr>
              <w:ind w:right="228"/>
              <w:jc w:val="center"/>
              <w:rPr>
                <w:rFonts w:ascii="Times New Roman" w:hAnsi="Times New Roman"/>
                <w:sz w:val="16"/>
                <w:szCs w:val="16"/>
                <w:lang w:val="uk-UA"/>
              </w:rPr>
            </w:pPr>
            <w:r w:rsidRPr="00BF3D8C">
              <w:rPr>
                <w:rFonts w:ascii="Times New Roman" w:hAnsi="Times New Roman"/>
                <w:b/>
                <w:bCs/>
                <w:sz w:val="16"/>
                <w:szCs w:val="16"/>
                <w:lang w:val="uk-UA"/>
              </w:rPr>
              <w:t>ПРЕДМЕТУ ЗАКУПІВЛІ, ТЕХНІЧНА СПЕЦИФІКАЦІЯ</w:t>
            </w:r>
            <w:r w:rsidRPr="00BF3D8C">
              <w:rPr>
                <w:rFonts w:ascii="Times New Roman" w:hAnsi="Times New Roman"/>
                <w:b/>
                <w:sz w:val="16"/>
                <w:szCs w:val="16"/>
                <w:lang w:val="uk-UA"/>
              </w:rPr>
              <w:t>:</w:t>
            </w:r>
          </w:p>
          <w:p w:rsidR="00BF3D8C" w:rsidRPr="00BF3D8C" w:rsidRDefault="00BF3D8C" w:rsidP="00BF3D8C">
            <w:pPr>
              <w:pStyle w:val="Standard"/>
              <w:jc w:val="both"/>
              <w:rPr>
                <w:rFonts w:ascii="Times New Roman" w:hAnsi="Times New Roman" w:cs="Times New Roman"/>
                <w:sz w:val="16"/>
                <w:szCs w:val="16"/>
              </w:rPr>
            </w:pPr>
          </w:p>
          <w:p w:rsidR="00BF3D8C" w:rsidRPr="00BF3D8C" w:rsidRDefault="00BF3D8C" w:rsidP="00BF3D8C">
            <w:pPr>
              <w:tabs>
                <w:tab w:val="left" w:pos="0"/>
                <w:tab w:val="left" w:pos="567"/>
                <w:tab w:val="left" w:pos="851"/>
              </w:tabs>
              <w:jc w:val="center"/>
              <w:rPr>
                <w:rFonts w:ascii="Times New Roman" w:eastAsia="SimSun" w:hAnsi="Times New Roman" w:cs="Times New Roman"/>
                <w:b/>
                <w:sz w:val="16"/>
                <w:szCs w:val="16"/>
                <w:lang w:val="uk-UA" w:eastAsia="ar-SA" w:bidi="hi-IN"/>
              </w:rPr>
            </w:pPr>
            <w:r w:rsidRPr="00BF3D8C">
              <w:rPr>
                <w:rFonts w:ascii="Times New Roman" w:eastAsia="SimSun" w:hAnsi="Times New Roman" w:cs="Times New Roman"/>
                <w:b/>
                <w:bCs/>
                <w:sz w:val="16"/>
                <w:szCs w:val="16"/>
                <w:lang w:val="uk-UA" w:eastAsia="ar-SA" w:bidi="hi-IN"/>
              </w:rPr>
              <w:t xml:space="preserve">ДК 021:2015: </w:t>
            </w:r>
            <w:r w:rsidRPr="00BF3D8C">
              <w:rPr>
                <w:rFonts w:ascii="Times New Roman" w:hAnsi="Times New Roman" w:cs="Times New Roman"/>
                <w:b/>
                <w:sz w:val="16"/>
                <w:szCs w:val="16"/>
                <w:shd w:val="clear" w:color="auto" w:fill="FFFFFF"/>
                <w:lang w:val="uk-UA"/>
              </w:rPr>
              <w:t>45310000-3 Електромонтажні роботи</w:t>
            </w:r>
          </w:p>
          <w:p w:rsidR="00BF3D8C" w:rsidRPr="00BF3D8C" w:rsidRDefault="00BF3D8C" w:rsidP="00BF3D8C">
            <w:pPr>
              <w:tabs>
                <w:tab w:val="left" w:pos="0"/>
                <w:tab w:val="left" w:pos="567"/>
                <w:tab w:val="left" w:pos="851"/>
              </w:tabs>
              <w:jc w:val="center"/>
              <w:rPr>
                <w:rFonts w:ascii="Times New Roman" w:hAnsi="Times New Roman" w:cs="Times New Roman"/>
                <w:b/>
                <w:i/>
                <w:sz w:val="16"/>
                <w:szCs w:val="16"/>
                <w:lang w:val="uk-UA"/>
              </w:rPr>
            </w:pPr>
            <w:r w:rsidRPr="00BF3D8C">
              <w:rPr>
                <w:rFonts w:ascii="Times New Roman" w:hAnsi="Times New Roman" w:cs="Times New Roman"/>
                <w:b/>
                <w:i/>
                <w:sz w:val="16"/>
                <w:szCs w:val="16"/>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BF3D8C" w:rsidRPr="00BF3D8C" w:rsidRDefault="00BF3D8C" w:rsidP="00BF3D8C">
            <w:pPr>
              <w:tabs>
                <w:tab w:val="left" w:pos="0"/>
                <w:tab w:val="left" w:pos="567"/>
                <w:tab w:val="left" w:pos="851"/>
              </w:tabs>
              <w:jc w:val="center"/>
              <w:rPr>
                <w:rFonts w:ascii="Times New Roman" w:hAnsi="Times New Roman" w:cs="Times New Roman"/>
                <w:b/>
                <w:i/>
                <w:sz w:val="16"/>
                <w:szCs w:val="16"/>
                <w:lang w:val="uk-UA"/>
              </w:rPr>
            </w:pPr>
            <w:r w:rsidRPr="00BF3D8C">
              <w:rPr>
                <w:rFonts w:ascii="Times New Roman" w:hAnsi="Times New Roman" w:cs="Times New Roman"/>
                <w:b/>
                <w:i/>
                <w:sz w:val="16"/>
                <w:szCs w:val="16"/>
                <w:lang w:val="uk-UA"/>
              </w:rPr>
              <w:t>вул. Музейна, 2Б»</w:t>
            </w:r>
          </w:p>
          <w:p w:rsidR="00BF3D8C" w:rsidRPr="00BF3D8C" w:rsidRDefault="00BF3D8C" w:rsidP="00BF3D8C">
            <w:pPr>
              <w:tabs>
                <w:tab w:val="left" w:pos="0"/>
                <w:tab w:val="left" w:pos="567"/>
                <w:tab w:val="left" w:pos="851"/>
              </w:tabs>
              <w:jc w:val="center"/>
              <w:rPr>
                <w:rFonts w:ascii="Times New Roman" w:eastAsia="Times New Roman" w:hAnsi="Times New Roman"/>
                <w:b/>
                <w:i/>
                <w:sz w:val="16"/>
                <w:szCs w:val="16"/>
                <w:lang w:val="uk-UA" w:eastAsia="ru-RU"/>
              </w:rPr>
            </w:pPr>
          </w:p>
          <w:p w:rsidR="00BF3D8C" w:rsidRPr="00BF3D8C" w:rsidRDefault="00BF3D8C" w:rsidP="00BF3D8C">
            <w:pPr>
              <w:widowControl w:val="0"/>
              <w:ind w:firstLine="567"/>
              <w:contextualSpacing/>
              <w:jc w:val="both"/>
              <w:rPr>
                <w:rFonts w:ascii="Times New Roman" w:hAnsi="Times New Roman"/>
                <w:sz w:val="16"/>
                <w:szCs w:val="16"/>
                <w:lang w:val="uk-UA" w:eastAsia="uk-UA"/>
              </w:rPr>
            </w:pPr>
            <w:r w:rsidRPr="00BF3D8C">
              <w:rPr>
                <w:rFonts w:ascii="Times New Roman" w:hAnsi="Times New Roman"/>
                <w:sz w:val="16"/>
                <w:szCs w:val="16"/>
                <w:lang w:val="uk-UA" w:eastAsia="uk-UA"/>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rsidR="00BF3D8C" w:rsidRPr="00BF3D8C" w:rsidRDefault="00BF3D8C" w:rsidP="00BF3D8C">
            <w:pPr>
              <w:ind w:firstLine="567"/>
              <w:jc w:val="both"/>
              <w:rPr>
                <w:rFonts w:ascii="Times New Roman" w:hAnsi="Times New Roman"/>
                <w:color w:val="FF0000"/>
                <w:sz w:val="16"/>
                <w:szCs w:val="16"/>
                <w:lang w:val="ru-RU"/>
              </w:rPr>
            </w:pPr>
            <w:r w:rsidRPr="00BF3D8C">
              <w:rPr>
                <w:rFonts w:ascii="Times New Roman" w:hAnsi="Times New Roman"/>
                <w:sz w:val="16"/>
                <w:szCs w:val="16"/>
                <w:lang w:val="uk-UA" w:eastAsia="uk-UA"/>
              </w:rPr>
              <w:t xml:space="preserve">1. Термін виконання послуг – протягом дії Договору, окремі етапи послуг (монтаж систем) виконуються згідно зі строками, погодженими з Замовником, але не пізніше ніж </w:t>
            </w:r>
            <w:r w:rsidRPr="00BF3D8C">
              <w:rPr>
                <w:rFonts w:ascii="Times New Roman" w:hAnsi="Times New Roman"/>
                <w:b/>
                <w:color w:val="000000" w:themeColor="text1"/>
                <w:sz w:val="16"/>
                <w:szCs w:val="16"/>
                <w:lang w:val="uk-UA" w:eastAsia="uk-UA"/>
              </w:rPr>
              <w:t xml:space="preserve">до </w:t>
            </w:r>
            <w:r w:rsidRPr="00BF3D8C">
              <w:rPr>
                <w:rFonts w:ascii="Times New Roman" w:hAnsi="Times New Roman"/>
                <w:b/>
                <w:sz w:val="16"/>
                <w:szCs w:val="16"/>
                <w:lang w:val="uk-UA" w:eastAsia="uk-UA"/>
              </w:rPr>
              <w:t>20</w:t>
            </w:r>
            <w:r w:rsidRPr="00BF3D8C">
              <w:rPr>
                <w:rFonts w:ascii="Times New Roman" w:hAnsi="Times New Roman"/>
                <w:b/>
                <w:sz w:val="16"/>
                <w:szCs w:val="16"/>
                <w:lang w:val="ru-RU" w:eastAsia="uk-UA"/>
              </w:rPr>
              <w:t>.</w:t>
            </w:r>
            <w:r w:rsidRPr="00BF3D8C">
              <w:rPr>
                <w:rFonts w:ascii="Times New Roman" w:hAnsi="Times New Roman"/>
                <w:b/>
                <w:sz w:val="16"/>
                <w:szCs w:val="16"/>
                <w:lang w:val="uk-UA" w:eastAsia="uk-UA"/>
              </w:rPr>
              <w:t>12.2023</w:t>
            </w:r>
          </w:p>
          <w:p w:rsidR="00BF3D8C" w:rsidRPr="00BF3D8C" w:rsidRDefault="00BF3D8C" w:rsidP="00BF3D8C">
            <w:pPr>
              <w:widowControl w:val="0"/>
              <w:ind w:firstLine="567"/>
              <w:contextualSpacing/>
              <w:jc w:val="both"/>
              <w:rPr>
                <w:rFonts w:ascii="Times New Roman" w:eastAsia="Arial" w:hAnsi="Times New Roman"/>
                <w:color w:val="000000"/>
                <w:sz w:val="16"/>
                <w:szCs w:val="16"/>
                <w:lang w:val="uk-UA" w:eastAsia="ar-SA"/>
              </w:rPr>
            </w:pPr>
            <w:r w:rsidRPr="00BF3D8C">
              <w:rPr>
                <w:rFonts w:ascii="Times New Roman" w:hAnsi="Times New Roman"/>
                <w:sz w:val="16"/>
                <w:szCs w:val="16"/>
                <w:lang w:val="uk-UA" w:eastAsia="uk-UA"/>
              </w:rPr>
              <w:t xml:space="preserve">2. </w:t>
            </w:r>
            <w:r w:rsidRPr="00BF3D8C">
              <w:rPr>
                <w:rFonts w:ascii="Times New Roman" w:eastAsia="Arial" w:hAnsi="Times New Roman"/>
                <w:color w:val="000000"/>
                <w:sz w:val="16"/>
                <w:szCs w:val="16"/>
                <w:lang w:val="uk-UA" w:eastAsia="ar-SA"/>
              </w:rPr>
              <w:t xml:space="preserve">Послуги надаватимуться згідно з графіком. Учасник в складі пропозиції має надати орієнтовний графік надання послуг, який в  подальшому буде узгоджений  з відділом освіти. </w:t>
            </w:r>
          </w:p>
          <w:p w:rsidR="00BF3D8C" w:rsidRPr="00BF3D8C" w:rsidRDefault="00BF3D8C" w:rsidP="00BF3D8C">
            <w:pPr>
              <w:widowControl w:val="0"/>
              <w:ind w:firstLine="567"/>
              <w:contextualSpacing/>
              <w:jc w:val="both"/>
              <w:rPr>
                <w:rFonts w:ascii="Times New Roman" w:hAnsi="Times New Roman"/>
                <w:sz w:val="16"/>
                <w:szCs w:val="16"/>
                <w:lang w:val="uk-UA" w:eastAsia="uk-UA"/>
              </w:rPr>
            </w:pPr>
            <w:r w:rsidRPr="00BF3D8C">
              <w:rPr>
                <w:rFonts w:ascii="Times New Roman" w:hAnsi="Times New Roman"/>
                <w:sz w:val="16"/>
                <w:szCs w:val="16"/>
                <w:lang w:val="uk-UA" w:eastAsia="uk-UA"/>
              </w:rPr>
              <w:t>3. Загальний обсяг послуг включає в себе:</w:t>
            </w:r>
          </w:p>
          <w:p w:rsidR="00BF3D8C" w:rsidRPr="00BF3D8C" w:rsidRDefault="00BF3D8C" w:rsidP="00BF3D8C">
            <w:pPr>
              <w:widowControl w:val="0"/>
              <w:ind w:firstLine="567"/>
              <w:contextualSpacing/>
              <w:jc w:val="both"/>
              <w:rPr>
                <w:rFonts w:ascii="Times New Roman" w:hAnsi="Times New Roman"/>
                <w:sz w:val="16"/>
                <w:szCs w:val="16"/>
                <w:lang w:val="uk-UA" w:eastAsia="uk-UA"/>
              </w:rPr>
            </w:pPr>
          </w:p>
          <w:tbl>
            <w:tblPr>
              <w:tblW w:w="0" w:type="auto"/>
              <w:tblInd w:w="10" w:type="dxa"/>
              <w:tblCellMar>
                <w:left w:w="0" w:type="dxa"/>
                <w:right w:w="0" w:type="dxa"/>
              </w:tblCellMar>
              <w:tblLook w:val="0000"/>
            </w:tblPr>
            <w:tblGrid>
              <w:gridCol w:w="173"/>
              <w:gridCol w:w="5526"/>
              <w:gridCol w:w="838"/>
              <w:gridCol w:w="760"/>
              <w:gridCol w:w="11"/>
            </w:tblGrid>
            <w:tr w:rsidR="00BF3D8C" w:rsidRPr="00BF3D8C" w:rsidTr="00BF3D8C">
              <w:trPr>
                <w:gridAfter w:val="1"/>
                <w:trHeight w:val="223"/>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rsidR="00BF3D8C" w:rsidRPr="00BF3D8C" w:rsidRDefault="00BF3D8C" w:rsidP="00177F50">
                  <w:pPr>
                    <w:spacing w:after="0" w:line="240" w:lineRule="auto"/>
                    <w:jc w:val="center"/>
                    <w:rPr>
                      <w:rFonts w:ascii="Times New Roman" w:eastAsia="Times New Roman" w:hAnsi="Times New Roman" w:cs="Times New Roman"/>
                      <w:sz w:val="16"/>
                      <w:szCs w:val="16"/>
                      <w:lang w:val="uk-UA"/>
                    </w:rPr>
                  </w:pPr>
                  <w:r w:rsidRPr="00BF3D8C">
                    <w:rPr>
                      <w:rFonts w:ascii="Times New Roman" w:eastAsia="Times New Roman" w:hAnsi="Times New Roman" w:cs="Times New Roman"/>
                      <w:sz w:val="16"/>
                      <w:szCs w:val="16"/>
                      <w:lang w:val="uk-UA"/>
                    </w:rPr>
                    <w:t>№</w:t>
                  </w:r>
                </w:p>
              </w:tc>
              <w:tc>
                <w:tcPr>
                  <w:tcW w:w="0" w:type="auto"/>
                  <w:tcBorders>
                    <w:top w:val="single" w:sz="8" w:space="0" w:color="auto"/>
                    <w:bottom w:val="single" w:sz="8" w:space="0" w:color="auto"/>
                    <w:right w:val="single" w:sz="8" w:space="0" w:color="auto"/>
                  </w:tcBorders>
                  <w:shd w:val="clear" w:color="auto" w:fill="auto"/>
                  <w:vAlign w:val="bottom"/>
                </w:tcPr>
                <w:p w:rsidR="00BF3D8C" w:rsidRPr="00BF3D8C" w:rsidRDefault="00BF3D8C" w:rsidP="00177F50">
                  <w:pPr>
                    <w:spacing w:after="0" w:line="240" w:lineRule="auto"/>
                    <w:ind w:left="2800"/>
                    <w:rPr>
                      <w:rFonts w:ascii="Times New Roman" w:eastAsia="Times New Roman" w:hAnsi="Times New Roman" w:cs="Times New Roman"/>
                      <w:sz w:val="16"/>
                      <w:szCs w:val="16"/>
                      <w:lang w:val="uk-UA"/>
                    </w:rPr>
                  </w:pPr>
                  <w:r w:rsidRPr="00BF3D8C">
                    <w:rPr>
                      <w:rFonts w:ascii="Times New Roman" w:eastAsia="Times New Roman" w:hAnsi="Times New Roman" w:cs="Times New Roman"/>
                      <w:sz w:val="16"/>
                      <w:szCs w:val="16"/>
                      <w:lang w:val="uk-UA"/>
                    </w:rPr>
                    <w:t>Найменування робіт і витрат</w:t>
                  </w:r>
                </w:p>
              </w:tc>
              <w:tc>
                <w:tcPr>
                  <w:tcW w:w="0" w:type="auto"/>
                  <w:tcBorders>
                    <w:top w:val="single" w:sz="8" w:space="0" w:color="auto"/>
                    <w:bottom w:val="single" w:sz="8" w:space="0" w:color="auto"/>
                    <w:right w:val="single" w:sz="8" w:space="0" w:color="auto"/>
                  </w:tcBorders>
                  <w:shd w:val="clear" w:color="auto" w:fill="auto"/>
                  <w:vAlign w:val="bottom"/>
                </w:tcPr>
                <w:p w:rsidR="00BF3D8C" w:rsidRPr="00BF3D8C" w:rsidRDefault="00BF3D8C" w:rsidP="00177F50">
                  <w:pPr>
                    <w:spacing w:after="0" w:line="240" w:lineRule="auto"/>
                    <w:jc w:val="center"/>
                    <w:rPr>
                      <w:rFonts w:ascii="Times New Roman" w:eastAsia="Times New Roman" w:hAnsi="Times New Roman" w:cs="Times New Roman"/>
                      <w:sz w:val="16"/>
                      <w:szCs w:val="16"/>
                      <w:lang w:val="uk-UA"/>
                    </w:rPr>
                  </w:pPr>
                  <w:r w:rsidRPr="00BF3D8C">
                    <w:rPr>
                      <w:rFonts w:ascii="Times New Roman" w:eastAsia="Times New Roman" w:hAnsi="Times New Roman" w:cs="Times New Roman"/>
                      <w:sz w:val="16"/>
                      <w:szCs w:val="16"/>
                      <w:lang w:val="uk-UA"/>
                    </w:rPr>
                    <w:t>Од.виміру</w:t>
                  </w:r>
                </w:p>
              </w:tc>
              <w:tc>
                <w:tcPr>
                  <w:tcW w:w="0" w:type="auto"/>
                  <w:tcBorders>
                    <w:top w:val="single" w:sz="8" w:space="0" w:color="auto"/>
                    <w:bottom w:val="single" w:sz="8"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eastAsia="Times New Roman" w:hAnsi="Times New Roman" w:cs="Times New Roman"/>
                      <w:sz w:val="16"/>
                      <w:szCs w:val="16"/>
                      <w:lang w:val="uk-UA"/>
                    </w:rPr>
                  </w:pPr>
                  <w:r w:rsidRPr="00BF3D8C">
                    <w:rPr>
                      <w:rFonts w:ascii="Times New Roman" w:eastAsia="Times New Roman" w:hAnsi="Times New Roman" w:cs="Times New Roman"/>
                      <w:sz w:val="16"/>
                      <w:szCs w:val="16"/>
                      <w:lang w:val="uk-UA"/>
                    </w:rPr>
                    <w:t>Кількість</w:t>
                  </w:r>
                </w:p>
              </w:tc>
            </w:tr>
            <w:tr w:rsidR="00BF3D8C" w:rsidRPr="00BF3D8C" w:rsidTr="00BF3D8C">
              <w:trPr>
                <w:gridAfter w:val="1"/>
                <w:trHeight w:val="19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eastAsia="Times New Roman" w:hAnsi="Times New Roman" w:cs="Times New Roman"/>
                      <w:b/>
                      <w:i/>
                      <w:sz w:val="16"/>
                      <w:szCs w:val="16"/>
                      <w:lang w:val="uk-UA"/>
                    </w:rPr>
                  </w:pPr>
                  <w:r w:rsidRPr="00BF3D8C">
                    <w:rPr>
                      <w:rFonts w:ascii="Times New Roman" w:eastAsia="Times New Roman" w:hAnsi="Times New Roman" w:cs="Times New Roman"/>
                      <w:b/>
                      <w:i/>
                      <w:sz w:val="16"/>
                      <w:szCs w:val="16"/>
                      <w:lang w:val="uk-UA"/>
                    </w:rPr>
                    <w:t>ЕТАП 1</w:t>
                  </w:r>
                </w:p>
              </w:tc>
            </w:tr>
            <w:tr w:rsidR="00BF3D8C" w:rsidRPr="00BF3D8C" w:rsidTr="00BF3D8C">
              <w:trPr>
                <w:gridAfter w:val="1"/>
                <w:trHeight w:val="19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iCs/>
                      <w:sz w:val="16"/>
                      <w:szCs w:val="16"/>
                      <w:lang w:val="uk-UA"/>
                    </w:rPr>
                  </w:pPr>
                  <w:r w:rsidRPr="00BF3D8C">
                    <w:rPr>
                      <w:rFonts w:ascii="Times New Roman" w:eastAsia="Times New Roman" w:hAnsi="Times New Roman" w:cs="Times New Roman"/>
                      <w:b/>
                      <w:i/>
                      <w:sz w:val="16"/>
                      <w:szCs w:val="16"/>
                      <w:lang w:val="uk-UA"/>
                    </w:rPr>
                    <w:t>Монтажні роботи</w:t>
                  </w:r>
                </w:p>
              </w:tc>
            </w:tr>
            <w:tr w:rsidR="00BF3D8C" w:rsidRPr="00BF3D8C" w:rsidTr="00BF3D8C">
              <w:trPr>
                <w:gridAfter w:val="1"/>
                <w:trHeight w:val="19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Монтаж приладу керування ПУ-П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Монтаж модуля узгодження шлейфів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4</w:t>
                  </w:r>
                </w:p>
              </w:tc>
            </w:tr>
            <w:tr w:rsidR="00BF3D8C" w:rsidRPr="00BF3D8C" w:rsidTr="00BF3D8C">
              <w:trPr>
                <w:gridAfter w:val="1"/>
                <w:trHeight w:val="20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Монтаж блока сполучення адресного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color w:val="FF0000"/>
                      <w:sz w:val="16"/>
                      <w:szCs w:val="16"/>
                      <w:lang w:val="uk-UA"/>
                    </w:rPr>
                  </w:pPr>
                  <w:r w:rsidRPr="00BF3D8C">
                    <w:rPr>
                      <w:rFonts w:ascii="Times New Roman" w:hAnsi="Times New Roman" w:cs="Times New Roman"/>
                      <w:sz w:val="16"/>
                      <w:szCs w:val="16"/>
                      <w:lang w:val="uk-UA"/>
                    </w:rPr>
                    <w:t>Монтаж модуля МЦА GSM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r>
            <w:tr w:rsidR="00BF3D8C" w:rsidRPr="00BF3D8C" w:rsidTr="00BF3D8C">
              <w:trPr>
                <w:gridAfter w:val="1"/>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Сповiщувач ПС автоматичний димовий у нормальному виконані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218</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Монтаж сповіщувача пожежного димового оптичного лінійного Артон-ДЛ3 без рефлектора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4</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Сповiщувач ПС автоматичний тепловий у нормальному виконані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2</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Сповiщувач ПС автоматичний ручний у нормальному виконані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20</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Сповiщувач ПС автоматичний світловий у нормальному виконані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39</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Реле, установлене на пультах і панелях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щт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4</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Монтаж устаткування мовленнєвого оповіщування людей про пожежу ВЕЛЛЗн-120-400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r>
            <w:tr w:rsidR="00BF3D8C" w:rsidRPr="00BF3D8C" w:rsidTr="00BF3D8C">
              <w:trPr>
                <w:gridAfter w:val="1"/>
                <w:trHeight w:val="20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Монтаж безперервного блока живлення БЖ-1230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Монтаж гучномовця у приміщенні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98</w:t>
                  </w:r>
                </w:p>
              </w:tc>
            </w:tr>
            <w:tr w:rsidR="00BF3D8C" w:rsidRPr="00BF3D8C" w:rsidTr="00BF3D8C">
              <w:trPr>
                <w:gridAfter w:val="1"/>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Монтаж пульта диспетчера СД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r>
            <w:tr w:rsidR="00BF3D8C" w:rsidRPr="00BF3D8C" w:rsidTr="00BF3D8C">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 xml:space="preserve">Конструкції для установлення сповіщувача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220</w:t>
                  </w:r>
                </w:p>
              </w:tc>
              <w:tc>
                <w:tcPr>
                  <w:tcW w:w="0" w:type="auto"/>
                  <w:vAlign w:val="bottom"/>
                </w:tcPr>
                <w:p w:rsidR="00BF3D8C" w:rsidRPr="00BF3D8C" w:rsidRDefault="00BF3D8C" w:rsidP="00177F50">
                  <w:pPr>
                    <w:spacing w:after="0" w:line="240" w:lineRule="auto"/>
                    <w:rPr>
                      <w:rFonts w:ascii="Times New Roman" w:hAnsi="Times New Roman" w:cs="Times New Roman"/>
                      <w:sz w:val="16"/>
                      <w:szCs w:val="16"/>
                      <w:lang w:val="uk-UA"/>
                    </w:rPr>
                  </w:pPr>
                </w:p>
              </w:tc>
            </w:tr>
            <w:tr w:rsidR="00BF3D8C" w:rsidRPr="00BF3D8C" w:rsidTr="00BF3D8C">
              <w:trPr>
                <w:gridAfter w:val="1"/>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Монтаж акумулятора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r>
            <w:tr w:rsidR="00BF3D8C" w:rsidRPr="00BF3D8C" w:rsidTr="00BF3D8C">
              <w:trPr>
                <w:gridAfter w:val="1"/>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Прокладання коробів пластикових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1620</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Кабель до 35 кВ у прокладений трубах, блоках і коробах, маса 1 м до 1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3620</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Рукав металевий, зовнішній діаметр до 48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ind w:left="380"/>
                    <w:rPr>
                      <w:rFonts w:ascii="Times New Roman" w:hAnsi="Times New Roman" w:cs="Times New Roman"/>
                      <w:sz w:val="16"/>
                      <w:szCs w:val="16"/>
                      <w:lang w:val="uk-UA"/>
                    </w:rPr>
                  </w:pPr>
                  <w:r w:rsidRPr="00BF3D8C">
                    <w:rPr>
                      <w:rFonts w:ascii="Times New Roman" w:hAnsi="Times New Roman" w:cs="Times New Roman"/>
                      <w:sz w:val="16"/>
                      <w:szCs w:val="16"/>
                      <w:lang w:val="ru-RU"/>
                    </w:rPr>
                    <w:t xml:space="preserve">    </w:t>
                  </w:r>
                  <w:r w:rsidRPr="00BF3D8C">
                    <w:rPr>
                      <w:rFonts w:ascii="Times New Roman" w:hAnsi="Times New Roman" w:cs="Times New Roman"/>
                      <w:sz w:val="16"/>
                      <w:szCs w:val="16"/>
                      <w:lang w:val="uk-UA"/>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40</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Монтаж коробки під автомат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3</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Пробивання круглих отворів діаметром до 25 мм в цегляних стінах товщиною до 25 см (при проведені робіт на висоті від опорної площадки понад 1,5м)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128</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Вимикач автоматичний [автомат] одно-, дво-, триполюсний, що установлюється на конструкції на стiнi або колоні, струм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Монтаж модуля виклику вандалозахищеного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7</w:t>
                  </w:r>
                </w:p>
              </w:tc>
            </w:tr>
            <w:tr w:rsidR="00BF3D8C" w:rsidRPr="00BF3D8C" w:rsidTr="00BF3D8C">
              <w:trPr>
                <w:gridAfter w:val="1"/>
                <w:trHeight w:val="19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eastAsia="Times New Roman" w:hAnsi="Times New Roman" w:cs="Times New Roman"/>
                      <w:b/>
                      <w:i/>
                      <w:sz w:val="16"/>
                      <w:szCs w:val="16"/>
                      <w:lang w:val="uk-UA"/>
                    </w:rPr>
                  </w:pPr>
                  <w:r w:rsidRPr="00BF3D8C">
                    <w:rPr>
                      <w:rFonts w:ascii="Times New Roman" w:eastAsia="Times New Roman" w:hAnsi="Times New Roman" w:cs="Times New Roman"/>
                      <w:b/>
                      <w:i/>
                      <w:sz w:val="16"/>
                      <w:szCs w:val="16"/>
                      <w:lang w:val="uk-UA"/>
                    </w:rPr>
                    <w:t>ЕТАП 2</w:t>
                  </w:r>
                </w:p>
              </w:tc>
            </w:tr>
            <w:tr w:rsidR="00BF3D8C" w:rsidRPr="00BF3D8C" w:rsidTr="00BF3D8C">
              <w:trPr>
                <w:gridAfter w:val="1"/>
                <w:trHeight w:val="211"/>
              </w:trPr>
              <w:tc>
                <w:tcPr>
                  <w:tcW w:w="0" w:type="auto"/>
                  <w:tcBorders>
                    <w:top w:val="single" w:sz="4" w:space="0" w:color="auto"/>
                    <w:left w:val="single" w:sz="8" w:space="0" w:color="auto"/>
                    <w:bottom w:val="single" w:sz="4" w:space="0" w:color="auto"/>
                  </w:tcBorders>
                  <w:shd w:val="clear" w:color="auto" w:fill="auto"/>
                  <w:vAlign w:val="bottom"/>
                </w:tcPr>
                <w:p w:rsidR="00BF3D8C" w:rsidRPr="00BF3D8C" w:rsidRDefault="00BF3D8C" w:rsidP="00177F50">
                  <w:pPr>
                    <w:spacing w:after="0" w:line="240" w:lineRule="auto"/>
                    <w:rPr>
                      <w:rFonts w:ascii="Times New Roman" w:hAnsi="Times New Roman" w:cs="Times New Roman"/>
                      <w:sz w:val="16"/>
                      <w:szCs w:val="16"/>
                      <w:lang w:val="uk-UA"/>
                    </w:rPr>
                  </w:pPr>
                </w:p>
              </w:tc>
              <w:tc>
                <w:tcPr>
                  <w:tcW w:w="0" w:type="auto"/>
                  <w:gridSpan w:val="3"/>
                  <w:tcBorders>
                    <w:top w:val="single" w:sz="4" w:space="0" w:color="auto"/>
                    <w:bottom w:val="single" w:sz="4" w:space="0" w:color="auto"/>
                  </w:tcBorders>
                  <w:shd w:val="clear" w:color="auto" w:fill="auto"/>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b/>
                      <w:i/>
                      <w:sz w:val="16"/>
                      <w:szCs w:val="16"/>
                      <w:lang w:val="uk-UA"/>
                    </w:rPr>
                    <w:t>Пусконалагоджувальні роботи</w:t>
                  </w:r>
                </w:p>
              </w:tc>
            </w:tr>
            <w:tr w:rsidR="00BF3D8C" w:rsidRPr="00BF3D8C" w:rsidTr="00BF3D8C">
              <w:trPr>
                <w:gridAfter w:val="1"/>
                <w:trHeight w:val="1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Системи багатоконтурні (каскадні або інші складні автоматичного регулювання) багатоконтурні з числом параметрів настроювання до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Системи багатоконтурні (каскадні або інші складні автоматичного регулювання) багатоконтурні з числом параметрів настроювання: на кожний наступний шлейф</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5</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Прилад, пристрій програмування і налагодження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r>
            <w:tr w:rsidR="00BF3D8C" w:rsidRPr="00BF3D8C" w:rsidTr="00BF3D8C">
              <w:trPr>
                <w:gridAfter w:val="1"/>
                <w:trHeight w:val="19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eastAsia="Times New Roman" w:hAnsi="Times New Roman" w:cs="Times New Roman"/>
                      <w:b/>
                      <w:i/>
                      <w:sz w:val="16"/>
                      <w:szCs w:val="16"/>
                      <w:lang w:val="uk-UA"/>
                    </w:rPr>
                  </w:pPr>
                  <w:r w:rsidRPr="00BF3D8C">
                    <w:rPr>
                      <w:rFonts w:ascii="Times New Roman" w:eastAsia="Times New Roman" w:hAnsi="Times New Roman" w:cs="Times New Roman"/>
                      <w:b/>
                      <w:i/>
                      <w:sz w:val="16"/>
                      <w:szCs w:val="16"/>
                      <w:lang w:val="uk-UA"/>
                    </w:rPr>
                    <w:t>ЕТАП 3</w:t>
                  </w:r>
                </w:p>
              </w:tc>
            </w:tr>
            <w:tr w:rsidR="00BF3D8C" w:rsidRPr="00BF3D8C" w:rsidTr="00BF3D8C">
              <w:trPr>
                <w:gridAfter w:val="1"/>
                <w:trHeight w:val="211"/>
              </w:trPr>
              <w:tc>
                <w:tcPr>
                  <w:tcW w:w="0" w:type="auto"/>
                  <w:tcBorders>
                    <w:top w:val="single" w:sz="4" w:space="0" w:color="auto"/>
                    <w:left w:val="single" w:sz="8" w:space="0" w:color="auto"/>
                    <w:bottom w:val="single" w:sz="4" w:space="0" w:color="auto"/>
                  </w:tcBorders>
                  <w:shd w:val="clear" w:color="auto" w:fill="auto"/>
                  <w:vAlign w:val="bottom"/>
                </w:tcPr>
                <w:p w:rsidR="00BF3D8C" w:rsidRPr="00BF3D8C" w:rsidRDefault="00BF3D8C" w:rsidP="00177F50">
                  <w:pPr>
                    <w:spacing w:after="0" w:line="240" w:lineRule="auto"/>
                    <w:rPr>
                      <w:rFonts w:ascii="Times New Roman" w:hAnsi="Times New Roman" w:cs="Times New Roman"/>
                      <w:sz w:val="16"/>
                      <w:szCs w:val="16"/>
                      <w:lang w:val="uk-UA"/>
                    </w:rPr>
                  </w:pPr>
                </w:p>
              </w:tc>
              <w:tc>
                <w:tcPr>
                  <w:tcW w:w="0" w:type="auto"/>
                  <w:gridSpan w:val="3"/>
                  <w:tcBorders>
                    <w:top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b/>
                      <w:i/>
                      <w:sz w:val="16"/>
                      <w:szCs w:val="16"/>
                      <w:lang w:val="uk-UA"/>
                    </w:rPr>
                    <w:t>Вимірювання опору заземлення та супутні послуги</w:t>
                  </w:r>
                </w:p>
              </w:tc>
            </w:tr>
            <w:tr w:rsidR="00BF3D8C" w:rsidRPr="00BF3D8C" w:rsidTr="00BF3D8C">
              <w:trPr>
                <w:gridAfter w:val="1"/>
                <w:trHeight w:val="1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Замір повного опору петлі фаза-нуль</w:t>
                  </w:r>
                </w:p>
              </w:tc>
              <w:tc>
                <w:tcPr>
                  <w:tcW w:w="0" w:type="auto"/>
                  <w:gridSpan w:val="2"/>
                  <w:vMerge w:val="restart"/>
                  <w:tcBorders>
                    <w:top w:val="single" w:sz="4" w:space="0" w:color="auto"/>
                    <w:left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Відповідно до діючих нормативів</w:t>
                  </w: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Вимір опору ізоляції перехідних контактів мережі захисних заземляючих провідників</w:t>
                  </w:r>
                </w:p>
              </w:tc>
              <w:tc>
                <w:tcPr>
                  <w:tcW w:w="0" w:type="auto"/>
                  <w:gridSpan w:val="2"/>
                  <w:vMerge/>
                  <w:tcBorders>
                    <w:left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Вимірювання опору ізоляції провідних кабельних ліній</w:t>
                  </w:r>
                </w:p>
              </w:tc>
              <w:tc>
                <w:tcPr>
                  <w:tcW w:w="0" w:type="auto"/>
                  <w:gridSpan w:val="2"/>
                  <w:vMerge/>
                  <w:tcBorders>
                    <w:left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p>
              </w:tc>
            </w:tr>
            <w:tr w:rsidR="00BF3D8C" w:rsidRPr="00BF3D8C" w:rsidTr="00BF3D8C">
              <w:trPr>
                <w:gridAfter w:val="1"/>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r w:rsidRPr="00BF3D8C">
                    <w:rPr>
                      <w:rFonts w:ascii="Times New Roman" w:hAnsi="Times New Roman" w:cs="Times New Roman"/>
                      <w:sz w:val="16"/>
                      <w:szCs w:val="16"/>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F3D8C" w:rsidRPr="00BF3D8C" w:rsidRDefault="00BF3D8C" w:rsidP="00177F50">
                  <w:pPr>
                    <w:spacing w:after="0" w:line="240" w:lineRule="auto"/>
                    <w:rPr>
                      <w:rFonts w:ascii="Times New Roman" w:hAnsi="Times New Roman" w:cs="Times New Roman"/>
                      <w:sz w:val="16"/>
                      <w:szCs w:val="16"/>
                      <w:lang w:val="uk-UA"/>
                    </w:rPr>
                  </w:pPr>
                  <w:r w:rsidRPr="00BF3D8C">
                    <w:rPr>
                      <w:rFonts w:ascii="Times New Roman" w:hAnsi="Times New Roman" w:cs="Times New Roman"/>
                      <w:sz w:val="16"/>
                      <w:szCs w:val="16"/>
                      <w:lang w:val="uk-UA"/>
                    </w:rPr>
                    <w:t>Вимірювання опору розтікання на основних заземлювачах і заземленнях щитів</w:t>
                  </w:r>
                </w:p>
              </w:tc>
              <w:tc>
                <w:tcPr>
                  <w:tcW w:w="0" w:type="auto"/>
                  <w:gridSpan w:val="2"/>
                  <w:vMerge/>
                  <w:tcBorders>
                    <w:left w:val="single" w:sz="4" w:space="0" w:color="auto"/>
                    <w:bottom w:val="single" w:sz="4" w:space="0" w:color="auto"/>
                    <w:right w:val="single" w:sz="4" w:space="0" w:color="auto"/>
                  </w:tcBorders>
                  <w:shd w:val="clear" w:color="auto" w:fill="auto"/>
                  <w:vAlign w:val="center"/>
                </w:tcPr>
                <w:p w:rsidR="00BF3D8C" w:rsidRPr="00BF3D8C" w:rsidRDefault="00BF3D8C" w:rsidP="00177F50">
                  <w:pPr>
                    <w:spacing w:after="0" w:line="240" w:lineRule="auto"/>
                    <w:jc w:val="center"/>
                    <w:rPr>
                      <w:rFonts w:ascii="Times New Roman" w:hAnsi="Times New Roman" w:cs="Times New Roman"/>
                      <w:sz w:val="16"/>
                      <w:szCs w:val="16"/>
                      <w:lang w:val="uk-UA"/>
                    </w:rPr>
                  </w:pPr>
                </w:p>
              </w:tc>
            </w:tr>
          </w:tbl>
          <w:p w:rsidR="00BF3D8C" w:rsidRPr="00BF3D8C" w:rsidRDefault="00BF3D8C" w:rsidP="00BF3D8C">
            <w:pPr>
              <w:widowControl w:val="0"/>
              <w:ind w:firstLine="709"/>
              <w:contextualSpacing/>
              <w:jc w:val="both"/>
              <w:rPr>
                <w:rFonts w:ascii="Times New Roman" w:hAnsi="Times New Roman"/>
                <w:sz w:val="16"/>
                <w:szCs w:val="16"/>
                <w:lang w:val="uk-UA" w:eastAsia="uk-UA"/>
              </w:rPr>
            </w:pPr>
          </w:p>
          <w:p w:rsidR="00BF3D8C" w:rsidRPr="00BF3D8C" w:rsidRDefault="00BF3D8C" w:rsidP="00BF3D8C">
            <w:pPr>
              <w:widowControl w:val="0"/>
              <w:ind w:firstLine="567"/>
              <w:contextualSpacing/>
              <w:jc w:val="both"/>
              <w:rPr>
                <w:rFonts w:ascii="Times New Roman" w:hAnsi="Times New Roman"/>
                <w:sz w:val="16"/>
                <w:szCs w:val="16"/>
                <w:lang w:val="uk-UA" w:eastAsia="uk-UA"/>
              </w:rPr>
            </w:pPr>
            <w:r w:rsidRPr="00BF3D8C">
              <w:rPr>
                <w:rFonts w:ascii="Times New Roman" w:hAnsi="Times New Roman"/>
                <w:sz w:val="16"/>
                <w:szCs w:val="16"/>
                <w:lang w:val="uk-UA" w:eastAsia="uk-UA"/>
              </w:rPr>
              <w:t>У разі виникнення додаткових питань з технічного завдання Учасник може відвідати об’єкт та отримати відповіді на всі виниклі запитання.  Відвідування організовується в робочі дні закладу (понеділок-п’ятниця) з 10 до 13 години. Учасники при проведенні відвідування повідомляють адміністрацію закладу про мету (участь в тендері), дату, надають відомості про фізичних осіб-представників учасника, які безпосередньо проводять відвідування.</w:t>
            </w:r>
          </w:p>
          <w:p w:rsidR="00BF3D8C" w:rsidRPr="00BF3D8C" w:rsidRDefault="00BF3D8C" w:rsidP="00BF3D8C">
            <w:pPr>
              <w:widowControl w:val="0"/>
              <w:ind w:firstLine="567"/>
              <w:contextualSpacing/>
              <w:jc w:val="both"/>
              <w:rPr>
                <w:rFonts w:ascii="Times New Roman" w:hAnsi="Times New Roman"/>
                <w:sz w:val="16"/>
                <w:szCs w:val="16"/>
                <w:lang w:val="uk-UA" w:eastAsia="uk-UA"/>
              </w:rPr>
            </w:pPr>
          </w:p>
          <w:p w:rsidR="00BF3D8C" w:rsidRPr="00BF3D8C" w:rsidRDefault="00BF3D8C" w:rsidP="00BF3D8C">
            <w:pPr>
              <w:widowControl w:val="0"/>
              <w:ind w:firstLine="708"/>
              <w:contextualSpacing/>
              <w:jc w:val="both"/>
              <w:rPr>
                <w:sz w:val="16"/>
                <w:szCs w:val="16"/>
                <w:lang w:val="ru-RU"/>
              </w:rPr>
            </w:pPr>
            <w:r w:rsidRPr="00BF3D8C">
              <w:rPr>
                <w:rFonts w:ascii="Times New Roman" w:hAnsi="Times New Roman" w:cs="Times New Roman"/>
                <w:sz w:val="16"/>
                <w:szCs w:val="16"/>
                <w:lang w:val="uk-UA" w:eastAsia="uk-UA"/>
              </w:rPr>
              <w:t>Учасники мають підтвердити наявність діючих свідоцтв (надати скановані копії відповідних документів) на повірки обладнання для виконання послуг, зокрема:</w:t>
            </w:r>
          </w:p>
          <w:p w:rsidR="00BF3D8C" w:rsidRPr="00BF3D8C" w:rsidRDefault="00BF3D8C" w:rsidP="00BF3D8C">
            <w:pPr>
              <w:widowControl w:val="0"/>
              <w:ind w:firstLine="567"/>
              <w:contextualSpacing/>
              <w:jc w:val="both"/>
              <w:rPr>
                <w:sz w:val="16"/>
                <w:szCs w:val="16"/>
                <w:lang w:val="ru-RU"/>
              </w:rPr>
            </w:pPr>
            <w:r w:rsidRPr="00BF3D8C">
              <w:rPr>
                <w:rFonts w:ascii="Times New Roman" w:hAnsi="Times New Roman" w:cs="Times New Roman"/>
                <w:sz w:val="16"/>
                <w:szCs w:val="16"/>
                <w:lang w:val="uk-UA" w:eastAsia="uk-UA"/>
              </w:rPr>
              <w:t xml:space="preserve">1)Амперметр </w:t>
            </w:r>
          </w:p>
          <w:p w:rsidR="00BF3D8C" w:rsidRPr="00BF3D8C" w:rsidRDefault="00BF3D8C" w:rsidP="00BF3D8C">
            <w:pPr>
              <w:widowControl w:val="0"/>
              <w:ind w:firstLine="567"/>
              <w:contextualSpacing/>
              <w:jc w:val="both"/>
              <w:rPr>
                <w:sz w:val="16"/>
                <w:szCs w:val="16"/>
                <w:lang w:val="ru-RU"/>
              </w:rPr>
            </w:pPr>
            <w:r w:rsidRPr="00BF3D8C">
              <w:rPr>
                <w:rFonts w:ascii="Times New Roman" w:hAnsi="Times New Roman" w:cs="Times New Roman"/>
                <w:sz w:val="16"/>
                <w:szCs w:val="16"/>
                <w:lang w:val="uk-UA" w:eastAsia="uk-UA"/>
              </w:rPr>
              <w:t xml:space="preserve">2)Вольтметр </w:t>
            </w:r>
          </w:p>
          <w:p w:rsidR="00BF3D8C" w:rsidRPr="00BF3D8C" w:rsidRDefault="00BF3D8C" w:rsidP="00BF3D8C">
            <w:pPr>
              <w:widowControl w:val="0"/>
              <w:ind w:firstLine="567"/>
              <w:contextualSpacing/>
              <w:jc w:val="both"/>
              <w:rPr>
                <w:sz w:val="16"/>
                <w:szCs w:val="16"/>
                <w:lang w:val="ru-RU"/>
              </w:rPr>
            </w:pPr>
            <w:r w:rsidRPr="00BF3D8C">
              <w:rPr>
                <w:rFonts w:ascii="Times New Roman" w:hAnsi="Times New Roman" w:cs="Times New Roman"/>
                <w:sz w:val="16"/>
                <w:szCs w:val="16"/>
                <w:lang w:val="uk-UA" w:eastAsia="uk-UA"/>
              </w:rPr>
              <w:t xml:space="preserve">3)Омметр </w:t>
            </w:r>
          </w:p>
          <w:p w:rsidR="00BF3D8C" w:rsidRPr="00BF3D8C" w:rsidRDefault="00BF3D8C" w:rsidP="00BF3D8C">
            <w:pPr>
              <w:widowControl w:val="0"/>
              <w:ind w:firstLine="567"/>
              <w:contextualSpacing/>
              <w:jc w:val="both"/>
              <w:rPr>
                <w:sz w:val="16"/>
                <w:szCs w:val="16"/>
                <w:lang w:val="ru-RU"/>
              </w:rPr>
            </w:pPr>
            <w:r w:rsidRPr="00BF3D8C">
              <w:rPr>
                <w:rFonts w:ascii="Times New Roman" w:hAnsi="Times New Roman" w:cs="Times New Roman"/>
                <w:sz w:val="16"/>
                <w:szCs w:val="16"/>
                <w:lang w:val="uk-UA" w:eastAsia="uk-UA"/>
              </w:rPr>
              <w:t>4)Тестер</w:t>
            </w:r>
          </w:p>
          <w:p w:rsidR="00BF3D8C" w:rsidRPr="00BF3D8C" w:rsidRDefault="00BF3D8C" w:rsidP="00BF3D8C">
            <w:pPr>
              <w:widowControl w:val="0"/>
              <w:ind w:firstLine="567"/>
              <w:contextualSpacing/>
              <w:jc w:val="both"/>
              <w:rPr>
                <w:sz w:val="16"/>
                <w:szCs w:val="16"/>
                <w:lang w:val="ru-RU"/>
              </w:rPr>
            </w:pPr>
            <w:r w:rsidRPr="00BF3D8C">
              <w:rPr>
                <w:rFonts w:ascii="Times New Roman" w:hAnsi="Times New Roman" w:cs="Times New Roman"/>
                <w:sz w:val="16"/>
                <w:szCs w:val="16"/>
                <w:lang w:val="uk-UA" w:eastAsia="uk-UA"/>
              </w:rPr>
              <w:t>5)Мегомметр</w:t>
            </w:r>
          </w:p>
          <w:p w:rsidR="00BF3D8C" w:rsidRPr="00BF3D8C" w:rsidRDefault="00BF3D8C" w:rsidP="00BF3D8C">
            <w:pPr>
              <w:widowControl w:val="0"/>
              <w:ind w:firstLine="567"/>
              <w:contextualSpacing/>
              <w:jc w:val="both"/>
              <w:rPr>
                <w:rFonts w:ascii="Times New Roman" w:hAnsi="Times New Roman"/>
                <w:color w:val="FF0000"/>
                <w:sz w:val="16"/>
                <w:szCs w:val="16"/>
                <w:lang w:val="ru-RU"/>
              </w:rPr>
            </w:pPr>
            <w:r w:rsidRPr="00BF3D8C">
              <w:rPr>
                <w:rFonts w:ascii="Times New Roman" w:hAnsi="Times New Roman" w:cs="Times New Roman"/>
                <w:sz w:val="16"/>
                <w:szCs w:val="16"/>
                <w:lang w:val="uk-UA" w:eastAsia="uk-UA"/>
              </w:rPr>
              <w:t>6)</w:t>
            </w:r>
            <w:r w:rsidRPr="00BF3D8C">
              <w:rPr>
                <w:rFonts w:ascii="Times New Roman" w:hAnsi="Times New Roman" w:cs="Times New Roman"/>
                <w:sz w:val="16"/>
                <w:szCs w:val="16"/>
                <w:lang w:val="uk-UA"/>
              </w:rPr>
              <w:t>Пристрій для проведення перевірки системи пожежної сигналізації (імітатор тепла та диму)</w:t>
            </w:r>
            <w:r w:rsidRPr="00BF3D8C">
              <w:rPr>
                <w:rFonts w:ascii="Times New Roman" w:hAnsi="Times New Roman" w:cs="Times New Roman"/>
                <w:sz w:val="16"/>
                <w:szCs w:val="16"/>
                <w:lang w:val="uk-UA" w:eastAsia="uk-UA"/>
              </w:rPr>
              <w:t>;</w:t>
            </w:r>
          </w:p>
          <w:p w:rsidR="00BF3D8C" w:rsidRPr="00BF3D8C" w:rsidRDefault="00BF3D8C" w:rsidP="00BF3D8C">
            <w:pPr>
              <w:widowControl w:val="0"/>
              <w:ind w:firstLine="567"/>
              <w:contextualSpacing/>
              <w:jc w:val="both"/>
              <w:rPr>
                <w:rFonts w:ascii="Times New Roman" w:hAnsi="Times New Roman"/>
                <w:sz w:val="16"/>
                <w:szCs w:val="16"/>
                <w:lang w:val="uk-UA" w:eastAsia="uk-UA"/>
              </w:rPr>
            </w:pPr>
          </w:p>
          <w:p w:rsidR="00BF3D8C" w:rsidRPr="00BF3D8C" w:rsidRDefault="00BF3D8C" w:rsidP="00BF3D8C">
            <w:pPr>
              <w:widowControl w:val="0"/>
              <w:ind w:firstLine="567"/>
              <w:contextualSpacing/>
              <w:jc w:val="both"/>
              <w:rPr>
                <w:rFonts w:ascii="Times New Roman" w:hAnsi="Times New Roman"/>
                <w:color w:val="FF0000"/>
                <w:sz w:val="16"/>
                <w:szCs w:val="16"/>
                <w:lang w:val="ru-RU"/>
              </w:rPr>
            </w:pPr>
            <w:r w:rsidRPr="00BF3D8C">
              <w:rPr>
                <w:rFonts w:ascii="Times New Roman" w:hAnsi="Times New Roman"/>
                <w:sz w:val="16"/>
                <w:szCs w:val="16"/>
                <w:lang w:val="uk-UA" w:eastAsia="uk-UA"/>
              </w:rPr>
              <w:t xml:space="preserve">Учасники мають гарантувати поставку на об’єкт матеріальних ресурсів належної якості та комплектності.  Якість та комплектність робіт має відповідати вимогам і умовам, що зазвичай ставляться та бути врахована на момент подання пропозиції. </w:t>
            </w:r>
          </w:p>
          <w:p w:rsidR="00BF3D8C" w:rsidRPr="00BF3D8C" w:rsidRDefault="00BF3D8C" w:rsidP="00BF3D8C">
            <w:pPr>
              <w:widowControl w:val="0"/>
              <w:ind w:firstLine="567"/>
              <w:contextualSpacing/>
              <w:jc w:val="both"/>
              <w:rPr>
                <w:rFonts w:ascii="Times New Roman" w:hAnsi="Times New Roman"/>
                <w:sz w:val="16"/>
                <w:szCs w:val="16"/>
                <w:lang w:val="uk-UA" w:eastAsia="uk-UA"/>
              </w:rPr>
            </w:pPr>
          </w:p>
          <w:p w:rsidR="00BF3D8C" w:rsidRPr="00BF3D8C" w:rsidRDefault="00BF3D8C" w:rsidP="00BF3D8C">
            <w:pPr>
              <w:widowControl w:val="0"/>
              <w:ind w:firstLine="567"/>
              <w:contextualSpacing/>
              <w:jc w:val="both"/>
              <w:rPr>
                <w:rFonts w:ascii="Times New Roman" w:hAnsi="Times New Roman"/>
                <w:sz w:val="16"/>
                <w:szCs w:val="16"/>
                <w:lang w:val="uk-UA" w:eastAsia="uk-UA"/>
              </w:rPr>
            </w:pPr>
            <w:r w:rsidRPr="00BF3D8C">
              <w:rPr>
                <w:rFonts w:ascii="Times New Roman" w:hAnsi="Times New Roman"/>
                <w:sz w:val="16"/>
                <w:szCs w:val="16"/>
                <w:lang w:val="uk-UA" w:eastAsia="uk-UA"/>
              </w:rPr>
              <w:t>Попередня оплата не передбачена. Оплата наданих послуг проводиться в межах дії договору (не пізніше останнього робочого дня строку дії договору) за відсутності зауважень щодо якості і комплектності послуг в цілому. Замовник може прийняти рішення про оплату отриманих послуг частинами відповідно до наявного фінансування та виконаних (завершених) обсягів.</w:t>
            </w:r>
          </w:p>
          <w:p w:rsidR="00BF3D8C" w:rsidRPr="00BF3D8C" w:rsidRDefault="00BF3D8C" w:rsidP="00BF3D8C">
            <w:pPr>
              <w:widowControl w:val="0"/>
              <w:ind w:firstLine="567"/>
              <w:contextualSpacing/>
              <w:jc w:val="both"/>
              <w:rPr>
                <w:rFonts w:ascii="Times New Roman" w:hAnsi="Times New Roman"/>
                <w:sz w:val="16"/>
                <w:szCs w:val="16"/>
                <w:lang w:val="uk-UA" w:eastAsia="uk-UA"/>
              </w:rPr>
            </w:pPr>
          </w:p>
          <w:p w:rsidR="00BF3D8C" w:rsidRPr="00BF3D8C" w:rsidRDefault="00BF3D8C" w:rsidP="00BF3D8C">
            <w:pPr>
              <w:widowControl w:val="0"/>
              <w:ind w:firstLine="567"/>
              <w:contextualSpacing/>
              <w:jc w:val="both"/>
              <w:rPr>
                <w:rFonts w:ascii="Times New Roman" w:hAnsi="Times New Roman" w:cs="Times New Roman"/>
                <w:sz w:val="16"/>
                <w:szCs w:val="16"/>
                <w:lang w:val="uk-UA"/>
              </w:rPr>
            </w:pPr>
            <w:r w:rsidRPr="00BF3D8C">
              <w:rPr>
                <w:rFonts w:ascii="Times New Roman" w:hAnsi="Times New Roman" w:cs="Times New Roman"/>
                <w:sz w:val="16"/>
                <w:szCs w:val="16"/>
                <w:lang w:val="uk-UA" w:eastAsia="uk-UA"/>
              </w:rPr>
              <w:t xml:space="preserve">Організація учасника має відповідати вимогам законодавства з організаційних питань (підтверджується звітом за результатами сертифікаційного аудиту та сертифікату ISO 9001:2015 стосовно </w:t>
            </w:r>
            <w:r w:rsidRPr="00BF3D8C">
              <w:rPr>
                <w:rFonts w:ascii="Times New Roman" w:hAnsi="Times New Roman" w:cs="Times New Roman"/>
                <w:sz w:val="16"/>
                <w:szCs w:val="16"/>
                <w:lang w:val="uk-UA"/>
              </w:rPr>
              <w:t>встановлення та обслуговування систем пожежної сигналізації ( надати скановані копії відповідних документів)).</w:t>
            </w:r>
          </w:p>
          <w:p w:rsidR="00BF3D8C" w:rsidRPr="00BF3D8C" w:rsidRDefault="00BF3D8C" w:rsidP="00BF3D8C">
            <w:pPr>
              <w:widowControl w:val="0"/>
              <w:ind w:firstLine="567"/>
              <w:contextualSpacing/>
              <w:jc w:val="both"/>
              <w:rPr>
                <w:rFonts w:ascii="Times New Roman" w:hAnsi="Times New Roman"/>
                <w:sz w:val="16"/>
                <w:szCs w:val="16"/>
                <w:lang w:val="uk-UA" w:eastAsia="uk-UA"/>
              </w:rPr>
            </w:pPr>
          </w:p>
          <w:p w:rsidR="00BF3D8C" w:rsidRPr="00BF3D8C" w:rsidRDefault="00BF3D8C" w:rsidP="00BF3D8C">
            <w:pPr>
              <w:widowControl w:val="0"/>
              <w:ind w:firstLine="567"/>
              <w:contextualSpacing/>
              <w:jc w:val="both"/>
              <w:rPr>
                <w:rFonts w:ascii="Times New Roman" w:hAnsi="Times New Roman"/>
                <w:sz w:val="16"/>
                <w:szCs w:val="16"/>
                <w:lang w:val="uk-UA" w:eastAsia="uk-UA"/>
              </w:rPr>
            </w:pPr>
            <w:r w:rsidRPr="00BF3D8C">
              <w:rPr>
                <w:rFonts w:ascii="Times New Roman" w:hAnsi="Times New Roman"/>
                <w:sz w:val="16"/>
                <w:szCs w:val="16"/>
                <w:lang w:val="uk-UA" w:eastAsia="uk-UA"/>
              </w:rPr>
              <w:t xml:space="preserve">Учасники мають підтвердити: </w:t>
            </w:r>
          </w:p>
          <w:p w:rsidR="00BF3D8C" w:rsidRPr="00BF3D8C" w:rsidRDefault="00BF3D8C" w:rsidP="00BF3D8C">
            <w:pPr>
              <w:widowControl w:val="0"/>
              <w:ind w:firstLine="567"/>
              <w:contextualSpacing/>
              <w:jc w:val="both"/>
              <w:rPr>
                <w:rFonts w:ascii="Times New Roman" w:hAnsi="Times New Roman"/>
                <w:sz w:val="16"/>
                <w:szCs w:val="16"/>
                <w:lang w:val="uk-UA" w:eastAsia="uk-UA"/>
              </w:rPr>
            </w:pPr>
          </w:p>
          <w:p w:rsidR="00BF3D8C" w:rsidRPr="00BF3D8C" w:rsidRDefault="00BF3D8C" w:rsidP="00BF3D8C">
            <w:pPr>
              <w:tabs>
                <w:tab w:val="left" w:pos="0"/>
                <w:tab w:val="left" w:pos="567"/>
                <w:tab w:val="left" w:pos="851"/>
              </w:tabs>
              <w:jc w:val="both"/>
              <w:rPr>
                <w:rFonts w:ascii="Times New Roman" w:hAnsi="Times New Roman" w:cs="Times New Roman"/>
                <w:color w:val="FF0000"/>
                <w:sz w:val="16"/>
                <w:szCs w:val="16"/>
                <w:lang w:val="uk-UA"/>
              </w:rPr>
            </w:pPr>
            <w:r w:rsidRPr="00BF3D8C">
              <w:rPr>
                <w:rFonts w:ascii="Times New Roman" w:hAnsi="Times New Roman" w:cs="Times New Roman"/>
                <w:sz w:val="16"/>
                <w:szCs w:val="16"/>
                <w:lang w:val="uk-UA" w:eastAsia="uk-UA"/>
              </w:rPr>
              <w:tab/>
              <w:t>Наявність ліцензії (декларації або іншого дозвільного документа, передбаченого діючим законодавством) на провадження господарської діяльності за предметом закупівлі. Ліцензія повинна передбачити можливість виконання учасником наступних видів діяльності: Монтаж систем пожежної сигналізації, оповіщення про пожежу та управління евакуацією людей, передачі тривожних сповіщень.</w:t>
            </w:r>
          </w:p>
          <w:p w:rsidR="00BF3D8C" w:rsidRPr="00BF3D8C" w:rsidRDefault="00BF3D8C" w:rsidP="00BF3D8C">
            <w:pPr>
              <w:widowControl w:val="0"/>
              <w:ind w:firstLine="567"/>
              <w:contextualSpacing/>
              <w:jc w:val="both"/>
              <w:rPr>
                <w:rFonts w:ascii="Times New Roman" w:hAnsi="Times New Roman"/>
                <w:color w:val="FF0000"/>
                <w:sz w:val="16"/>
                <w:szCs w:val="16"/>
                <w:lang w:val="uk-UA"/>
              </w:rPr>
            </w:pPr>
          </w:p>
          <w:p w:rsidR="00BF3D8C" w:rsidRPr="00BF3D8C" w:rsidRDefault="00BF3D8C" w:rsidP="00BF3D8C">
            <w:pPr>
              <w:widowControl w:val="0"/>
              <w:ind w:firstLine="567"/>
              <w:contextualSpacing/>
              <w:jc w:val="both"/>
              <w:rPr>
                <w:rFonts w:ascii="Times New Roman" w:hAnsi="Times New Roman"/>
                <w:sz w:val="16"/>
                <w:szCs w:val="16"/>
                <w:lang w:val="uk-UA" w:eastAsia="uk-UA"/>
              </w:rPr>
            </w:pPr>
            <w:r w:rsidRPr="00BF3D8C">
              <w:rPr>
                <w:rFonts w:ascii="Times New Roman" w:hAnsi="Times New Roman"/>
                <w:sz w:val="16"/>
                <w:szCs w:val="16"/>
                <w:lang w:val="uk-UA" w:eastAsia="uk-UA"/>
              </w:rPr>
              <w:t>Наявність електротехнічної лабораторії (підтверджується копією свідоцтва виданого на ім’я учасника або договором оренди (позички тощо) цілісного програмно-апаратного комплексу обладнання електротехнічної лабораторії).</w:t>
            </w:r>
          </w:p>
          <w:p w:rsidR="00BF3D8C" w:rsidRPr="00BF3D8C" w:rsidRDefault="00BF3D8C" w:rsidP="00BF3D8C">
            <w:pPr>
              <w:widowControl w:val="0"/>
              <w:ind w:firstLine="567"/>
              <w:contextualSpacing/>
              <w:jc w:val="both"/>
              <w:rPr>
                <w:rFonts w:ascii="Times New Roman" w:hAnsi="Times New Roman"/>
                <w:sz w:val="16"/>
                <w:szCs w:val="16"/>
                <w:lang w:val="uk-UA" w:eastAsia="uk-UA"/>
              </w:rPr>
            </w:pPr>
          </w:p>
          <w:p w:rsidR="00BF3D8C" w:rsidRPr="00BF3D8C" w:rsidRDefault="00BF3D8C" w:rsidP="00BF3D8C">
            <w:pPr>
              <w:widowControl w:val="0"/>
              <w:ind w:firstLine="567"/>
              <w:contextualSpacing/>
              <w:jc w:val="both"/>
              <w:rPr>
                <w:rFonts w:ascii="Times New Roman" w:hAnsi="Times New Roman"/>
                <w:sz w:val="16"/>
                <w:szCs w:val="16"/>
                <w:lang w:val="uk-UA" w:eastAsia="uk-UA"/>
              </w:rPr>
            </w:pPr>
            <w:r w:rsidRPr="00BF3D8C">
              <w:rPr>
                <w:rFonts w:ascii="Times New Roman" w:hAnsi="Times New Roman"/>
                <w:sz w:val="16"/>
                <w:szCs w:val="16"/>
                <w:lang w:val="uk-UA" w:eastAsia="uk-UA"/>
              </w:rPr>
              <w:t>Наявність пульту пожежного спостерігання (устаткування для індикації центрів приймання тривожних сповіщень та відповідного програмного забезпечення) (підтверджується довідкою учасника та копією документу, що підтверджує право використання обладнання).</w:t>
            </w:r>
          </w:p>
          <w:p w:rsidR="00BF3D8C" w:rsidRPr="00BF3D8C" w:rsidRDefault="00BF3D8C" w:rsidP="00BF3D8C">
            <w:pPr>
              <w:widowControl w:val="0"/>
              <w:ind w:firstLine="567"/>
              <w:contextualSpacing/>
              <w:jc w:val="both"/>
              <w:rPr>
                <w:rFonts w:ascii="Times New Roman" w:hAnsi="Times New Roman"/>
                <w:sz w:val="16"/>
                <w:szCs w:val="16"/>
                <w:lang w:val="uk-UA" w:eastAsia="uk-UA"/>
              </w:rPr>
            </w:pPr>
          </w:p>
          <w:p w:rsidR="00BF3D8C" w:rsidRPr="00BF3D8C" w:rsidRDefault="00BF3D8C" w:rsidP="00BF3D8C">
            <w:pPr>
              <w:widowControl w:val="0"/>
              <w:ind w:firstLine="567"/>
              <w:contextualSpacing/>
              <w:jc w:val="both"/>
              <w:rPr>
                <w:rFonts w:ascii="Times New Roman" w:hAnsi="Times New Roman"/>
                <w:sz w:val="16"/>
                <w:szCs w:val="16"/>
                <w:lang w:val="uk-UA" w:eastAsia="uk-UA"/>
              </w:rPr>
            </w:pPr>
            <w:r w:rsidRPr="00BF3D8C">
              <w:rPr>
                <w:rFonts w:ascii="Times New Roman" w:hAnsi="Times New Roman" w:cs="Times New Roman"/>
                <w:sz w:val="16"/>
                <w:szCs w:val="16"/>
                <w:lang w:val="uk-UA"/>
              </w:rPr>
              <w:t>Наявність навченого виробничого та технічного персоналу відповідної кваліфікації відповідно ПКМУ від 23 листопада 2016 р. №852 «Деякі питання ліцензування господарської діяльності з надання послуг і виконання робіт протипожежного призначення», які мають необхідні знання та досвід для надання послуг</w:t>
            </w:r>
            <w:r w:rsidRPr="00BF3D8C">
              <w:rPr>
                <w:rFonts w:ascii="Times New Roman" w:hAnsi="Times New Roman"/>
                <w:sz w:val="16"/>
                <w:szCs w:val="16"/>
                <w:lang w:val="uk-UA" w:eastAsia="uk-UA"/>
              </w:rPr>
              <w:t>:</w:t>
            </w:r>
          </w:p>
          <w:p w:rsidR="00BF3D8C" w:rsidRPr="00BF3D8C" w:rsidRDefault="00BF3D8C" w:rsidP="00BF3D8C">
            <w:pPr>
              <w:widowControl w:val="0"/>
              <w:ind w:firstLine="567"/>
              <w:contextualSpacing/>
              <w:jc w:val="both"/>
              <w:rPr>
                <w:rFonts w:ascii="Times New Roman" w:hAnsi="Times New Roman"/>
                <w:sz w:val="16"/>
                <w:szCs w:val="16"/>
                <w:lang w:val="uk-UA" w:eastAsia="uk-UA"/>
              </w:rPr>
            </w:pPr>
            <w:r w:rsidRPr="00BF3D8C">
              <w:rPr>
                <w:rFonts w:ascii="Times New Roman" w:hAnsi="Times New Roman"/>
                <w:sz w:val="16"/>
                <w:szCs w:val="16"/>
                <w:lang w:val="uk-UA" w:eastAsia="uk-UA"/>
              </w:rPr>
              <w:t>- електромонтерів з ОПС, які пройшли навчання/підвищення кваліфікації та не мають протипоказань щодо виконання відповідної роботи та налагоджувальника (підтвердження довідкою учасника щодо забезпечення необхідної кількості відповідних працівників);</w:t>
            </w:r>
          </w:p>
          <w:p w:rsidR="00BF3D8C" w:rsidRPr="00BF3D8C" w:rsidRDefault="00BF3D8C" w:rsidP="00BF3D8C">
            <w:pPr>
              <w:widowControl w:val="0"/>
              <w:ind w:firstLine="567"/>
              <w:contextualSpacing/>
              <w:jc w:val="both"/>
              <w:rPr>
                <w:rFonts w:ascii="Times New Roman" w:hAnsi="Times New Roman" w:cs="Times New Roman"/>
                <w:sz w:val="16"/>
                <w:szCs w:val="16"/>
                <w:lang w:val="uk-UA"/>
              </w:rPr>
            </w:pPr>
            <w:r w:rsidRPr="00BF3D8C">
              <w:rPr>
                <w:rFonts w:ascii="Times New Roman" w:hAnsi="Times New Roman"/>
                <w:sz w:val="16"/>
                <w:szCs w:val="16"/>
                <w:lang w:val="uk-UA" w:eastAsia="uk-UA"/>
              </w:rPr>
              <w:t>- к</w:t>
            </w:r>
            <w:r w:rsidRPr="00BF3D8C">
              <w:rPr>
                <w:rFonts w:ascii="Times New Roman" w:hAnsi="Times New Roman" w:cs="Times New Roman"/>
                <w:sz w:val="16"/>
                <w:szCs w:val="16"/>
                <w:lang w:val="uk-UA"/>
              </w:rPr>
              <w:t>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що має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та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w:t>
            </w:r>
          </w:p>
          <w:p w:rsidR="00BF3D8C" w:rsidRPr="00BF3D8C" w:rsidRDefault="00BF3D8C" w:rsidP="00BF3D8C">
            <w:pPr>
              <w:widowControl w:val="0"/>
              <w:ind w:firstLine="567"/>
              <w:contextualSpacing/>
              <w:jc w:val="both"/>
              <w:rPr>
                <w:rFonts w:ascii="Times New Roman" w:hAnsi="Times New Roman"/>
                <w:sz w:val="16"/>
                <w:szCs w:val="16"/>
                <w:lang w:val="uk-UA" w:eastAsia="uk-UA"/>
              </w:rPr>
            </w:pPr>
          </w:p>
          <w:p w:rsidR="00BF3D8C" w:rsidRPr="00BF3D8C" w:rsidRDefault="00BF3D8C" w:rsidP="00BF3D8C">
            <w:pPr>
              <w:widowControl w:val="0"/>
              <w:ind w:firstLine="567"/>
              <w:jc w:val="both"/>
              <w:rPr>
                <w:rFonts w:ascii="Times New Roman" w:hAnsi="Times New Roman"/>
                <w:sz w:val="16"/>
                <w:szCs w:val="16"/>
                <w:lang w:val="uk-UA" w:eastAsia="uk-UA"/>
              </w:rPr>
            </w:pPr>
            <w:r w:rsidRPr="00BF3D8C">
              <w:rPr>
                <w:rFonts w:ascii="Times New Roman" w:hAnsi="Times New Roman"/>
                <w:sz w:val="16"/>
                <w:szCs w:val="16"/>
                <w:lang w:val="uk-UA" w:eastAsia="uk-UA"/>
              </w:rPr>
              <w:t>Учасники на виконання технічного завдання мають надати окрім документів, визначених цим додатком, договірну ціну, локальний кошторис та відомість ресурсів до договірної ціни, а також дефектний акт.</w:t>
            </w:r>
          </w:p>
          <w:p w:rsidR="00BF3D8C" w:rsidRPr="00BF3D8C" w:rsidRDefault="00BF3D8C" w:rsidP="00BF3D8C">
            <w:pPr>
              <w:widowControl w:val="0"/>
              <w:ind w:firstLine="567"/>
              <w:jc w:val="both"/>
              <w:rPr>
                <w:rFonts w:ascii="Times New Roman" w:hAnsi="Times New Roman"/>
                <w:sz w:val="16"/>
                <w:szCs w:val="16"/>
                <w:lang w:val="uk-UA" w:eastAsia="uk-UA"/>
              </w:rPr>
            </w:pPr>
          </w:p>
          <w:p w:rsidR="00BF3D8C" w:rsidRPr="00BF3D8C" w:rsidRDefault="00BF3D8C" w:rsidP="00BF3D8C">
            <w:pPr>
              <w:widowControl w:val="0"/>
              <w:ind w:firstLine="567"/>
              <w:jc w:val="both"/>
              <w:rPr>
                <w:rFonts w:ascii="Times New Roman" w:hAnsi="Times New Roman" w:cs="Times New Roman"/>
                <w:color w:val="FF0000"/>
                <w:sz w:val="16"/>
                <w:szCs w:val="16"/>
                <w:lang w:val="uk-UA"/>
              </w:rPr>
            </w:pPr>
            <w:r w:rsidRPr="00BF3D8C">
              <w:rPr>
                <w:rFonts w:ascii="Times New Roman" w:hAnsi="Times New Roman" w:cs="Times New Roman"/>
                <w:sz w:val="16"/>
                <w:szCs w:val="16"/>
                <w:lang w:val="uk-UA" w:eastAsia="uk-UA"/>
              </w:rPr>
              <w:t xml:space="preserve">Кошторисна документація повинна бути складена відповідно до кошторисних норм (настанови) затверджених наказом № 281 від 01.11.2021 Міністерства розвитку громад та територій України та містити відомості щодо вартості окремих етапів (розділів) та єдину (зведену) договірну ціну. </w:t>
            </w:r>
          </w:p>
          <w:p w:rsidR="00BF3D8C" w:rsidRPr="00BF3D8C" w:rsidRDefault="00BF3D8C" w:rsidP="00BF3D8C">
            <w:pPr>
              <w:widowControl w:val="0"/>
              <w:ind w:firstLine="567"/>
              <w:jc w:val="both"/>
              <w:rPr>
                <w:rFonts w:ascii="Times New Roman" w:hAnsi="Times New Roman"/>
                <w:sz w:val="16"/>
                <w:szCs w:val="16"/>
                <w:lang w:val="uk-UA" w:eastAsia="uk-UA"/>
              </w:rPr>
            </w:pPr>
          </w:p>
          <w:p w:rsidR="00BF3D8C" w:rsidRPr="00BF3D8C" w:rsidRDefault="00BF3D8C" w:rsidP="00BF3D8C">
            <w:pPr>
              <w:widowControl w:val="0"/>
              <w:ind w:firstLine="567"/>
              <w:jc w:val="both"/>
              <w:rPr>
                <w:rFonts w:ascii="Times New Roman" w:hAnsi="Times New Roman"/>
                <w:sz w:val="16"/>
                <w:szCs w:val="16"/>
                <w:lang w:val="uk-UA" w:eastAsia="uk-UA"/>
              </w:rPr>
            </w:pPr>
            <w:r w:rsidRPr="00BF3D8C">
              <w:rPr>
                <w:rFonts w:ascii="Times New Roman" w:hAnsi="Times New Roman"/>
                <w:sz w:val="16"/>
                <w:szCs w:val="16"/>
                <w:lang w:val="uk-UA" w:eastAsia="uk-UA"/>
              </w:rPr>
              <w:t>При залученні субпідрядних організацій, вищевказані розрахунки є обов’язковими додатками при формуванні вартості послуг субпідрядних організацій у складі договірної ціни.</w:t>
            </w:r>
          </w:p>
          <w:p w:rsidR="00BF3D8C" w:rsidRDefault="00BF3D8C" w:rsidP="00BF3D8C">
            <w:pPr>
              <w:rPr>
                <w:lang w:val="uk-UA"/>
              </w:rPr>
            </w:pPr>
          </w:p>
          <w:p w:rsidR="00532C2F" w:rsidRPr="00532C2F" w:rsidRDefault="00532C2F" w:rsidP="00600CE3">
            <w:pPr>
              <w:tabs>
                <w:tab w:val="left" w:pos="6839"/>
                <w:tab w:val="left" w:pos="7277"/>
              </w:tabs>
              <w:ind w:right="176" w:firstLine="176"/>
              <w:jc w:val="both"/>
              <w:rPr>
                <w:rFonts w:ascii="Times New Roman" w:hAnsi="Times New Roman" w:cs="Times New Roman"/>
                <w:sz w:val="16"/>
                <w:szCs w:val="16"/>
                <w:lang w:val="uk-UA"/>
              </w:rPr>
            </w:pPr>
          </w:p>
        </w:tc>
      </w:tr>
    </w:tbl>
    <w:p w:rsidR="00370C82" w:rsidRPr="007C6B0B" w:rsidRDefault="00370C82" w:rsidP="00372385">
      <w:pPr>
        <w:spacing w:after="0" w:line="240" w:lineRule="auto"/>
        <w:jc w:val="both"/>
        <w:rPr>
          <w:rFonts w:ascii="Times New Roman" w:hAnsi="Times New Roman" w:cs="Times New Roman"/>
          <w:sz w:val="16"/>
          <w:szCs w:val="16"/>
          <w:lang w:val="uk-UA"/>
        </w:rPr>
      </w:pPr>
      <w:bookmarkStart w:id="0" w:name="_GoBack"/>
      <w:bookmarkEnd w:id="0"/>
    </w:p>
    <w:sectPr w:rsidR="00370C82" w:rsidRPr="007C6B0B" w:rsidSect="000A05B1">
      <w:pgSz w:w="15840" w:h="12240" w:orient="landscape"/>
      <w:pgMar w:top="284" w:right="42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12627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13"/>
    <w:multiLevelType w:val="singleLevel"/>
    <w:tmpl w:val="2DA8DE6E"/>
    <w:lvl w:ilvl="0">
      <w:numFmt w:val="bullet"/>
      <w:lvlText w:val="-"/>
      <w:lvlJc w:val="left"/>
      <w:pPr>
        <w:ind w:left="720" w:hanging="360"/>
      </w:pPr>
      <w:rPr>
        <w:rFonts w:ascii="Times New Roman" w:eastAsia="Arial" w:hAnsi="Times New Roman" w:cs="Times New Roman" w:hint="default"/>
      </w:rPr>
    </w:lvl>
  </w:abstractNum>
  <w:abstractNum w:abstractNumId="4">
    <w:nsid w:val="00724585"/>
    <w:multiLevelType w:val="hybridMultilevel"/>
    <w:tmpl w:val="99723ABA"/>
    <w:lvl w:ilvl="0" w:tplc="8BE4311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nsid w:val="04FF47F2"/>
    <w:multiLevelType w:val="hybridMultilevel"/>
    <w:tmpl w:val="6DB8C07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065A4C0D"/>
    <w:multiLevelType w:val="hybridMultilevel"/>
    <w:tmpl w:val="A2DAFA62"/>
    <w:lvl w:ilvl="0" w:tplc="03AA12F4">
      <w:start w:val="1"/>
      <w:numFmt w:val="decimal"/>
      <w:lvlText w:val="4.%1."/>
      <w:lvlJc w:val="left"/>
      <w:pPr>
        <w:ind w:left="720" w:hanging="360"/>
      </w:pPr>
      <w:rPr>
        <w:rFonts w:hint="default"/>
      </w:rPr>
    </w:lvl>
    <w:lvl w:ilvl="1" w:tplc="5E1A974E">
      <w:start w:val="1"/>
      <w:numFmt w:val="lowerLetter"/>
      <w:lvlText w:val="%2."/>
      <w:lvlJc w:val="left"/>
      <w:pPr>
        <w:ind w:left="1440" w:hanging="360"/>
      </w:pPr>
    </w:lvl>
    <w:lvl w:ilvl="2" w:tplc="0A0CDD92">
      <w:start w:val="1"/>
      <w:numFmt w:val="lowerRoman"/>
      <w:lvlText w:val="%3."/>
      <w:lvlJc w:val="right"/>
      <w:pPr>
        <w:ind w:left="2160" w:hanging="180"/>
      </w:pPr>
    </w:lvl>
    <w:lvl w:ilvl="3" w:tplc="C8DADE2E">
      <w:start w:val="1"/>
      <w:numFmt w:val="decimal"/>
      <w:lvlText w:val="%4."/>
      <w:lvlJc w:val="left"/>
      <w:pPr>
        <w:ind w:left="2880" w:hanging="360"/>
      </w:pPr>
    </w:lvl>
    <w:lvl w:ilvl="4" w:tplc="1BFCD210">
      <w:start w:val="1"/>
      <w:numFmt w:val="lowerLetter"/>
      <w:lvlText w:val="%5."/>
      <w:lvlJc w:val="left"/>
      <w:pPr>
        <w:ind w:left="3600" w:hanging="360"/>
      </w:pPr>
    </w:lvl>
    <w:lvl w:ilvl="5" w:tplc="3F005548">
      <w:start w:val="1"/>
      <w:numFmt w:val="lowerRoman"/>
      <w:lvlText w:val="%6."/>
      <w:lvlJc w:val="right"/>
      <w:pPr>
        <w:ind w:left="4320" w:hanging="180"/>
      </w:pPr>
    </w:lvl>
    <w:lvl w:ilvl="6" w:tplc="FCD4F290">
      <w:start w:val="1"/>
      <w:numFmt w:val="decimal"/>
      <w:lvlText w:val="%7."/>
      <w:lvlJc w:val="left"/>
      <w:pPr>
        <w:ind w:left="5040" w:hanging="360"/>
      </w:pPr>
    </w:lvl>
    <w:lvl w:ilvl="7" w:tplc="2A0A3936">
      <w:start w:val="1"/>
      <w:numFmt w:val="lowerLetter"/>
      <w:lvlText w:val="%8."/>
      <w:lvlJc w:val="left"/>
      <w:pPr>
        <w:ind w:left="5760" w:hanging="360"/>
      </w:pPr>
    </w:lvl>
    <w:lvl w:ilvl="8" w:tplc="2D4639B2">
      <w:start w:val="1"/>
      <w:numFmt w:val="lowerRoman"/>
      <w:lvlText w:val="%9."/>
      <w:lvlJc w:val="right"/>
      <w:pPr>
        <w:ind w:left="6480" w:hanging="180"/>
      </w:pPr>
    </w:lvl>
  </w:abstractNum>
  <w:abstractNum w:abstractNumId="7">
    <w:nsid w:val="07090B71"/>
    <w:multiLevelType w:val="hybridMultilevel"/>
    <w:tmpl w:val="3A983AB8"/>
    <w:lvl w:ilvl="0" w:tplc="26F4B16E">
      <w:start w:val="1"/>
      <w:numFmt w:val="decimal"/>
      <w:lvlText w:val="1.%1."/>
      <w:lvlJc w:val="left"/>
      <w:pPr>
        <w:ind w:left="927" w:hanging="360"/>
      </w:pPr>
      <w:rPr>
        <w:rFonts w:hint="default"/>
      </w:rPr>
    </w:lvl>
    <w:lvl w:ilvl="1" w:tplc="5FA6CFE4">
      <w:start w:val="1"/>
      <w:numFmt w:val="lowerLetter"/>
      <w:lvlText w:val="%2."/>
      <w:lvlJc w:val="left"/>
      <w:pPr>
        <w:ind w:left="1647" w:hanging="360"/>
      </w:pPr>
    </w:lvl>
    <w:lvl w:ilvl="2" w:tplc="ECB0BD6C">
      <w:start w:val="1"/>
      <w:numFmt w:val="lowerRoman"/>
      <w:lvlText w:val="%3."/>
      <w:lvlJc w:val="right"/>
      <w:pPr>
        <w:ind w:left="2367" w:hanging="180"/>
      </w:pPr>
    </w:lvl>
    <w:lvl w:ilvl="3" w:tplc="67AA3B56">
      <w:start w:val="1"/>
      <w:numFmt w:val="decimal"/>
      <w:lvlText w:val="%4."/>
      <w:lvlJc w:val="left"/>
      <w:pPr>
        <w:ind w:left="3087" w:hanging="360"/>
      </w:pPr>
    </w:lvl>
    <w:lvl w:ilvl="4" w:tplc="A3545D3C">
      <w:start w:val="1"/>
      <w:numFmt w:val="lowerLetter"/>
      <w:lvlText w:val="%5."/>
      <w:lvlJc w:val="left"/>
      <w:pPr>
        <w:ind w:left="3807" w:hanging="360"/>
      </w:pPr>
    </w:lvl>
    <w:lvl w:ilvl="5" w:tplc="5D7CB494">
      <w:start w:val="1"/>
      <w:numFmt w:val="lowerRoman"/>
      <w:lvlText w:val="%6."/>
      <w:lvlJc w:val="right"/>
      <w:pPr>
        <w:ind w:left="4527" w:hanging="180"/>
      </w:pPr>
    </w:lvl>
    <w:lvl w:ilvl="6" w:tplc="33849522">
      <w:start w:val="1"/>
      <w:numFmt w:val="decimal"/>
      <w:lvlText w:val="%7."/>
      <w:lvlJc w:val="left"/>
      <w:pPr>
        <w:ind w:left="5247" w:hanging="360"/>
      </w:pPr>
    </w:lvl>
    <w:lvl w:ilvl="7" w:tplc="E36AF1DE">
      <w:start w:val="1"/>
      <w:numFmt w:val="lowerLetter"/>
      <w:lvlText w:val="%8."/>
      <w:lvlJc w:val="left"/>
      <w:pPr>
        <w:ind w:left="5967" w:hanging="360"/>
      </w:pPr>
    </w:lvl>
    <w:lvl w:ilvl="8" w:tplc="50EE5062">
      <w:start w:val="1"/>
      <w:numFmt w:val="lowerRoman"/>
      <w:lvlText w:val="%9."/>
      <w:lvlJc w:val="right"/>
      <w:pPr>
        <w:ind w:left="6687" w:hanging="180"/>
      </w:pPr>
    </w:lvl>
  </w:abstractNum>
  <w:abstractNum w:abstractNumId="8">
    <w:nsid w:val="0E91153E"/>
    <w:multiLevelType w:val="hybridMultilevel"/>
    <w:tmpl w:val="8CF2C714"/>
    <w:lvl w:ilvl="0" w:tplc="B9DCA5D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9">
    <w:nsid w:val="1C035076"/>
    <w:multiLevelType w:val="hybridMultilevel"/>
    <w:tmpl w:val="F14EF640"/>
    <w:lvl w:ilvl="0" w:tplc="AFC81D56">
      <w:start w:val="1"/>
      <w:numFmt w:val="decimal"/>
      <w:lvlText w:val="%1)"/>
      <w:lvlJc w:val="left"/>
    </w:lvl>
    <w:lvl w:ilvl="1" w:tplc="D8887174">
      <w:start w:val="1"/>
      <w:numFmt w:val="lowerLetter"/>
      <w:lvlText w:val="%2."/>
      <w:lvlJc w:val="left"/>
      <w:pPr>
        <w:ind w:left="1440" w:hanging="360"/>
      </w:pPr>
    </w:lvl>
    <w:lvl w:ilvl="2" w:tplc="CDF8574A">
      <w:start w:val="1"/>
      <w:numFmt w:val="lowerRoman"/>
      <w:lvlText w:val="%3."/>
      <w:lvlJc w:val="right"/>
      <w:pPr>
        <w:ind w:left="2160" w:hanging="180"/>
      </w:pPr>
    </w:lvl>
    <w:lvl w:ilvl="3" w:tplc="07A6B19A">
      <w:start w:val="1"/>
      <w:numFmt w:val="decimal"/>
      <w:lvlText w:val="%4."/>
      <w:lvlJc w:val="left"/>
      <w:pPr>
        <w:ind w:left="2880" w:hanging="360"/>
      </w:pPr>
    </w:lvl>
    <w:lvl w:ilvl="4" w:tplc="D39C81D4">
      <w:start w:val="1"/>
      <w:numFmt w:val="lowerLetter"/>
      <w:lvlText w:val="%5."/>
      <w:lvlJc w:val="left"/>
      <w:pPr>
        <w:ind w:left="3600" w:hanging="360"/>
      </w:pPr>
    </w:lvl>
    <w:lvl w:ilvl="5" w:tplc="1E68C5F0">
      <w:start w:val="1"/>
      <w:numFmt w:val="lowerRoman"/>
      <w:lvlText w:val="%6."/>
      <w:lvlJc w:val="right"/>
      <w:pPr>
        <w:ind w:left="4320" w:hanging="180"/>
      </w:pPr>
    </w:lvl>
    <w:lvl w:ilvl="6" w:tplc="01F0B73E">
      <w:start w:val="1"/>
      <w:numFmt w:val="decimal"/>
      <w:lvlText w:val="%7."/>
      <w:lvlJc w:val="left"/>
      <w:pPr>
        <w:ind w:left="5040" w:hanging="360"/>
      </w:pPr>
    </w:lvl>
    <w:lvl w:ilvl="7" w:tplc="6B7CD7BE">
      <w:start w:val="1"/>
      <w:numFmt w:val="lowerLetter"/>
      <w:lvlText w:val="%8."/>
      <w:lvlJc w:val="left"/>
      <w:pPr>
        <w:ind w:left="5760" w:hanging="360"/>
      </w:pPr>
    </w:lvl>
    <w:lvl w:ilvl="8" w:tplc="56963EB8">
      <w:start w:val="1"/>
      <w:numFmt w:val="lowerRoman"/>
      <w:lvlText w:val="%9."/>
      <w:lvlJc w:val="right"/>
      <w:pPr>
        <w:ind w:left="6480" w:hanging="180"/>
      </w:pPr>
    </w:lvl>
  </w:abstractNum>
  <w:abstractNum w:abstractNumId="10">
    <w:nsid w:val="1C1C161C"/>
    <w:multiLevelType w:val="hybridMultilevel"/>
    <w:tmpl w:val="BE02DE2A"/>
    <w:lvl w:ilvl="0" w:tplc="9AA6496C">
      <w:start w:val="1"/>
      <w:numFmt w:val="decimal"/>
      <w:lvlText w:val="1.%1."/>
      <w:lvlJc w:val="left"/>
      <w:pPr>
        <w:ind w:left="927" w:hanging="360"/>
      </w:pPr>
      <w:rPr>
        <w:rFonts w:hint="default"/>
      </w:rPr>
    </w:lvl>
    <w:lvl w:ilvl="1" w:tplc="1B42FE80">
      <w:start w:val="1"/>
      <w:numFmt w:val="lowerLetter"/>
      <w:lvlText w:val="%2."/>
      <w:lvlJc w:val="left"/>
      <w:pPr>
        <w:ind w:left="1647" w:hanging="360"/>
      </w:pPr>
    </w:lvl>
    <w:lvl w:ilvl="2" w:tplc="FCEED2B6">
      <w:start w:val="1"/>
      <w:numFmt w:val="lowerRoman"/>
      <w:lvlText w:val="%3."/>
      <w:lvlJc w:val="right"/>
      <w:pPr>
        <w:ind w:left="2367" w:hanging="180"/>
      </w:pPr>
    </w:lvl>
    <w:lvl w:ilvl="3" w:tplc="44E67E64">
      <w:start w:val="1"/>
      <w:numFmt w:val="decimal"/>
      <w:lvlText w:val="%4."/>
      <w:lvlJc w:val="left"/>
      <w:pPr>
        <w:ind w:left="3087" w:hanging="360"/>
      </w:pPr>
    </w:lvl>
    <w:lvl w:ilvl="4" w:tplc="67D84DE0">
      <w:start w:val="1"/>
      <w:numFmt w:val="lowerLetter"/>
      <w:lvlText w:val="%5."/>
      <w:lvlJc w:val="left"/>
      <w:pPr>
        <w:ind w:left="3807" w:hanging="360"/>
      </w:pPr>
    </w:lvl>
    <w:lvl w:ilvl="5" w:tplc="F4CCEB88">
      <w:start w:val="1"/>
      <w:numFmt w:val="lowerRoman"/>
      <w:lvlText w:val="%6."/>
      <w:lvlJc w:val="right"/>
      <w:pPr>
        <w:ind w:left="4527" w:hanging="180"/>
      </w:pPr>
    </w:lvl>
    <w:lvl w:ilvl="6" w:tplc="7D603484">
      <w:start w:val="1"/>
      <w:numFmt w:val="decimal"/>
      <w:lvlText w:val="%7."/>
      <w:lvlJc w:val="left"/>
      <w:pPr>
        <w:ind w:left="5247" w:hanging="360"/>
      </w:pPr>
    </w:lvl>
    <w:lvl w:ilvl="7" w:tplc="37E60618">
      <w:start w:val="1"/>
      <w:numFmt w:val="lowerLetter"/>
      <w:lvlText w:val="%8."/>
      <w:lvlJc w:val="left"/>
      <w:pPr>
        <w:ind w:left="5967" w:hanging="360"/>
      </w:pPr>
    </w:lvl>
    <w:lvl w:ilvl="8" w:tplc="41D0443A">
      <w:start w:val="1"/>
      <w:numFmt w:val="lowerRoman"/>
      <w:lvlText w:val="%9."/>
      <w:lvlJc w:val="right"/>
      <w:pPr>
        <w:ind w:left="6687" w:hanging="180"/>
      </w:pPr>
    </w:lvl>
  </w:abstractNum>
  <w:abstractNum w:abstractNumId="11">
    <w:nsid w:val="1D3A7A2D"/>
    <w:multiLevelType w:val="hybridMultilevel"/>
    <w:tmpl w:val="C52E1278"/>
    <w:lvl w:ilvl="0" w:tplc="D5E07100">
      <w:start w:val="1"/>
      <w:numFmt w:val="decimal"/>
      <w:lvlText w:val="%1)"/>
      <w:lvlJc w:val="left"/>
    </w:lvl>
    <w:lvl w:ilvl="1" w:tplc="A686F5C2">
      <w:start w:val="1"/>
      <w:numFmt w:val="lowerLetter"/>
      <w:lvlText w:val="%2."/>
      <w:lvlJc w:val="left"/>
      <w:pPr>
        <w:ind w:left="1440" w:hanging="360"/>
      </w:pPr>
    </w:lvl>
    <w:lvl w:ilvl="2" w:tplc="A9D83342">
      <w:start w:val="1"/>
      <w:numFmt w:val="lowerRoman"/>
      <w:lvlText w:val="%3."/>
      <w:lvlJc w:val="right"/>
      <w:pPr>
        <w:ind w:left="2160" w:hanging="180"/>
      </w:pPr>
    </w:lvl>
    <w:lvl w:ilvl="3" w:tplc="F58C7BDA">
      <w:start w:val="1"/>
      <w:numFmt w:val="decimal"/>
      <w:lvlText w:val="%4."/>
      <w:lvlJc w:val="left"/>
      <w:pPr>
        <w:ind w:left="2880" w:hanging="360"/>
      </w:pPr>
    </w:lvl>
    <w:lvl w:ilvl="4" w:tplc="E5C65DF2">
      <w:start w:val="1"/>
      <w:numFmt w:val="lowerLetter"/>
      <w:lvlText w:val="%5."/>
      <w:lvlJc w:val="left"/>
      <w:pPr>
        <w:ind w:left="3600" w:hanging="360"/>
      </w:pPr>
    </w:lvl>
    <w:lvl w:ilvl="5" w:tplc="948C482A">
      <w:start w:val="1"/>
      <w:numFmt w:val="lowerRoman"/>
      <w:lvlText w:val="%6."/>
      <w:lvlJc w:val="right"/>
      <w:pPr>
        <w:ind w:left="4320" w:hanging="180"/>
      </w:pPr>
    </w:lvl>
    <w:lvl w:ilvl="6" w:tplc="09902090">
      <w:start w:val="1"/>
      <w:numFmt w:val="decimal"/>
      <w:lvlText w:val="%7."/>
      <w:lvlJc w:val="left"/>
      <w:pPr>
        <w:ind w:left="5040" w:hanging="360"/>
      </w:pPr>
    </w:lvl>
    <w:lvl w:ilvl="7" w:tplc="BC8CF634">
      <w:start w:val="1"/>
      <w:numFmt w:val="lowerLetter"/>
      <w:lvlText w:val="%8."/>
      <w:lvlJc w:val="left"/>
      <w:pPr>
        <w:ind w:left="5760" w:hanging="360"/>
      </w:pPr>
    </w:lvl>
    <w:lvl w:ilvl="8" w:tplc="AB72CDFC">
      <w:start w:val="1"/>
      <w:numFmt w:val="lowerRoman"/>
      <w:lvlText w:val="%9."/>
      <w:lvlJc w:val="right"/>
      <w:pPr>
        <w:ind w:left="6480" w:hanging="180"/>
      </w:pPr>
    </w:lvl>
  </w:abstractNum>
  <w:abstractNum w:abstractNumId="12">
    <w:nsid w:val="20157120"/>
    <w:multiLevelType w:val="hybridMultilevel"/>
    <w:tmpl w:val="6E9003FE"/>
    <w:lvl w:ilvl="0" w:tplc="9084A2A8">
      <w:start w:val="1"/>
      <w:numFmt w:val="decimal"/>
      <w:lvlText w:val="1.%1."/>
      <w:lvlJc w:val="left"/>
      <w:pPr>
        <w:ind w:left="927" w:hanging="360"/>
      </w:pPr>
      <w:rPr>
        <w:rFonts w:hint="default"/>
      </w:rPr>
    </w:lvl>
    <w:lvl w:ilvl="1" w:tplc="ADD8E960">
      <w:start w:val="1"/>
      <w:numFmt w:val="lowerLetter"/>
      <w:lvlText w:val="%2."/>
      <w:lvlJc w:val="left"/>
      <w:pPr>
        <w:ind w:left="1647" w:hanging="360"/>
      </w:pPr>
    </w:lvl>
    <w:lvl w:ilvl="2" w:tplc="A8DCA7FE">
      <w:start w:val="1"/>
      <w:numFmt w:val="lowerRoman"/>
      <w:lvlText w:val="%3."/>
      <w:lvlJc w:val="right"/>
      <w:pPr>
        <w:ind w:left="2367" w:hanging="180"/>
      </w:pPr>
    </w:lvl>
    <w:lvl w:ilvl="3" w:tplc="3AD204BE">
      <w:start w:val="1"/>
      <w:numFmt w:val="decimal"/>
      <w:lvlText w:val="%4."/>
      <w:lvlJc w:val="left"/>
      <w:pPr>
        <w:ind w:left="3087" w:hanging="360"/>
      </w:pPr>
    </w:lvl>
    <w:lvl w:ilvl="4" w:tplc="3F60B512">
      <w:start w:val="1"/>
      <w:numFmt w:val="lowerLetter"/>
      <w:lvlText w:val="%5."/>
      <w:lvlJc w:val="left"/>
      <w:pPr>
        <w:ind w:left="3807" w:hanging="360"/>
      </w:pPr>
    </w:lvl>
    <w:lvl w:ilvl="5" w:tplc="09E01CE6">
      <w:start w:val="1"/>
      <w:numFmt w:val="lowerRoman"/>
      <w:lvlText w:val="%6."/>
      <w:lvlJc w:val="right"/>
      <w:pPr>
        <w:ind w:left="4527" w:hanging="180"/>
      </w:pPr>
    </w:lvl>
    <w:lvl w:ilvl="6" w:tplc="213C842A">
      <w:start w:val="1"/>
      <w:numFmt w:val="decimal"/>
      <w:lvlText w:val="%7."/>
      <w:lvlJc w:val="left"/>
      <w:pPr>
        <w:ind w:left="5247" w:hanging="360"/>
      </w:pPr>
    </w:lvl>
    <w:lvl w:ilvl="7" w:tplc="E2569D12">
      <w:start w:val="1"/>
      <w:numFmt w:val="lowerLetter"/>
      <w:lvlText w:val="%8."/>
      <w:lvlJc w:val="left"/>
      <w:pPr>
        <w:ind w:left="5967" w:hanging="360"/>
      </w:pPr>
    </w:lvl>
    <w:lvl w:ilvl="8" w:tplc="57585212">
      <w:start w:val="1"/>
      <w:numFmt w:val="lowerRoman"/>
      <w:lvlText w:val="%9."/>
      <w:lvlJc w:val="right"/>
      <w:pPr>
        <w:ind w:left="6687" w:hanging="180"/>
      </w:pPr>
    </w:lvl>
  </w:abstractNum>
  <w:abstractNum w:abstractNumId="13">
    <w:nsid w:val="224D232C"/>
    <w:multiLevelType w:val="hybridMultilevel"/>
    <w:tmpl w:val="1456A4CC"/>
    <w:lvl w:ilvl="0" w:tplc="B9A46C9A">
      <w:start w:val="1"/>
      <w:numFmt w:val="decimal"/>
      <w:lvlText w:val="4.%1."/>
      <w:lvlJc w:val="left"/>
      <w:pPr>
        <w:ind w:left="720" w:hanging="360"/>
      </w:pPr>
      <w:rPr>
        <w:rFonts w:hint="default"/>
      </w:rPr>
    </w:lvl>
    <w:lvl w:ilvl="1" w:tplc="CFDA5378">
      <w:start w:val="1"/>
      <w:numFmt w:val="lowerLetter"/>
      <w:lvlText w:val="%2."/>
      <w:lvlJc w:val="left"/>
      <w:pPr>
        <w:ind w:left="1440" w:hanging="360"/>
      </w:pPr>
    </w:lvl>
    <w:lvl w:ilvl="2" w:tplc="7C4A9582">
      <w:start w:val="1"/>
      <w:numFmt w:val="lowerRoman"/>
      <w:lvlText w:val="%3."/>
      <w:lvlJc w:val="right"/>
      <w:pPr>
        <w:ind w:left="2160" w:hanging="180"/>
      </w:pPr>
    </w:lvl>
    <w:lvl w:ilvl="3" w:tplc="27FE99A6">
      <w:start w:val="1"/>
      <w:numFmt w:val="decimal"/>
      <w:lvlText w:val="%4."/>
      <w:lvlJc w:val="left"/>
      <w:pPr>
        <w:ind w:left="2880" w:hanging="360"/>
      </w:pPr>
    </w:lvl>
    <w:lvl w:ilvl="4" w:tplc="1834E1FE">
      <w:start w:val="1"/>
      <w:numFmt w:val="lowerLetter"/>
      <w:lvlText w:val="%5."/>
      <w:lvlJc w:val="left"/>
      <w:pPr>
        <w:ind w:left="3600" w:hanging="360"/>
      </w:pPr>
    </w:lvl>
    <w:lvl w:ilvl="5" w:tplc="74E4B79E">
      <w:start w:val="1"/>
      <w:numFmt w:val="lowerRoman"/>
      <w:lvlText w:val="%6."/>
      <w:lvlJc w:val="right"/>
      <w:pPr>
        <w:ind w:left="4320" w:hanging="180"/>
      </w:pPr>
    </w:lvl>
    <w:lvl w:ilvl="6" w:tplc="D268626E">
      <w:start w:val="1"/>
      <w:numFmt w:val="decimal"/>
      <w:lvlText w:val="%7."/>
      <w:lvlJc w:val="left"/>
      <w:pPr>
        <w:ind w:left="5040" w:hanging="360"/>
      </w:pPr>
    </w:lvl>
    <w:lvl w:ilvl="7" w:tplc="910E3664">
      <w:start w:val="1"/>
      <w:numFmt w:val="lowerLetter"/>
      <w:lvlText w:val="%8."/>
      <w:lvlJc w:val="left"/>
      <w:pPr>
        <w:ind w:left="5760" w:hanging="360"/>
      </w:pPr>
    </w:lvl>
    <w:lvl w:ilvl="8" w:tplc="035C40E0">
      <w:start w:val="1"/>
      <w:numFmt w:val="lowerRoman"/>
      <w:lvlText w:val="%9."/>
      <w:lvlJc w:val="right"/>
      <w:pPr>
        <w:ind w:left="6480" w:hanging="180"/>
      </w:pPr>
    </w:lvl>
  </w:abstractNum>
  <w:abstractNum w:abstractNumId="14">
    <w:nsid w:val="22CA56AE"/>
    <w:multiLevelType w:val="hybridMultilevel"/>
    <w:tmpl w:val="398C035A"/>
    <w:lvl w:ilvl="0" w:tplc="F53240AA">
      <w:start w:val="1"/>
      <w:numFmt w:val="decimal"/>
      <w:lvlText w:val="4.%1."/>
      <w:lvlJc w:val="left"/>
      <w:pPr>
        <w:ind w:left="720" w:hanging="360"/>
      </w:pPr>
      <w:rPr>
        <w:rFonts w:hint="default"/>
      </w:rPr>
    </w:lvl>
    <w:lvl w:ilvl="1" w:tplc="422C1804">
      <w:start w:val="1"/>
      <w:numFmt w:val="lowerLetter"/>
      <w:lvlText w:val="%2."/>
      <w:lvlJc w:val="left"/>
      <w:pPr>
        <w:ind w:left="1440" w:hanging="360"/>
      </w:pPr>
    </w:lvl>
    <w:lvl w:ilvl="2" w:tplc="AC3AD69A">
      <w:start w:val="1"/>
      <w:numFmt w:val="lowerRoman"/>
      <w:lvlText w:val="%3."/>
      <w:lvlJc w:val="right"/>
      <w:pPr>
        <w:ind w:left="2160" w:hanging="180"/>
      </w:pPr>
    </w:lvl>
    <w:lvl w:ilvl="3" w:tplc="8A020374">
      <w:start w:val="1"/>
      <w:numFmt w:val="decimal"/>
      <w:lvlText w:val="%4."/>
      <w:lvlJc w:val="left"/>
      <w:pPr>
        <w:ind w:left="2880" w:hanging="360"/>
      </w:pPr>
    </w:lvl>
    <w:lvl w:ilvl="4" w:tplc="ECCABBA8">
      <w:start w:val="1"/>
      <w:numFmt w:val="lowerLetter"/>
      <w:lvlText w:val="%5."/>
      <w:lvlJc w:val="left"/>
      <w:pPr>
        <w:ind w:left="3600" w:hanging="360"/>
      </w:pPr>
    </w:lvl>
    <w:lvl w:ilvl="5" w:tplc="CEAC2040">
      <w:start w:val="1"/>
      <w:numFmt w:val="lowerRoman"/>
      <w:lvlText w:val="%6."/>
      <w:lvlJc w:val="right"/>
      <w:pPr>
        <w:ind w:left="4320" w:hanging="180"/>
      </w:pPr>
    </w:lvl>
    <w:lvl w:ilvl="6" w:tplc="9594CEC6">
      <w:start w:val="1"/>
      <w:numFmt w:val="decimal"/>
      <w:lvlText w:val="%7."/>
      <w:lvlJc w:val="left"/>
      <w:pPr>
        <w:ind w:left="5040" w:hanging="360"/>
      </w:pPr>
    </w:lvl>
    <w:lvl w:ilvl="7" w:tplc="1BCA76D4">
      <w:start w:val="1"/>
      <w:numFmt w:val="lowerLetter"/>
      <w:lvlText w:val="%8."/>
      <w:lvlJc w:val="left"/>
      <w:pPr>
        <w:ind w:left="5760" w:hanging="360"/>
      </w:pPr>
    </w:lvl>
    <w:lvl w:ilvl="8" w:tplc="09880E52">
      <w:start w:val="1"/>
      <w:numFmt w:val="lowerRoman"/>
      <w:lvlText w:val="%9."/>
      <w:lvlJc w:val="right"/>
      <w:pPr>
        <w:ind w:left="6480" w:hanging="180"/>
      </w:pPr>
    </w:lvl>
  </w:abstractNum>
  <w:abstractNum w:abstractNumId="15">
    <w:nsid w:val="262B6776"/>
    <w:multiLevelType w:val="hybridMultilevel"/>
    <w:tmpl w:val="D908CA38"/>
    <w:lvl w:ilvl="0" w:tplc="522A7B0A">
      <w:start w:val="1"/>
      <w:numFmt w:val="decimal"/>
      <w:lvlText w:val="1.%1."/>
      <w:lvlJc w:val="left"/>
      <w:pPr>
        <w:ind w:left="927" w:hanging="360"/>
      </w:pPr>
      <w:rPr>
        <w:rFonts w:hint="default"/>
      </w:rPr>
    </w:lvl>
    <w:lvl w:ilvl="1" w:tplc="D1A2DFFC">
      <w:start w:val="1"/>
      <w:numFmt w:val="lowerLetter"/>
      <w:lvlText w:val="%2."/>
      <w:lvlJc w:val="left"/>
      <w:pPr>
        <w:ind w:left="1647" w:hanging="360"/>
      </w:pPr>
    </w:lvl>
    <w:lvl w:ilvl="2" w:tplc="743EC7EE">
      <w:start w:val="1"/>
      <w:numFmt w:val="lowerRoman"/>
      <w:lvlText w:val="%3."/>
      <w:lvlJc w:val="right"/>
      <w:pPr>
        <w:ind w:left="2367" w:hanging="180"/>
      </w:pPr>
    </w:lvl>
    <w:lvl w:ilvl="3" w:tplc="8DF4562C">
      <w:start w:val="1"/>
      <w:numFmt w:val="decimal"/>
      <w:lvlText w:val="%4."/>
      <w:lvlJc w:val="left"/>
      <w:pPr>
        <w:ind w:left="3087" w:hanging="360"/>
      </w:pPr>
    </w:lvl>
    <w:lvl w:ilvl="4" w:tplc="3AC4FDB8">
      <w:start w:val="1"/>
      <w:numFmt w:val="lowerLetter"/>
      <w:lvlText w:val="%5."/>
      <w:lvlJc w:val="left"/>
      <w:pPr>
        <w:ind w:left="3807" w:hanging="360"/>
      </w:pPr>
    </w:lvl>
    <w:lvl w:ilvl="5" w:tplc="360A72F6">
      <w:start w:val="1"/>
      <w:numFmt w:val="lowerRoman"/>
      <w:lvlText w:val="%6."/>
      <w:lvlJc w:val="right"/>
      <w:pPr>
        <w:ind w:left="4527" w:hanging="180"/>
      </w:pPr>
    </w:lvl>
    <w:lvl w:ilvl="6" w:tplc="E9680138">
      <w:start w:val="1"/>
      <w:numFmt w:val="decimal"/>
      <w:lvlText w:val="%7."/>
      <w:lvlJc w:val="left"/>
      <w:pPr>
        <w:ind w:left="5247" w:hanging="360"/>
      </w:pPr>
    </w:lvl>
    <w:lvl w:ilvl="7" w:tplc="02283082">
      <w:start w:val="1"/>
      <w:numFmt w:val="lowerLetter"/>
      <w:lvlText w:val="%8."/>
      <w:lvlJc w:val="left"/>
      <w:pPr>
        <w:ind w:left="5967" w:hanging="360"/>
      </w:pPr>
    </w:lvl>
    <w:lvl w:ilvl="8" w:tplc="4ADC36D6">
      <w:start w:val="1"/>
      <w:numFmt w:val="lowerRoman"/>
      <w:lvlText w:val="%9."/>
      <w:lvlJc w:val="right"/>
      <w:pPr>
        <w:ind w:left="6687" w:hanging="180"/>
      </w:pPr>
    </w:lvl>
  </w:abstractNum>
  <w:abstractNum w:abstractNumId="16">
    <w:nsid w:val="2A6655B3"/>
    <w:multiLevelType w:val="hybridMultilevel"/>
    <w:tmpl w:val="1D8254E0"/>
    <w:lvl w:ilvl="0" w:tplc="8A1262AE">
      <w:start w:val="1"/>
      <w:numFmt w:val="bullet"/>
      <w:lvlText w:val="-"/>
      <w:lvlJc w:val="left"/>
      <w:pPr>
        <w:ind w:left="720" w:hanging="360"/>
      </w:pPr>
      <w:rPr>
        <w:rFonts w:ascii="Times New Roman" w:eastAsia="Times New Roman" w:hAnsi="Times New Roman" w:cs="Times New Roman" w:hint="default"/>
        <w:color w:val="000000"/>
      </w:rPr>
    </w:lvl>
    <w:lvl w:ilvl="1" w:tplc="2CCCDE90">
      <w:start w:val="1"/>
      <w:numFmt w:val="bullet"/>
      <w:lvlText w:val="o"/>
      <w:lvlJc w:val="left"/>
      <w:pPr>
        <w:ind w:left="1440" w:hanging="360"/>
      </w:pPr>
      <w:rPr>
        <w:rFonts w:ascii="Courier New" w:hAnsi="Courier New" w:cs="Courier New" w:hint="default"/>
      </w:rPr>
    </w:lvl>
    <w:lvl w:ilvl="2" w:tplc="C194EAB6">
      <w:start w:val="1"/>
      <w:numFmt w:val="bullet"/>
      <w:lvlText w:val=""/>
      <w:lvlJc w:val="left"/>
      <w:pPr>
        <w:ind w:left="2160" w:hanging="360"/>
      </w:pPr>
      <w:rPr>
        <w:rFonts w:ascii="Wingdings" w:hAnsi="Wingdings" w:hint="default"/>
      </w:rPr>
    </w:lvl>
    <w:lvl w:ilvl="3" w:tplc="E710F7A8">
      <w:start w:val="1"/>
      <w:numFmt w:val="bullet"/>
      <w:lvlText w:val=""/>
      <w:lvlJc w:val="left"/>
      <w:pPr>
        <w:ind w:left="2880" w:hanging="360"/>
      </w:pPr>
      <w:rPr>
        <w:rFonts w:ascii="Symbol" w:hAnsi="Symbol" w:hint="default"/>
      </w:rPr>
    </w:lvl>
    <w:lvl w:ilvl="4" w:tplc="ABAC6F42">
      <w:start w:val="1"/>
      <w:numFmt w:val="bullet"/>
      <w:lvlText w:val="o"/>
      <w:lvlJc w:val="left"/>
      <w:pPr>
        <w:ind w:left="3600" w:hanging="360"/>
      </w:pPr>
      <w:rPr>
        <w:rFonts w:ascii="Courier New" w:hAnsi="Courier New" w:cs="Courier New" w:hint="default"/>
      </w:rPr>
    </w:lvl>
    <w:lvl w:ilvl="5" w:tplc="B01A673C">
      <w:start w:val="1"/>
      <w:numFmt w:val="bullet"/>
      <w:lvlText w:val=""/>
      <w:lvlJc w:val="left"/>
      <w:pPr>
        <w:ind w:left="4320" w:hanging="360"/>
      </w:pPr>
      <w:rPr>
        <w:rFonts w:ascii="Wingdings" w:hAnsi="Wingdings" w:hint="default"/>
      </w:rPr>
    </w:lvl>
    <w:lvl w:ilvl="6" w:tplc="075802E4">
      <w:start w:val="1"/>
      <w:numFmt w:val="bullet"/>
      <w:lvlText w:val=""/>
      <w:lvlJc w:val="left"/>
      <w:pPr>
        <w:ind w:left="5040" w:hanging="360"/>
      </w:pPr>
      <w:rPr>
        <w:rFonts w:ascii="Symbol" w:hAnsi="Symbol" w:hint="default"/>
      </w:rPr>
    </w:lvl>
    <w:lvl w:ilvl="7" w:tplc="2E88A7C4">
      <w:start w:val="1"/>
      <w:numFmt w:val="bullet"/>
      <w:lvlText w:val="o"/>
      <w:lvlJc w:val="left"/>
      <w:pPr>
        <w:ind w:left="5760" w:hanging="360"/>
      </w:pPr>
      <w:rPr>
        <w:rFonts w:ascii="Courier New" w:hAnsi="Courier New" w:cs="Courier New" w:hint="default"/>
      </w:rPr>
    </w:lvl>
    <w:lvl w:ilvl="8" w:tplc="74DEDC3A">
      <w:start w:val="1"/>
      <w:numFmt w:val="bullet"/>
      <w:lvlText w:val=""/>
      <w:lvlJc w:val="left"/>
      <w:pPr>
        <w:ind w:left="6480" w:hanging="360"/>
      </w:pPr>
      <w:rPr>
        <w:rFonts w:ascii="Wingdings" w:hAnsi="Wingdings" w:hint="default"/>
      </w:rPr>
    </w:lvl>
  </w:abstractNum>
  <w:abstractNum w:abstractNumId="17">
    <w:nsid w:val="32BB6847"/>
    <w:multiLevelType w:val="hybridMultilevel"/>
    <w:tmpl w:val="8B2A34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31ABC"/>
    <w:multiLevelType w:val="hybridMultilevel"/>
    <w:tmpl w:val="88689170"/>
    <w:lvl w:ilvl="0" w:tplc="F5FC82CE">
      <w:start w:val="1"/>
      <w:numFmt w:val="decimal"/>
      <w:lvlText w:val="%1)"/>
      <w:lvlJc w:val="left"/>
    </w:lvl>
    <w:lvl w:ilvl="1" w:tplc="77022C4C">
      <w:start w:val="1"/>
      <w:numFmt w:val="lowerLetter"/>
      <w:lvlText w:val="%2."/>
      <w:lvlJc w:val="left"/>
      <w:pPr>
        <w:ind w:left="1440" w:hanging="360"/>
      </w:pPr>
    </w:lvl>
    <w:lvl w:ilvl="2" w:tplc="E24055FE">
      <w:start w:val="1"/>
      <w:numFmt w:val="lowerRoman"/>
      <w:lvlText w:val="%3."/>
      <w:lvlJc w:val="right"/>
      <w:pPr>
        <w:ind w:left="2160" w:hanging="180"/>
      </w:pPr>
    </w:lvl>
    <w:lvl w:ilvl="3" w:tplc="6494E33C">
      <w:start w:val="1"/>
      <w:numFmt w:val="decimal"/>
      <w:lvlText w:val="%4."/>
      <w:lvlJc w:val="left"/>
      <w:pPr>
        <w:ind w:left="2880" w:hanging="360"/>
      </w:pPr>
    </w:lvl>
    <w:lvl w:ilvl="4" w:tplc="0630A3AC">
      <w:start w:val="1"/>
      <w:numFmt w:val="lowerLetter"/>
      <w:lvlText w:val="%5."/>
      <w:lvlJc w:val="left"/>
      <w:pPr>
        <w:ind w:left="3600" w:hanging="360"/>
      </w:pPr>
    </w:lvl>
    <w:lvl w:ilvl="5" w:tplc="702E24E4">
      <w:start w:val="1"/>
      <w:numFmt w:val="lowerRoman"/>
      <w:lvlText w:val="%6."/>
      <w:lvlJc w:val="right"/>
      <w:pPr>
        <w:ind w:left="4320" w:hanging="180"/>
      </w:pPr>
    </w:lvl>
    <w:lvl w:ilvl="6" w:tplc="AD0E8806">
      <w:start w:val="1"/>
      <w:numFmt w:val="decimal"/>
      <w:lvlText w:val="%7."/>
      <w:lvlJc w:val="left"/>
      <w:pPr>
        <w:ind w:left="5040" w:hanging="360"/>
      </w:pPr>
    </w:lvl>
    <w:lvl w:ilvl="7" w:tplc="B6A68682">
      <w:start w:val="1"/>
      <w:numFmt w:val="lowerLetter"/>
      <w:lvlText w:val="%8."/>
      <w:lvlJc w:val="left"/>
      <w:pPr>
        <w:ind w:left="5760" w:hanging="360"/>
      </w:pPr>
    </w:lvl>
    <w:lvl w:ilvl="8" w:tplc="9AB6B494">
      <w:start w:val="1"/>
      <w:numFmt w:val="lowerRoman"/>
      <w:lvlText w:val="%9."/>
      <w:lvlJc w:val="right"/>
      <w:pPr>
        <w:ind w:left="6480" w:hanging="180"/>
      </w:pPr>
    </w:lvl>
  </w:abstractNum>
  <w:abstractNum w:abstractNumId="20">
    <w:nsid w:val="41B468A2"/>
    <w:multiLevelType w:val="hybridMultilevel"/>
    <w:tmpl w:val="9A809E4C"/>
    <w:lvl w:ilvl="0" w:tplc="79F2A130">
      <w:start w:val="1"/>
      <w:numFmt w:val="bullet"/>
      <w:lvlText w:val="-"/>
      <w:lvlJc w:val="left"/>
      <w:pPr>
        <w:ind w:left="720" w:hanging="360"/>
      </w:pPr>
      <w:rPr>
        <w:rFonts w:ascii="Times New Roman" w:eastAsia="Times New Roman" w:hAnsi="Times New Roman" w:cs="Times New Roman" w:hint="default"/>
        <w:color w:val="000000"/>
      </w:rPr>
    </w:lvl>
    <w:lvl w:ilvl="1" w:tplc="52BC6928">
      <w:start w:val="1"/>
      <w:numFmt w:val="bullet"/>
      <w:lvlText w:val="o"/>
      <w:lvlJc w:val="left"/>
      <w:pPr>
        <w:ind w:left="1440" w:hanging="360"/>
      </w:pPr>
      <w:rPr>
        <w:rFonts w:ascii="Courier New" w:hAnsi="Courier New" w:cs="Courier New" w:hint="default"/>
      </w:rPr>
    </w:lvl>
    <w:lvl w:ilvl="2" w:tplc="8FE00D1A">
      <w:start w:val="1"/>
      <w:numFmt w:val="bullet"/>
      <w:lvlText w:val=""/>
      <w:lvlJc w:val="left"/>
      <w:pPr>
        <w:ind w:left="2160" w:hanging="360"/>
      </w:pPr>
      <w:rPr>
        <w:rFonts w:ascii="Wingdings" w:hAnsi="Wingdings" w:hint="default"/>
      </w:rPr>
    </w:lvl>
    <w:lvl w:ilvl="3" w:tplc="FE4063C4">
      <w:start w:val="1"/>
      <w:numFmt w:val="bullet"/>
      <w:lvlText w:val=""/>
      <w:lvlJc w:val="left"/>
      <w:pPr>
        <w:ind w:left="2880" w:hanging="360"/>
      </w:pPr>
      <w:rPr>
        <w:rFonts w:ascii="Symbol" w:hAnsi="Symbol" w:hint="default"/>
      </w:rPr>
    </w:lvl>
    <w:lvl w:ilvl="4" w:tplc="B7B65492">
      <w:start w:val="1"/>
      <w:numFmt w:val="bullet"/>
      <w:lvlText w:val="o"/>
      <w:lvlJc w:val="left"/>
      <w:pPr>
        <w:ind w:left="3600" w:hanging="360"/>
      </w:pPr>
      <w:rPr>
        <w:rFonts w:ascii="Courier New" w:hAnsi="Courier New" w:cs="Courier New" w:hint="default"/>
      </w:rPr>
    </w:lvl>
    <w:lvl w:ilvl="5" w:tplc="CBB0A00A">
      <w:start w:val="1"/>
      <w:numFmt w:val="bullet"/>
      <w:lvlText w:val=""/>
      <w:lvlJc w:val="left"/>
      <w:pPr>
        <w:ind w:left="4320" w:hanging="360"/>
      </w:pPr>
      <w:rPr>
        <w:rFonts w:ascii="Wingdings" w:hAnsi="Wingdings" w:hint="default"/>
      </w:rPr>
    </w:lvl>
    <w:lvl w:ilvl="6" w:tplc="296A14A8">
      <w:start w:val="1"/>
      <w:numFmt w:val="bullet"/>
      <w:lvlText w:val=""/>
      <w:lvlJc w:val="left"/>
      <w:pPr>
        <w:ind w:left="5040" w:hanging="360"/>
      </w:pPr>
      <w:rPr>
        <w:rFonts w:ascii="Symbol" w:hAnsi="Symbol" w:hint="default"/>
      </w:rPr>
    </w:lvl>
    <w:lvl w:ilvl="7" w:tplc="B720EB56">
      <w:start w:val="1"/>
      <w:numFmt w:val="bullet"/>
      <w:lvlText w:val="o"/>
      <w:lvlJc w:val="left"/>
      <w:pPr>
        <w:ind w:left="5760" w:hanging="360"/>
      </w:pPr>
      <w:rPr>
        <w:rFonts w:ascii="Courier New" w:hAnsi="Courier New" w:cs="Courier New" w:hint="default"/>
      </w:rPr>
    </w:lvl>
    <w:lvl w:ilvl="8" w:tplc="C5FE188A">
      <w:start w:val="1"/>
      <w:numFmt w:val="bullet"/>
      <w:lvlText w:val=""/>
      <w:lvlJc w:val="left"/>
      <w:pPr>
        <w:ind w:left="6480" w:hanging="360"/>
      </w:pPr>
      <w:rPr>
        <w:rFonts w:ascii="Wingdings" w:hAnsi="Wingdings" w:hint="default"/>
      </w:rPr>
    </w:lvl>
  </w:abstractNum>
  <w:abstractNum w:abstractNumId="21">
    <w:nsid w:val="429A54F3"/>
    <w:multiLevelType w:val="hybridMultilevel"/>
    <w:tmpl w:val="5BF41DD4"/>
    <w:lvl w:ilvl="0" w:tplc="9642F54E">
      <w:start w:val="1"/>
      <w:numFmt w:val="decimal"/>
      <w:lvlText w:val="%1."/>
      <w:lvlJc w:val="left"/>
      <w:pPr>
        <w:ind w:left="720" w:hanging="360"/>
      </w:pPr>
      <w:rPr>
        <w:rFonts w:cstheme="minorBid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6072CEE"/>
    <w:multiLevelType w:val="hybridMultilevel"/>
    <w:tmpl w:val="72B64D28"/>
    <w:lvl w:ilvl="0" w:tplc="6B26FCEC">
      <w:start w:val="1"/>
      <w:numFmt w:val="decimal"/>
      <w:lvlText w:val="%1."/>
      <w:lvlJc w:val="left"/>
      <w:pPr>
        <w:ind w:left="720" w:hanging="360"/>
      </w:pPr>
      <w:rPr>
        <w:rFonts w:eastAsia="Times New Roman"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F855CDC"/>
    <w:multiLevelType w:val="hybridMultilevel"/>
    <w:tmpl w:val="80360F30"/>
    <w:lvl w:ilvl="0" w:tplc="025E3648">
      <w:start w:val="1"/>
      <w:numFmt w:val="decimal"/>
      <w:lvlText w:val="%1)"/>
      <w:lvlJc w:val="left"/>
    </w:lvl>
    <w:lvl w:ilvl="1" w:tplc="DA56B24C">
      <w:start w:val="1"/>
      <w:numFmt w:val="lowerLetter"/>
      <w:lvlText w:val="%2."/>
      <w:lvlJc w:val="left"/>
      <w:pPr>
        <w:ind w:left="1440" w:hanging="360"/>
      </w:pPr>
    </w:lvl>
    <w:lvl w:ilvl="2" w:tplc="BB985104">
      <w:start w:val="1"/>
      <w:numFmt w:val="lowerRoman"/>
      <w:lvlText w:val="%3."/>
      <w:lvlJc w:val="right"/>
      <w:pPr>
        <w:ind w:left="2160" w:hanging="180"/>
      </w:pPr>
    </w:lvl>
    <w:lvl w:ilvl="3" w:tplc="9892A0C8">
      <w:start w:val="1"/>
      <w:numFmt w:val="decimal"/>
      <w:lvlText w:val="%4."/>
      <w:lvlJc w:val="left"/>
      <w:pPr>
        <w:ind w:left="2880" w:hanging="360"/>
      </w:pPr>
    </w:lvl>
    <w:lvl w:ilvl="4" w:tplc="9BBCF2FE">
      <w:start w:val="1"/>
      <w:numFmt w:val="lowerLetter"/>
      <w:lvlText w:val="%5."/>
      <w:lvlJc w:val="left"/>
      <w:pPr>
        <w:ind w:left="3600" w:hanging="360"/>
      </w:pPr>
    </w:lvl>
    <w:lvl w:ilvl="5" w:tplc="AF5C12FC">
      <w:start w:val="1"/>
      <w:numFmt w:val="lowerRoman"/>
      <w:lvlText w:val="%6."/>
      <w:lvlJc w:val="right"/>
      <w:pPr>
        <w:ind w:left="4320" w:hanging="180"/>
      </w:pPr>
    </w:lvl>
    <w:lvl w:ilvl="6" w:tplc="C8563676">
      <w:start w:val="1"/>
      <w:numFmt w:val="decimal"/>
      <w:lvlText w:val="%7."/>
      <w:lvlJc w:val="left"/>
      <w:pPr>
        <w:ind w:left="5040" w:hanging="360"/>
      </w:pPr>
    </w:lvl>
    <w:lvl w:ilvl="7" w:tplc="B504D114">
      <w:start w:val="1"/>
      <w:numFmt w:val="lowerLetter"/>
      <w:lvlText w:val="%8."/>
      <w:lvlJc w:val="left"/>
      <w:pPr>
        <w:ind w:left="5760" w:hanging="360"/>
      </w:pPr>
    </w:lvl>
    <w:lvl w:ilvl="8" w:tplc="AD3EA5D6">
      <w:start w:val="1"/>
      <w:numFmt w:val="lowerRoman"/>
      <w:lvlText w:val="%9."/>
      <w:lvlJc w:val="right"/>
      <w:pPr>
        <w:ind w:left="6480" w:hanging="180"/>
      </w:pPr>
    </w:lvl>
  </w:abstractNum>
  <w:abstractNum w:abstractNumId="24">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5BD092B"/>
    <w:multiLevelType w:val="hybridMultilevel"/>
    <w:tmpl w:val="8EE68E50"/>
    <w:lvl w:ilvl="0" w:tplc="2DA8DE6E">
      <w:numFmt w:val="bullet"/>
      <w:lvlText w:val="-"/>
      <w:lvlJc w:val="left"/>
      <w:pPr>
        <w:ind w:left="1275" w:hanging="360"/>
      </w:pPr>
      <w:rPr>
        <w:rFonts w:ascii="Times New Roman" w:eastAsia="Arial"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6">
    <w:nsid w:val="589216E8"/>
    <w:multiLevelType w:val="hybridMultilevel"/>
    <w:tmpl w:val="043491EC"/>
    <w:lvl w:ilvl="0" w:tplc="90DAA0B2">
      <w:start w:val="1"/>
      <w:numFmt w:val="bullet"/>
      <w:lvlText w:val="-"/>
      <w:lvlJc w:val="left"/>
      <w:pPr>
        <w:ind w:left="720" w:hanging="360"/>
      </w:pPr>
      <w:rPr>
        <w:rFonts w:ascii="Times New Roman" w:eastAsia="Times New Roman" w:hAnsi="Times New Roman" w:cs="Times New Roman" w:hint="default"/>
        <w:color w:val="000000"/>
      </w:rPr>
    </w:lvl>
    <w:lvl w:ilvl="1" w:tplc="5D1C7D16">
      <w:start w:val="1"/>
      <w:numFmt w:val="bullet"/>
      <w:lvlText w:val="o"/>
      <w:lvlJc w:val="left"/>
      <w:pPr>
        <w:ind w:left="1440" w:hanging="360"/>
      </w:pPr>
      <w:rPr>
        <w:rFonts w:ascii="Courier New" w:hAnsi="Courier New" w:cs="Courier New" w:hint="default"/>
      </w:rPr>
    </w:lvl>
    <w:lvl w:ilvl="2" w:tplc="379E27FA">
      <w:start w:val="1"/>
      <w:numFmt w:val="bullet"/>
      <w:lvlText w:val=""/>
      <w:lvlJc w:val="left"/>
      <w:pPr>
        <w:ind w:left="2160" w:hanging="360"/>
      </w:pPr>
      <w:rPr>
        <w:rFonts w:ascii="Wingdings" w:hAnsi="Wingdings" w:hint="default"/>
      </w:rPr>
    </w:lvl>
    <w:lvl w:ilvl="3" w:tplc="2B3869A0">
      <w:start w:val="1"/>
      <w:numFmt w:val="bullet"/>
      <w:lvlText w:val=""/>
      <w:lvlJc w:val="left"/>
      <w:pPr>
        <w:ind w:left="2880" w:hanging="360"/>
      </w:pPr>
      <w:rPr>
        <w:rFonts w:ascii="Symbol" w:hAnsi="Symbol" w:hint="default"/>
      </w:rPr>
    </w:lvl>
    <w:lvl w:ilvl="4" w:tplc="9F66AA30">
      <w:start w:val="1"/>
      <w:numFmt w:val="bullet"/>
      <w:lvlText w:val="o"/>
      <w:lvlJc w:val="left"/>
      <w:pPr>
        <w:ind w:left="3600" w:hanging="360"/>
      </w:pPr>
      <w:rPr>
        <w:rFonts w:ascii="Courier New" w:hAnsi="Courier New" w:cs="Courier New" w:hint="default"/>
      </w:rPr>
    </w:lvl>
    <w:lvl w:ilvl="5" w:tplc="96B407E6">
      <w:start w:val="1"/>
      <w:numFmt w:val="bullet"/>
      <w:lvlText w:val=""/>
      <w:lvlJc w:val="left"/>
      <w:pPr>
        <w:ind w:left="4320" w:hanging="360"/>
      </w:pPr>
      <w:rPr>
        <w:rFonts w:ascii="Wingdings" w:hAnsi="Wingdings" w:hint="default"/>
      </w:rPr>
    </w:lvl>
    <w:lvl w:ilvl="6" w:tplc="71ECFF54">
      <w:start w:val="1"/>
      <w:numFmt w:val="bullet"/>
      <w:lvlText w:val=""/>
      <w:lvlJc w:val="left"/>
      <w:pPr>
        <w:ind w:left="5040" w:hanging="360"/>
      </w:pPr>
      <w:rPr>
        <w:rFonts w:ascii="Symbol" w:hAnsi="Symbol" w:hint="default"/>
      </w:rPr>
    </w:lvl>
    <w:lvl w:ilvl="7" w:tplc="CB04030A">
      <w:start w:val="1"/>
      <w:numFmt w:val="bullet"/>
      <w:lvlText w:val="o"/>
      <w:lvlJc w:val="left"/>
      <w:pPr>
        <w:ind w:left="5760" w:hanging="360"/>
      </w:pPr>
      <w:rPr>
        <w:rFonts w:ascii="Courier New" w:hAnsi="Courier New" w:cs="Courier New" w:hint="default"/>
      </w:rPr>
    </w:lvl>
    <w:lvl w:ilvl="8" w:tplc="F8BAA346">
      <w:start w:val="1"/>
      <w:numFmt w:val="bullet"/>
      <w:lvlText w:val=""/>
      <w:lvlJc w:val="left"/>
      <w:pPr>
        <w:ind w:left="6480" w:hanging="360"/>
      </w:pPr>
      <w:rPr>
        <w:rFonts w:ascii="Wingdings" w:hAnsi="Wingdings" w:hint="default"/>
      </w:rPr>
    </w:lvl>
  </w:abstractNum>
  <w:abstractNum w:abstractNumId="27">
    <w:nsid w:val="58E17E91"/>
    <w:multiLevelType w:val="hybridMultilevel"/>
    <w:tmpl w:val="98207C7C"/>
    <w:lvl w:ilvl="0" w:tplc="124422E6">
      <w:start w:val="1"/>
      <w:numFmt w:val="bullet"/>
      <w:lvlText w:val="-"/>
      <w:lvlJc w:val="left"/>
      <w:pPr>
        <w:ind w:left="720" w:hanging="360"/>
      </w:pPr>
      <w:rPr>
        <w:rFonts w:ascii="Times New Roman" w:eastAsia="Times New Roman" w:hAnsi="Times New Roman" w:cs="Times New Roman" w:hint="default"/>
        <w:color w:val="000000"/>
      </w:rPr>
    </w:lvl>
    <w:lvl w:ilvl="1" w:tplc="2E5A8846">
      <w:start w:val="1"/>
      <w:numFmt w:val="bullet"/>
      <w:lvlText w:val="o"/>
      <w:lvlJc w:val="left"/>
      <w:pPr>
        <w:ind w:left="1440" w:hanging="360"/>
      </w:pPr>
      <w:rPr>
        <w:rFonts w:ascii="Courier New" w:hAnsi="Courier New" w:cs="Courier New" w:hint="default"/>
      </w:rPr>
    </w:lvl>
    <w:lvl w:ilvl="2" w:tplc="88D82C08">
      <w:start w:val="1"/>
      <w:numFmt w:val="bullet"/>
      <w:lvlText w:val=""/>
      <w:lvlJc w:val="left"/>
      <w:pPr>
        <w:ind w:left="2160" w:hanging="360"/>
      </w:pPr>
      <w:rPr>
        <w:rFonts w:ascii="Wingdings" w:hAnsi="Wingdings" w:hint="default"/>
      </w:rPr>
    </w:lvl>
    <w:lvl w:ilvl="3" w:tplc="8EB68588">
      <w:start w:val="1"/>
      <w:numFmt w:val="bullet"/>
      <w:lvlText w:val=""/>
      <w:lvlJc w:val="left"/>
      <w:pPr>
        <w:ind w:left="2880" w:hanging="360"/>
      </w:pPr>
      <w:rPr>
        <w:rFonts w:ascii="Symbol" w:hAnsi="Symbol" w:hint="default"/>
      </w:rPr>
    </w:lvl>
    <w:lvl w:ilvl="4" w:tplc="113A6158">
      <w:start w:val="1"/>
      <w:numFmt w:val="bullet"/>
      <w:lvlText w:val="o"/>
      <w:lvlJc w:val="left"/>
      <w:pPr>
        <w:ind w:left="3600" w:hanging="360"/>
      </w:pPr>
      <w:rPr>
        <w:rFonts w:ascii="Courier New" w:hAnsi="Courier New" w:cs="Courier New" w:hint="default"/>
      </w:rPr>
    </w:lvl>
    <w:lvl w:ilvl="5" w:tplc="D230F832">
      <w:start w:val="1"/>
      <w:numFmt w:val="bullet"/>
      <w:lvlText w:val=""/>
      <w:lvlJc w:val="left"/>
      <w:pPr>
        <w:ind w:left="4320" w:hanging="360"/>
      </w:pPr>
      <w:rPr>
        <w:rFonts w:ascii="Wingdings" w:hAnsi="Wingdings" w:hint="default"/>
      </w:rPr>
    </w:lvl>
    <w:lvl w:ilvl="6" w:tplc="5F9A11D8">
      <w:start w:val="1"/>
      <w:numFmt w:val="bullet"/>
      <w:lvlText w:val=""/>
      <w:lvlJc w:val="left"/>
      <w:pPr>
        <w:ind w:left="5040" w:hanging="360"/>
      </w:pPr>
      <w:rPr>
        <w:rFonts w:ascii="Symbol" w:hAnsi="Symbol" w:hint="default"/>
      </w:rPr>
    </w:lvl>
    <w:lvl w:ilvl="7" w:tplc="F30E006E">
      <w:start w:val="1"/>
      <w:numFmt w:val="bullet"/>
      <w:lvlText w:val="o"/>
      <w:lvlJc w:val="left"/>
      <w:pPr>
        <w:ind w:left="5760" w:hanging="360"/>
      </w:pPr>
      <w:rPr>
        <w:rFonts w:ascii="Courier New" w:hAnsi="Courier New" w:cs="Courier New" w:hint="default"/>
      </w:rPr>
    </w:lvl>
    <w:lvl w:ilvl="8" w:tplc="D040A060">
      <w:start w:val="1"/>
      <w:numFmt w:val="bullet"/>
      <w:lvlText w:val=""/>
      <w:lvlJc w:val="left"/>
      <w:pPr>
        <w:ind w:left="6480" w:hanging="360"/>
      </w:pPr>
      <w:rPr>
        <w:rFonts w:ascii="Wingdings" w:hAnsi="Wingdings" w:hint="default"/>
      </w:rPr>
    </w:lvl>
  </w:abstractNum>
  <w:abstractNum w:abstractNumId="28">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79589B"/>
    <w:multiLevelType w:val="hybridMultilevel"/>
    <w:tmpl w:val="CED8C13E"/>
    <w:lvl w:ilvl="0" w:tplc="1D80175A">
      <w:start w:val="1"/>
      <w:numFmt w:val="decimal"/>
      <w:lvlText w:val="%1."/>
      <w:lvlJc w:val="left"/>
      <w:pPr>
        <w:ind w:left="1774" w:hanging="106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0205BCB"/>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07750B5"/>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1625DF"/>
    <w:multiLevelType w:val="hybridMultilevel"/>
    <w:tmpl w:val="82CC5CEE"/>
    <w:lvl w:ilvl="0" w:tplc="ACDCFBA4">
      <w:start w:val="2"/>
      <w:numFmt w:val="decimal"/>
      <w:lvlText w:val="%1."/>
      <w:lvlJc w:val="left"/>
      <w:pPr>
        <w:ind w:left="312" w:hanging="312"/>
      </w:pPr>
      <w:rPr>
        <w:rFonts w:hint="default"/>
        <w:spacing w:val="-4"/>
        <w:w w:val="100"/>
        <w:lang w:val="uk-UA" w:eastAsia="en-US" w:bidi="ar-SA"/>
      </w:rPr>
    </w:lvl>
    <w:lvl w:ilvl="1" w:tplc="518E2568">
      <w:numFmt w:val="none"/>
      <w:lvlText w:val=""/>
      <w:lvlJc w:val="left"/>
      <w:pPr>
        <w:tabs>
          <w:tab w:val="num" w:pos="360"/>
        </w:tabs>
      </w:pPr>
    </w:lvl>
    <w:lvl w:ilvl="2" w:tplc="92C2BA28">
      <w:numFmt w:val="bullet"/>
      <w:lvlText w:val="•"/>
      <w:lvlJc w:val="left"/>
      <w:pPr>
        <w:ind w:left="2851" w:hanging="420"/>
      </w:pPr>
      <w:rPr>
        <w:rFonts w:hint="default"/>
        <w:lang w:val="uk-UA" w:eastAsia="en-US" w:bidi="ar-SA"/>
      </w:rPr>
    </w:lvl>
    <w:lvl w:ilvl="3" w:tplc="14AC6F7C">
      <w:numFmt w:val="bullet"/>
      <w:lvlText w:val="•"/>
      <w:lvlJc w:val="left"/>
      <w:pPr>
        <w:ind w:left="3843" w:hanging="420"/>
      </w:pPr>
      <w:rPr>
        <w:rFonts w:hint="default"/>
        <w:lang w:val="uk-UA" w:eastAsia="en-US" w:bidi="ar-SA"/>
      </w:rPr>
    </w:lvl>
    <w:lvl w:ilvl="4" w:tplc="7B6683B6">
      <w:numFmt w:val="bullet"/>
      <w:lvlText w:val="•"/>
      <w:lvlJc w:val="left"/>
      <w:pPr>
        <w:ind w:left="4834" w:hanging="420"/>
      </w:pPr>
      <w:rPr>
        <w:rFonts w:hint="default"/>
        <w:lang w:val="uk-UA" w:eastAsia="en-US" w:bidi="ar-SA"/>
      </w:rPr>
    </w:lvl>
    <w:lvl w:ilvl="5" w:tplc="3FF4E1E0">
      <w:numFmt w:val="bullet"/>
      <w:lvlText w:val="•"/>
      <w:lvlJc w:val="left"/>
      <w:pPr>
        <w:ind w:left="5826" w:hanging="420"/>
      </w:pPr>
      <w:rPr>
        <w:rFonts w:hint="default"/>
        <w:lang w:val="uk-UA" w:eastAsia="en-US" w:bidi="ar-SA"/>
      </w:rPr>
    </w:lvl>
    <w:lvl w:ilvl="6" w:tplc="F1DC1164">
      <w:numFmt w:val="bullet"/>
      <w:lvlText w:val="•"/>
      <w:lvlJc w:val="left"/>
      <w:pPr>
        <w:ind w:left="6817" w:hanging="420"/>
      </w:pPr>
      <w:rPr>
        <w:rFonts w:hint="default"/>
        <w:lang w:val="uk-UA" w:eastAsia="en-US" w:bidi="ar-SA"/>
      </w:rPr>
    </w:lvl>
    <w:lvl w:ilvl="7" w:tplc="A34893F8">
      <w:numFmt w:val="bullet"/>
      <w:lvlText w:val="•"/>
      <w:lvlJc w:val="left"/>
      <w:pPr>
        <w:ind w:left="7809" w:hanging="420"/>
      </w:pPr>
      <w:rPr>
        <w:rFonts w:hint="default"/>
        <w:lang w:val="uk-UA" w:eastAsia="en-US" w:bidi="ar-SA"/>
      </w:rPr>
    </w:lvl>
    <w:lvl w:ilvl="8" w:tplc="0158C664">
      <w:numFmt w:val="bullet"/>
      <w:lvlText w:val="•"/>
      <w:lvlJc w:val="left"/>
      <w:pPr>
        <w:ind w:left="8800" w:hanging="420"/>
      </w:pPr>
      <w:rPr>
        <w:rFonts w:hint="default"/>
        <w:lang w:val="uk-UA" w:eastAsia="en-US" w:bidi="ar-SA"/>
      </w:rPr>
    </w:lvl>
  </w:abstractNum>
  <w:abstractNum w:abstractNumId="34">
    <w:nsid w:val="7E9D2BE7"/>
    <w:multiLevelType w:val="hybridMultilevel"/>
    <w:tmpl w:val="C2BE9922"/>
    <w:lvl w:ilvl="0" w:tplc="33A8FA86">
      <w:start w:val="1"/>
      <w:numFmt w:val="decimal"/>
      <w:lvlText w:val="4.%1."/>
      <w:lvlJc w:val="left"/>
      <w:pPr>
        <w:ind w:left="720" w:hanging="360"/>
      </w:pPr>
      <w:rPr>
        <w:rFonts w:hint="default"/>
      </w:rPr>
    </w:lvl>
    <w:lvl w:ilvl="1" w:tplc="A6F46A62">
      <w:start w:val="1"/>
      <w:numFmt w:val="lowerLetter"/>
      <w:lvlText w:val="%2."/>
      <w:lvlJc w:val="left"/>
      <w:pPr>
        <w:ind w:left="1440" w:hanging="360"/>
      </w:pPr>
    </w:lvl>
    <w:lvl w:ilvl="2" w:tplc="BCB608A6">
      <w:start w:val="1"/>
      <w:numFmt w:val="lowerRoman"/>
      <w:lvlText w:val="%3."/>
      <w:lvlJc w:val="right"/>
      <w:pPr>
        <w:ind w:left="2160" w:hanging="180"/>
      </w:pPr>
    </w:lvl>
    <w:lvl w:ilvl="3" w:tplc="36ACB2A6">
      <w:start w:val="1"/>
      <w:numFmt w:val="decimal"/>
      <w:lvlText w:val="%4."/>
      <w:lvlJc w:val="left"/>
      <w:pPr>
        <w:ind w:left="2880" w:hanging="360"/>
      </w:pPr>
    </w:lvl>
    <w:lvl w:ilvl="4" w:tplc="264EC7FE">
      <w:start w:val="1"/>
      <w:numFmt w:val="lowerLetter"/>
      <w:lvlText w:val="%5."/>
      <w:lvlJc w:val="left"/>
      <w:pPr>
        <w:ind w:left="3600" w:hanging="360"/>
      </w:pPr>
    </w:lvl>
    <w:lvl w:ilvl="5" w:tplc="0F44F5C4">
      <w:start w:val="1"/>
      <w:numFmt w:val="lowerRoman"/>
      <w:lvlText w:val="%6."/>
      <w:lvlJc w:val="right"/>
      <w:pPr>
        <w:ind w:left="4320" w:hanging="180"/>
      </w:pPr>
    </w:lvl>
    <w:lvl w:ilvl="6" w:tplc="1670414E">
      <w:start w:val="1"/>
      <w:numFmt w:val="decimal"/>
      <w:lvlText w:val="%7."/>
      <w:lvlJc w:val="left"/>
      <w:pPr>
        <w:ind w:left="5040" w:hanging="360"/>
      </w:pPr>
    </w:lvl>
    <w:lvl w:ilvl="7" w:tplc="DB7E25B0">
      <w:start w:val="1"/>
      <w:numFmt w:val="lowerLetter"/>
      <w:lvlText w:val="%8."/>
      <w:lvlJc w:val="left"/>
      <w:pPr>
        <w:ind w:left="5760" w:hanging="360"/>
      </w:pPr>
    </w:lvl>
    <w:lvl w:ilvl="8" w:tplc="3C1EBF60">
      <w:start w:val="1"/>
      <w:numFmt w:val="lowerRoman"/>
      <w:lvlText w:val="%9."/>
      <w:lvlJc w:val="right"/>
      <w:pPr>
        <w:ind w:left="6480" w:hanging="180"/>
      </w:pPr>
    </w:lvl>
  </w:abstractNum>
  <w:num w:numId="1">
    <w:abstractNumId w:val="33"/>
  </w:num>
  <w:num w:numId="2">
    <w:abstractNumId w:val="25"/>
  </w:num>
  <w:num w:numId="3">
    <w:abstractNumId w:val="3"/>
  </w:num>
  <w:num w:numId="4">
    <w:abstractNumId w:val="5"/>
  </w:num>
  <w:num w:numId="5">
    <w:abstractNumId w:val="17"/>
  </w:num>
  <w:num w:numId="6">
    <w:abstractNumId w:val="24"/>
  </w:num>
  <w:num w:numId="7">
    <w:abstractNumId w:val="18"/>
  </w:num>
  <w:num w:numId="8">
    <w:abstractNumId w:val="1"/>
  </w:num>
  <w:num w:numId="9">
    <w:abstractNumId w:val="2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4"/>
  </w:num>
  <w:num w:numId="14">
    <w:abstractNumId w:val="28"/>
  </w:num>
  <w:num w:numId="15">
    <w:abstractNumId w:val="0"/>
  </w:num>
  <w:num w:numId="16">
    <w:abstractNumId w:val="22"/>
  </w:num>
  <w:num w:numId="17">
    <w:abstractNumId w:val="30"/>
  </w:num>
  <w:num w:numId="18">
    <w:abstractNumId w:val="32"/>
  </w:num>
  <w:num w:numId="19">
    <w:abstractNumId w:val="31"/>
  </w:num>
  <w:num w:numId="20">
    <w:abstractNumId w:val="10"/>
  </w:num>
  <w:num w:numId="21">
    <w:abstractNumId w:val="13"/>
  </w:num>
  <w:num w:numId="22">
    <w:abstractNumId w:val="26"/>
  </w:num>
  <w:num w:numId="23">
    <w:abstractNumId w:val="19"/>
  </w:num>
  <w:num w:numId="24">
    <w:abstractNumId w:val="12"/>
  </w:num>
  <w:num w:numId="25">
    <w:abstractNumId w:val="14"/>
  </w:num>
  <w:num w:numId="26">
    <w:abstractNumId w:val="16"/>
  </w:num>
  <w:num w:numId="27">
    <w:abstractNumId w:val="23"/>
  </w:num>
  <w:num w:numId="28">
    <w:abstractNumId w:val="7"/>
  </w:num>
  <w:num w:numId="29">
    <w:abstractNumId w:val="6"/>
  </w:num>
  <w:num w:numId="30">
    <w:abstractNumId w:val="27"/>
  </w:num>
  <w:num w:numId="31">
    <w:abstractNumId w:val="11"/>
  </w:num>
  <w:num w:numId="32">
    <w:abstractNumId w:val="15"/>
  </w:num>
  <w:num w:numId="33">
    <w:abstractNumId w:val="34"/>
  </w:num>
  <w:num w:numId="34">
    <w:abstractNumId w:val="20"/>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drawingGridHorizontalSpacing w:val="110"/>
  <w:displayHorizontalDrawingGridEvery w:val="2"/>
  <w:characterSpacingControl w:val="doNotCompress"/>
  <w:compat/>
  <w:rsids>
    <w:rsidRoot w:val="00604D71"/>
    <w:rsid w:val="000308C0"/>
    <w:rsid w:val="0003144E"/>
    <w:rsid w:val="00034E25"/>
    <w:rsid w:val="00093CF8"/>
    <w:rsid w:val="000A05B1"/>
    <w:rsid w:val="000A78E9"/>
    <w:rsid w:val="000C412A"/>
    <w:rsid w:val="001E5722"/>
    <w:rsid w:val="001F17CA"/>
    <w:rsid w:val="00255201"/>
    <w:rsid w:val="00263F7F"/>
    <w:rsid w:val="00271CCA"/>
    <w:rsid w:val="002B3610"/>
    <w:rsid w:val="002E27DF"/>
    <w:rsid w:val="002F0907"/>
    <w:rsid w:val="0033052B"/>
    <w:rsid w:val="0034743D"/>
    <w:rsid w:val="00353E9F"/>
    <w:rsid w:val="00366A81"/>
    <w:rsid w:val="00370C82"/>
    <w:rsid w:val="00372385"/>
    <w:rsid w:val="00375913"/>
    <w:rsid w:val="00382DC5"/>
    <w:rsid w:val="004816BD"/>
    <w:rsid w:val="004B76E8"/>
    <w:rsid w:val="004E3E91"/>
    <w:rsid w:val="0051722E"/>
    <w:rsid w:val="00522EDE"/>
    <w:rsid w:val="00532C2F"/>
    <w:rsid w:val="005569B8"/>
    <w:rsid w:val="0057316D"/>
    <w:rsid w:val="005858B2"/>
    <w:rsid w:val="00600CE3"/>
    <w:rsid w:val="00604715"/>
    <w:rsid w:val="00604D71"/>
    <w:rsid w:val="00634345"/>
    <w:rsid w:val="00643C32"/>
    <w:rsid w:val="006531E0"/>
    <w:rsid w:val="006676F4"/>
    <w:rsid w:val="006857D8"/>
    <w:rsid w:val="00713B29"/>
    <w:rsid w:val="00715E1E"/>
    <w:rsid w:val="00734D17"/>
    <w:rsid w:val="007C599E"/>
    <w:rsid w:val="007C6B0B"/>
    <w:rsid w:val="007E57DE"/>
    <w:rsid w:val="007F5386"/>
    <w:rsid w:val="00815AEC"/>
    <w:rsid w:val="008231D8"/>
    <w:rsid w:val="00852FA2"/>
    <w:rsid w:val="008A1F63"/>
    <w:rsid w:val="008B2C07"/>
    <w:rsid w:val="00926224"/>
    <w:rsid w:val="009363C9"/>
    <w:rsid w:val="00950DE8"/>
    <w:rsid w:val="00985307"/>
    <w:rsid w:val="009B68D0"/>
    <w:rsid w:val="009D24D4"/>
    <w:rsid w:val="00A003A5"/>
    <w:rsid w:val="00AF20AF"/>
    <w:rsid w:val="00B36FAF"/>
    <w:rsid w:val="00BF3D8C"/>
    <w:rsid w:val="00BF463E"/>
    <w:rsid w:val="00BF4DB4"/>
    <w:rsid w:val="00C168E5"/>
    <w:rsid w:val="00C66711"/>
    <w:rsid w:val="00C8587A"/>
    <w:rsid w:val="00C94266"/>
    <w:rsid w:val="00D10011"/>
    <w:rsid w:val="00D30CEA"/>
    <w:rsid w:val="00D72313"/>
    <w:rsid w:val="00D85514"/>
    <w:rsid w:val="00DC1759"/>
    <w:rsid w:val="00E04E4B"/>
    <w:rsid w:val="00E30314"/>
    <w:rsid w:val="00E35DEF"/>
    <w:rsid w:val="00F12814"/>
    <w:rsid w:val="00F3354A"/>
    <w:rsid w:val="00F40829"/>
    <w:rsid w:val="00F54CBF"/>
    <w:rsid w:val="00FC4A70"/>
    <w:rsid w:val="00FD17A4"/>
    <w:rsid w:val="00FD46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01"/>
  </w:style>
  <w:style w:type="paragraph" w:styleId="1">
    <w:name w:val="heading 1"/>
    <w:basedOn w:val="a0"/>
    <w:next w:val="a0"/>
    <w:link w:val="10"/>
    <w:uiPriority w:val="9"/>
    <w:qFormat/>
    <w:rsid w:val="00C168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FD17A4"/>
    <w:pPr>
      <w:keepNext/>
      <w:keepLines/>
      <w:spacing w:before="200" w:after="0"/>
      <w:outlineLvl w:val="1"/>
    </w:pPr>
    <w:rPr>
      <w:rFonts w:ascii="Cambria" w:eastAsia="Times New Roman" w:hAnsi="Cambria" w:cs="Times New Roman"/>
      <w:b/>
      <w:bCs/>
      <w:color w:val="4F81BD"/>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7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ий текст (3)_"/>
    <w:basedOn w:val="a1"/>
    <w:link w:val="31"/>
    <w:locked/>
    <w:rsid w:val="004E3E91"/>
    <w:rPr>
      <w:b/>
      <w:bCs/>
      <w:shd w:val="clear" w:color="auto" w:fill="FFFFFF"/>
    </w:rPr>
  </w:style>
  <w:style w:type="character" w:customStyle="1" w:styleId="11">
    <w:name w:val="Заголовок №1"/>
    <w:basedOn w:val="a1"/>
    <w:rsid w:val="004E3E91"/>
    <w:rPr>
      <w:b/>
      <w:bCs/>
      <w:color w:val="000000"/>
      <w:spacing w:val="0"/>
      <w:w w:val="100"/>
      <w:position w:val="0"/>
      <w:sz w:val="24"/>
      <w:szCs w:val="24"/>
      <w:shd w:val="clear" w:color="auto" w:fill="FFFFFF"/>
      <w:lang w:val="uk-UA" w:eastAsia="uk-UA"/>
    </w:rPr>
  </w:style>
  <w:style w:type="paragraph" w:customStyle="1" w:styleId="31">
    <w:name w:val="Основний текст (3)1"/>
    <w:basedOn w:val="a0"/>
    <w:link w:val="3"/>
    <w:rsid w:val="004E3E91"/>
    <w:pPr>
      <w:widowControl w:val="0"/>
      <w:shd w:val="clear" w:color="auto" w:fill="FFFFFF"/>
      <w:spacing w:after="600" w:line="240" w:lineRule="atLeast"/>
      <w:ind w:hanging="780"/>
    </w:pPr>
    <w:rPr>
      <w:b/>
      <w:bCs/>
    </w:rPr>
  </w:style>
  <w:style w:type="paragraph" w:styleId="a5">
    <w:name w:val="List Paragraph"/>
    <w:basedOn w:val="a0"/>
    <w:link w:val="a6"/>
    <w:uiPriority w:val="34"/>
    <w:qFormat/>
    <w:rsid w:val="00522EDE"/>
    <w:pPr>
      <w:ind w:left="720"/>
      <w:contextualSpacing/>
    </w:pPr>
    <w:rPr>
      <w:lang w:val="ru-RU"/>
    </w:rPr>
  </w:style>
  <w:style w:type="paragraph" w:customStyle="1" w:styleId="rvps2">
    <w:name w:val="rvps2"/>
    <w:basedOn w:val="a0"/>
    <w:rsid w:val="00522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34"/>
    <w:qFormat/>
    <w:locked/>
    <w:rsid w:val="00522EDE"/>
    <w:rPr>
      <w:lang w:val="ru-RU"/>
    </w:rPr>
  </w:style>
  <w:style w:type="paragraph" w:styleId="a7">
    <w:name w:val="No Spacing"/>
    <w:uiPriority w:val="99"/>
    <w:qFormat/>
    <w:rsid w:val="00522EDE"/>
    <w:pPr>
      <w:suppressAutoHyphens/>
      <w:spacing w:after="0" w:line="240" w:lineRule="auto"/>
    </w:pPr>
    <w:rPr>
      <w:rFonts w:ascii="Calibri" w:eastAsia="Times New Roman" w:hAnsi="Calibri" w:cs="Calibri"/>
      <w:lang w:val="ru-RU" w:eastAsia="zh-CN"/>
    </w:rPr>
  </w:style>
  <w:style w:type="paragraph" w:styleId="a8">
    <w:name w:val="Body Text"/>
    <w:basedOn w:val="a0"/>
    <w:link w:val="a9"/>
    <w:rsid w:val="00522ED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9">
    <w:name w:val="Основной текст Знак"/>
    <w:basedOn w:val="a1"/>
    <w:link w:val="a8"/>
    <w:rsid w:val="00522EDE"/>
    <w:rPr>
      <w:rFonts w:ascii="Times New Roman CYR" w:eastAsia="Times New Roman" w:hAnsi="Times New Roman CYR" w:cs="Times New Roman CYR"/>
      <w:sz w:val="24"/>
      <w:szCs w:val="24"/>
      <w:lang w:val="ru-RU" w:eastAsia="zh-CN"/>
    </w:rPr>
  </w:style>
  <w:style w:type="paragraph" w:customStyle="1" w:styleId="110">
    <w:name w:val="Заголовок 11"/>
    <w:basedOn w:val="a0"/>
    <w:uiPriority w:val="1"/>
    <w:qFormat/>
    <w:rsid w:val="00522EDE"/>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styleId="aa">
    <w:name w:val="Normal (Web)"/>
    <w:aliases w:val="Знак17,Знак18 Знак,Знак17 Знак1, Знак17, Знак18 Знак, Знак17 Знак1,Знак2,Обычный (веб) Знак1,Обычный (веб) Знак Знак1,Обычный (Web) Знак Знак Знак Знак,Обычный (веб) Знак Знак Знак,Обычный (веб) Знак2 Знак Знак"/>
    <w:basedOn w:val="a0"/>
    <w:link w:val="ab"/>
    <w:qFormat/>
    <w:rsid w:val="00353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Знак17 Знак,Знак18 Знак Знак,Знак17 Знак1 Знак, Знак17 Знак, Знак18 Знак Знак, Знак17 Знак1 Знак,Знак2 Знак,Обычный (веб) Знак1 Знак,Обычный (веб) Знак Знак1 Знак,Обычный (Web) Знак Знак Знак Знак Знак"/>
    <w:link w:val="aa"/>
    <w:uiPriority w:val="99"/>
    <w:locked/>
    <w:rsid w:val="00353E9F"/>
    <w:rPr>
      <w:rFonts w:ascii="Times New Roman" w:eastAsia="Times New Roman" w:hAnsi="Times New Roman" w:cs="Times New Roman"/>
      <w:sz w:val="24"/>
      <w:szCs w:val="24"/>
      <w:lang w:val="uk-UA" w:eastAsia="uk-UA"/>
    </w:rPr>
  </w:style>
  <w:style w:type="paragraph" w:customStyle="1" w:styleId="12">
    <w:name w:val="Обычный1"/>
    <w:qFormat/>
    <w:rsid w:val="00353E9F"/>
    <w:pPr>
      <w:widowControl w:val="0"/>
      <w:spacing w:after="0" w:line="240" w:lineRule="auto"/>
    </w:pPr>
    <w:rPr>
      <w:rFonts w:ascii="Arial" w:eastAsia="Arial" w:hAnsi="Arial" w:cs="Arial"/>
      <w:sz w:val="24"/>
      <w:szCs w:val="24"/>
      <w:lang w:val="uk-UA" w:eastAsia="ru-RU"/>
    </w:rPr>
  </w:style>
  <w:style w:type="table" w:customStyle="1" w:styleId="13">
    <w:name w:val="Сетка таблицы1"/>
    <w:basedOn w:val="a2"/>
    <w:next w:val="a4"/>
    <w:rsid w:val="005569B8"/>
    <w:pPr>
      <w:spacing w:after="0" w:line="240" w:lineRule="auto"/>
    </w:pPr>
    <w:rPr>
      <w:rFonts w:ascii="Times New Roman" w:eastAsia="Calibri"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0"/>
    <w:rsid w:val="005569B8"/>
    <w:pPr>
      <w:suppressAutoHyphens/>
      <w:spacing w:before="280" w:after="280" w:line="276" w:lineRule="auto"/>
    </w:pPr>
    <w:rPr>
      <w:rFonts w:ascii="Calibri" w:eastAsia="Calibri" w:hAnsi="Calibri" w:cs="Calibri"/>
      <w:lang w:val="uk-UA" w:eastAsia="zh-CN"/>
    </w:rPr>
  </w:style>
  <w:style w:type="paragraph" w:customStyle="1" w:styleId="ac">
    <w:name w:val="Содержимое таблицы"/>
    <w:basedOn w:val="a0"/>
    <w:rsid w:val="009363C9"/>
    <w:pPr>
      <w:suppressLineNumbers/>
      <w:suppressAutoHyphens/>
      <w:spacing w:after="0" w:line="240" w:lineRule="auto"/>
    </w:pPr>
    <w:rPr>
      <w:rFonts w:ascii="Times New Roman" w:eastAsia="Calibri" w:hAnsi="Times New Roman" w:cs="Times New Roman"/>
      <w:kern w:val="2"/>
      <w:lang w:val="ru-RU" w:eastAsia="zh-CN"/>
    </w:rPr>
  </w:style>
  <w:style w:type="paragraph" w:customStyle="1" w:styleId="210">
    <w:name w:val="Заголовок 21"/>
    <w:basedOn w:val="a0"/>
    <w:uiPriority w:val="1"/>
    <w:qFormat/>
    <w:rsid w:val="0033052B"/>
    <w:pPr>
      <w:widowControl w:val="0"/>
      <w:autoSpaceDE w:val="0"/>
      <w:autoSpaceDN w:val="0"/>
      <w:spacing w:after="0" w:line="240" w:lineRule="auto"/>
      <w:ind w:left="233"/>
      <w:outlineLvl w:val="2"/>
    </w:pPr>
    <w:rPr>
      <w:rFonts w:ascii="Times New Roman" w:eastAsia="Times New Roman" w:hAnsi="Times New Roman" w:cs="Times New Roman"/>
      <w:b/>
      <w:bCs/>
      <w:sz w:val="23"/>
      <w:szCs w:val="23"/>
      <w:lang w:val="ru-RU" w:eastAsia="ru-RU" w:bidi="ru-RU"/>
    </w:rPr>
  </w:style>
  <w:style w:type="paragraph" w:customStyle="1" w:styleId="TableParagraph">
    <w:name w:val="Table Paragraph"/>
    <w:basedOn w:val="a0"/>
    <w:uiPriority w:val="1"/>
    <w:qFormat/>
    <w:rsid w:val="0033052B"/>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customStyle="1" w:styleId="310">
    <w:name w:val="Заголовок 31"/>
    <w:basedOn w:val="a0"/>
    <w:uiPriority w:val="1"/>
    <w:qFormat/>
    <w:rsid w:val="008A1F63"/>
    <w:pPr>
      <w:widowControl w:val="0"/>
      <w:autoSpaceDE w:val="0"/>
      <w:autoSpaceDN w:val="0"/>
      <w:spacing w:after="0" w:line="240" w:lineRule="auto"/>
      <w:ind w:left="1081"/>
      <w:outlineLvl w:val="3"/>
    </w:pPr>
    <w:rPr>
      <w:rFonts w:ascii="Times New Roman" w:eastAsia="Times New Roman" w:hAnsi="Times New Roman" w:cs="Times New Roman"/>
      <w:sz w:val="23"/>
      <w:szCs w:val="23"/>
      <w:lang w:val="ru-RU" w:eastAsia="ru-RU" w:bidi="ru-RU"/>
    </w:rPr>
  </w:style>
  <w:style w:type="character" w:customStyle="1" w:styleId="20">
    <w:name w:val="Заголовок 2 Знак"/>
    <w:basedOn w:val="a1"/>
    <w:link w:val="2"/>
    <w:rsid w:val="00FD17A4"/>
    <w:rPr>
      <w:rFonts w:ascii="Cambria" w:eastAsia="Times New Roman" w:hAnsi="Cambria" w:cs="Times New Roman"/>
      <w:b/>
      <w:bCs/>
      <w:color w:val="4F81BD"/>
      <w:sz w:val="26"/>
      <w:szCs w:val="26"/>
      <w:lang w:val="ru-RU"/>
    </w:rPr>
  </w:style>
  <w:style w:type="character" w:customStyle="1" w:styleId="5">
    <w:name w:val="Основний текст (5)_"/>
    <w:link w:val="50"/>
    <w:rsid w:val="00FD17A4"/>
    <w:rPr>
      <w:rFonts w:ascii="Arial" w:eastAsia="Arial" w:hAnsi="Arial" w:cs="Arial"/>
      <w:b/>
      <w:bCs/>
      <w:shd w:val="clear" w:color="auto" w:fill="FFFFFF"/>
    </w:rPr>
  </w:style>
  <w:style w:type="paragraph" w:customStyle="1" w:styleId="50">
    <w:name w:val="Основний текст (5)"/>
    <w:basedOn w:val="a0"/>
    <w:link w:val="5"/>
    <w:rsid w:val="00FD17A4"/>
    <w:pPr>
      <w:widowControl w:val="0"/>
      <w:shd w:val="clear" w:color="auto" w:fill="FFFFFF"/>
      <w:spacing w:before="300" w:after="0" w:line="0" w:lineRule="atLeast"/>
      <w:jc w:val="center"/>
    </w:pPr>
    <w:rPr>
      <w:rFonts w:ascii="Arial" w:eastAsia="Arial" w:hAnsi="Arial" w:cs="Arial"/>
      <w:b/>
      <w:bCs/>
    </w:rPr>
  </w:style>
  <w:style w:type="character" w:customStyle="1" w:styleId="rvts0">
    <w:name w:val="rvts0"/>
    <w:uiPriority w:val="99"/>
    <w:rsid w:val="007C6B0B"/>
    <w:rPr>
      <w:rFonts w:cs="Times New Roman"/>
    </w:rPr>
  </w:style>
  <w:style w:type="character" w:customStyle="1" w:styleId="10">
    <w:name w:val="Заголовок 1 Знак"/>
    <w:basedOn w:val="a1"/>
    <w:link w:val="1"/>
    <w:uiPriority w:val="9"/>
    <w:rsid w:val="00C168E5"/>
    <w:rPr>
      <w:rFonts w:asciiTheme="majorHAnsi" w:eastAsiaTheme="majorEastAsia" w:hAnsiTheme="majorHAnsi" w:cstheme="majorBidi"/>
      <w:b/>
      <w:bCs/>
      <w:color w:val="2E74B5" w:themeColor="accent1" w:themeShade="BF"/>
      <w:sz w:val="28"/>
      <w:szCs w:val="28"/>
    </w:rPr>
  </w:style>
  <w:style w:type="paragraph" w:styleId="a">
    <w:name w:val="List Bullet"/>
    <w:basedOn w:val="a0"/>
    <w:rsid w:val="00C168E5"/>
    <w:pPr>
      <w:numPr>
        <w:numId w:val="15"/>
      </w:num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0"/>
    <w:link w:val="ae"/>
    <w:uiPriority w:val="99"/>
    <w:semiHidden/>
    <w:unhideWhenUsed/>
    <w:rsid w:val="00600CE3"/>
    <w:pPr>
      <w:spacing w:after="0" w:line="240" w:lineRule="auto"/>
    </w:pPr>
    <w:rPr>
      <w:rFonts w:ascii="Segoe UI" w:hAnsi="Segoe UI" w:cs="Segoe UI"/>
      <w:sz w:val="18"/>
      <w:szCs w:val="18"/>
      <w:lang w:val="ru-RU"/>
    </w:rPr>
  </w:style>
  <w:style w:type="character" w:customStyle="1" w:styleId="ae">
    <w:name w:val="Текст выноски Знак"/>
    <w:basedOn w:val="a1"/>
    <w:link w:val="ad"/>
    <w:uiPriority w:val="99"/>
    <w:semiHidden/>
    <w:rsid w:val="00600CE3"/>
    <w:rPr>
      <w:rFonts w:ascii="Segoe UI" w:hAnsi="Segoe UI" w:cs="Segoe UI"/>
      <w:sz w:val="18"/>
      <w:szCs w:val="18"/>
      <w:lang w:val="ru-RU"/>
    </w:rPr>
  </w:style>
  <w:style w:type="table" w:customStyle="1" w:styleId="StGen1">
    <w:name w:val="StGen1"/>
    <w:basedOn w:val="a2"/>
    <w:rsid w:val="00E04E4B"/>
    <w:pPr>
      <w:spacing w:after="0" w:line="240" w:lineRule="auto"/>
    </w:pPr>
    <w:rPr>
      <w:rFonts w:ascii="Calibri" w:eastAsia="Calibri" w:hAnsi="Calibri" w:cs="Calibri"/>
      <w:lang w:val="uk-UA" w:eastAsia="ru-RU"/>
    </w:rPr>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C94266"/>
    <w:pPr>
      <w:spacing w:line="240" w:lineRule="auto"/>
    </w:pPr>
    <w:rPr>
      <w:rFonts w:ascii="Calibri" w:eastAsia="SimSun" w:hAnsi="Calibri" w:cs="Tahoma"/>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33052</Words>
  <Characters>18840</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p:lastModifiedBy>
  <cp:revision>2</cp:revision>
  <dcterms:created xsi:type="dcterms:W3CDTF">2023-11-30T13:37:00Z</dcterms:created>
  <dcterms:modified xsi:type="dcterms:W3CDTF">2023-11-30T13:37:00Z</dcterms:modified>
</cp:coreProperties>
</file>