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BF90A" w14:textId="08816B08" w:rsidR="00BE691C" w:rsidRDefault="00BE691C" w:rsidP="00BE691C">
      <w:pPr>
        <w:jc w:val="center"/>
        <w:rPr>
          <w:b/>
          <w:bCs/>
          <w:color w:val="000000"/>
          <w:lang w:eastAsia="uk-UA"/>
        </w:rPr>
      </w:pPr>
      <w:r>
        <w:rPr>
          <w:b/>
          <w:bCs/>
          <w:color w:val="000000"/>
          <w:lang w:eastAsia="uk-UA"/>
        </w:rPr>
        <w:t xml:space="preserve">Протокол </w:t>
      </w:r>
    </w:p>
    <w:p w14:paraId="337B5D18" w14:textId="67F3BFAF" w:rsidR="00CE7EA4" w:rsidRDefault="00CE7EA4" w:rsidP="00CE7EA4">
      <w:pPr>
        <w:jc w:val="center"/>
        <w:rPr>
          <w:b/>
          <w:bCs/>
          <w:color w:val="000000"/>
          <w:lang w:eastAsia="uk-UA"/>
        </w:rPr>
      </w:pPr>
      <w:r w:rsidRPr="004F54D1">
        <w:rPr>
          <w:b/>
          <w:bCs/>
          <w:color w:val="000000"/>
          <w:lang w:eastAsia="uk-UA"/>
        </w:rPr>
        <w:t>уповноваженої особи </w:t>
      </w:r>
    </w:p>
    <w:p w14:paraId="0D0D9C1B" w14:textId="19AA51C3" w:rsidR="00BE691C" w:rsidRPr="004F54D1" w:rsidRDefault="00BE691C" w:rsidP="00CE7EA4">
      <w:pPr>
        <w:jc w:val="center"/>
        <w:rPr>
          <w:lang w:eastAsia="uk-UA"/>
        </w:rPr>
      </w:pPr>
      <w:r>
        <w:rPr>
          <w:b/>
          <w:bCs/>
          <w:color w:val="000000"/>
          <w:lang w:eastAsia="uk-UA"/>
        </w:rPr>
        <w:t xml:space="preserve">Відокремленого структурного підрозділу «Олімпійський фаховий коледж імені Івана Піддубного Національного університету фізичного виховання і спорту України» </w:t>
      </w:r>
    </w:p>
    <w:p w14:paraId="3AC93E0F" w14:textId="555E95D9" w:rsidR="00BE691C" w:rsidRDefault="00BE691C" w:rsidP="00BE691C">
      <w:pPr>
        <w:rPr>
          <w:lang w:eastAsia="uk-UA"/>
        </w:rPr>
      </w:pPr>
    </w:p>
    <w:p w14:paraId="28A77BDA" w14:textId="59411EBC" w:rsidR="00BE691C" w:rsidRPr="002B0952" w:rsidRDefault="00BE691C" w:rsidP="00BE691C">
      <w:pPr>
        <w:ind w:left="-142"/>
        <w:rPr>
          <w:lang w:val="uk-UA" w:eastAsia="uk-UA"/>
        </w:rPr>
      </w:pPr>
      <w:r>
        <w:rPr>
          <w:lang w:eastAsia="uk-UA"/>
        </w:rPr>
        <w:t xml:space="preserve">Київ </w:t>
      </w:r>
      <w:r>
        <w:rPr>
          <w:lang w:eastAsia="uk-UA"/>
        </w:rPr>
        <w:tab/>
        <w:t xml:space="preserve">                                                                                                                        </w:t>
      </w:r>
      <w:r w:rsidR="002B0952">
        <w:rPr>
          <w:lang w:val="uk-UA" w:eastAsia="uk-UA"/>
        </w:rPr>
        <w:t>31</w:t>
      </w:r>
      <w:r>
        <w:rPr>
          <w:lang w:eastAsia="uk-UA"/>
        </w:rPr>
        <w:t>.</w:t>
      </w:r>
      <w:r w:rsidR="002B0952">
        <w:rPr>
          <w:lang w:val="uk-UA" w:eastAsia="uk-UA"/>
        </w:rPr>
        <w:t>05</w:t>
      </w:r>
      <w:r>
        <w:rPr>
          <w:lang w:eastAsia="uk-UA"/>
        </w:rPr>
        <w:t>.202</w:t>
      </w:r>
      <w:r w:rsidR="002B0952">
        <w:rPr>
          <w:lang w:val="uk-UA" w:eastAsia="uk-UA"/>
        </w:rPr>
        <w:t xml:space="preserve">3 </w:t>
      </w:r>
      <w:proofErr w:type="spellStart"/>
      <w:r w:rsidR="002B0952">
        <w:rPr>
          <w:lang w:val="uk-UA" w:eastAsia="uk-UA"/>
        </w:rPr>
        <w:t>року</w:t>
      </w:r>
      <w:proofErr w:type="spellEnd"/>
    </w:p>
    <w:p w14:paraId="04B36EE5" w14:textId="77777777" w:rsidR="00BE691C" w:rsidRDefault="00BE691C" w:rsidP="00BE691C">
      <w:pPr>
        <w:ind w:left="-142"/>
        <w:rPr>
          <w:lang w:eastAsia="uk-UA"/>
        </w:rPr>
      </w:pPr>
    </w:p>
    <w:p w14:paraId="2F100EFB" w14:textId="1FD0A1E8" w:rsidR="00CE7EA4" w:rsidRPr="004F54D1" w:rsidRDefault="00CE7EA4" w:rsidP="00BE691C">
      <w:pPr>
        <w:rPr>
          <w:lang w:eastAsia="uk-UA"/>
        </w:rPr>
      </w:pPr>
      <w:r w:rsidRPr="004F54D1">
        <w:rPr>
          <w:b/>
          <w:bCs/>
          <w:color w:val="000000"/>
          <w:lang w:eastAsia="uk-UA"/>
        </w:rPr>
        <w:t>Порядок денний:</w:t>
      </w:r>
      <w:r w:rsidR="00BE691C">
        <w:rPr>
          <w:b/>
          <w:bCs/>
          <w:color w:val="000000"/>
          <w:lang w:eastAsia="uk-UA"/>
        </w:rPr>
        <w:t xml:space="preserve"> </w:t>
      </w:r>
    </w:p>
    <w:p w14:paraId="161B8921" w14:textId="5291D2A7" w:rsidR="00CE7EA4" w:rsidRPr="004F54D1" w:rsidRDefault="00CE7EA4" w:rsidP="00CE7EA4">
      <w:pPr>
        <w:numPr>
          <w:ilvl w:val="0"/>
          <w:numId w:val="1"/>
        </w:numPr>
        <w:ind w:left="360"/>
        <w:jc w:val="both"/>
        <w:textAlignment w:val="baseline"/>
        <w:rPr>
          <w:color w:val="000000"/>
          <w:lang w:eastAsia="uk-UA"/>
        </w:rPr>
      </w:pPr>
      <w:r w:rsidRPr="004F54D1">
        <w:rPr>
          <w:color w:val="000000"/>
          <w:lang w:eastAsia="uk-UA"/>
        </w:rPr>
        <w:t xml:space="preserve">Про прийняття рішення про відміну </w:t>
      </w:r>
      <w:r w:rsidR="000D68DE">
        <w:rPr>
          <w:color w:val="000000"/>
          <w:lang w:eastAsia="uk-UA"/>
        </w:rPr>
        <w:t>процедури відкритих торгів</w:t>
      </w:r>
      <w:r w:rsidR="0098391D">
        <w:rPr>
          <w:color w:val="000000"/>
          <w:lang w:val="uk-UA" w:eastAsia="uk-UA"/>
        </w:rPr>
        <w:t xml:space="preserve"> з особливостями </w:t>
      </w:r>
      <w:r w:rsidR="000D68DE">
        <w:rPr>
          <w:color w:val="000000"/>
          <w:lang w:eastAsia="uk-UA"/>
        </w:rPr>
        <w:t xml:space="preserve"> </w:t>
      </w:r>
      <w:r w:rsidRPr="004F54D1">
        <w:rPr>
          <w:color w:val="000000"/>
          <w:lang w:eastAsia="uk-UA"/>
        </w:rPr>
        <w:t>оголошеної щодо закупів</w:t>
      </w:r>
      <w:r w:rsidR="002B0952">
        <w:rPr>
          <w:color w:val="000000"/>
          <w:lang w:val="uk-UA" w:eastAsia="uk-UA"/>
        </w:rPr>
        <w:t xml:space="preserve">ель </w:t>
      </w:r>
      <w:r w:rsidR="0098391D">
        <w:rPr>
          <w:color w:val="000000"/>
          <w:lang w:val="uk-UA" w:eastAsia="uk-UA"/>
        </w:rPr>
        <w:t xml:space="preserve"> </w:t>
      </w:r>
      <w:r w:rsidRPr="004F54D1">
        <w:rPr>
          <w:color w:val="000000"/>
          <w:lang w:eastAsia="uk-UA"/>
        </w:rPr>
        <w:t xml:space="preserve">(далі – </w:t>
      </w:r>
      <w:r w:rsidRPr="004F54D1">
        <w:rPr>
          <w:b/>
          <w:bCs/>
          <w:i/>
          <w:iCs/>
          <w:color w:val="000000"/>
          <w:lang w:eastAsia="uk-UA"/>
        </w:rPr>
        <w:t>Закупівля</w:t>
      </w:r>
      <w:r w:rsidRPr="004F54D1">
        <w:rPr>
          <w:i/>
          <w:iCs/>
          <w:color w:val="000000"/>
          <w:lang w:eastAsia="uk-UA"/>
        </w:rPr>
        <w:t>)</w:t>
      </w:r>
      <w:r w:rsidRPr="004F54D1">
        <w:rPr>
          <w:color w:val="000000"/>
          <w:lang w:eastAsia="uk-UA"/>
        </w:rPr>
        <w:t>, відповідно до</w:t>
      </w:r>
      <w:r w:rsidR="00BE691C">
        <w:rPr>
          <w:color w:val="000000"/>
          <w:lang w:eastAsia="uk-UA"/>
        </w:rPr>
        <w:t xml:space="preserve"> пункту </w:t>
      </w:r>
      <w:r w:rsidR="0098391D">
        <w:rPr>
          <w:color w:val="000000"/>
          <w:lang w:val="uk-UA" w:eastAsia="uk-UA"/>
        </w:rPr>
        <w:t>2</w:t>
      </w:r>
      <w:r w:rsidR="00BE691C">
        <w:rPr>
          <w:color w:val="000000"/>
          <w:lang w:eastAsia="uk-UA"/>
        </w:rPr>
        <w:t xml:space="preserve"> </w:t>
      </w:r>
      <w:r>
        <w:rPr>
          <w:color w:val="000000"/>
          <w:lang w:eastAsia="uk-UA"/>
        </w:rPr>
        <w:t>частини</w:t>
      </w:r>
      <w:r w:rsidR="007729F5">
        <w:rPr>
          <w:color w:val="000000"/>
          <w:lang w:eastAsia="uk-UA"/>
        </w:rPr>
        <w:t xml:space="preserve"> 1</w:t>
      </w:r>
      <w:r>
        <w:rPr>
          <w:color w:val="000000"/>
          <w:lang w:eastAsia="uk-UA"/>
        </w:rPr>
        <w:t xml:space="preserve"> статті</w:t>
      </w:r>
      <w:r w:rsidRPr="004F54D1">
        <w:rPr>
          <w:color w:val="000000"/>
          <w:lang w:eastAsia="uk-UA"/>
        </w:rPr>
        <w:t xml:space="preserve"> </w:t>
      </w:r>
      <w:r w:rsidR="007729F5">
        <w:rPr>
          <w:color w:val="000000"/>
          <w:lang w:eastAsia="uk-UA"/>
        </w:rPr>
        <w:t>32</w:t>
      </w:r>
      <w:r w:rsidRPr="004F54D1">
        <w:rPr>
          <w:color w:val="000000"/>
          <w:lang w:eastAsia="uk-UA"/>
        </w:rPr>
        <w:t xml:space="preserve"> Закону України «Про публічні закупівлі» (далі – </w:t>
      </w:r>
      <w:r w:rsidRPr="004F54D1">
        <w:rPr>
          <w:b/>
          <w:bCs/>
          <w:i/>
          <w:iCs/>
          <w:color w:val="000000"/>
          <w:lang w:eastAsia="uk-UA"/>
        </w:rPr>
        <w:t>Закон</w:t>
      </w:r>
      <w:r w:rsidRPr="004F54D1">
        <w:rPr>
          <w:color w:val="000000"/>
          <w:lang w:eastAsia="uk-UA"/>
        </w:rPr>
        <w:t>)</w:t>
      </w:r>
      <w:r w:rsidR="0098391D">
        <w:rPr>
          <w:color w:val="000000"/>
          <w:lang w:val="uk-UA" w:eastAsia="uk-UA"/>
        </w:rPr>
        <w:t xml:space="preserve"> та </w:t>
      </w:r>
      <w:proofErr w:type="spellStart"/>
      <w:r w:rsidR="002B0952">
        <w:rPr>
          <w:color w:val="000000"/>
          <w:lang w:val="uk-UA" w:eastAsia="uk-UA"/>
        </w:rPr>
        <w:t>абз</w:t>
      </w:r>
      <w:proofErr w:type="spellEnd"/>
      <w:r w:rsidR="002B0952">
        <w:rPr>
          <w:color w:val="000000"/>
          <w:lang w:val="uk-UA" w:eastAsia="uk-UA"/>
        </w:rPr>
        <w:t>. 2</w:t>
      </w:r>
      <w:r w:rsidR="0098391D">
        <w:rPr>
          <w:color w:val="000000"/>
          <w:lang w:val="uk-UA" w:eastAsia="uk-UA"/>
        </w:rPr>
        <w:t xml:space="preserve"> п.</w:t>
      </w:r>
      <w:r w:rsidR="002B0952">
        <w:rPr>
          <w:color w:val="000000"/>
          <w:lang w:val="uk-UA" w:eastAsia="uk-UA"/>
        </w:rPr>
        <w:t xml:space="preserve"> 50</w:t>
      </w:r>
      <w:r w:rsidR="0098391D">
        <w:rPr>
          <w:color w:val="000000"/>
          <w:lang w:val="uk-UA" w:eastAsia="uk-UA"/>
        </w:rPr>
        <w:t xml:space="preserve"> </w:t>
      </w:r>
      <w:r w:rsidR="0098391D" w:rsidRPr="0098391D">
        <w:rPr>
          <w:rFonts w:eastAsia="SimSun"/>
        </w:rPr>
        <w:t xml:space="preserve">Особливостей, що затверджені Постановою </w:t>
      </w:r>
      <w:r w:rsidR="0098391D" w:rsidRPr="00C527E5">
        <w:rPr>
          <w:rFonts w:eastAsia="SimSun"/>
          <w:lang w:val="ru-RU"/>
        </w:rPr>
        <w:t xml:space="preserve">КМУ №1178 </w:t>
      </w:r>
      <w:proofErr w:type="spellStart"/>
      <w:r w:rsidR="0098391D" w:rsidRPr="00C527E5">
        <w:rPr>
          <w:rFonts w:eastAsia="SimSun"/>
          <w:lang w:val="ru-RU"/>
        </w:rPr>
        <w:t>від</w:t>
      </w:r>
      <w:proofErr w:type="spellEnd"/>
      <w:r w:rsidR="0098391D" w:rsidRPr="00C527E5">
        <w:rPr>
          <w:rFonts w:eastAsia="SimSun"/>
          <w:lang w:val="ru-RU"/>
        </w:rPr>
        <w:t xml:space="preserve"> 12.10.2022 року</w:t>
      </w:r>
      <w:r w:rsidRPr="004F54D1">
        <w:rPr>
          <w:b/>
          <w:bCs/>
          <w:i/>
          <w:iCs/>
          <w:color w:val="000000"/>
          <w:lang w:eastAsia="uk-UA"/>
        </w:rPr>
        <w:t>.</w:t>
      </w:r>
      <w:r w:rsidRPr="004F54D1">
        <w:rPr>
          <w:color w:val="000000"/>
          <w:lang w:eastAsia="uk-UA"/>
        </w:rPr>
        <w:t> </w:t>
      </w:r>
    </w:p>
    <w:p w14:paraId="39687794" w14:textId="17637320" w:rsidR="00CE7EA4" w:rsidRPr="004F54D1" w:rsidRDefault="00CE7EA4" w:rsidP="00CE7EA4">
      <w:pPr>
        <w:numPr>
          <w:ilvl w:val="0"/>
          <w:numId w:val="1"/>
        </w:numPr>
        <w:ind w:left="360"/>
        <w:jc w:val="both"/>
        <w:textAlignment w:val="baseline"/>
        <w:rPr>
          <w:color w:val="000000"/>
          <w:lang w:eastAsia="uk-UA"/>
        </w:rPr>
      </w:pPr>
      <w:r w:rsidRPr="004F54D1">
        <w:rPr>
          <w:color w:val="000000"/>
          <w:lang w:eastAsia="uk-UA"/>
        </w:rPr>
        <w:t xml:space="preserve">Про оприлюднення рішення про відміну </w:t>
      </w:r>
      <w:r w:rsidRPr="004F54D1">
        <w:rPr>
          <w:b/>
          <w:bCs/>
          <w:i/>
          <w:iCs/>
          <w:color w:val="000000"/>
          <w:lang w:eastAsia="uk-UA"/>
        </w:rPr>
        <w:t>Закупівлі</w:t>
      </w:r>
      <w:r w:rsidRPr="004F54D1">
        <w:rPr>
          <w:color w:val="000000"/>
          <w:lang w:eastAsia="uk-UA"/>
        </w:rPr>
        <w:t xml:space="preserve"> в електронній системі закупівель відповідно до</w:t>
      </w:r>
      <w:r w:rsidR="007729F5">
        <w:rPr>
          <w:color w:val="000000"/>
          <w:lang w:eastAsia="uk-UA"/>
        </w:rPr>
        <w:t xml:space="preserve"> частини 7</w:t>
      </w:r>
      <w:r w:rsidRPr="004F54D1">
        <w:rPr>
          <w:color w:val="000000"/>
          <w:lang w:eastAsia="uk-UA"/>
        </w:rPr>
        <w:t xml:space="preserve"> статті </w:t>
      </w:r>
      <w:r w:rsidR="007729F5">
        <w:rPr>
          <w:color w:val="000000"/>
          <w:lang w:eastAsia="uk-UA"/>
        </w:rPr>
        <w:t xml:space="preserve">32 </w:t>
      </w:r>
      <w:r w:rsidRPr="004F54D1">
        <w:rPr>
          <w:b/>
          <w:bCs/>
          <w:i/>
          <w:iCs/>
          <w:color w:val="000000"/>
          <w:lang w:eastAsia="uk-UA"/>
        </w:rPr>
        <w:t>Закону</w:t>
      </w:r>
      <w:r w:rsidRPr="004F54D1">
        <w:rPr>
          <w:color w:val="000000"/>
          <w:lang w:eastAsia="uk-UA"/>
        </w:rPr>
        <w:t>.</w:t>
      </w:r>
    </w:p>
    <w:p w14:paraId="77C03244" w14:textId="77777777" w:rsidR="00CE7EA4" w:rsidRPr="004F54D1" w:rsidRDefault="00CE7EA4" w:rsidP="00CE7EA4">
      <w:pPr>
        <w:rPr>
          <w:lang w:eastAsia="uk-UA"/>
        </w:rPr>
      </w:pPr>
    </w:p>
    <w:p w14:paraId="179D29ED" w14:textId="77777777" w:rsidR="00AF716D" w:rsidRPr="007729F5" w:rsidRDefault="00AF716D" w:rsidP="00BE691C">
      <w:pPr>
        <w:spacing w:line="240" w:lineRule="atLeast"/>
        <w:jc w:val="both"/>
        <w:rPr>
          <w:color w:val="000000"/>
          <w:bdr w:val="none" w:sz="0" w:space="0" w:color="auto" w:frame="1"/>
          <w:lang w:val="uk-UA"/>
        </w:rPr>
      </w:pPr>
    </w:p>
    <w:p w14:paraId="3BBC546D" w14:textId="1D78E7DF" w:rsidR="00CE7EA4" w:rsidRPr="004F54D1" w:rsidRDefault="00CE7EA4" w:rsidP="00BE691C">
      <w:pPr>
        <w:jc w:val="both"/>
        <w:rPr>
          <w:lang w:eastAsia="uk-UA"/>
        </w:rPr>
      </w:pPr>
      <w:r w:rsidRPr="004F54D1">
        <w:rPr>
          <w:b/>
          <w:bCs/>
          <w:color w:val="000000"/>
          <w:lang w:eastAsia="uk-UA"/>
        </w:rPr>
        <w:t>Під час розгляду першого питання порядку денного:</w:t>
      </w:r>
    </w:p>
    <w:p w14:paraId="648878E5" w14:textId="0EB26828" w:rsidR="00CE7EA4" w:rsidRDefault="00DC0878" w:rsidP="0098391D">
      <w:pPr>
        <w:ind w:firstLine="709"/>
        <w:jc w:val="both"/>
        <w:rPr>
          <w:rFonts w:eastAsia="SimSun"/>
          <w:lang w:val="uk-UA"/>
        </w:rPr>
      </w:pPr>
      <w:r>
        <w:rPr>
          <w:lang w:eastAsia="uk-UA"/>
        </w:rPr>
        <w:t xml:space="preserve">Відповідно до </w:t>
      </w:r>
      <w:r w:rsidR="007729F5">
        <w:rPr>
          <w:color w:val="000000"/>
          <w:lang w:eastAsia="uk-UA"/>
        </w:rPr>
        <w:t xml:space="preserve">пункту </w:t>
      </w:r>
      <w:r w:rsidR="0098391D">
        <w:rPr>
          <w:color w:val="000000"/>
          <w:lang w:val="uk-UA" w:eastAsia="uk-UA"/>
        </w:rPr>
        <w:t xml:space="preserve">2 ч.1. ст. 32 Закону та </w:t>
      </w:r>
      <w:proofErr w:type="spellStart"/>
      <w:r w:rsidR="002B0952">
        <w:rPr>
          <w:color w:val="000000"/>
          <w:lang w:val="uk-UA" w:eastAsia="uk-UA"/>
        </w:rPr>
        <w:t>абз</w:t>
      </w:r>
      <w:proofErr w:type="spellEnd"/>
      <w:r w:rsidR="002B0952">
        <w:rPr>
          <w:color w:val="000000"/>
          <w:lang w:val="uk-UA" w:eastAsia="uk-UA"/>
        </w:rPr>
        <w:t xml:space="preserve">. </w:t>
      </w:r>
      <w:r w:rsidR="0098391D">
        <w:rPr>
          <w:color w:val="000000"/>
          <w:lang w:val="uk-UA" w:eastAsia="uk-UA"/>
        </w:rPr>
        <w:t>2 п.</w:t>
      </w:r>
      <w:r w:rsidR="002B0952">
        <w:rPr>
          <w:color w:val="000000"/>
          <w:lang w:val="uk-UA" w:eastAsia="uk-UA"/>
        </w:rPr>
        <w:t xml:space="preserve">50 </w:t>
      </w:r>
      <w:r w:rsidR="0098391D">
        <w:rPr>
          <w:color w:val="000000"/>
          <w:lang w:val="uk-UA" w:eastAsia="uk-UA"/>
        </w:rPr>
        <w:t xml:space="preserve"> </w:t>
      </w:r>
      <w:r w:rsidR="0098391D" w:rsidRPr="0098391D">
        <w:rPr>
          <w:rFonts w:eastAsia="SimSun"/>
        </w:rPr>
        <w:t>Особливостей</w:t>
      </w:r>
      <w:r w:rsidR="0098391D">
        <w:rPr>
          <w:rFonts w:eastAsia="SimSun"/>
          <w:lang w:val="uk-UA"/>
        </w:rPr>
        <w:t xml:space="preserve"> Замовник відміняє торги у разі неможливості </w:t>
      </w:r>
      <w:r w:rsidR="0098391D" w:rsidRPr="0098391D">
        <w:rPr>
          <w:rFonts w:eastAsia="SimSun"/>
          <w:lang w:val="uk-UA"/>
        </w:rPr>
        <w:t xml:space="preserve">усунення порушень, що виникли через виявлені порушення вимог законодавства у сфері публічних </w:t>
      </w:r>
      <w:proofErr w:type="spellStart"/>
      <w:r w:rsidR="0098391D" w:rsidRPr="0098391D">
        <w:rPr>
          <w:rFonts w:eastAsia="SimSun"/>
          <w:lang w:val="uk-UA"/>
        </w:rPr>
        <w:t>закупівель</w:t>
      </w:r>
      <w:proofErr w:type="spellEnd"/>
      <w:r w:rsidR="0098391D">
        <w:rPr>
          <w:rFonts w:eastAsia="SimSun"/>
          <w:lang w:val="uk-UA"/>
        </w:rPr>
        <w:t xml:space="preserve">. </w:t>
      </w:r>
    </w:p>
    <w:p w14:paraId="243B7B0F" w14:textId="52EB30FE" w:rsidR="0098391D" w:rsidRPr="0098391D" w:rsidRDefault="0098391D" w:rsidP="0098391D">
      <w:pPr>
        <w:ind w:firstLine="709"/>
        <w:jc w:val="both"/>
        <w:rPr>
          <w:lang w:val="uk-UA" w:eastAsia="uk-UA"/>
        </w:rPr>
      </w:pPr>
      <w:r>
        <w:rPr>
          <w:rFonts w:eastAsia="SimSun"/>
          <w:lang w:val="uk-UA"/>
        </w:rPr>
        <w:t xml:space="preserve">Даним порушенням є </w:t>
      </w:r>
      <w:r w:rsidR="002B0952">
        <w:rPr>
          <w:rFonts w:eastAsia="SimSun"/>
          <w:lang w:val="uk-UA"/>
        </w:rPr>
        <w:t xml:space="preserve">технічна неможливість майданчику </w:t>
      </w:r>
      <w:r w:rsidR="002B0952" w:rsidRPr="002B0952">
        <w:rPr>
          <w:rFonts w:eastAsia="SimSun"/>
          <w:lang w:val="uk-UA"/>
        </w:rPr>
        <w:t>Держзакупівл</w:t>
      </w:r>
      <w:r w:rsidR="002B0952">
        <w:rPr>
          <w:rFonts w:eastAsia="SimSun"/>
          <w:lang w:val="uk-UA"/>
        </w:rPr>
        <w:t xml:space="preserve">і. Онлайн проведення аукціонів до </w:t>
      </w:r>
      <w:proofErr w:type="spellStart"/>
      <w:r w:rsidR="002B0952">
        <w:rPr>
          <w:rFonts w:eastAsia="SimSun"/>
          <w:lang w:val="uk-UA"/>
        </w:rPr>
        <w:t>закупівель</w:t>
      </w:r>
      <w:proofErr w:type="spellEnd"/>
      <w:r w:rsidR="002B0952">
        <w:rPr>
          <w:rFonts w:eastAsia="SimSun"/>
          <w:lang w:val="uk-UA"/>
        </w:rPr>
        <w:t xml:space="preserve"> </w:t>
      </w:r>
      <w:r w:rsidR="002B0952" w:rsidRPr="002B0952">
        <w:rPr>
          <w:rFonts w:eastAsia="SimSun"/>
          <w:lang w:val="uk-UA"/>
        </w:rPr>
        <w:t>за ідентифікаторами UA-2023-05-29-013231-a та UA-2023-05-29-013095-a</w:t>
      </w:r>
      <w:r w:rsidR="002B0952">
        <w:rPr>
          <w:rFonts w:eastAsia="SimSun"/>
          <w:lang w:val="uk-UA"/>
        </w:rPr>
        <w:t xml:space="preserve">, що безпосередньо </w:t>
      </w:r>
      <w:r w:rsidR="002B0952" w:rsidRPr="002B0952">
        <w:rPr>
          <w:rFonts w:eastAsia="SimSun"/>
          <w:lang w:val="uk-UA"/>
        </w:rPr>
        <w:t xml:space="preserve">порушує вимоги законодавства у сфері публічних </w:t>
      </w:r>
      <w:proofErr w:type="spellStart"/>
      <w:r w:rsidR="002B0952" w:rsidRPr="002B0952">
        <w:rPr>
          <w:rFonts w:eastAsia="SimSun"/>
          <w:lang w:val="uk-UA"/>
        </w:rPr>
        <w:t>закупівель</w:t>
      </w:r>
      <w:proofErr w:type="spellEnd"/>
      <w:r w:rsidR="002B0952" w:rsidRPr="002B0952">
        <w:rPr>
          <w:rFonts w:eastAsia="SimSun"/>
          <w:lang w:val="uk-UA"/>
        </w:rPr>
        <w:t>, а саме п. 35 Особливостей</w:t>
      </w:r>
    </w:p>
    <w:p w14:paraId="6292D7B5" w14:textId="77777777" w:rsidR="00CE7EA4" w:rsidRPr="004F54D1" w:rsidRDefault="00CE7EA4" w:rsidP="00CE7EA4">
      <w:pPr>
        <w:rPr>
          <w:lang w:eastAsia="uk-UA"/>
        </w:rPr>
      </w:pPr>
    </w:p>
    <w:p w14:paraId="366A37E3" w14:textId="77777777" w:rsidR="00CE7EA4" w:rsidRPr="004F54D1" w:rsidRDefault="00CE7EA4" w:rsidP="00CE7EA4">
      <w:pPr>
        <w:spacing w:before="60" w:after="60"/>
        <w:rPr>
          <w:lang w:eastAsia="uk-UA"/>
        </w:rPr>
      </w:pPr>
      <w:r w:rsidRPr="004F54D1">
        <w:rPr>
          <w:b/>
          <w:bCs/>
          <w:color w:val="000000"/>
          <w:lang w:eastAsia="uk-UA"/>
        </w:rPr>
        <w:t>Під час розгляду другого питання порядку денного:</w:t>
      </w:r>
    </w:p>
    <w:p w14:paraId="402390A5" w14:textId="6133043B" w:rsidR="009572F7" w:rsidRPr="009572F7" w:rsidRDefault="00CE7EA4" w:rsidP="002B0952">
      <w:pPr>
        <w:ind w:left="142" w:firstLine="709"/>
        <w:jc w:val="both"/>
        <w:rPr>
          <w:lang w:val="uk-UA"/>
        </w:rPr>
      </w:pPr>
      <w:r>
        <w:rPr>
          <w:color w:val="000000"/>
          <w:lang w:eastAsia="uk-UA"/>
        </w:rPr>
        <w:t>Відповідно до частини</w:t>
      </w:r>
      <w:r w:rsidR="009572F7">
        <w:rPr>
          <w:color w:val="000000"/>
          <w:lang w:eastAsia="uk-UA"/>
        </w:rPr>
        <w:t xml:space="preserve"> 7</w:t>
      </w:r>
      <w:r>
        <w:rPr>
          <w:color w:val="000000"/>
          <w:lang w:eastAsia="uk-UA"/>
        </w:rPr>
        <w:t xml:space="preserve"> статті</w:t>
      </w:r>
      <w:r w:rsidRPr="004F54D1">
        <w:rPr>
          <w:color w:val="000000"/>
          <w:lang w:eastAsia="uk-UA"/>
        </w:rPr>
        <w:t xml:space="preserve"> </w:t>
      </w:r>
      <w:r w:rsidR="009572F7">
        <w:rPr>
          <w:color w:val="000000"/>
          <w:lang w:eastAsia="uk-UA"/>
        </w:rPr>
        <w:t>32</w:t>
      </w:r>
      <w:r w:rsidRPr="004F54D1">
        <w:rPr>
          <w:color w:val="000000"/>
          <w:lang w:eastAsia="uk-UA"/>
        </w:rPr>
        <w:t xml:space="preserve">  </w:t>
      </w:r>
      <w:r w:rsidRPr="004F54D1">
        <w:rPr>
          <w:b/>
          <w:bCs/>
          <w:i/>
          <w:iCs/>
          <w:color w:val="000000"/>
          <w:lang w:eastAsia="uk-UA"/>
        </w:rPr>
        <w:t>Закону</w:t>
      </w:r>
      <w:r w:rsidRPr="004F54D1">
        <w:rPr>
          <w:color w:val="000000"/>
          <w:lang w:eastAsia="uk-UA"/>
        </w:rPr>
        <w:t xml:space="preserve"> </w:t>
      </w:r>
      <w:r w:rsidR="009572F7">
        <w:rPr>
          <w:color w:val="333333"/>
          <w:shd w:val="clear" w:color="auto" w:fill="FFFFFF"/>
        </w:rPr>
        <w:t>замовник протягом одного робочого дня з дня прийняття відповідного рішення зазначає в електронній системі закупівель підстави прийняття рішення</w:t>
      </w:r>
      <w:r w:rsidR="009572F7">
        <w:rPr>
          <w:lang w:val="uk-UA"/>
        </w:rPr>
        <w:t xml:space="preserve">. </w:t>
      </w:r>
    </w:p>
    <w:p w14:paraId="1947C2B9" w14:textId="77777777" w:rsidR="00CE7EA4" w:rsidRPr="004F54D1" w:rsidRDefault="00CE7EA4" w:rsidP="00CE7EA4">
      <w:pPr>
        <w:ind w:firstLine="709"/>
        <w:jc w:val="both"/>
        <w:rPr>
          <w:lang w:eastAsia="uk-UA"/>
        </w:rPr>
      </w:pPr>
      <w:r w:rsidRPr="004F54D1">
        <w:rPr>
          <w:color w:val="000000"/>
          <w:lang w:eastAsia="uk-UA"/>
        </w:rPr>
        <w:t xml:space="preserve">Таким чином необхідно оприлюднити повідомлення про відміну </w:t>
      </w:r>
      <w:r w:rsidRPr="004F54D1">
        <w:rPr>
          <w:b/>
          <w:bCs/>
          <w:i/>
          <w:iCs/>
          <w:color w:val="000000"/>
          <w:lang w:eastAsia="uk-UA"/>
        </w:rPr>
        <w:t>Закупівлі</w:t>
      </w:r>
      <w:r w:rsidRPr="004F54D1">
        <w:rPr>
          <w:color w:val="000000"/>
          <w:lang w:eastAsia="uk-UA"/>
        </w:rPr>
        <w:t xml:space="preserve"> відповідно до вимог </w:t>
      </w:r>
      <w:r w:rsidRPr="004F54D1">
        <w:rPr>
          <w:b/>
          <w:bCs/>
          <w:i/>
          <w:iCs/>
          <w:color w:val="000000"/>
          <w:lang w:eastAsia="uk-UA"/>
        </w:rPr>
        <w:t>Закону</w:t>
      </w:r>
      <w:r w:rsidRPr="004F54D1">
        <w:rPr>
          <w:color w:val="000000"/>
          <w:lang w:eastAsia="uk-UA"/>
        </w:rPr>
        <w:t>.</w:t>
      </w:r>
    </w:p>
    <w:p w14:paraId="7105F212" w14:textId="77777777" w:rsidR="00CE7EA4" w:rsidRDefault="00CE7EA4" w:rsidP="00CE7EA4">
      <w:pPr>
        <w:rPr>
          <w:lang w:eastAsia="uk-UA"/>
        </w:rPr>
      </w:pPr>
    </w:p>
    <w:p w14:paraId="2337C979" w14:textId="77777777" w:rsidR="002B0952" w:rsidRPr="004F54D1" w:rsidRDefault="002B0952" w:rsidP="00CE7EA4">
      <w:pPr>
        <w:rPr>
          <w:lang w:eastAsia="uk-UA"/>
        </w:rPr>
      </w:pPr>
    </w:p>
    <w:p w14:paraId="0C248598" w14:textId="77777777" w:rsidR="00CE7EA4" w:rsidRPr="004F54D1" w:rsidRDefault="00CE7EA4" w:rsidP="00CE7EA4">
      <w:pPr>
        <w:rPr>
          <w:lang w:eastAsia="uk-UA"/>
        </w:rPr>
      </w:pPr>
      <w:r w:rsidRPr="004F54D1">
        <w:rPr>
          <w:b/>
          <w:bCs/>
          <w:color w:val="000000"/>
          <w:lang w:eastAsia="uk-UA"/>
        </w:rPr>
        <w:t>ВИРІШИЛА:</w:t>
      </w:r>
    </w:p>
    <w:p w14:paraId="7025BECE" w14:textId="2F76ED98" w:rsidR="00CE7EA4" w:rsidRPr="004F54D1" w:rsidRDefault="00CE7EA4" w:rsidP="00CE7EA4">
      <w:pPr>
        <w:numPr>
          <w:ilvl w:val="0"/>
          <w:numId w:val="2"/>
        </w:numPr>
        <w:ind w:left="341"/>
        <w:jc w:val="both"/>
        <w:textAlignment w:val="baseline"/>
        <w:rPr>
          <w:color w:val="000000"/>
          <w:lang w:eastAsia="uk-UA"/>
        </w:rPr>
      </w:pPr>
      <w:r w:rsidRPr="004F54D1">
        <w:rPr>
          <w:color w:val="000000"/>
          <w:lang w:eastAsia="uk-UA"/>
        </w:rPr>
        <w:t xml:space="preserve">Відмінити </w:t>
      </w:r>
      <w:r w:rsidRPr="004F54D1">
        <w:rPr>
          <w:b/>
          <w:bCs/>
          <w:i/>
          <w:iCs/>
          <w:color w:val="000000"/>
          <w:lang w:eastAsia="uk-UA"/>
        </w:rPr>
        <w:t>Закупівлю</w:t>
      </w:r>
      <w:r w:rsidRPr="004F54D1">
        <w:rPr>
          <w:color w:val="000000"/>
          <w:lang w:eastAsia="uk-UA"/>
        </w:rPr>
        <w:t xml:space="preserve"> відповідно до</w:t>
      </w:r>
      <w:r w:rsidR="00A61656">
        <w:rPr>
          <w:color w:val="000000"/>
          <w:lang w:eastAsia="uk-UA"/>
        </w:rPr>
        <w:t xml:space="preserve"> пункту</w:t>
      </w:r>
      <w:r w:rsidR="006A6334">
        <w:rPr>
          <w:color w:val="000000"/>
          <w:lang w:val="uk-UA" w:eastAsia="uk-UA"/>
        </w:rPr>
        <w:t xml:space="preserve"> 2</w:t>
      </w:r>
      <w:r w:rsidR="00A61656">
        <w:rPr>
          <w:color w:val="000000"/>
          <w:lang w:eastAsia="uk-UA"/>
        </w:rPr>
        <w:t xml:space="preserve"> </w:t>
      </w:r>
      <w:r>
        <w:rPr>
          <w:color w:val="000000"/>
          <w:lang w:eastAsia="uk-UA"/>
        </w:rPr>
        <w:t xml:space="preserve">частини </w:t>
      </w:r>
      <w:r w:rsidR="00AF716D">
        <w:rPr>
          <w:color w:val="000000"/>
          <w:lang w:val="uk-UA" w:eastAsia="uk-UA"/>
        </w:rPr>
        <w:t>1</w:t>
      </w:r>
      <w:r>
        <w:rPr>
          <w:color w:val="000000"/>
          <w:lang w:eastAsia="uk-UA"/>
        </w:rPr>
        <w:t xml:space="preserve"> статті </w:t>
      </w:r>
      <w:r w:rsidR="00AF716D">
        <w:rPr>
          <w:color w:val="000000"/>
          <w:lang w:val="uk-UA" w:eastAsia="uk-UA"/>
        </w:rPr>
        <w:t>32</w:t>
      </w:r>
      <w:r w:rsidRPr="004F54D1">
        <w:rPr>
          <w:color w:val="000000"/>
          <w:lang w:eastAsia="uk-UA"/>
        </w:rPr>
        <w:t xml:space="preserve"> </w:t>
      </w:r>
      <w:r w:rsidRPr="004F54D1">
        <w:rPr>
          <w:b/>
          <w:bCs/>
          <w:i/>
          <w:iCs/>
          <w:color w:val="000000"/>
          <w:lang w:eastAsia="uk-UA"/>
        </w:rPr>
        <w:t>Закону</w:t>
      </w:r>
      <w:r w:rsidR="006A6334">
        <w:rPr>
          <w:i/>
          <w:iCs/>
          <w:color w:val="000000"/>
          <w:lang w:val="uk-UA" w:eastAsia="uk-UA"/>
        </w:rPr>
        <w:t xml:space="preserve"> </w:t>
      </w:r>
      <w:proofErr w:type="spellStart"/>
      <w:r w:rsidR="002B0952">
        <w:rPr>
          <w:color w:val="000000"/>
          <w:lang w:val="uk-UA" w:eastAsia="uk-UA"/>
        </w:rPr>
        <w:t>абз</w:t>
      </w:r>
      <w:proofErr w:type="spellEnd"/>
      <w:r w:rsidR="002B0952">
        <w:rPr>
          <w:color w:val="000000"/>
          <w:lang w:val="uk-UA" w:eastAsia="uk-UA"/>
        </w:rPr>
        <w:t xml:space="preserve">. </w:t>
      </w:r>
      <w:r w:rsidR="006A6334">
        <w:rPr>
          <w:color w:val="000000"/>
          <w:lang w:val="uk-UA" w:eastAsia="uk-UA"/>
        </w:rPr>
        <w:t>2 п.</w:t>
      </w:r>
      <w:r w:rsidR="002B0952">
        <w:rPr>
          <w:color w:val="000000"/>
          <w:lang w:val="uk-UA" w:eastAsia="uk-UA"/>
        </w:rPr>
        <w:t xml:space="preserve"> 50</w:t>
      </w:r>
      <w:r w:rsidR="006A6334">
        <w:rPr>
          <w:color w:val="000000"/>
          <w:lang w:val="uk-UA" w:eastAsia="uk-UA"/>
        </w:rPr>
        <w:t xml:space="preserve"> </w:t>
      </w:r>
      <w:r w:rsidR="006A6334" w:rsidRPr="0098391D">
        <w:rPr>
          <w:rFonts w:eastAsia="SimSun"/>
        </w:rPr>
        <w:t>Особливостей</w:t>
      </w:r>
      <w:r w:rsidR="006A6334">
        <w:rPr>
          <w:rFonts w:eastAsia="SimSun"/>
          <w:lang w:val="uk-UA"/>
        </w:rPr>
        <w:t>.</w:t>
      </w:r>
    </w:p>
    <w:p w14:paraId="7315D394" w14:textId="1C4F392C" w:rsidR="00CE7EA4" w:rsidRPr="004F54D1" w:rsidRDefault="00CE7EA4" w:rsidP="00CE7EA4">
      <w:pPr>
        <w:numPr>
          <w:ilvl w:val="0"/>
          <w:numId w:val="2"/>
        </w:numPr>
        <w:ind w:left="341"/>
        <w:jc w:val="both"/>
        <w:textAlignment w:val="baseline"/>
        <w:rPr>
          <w:i/>
          <w:iCs/>
          <w:color w:val="000000"/>
          <w:lang w:eastAsia="uk-UA"/>
        </w:rPr>
      </w:pPr>
      <w:r w:rsidRPr="004F54D1">
        <w:rPr>
          <w:color w:val="000000"/>
          <w:lang w:eastAsia="uk-UA"/>
        </w:rPr>
        <w:t xml:space="preserve">Оприлюднити повідомлення про відміну </w:t>
      </w:r>
      <w:r w:rsidRPr="004F54D1">
        <w:rPr>
          <w:b/>
          <w:bCs/>
          <w:i/>
          <w:iCs/>
          <w:color w:val="000000"/>
          <w:lang w:eastAsia="uk-UA"/>
        </w:rPr>
        <w:t>Закупівлі</w:t>
      </w:r>
      <w:r w:rsidRPr="004F54D1">
        <w:rPr>
          <w:color w:val="000000"/>
          <w:lang w:eastAsia="uk-UA"/>
        </w:rPr>
        <w:t xml:space="preserve"> (у вигляді цього про</w:t>
      </w:r>
      <w:r>
        <w:rPr>
          <w:color w:val="000000"/>
          <w:lang w:eastAsia="uk-UA"/>
        </w:rPr>
        <w:t>токолу) відповідно до вимог частини</w:t>
      </w:r>
      <w:r w:rsidRPr="004F54D1">
        <w:rPr>
          <w:color w:val="000000"/>
          <w:lang w:eastAsia="uk-UA"/>
        </w:rPr>
        <w:t xml:space="preserve"> </w:t>
      </w:r>
      <w:r w:rsidR="00AF716D">
        <w:rPr>
          <w:color w:val="000000"/>
          <w:lang w:val="uk-UA" w:eastAsia="uk-UA"/>
        </w:rPr>
        <w:t>7</w:t>
      </w:r>
      <w:r w:rsidRPr="004F54D1">
        <w:rPr>
          <w:color w:val="000000"/>
          <w:lang w:eastAsia="uk-UA"/>
        </w:rPr>
        <w:t xml:space="preserve"> статті </w:t>
      </w:r>
      <w:r w:rsidR="00AF716D">
        <w:rPr>
          <w:color w:val="000000"/>
          <w:lang w:val="uk-UA" w:eastAsia="uk-UA"/>
        </w:rPr>
        <w:t>32</w:t>
      </w:r>
      <w:r w:rsidRPr="004F54D1">
        <w:rPr>
          <w:color w:val="000000"/>
          <w:lang w:eastAsia="uk-UA"/>
        </w:rPr>
        <w:t xml:space="preserve"> </w:t>
      </w:r>
      <w:r w:rsidRPr="004F54D1">
        <w:rPr>
          <w:b/>
          <w:bCs/>
          <w:i/>
          <w:iCs/>
          <w:color w:val="000000"/>
          <w:lang w:eastAsia="uk-UA"/>
        </w:rPr>
        <w:t>Закону</w:t>
      </w:r>
      <w:r w:rsidRPr="004F54D1">
        <w:rPr>
          <w:i/>
          <w:iCs/>
          <w:color w:val="000000"/>
          <w:lang w:eastAsia="uk-UA"/>
        </w:rPr>
        <w:t>.</w:t>
      </w:r>
    </w:p>
    <w:p w14:paraId="3CCA88D5" w14:textId="265116A4" w:rsidR="00D3305E" w:rsidRDefault="00D3305E" w:rsidP="00CE7EA4">
      <w:pPr>
        <w:spacing w:after="240"/>
        <w:rPr>
          <w:lang w:eastAsia="uk-UA"/>
        </w:rPr>
      </w:pPr>
    </w:p>
    <w:p w14:paraId="0FDE5A43" w14:textId="77777777" w:rsidR="00AF716D" w:rsidRDefault="00AF716D" w:rsidP="00CE7EA4">
      <w:pPr>
        <w:spacing w:after="240"/>
        <w:rPr>
          <w:lang w:eastAsia="uk-UA"/>
        </w:rPr>
      </w:pPr>
    </w:p>
    <w:p w14:paraId="5AAA1C01" w14:textId="77777777" w:rsidR="00D3305E" w:rsidRPr="000D68DE" w:rsidRDefault="00D3305E" w:rsidP="00CE7EA4">
      <w:pPr>
        <w:spacing w:after="240"/>
        <w:rPr>
          <w:lang w:val="uk-UA" w:eastAsia="uk-UA"/>
        </w:rPr>
      </w:pPr>
    </w:p>
    <w:tbl>
      <w:tblPr>
        <w:tblW w:w="9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6"/>
        <w:gridCol w:w="3300"/>
        <w:gridCol w:w="2954"/>
      </w:tblGrid>
      <w:tr w:rsidR="00D3305E" w:rsidRPr="00A61656" w14:paraId="3CEDEE33" w14:textId="77777777" w:rsidTr="00D3305E">
        <w:trPr>
          <w:trHeight w:val="354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1B7100" w14:textId="242AFF2F" w:rsidR="00D3305E" w:rsidRPr="00A61656" w:rsidRDefault="00D3305E" w:rsidP="00D3305E">
            <w:pPr>
              <w:shd w:val="clear" w:color="auto" w:fill="FFFFFF"/>
              <w:rPr>
                <w:lang w:eastAsia="uk-UA"/>
              </w:rPr>
            </w:pPr>
            <w:r w:rsidRPr="00F35123">
              <w:rPr>
                <w:b/>
                <w:lang w:val="uk-UA"/>
              </w:rPr>
              <w:t xml:space="preserve">Уповноважена особа з публічних </w:t>
            </w:r>
            <w:proofErr w:type="spellStart"/>
            <w:r w:rsidRPr="00F35123">
              <w:rPr>
                <w:b/>
                <w:lang w:val="uk-UA"/>
              </w:rPr>
              <w:t>закупівель</w:t>
            </w:r>
            <w:proofErr w:type="spellEnd"/>
            <w:r w:rsidRPr="00F35123">
              <w:rPr>
                <w:b/>
                <w:lang w:val="uk-UA"/>
              </w:rPr>
              <w:t xml:space="preserve"> </w:t>
            </w:r>
          </w:p>
        </w:tc>
        <w:tc>
          <w:tcPr>
            <w:tcW w:w="330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2828A7" w14:textId="77777777" w:rsidR="00D3305E" w:rsidRPr="00F35123" w:rsidRDefault="00D3305E" w:rsidP="00D3305E">
            <w:pPr>
              <w:tabs>
                <w:tab w:val="left" w:pos="1440"/>
              </w:tabs>
              <w:rPr>
                <w:b/>
                <w:lang w:val="uk-UA"/>
              </w:rPr>
            </w:pPr>
          </w:p>
          <w:p w14:paraId="30AC6776" w14:textId="77777777" w:rsidR="00D3305E" w:rsidRPr="00F35123" w:rsidRDefault="00D3305E" w:rsidP="00D3305E">
            <w:pPr>
              <w:tabs>
                <w:tab w:val="left" w:pos="1440"/>
              </w:tabs>
              <w:rPr>
                <w:b/>
                <w:u w:val="single"/>
                <w:lang w:val="uk-UA"/>
              </w:rPr>
            </w:pPr>
            <w:r w:rsidRPr="00F35123">
              <w:rPr>
                <w:b/>
                <w:u w:val="single"/>
                <w:lang w:val="uk-UA"/>
              </w:rPr>
              <w:t>________________</w:t>
            </w:r>
          </w:p>
          <w:p w14:paraId="033132D3" w14:textId="2212200E" w:rsidR="00D3305E" w:rsidRPr="00A61656" w:rsidRDefault="00D3305E" w:rsidP="00D3305E">
            <w:pPr>
              <w:rPr>
                <w:lang w:eastAsia="uk-UA"/>
              </w:rPr>
            </w:pPr>
            <w:r>
              <w:rPr>
                <w:b/>
              </w:rPr>
              <w:t xml:space="preserve">       </w:t>
            </w:r>
            <w:r w:rsidRPr="00F35123">
              <w:rPr>
                <w:b/>
                <w:lang w:val="uk-UA"/>
              </w:rPr>
              <w:t xml:space="preserve">підпис, </w:t>
            </w:r>
            <w:proofErr w:type="spellStart"/>
            <w:r w:rsidRPr="00F35123">
              <w:rPr>
                <w:b/>
                <w:lang w:val="uk-UA"/>
              </w:rPr>
              <w:t>м.п</w:t>
            </w:r>
            <w:proofErr w:type="spellEnd"/>
            <w:r w:rsidRPr="00F35123">
              <w:rPr>
                <w:b/>
                <w:lang w:val="uk-UA"/>
              </w:rPr>
              <w:t>.</w:t>
            </w:r>
          </w:p>
        </w:tc>
        <w:tc>
          <w:tcPr>
            <w:tcW w:w="295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E15E5E" w14:textId="082A734E" w:rsidR="00D3305E" w:rsidRPr="00A61656" w:rsidRDefault="00D3305E" w:rsidP="00D3305E">
            <w:pPr>
              <w:rPr>
                <w:lang w:eastAsia="uk-UA"/>
              </w:rPr>
            </w:pPr>
            <w:r>
              <w:rPr>
                <w:b/>
                <w:lang w:val="uk-UA"/>
              </w:rPr>
              <w:t xml:space="preserve">Дмитрій ТЕЛЕЛЕКОВ </w:t>
            </w:r>
            <w:r w:rsidRPr="00F35123">
              <w:rPr>
                <w:b/>
                <w:lang w:val="uk-UA"/>
              </w:rPr>
              <w:t xml:space="preserve"> </w:t>
            </w:r>
          </w:p>
        </w:tc>
      </w:tr>
    </w:tbl>
    <w:p w14:paraId="4EEF5985" w14:textId="77777777" w:rsidR="006749D0" w:rsidRDefault="006749D0"/>
    <w:sectPr w:rsidR="006749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909D4"/>
    <w:multiLevelType w:val="multilevel"/>
    <w:tmpl w:val="9048C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A0540E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4498751">
    <w:abstractNumId w:val="1"/>
  </w:num>
  <w:num w:numId="2" w16cid:durableId="1234699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841"/>
    <w:rsid w:val="00017B32"/>
    <w:rsid w:val="000D68DE"/>
    <w:rsid w:val="001D6A24"/>
    <w:rsid w:val="0023572C"/>
    <w:rsid w:val="00281109"/>
    <w:rsid w:val="002B0952"/>
    <w:rsid w:val="00496841"/>
    <w:rsid w:val="004E7AFE"/>
    <w:rsid w:val="0057627C"/>
    <w:rsid w:val="005F1C35"/>
    <w:rsid w:val="006749D0"/>
    <w:rsid w:val="006A6334"/>
    <w:rsid w:val="007729F5"/>
    <w:rsid w:val="009572F7"/>
    <w:rsid w:val="0098391D"/>
    <w:rsid w:val="00A22CD3"/>
    <w:rsid w:val="00A25B63"/>
    <w:rsid w:val="00A61656"/>
    <w:rsid w:val="00AF716D"/>
    <w:rsid w:val="00BE691C"/>
    <w:rsid w:val="00CE7EA4"/>
    <w:rsid w:val="00D3305E"/>
    <w:rsid w:val="00DC0878"/>
    <w:rsid w:val="00F0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D5234"/>
  <w15:chartTrackingRefBased/>
  <w15:docId w15:val="{62660E7A-3F1C-4CAD-8742-1E5E603B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apiid">
    <w:name w:val="js-apiid"/>
    <w:basedOn w:val="a0"/>
    <w:rsid w:val="00BE6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Dmitriy Telelekov</cp:lastModifiedBy>
  <cp:revision>2</cp:revision>
  <cp:lastPrinted>2022-10-21T07:33:00Z</cp:lastPrinted>
  <dcterms:created xsi:type="dcterms:W3CDTF">2023-05-31T12:23:00Z</dcterms:created>
  <dcterms:modified xsi:type="dcterms:W3CDTF">2023-05-31T12:23:00Z</dcterms:modified>
</cp:coreProperties>
</file>