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BF" w:rsidRPr="000839B7" w:rsidRDefault="00D160BF" w:rsidP="000839B7">
      <w:pPr>
        <w:spacing w:after="0" w:line="240" w:lineRule="auto"/>
        <w:ind w:left="6237"/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0839B7">
        <w:rPr>
          <w:rFonts w:ascii="Times New Roman" w:hAnsi="Times New Roman"/>
          <w:b/>
          <w:sz w:val="20"/>
          <w:szCs w:val="20"/>
        </w:rPr>
        <w:t xml:space="preserve">Додаток </w:t>
      </w:r>
      <w:r w:rsidRPr="000839B7">
        <w:rPr>
          <w:rFonts w:ascii="Times New Roman" w:hAnsi="Times New Roman"/>
          <w:b/>
          <w:sz w:val="20"/>
          <w:szCs w:val="20"/>
          <w:lang w:val="ru-RU"/>
        </w:rPr>
        <w:t>2</w:t>
      </w:r>
    </w:p>
    <w:p w:rsidR="00D160BF" w:rsidRPr="000839B7" w:rsidRDefault="00D160BF" w:rsidP="000839B7">
      <w:pPr>
        <w:spacing w:after="0" w:line="240" w:lineRule="auto"/>
        <w:ind w:left="6237"/>
        <w:jc w:val="right"/>
        <w:rPr>
          <w:rFonts w:ascii="Times New Roman" w:hAnsi="Times New Roman"/>
          <w:b/>
          <w:sz w:val="20"/>
          <w:szCs w:val="20"/>
        </w:rPr>
      </w:pPr>
      <w:r w:rsidRPr="000839B7">
        <w:rPr>
          <w:rFonts w:ascii="Times New Roman" w:hAnsi="Times New Roman"/>
          <w:b/>
          <w:sz w:val="20"/>
          <w:szCs w:val="20"/>
        </w:rPr>
        <w:t>до тендерної документації</w:t>
      </w:r>
    </w:p>
    <w:p w:rsidR="00D160BF" w:rsidRDefault="00D160BF" w:rsidP="00D16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bookmarkStart w:id="0" w:name="_GoBack"/>
      <w:bookmarkEnd w:id="0"/>
    </w:p>
    <w:p w:rsidR="00D160BF" w:rsidRDefault="00D160BF" w:rsidP="00D160BF">
      <w:pPr>
        <w:pStyle w:val="20"/>
        <w:spacing w:after="0" w:line="240" w:lineRule="auto"/>
        <w:ind w:left="380" w:right="300"/>
        <w:jc w:val="center"/>
        <w:rPr>
          <w:b/>
          <w:sz w:val="20"/>
          <w:szCs w:val="20"/>
        </w:rPr>
      </w:pPr>
      <w:r>
        <w:rPr>
          <w:b/>
        </w:rPr>
        <w:t xml:space="preserve">ТЕХНІЧНА СПЕЦИФІКАЦІЯ </w:t>
      </w:r>
    </w:p>
    <w:p w:rsidR="00D160BF" w:rsidRDefault="00D160BF" w:rsidP="00D160BF">
      <w:pPr>
        <w:pStyle w:val="20"/>
        <w:spacing w:after="0" w:line="240" w:lineRule="auto"/>
        <w:ind w:left="380" w:right="300"/>
        <w:jc w:val="center"/>
        <w:rPr>
          <w:b/>
        </w:rPr>
      </w:pPr>
      <w:r>
        <w:rPr>
          <w:b/>
        </w:rPr>
        <w:t xml:space="preserve"> ДО ПРЕДМЕТУ ЗАКУПІВЛІ</w:t>
      </w:r>
    </w:p>
    <w:p w:rsidR="00D160BF" w:rsidRDefault="00D160BF" w:rsidP="00D160BF">
      <w:pPr>
        <w:pStyle w:val="20"/>
        <w:spacing w:after="0" w:line="240" w:lineRule="auto"/>
        <w:ind w:left="380" w:right="30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79710000-4 </w:t>
      </w:r>
      <w:proofErr w:type="spellStart"/>
      <w:r>
        <w:rPr>
          <w:b/>
          <w:i/>
          <w:sz w:val="24"/>
          <w:szCs w:val="24"/>
          <w:u w:val="single"/>
        </w:rPr>
        <w:t>Охоронні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послуги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Єдиний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закупівельний</w:t>
      </w:r>
      <w:proofErr w:type="spellEnd"/>
      <w:r>
        <w:rPr>
          <w:b/>
          <w:i/>
          <w:sz w:val="24"/>
          <w:szCs w:val="24"/>
          <w:u w:val="single"/>
        </w:rPr>
        <w:t xml:space="preserve"> словник ДК 021:2015 (</w:t>
      </w:r>
      <w:proofErr w:type="spellStart"/>
      <w:r>
        <w:rPr>
          <w:b/>
          <w:i/>
          <w:color w:val="000000"/>
          <w:sz w:val="24"/>
          <w:szCs w:val="24"/>
          <w:u w:val="single"/>
        </w:rPr>
        <w:t>Послуги</w:t>
      </w:r>
      <w:proofErr w:type="spellEnd"/>
      <w:r>
        <w:rPr>
          <w:b/>
          <w:i/>
          <w:color w:val="000000"/>
          <w:sz w:val="24"/>
          <w:szCs w:val="24"/>
          <w:u w:val="single"/>
        </w:rPr>
        <w:t xml:space="preserve"> з </w:t>
      </w:r>
      <w:proofErr w:type="spellStart"/>
      <w:r>
        <w:rPr>
          <w:b/>
          <w:i/>
          <w:color w:val="000000"/>
          <w:sz w:val="24"/>
          <w:szCs w:val="24"/>
          <w:u w:val="single"/>
        </w:rPr>
        <w:t>охорони</w:t>
      </w:r>
      <w:proofErr w:type="spellEnd"/>
      <w:r>
        <w:rPr>
          <w:b/>
          <w:i/>
          <w:color w:val="000000"/>
          <w:sz w:val="24"/>
          <w:szCs w:val="24"/>
          <w:u w:val="single"/>
        </w:rPr>
        <w:t xml:space="preserve"> за </w:t>
      </w:r>
      <w:proofErr w:type="spellStart"/>
      <w:r>
        <w:rPr>
          <w:b/>
          <w:i/>
          <w:color w:val="000000"/>
          <w:sz w:val="24"/>
          <w:szCs w:val="24"/>
          <w:u w:val="single"/>
        </w:rPr>
        <w:t>допомогою</w:t>
      </w:r>
      <w:proofErr w:type="spellEnd"/>
      <w:r>
        <w:rPr>
          <w:b/>
          <w:i/>
          <w:color w:val="000000"/>
          <w:sz w:val="24"/>
          <w:szCs w:val="24"/>
          <w:u w:val="single"/>
        </w:rPr>
        <w:t xml:space="preserve"> пульта </w:t>
      </w:r>
      <w:proofErr w:type="spellStart"/>
      <w:r>
        <w:rPr>
          <w:b/>
          <w:i/>
          <w:color w:val="000000"/>
          <w:sz w:val="24"/>
          <w:szCs w:val="24"/>
          <w:u w:val="single"/>
        </w:rPr>
        <w:t>централізованого</w:t>
      </w:r>
      <w:proofErr w:type="spellEnd"/>
      <w:r>
        <w:rPr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  <w:u w:val="single"/>
        </w:rPr>
        <w:t>спостереження</w:t>
      </w:r>
      <w:proofErr w:type="spellEnd"/>
      <w:r>
        <w:rPr>
          <w:b/>
          <w:i/>
          <w:color w:val="000000"/>
          <w:sz w:val="24"/>
          <w:szCs w:val="24"/>
          <w:u w:val="single"/>
        </w:rPr>
        <w:t>;</w:t>
      </w:r>
      <w:r>
        <w:rPr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  <w:u w:val="single"/>
        </w:rPr>
        <w:t>Послуги</w:t>
      </w:r>
      <w:proofErr w:type="spellEnd"/>
      <w:r>
        <w:rPr>
          <w:b/>
          <w:i/>
          <w:color w:val="000000"/>
          <w:sz w:val="24"/>
          <w:szCs w:val="24"/>
          <w:u w:val="single"/>
        </w:rPr>
        <w:t xml:space="preserve"> з </w:t>
      </w:r>
      <w:proofErr w:type="spellStart"/>
      <w:r>
        <w:rPr>
          <w:b/>
          <w:i/>
          <w:color w:val="000000"/>
          <w:sz w:val="24"/>
          <w:szCs w:val="24"/>
          <w:u w:val="single"/>
        </w:rPr>
        <w:t>охорони</w:t>
      </w:r>
      <w:proofErr w:type="spellEnd"/>
      <w:r>
        <w:rPr>
          <w:b/>
          <w:i/>
          <w:color w:val="000000"/>
          <w:sz w:val="24"/>
          <w:szCs w:val="24"/>
          <w:u w:val="single"/>
        </w:rPr>
        <w:t xml:space="preserve"> за </w:t>
      </w:r>
      <w:proofErr w:type="spellStart"/>
      <w:r>
        <w:rPr>
          <w:b/>
          <w:i/>
          <w:color w:val="000000"/>
          <w:sz w:val="24"/>
          <w:szCs w:val="24"/>
          <w:u w:val="single"/>
        </w:rPr>
        <w:t>допомогою</w:t>
      </w:r>
      <w:proofErr w:type="spellEnd"/>
      <w:r>
        <w:rPr>
          <w:b/>
          <w:i/>
          <w:color w:val="000000"/>
          <w:sz w:val="24"/>
          <w:szCs w:val="24"/>
          <w:u w:val="single"/>
        </w:rPr>
        <w:t xml:space="preserve"> пульта </w:t>
      </w:r>
      <w:proofErr w:type="spellStart"/>
      <w:r>
        <w:rPr>
          <w:b/>
          <w:i/>
          <w:color w:val="000000"/>
          <w:sz w:val="24"/>
          <w:szCs w:val="24"/>
          <w:u w:val="single"/>
        </w:rPr>
        <w:t>централізованого</w:t>
      </w:r>
      <w:proofErr w:type="spellEnd"/>
      <w:r>
        <w:rPr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  <w:u w:val="single"/>
        </w:rPr>
        <w:t>спостереження</w:t>
      </w:r>
      <w:proofErr w:type="spellEnd"/>
      <w:r>
        <w:rPr>
          <w:b/>
          <w:i/>
          <w:color w:val="000000"/>
          <w:sz w:val="24"/>
          <w:szCs w:val="24"/>
          <w:u w:val="single"/>
        </w:rPr>
        <w:t xml:space="preserve">, </w:t>
      </w:r>
      <w:proofErr w:type="spellStart"/>
      <w:r>
        <w:rPr>
          <w:b/>
          <w:i/>
          <w:color w:val="000000"/>
          <w:sz w:val="24"/>
          <w:szCs w:val="24"/>
          <w:u w:val="single"/>
        </w:rPr>
        <w:t>додатково</w:t>
      </w:r>
      <w:proofErr w:type="spellEnd"/>
      <w:r>
        <w:rPr>
          <w:b/>
          <w:i/>
          <w:color w:val="000000"/>
          <w:sz w:val="24"/>
          <w:szCs w:val="24"/>
          <w:u w:val="single"/>
        </w:rPr>
        <w:t xml:space="preserve"> КТВ; </w:t>
      </w:r>
      <w:proofErr w:type="spellStart"/>
      <w:r>
        <w:rPr>
          <w:b/>
          <w:i/>
          <w:color w:val="000000"/>
          <w:sz w:val="24"/>
          <w:szCs w:val="24"/>
          <w:u w:val="single"/>
        </w:rPr>
        <w:t>Послуги</w:t>
      </w:r>
      <w:proofErr w:type="spellEnd"/>
      <w:r>
        <w:rPr>
          <w:b/>
          <w:i/>
          <w:color w:val="000000"/>
          <w:sz w:val="24"/>
          <w:szCs w:val="24"/>
          <w:u w:val="single"/>
        </w:rPr>
        <w:t xml:space="preserve"> з </w:t>
      </w:r>
      <w:proofErr w:type="spellStart"/>
      <w:r>
        <w:rPr>
          <w:b/>
          <w:i/>
          <w:color w:val="000000"/>
          <w:sz w:val="24"/>
          <w:szCs w:val="24"/>
          <w:u w:val="single"/>
        </w:rPr>
        <w:t>реагування</w:t>
      </w:r>
      <w:proofErr w:type="spellEnd"/>
      <w:r>
        <w:rPr>
          <w:b/>
          <w:i/>
          <w:color w:val="000000"/>
          <w:sz w:val="24"/>
          <w:szCs w:val="24"/>
          <w:u w:val="single"/>
        </w:rPr>
        <w:t xml:space="preserve"> на сигнал КТВ</w:t>
      </w:r>
      <w:r>
        <w:rPr>
          <w:b/>
          <w:i/>
          <w:sz w:val="24"/>
          <w:szCs w:val="24"/>
          <w:u w:val="single"/>
        </w:rPr>
        <w:t>)</w:t>
      </w:r>
    </w:p>
    <w:p w:rsidR="00D160BF" w:rsidRDefault="00D160BF" w:rsidP="00D160BF">
      <w:pPr>
        <w:pStyle w:val="20"/>
        <w:spacing w:after="0" w:line="240" w:lineRule="auto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</w:rPr>
        <w:t>Учасники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процедури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закупівлі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повинні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надати</w:t>
      </w:r>
      <w:proofErr w:type="spellEnd"/>
      <w:r>
        <w:rPr>
          <w:color w:val="000000" w:themeColor="text1"/>
        </w:rPr>
        <w:t xml:space="preserve"> в </w:t>
      </w:r>
      <w:proofErr w:type="spellStart"/>
      <w:r>
        <w:rPr>
          <w:color w:val="000000" w:themeColor="text1"/>
        </w:rPr>
        <w:t>складі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тендерної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пропозиції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документи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які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підтверджують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відповідність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пропозиції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учасника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технічним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якісним</w:t>
      </w:r>
      <w:proofErr w:type="spellEnd"/>
      <w:r>
        <w:rPr>
          <w:color w:val="000000" w:themeColor="text1"/>
        </w:rPr>
        <w:t xml:space="preserve">, та </w:t>
      </w:r>
      <w:proofErr w:type="spellStart"/>
      <w:r>
        <w:rPr>
          <w:color w:val="000000" w:themeColor="text1"/>
        </w:rPr>
        <w:t>іншим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вимогам</w:t>
      </w:r>
      <w:proofErr w:type="spellEnd"/>
      <w:r>
        <w:rPr>
          <w:color w:val="000000" w:themeColor="text1"/>
        </w:rPr>
        <w:t xml:space="preserve"> до предмета </w:t>
      </w:r>
      <w:proofErr w:type="spellStart"/>
      <w:r>
        <w:rPr>
          <w:color w:val="000000" w:themeColor="text1"/>
        </w:rPr>
        <w:t>закупівлі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встановленим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замовником</w:t>
      </w:r>
      <w:proofErr w:type="spellEnd"/>
      <w:r>
        <w:rPr>
          <w:color w:val="000000" w:themeColor="text1"/>
        </w:rPr>
        <w:t>.</w:t>
      </w:r>
    </w:p>
    <w:p w:rsidR="00D160BF" w:rsidRDefault="00D160BF" w:rsidP="00D160BF">
      <w:pPr>
        <w:pStyle w:val="20"/>
        <w:spacing w:after="0" w:line="240" w:lineRule="auto"/>
        <w:rPr>
          <w:color w:val="000000" w:themeColor="text1"/>
        </w:rPr>
      </w:pPr>
      <w:proofErr w:type="spellStart"/>
      <w:r>
        <w:rPr>
          <w:b/>
          <w:i/>
          <w:color w:val="000000"/>
          <w:szCs w:val="24"/>
          <w:u w:val="single"/>
        </w:rPr>
        <w:t>Послуги</w:t>
      </w:r>
      <w:proofErr w:type="spellEnd"/>
      <w:r>
        <w:rPr>
          <w:b/>
          <w:i/>
          <w:color w:val="000000"/>
          <w:szCs w:val="24"/>
          <w:u w:val="single"/>
        </w:rPr>
        <w:t xml:space="preserve"> з </w:t>
      </w:r>
      <w:proofErr w:type="spellStart"/>
      <w:r>
        <w:rPr>
          <w:b/>
          <w:i/>
          <w:color w:val="000000"/>
          <w:szCs w:val="24"/>
          <w:u w:val="single"/>
        </w:rPr>
        <w:t>охорони</w:t>
      </w:r>
      <w:proofErr w:type="spellEnd"/>
      <w:r>
        <w:rPr>
          <w:b/>
          <w:i/>
          <w:color w:val="000000"/>
          <w:szCs w:val="24"/>
          <w:u w:val="single"/>
        </w:rPr>
        <w:t xml:space="preserve"> за </w:t>
      </w:r>
      <w:proofErr w:type="spellStart"/>
      <w:r>
        <w:rPr>
          <w:b/>
          <w:i/>
          <w:color w:val="000000"/>
          <w:szCs w:val="24"/>
          <w:u w:val="single"/>
        </w:rPr>
        <w:t>допомогою</w:t>
      </w:r>
      <w:proofErr w:type="spellEnd"/>
      <w:r>
        <w:rPr>
          <w:b/>
          <w:i/>
          <w:color w:val="000000"/>
          <w:szCs w:val="24"/>
          <w:u w:val="single"/>
        </w:rPr>
        <w:t xml:space="preserve"> пульта </w:t>
      </w:r>
      <w:proofErr w:type="spellStart"/>
      <w:r>
        <w:rPr>
          <w:b/>
          <w:i/>
          <w:color w:val="000000"/>
          <w:szCs w:val="24"/>
          <w:u w:val="single"/>
        </w:rPr>
        <w:t>централізованого</w:t>
      </w:r>
      <w:proofErr w:type="spellEnd"/>
      <w:r>
        <w:rPr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b/>
          <w:i/>
          <w:color w:val="000000"/>
          <w:szCs w:val="24"/>
          <w:u w:val="single"/>
        </w:rPr>
        <w:t>спостереження</w:t>
      </w:r>
      <w:proofErr w:type="spellEnd"/>
      <w:r>
        <w:rPr>
          <w:b/>
          <w:i/>
          <w:color w:val="000000"/>
          <w:szCs w:val="24"/>
          <w:u w:val="single"/>
        </w:rPr>
        <w:t xml:space="preserve">; </w:t>
      </w:r>
      <w:proofErr w:type="spellStart"/>
      <w:r>
        <w:rPr>
          <w:b/>
          <w:i/>
          <w:color w:val="000000"/>
          <w:szCs w:val="24"/>
          <w:u w:val="single"/>
        </w:rPr>
        <w:t>Послуги</w:t>
      </w:r>
      <w:proofErr w:type="spellEnd"/>
      <w:r>
        <w:rPr>
          <w:b/>
          <w:i/>
          <w:color w:val="000000"/>
          <w:szCs w:val="24"/>
          <w:u w:val="single"/>
        </w:rPr>
        <w:t xml:space="preserve"> з </w:t>
      </w:r>
      <w:proofErr w:type="spellStart"/>
      <w:r>
        <w:rPr>
          <w:b/>
          <w:i/>
          <w:color w:val="000000"/>
          <w:szCs w:val="24"/>
          <w:u w:val="single"/>
        </w:rPr>
        <w:t>охорони</w:t>
      </w:r>
      <w:proofErr w:type="spellEnd"/>
      <w:r>
        <w:rPr>
          <w:b/>
          <w:i/>
          <w:color w:val="000000"/>
          <w:szCs w:val="24"/>
          <w:u w:val="single"/>
        </w:rPr>
        <w:t xml:space="preserve"> за </w:t>
      </w:r>
      <w:proofErr w:type="spellStart"/>
      <w:r>
        <w:rPr>
          <w:b/>
          <w:i/>
          <w:color w:val="000000"/>
          <w:szCs w:val="24"/>
          <w:u w:val="single"/>
        </w:rPr>
        <w:t>допомогою</w:t>
      </w:r>
      <w:proofErr w:type="spellEnd"/>
      <w:r>
        <w:rPr>
          <w:b/>
          <w:i/>
          <w:color w:val="000000"/>
          <w:szCs w:val="24"/>
          <w:u w:val="single"/>
        </w:rPr>
        <w:t xml:space="preserve"> пульта </w:t>
      </w:r>
      <w:proofErr w:type="spellStart"/>
      <w:r>
        <w:rPr>
          <w:b/>
          <w:i/>
          <w:color w:val="000000"/>
          <w:szCs w:val="24"/>
          <w:u w:val="single"/>
        </w:rPr>
        <w:t>централізованого</w:t>
      </w:r>
      <w:proofErr w:type="spellEnd"/>
      <w:r>
        <w:rPr>
          <w:b/>
          <w:i/>
          <w:color w:val="000000"/>
          <w:szCs w:val="24"/>
          <w:u w:val="single"/>
        </w:rPr>
        <w:t xml:space="preserve"> </w:t>
      </w:r>
      <w:proofErr w:type="spellStart"/>
      <w:r>
        <w:rPr>
          <w:b/>
          <w:i/>
          <w:color w:val="000000"/>
          <w:szCs w:val="24"/>
          <w:u w:val="single"/>
        </w:rPr>
        <w:t>спостереження</w:t>
      </w:r>
      <w:proofErr w:type="spellEnd"/>
      <w:r>
        <w:rPr>
          <w:b/>
          <w:i/>
          <w:color w:val="000000"/>
          <w:szCs w:val="24"/>
          <w:u w:val="single"/>
        </w:rPr>
        <w:t xml:space="preserve">, </w:t>
      </w:r>
      <w:proofErr w:type="spellStart"/>
      <w:r>
        <w:rPr>
          <w:b/>
          <w:i/>
          <w:color w:val="000000"/>
          <w:szCs w:val="24"/>
          <w:u w:val="single"/>
        </w:rPr>
        <w:t>додатково</w:t>
      </w:r>
      <w:proofErr w:type="spellEnd"/>
      <w:r>
        <w:rPr>
          <w:b/>
          <w:i/>
          <w:color w:val="000000"/>
          <w:szCs w:val="24"/>
          <w:u w:val="single"/>
        </w:rPr>
        <w:t xml:space="preserve"> КТВ; </w:t>
      </w:r>
      <w:proofErr w:type="spellStart"/>
      <w:r>
        <w:rPr>
          <w:b/>
          <w:i/>
          <w:color w:val="000000"/>
          <w:szCs w:val="24"/>
          <w:u w:val="single"/>
        </w:rPr>
        <w:t>Послуги</w:t>
      </w:r>
      <w:proofErr w:type="spellEnd"/>
      <w:r>
        <w:rPr>
          <w:b/>
          <w:i/>
          <w:color w:val="000000"/>
          <w:szCs w:val="24"/>
          <w:u w:val="single"/>
        </w:rPr>
        <w:t xml:space="preserve"> з </w:t>
      </w:r>
      <w:proofErr w:type="spellStart"/>
      <w:r>
        <w:rPr>
          <w:b/>
          <w:i/>
          <w:color w:val="000000"/>
          <w:szCs w:val="24"/>
          <w:u w:val="single"/>
        </w:rPr>
        <w:t>реагування</w:t>
      </w:r>
      <w:proofErr w:type="spellEnd"/>
      <w:r>
        <w:rPr>
          <w:b/>
          <w:i/>
          <w:color w:val="000000"/>
          <w:szCs w:val="24"/>
          <w:u w:val="single"/>
        </w:rPr>
        <w:t xml:space="preserve"> на сигнал КТВ</w:t>
      </w:r>
      <w:r>
        <w:rPr>
          <w:color w:val="000000" w:themeColor="text1"/>
          <w:sz w:val="16"/>
        </w:rPr>
        <w:t xml:space="preserve"> </w:t>
      </w:r>
      <w:proofErr w:type="spellStart"/>
      <w:r>
        <w:rPr>
          <w:color w:val="000000" w:themeColor="text1"/>
        </w:rPr>
        <w:t>надається</w:t>
      </w:r>
      <w:proofErr w:type="spellEnd"/>
      <w:r>
        <w:rPr>
          <w:color w:val="000000" w:themeColor="text1"/>
        </w:rPr>
        <w:t xml:space="preserve"> по 31 </w:t>
      </w:r>
      <w:proofErr w:type="spellStart"/>
      <w:r>
        <w:rPr>
          <w:color w:val="000000" w:themeColor="text1"/>
        </w:rPr>
        <w:t>грудня</w:t>
      </w:r>
      <w:proofErr w:type="spellEnd"/>
      <w:r>
        <w:rPr>
          <w:color w:val="000000" w:themeColor="text1"/>
        </w:rPr>
        <w:t xml:space="preserve"> 2024 року.</w:t>
      </w:r>
    </w:p>
    <w:p w:rsidR="00D160BF" w:rsidRDefault="00D160BF" w:rsidP="00D160BF">
      <w:pPr>
        <w:pStyle w:val="20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1. </w:t>
      </w:r>
      <w:proofErr w:type="spellStart"/>
      <w:r>
        <w:rPr>
          <w:color w:val="000000" w:themeColor="text1"/>
        </w:rPr>
        <w:t>Послуга</w:t>
      </w:r>
      <w:proofErr w:type="spellEnd"/>
      <w:r>
        <w:rPr>
          <w:color w:val="000000" w:themeColor="text1"/>
        </w:rPr>
        <w:t xml:space="preserve"> з </w:t>
      </w:r>
      <w:proofErr w:type="spellStart"/>
      <w:r>
        <w:rPr>
          <w:color w:val="000000" w:themeColor="text1"/>
        </w:rPr>
        <w:t>охорони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запропонована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Учасником</w:t>
      </w:r>
      <w:proofErr w:type="spellEnd"/>
      <w:r>
        <w:rPr>
          <w:color w:val="000000" w:themeColor="text1"/>
        </w:rPr>
        <w:t xml:space="preserve">, повинна </w:t>
      </w:r>
      <w:proofErr w:type="spellStart"/>
      <w:r>
        <w:rPr>
          <w:color w:val="000000" w:themeColor="text1"/>
        </w:rPr>
        <w:t>відповідати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технічним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вимогам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до предмету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закупівлі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встановленим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даному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додатку</w:t>
      </w:r>
      <w:proofErr w:type="spellEnd"/>
      <w:r>
        <w:rPr>
          <w:color w:val="000000" w:themeColor="text1"/>
        </w:rPr>
        <w:t xml:space="preserve"> та </w:t>
      </w:r>
      <w:proofErr w:type="spellStart"/>
      <w:r>
        <w:rPr>
          <w:color w:val="000000" w:themeColor="text1"/>
        </w:rPr>
        <w:t>всіх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інших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вимог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Тендерної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Документації</w:t>
      </w:r>
      <w:proofErr w:type="spellEnd"/>
      <w:r>
        <w:rPr>
          <w:color w:val="000000" w:themeColor="text1"/>
        </w:rPr>
        <w:t>.</w:t>
      </w:r>
    </w:p>
    <w:p w:rsidR="00D160BF" w:rsidRDefault="00D160BF" w:rsidP="00D160BF">
      <w:pPr>
        <w:pStyle w:val="20"/>
        <w:spacing w:after="0" w:line="240" w:lineRule="auto"/>
        <w:rPr>
          <w:i/>
          <w:color w:val="000000" w:themeColor="text1"/>
        </w:rPr>
      </w:pPr>
      <w:proofErr w:type="spellStart"/>
      <w:r>
        <w:rPr>
          <w:i/>
          <w:color w:val="000000" w:themeColor="text1"/>
        </w:rPr>
        <w:t>Відповідність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технічних</w:t>
      </w:r>
      <w:proofErr w:type="spellEnd"/>
      <w:r>
        <w:rPr>
          <w:i/>
          <w:color w:val="000000" w:themeColor="text1"/>
        </w:rPr>
        <w:t xml:space="preserve"> характеристик </w:t>
      </w:r>
      <w:proofErr w:type="spellStart"/>
      <w:r>
        <w:rPr>
          <w:i/>
          <w:color w:val="000000" w:themeColor="text1"/>
        </w:rPr>
        <w:t>запропонованих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Учасником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послуг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повинн</w:t>
      </w:r>
      <w:proofErr w:type="spellEnd"/>
      <w:r w:rsidR="0059632E">
        <w:rPr>
          <w:i/>
          <w:color w:val="000000" w:themeColor="text1"/>
          <w:lang w:val="uk-UA"/>
        </w:rPr>
        <w:t>а</w:t>
      </w:r>
      <w:r>
        <w:rPr>
          <w:i/>
          <w:color w:val="000000" w:themeColor="text1"/>
        </w:rPr>
        <w:t xml:space="preserve"> бути </w:t>
      </w:r>
      <w:proofErr w:type="spellStart"/>
      <w:r>
        <w:rPr>
          <w:i/>
          <w:color w:val="000000" w:themeColor="text1"/>
        </w:rPr>
        <w:t>обов’язково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підтверджен</w:t>
      </w:r>
      <w:proofErr w:type="spellEnd"/>
      <w:r w:rsidR="0059632E">
        <w:rPr>
          <w:i/>
          <w:color w:val="000000" w:themeColor="text1"/>
          <w:lang w:val="uk-UA"/>
        </w:rPr>
        <w:t>а</w:t>
      </w:r>
      <w:r>
        <w:rPr>
          <w:i/>
          <w:color w:val="000000" w:themeColor="text1"/>
        </w:rPr>
        <w:t xml:space="preserve"> документом:</w:t>
      </w:r>
    </w:p>
    <w:p w:rsidR="00D160BF" w:rsidRDefault="00D160BF" w:rsidP="00D160BF">
      <w:pPr>
        <w:pStyle w:val="20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•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Надати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сканкопію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ліцензії</w:t>
      </w:r>
      <w:proofErr w:type="spellEnd"/>
      <w:r>
        <w:rPr>
          <w:color w:val="000000" w:themeColor="text1"/>
        </w:rPr>
        <w:t xml:space="preserve"> МВС </w:t>
      </w:r>
      <w:proofErr w:type="spellStart"/>
      <w:r>
        <w:rPr>
          <w:color w:val="000000" w:themeColor="text1"/>
        </w:rPr>
        <w:t>України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щодо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надання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послуг</w:t>
      </w:r>
      <w:proofErr w:type="spellEnd"/>
      <w:r>
        <w:rPr>
          <w:color w:val="000000" w:themeColor="text1"/>
        </w:rPr>
        <w:t xml:space="preserve"> з </w:t>
      </w:r>
      <w:proofErr w:type="spellStart"/>
      <w:r>
        <w:rPr>
          <w:color w:val="000000" w:themeColor="text1"/>
        </w:rPr>
        <w:t>охорони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власності</w:t>
      </w:r>
      <w:proofErr w:type="spellEnd"/>
      <w:r>
        <w:rPr>
          <w:color w:val="000000" w:themeColor="text1"/>
        </w:rPr>
        <w:t xml:space="preserve"> та </w:t>
      </w:r>
      <w:proofErr w:type="spellStart"/>
      <w:r>
        <w:rPr>
          <w:color w:val="000000" w:themeColor="text1"/>
        </w:rPr>
        <w:t>громадян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або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провадження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охоронної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діяльності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чинну</w:t>
      </w:r>
      <w:proofErr w:type="spellEnd"/>
      <w:r>
        <w:rPr>
          <w:color w:val="000000" w:themeColor="text1"/>
        </w:rPr>
        <w:t xml:space="preserve"> на момент </w:t>
      </w:r>
      <w:proofErr w:type="spellStart"/>
      <w:r>
        <w:rPr>
          <w:color w:val="000000" w:themeColor="text1"/>
        </w:rPr>
        <w:t>розкриття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пропозиції</w:t>
      </w:r>
      <w:proofErr w:type="spellEnd"/>
      <w:r>
        <w:rPr>
          <w:color w:val="000000" w:themeColor="text1"/>
        </w:rPr>
        <w:t>.</w:t>
      </w:r>
    </w:p>
    <w:p w:rsidR="00D160BF" w:rsidRDefault="00D160BF" w:rsidP="00D160BF">
      <w:pPr>
        <w:pStyle w:val="20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•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Дотримання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Виконавцем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своїй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діяльності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Законів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України</w:t>
      </w:r>
      <w:proofErr w:type="spellEnd"/>
      <w:r>
        <w:rPr>
          <w:color w:val="000000" w:themeColor="text1"/>
        </w:rPr>
        <w:t xml:space="preserve"> «Про </w:t>
      </w:r>
      <w:proofErr w:type="spellStart"/>
      <w:r>
        <w:rPr>
          <w:color w:val="000000" w:themeColor="text1"/>
        </w:rPr>
        <w:t>охорону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праці</w:t>
      </w:r>
      <w:proofErr w:type="spellEnd"/>
      <w:r>
        <w:rPr>
          <w:color w:val="000000" w:themeColor="text1"/>
        </w:rPr>
        <w:t xml:space="preserve">», «Про </w:t>
      </w:r>
      <w:proofErr w:type="spellStart"/>
      <w:r>
        <w:rPr>
          <w:color w:val="000000" w:themeColor="text1"/>
        </w:rPr>
        <w:t>охоронну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діяльність</w:t>
      </w:r>
      <w:proofErr w:type="spellEnd"/>
      <w:r>
        <w:rPr>
          <w:color w:val="000000" w:themeColor="text1"/>
        </w:rPr>
        <w:t xml:space="preserve">», </w:t>
      </w:r>
      <w:proofErr w:type="spellStart"/>
      <w:r>
        <w:rPr>
          <w:color w:val="000000" w:themeColor="text1"/>
        </w:rPr>
        <w:t>Ліцензійних</w:t>
      </w:r>
      <w:proofErr w:type="spellEnd"/>
      <w:r>
        <w:rPr>
          <w:color w:val="000000" w:themeColor="text1"/>
        </w:rPr>
        <w:t xml:space="preserve"> умов </w:t>
      </w:r>
      <w:proofErr w:type="spellStart"/>
      <w:r>
        <w:rPr>
          <w:color w:val="000000" w:themeColor="text1"/>
        </w:rPr>
        <w:t>провадження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охоронної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діяльності</w:t>
      </w:r>
      <w:proofErr w:type="spellEnd"/>
      <w:r>
        <w:rPr>
          <w:color w:val="000000" w:themeColor="text1"/>
        </w:rPr>
        <w:t xml:space="preserve">, Кодексу </w:t>
      </w:r>
      <w:proofErr w:type="spellStart"/>
      <w:r>
        <w:rPr>
          <w:color w:val="000000" w:themeColor="text1"/>
        </w:rPr>
        <w:t>законів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України</w:t>
      </w:r>
      <w:proofErr w:type="spellEnd"/>
      <w:r>
        <w:rPr>
          <w:color w:val="000000" w:themeColor="text1"/>
        </w:rPr>
        <w:t xml:space="preserve"> про </w:t>
      </w:r>
      <w:proofErr w:type="spellStart"/>
      <w:r>
        <w:rPr>
          <w:color w:val="000000" w:themeColor="text1"/>
        </w:rPr>
        <w:t>працю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тощо</w:t>
      </w:r>
      <w:proofErr w:type="spellEnd"/>
      <w:r>
        <w:rPr>
          <w:color w:val="000000" w:themeColor="text1"/>
        </w:rPr>
        <w:t xml:space="preserve">. На </w:t>
      </w:r>
      <w:proofErr w:type="spellStart"/>
      <w:r>
        <w:rPr>
          <w:color w:val="000000" w:themeColor="text1"/>
        </w:rPr>
        <w:t>підтвердження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Учасник</w:t>
      </w:r>
      <w:proofErr w:type="spellEnd"/>
      <w:r>
        <w:rPr>
          <w:color w:val="000000" w:themeColor="text1"/>
        </w:rPr>
        <w:t xml:space="preserve"> повинен </w:t>
      </w:r>
      <w:proofErr w:type="spellStart"/>
      <w:r>
        <w:rPr>
          <w:color w:val="000000" w:themeColor="text1"/>
        </w:rPr>
        <w:t>надати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гарантійний</w:t>
      </w:r>
      <w:proofErr w:type="spellEnd"/>
      <w:r>
        <w:rPr>
          <w:color w:val="000000" w:themeColor="text1"/>
        </w:rPr>
        <w:t xml:space="preserve"> лист </w:t>
      </w:r>
      <w:proofErr w:type="spellStart"/>
      <w:r>
        <w:rPr>
          <w:color w:val="000000" w:themeColor="text1"/>
        </w:rPr>
        <w:t>Учасника</w:t>
      </w:r>
      <w:proofErr w:type="spellEnd"/>
      <w:r>
        <w:rPr>
          <w:color w:val="000000" w:themeColor="text1"/>
        </w:rPr>
        <w:t>.</w:t>
      </w:r>
    </w:p>
    <w:p w:rsidR="00D160BF" w:rsidRDefault="00D160BF" w:rsidP="00D160BF">
      <w:pPr>
        <w:pStyle w:val="20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•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Учасник</w:t>
      </w:r>
      <w:proofErr w:type="spellEnd"/>
      <w:r>
        <w:rPr>
          <w:color w:val="000000" w:themeColor="text1"/>
        </w:rPr>
        <w:t xml:space="preserve"> повинен при </w:t>
      </w:r>
      <w:proofErr w:type="spellStart"/>
      <w:r>
        <w:rPr>
          <w:color w:val="000000" w:themeColor="text1"/>
        </w:rPr>
        <w:t>організації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охорони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об’єктів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ОНМедУ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організувати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взаємодію</w:t>
      </w:r>
      <w:proofErr w:type="spellEnd"/>
      <w:r>
        <w:rPr>
          <w:color w:val="000000" w:themeColor="text1"/>
        </w:rPr>
        <w:t xml:space="preserve"> </w:t>
      </w:r>
      <w:r w:rsidR="0059632E">
        <w:rPr>
          <w:color w:val="000000" w:themeColor="text1"/>
          <w:lang w:val="uk-UA"/>
        </w:rPr>
        <w:t xml:space="preserve">з </w:t>
      </w:r>
      <w:proofErr w:type="spellStart"/>
      <w:r>
        <w:rPr>
          <w:color w:val="000000" w:themeColor="text1"/>
        </w:rPr>
        <w:t>Головним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управлінням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Національної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поліції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України</w:t>
      </w:r>
      <w:proofErr w:type="spellEnd"/>
      <w:r>
        <w:rPr>
          <w:color w:val="000000" w:themeColor="text1"/>
        </w:rPr>
        <w:t xml:space="preserve"> в </w:t>
      </w:r>
      <w:proofErr w:type="spellStart"/>
      <w:r>
        <w:rPr>
          <w:color w:val="000000" w:themeColor="text1"/>
        </w:rPr>
        <w:t>Одеській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області</w:t>
      </w:r>
      <w:proofErr w:type="spellEnd"/>
      <w:r>
        <w:rPr>
          <w:color w:val="000000" w:themeColor="text1"/>
        </w:rPr>
        <w:t xml:space="preserve">. На </w:t>
      </w:r>
      <w:proofErr w:type="spellStart"/>
      <w:r>
        <w:rPr>
          <w:color w:val="000000" w:themeColor="text1"/>
        </w:rPr>
        <w:t>підтвердження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надати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гарантійний</w:t>
      </w:r>
      <w:proofErr w:type="spellEnd"/>
      <w:r>
        <w:rPr>
          <w:color w:val="000000" w:themeColor="text1"/>
        </w:rPr>
        <w:t xml:space="preserve"> лист та </w:t>
      </w:r>
      <w:proofErr w:type="spellStart"/>
      <w:r>
        <w:rPr>
          <w:color w:val="000000" w:themeColor="text1"/>
        </w:rPr>
        <w:t>сканкопії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оригіналів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документів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що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підтверджують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взаємодію</w:t>
      </w:r>
      <w:proofErr w:type="spellEnd"/>
      <w:r>
        <w:rPr>
          <w:color w:val="000000" w:themeColor="text1"/>
        </w:rPr>
        <w:t xml:space="preserve"> (угода, </w:t>
      </w:r>
      <w:proofErr w:type="spellStart"/>
      <w:r>
        <w:rPr>
          <w:color w:val="000000" w:themeColor="text1"/>
        </w:rPr>
        <w:t>спільний</w:t>
      </w:r>
      <w:proofErr w:type="spellEnd"/>
      <w:r>
        <w:rPr>
          <w:color w:val="000000" w:themeColor="text1"/>
        </w:rPr>
        <w:t xml:space="preserve"> протокол, меморандум, лист </w:t>
      </w:r>
      <w:proofErr w:type="spellStart"/>
      <w:r>
        <w:rPr>
          <w:color w:val="000000" w:themeColor="text1"/>
        </w:rPr>
        <w:t>зобов’язання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тощо</w:t>
      </w:r>
      <w:proofErr w:type="spellEnd"/>
      <w:r>
        <w:rPr>
          <w:color w:val="000000" w:themeColor="text1"/>
        </w:rPr>
        <w:t>).</w:t>
      </w:r>
    </w:p>
    <w:p w:rsidR="00D160BF" w:rsidRDefault="00D160BF" w:rsidP="00D160BF">
      <w:pPr>
        <w:pStyle w:val="20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•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Учасник</w:t>
      </w:r>
      <w:proofErr w:type="spellEnd"/>
      <w:r>
        <w:rPr>
          <w:color w:val="000000" w:themeColor="text1"/>
        </w:rPr>
        <w:t xml:space="preserve"> повинен </w:t>
      </w:r>
      <w:proofErr w:type="spellStart"/>
      <w:r>
        <w:rPr>
          <w:color w:val="000000" w:themeColor="text1"/>
        </w:rPr>
        <w:t>мати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цілодобову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чергову</w:t>
      </w:r>
      <w:proofErr w:type="spellEnd"/>
      <w:r>
        <w:rPr>
          <w:color w:val="000000" w:themeColor="text1"/>
        </w:rPr>
        <w:t xml:space="preserve"> службу у м. </w:t>
      </w:r>
      <w:proofErr w:type="spellStart"/>
      <w:r>
        <w:rPr>
          <w:color w:val="000000" w:themeColor="text1"/>
        </w:rPr>
        <w:t>Одесі</w:t>
      </w:r>
      <w:proofErr w:type="spellEnd"/>
      <w:r>
        <w:rPr>
          <w:color w:val="000000" w:themeColor="text1"/>
        </w:rPr>
        <w:t xml:space="preserve">, до </w:t>
      </w:r>
      <w:proofErr w:type="spellStart"/>
      <w:r>
        <w:rPr>
          <w:color w:val="000000" w:themeColor="text1"/>
        </w:rPr>
        <w:t>якої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надходить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інформація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від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охоронників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щодо</w:t>
      </w:r>
      <w:proofErr w:type="spellEnd"/>
      <w:r>
        <w:rPr>
          <w:color w:val="000000" w:themeColor="text1"/>
        </w:rPr>
        <w:t xml:space="preserve"> стану </w:t>
      </w:r>
      <w:proofErr w:type="spellStart"/>
      <w:r>
        <w:rPr>
          <w:color w:val="000000" w:themeColor="text1"/>
        </w:rPr>
        <w:t>охорони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об’єктів</w:t>
      </w:r>
      <w:proofErr w:type="spellEnd"/>
      <w:r>
        <w:rPr>
          <w:color w:val="000000" w:themeColor="text1"/>
        </w:rPr>
        <w:t xml:space="preserve">. На </w:t>
      </w:r>
      <w:proofErr w:type="spellStart"/>
      <w:r>
        <w:rPr>
          <w:color w:val="000000" w:themeColor="text1"/>
        </w:rPr>
        <w:t>підтвердження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надати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гарантійний</w:t>
      </w:r>
      <w:proofErr w:type="spellEnd"/>
      <w:r>
        <w:rPr>
          <w:color w:val="000000" w:themeColor="text1"/>
        </w:rPr>
        <w:t xml:space="preserve"> лист.</w:t>
      </w:r>
    </w:p>
    <w:p w:rsidR="00D160BF" w:rsidRDefault="00D160BF" w:rsidP="00D160BF">
      <w:pPr>
        <w:pStyle w:val="20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•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Охоронники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задіяні</w:t>
      </w:r>
      <w:proofErr w:type="spellEnd"/>
      <w:r>
        <w:rPr>
          <w:color w:val="000000" w:themeColor="text1"/>
        </w:rPr>
        <w:t xml:space="preserve"> для </w:t>
      </w:r>
      <w:proofErr w:type="spellStart"/>
      <w:r>
        <w:rPr>
          <w:color w:val="000000" w:themeColor="text1"/>
        </w:rPr>
        <w:t>виконання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обов’язків</w:t>
      </w:r>
      <w:proofErr w:type="spellEnd"/>
      <w:r>
        <w:rPr>
          <w:color w:val="000000" w:themeColor="text1"/>
        </w:rPr>
        <w:t xml:space="preserve"> по </w:t>
      </w:r>
      <w:proofErr w:type="spellStart"/>
      <w:r>
        <w:rPr>
          <w:color w:val="000000" w:themeColor="text1"/>
        </w:rPr>
        <w:t>об’єктам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повинні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мати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кваліфікацію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охоронника</w:t>
      </w:r>
      <w:proofErr w:type="spellEnd"/>
      <w:r>
        <w:rPr>
          <w:color w:val="000000" w:themeColor="text1"/>
        </w:rPr>
        <w:t xml:space="preserve"> не </w:t>
      </w:r>
      <w:proofErr w:type="spellStart"/>
      <w:r>
        <w:rPr>
          <w:color w:val="000000" w:themeColor="text1"/>
        </w:rPr>
        <w:t>нижче</w:t>
      </w:r>
      <w:proofErr w:type="spellEnd"/>
      <w:r>
        <w:rPr>
          <w:color w:val="000000" w:themeColor="text1"/>
        </w:rPr>
        <w:t xml:space="preserve"> 3-го </w:t>
      </w:r>
      <w:proofErr w:type="spellStart"/>
      <w:r>
        <w:rPr>
          <w:color w:val="000000" w:themeColor="text1"/>
        </w:rPr>
        <w:t>розряду</w:t>
      </w:r>
      <w:proofErr w:type="spellEnd"/>
      <w:r>
        <w:rPr>
          <w:color w:val="000000" w:themeColor="text1"/>
        </w:rPr>
        <w:t>.</w:t>
      </w:r>
    </w:p>
    <w:p w:rsidR="00D160BF" w:rsidRDefault="00D160BF" w:rsidP="00D160BF">
      <w:pPr>
        <w:pStyle w:val="20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•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Наявність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Учасника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власних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транспортних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засобів</w:t>
      </w:r>
      <w:proofErr w:type="spellEnd"/>
      <w:r>
        <w:rPr>
          <w:color w:val="000000" w:themeColor="text1"/>
        </w:rPr>
        <w:t xml:space="preserve">, у </w:t>
      </w:r>
      <w:proofErr w:type="spellStart"/>
      <w:r>
        <w:rPr>
          <w:color w:val="000000" w:themeColor="text1"/>
        </w:rPr>
        <w:t>кількості</w:t>
      </w:r>
      <w:proofErr w:type="spellEnd"/>
      <w:r>
        <w:rPr>
          <w:color w:val="000000" w:themeColor="text1"/>
        </w:rPr>
        <w:t xml:space="preserve"> не </w:t>
      </w:r>
      <w:proofErr w:type="spellStart"/>
      <w:r>
        <w:rPr>
          <w:color w:val="000000" w:themeColor="text1"/>
        </w:rPr>
        <w:t>менш</w:t>
      </w:r>
      <w:proofErr w:type="spellEnd"/>
      <w:r>
        <w:rPr>
          <w:color w:val="000000" w:themeColor="text1"/>
        </w:rPr>
        <w:t xml:space="preserve"> 4 </w:t>
      </w:r>
      <w:proofErr w:type="spellStart"/>
      <w:r>
        <w:rPr>
          <w:color w:val="000000" w:themeColor="text1"/>
        </w:rPr>
        <w:t>одиниць</w:t>
      </w:r>
      <w:proofErr w:type="spellEnd"/>
      <w:r>
        <w:rPr>
          <w:color w:val="000000" w:themeColor="text1"/>
        </w:rPr>
        <w:t xml:space="preserve">. На </w:t>
      </w:r>
      <w:proofErr w:type="spellStart"/>
      <w:r>
        <w:rPr>
          <w:color w:val="000000" w:themeColor="text1"/>
        </w:rPr>
        <w:t>підтвердження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Учасник</w:t>
      </w:r>
      <w:proofErr w:type="spellEnd"/>
      <w:r>
        <w:rPr>
          <w:color w:val="000000" w:themeColor="text1"/>
        </w:rPr>
        <w:t xml:space="preserve"> повинен </w:t>
      </w:r>
      <w:proofErr w:type="spellStart"/>
      <w:r>
        <w:rPr>
          <w:color w:val="000000" w:themeColor="text1"/>
        </w:rPr>
        <w:t>надати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гарантійний</w:t>
      </w:r>
      <w:proofErr w:type="spellEnd"/>
      <w:r>
        <w:rPr>
          <w:color w:val="000000" w:themeColor="text1"/>
        </w:rPr>
        <w:t xml:space="preserve"> лист </w:t>
      </w:r>
      <w:proofErr w:type="spellStart"/>
      <w:r>
        <w:rPr>
          <w:color w:val="000000" w:themeColor="text1"/>
        </w:rPr>
        <w:t>Учасника</w:t>
      </w:r>
      <w:proofErr w:type="spellEnd"/>
      <w:r>
        <w:rPr>
          <w:color w:val="000000" w:themeColor="text1"/>
        </w:rPr>
        <w:t>.</w:t>
      </w:r>
    </w:p>
    <w:p w:rsidR="00D160BF" w:rsidRDefault="00D160BF" w:rsidP="00D160BF">
      <w:pPr>
        <w:pStyle w:val="20"/>
        <w:shd w:val="clear" w:color="auto" w:fill="auto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•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Наявність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Учасника</w:t>
      </w:r>
      <w:proofErr w:type="spellEnd"/>
      <w:r>
        <w:rPr>
          <w:color w:val="000000" w:themeColor="text1"/>
        </w:rPr>
        <w:t xml:space="preserve"> пульта </w:t>
      </w:r>
      <w:proofErr w:type="spellStart"/>
      <w:r>
        <w:rPr>
          <w:color w:val="000000" w:themeColor="text1"/>
        </w:rPr>
        <w:t>централізованого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спостереження</w:t>
      </w:r>
      <w:proofErr w:type="spellEnd"/>
      <w:r>
        <w:rPr>
          <w:color w:val="000000" w:themeColor="text1"/>
        </w:rPr>
        <w:t xml:space="preserve"> (ПЦС) в м. Одеса. На </w:t>
      </w:r>
      <w:proofErr w:type="spellStart"/>
      <w:r>
        <w:rPr>
          <w:color w:val="000000" w:themeColor="text1"/>
        </w:rPr>
        <w:t>підтвердження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Учасник</w:t>
      </w:r>
      <w:proofErr w:type="spellEnd"/>
      <w:r>
        <w:rPr>
          <w:color w:val="000000" w:themeColor="text1"/>
        </w:rPr>
        <w:t xml:space="preserve"> повинен </w:t>
      </w:r>
      <w:proofErr w:type="spellStart"/>
      <w:r>
        <w:rPr>
          <w:color w:val="000000" w:themeColor="text1"/>
        </w:rPr>
        <w:t>надати</w:t>
      </w:r>
      <w:proofErr w:type="spellEnd"/>
      <w:r>
        <w:rPr>
          <w:color w:val="000000" w:themeColor="text1"/>
        </w:rPr>
        <w:t xml:space="preserve">: </w:t>
      </w:r>
      <w:proofErr w:type="spellStart"/>
      <w:r>
        <w:rPr>
          <w:color w:val="000000" w:themeColor="text1"/>
        </w:rPr>
        <w:t>гарантійний</w:t>
      </w:r>
      <w:proofErr w:type="spellEnd"/>
      <w:r>
        <w:rPr>
          <w:color w:val="000000" w:themeColor="text1"/>
        </w:rPr>
        <w:t xml:space="preserve"> лист </w:t>
      </w:r>
      <w:proofErr w:type="spellStart"/>
      <w:r>
        <w:rPr>
          <w:color w:val="000000" w:themeColor="text1"/>
        </w:rPr>
        <w:t>Учасника</w:t>
      </w:r>
      <w:proofErr w:type="spellEnd"/>
      <w:r>
        <w:rPr>
          <w:color w:val="000000" w:themeColor="text1"/>
        </w:rPr>
        <w:t xml:space="preserve">, з </w:t>
      </w:r>
      <w:proofErr w:type="spellStart"/>
      <w:r>
        <w:rPr>
          <w:color w:val="000000" w:themeColor="text1"/>
        </w:rPr>
        <w:t>зазначенням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адреси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розташування</w:t>
      </w:r>
      <w:proofErr w:type="spellEnd"/>
      <w:r>
        <w:rPr>
          <w:color w:val="000000" w:themeColor="text1"/>
        </w:rPr>
        <w:t xml:space="preserve"> ПЦС та </w:t>
      </w:r>
      <w:proofErr w:type="spellStart"/>
      <w:r>
        <w:rPr>
          <w:color w:val="000000" w:themeColor="text1"/>
        </w:rPr>
        <w:t>копію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завірену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Учасником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документів</w:t>
      </w:r>
      <w:proofErr w:type="spellEnd"/>
      <w:r>
        <w:rPr>
          <w:color w:val="000000" w:themeColor="text1"/>
        </w:rPr>
        <w:t xml:space="preserve"> права </w:t>
      </w:r>
      <w:proofErr w:type="spellStart"/>
      <w:r>
        <w:rPr>
          <w:color w:val="000000" w:themeColor="text1"/>
        </w:rPr>
        <w:t>власності</w:t>
      </w:r>
      <w:proofErr w:type="spellEnd"/>
      <w:r>
        <w:rPr>
          <w:color w:val="000000" w:themeColor="text1"/>
        </w:rPr>
        <w:t xml:space="preserve"> на </w:t>
      </w:r>
      <w:proofErr w:type="spellStart"/>
      <w:r>
        <w:rPr>
          <w:color w:val="000000" w:themeColor="text1"/>
        </w:rPr>
        <w:t>приміщення</w:t>
      </w:r>
      <w:proofErr w:type="spellEnd"/>
      <w:r>
        <w:rPr>
          <w:color w:val="000000" w:themeColor="text1"/>
        </w:rPr>
        <w:t xml:space="preserve"> (адресу) де </w:t>
      </w:r>
      <w:proofErr w:type="spellStart"/>
      <w:r>
        <w:rPr>
          <w:color w:val="000000" w:themeColor="text1"/>
        </w:rPr>
        <w:t>знаходиться</w:t>
      </w:r>
      <w:proofErr w:type="spellEnd"/>
      <w:r>
        <w:rPr>
          <w:color w:val="000000" w:themeColor="text1"/>
        </w:rPr>
        <w:t xml:space="preserve"> ПЦС </w:t>
      </w:r>
      <w:proofErr w:type="spellStart"/>
      <w:r>
        <w:rPr>
          <w:color w:val="000000" w:themeColor="text1"/>
        </w:rPr>
        <w:t>або</w:t>
      </w:r>
      <w:proofErr w:type="spellEnd"/>
      <w:r>
        <w:rPr>
          <w:color w:val="000000" w:themeColor="text1"/>
        </w:rPr>
        <w:t xml:space="preserve"> договору </w:t>
      </w:r>
      <w:proofErr w:type="spellStart"/>
      <w:r>
        <w:rPr>
          <w:color w:val="000000" w:themeColor="text1"/>
        </w:rPr>
        <w:t>оренди</w:t>
      </w:r>
      <w:proofErr w:type="spellEnd"/>
      <w:r>
        <w:rPr>
          <w:color w:val="000000" w:themeColor="text1"/>
        </w:rPr>
        <w:t xml:space="preserve"> з </w:t>
      </w:r>
      <w:proofErr w:type="spellStart"/>
      <w:r>
        <w:rPr>
          <w:color w:val="000000" w:themeColor="text1"/>
        </w:rPr>
        <w:t>додатками</w:t>
      </w:r>
      <w:proofErr w:type="spellEnd"/>
      <w:r>
        <w:rPr>
          <w:color w:val="000000" w:themeColor="text1"/>
        </w:rPr>
        <w:t xml:space="preserve"> та/</w:t>
      </w:r>
      <w:proofErr w:type="spellStart"/>
      <w:r>
        <w:rPr>
          <w:color w:val="000000" w:themeColor="text1"/>
        </w:rPr>
        <w:t>або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невід’ємними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частинами</w:t>
      </w:r>
      <w:proofErr w:type="spellEnd"/>
      <w:r>
        <w:rPr>
          <w:color w:val="000000" w:themeColor="text1"/>
        </w:rPr>
        <w:t xml:space="preserve">, в </w:t>
      </w:r>
      <w:proofErr w:type="spellStart"/>
      <w:r>
        <w:rPr>
          <w:color w:val="000000" w:themeColor="text1"/>
        </w:rPr>
        <w:t>разі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наявності</w:t>
      </w:r>
      <w:proofErr w:type="spellEnd"/>
      <w:r>
        <w:rPr>
          <w:color w:val="000000" w:themeColor="text1"/>
        </w:rPr>
        <w:t>.</w:t>
      </w:r>
    </w:p>
    <w:p w:rsidR="0059632E" w:rsidRPr="001D7B2B" w:rsidRDefault="0059632E" w:rsidP="0059632E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right="1"/>
        <w:rPr>
          <w:color w:val="000000" w:themeColor="text1"/>
        </w:rPr>
      </w:pPr>
      <w:proofErr w:type="spellStart"/>
      <w:r w:rsidRPr="001D7B2B">
        <w:rPr>
          <w:color w:val="000000" w:themeColor="text1"/>
        </w:rPr>
        <w:t>Наявність</w:t>
      </w:r>
      <w:proofErr w:type="spellEnd"/>
      <w:r w:rsidRPr="001D7B2B">
        <w:rPr>
          <w:color w:val="000000" w:themeColor="text1"/>
        </w:rPr>
        <w:t xml:space="preserve"> у </w:t>
      </w:r>
      <w:proofErr w:type="spellStart"/>
      <w:r w:rsidRPr="001D7B2B">
        <w:rPr>
          <w:color w:val="000000" w:themeColor="text1"/>
        </w:rPr>
        <w:t>Учасника</w:t>
      </w:r>
      <w:proofErr w:type="spellEnd"/>
      <w:r w:rsidRPr="001D7B2B">
        <w:rPr>
          <w:color w:val="000000" w:themeColor="text1"/>
        </w:rPr>
        <w:t xml:space="preserve"> </w:t>
      </w:r>
      <w:proofErr w:type="spellStart"/>
      <w:r w:rsidRPr="001D7B2B">
        <w:rPr>
          <w:color w:val="000000" w:themeColor="text1"/>
        </w:rPr>
        <w:t>груп</w:t>
      </w:r>
      <w:proofErr w:type="spellEnd"/>
      <w:r w:rsidRPr="001D7B2B">
        <w:rPr>
          <w:color w:val="000000" w:themeColor="text1"/>
        </w:rPr>
        <w:t xml:space="preserve"> </w:t>
      </w:r>
      <w:proofErr w:type="spellStart"/>
      <w:r w:rsidRPr="001D7B2B">
        <w:rPr>
          <w:color w:val="000000" w:themeColor="text1"/>
        </w:rPr>
        <w:t>швидкого</w:t>
      </w:r>
      <w:proofErr w:type="spellEnd"/>
      <w:r w:rsidRPr="001D7B2B">
        <w:rPr>
          <w:color w:val="000000" w:themeColor="text1"/>
        </w:rPr>
        <w:t xml:space="preserve"> </w:t>
      </w:r>
      <w:proofErr w:type="spellStart"/>
      <w:r w:rsidRPr="001D7B2B">
        <w:rPr>
          <w:color w:val="000000" w:themeColor="text1"/>
        </w:rPr>
        <w:t>реагування</w:t>
      </w:r>
      <w:proofErr w:type="spellEnd"/>
      <w:r w:rsidRPr="001D7B2B">
        <w:rPr>
          <w:color w:val="000000" w:themeColor="text1"/>
        </w:rPr>
        <w:t xml:space="preserve"> в м. Одеса (не </w:t>
      </w:r>
      <w:proofErr w:type="spellStart"/>
      <w:r w:rsidRPr="001D7B2B">
        <w:rPr>
          <w:color w:val="000000" w:themeColor="text1"/>
        </w:rPr>
        <w:t>менше</w:t>
      </w:r>
      <w:proofErr w:type="spellEnd"/>
      <w:r w:rsidRPr="001D7B2B">
        <w:rPr>
          <w:color w:val="000000" w:themeColor="text1"/>
        </w:rPr>
        <w:t xml:space="preserve"> 4 </w:t>
      </w:r>
      <w:proofErr w:type="spellStart"/>
      <w:r w:rsidRPr="001D7B2B">
        <w:rPr>
          <w:color w:val="000000" w:themeColor="text1"/>
        </w:rPr>
        <w:t>груп</w:t>
      </w:r>
      <w:proofErr w:type="spellEnd"/>
      <w:r w:rsidRPr="001D7B2B">
        <w:rPr>
          <w:color w:val="000000" w:themeColor="text1"/>
        </w:rPr>
        <w:t xml:space="preserve">), </w:t>
      </w:r>
      <w:proofErr w:type="spellStart"/>
      <w:r w:rsidRPr="001D7B2B">
        <w:rPr>
          <w:color w:val="000000" w:themeColor="text1"/>
        </w:rPr>
        <w:t>обладнаних</w:t>
      </w:r>
      <w:proofErr w:type="spellEnd"/>
      <w:r w:rsidRPr="001D7B2B">
        <w:rPr>
          <w:color w:val="000000" w:themeColor="text1"/>
        </w:rPr>
        <w:t xml:space="preserve"> </w:t>
      </w:r>
      <w:proofErr w:type="spellStart"/>
      <w:r w:rsidRPr="001D7B2B">
        <w:rPr>
          <w:color w:val="000000" w:themeColor="text1"/>
        </w:rPr>
        <w:t>засобами</w:t>
      </w:r>
      <w:proofErr w:type="spellEnd"/>
      <w:r w:rsidRPr="001D7B2B">
        <w:rPr>
          <w:color w:val="000000" w:themeColor="text1"/>
        </w:rPr>
        <w:t xml:space="preserve"> </w:t>
      </w:r>
      <w:proofErr w:type="spellStart"/>
      <w:r w:rsidRPr="001D7B2B">
        <w:rPr>
          <w:color w:val="000000" w:themeColor="text1"/>
        </w:rPr>
        <w:t>радіотехнічного</w:t>
      </w:r>
      <w:proofErr w:type="spellEnd"/>
      <w:r w:rsidRPr="001D7B2B">
        <w:rPr>
          <w:color w:val="000000" w:themeColor="text1"/>
        </w:rPr>
        <w:t xml:space="preserve"> </w:t>
      </w:r>
      <w:proofErr w:type="spellStart"/>
      <w:r w:rsidRPr="001D7B2B">
        <w:rPr>
          <w:color w:val="000000" w:themeColor="text1"/>
        </w:rPr>
        <w:t>зв'язку</w:t>
      </w:r>
      <w:proofErr w:type="spellEnd"/>
      <w:r w:rsidRPr="001D7B2B">
        <w:rPr>
          <w:color w:val="000000" w:themeColor="text1"/>
        </w:rPr>
        <w:t xml:space="preserve">, </w:t>
      </w:r>
      <w:proofErr w:type="spellStart"/>
      <w:r w:rsidRPr="001D7B2B">
        <w:rPr>
          <w:color w:val="000000" w:themeColor="text1"/>
        </w:rPr>
        <w:t>кольорографічними</w:t>
      </w:r>
      <w:proofErr w:type="spellEnd"/>
      <w:r w:rsidRPr="001D7B2B">
        <w:rPr>
          <w:color w:val="000000" w:themeColor="text1"/>
        </w:rPr>
        <w:t xml:space="preserve"> схемами та </w:t>
      </w:r>
      <w:proofErr w:type="spellStart"/>
      <w:r w:rsidRPr="001D7B2B">
        <w:rPr>
          <w:color w:val="000000" w:themeColor="text1"/>
        </w:rPr>
        <w:t>написами</w:t>
      </w:r>
      <w:proofErr w:type="spellEnd"/>
      <w:r w:rsidRPr="001D7B2B">
        <w:rPr>
          <w:color w:val="000000" w:themeColor="text1"/>
        </w:rPr>
        <w:t xml:space="preserve">, </w:t>
      </w:r>
      <w:proofErr w:type="spellStart"/>
      <w:r w:rsidRPr="001D7B2B">
        <w:rPr>
          <w:color w:val="000000" w:themeColor="text1"/>
        </w:rPr>
        <w:t>які</w:t>
      </w:r>
      <w:proofErr w:type="spellEnd"/>
      <w:r w:rsidRPr="001D7B2B">
        <w:rPr>
          <w:color w:val="000000" w:themeColor="text1"/>
        </w:rPr>
        <w:t xml:space="preserve"> </w:t>
      </w:r>
      <w:proofErr w:type="spellStart"/>
      <w:r w:rsidRPr="001D7B2B">
        <w:rPr>
          <w:color w:val="000000" w:themeColor="text1"/>
        </w:rPr>
        <w:t>ідентифікують</w:t>
      </w:r>
      <w:proofErr w:type="spellEnd"/>
      <w:r w:rsidRPr="001D7B2B">
        <w:rPr>
          <w:color w:val="000000" w:themeColor="text1"/>
        </w:rPr>
        <w:t xml:space="preserve"> </w:t>
      </w:r>
      <w:proofErr w:type="spellStart"/>
      <w:r w:rsidRPr="001D7B2B">
        <w:rPr>
          <w:color w:val="000000" w:themeColor="text1"/>
        </w:rPr>
        <w:t>суб'єкта</w:t>
      </w:r>
      <w:proofErr w:type="spellEnd"/>
      <w:r w:rsidRPr="001D7B2B">
        <w:rPr>
          <w:color w:val="000000" w:themeColor="text1"/>
        </w:rPr>
        <w:t xml:space="preserve"> </w:t>
      </w:r>
      <w:proofErr w:type="spellStart"/>
      <w:r w:rsidRPr="001D7B2B">
        <w:rPr>
          <w:color w:val="000000" w:themeColor="text1"/>
        </w:rPr>
        <w:t>охоронної</w:t>
      </w:r>
      <w:proofErr w:type="spellEnd"/>
      <w:r w:rsidRPr="001D7B2B">
        <w:rPr>
          <w:color w:val="000000" w:themeColor="text1"/>
        </w:rPr>
        <w:t xml:space="preserve"> </w:t>
      </w:r>
      <w:proofErr w:type="spellStart"/>
      <w:r w:rsidRPr="001D7B2B">
        <w:rPr>
          <w:color w:val="000000" w:themeColor="text1"/>
        </w:rPr>
        <w:t>діяльності</w:t>
      </w:r>
      <w:proofErr w:type="spellEnd"/>
      <w:r w:rsidRPr="001D7B2B">
        <w:rPr>
          <w:color w:val="000000" w:themeColor="text1"/>
        </w:rPr>
        <w:t xml:space="preserve">, </w:t>
      </w:r>
      <w:proofErr w:type="spellStart"/>
      <w:r w:rsidRPr="001D7B2B">
        <w:rPr>
          <w:color w:val="000000" w:themeColor="text1"/>
        </w:rPr>
        <w:t>відповідними</w:t>
      </w:r>
      <w:proofErr w:type="spellEnd"/>
      <w:r w:rsidRPr="001D7B2B">
        <w:rPr>
          <w:color w:val="000000" w:themeColor="text1"/>
        </w:rPr>
        <w:t xml:space="preserve"> </w:t>
      </w:r>
      <w:proofErr w:type="spellStart"/>
      <w:r w:rsidRPr="001D7B2B">
        <w:rPr>
          <w:color w:val="000000" w:themeColor="text1"/>
        </w:rPr>
        <w:t>світловими</w:t>
      </w:r>
      <w:proofErr w:type="spellEnd"/>
      <w:r w:rsidRPr="001D7B2B">
        <w:rPr>
          <w:color w:val="000000" w:themeColor="text1"/>
        </w:rPr>
        <w:t xml:space="preserve"> сигналами </w:t>
      </w:r>
      <w:proofErr w:type="gramStart"/>
      <w:r w:rsidRPr="001D7B2B">
        <w:rPr>
          <w:color w:val="000000" w:themeColor="text1"/>
        </w:rPr>
        <w:t>у порядку</w:t>
      </w:r>
      <w:proofErr w:type="gramEnd"/>
      <w:r w:rsidRPr="001D7B2B">
        <w:rPr>
          <w:color w:val="000000" w:themeColor="text1"/>
        </w:rPr>
        <w:t xml:space="preserve">, </w:t>
      </w:r>
      <w:proofErr w:type="spellStart"/>
      <w:r w:rsidRPr="001D7B2B">
        <w:rPr>
          <w:color w:val="000000" w:themeColor="text1"/>
        </w:rPr>
        <w:t>визначеному</w:t>
      </w:r>
      <w:proofErr w:type="spellEnd"/>
      <w:r w:rsidRPr="001D7B2B">
        <w:rPr>
          <w:color w:val="000000" w:themeColor="text1"/>
        </w:rPr>
        <w:t xml:space="preserve"> </w:t>
      </w:r>
      <w:proofErr w:type="spellStart"/>
      <w:r w:rsidRPr="001D7B2B">
        <w:rPr>
          <w:color w:val="000000" w:themeColor="text1"/>
        </w:rPr>
        <w:t>Міністерством</w:t>
      </w:r>
      <w:proofErr w:type="spellEnd"/>
      <w:r w:rsidRPr="001D7B2B">
        <w:rPr>
          <w:color w:val="000000" w:themeColor="text1"/>
        </w:rPr>
        <w:t xml:space="preserve"> </w:t>
      </w:r>
      <w:proofErr w:type="spellStart"/>
      <w:r w:rsidRPr="001D7B2B">
        <w:rPr>
          <w:color w:val="000000" w:themeColor="text1"/>
        </w:rPr>
        <w:t>внутрішніх</w:t>
      </w:r>
      <w:proofErr w:type="spellEnd"/>
      <w:r w:rsidRPr="001D7B2B">
        <w:rPr>
          <w:color w:val="000000" w:themeColor="text1"/>
        </w:rPr>
        <w:t xml:space="preserve"> справ </w:t>
      </w:r>
      <w:proofErr w:type="spellStart"/>
      <w:r w:rsidRPr="001D7B2B">
        <w:rPr>
          <w:color w:val="000000" w:themeColor="text1"/>
        </w:rPr>
        <w:t>України</w:t>
      </w:r>
      <w:proofErr w:type="spellEnd"/>
      <w:r w:rsidRPr="001D7B2B">
        <w:rPr>
          <w:color w:val="000000" w:themeColor="text1"/>
        </w:rPr>
        <w:t xml:space="preserve">. На </w:t>
      </w:r>
      <w:proofErr w:type="spellStart"/>
      <w:r w:rsidRPr="001D7B2B">
        <w:rPr>
          <w:color w:val="000000" w:themeColor="text1"/>
        </w:rPr>
        <w:t>підтвердження</w:t>
      </w:r>
      <w:proofErr w:type="spellEnd"/>
      <w:r w:rsidRPr="001D7B2B">
        <w:rPr>
          <w:color w:val="000000" w:themeColor="text1"/>
        </w:rPr>
        <w:t xml:space="preserve"> </w:t>
      </w:r>
      <w:proofErr w:type="spellStart"/>
      <w:r w:rsidRPr="001D7B2B">
        <w:rPr>
          <w:color w:val="000000" w:themeColor="text1"/>
        </w:rPr>
        <w:t>Учасник</w:t>
      </w:r>
      <w:proofErr w:type="spellEnd"/>
      <w:r w:rsidRPr="001D7B2B">
        <w:rPr>
          <w:color w:val="000000" w:themeColor="text1"/>
        </w:rPr>
        <w:t xml:space="preserve"> повинен </w:t>
      </w:r>
      <w:proofErr w:type="spellStart"/>
      <w:r w:rsidRPr="001D7B2B">
        <w:rPr>
          <w:color w:val="000000" w:themeColor="text1"/>
        </w:rPr>
        <w:t>надати</w:t>
      </w:r>
      <w:proofErr w:type="spellEnd"/>
      <w:r w:rsidRPr="001D7B2B">
        <w:rPr>
          <w:color w:val="000000" w:themeColor="text1"/>
        </w:rPr>
        <w:t xml:space="preserve"> </w:t>
      </w:r>
      <w:proofErr w:type="spellStart"/>
      <w:r w:rsidRPr="001D7B2B">
        <w:rPr>
          <w:color w:val="000000" w:themeColor="text1"/>
        </w:rPr>
        <w:t>гарантійний</w:t>
      </w:r>
      <w:proofErr w:type="spellEnd"/>
      <w:r w:rsidRPr="001D7B2B">
        <w:rPr>
          <w:color w:val="000000" w:themeColor="text1"/>
        </w:rPr>
        <w:t xml:space="preserve"> лист</w:t>
      </w:r>
      <w:r>
        <w:rPr>
          <w:color w:val="000000" w:themeColor="text1"/>
        </w:rPr>
        <w:t>.</w:t>
      </w:r>
    </w:p>
    <w:p w:rsidR="00D160BF" w:rsidRDefault="00D160BF" w:rsidP="00D160BF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right="1"/>
        <w:rPr>
          <w:color w:val="000000" w:themeColor="text1"/>
        </w:rPr>
      </w:pPr>
      <w:proofErr w:type="spellStart"/>
      <w:r>
        <w:rPr>
          <w:color w:val="000000" w:themeColor="text1"/>
        </w:rPr>
        <w:t>Учасник</w:t>
      </w:r>
      <w:proofErr w:type="spellEnd"/>
      <w:r>
        <w:rPr>
          <w:color w:val="000000" w:themeColor="text1"/>
        </w:rPr>
        <w:t xml:space="preserve"> повинен </w:t>
      </w:r>
      <w:proofErr w:type="spellStart"/>
      <w:r>
        <w:rPr>
          <w:color w:val="000000" w:themeColor="text1"/>
        </w:rPr>
        <w:t>вивести</w:t>
      </w:r>
      <w:proofErr w:type="spellEnd"/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підключити</w:t>
      </w:r>
      <w:proofErr w:type="spellEnd"/>
      <w:r>
        <w:rPr>
          <w:color w:val="000000" w:themeColor="text1"/>
        </w:rPr>
        <w:t xml:space="preserve">) на </w:t>
      </w:r>
      <w:proofErr w:type="spellStart"/>
      <w:r>
        <w:rPr>
          <w:color w:val="000000" w:themeColor="text1"/>
        </w:rPr>
        <w:t>свій</w:t>
      </w:r>
      <w:proofErr w:type="spellEnd"/>
      <w:r>
        <w:rPr>
          <w:color w:val="000000" w:themeColor="text1"/>
        </w:rPr>
        <w:t xml:space="preserve"> ПЦС та </w:t>
      </w:r>
      <w:proofErr w:type="spellStart"/>
      <w:r>
        <w:rPr>
          <w:color w:val="000000" w:themeColor="text1"/>
        </w:rPr>
        <w:t>забезпечити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охорону</w:t>
      </w:r>
      <w:proofErr w:type="spellEnd"/>
      <w:r>
        <w:rPr>
          <w:color w:val="000000" w:themeColor="text1"/>
        </w:rPr>
        <w:t xml:space="preserve"> та </w:t>
      </w:r>
      <w:proofErr w:type="spellStart"/>
      <w:r>
        <w:rPr>
          <w:color w:val="000000" w:themeColor="text1"/>
        </w:rPr>
        <w:t>спостереження</w:t>
      </w:r>
      <w:proofErr w:type="spellEnd"/>
      <w:r>
        <w:rPr>
          <w:color w:val="000000" w:themeColor="text1"/>
        </w:rPr>
        <w:t xml:space="preserve"> за </w:t>
      </w:r>
      <w:proofErr w:type="spellStart"/>
      <w:r>
        <w:rPr>
          <w:color w:val="000000" w:themeColor="text1"/>
        </w:rPr>
        <w:t>допомогою</w:t>
      </w:r>
      <w:proofErr w:type="spellEnd"/>
      <w:r>
        <w:rPr>
          <w:color w:val="000000" w:themeColor="text1"/>
        </w:rPr>
        <w:t xml:space="preserve"> ПЦС за станом </w:t>
      </w:r>
      <w:proofErr w:type="spellStart"/>
      <w:r>
        <w:rPr>
          <w:color w:val="000000" w:themeColor="text1"/>
        </w:rPr>
        <w:t>охоронної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сигналізації</w:t>
      </w:r>
      <w:proofErr w:type="spellEnd"/>
      <w:r>
        <w:rPr>
          <w:color w:val="000000" w:themeColor="text1"/>
        </w:rPr>
        <w:t xml:space="preserve"> та КТВ з </w:t>
      </w:r>
      <w:proofErr w:type="spellStart"/>
      <w:r>
        <w:rPr>
          <w:color w:val="000000" w:themeColor="text1"/>
        </w:rPr>
        <w:t>оперативним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виїздом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груп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реагування</w:t>
      </w:r>
      <w:proofErr w:type="spellEnd"/>
      <w:r>
        <w:rPr>
          <w:color w:val="000000" w:themeColor="text1"/>
        </w:rPr>
        <w:t xml:space="preserve"> на </w:t>
      </w:r>
      <w:proofErr w:type="spellStart"/>
      <w:r>
        <w:rPr>
          <w:color w:val="000000" w:themeColor="text1"/>
        </w:rPr>
        <w:t>об’єкти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Замовника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згідно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дислокації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об’єкті</w:t>
      </w:r>
      <w:r w:rsidR="000839B7">
        <w:rPr>
          <w:color w:val="000000" w:themeColor="text1"/>
        </w:rPr>
        <w:t>в</w:t>
      </w:r>
      <w:proofErr w:type="spellEnd"/>
      <w:r>
        <w:rPr>
          <w:color w:val="000000" w:themeColor="text1"/>
        </w:rPr>
        <w:t xml:space="preserve">. На </w:t>
      </w:r>
      <w:proofErr w:type="spellStart"/>
      <w:r>
        <w:rPr>
          <w:color w:val="000000" w:themeColor="text1"/>
        </w:rPr>
        <w:t>підтвердження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Учасник</w:t>
      </w:r>
      <w:proofErr w:type="spellEnd"/>
      <w:r>
        <w:rPr>
          <w:color w:val="000000" w:themeColor="text1"/>
        </w:rPr>
        <w:t xml:space="preserve"> повинен </w:t>
      </w:r>
      <w:proofErr w:type="spellStart"/>
      <w:r>
        <w:rPr>
          <w:color w:val="000000" w:themeColor="text1"/>
        </w:rPr>
        <w:t>надати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гарантійний</w:t>
      </w:r>
      <w:proofErr w:type="spellEnd"/>
      <w:r>
        <w:rPr>
          <w:color w:val="000000" w:themeColor="text1"/>
        </w:rPr>
        <w:t xml:space="preserve"> лист </w:t>
      </w:r>
      <w:proofErr w:type="spellStart"/>
      <w:r>
        <w:rPr>
          <w:color w:val="000000" w:themeColor="text1"/>
        </w:rPr>
        <w:t>Учасника</w:t>
      </w:r>
      <w:proofErr w:type="spellEnd"/>
      <w:r>
        <w:rPr>
          <w:color w:val="000000" w:themeColor="text1"/>
        </w:rPr>
        <w:t>.</w:t>
      </w:r>
    </w:p>
    <w:p w:rsidR="00D160BF" w:rsidRDefault="00D160BF" w:rsidP="00D160BF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right="1"/>
        <w:rPr>
          <w:color w:val="000000" w:themeColor="text1"/>
        </w:rPr>
      </w:pPr>
      <w:proofErr w:type="spellStart"/>
      <w:r>
        <w:rPr>
          <w:color w:val="000000" w:themeColor="text1"/>
        </w:rPr>
        <w:t>Учасник</w:t>
      </w:r>
      <w:proofErr w:type="spellEnd"/>
      <w:r>
        <w:rPr>
          <w:color w:val="000000" w:themeColor="text1"/>
        </w:rPr>
        <w:t xml:space="preserve"> повинен </w:t>
      </w:r>
      <w:proofErr w:type="spellStart"/>
      <w:r>
        <w:rPr>
          <w:color w:val="000000" w:themeColor="text1"/>
        </w:rPr>
        <w:t>забезпечити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прибуття</w:t>
      </w:r>
      <w:proofErr w:type="spellEnd"/>
      <w:r>
        <w:rPr>
          <w:color w:val="000000" w:themeColor="text1"/>
        </w:rPr>
        <w:t xml:space="preserve"> на </w:t>
      </w:r>
      <w:proofErr w:type="spellStart"/>
      <w:r>
        <w:rPr>
          <w:color w:val="000000" w:themeColor="text1"/>
        </w:rPr>
        <w:t>тривожні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сповіщення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групи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швидкого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реагування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складі</w:t>
      </w:r>
      <w:proofErr w:type="spellEnd"/>
      <w:r>
        <w:rPr>
          <w:color w:val="000000" w:themeColor="text1"/>
        </w:rPr>
        <w:t xml:space="preserve"> не </w:t>
      </w:r>
      <w:proofErr w:type="spellStart"/>
      <w:r>
        <w:rPr>
          <w:color w:val="000000" w:themeColor="text1"/>
        </w:rPr>
        <w:t>менше</w:t>
      </w:r>
      <w:proofErr w:type="spellEnd"/>
      <w:r>
        <w:rPr>
          <w:color w:val="000000" w:themeColor="text1"/>
        </w:rPr>
        <w:t xml:space="preserve"> 2-х </w:t>
      </w:r>
      <w:proofErr w:type="spellStart"/>
      <w:r>
        <w:rPr>
          <w:color w:val="000000" w:themeColor="text1"/>
        </w:rPr>
        <w:t>працівників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протягом</w:t>
      </w:r>
      <w:proofErr w:type="spellEnd"/>
      <w:r>
        <w:rPr>
          <w:color w:val="000000" w:themeColor="text1"/>
        </w:rPr>
        <w:t xml:space="preserve"> 6 </w:t>
      </w:r>
      <w:proofErr w:type="spellStart"/>
      <w:r>
        <w:rPr>
          <w:color w:val="000000" w:themeColor="text1"/>
        </w:rPr>
        <w:t>хвилин</w:t>
      </w:r>
      <w:proofErr w:type="spellEnd"/>
      <w:r>
        <w:rPr>
          <w:color w:val="000000" w:themeColor="text1"/>
        </w:rPr>
        <w:t xml:space="preserve"> з моменту </w:t>
      </w:r>
      <w:proofErr w:type="spellStart"/>
      <w:r>
        <w:rPr>
          <w:color w:val="000000" w:themeColor="text1"/>
        </w:rPr>
        <w:t>тривожного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сповіщення</w:t>
      </w:r>
      <w:proofErr w:type="spellEnd"/>
      <w:r>
        <w:rPr>
          <w:color w:val="000000" w:themeColor="text1"/>
        </w:rPr>
        <w:t xml:space="preserve"> та/</w:t>
      </w:r>
      <w:proofErr w:type="spellStart"/>
      <w:r>
        <w:rPr>
          <w:color w:val="000000" w:themeColor="text1"/>
        </w:rPr>
        <w:t>або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виклику</w:t>
      </w:r>
      <w:proofErr w:type="spellEnd"/>
      <w:r>
        <w:rPr>
          <w:color w:val="000000" w:themeColor="text1"/>
        </w:rPr>
        <w:t xml:space="preserve"> з метою </w:t>
      </w:r>
      <w:proofErr w:type="spellStart"/>
      <w:r>
        <w:rPr>
          <w:color w:val="000000" w:themeColor="text1"/>
        </w:rPr>
        <w:t>допомоги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охоронникам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постів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фізичної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охорони</w:t>
      </w:r>
      <w:proofErr w:type="spellEnd"/>
      <w:r>
        <w:rPr>
          <w:color w:val="000000" w:themeColor="text1"/>
        </w:rPr>
        <w:t xml:space="preserve">. На </w:t>
      </w:r>
      <w:proofErr w:type="spellStart"/>
      <w:r>
        <w:rPr>
          <w:color w:val="000000" w:themeColor="text1"/>
        </w:rPr>
        <w:t>підтвердження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Учасник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</w:rPr>
        <w:lastRenderedPageBreak/>
        <w:t xml:space="preserve">повинен </w:t>
      </w:r>
      <w:proofErr w:type="spellStart"/>
      <w:r>
        <w:rPr>
          <w:color w:val="000000" w:themeColor="text1"/>
        </w:rPr>
        <w:t>надати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гарантійний</w:t>
      </w:r>
      <w:proofErr w:type="spellEnd"/>
      <w:r>
        <w:rPr>
          <w:color w:val="000000" w:themeColor="text1"/>
        </w:rPr>
        <w:t xml:space="preserve"> лист </w:t>
      </w:r>
      <w:proofErr w:type="spellStart"/>
      <w:r>
        <w:rPr>
          <w:color w:val="000000" w:themeColor="text1"/>
        </w:rPr>
        <w:t>Учасника</w:t>
      </w:r>
      <w:proofErr w:type="spellEnd"/>
      <w:r>
        <w:rPr>
          <w:color w:val="000000" w:themeColor="text1"/>
        </w:rPr>
        <w:t>.</w:t>
      </w:r>
    </w:p>
    <w:p w:rsidR="00D160BF" w:rsidRDefault="00D160BF" w:rsidP="00D160BF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right="1"/>
        <w:rPr>
          <w:color w:val="000000" w:themeColor="text1"/>
        </w:rPr>
      </w:pPr>
      <w:proofErr w:type="spellStart"/>
      <w:r>
        <w:rPr>
          <w:color w:val="000000" w:themeColor="text1"/>
        </w:rPr>
        <w:t>Учасник</w:t>
      </w:r>
      <w:proofErr w:type="spellEnd"/>
      <w:r>
        <w:rPr>
          <w:color w:val="000000" w:themeColor="text1"/>
        </w:rPr>
        <w:t xml:space="preserve"> повинен </w:t>
      </w:r>
      <w:proofErr w:type="spellStart"/>
      <w:r>
        <w:rPr>
          <w:color w:val="000000" w:themeColor="text1"/>
        </w:rPr>
        <w:t>організовувати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щомісячне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технічне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обслуговування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системи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охоронної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сигналізації</w:t>
      </w:r>
      <w:proofErr w:type="spellEnd"/>
      <w:r>
        <w:rPr>
          <w:color w:val="000000" w:themeColor="text1"/>
        </w:rPr>
        <w:t xml:space="preserve"> (кнопка </w:t>
      </w:r>
      <w:proofErr w:type="spellStart"/>
      <w:r>
        <w:rPr>
          <w:color w:val="000000" w:themeColor="text1"/>
        </w:rPr>
        <w:t>термінового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виклику</w:t>
      </w:r>
      <w:proofErr w:type="spellEnd"/>
      <w:r>
        <w:rPr>
          <w:color w:val="000000" w:themeColor="text1"/>
        </w:rPr>
        <w:t xml:space="preserve">), </w:t>
      </w:r>
      <w:proofErr w:type="spellStart"/>
      <w:r>
        <w:rPr>
          <w:color w:val="000000" w:themeColor="text1"/>
        </w:rPr>
        <w:t>системи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охоронної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сигналізації</w:t>
      </w:r>
      <w:proofErr w:type="spellEnd"/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дистанційна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охорона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приміщень</w:t>
      </w:r>
      <w:proofErr w:type="spellEnd"/>
      <w:r>
        <w:rPr>
          <w:color w:val="000000" w:themeColor="text1"/>
        </w:rPr>
        <w:t xml:space="preserve">) та </w:t>
      </w:r>
      <w:proofErr w:type="spellStart"/>
      <w:r>
        <w:rPr>
          <w:color w:val="000000" w:themeColor="text1"/>
        </w:rPr>
        <w:t>системи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відеоспостереження</w:t>
      </w:r>
      <w:proofErr w:type="spellEnd"/>
      <w:r>
        <w:rPr>
          <w:color w:val="000000" w:themeColor="text1"/>
        </w:rPr>
        <w:t xml:space="preserve">. Для </w:t>
      </w:r>
      <w:proofErr w:type="spellStart"/>
      <w:r>
        <w:rPr>
          <w:color w:val="000000" w:themeColor="text1"/>
        </w:rPr>
        <w:t>підтвердження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надати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довідку</w:t>
      </w:r>
      <w:proofErr w:type="spellEnd"/>
      <w:r>
        <w:rPr>
          <w:color w:val="000000" w:themeColor="text1"/>
        </w:rPr>
        <w:t xml:space="preserve"> в </w:t>
      </w:r>
      <w:proofErr w:type="spellStart"/>
      <w:r>
        <w:rPr>
          <w:color w:val="000000" w:themeColor="text1"/>
        </w:rPr>
        <w:t>довільній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формі</w:t>
      </w:r>
      <w:proofErr w:type="spellEnd"/>
      <w:r>
        <w:rPr>
          <w:color w:val="000000" w:themeColor="text1"/>
        </w:rPr>
        <w:t>.</w:t>
      </w:r>
    </w:p>
    <w:p w:rsidR="00D160BF" w:rsidRDefault="00D160BF" w:rsidP="00D160BF">
      <w:pPr>
        <w:pStyle w:val="20"/>
        <w:shd w:val="clear" w:color="auto" w:fill="auto"/>
        <w:spacing w:after="0" w:line="240" w:lineRule="auto"/>
        <w:ind w:right="300"/>
        <w:rPr>
          <w:color w:val="000000" w:themeColor="text1"/>
        </w:rPr>
      </w:pPr>
    </w:p>
    <w:p w:rsidR="000839B7" w:rsidRDefault="000839B7" w:rsidP="00D160BF">
      <w:pPr>
        <w:pStyle w:val="20"/>
        <w:shd w:val="clear" w:color="auto" w:fill="auto"/>
        <w:spacing w:after="0" w:line="240" w:lineRule="auto"/>
        <w:ind w:right="300"/>
        <w:rPr>
          <w:color w:val="000000" w:themeColor="text1"/>
        </w:rPr>
      </w:pPr>
    </w:p>
    <w:p w:rsidR="000839B7" w:rsidRDefault="000839B7" w:rsidP="00D160BF">
      <w:pPr>
        <w:pStyle w:val="20"/>
        <w:shd w:val="clear" w:color="auto" w:fill="auto"/>
        <w:spacing w:after="0" w:line="240" w:lineRule="auto"/>
        <w:ind w:right="300"/>
        <w:rPr>
          <w:color w:val="000000" w:themeColor="text1"/>
        </w:rPr>
      </w:pPr>
    </w:p>
    <w:p w:rsidR="00D160BF" w:rsidRDefault="00D160BF" w:rsidP="00D160BF">
      <w:pPr>
        <w:pStyle w:val="20"/>
        <w:shd w:val="clear" w:color="auto" w:fill="auto"/>
        <w:spacing w:after="0" w:line="240" w:lineRule="auto"/>
        <w:ind w:right="300"/>
        <w:rPr>
          <w:color w:val="000000" w:themeColor="text1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3211"/>
        <w:gridCol w:w="3263"/>
        <w:gridCol w:w="1973"/>
        <w:gridCol w:w="1187"/>
      </w:tblGrid>
      <w:tr w:rsidR="00D160BF" w:rsidTr="00D160B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BF" w:rsidRDefault="00D160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ДК</w:t>
            </w:r>
            <w:r>
              <w:rPr>
                <w:rFonts w:ascii="Times New Roman" w:hAnsi="Times New Roman"/>
                <w:b/>
                <w:lang w:val="en-US" w:eastAsia="ru-RU"/>
              </w:rPr>
              <w:t xml:space="preserve"> 021-2015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BF" w:rsidRDefault="00D160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 xml:space="preserve">Найменування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0BF" w:rsidRDefault="00D160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Одиниці виміру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0BF" w:rsidRDefault="00D160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Кількість</w:t>
            </w:r>
          </w:p>
        </w:tc>
      </w:tr>
      <w:tr w:rsidR="00D160BF" w:rsidTr="00D160B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BF" w:rsidRDefault="00D160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color w:val="242424"/>
                <w:szCs w:val="21"/>
                <w:lang w:val="uk-UA"/>
              </w:rPr>
              <w:t>79711000-1 Послуги з моніторингу сигналів тривоги, що надходять з пристроїв охоронної сигналізації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BF" w:rsidRDefault="00D160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4"/>
                <w:u w:val="single"/>
                <w:lang w:val="uk-UA"/>
              </w:rPr>
              <w:t>Послуги з охорони за допомогою пульта централізованого спостереження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BF" w:rsidRDefault="00D160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послуга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BF" w:rsidRDefault="00D160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</w:t>
            </w:r>
          </w:p>
        </w:tc>
      </w:tr>
      <w:tr w:rsidR="00D160BF" w:rsidTr="00D160B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BF" w:rsidRDefault="00D160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color w:val="242424"/>
                <w:szCs w:val="21"/>
                <w:lang w:val="uk-UA"/>
              </w:rPr>
              <w:t>79711000-1 Послуги з моніторингу сигналів тривоги, що надходять з пристроїв охоронної сигналізації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BF" w:rsidRDefault="00D160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4"/>
                <w:u w:val="single"/>
                <w:lang w:val="uk-UA"/>
              </w:rPr>
              <w:t>Послуги з охорони за допомогою пульта централізованого спостереження, додатково КТВ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BF" w:rsidRDefault="00D160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послуга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BF" w:rsidRDefault="00D160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</w:t>
            </w:r>
          </w:p>
        </w:tc>
      </w:tr>
      <w:tr w:rsidR="00D160BF" w:rsidTr="00D160B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BF" w:rsidRDefault="00D160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color w:val="242424"/>
                <w:szCs w:val="21"/>
                <w:lang w:val="uk-UA"/>
              </w:rPr>
              <w:t>79711000-1 Послуги з моніторингу сигналів тривоги, що надходять з пристроїв охоронної сигналізації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BF" w:rsidRDefault="00D160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4"/>
                <w:u w:val="single"/>
                <w:lang w:val="uk-UA"/>
              </w:rPr>
              <w:t>Послуги з реагування на сигнал КТВ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BF" w:rsidRDefault="00D160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послуга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0BF" w:rsidRDefault="00D160B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</w:t>
            </w:r>
          </w:p>
        </w:tc>
      </w:tr>
    </w:tbl>
    <w:p w:rsidR="00D160BF" w:rsidRDefault="00D160BF" w:rsidP="00D160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60BF" w:rsidRDefault="00D160BF" w:rsidP="00D160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Додаток 1: Список об’єктів та послуг з охорони</w:t>
      </w:r>
    </w:p>
    <w:tbl>
      <w:tblPr>
        <w:tblpPr w:leftFromText="180" w:rightFromText="180" w:vertAnchor="text" w:tblpX="-900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1701"/>
        <w:gridCol w:w="1701"/>
        <w:gridCol w:w="1417"/>
        <w:gridCol w:w="2410"/>
      </w:tblGrid>
      <w:tr w:rsidR="00D160BF" w:rsidTr="0059632E">
        <w:trPr>
          <w:trHeight w:val="18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Найменування об’єкту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Послуга з охорони за допомогою пульта централізованого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спостнреження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Послуга з охорони за допомогою пульта централізованого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спостнреження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додатково КТВ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F" w:rsidRDefault="00D160BF">
            <w:pPr>
              <w:widowControl w:val="0"/>
              <w:spacing w:after="0" w:line="240" w:lineRule="auto"/>
              <w:ind w:right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uk-UA" w:bidi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Послуга з реагування на сигнал КТВ</w:t>
            </w:r>
          </w:p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Адреса</w:t>
            </w:r>
          </w:p>
        </w:tc>
      </w:tr>
      <w:tr w:rsidR="00D160BF" w:rsidTr="0059632E">
        <w:trPr>
          <w:trHeight w:val="10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Деканат та адміністративні приміщення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ПЦС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Софіївська, 2</w:t>
            </w:r>
          </w:p>
        </w:tc>
      </w:tr>
      <w:tr w:rsidR="00D160BF" w:rsidTr="005963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Приміщення складу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ПЦС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Пастера, 11</w:t>
            </w:r>
          </w:p>
        </w:tc>
      </w:tr>
      <w:tr w:rsidR="00D160BF" w:rsidTr="005963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Бібліотека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ПЦС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Мечнікова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2/1</w:t>
            </w:r>
          </w:p>
        </w:tc>
      </w:tr>
      <w:tr w:rsidR="00D160BF" w:rsidTr="0059632E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Бібліотека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54" w:lineRule="auto"/>
              <w:ind w:left="-1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ПЦС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Валіховський, 3а</w:t>
            </w:r>
          </w:p>
        </w:tc>
      </w:tr>
      <w:tr w:rsidR="00D160BF" w:rsidTr="0059632E">
        <w:trPr>
          <w:trHeight w:val="2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 гігієни та медичної екології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52" w:lineRule="auto"/>
              <w:ind w:left="-1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ПЦС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Пастера,11</w:t>
            </w:r>
          </w:p>
        </w:tc>
      </w:tr>
      <w:tr w:rsidR="00D160BF" w:rsidTr="0059632E">
        <w:trPr>
          <w:trHeight w:val="4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 анатомії людини (музей анатомії людини)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54" w:lineRule="auto"/>
              <w:ind w:left="-1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ПЦС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Валіховський,3</w:t>
            </w:r>
          </w:p>
        </w:tc>
      </w:tr>
      <w:tr w:rsidR="00D160BF" w:rsidTr="0059632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Архів університету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ПЦС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Софіївська,2</w:t>
            </w:r>
          </w:p>
        </w:tc>
      </w:tr>
      <w:tr w:rsidR="00D160BF" w:rsidTr="005963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 фармакології та фармакогнозії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ПЦС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Малиновського, 37</w:t>
            </w:r>
          </w:p>
        </w:tc>
      </w:tr>
      <w:tr w:rsidR="00D160BF" w:rsidTr="0059632E">
        <w:trPr>
          <w:trHeight w:val="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468" w:right="-5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НВК ІТНІБО (ОСКІ)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ПЦС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Пастера, 9Е</w:t>
            </w:r>
          </w:p>
        </w:tc>
      </w:tr>
      <w:tr w:rsidR="00D160BF" w:rsidTr="0059632E">
        <w:trPr>
          <w:trHeight w:val="1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468" w:right="-5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 стоматології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ПЦС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Мечнікова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32</w:t>
            </w:r>
          </w:p>
        </w:tc>
      </w:tr>
      <w:tr w:rsidR="00D160BF" w:rsidTr="0059632E">
        <w:trPr>
          <w:trHeight w:val="2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468" w:right="-5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Учбовий корпус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ПЦС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Малиновського, 63</w:t>
            </w:r>
          </w:p>
        </w:tc>
      </w:tr>
      <w:tr w:rsidR="00D160BF" w:rsidTr="0059632E">
        <w:trPr>
          <w:trHeight w:val="3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468" w:right="-5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Учбовий корпус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ПЦС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Пішонівська (Ковалевського),1</w:t>
            </w:r>
          </w:p>
        </w:tc>
      </w:tr>
      <w:tr w:rsidR="00D160BF" w:rsidTr="0059632E">
        <w:trPr>
          <w:trHeight w:val="3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468" w:right="-5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Головний навчальний корпус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ПЦС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Ольгіївська, 4</w:t>
            </w:r>
          </w:p>
        </w:tc>
      </w:tr>
      <w:tr w:rsidR="00D160BF" w:rsidTr="0059632E">
        <w:trPr>
          <w:trHeight w:val="3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468" w:right="-5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Ректорат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адмін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корпус – приймальна ректора)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ПЦС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Валіховський 2</w:t>
            </w:r>
          </w:p>
        </w:tc>
      </w:tr>
      <w:tr w:rsidR="00D160BF" w:rsidTr="0059632E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468" w:right="-5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 іноземних 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ПЦС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Пастера, 2а</w:t>
            </w:r>
          </w:p>
        </w:tc>
      </w:tr>
      <w:tr w:rsidR="00D160BF" w:rsidTr="0059632E">
        <w:trPr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468" w:right="-5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 філософії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F" w:rsidRDefault="00D160BF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Пастера, 2б</w:t>
            </w:r>
          </w:p>
        </w:tc>
      </w:tr>
      <w:tr w:rsidR="00D160BF" w:rsidTr="0059632E">
        <w:trPr>
          <w:trHeight w:val="3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468" w:right="-5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 ортодонтії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ПЦС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КТВ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Мечнікова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2б</w:t>
            </w:r>
          </w:p>
        </w:tc>
      </w:tr>
      <w:tr w:rsidR="00D160BF" w:rsidTr="0059632E">
        <w:trPr>
          <w:trHeight w:val="2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468" w:right="-5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Міжнародний факультет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ПЦС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Ольгієвська,13</w:t>
            </w:r>
          </w:p>
        </w:tc>
      </w:tr>
      <w:tr w:rsidR="00D160BF" w:rsidTr="0059632E">
        <w:trPr>
          <w:trHeight w:val="2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468" w:right="-5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 мікробіології та вірусології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ПЦС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Княжеська,1</w:t>
            </w:r>
          </w:p>
        </w:tc>
      </w:tr>
      <w:tr w:rsidR="00D160BF" w:rsidTr="0059632E">
        <w:trPr>
          <w:trHeight w:val="2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468" w:right="-5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ПЦС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Валіховський,3</w:t>
            </w:r>
          </w:p>
        </w:tc>
      </w:tr>
    </w:tbl>
    <w:p w:rsidR="00D160BF" w:rsidRDefault="00D160BF" w:rsidP="00D160BF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</w:p>
    <w:p w:rsidR="00D160BF" w:rsidRDefault="00D160BF" w:rsidP="00D160BF">
      <w:pPr>
        <w:spacing w:after="0" w:line="240" w:lineRule="auto"/>
        <w:ind w:firstLine="567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Додаток 2. Вид обладнання, яке встановлено на об’єктах Замовника та підлягає підключенню (виведенню) на ПЦС та центр відеоспостереження Учасника</w:t>
      </w:r>
    </w:p>
    <w:tbl>
      <w:tblPr>
        <w:tblW w:w="1063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8"/>
        <w:gridCol w:w="3686"/>
      </w:tblGrid>
      <w:tr w:rsidR="00D160BF" w:rsidTr="000839B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Вид обладнання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Модель</w:t>
            </w:r>
          </w:p>
        </w:tc>
      </w:tr>
      <w:tr w:rsidR="00D160BF" w:rsidTr="000839B7">
        <w:trPr>
          <w:trHeight w:val="1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Прилад приймально-контрольний охоронно-пожежний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«Лунь – 11» (модифікація № 3)</w:t>
            </w:r>
          </w:p>
        </w:tc>
      </w:tr>
      <w:tr w:rsidR="00D160BF" w:rsidTr="000839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«Лунь – 23»</w:t>
            </w:r>
          </w:p>
        </w:tc>
      </w:tr>
      <w:tr w:rsidR="00D160BF" w:rsidTr="000839B7">
        <w:trPr>
          <w:trHeight w:val="3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«Лунь – 9Т»</w:t>
            </w:r>
          </w:p>
        </w:tc>
      </w:tr>
      <w:tr w:rsidR="00D160BF" w:rsidTr="000839B7">
        <w:trPr>
          <w:trHeight w:val="1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«Лунь – 11Е»</w:t>
            </w:r>
          </w:p>
        </w:tc>
      </w:tr>
      <w:tr w:rsidR="00D160BF" w:rsidTr="000839B7">
        <w:trPr>
          <w:trHeight w:val="1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«Лунь – 11Н»</w:t>
            </w:r>
          </w:p>
        </w:tc>
      </w:tr>
      <w:tr w:rsidR="00D160BF" w:rsidTr="000839B7">
        <w:trPr>
          <w:trHeight w:val="1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«Лунь – 25»</w:t>
            </w:r>
          </w:p>
        </w:tc>
      </w:tr>
      <w:tr w:rsidR="00D160BF" w:rsidTr="000839B7">
        <w:trPr>
          <w:trHeight w:val="1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«Лунь – 7»</w:t>
            </w:r>
          </w:p>
        </w:tc>
      </w:tr>
      <w:tr w:rsidR="00D160BF" w:rsidRPr="00D160BF" w:rsidTr="000839B7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Комплект охоронної сигналізації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Jablotron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Profi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JK-60+JA-62GSM</w:t>
            </w:r>
          </w:p>
        </w:tc>
      </w:tr>
      <w:tr w:rsidR="00D160BF" w:rsidTr="000839B7">
        <w:trPr>
          <w:trHeight w:val="2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Пристрій індикації і управління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Лінд-11ТМ</w:t>
            </w:r>
          </w:p>
        </w:tc>
      </w:tr>
      <w:tr w:rsidR="00D160BF" w:rsidTr="000839B7">
        <w:trPr>
          <w:trHeight w:val="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Лінд-8</w:t>
            </w:r>
          </w:p>
        </w:tc>
      </w:tr>
      <w:tr w:rsidR="00D160BF" w:rsidTr="000839B7">
        <w:trPr>
          <w:trHeight w:val="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Лінд-9М, </w:t>
            </w:r>
          </w:p>
        </w:tc>
      </w:tr>
      <w:tr w:rsidR="00D160BF" w:rsidTr="000839B7">
        <w:trPr>
          <w:trHeight w:val="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Лінд ЕМ</w:t>
            </w:r>
          </w:p>
        </w:tc>
      </w:tr>
      <w:tr w:rsidR="00D160BF" w:rsidTr="000839B7">
        <w:trPr>
          <w:trHeight w:val="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Лінд-11LED</w:t>
            </w:r>
          </w:p>
        </w:tc>
      </w:tr>
      <w:tr w:rsidR="00D160BF" w:rsidTr="000839B7">
        <w:trPr>
          <w:trHeight w:val="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Лінд-9М2</w:t>
            </w:r>
          </w:p>
        </w:tc>
      </w:tr>
      <w:tr w:rsidR="00D160BF" w:rsidTr="000839B7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Приймально-контрольний прилад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Satel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CA-64</w:t>
            </w:r>
          </w:p>
        </w:tc>
      </w:tr>
      <w:tr w:rsidR="00D160BF" w:rsidTr="000839B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Головна плата приймально-контрольного приладу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BF" w:rsidRDefault="00D160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SATEL INTEGRA</w:t>
            </w:r>
          </w:p>
        </w:tc>
      </w:tr>
    </w:tbl>
    <w:p w:rsidR="00D160BF" w:rsidRDefault="00D160BF" w:rsidP="00D160B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</w:rPr>
        <w:t xml:space="preserve">* </w:t>
      </w:r>
      <w:r>
        <w:rPr>
          <w:rFonts w:ascii="Times New Roman" w:hAnsi="Times New Roman"/>
          <w:i/>
          <w:sz w:val="20"/>
          <w:szCs w:val="20"/>
        </w:rPr>
        <w:t>ПЦС та центр відеоспостереження Охоронної компанії повинні бути технічно сумісні з вищезазначеним обладнанням. В разі несумісності – охоронна компанія забезпечує технічну сумісність свого обладнання з обладнанням Університету за власні кошти; про що, в складі тендерної пропозиції надає гарантійний лист в довільній формі.</w:t>
      </w:r>
    </w:p>
    <w:p w:rsidR="00D160BF" w:rsidRDefault="00D160BF" w:rsidP="00D160BF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У разі, якщо у Технічному завданні (ТЗ) міститься посилання на конкретні торговельну марку чи фірму,  патент, конструкцію або тип предмета закупівлі, джерело його походження або виробника − читати "або еквівалент".</w:t>
      </w:r>
    </w:p>
    <w:p w:rsidR="00C67312" w:rsidRDefault="00C67312"/>
    <w:sectPr w:rsidR="00C67312" w:rsidSect="00D160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B49A1"/>
    <w:multiLevelType w:val="multilevel"/>
    <w:tmpl w:val="CD1C1F8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BC"/>
    <w:rsid w:val="000839B7"/>
    <w:rsid w:val="002B43BC"/>
    <w:rsid w:val="00475035"/>
    <w:rsid w:val="0059632E"/>
    <w:rsid w:val="00C67312"/>
    <w:rsid w:val="00D1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D93B"/>
  <w15:chartTrackingRefBased/>
  <w15:docId w15:val="{FCA324AD-4591-4F91-9048-FA8193E6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BF"/>
    <w:pPr>
      <w:spacing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60BF"/>
    <w:pPr>
      <w:ind w:left="720"/>
      <w:contextualSpacing/>
    </w:pPr>
    <w:rPr>
      <w:lang w:val="ru-RU"/>
    </w:rPr>
  </w:style>
  <w:style w:type="character" w:customStyle="1" w:styleId="2">
    <w:name w:val="Основной текст (2)_"/>
    <w:link w:val="20"/>
    <w:locked/>
    <w:rsid w:val="00D160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60BF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/>
      <w:lang w:val="ru-RU"/>
    </w:rPr>
  </w:style>
  <w:style w:type="table" w:styleId="a4">
    <w:name w:val="Table Grid"/>
    <w:basedOn w:val="a1"/>
    <w:uiPriority w:val="59"/>
    <w:rsid w:val="00D160BF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4528</Words>
  <Characters>2582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Бахтін Валерій Володимирович</dc:creator>
  <cp:keywords/>
  <dc:description/>
  <cp:lastModifiedBy>Часенко Вадим Васильович</cp:lastModifiedBy>
  <cp:revision>3</cp:revision>
  <dcterms:created xsi:type="dcterms:W3CDTF">2024-02-28T12:21:00Z</dcterms:created>
  <dcterms:modified xsi:type="dcterms:W3CDTF">2024-03-05T11:38:00Z</dcterms:modified>
</cp:coreProperties>
</file>