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E1" w:rsidRPr="00EE16C9" w:rsidRDefault="003763C8" w:rsidP="00EE16C9">
      <w:pPr>
        <w:widowControl w:val="0"/>
        <w:autoSpaceDE w:val="0"/>
        <w:autoSpaceDN w:val="0"/>
        <w:adjustRightInd w:val="0"/>
        <w:spacing w:after="0" w:line="240" w:lineRule="auto"/>
        <w:jc w:val="center"/>
        <w:rPr>
          <w:rFonts w:ascii="Times New Roman" w:eastAsia="Times New Roman" w:hAnsi="Times New Roman"/>
          <w:b/>
          <w:bCs/>
          <w:caps/>
          <w:sz w:val="32"/>
          <w:szCs w:val="32"/>
          <w:lang w:val="ru-RU"/>
        </w:rPr>
      </w:pPr>
      <w:r>
        <w:rPr>
          <w:rFonts w:ascii="Times New Roman" w:eastAsia="Times New Roman" w:hAnsi="Times New Roman"/>
          <w:b/>
          <w:bCs/>
          <w:caps/>
          <w:sz w:val="32"/>
          <w:szCs w:val="32"/>
        </w:rPr>
        <w:t>АрбузинськА селищнА радА</w:t>
      </w:r>
    </w:p>
    <w:tbl>
      <w:tblPr>
        <w:tblW w:w="4062" w:type="dxa"/>
        <w:tblInd w:w="5578" w:type="dxa"/>
        <w:tblLayout w:type="fixed"/>
        <w:tblLook w:val="0000" w:firstRow="0" w:lastRow="0" w:firstColumn="0" w:lastColumn="0" w:noHBand="0" w:noVBand="0"/>
      </w:tblPr>
      <w:tblGrid>
        <w:gridCol w:w="4062"/>
      </w:tblGrid>
      <w:tr w:rsidR="00ED0A60" w:rsidRPr="00030368" w:rsidTr="002F79E6">
        <w:trPr>
          <w:trHeight w:val="2717"/>
        </w:trPr>
        <w:tc>
          <w:tcPr>
            <w:tcW w:w="4062" w:type="dxa"/>
          </w:tcPr>
          <w:p w:rsidR="002F79E6" w:rsidRPr="00E12FD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4376E7" w:rsidRPr="00E12FD4" w:rsidRDefault="004376E7"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E12FD4" w:rsidRDefault="002F79E6" w:rsidP="004E2A81">
            <w:pPr>
              <w:suppressAutoHyphens/>
              <w:spacing w:after="0" w:line="240" w:lineRule="auto"/>
              <w:rPr>
                <w:rFonts w:ascii="Times New Roman" w:eastAsia="Times New Roman" w:hAnsi="Times New Roman" w:cs="Times New Roman"/>
                <w:sz w:val="24"/>
                <w:szCs w:val="24"/>
                <w:lang w:eastAsia="ar-SA"/>
              </w:rPr>
            </w:pPr>
            <w:r w:rsidRPr="00E12FD4">
              <w:rPr>
                <w:rFonts w:ascii="Times New Roman" w:eastAsia="Times New Roman" w:hAnsi="Times New Roman" w:cs="Times New Roman"/>
                <w:sz w:val="24"/>
                <w:szCs w:val="24"/>
                <w:lang w:eastAsia="ar-SA"/>
              </w:rPr>
              <w:t>ЗАТВЕРДЖЕНО</w:t>
            </w:r>
          </w:p>
          <w:p w:rsidR="002F79E6" w:rsidRPr="00E12FD4" w:rsidRDefault="002F79E6" w:rsidP="00AC6689">
            <w:pPr>
              <w:suppressAutoHyphens/>
              <w:spacing w:after="0" w:line="240" w:lineRule="auto"/>
              <w:rPr>
                <w:rFonts w:ascii="Times New Roman" w:eastAsia="Times New Roman" w:hAnsi="Times New Roman" w:cs="Times New Roman"/>
                <w:sz w:val="24"/>
                <w:szCs w:val="24"/>
                <w:lang w:eastAsia="ar-SA"/>
              </w:rPr>
            </w:pPr>
            <w:r w:rsidRPr="00E12FD4">
              <w:rPr>
                <w:rFonts w:ascii="Times New Roman" w:eastAsia="Times New Roman" w:hAnsi="Times New Roman" w:cs="Times New Roman"/>
                <w:sz w:val="24"/>
                <w:szCs w:val="24"/>
                <w:lang w:eastAsia="ar-SA"/>
              </w:rPr>
              <w:t>Рішенням уповноваженої особи</w:t>
            </w:r>
          </w:p>
          <w:p w:rsidR="002F79E6" w:rsidRPr="00E12FD4" w:rsidRDefault="00D228C8" w:rsidP="004C7DE1">
            <w:pPr>
              <w:suppressAutoHyphens/>
              <w:spacing w:after="0" w:line="240" w:lineRule="auto"/>
              <w:rPr>
                <w:rFonts w:ascii="Times New Roman" w:eastAsia="Times New Roman" w:hAnsi="Times New Roman" w:cs="Times New Roman"/>
                <w:sz w:val="24"/>
                <w:szCs w:val="24"/>
                <w:lang w:val="ru-RU" w:eastAsia="ar-SA"/>
              </w:rPr>
            </w:pPr>
            <w:r w:rsidRPr="00094329">
              <w:rPr>
                <w:rFonts w:ascii="Times New Roman" w:eastAsia="Times New Roman" w:hAnsi="Times New Roman" w:cs="Times New Roman"/>
                <w:sz w:val="24"/>
                <w:szCs w:val="24"/>
                <w:lang w:eastAsia="ar-SA"/>
              </w:rPr>
              <w:t xml:space="preserve">від </w:t>
            </w:r>
            <w:r w:rsidR="003763C8">
              <w:rPr>
                <w:rFonts w:ascii="Times New Roman" w:eastAsia="Times New Roman" w:hAnsi="Times New Roman" w:cs="Times New Roman"/>
                <w:sz w:val="24"/>
                <w:szCs w:val="24"/>
                <w:lang w:val="ru-RU" w:eastAsia="ar-SA"/>
              </w:rPr>
              <w:t>07</w:t>
            </w:r>
            <w:r w:rsidR="003763C8">
              <w:rPr>
                <w:rFonts w:ascii="Times New Roman" w:eastAsia="Times New Roman" w:hAnsi="Times New Roman" w:cs="Times New Roman"/>
                <w:sz w:val="24"/>
                <w:szCs w:val="24"/>
                <w:lang w:eastAsia="ar-SA"/>
              </w:rPr>
              <w:t>.11</w:t>
            </w:r>
            <w:r w:rsidR="002D2C57" w:rsidRPr="00094329">
              <w:rPr>
                <w:rFonts w:ascii="Times New Roman" w:eastAsia="Times New Roman" w:hAnsi="Times New Roman" w:cs="Times New Roman"/>
                <w:sz w:val="24"/>
                <w:szCs w:val="24"/>
                <w:lang w:eastAsia="ar-SA"/>
              </w:rPr>
              <w:t>.2023</w:t>
            </w:r>
            <w:r w:rsidR="002F79E6" w:rsidRPr="00094329">
              <w:rPr>
                <w:rFonts w:ascii="Times New Roman" w:eastAsia="Times New Roman" w:hAnsi="Times New Roman" w:cs="Times New Roman"/>
                <w:sz w:val="24"/>
                <w:szCs w:val="24"/>
                <w:lang w:eastAsia="ar-SA"/>
              </w:rPr>
              <w:t xml:space="preserve"> р.</w:t>
            </w:r>
            <w:r w:rsidR="00EE16C9" w:rsidRPr="00094329">
              <w:rPr>
                <w:rFonts w:ascii="Times New Roman" w:eastAsia="Times New Roman" w:hAnsi="Times New Roman" w:cs="Times New Roman"/>
                <w:sz w:val="24"/>
                <w:szCs w:val="24"/>
                <w:lang w:eastAsia="ar-SA"/>
              </w:rPr>
              <w:t xml:space="preserve"> №</w:t>
            </w:r>
            <w:r w:rsidR="00BA4533">
              <w:rPr>
                <w:rFonts w:ascii="Times New Roman" w:eastAsia="Times New Roman" w:hAnsi="Times New Roman" w:cs="Times New Roman"/>
                <w:sz w:val="24"/>
                <w:szCs w:val="24"/>
                <w:lang w:eastAsia="ar-SA"/>
              </w:rPr>
              <w:t xml:space="preserve"> 66</w:t>
            </w:r>
          </w:p>
          <w:p w:rsidR="002F79E6" w:rsidRPr="00E12FD4"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E12FD4" w:rsidRDefault="003763C8" w:rsidP="004376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Алла</w:t>
            </w:r>
            <w:r w:rsidR="004376E7" w:rsidRPr="00E12FD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ЛЮБЧЕНКО</w:t>
            </w:r>
            <w:bookmarkStart w:id="0" w:name="_GoBack"/>
            <w:bookmarkEnd w:id="0"/>
          </w:p>
          <w:p w:rsidR="002F79E6" w:rsidRPr="00E12FD4" w:rsidRDefault="002F79E6" w:rsidP="004C7DE1">
            <w:pPr>
              <w:suppressAutoHyphens/>
              <w:spacing w:after="0" w:line="240" w:lineRule="auto"/>
              <w:rPr>
                <w:rFonts w:ascii="Times New Roman" w:eastAsia="Times New Roman" w:hAnsi="Times New Roman" w:cs="Times New Roman"/>
                <w:sz w:val="24"/>
                <w:szCs w:val="24"/>
                <w:lang w:eastAsia="ar-SA"/>
              </w:rPr>
            </w:pPr>
          </w:p>
        </w:tc>
      </w:tr>
    </w:tbl>
    <w:p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E2A81" w:rsidRPr="00030368" w:rsidRDefault="004E2A81" w:rsidP="004C7DE1">
      <w:pPr>
        <w:suppressAutoHyphens/>
        <w:spacing w:after="0" w:line="240" w:lineRule="auto"/>
        <w:rPr>
          <w:rFonts w:ascii="Times New Roman" w:eastAsia="Times New Roman" w:hAnsi="Times New Roman" w:cs="Times New Roman"/>
          <w:b/>
          <w:sz w:val="24"/>
          <w:szCs w:val="24"/>
          <w:lang w:eastAsia="ar-SA"/>
        </w:rPr>
      </w:pPr>
    </w:p>
    <w:p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rsidR="00EE16C9" w:rsidRPr="00E031F8" w:rsidRDefault="00EE16C9" w:rsidP="00EE16C9">
      <w:pPr>
        <w:spacing w:line="240" w:lineRule="auto"/>
        <w:ind w:right="188"/>
        <w:jc w:val="center"/>
        <w:rPr>
          <w:rFonts w:ascii="Times New Roman" w:hAnsi="Times New Roman"/>
          <w:b/>
          <w:sz w:val="44"/>
          <w:szCs w:val="44"/>
        </w:rPr>
      </w:pPr>
      <w:r w:rsidRPr="00E031F8">
        <w:rPr>
          <w:rFonts w:ascii="Times New Roman" w:hAnsi="Times New Roman"/>
          <w:b/>
          <w:sz w:val="44"/>
          <w:szCs w:val="44"/>
        </w:rPr>
        <w:t>Тендерна документація</w:t>
      </w:r>
    </w:p>
    <w:p w:rsidR="00EE16C9" w:rsidRPr="00E031F8" w:rsidRDefault="00EE16C9" w:rsidP="00EE16C9">
      <w:pPr>
        <w:spacing w:line="240" w:lineRule="auto"/>
        <w:ind w:right="188"/>
        <w:jc w:val="center"/>
        <w:rPr>
          <w:rFonts w:ascii="Times New Roman" w:hAnsi="Times New Roman"/>
          <w:b/>
          <w:sz w:val="40"/>
          <w:szCs w:val="40"/>
        </w:rPr>
      </w:pPr>
      <w:r w:rsidRPr="00E031F8">
        <w:rPr>
          <w:rFonts w:ascii="Times New Roman" w:hAnsi="Times New Roman"/>
          <w:b/>
          <w:sz w:val="40"/>
          <w:szCs w:val="40"/>
        </w:rPr>
        <w:t>щодо проведення процедури відкритих торгів з особливостями  на закупівлю товару</w:t>
      </w:r>
      <w:r w:rsidRPr="00E031F8">
        <w:rPr>
          <w:rFonts w:ascii="Times New Roman" w:hAnsi="Times New Roman"/>
          <w:b/>
          <w:sz w:val="40"/>
          <w:szCs w:val="40"/>
          <w:lang w:val="ru-RU"/>
        </w:rPr>
        <w:t xml:space="preserve"> </w:t>
      </w:r>
      <w:r w:rsidRPr="00E031F8">
        <w:rPr>
          <w:rFonts w:ascii="Times New Roman" w:hAnsi="Times New Roman"/>
          <w:b/>
          <w:sz w:val="40"/>
          <w:szCs w:val="40"/>
        </w:rPr>
        <w:t>за предметом:</w:t>
      </w:r>
    </w:p>
    <w:p w:rsidR="004376E7" w:rsidRPr="00030368" w:rsidRDefault="004376E7" w:rsidP="000B0DEA">
      <w:pPr>
        <w:suppressAutoHyphens/>
        <w:spacing w:after="0" w:line="240" w:lineRule="auto"/>
        <w:jc w:val="center"/>
        <w:rPr>
          <w:rFonts w:ascii="Times New Roman" w:eastAsia="Times New Roman" w:hAnsi="Times New Roman" w:cs="Times New Roman"/>
          <w:bCs/>
          <w:sz w:val="24"/>
          <w:szCs w:val="24"/>
          <w:lang w:eastAsia="ar-SA"/>
        </w:rPr>
      </w:pPr>
    </w:p>
    <w:p w:rsidR="004376E7" w:rsidRDefault="00A53A54" w:rsidP="000C6D2D">
      <w:pPr>
        <w:suppressAutoHyphens/>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Бензин А-95</w:t>
      </w:r>
      <w:r w:rsidRPr="00A53A54">
        <w:rPr>
          <w:rFonts w:ascii="Times New Roman" w:hAnsi="Times New Roman" w:cs="Times New Roman"/>
          <w:color w:val="000000"/>
          <w:sz w:val="27"/>
          <w:szCs w:val="27"/>
        </w:rPr>
        <w:t xml:space="preserve"> (в талонах), дизельне паливо (в талонах)</w:t>
      </w:r>
    </w:p>
    <w:p w:rsidR="00A53A54" w:rsidRPr="00A53A54" w:rsidRDefault="00A53A54" w:rsidP="000C6D2D">
      <w:pPr>
        <w:suppressAutoHyphens/>
        <w:spacing w:after="0" w:line="240" w:lineRule="auto"/>
        <w:jc w:val="center"/>
        <w:rPr>
          <w:rFonts w:ascii="Times New Roman" w:eastAsia="Calibri" w:hAnsi="Times New Roman" w:cs="Times New Roman"/>
          <w:b/>
          <w:bCs/>
          <w:sz w:val="24"/>
          <w:szCs w:val="24"/>
        </w:rPr>
      </w:pPr>
    </w:p>
    <w:p w:rsidR="00E7382E" w:rsidRPr="00E7382E" w:rsidRDefault="00E7382E" w:rsidP="00E7382E">
      <w:pPr>
        <w:widowControl w:val="0"/>
        <w:spacing w:before="60" w:after="60" w:line="240" w:lineRule="auto"/>
        <w:contextualSpacing/>
        <w:jc w:val="center"/>
        <w:outlineLvl w:val="0"/>
        <w:rPr>
          <w:rFonts w:ascii="Times New Roman" w:eastAsia="Times New Roman" w:hAnsi="Times New Roman" w:cs="Times New Roman"/>
          <w:b/>
          <w:color w:val="000000"/>
          <w:sz w:val="24"/>
          <w:szCs w:val="24"/>
        </w:rPr>
      </w:pPr>
      <w:r w:rsidRPr="00E7382E">
        <w:rPr>
          <w:rFonts w:ascii="Times New Roman" w:eastAsia="Times New Roman" w:hAnsi="Times New Roman" w:cs="Times New Roman"/>
          <w:b/>
          <w:color w:val="000000"/>
          <w:sz w:val="24"/>
          <w:szCs w:val="24"/>
        </w:rPr>
        <w:t xml:space="preserve">  </w:t>
      </w:r>
      <w:r w:rsidRPr="00A53A54">
        <w:rPr>
          <w:rFonts w:ascii="Times New Roman" w:eastAsia="Times New Roman" w:hAnsi="Times New Roman" w:cs="Times New Roman"/>
          <w:b/>
          <w:color w:val="000000"/>
          <w:sz w:val="28"/>
          <w:szCs w:val="24"/>
        </w:rPr>
        <w:t xml:space="preserve">код ДК 021:2015 – 09130000-9 Нафта і дистиляти  </w:t>
      </w:r>
    </w:p>
    <w:p w:rsidR="00E7382E" w:rsidRPr="00E7382E" w:rsidRDefault="00E7382E" w:rsidP="00E7382E">
      <w:pPr>
        <w:widowControl w:val="0"/>
        <w:spacing w:before="60" w:after="60" w:line="240" w:lineRule="auto"/>
        <w:contextualSpacing/>
        <w:jc w:val="center"/>
        <w:outlineLvl w:val="0"/>
        <w:rPr>
          <w:rFonts w:ascii="Times New Roman" w:eastAsia="Times New Roman" w:hAnsi="Times New Roman" w:cs="Times New Roman"/>
          <w:b/>
          <w:color w:val="000000"/>
          <w:sz w:val="24"/>
          <w:szCs w:val="24"/>
        </w:rPr>
      </w:pPr>
    </w:p>
    <w:p w:rsidR="00E7382E" w:rsidRPr="00E7382E" w:rsidRDefault="00E7382E" w:rsidP="00E7382E">
      <w:pPr>
        <w:widowControl w:val="0"/>
        <w:spacing w:before="60" w:after="60" w:line="240" w:lineRule="auto"/>
        <w:contextualSpacing/>
        <w:jc w:val="center"/>
        <w:outlineLvl w:val="0"/>
        <w:rPr>
          <w:rFonts w:ascii="Times New Roman" w:eastAsia="Times New Roman" w:hAnsi="Times New Roman" w:cs="Times New Roman"/>
          <w:color w:val="000000"/>
          <w:sz w:val="24"/>
          <w:szCs w:val="24"/>
        </w:rPr>
      </w:pPr>
      <w:r w:rsidRPr="00E7382E">
        <w:rPr>
          <w:rFonts w:ascii="Times New Roman" w:eastAsia="Times New Roman" w:hAnsi="Times New Roman" w:cs="Times New Roman"/>
          <w:color w:val="000000"/>
          <w:sz w:val="24"/>
          <w:szCs w:val="24"/>
        </w:rPr>
        <w:t xml:space="preserve">  </w:t>
      </w:r>
      <w:r w:rsidR="003763C8">
        <w:rPr>
          <w:rFonts w:ascii="Times New Roman" w:eastAsia="Times New Roman" w:hAnsi="Times New Roman" w:cs="Times New Roman"/>
          <w:color w:val="000000"/>
          <w:sz w:val="24"/>
          <w:szCs w:val="24"/>
        </w:rPr>
        <w:t xml:space="preserve">                    </w:t>
      </w:r>
    </w:p>
    <w:p w:rsidR="00A53A54" w:rsidRPr="00A53A54" w:rsidRDefault="00E7382E" w:rsidP="00A53A54">
      <w:pPr>
        <w:widowControl w:val="0"/>
        <w:spacing w:before="60" w:after="60" w:line="240" w:lineRule="auto"/>
        <w:contextualSpacing/>
        <w:jc w:val="center"/>
        <w:outlineLvl w:val="0"/>
        <w:rPr>
          <w:rFonts w:ascii="Times New Roman" w:eastAsia="Times New Roman" w:hAnsi="Times New Roman" w:cs="Times New Roman"/>
          <w:color w:val="000000"/>
          <w:sz w:val="24"/>
          <w:szCs w:val="24"/>
        </w:rPr>
      </w:pPr>
      <w:r w:rsidRPr="00E7382E">
        <w:rPr>
          <w:rFonts w:ascii="Times New Roman" w:eastAsia="Times New Roman" w:hAnsi="Times New Roman" w:cs="Times New Roman"/>
          <w:color w:val="000000"/>
          <w:sz w:val="24"/>
          <w:szCs w:val="24"/>
        </w:rPr>
        <w:t xml:space="preserve"> </w:t>
      </w:r>
      <w:r w:rsidR="00A53A54">
        <w:rPr>
          <w:rFonts w:ascii="Times New Roman" w:eastAsia="Times New Roman" w:hAnsi="Times New Roman" w:cs="Times New Roman"/>
          <w:color w:val="000000"/>
          <w:sz w:val="24"/>
          <w:szCs w:val="24"/>
        </w:rPr>
        <w:t>(Бензин А-95</w:t>
      </w:r>
      <w:r w:rsidR="00A53A54" w:rsidRPr="00A53A54">
        <w:rPr>
          <w:rFonts w:ascii="Times New Roman" w:eastAsia="Times New Roman" w:hAnsi="Times New Roman" w:cs="Times New Roman"/>
          <w:color w:val="000000"/>
          <w:sz w:val="24"/>
          <w:szCs w:val="24"/>
        </w:rPr>
        <w:t xml:space="preserve"> - код ДК 021:2015 - 09132000-3 Бензин,</w:t>
      </w:r>
    </w:p>
    <w:p w:rsidR="00A53A54" w:rsidRPr="00A53A54" w:rsidRDefault="00A53A54" w:rsidP="00A53A54">
      <w:pPr>
        <w:widowControl w:val="0"/>
        <w:spacing w:before="60" w:after="60" w:line="240" w:lineRule="auto"/>
        <w:contextualSpacing/>
        <w:jc w:val="center"/>
        <w:outlineLvl w:val="0"/>
        <w:rPr>
          <w:rFonts w:ascii="Times New Roman" w:eastAsia="Times New Roman" w:hAnsi="Times New Roman" w:cs="Times New Roman"/>
          <w:color w:val="000000"/>
          <w:sz w:val="24"/>
          <w:szCs w:val="24"/>
        </w:rPr>
      </w:pPr>
    </w:p>
    <w:p w:rsidR="00E7382E" w:rsidRPr="00E7382E" w:rsidRDefault="00A53A54" w:rsidP="00A53A54">
      <w:pPr>
        <w:widowControl w:val="0"/>
        <w:spacing w:before="60" w:after="60" w:line="240" w:lineRule="auto"/>
        <w:contextualSpacing/>
        <w:jc w:val="center"/>
        <w:outlineLvl w:val="0"/>
        <w:rPr>
          <w:rFonts w:ascii="Times New Roman" w:eastAsia="Times New Roman" w:hAnsi="Times New Roman" w:cs="Times New Roman"/>
          <w:color w:val="000000"/>
          <w:sz w:val="24"/>
          <w:szCs w:val="24"/>
        </w:rPr>
      </w:pPr>
      <w:r w:rsidRPr="00A53A54">
        <w:rPr>
          <w:rFonts w:ascii="Times New Roman" w:eastAsia="Times New Roman" w:hAnsi="Times New Roman" w:cs="Times New Roman"/>
          <w:color w:val="000000"/>
          <w:sz w:val="24"/>
          <w:szCs w:val="24"/>
        </w:rPr>
        <w:t>Дизельне паливо - код ДК 021:20</w:t>
      </w:r>
      <w:r>
        <w:rPr>
          <w:rFonts w:ascii="Times New Roman" w:eastAsia="Times New Roman" w:hAnsi="Times New Roman" w:cs="Times New Roman"/>
          <w:color w:val="000000"/>
          <w:sz w:val="24"/>
          <w:szCs w:val="24"/>
        </w:rPr>
        <w:t>15 - 09134200-9 Дизельне паливо</w:t>
      </w:r>
      <w:r w:rsidR="00E7382E" w:rsidRPr="00E7382E">
        <w:rPr>
          <w:rFonts w:ascii="Times New Roman" w:eastAsia="Times New Roman" w:hAnsi="Times New Roman" w:cs="Times New Roman"/>
          <w:color w:val="000000"/>
          <w:sz w:val="24"/>
          <w:szCs w:val="24"/>
        </w:rPr>
        <w:t>)</w:t>
      </w:r>
    </w:p>
    <w:p w:rsidR="004C7DE1" w:rsidRPr="00E7382E"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Default="004C7DE1" w:rsidP="00A53A54">
      <w:pPr>
        <w:widowControl w:val="0"/>
        <w:suppressAutoHyphens/>
        <w:autoSpaceDE w:val="0"/>
        <w:spacing w:after="0" w:line="240" w:lineRule="auto"/>
        <w:rPr>
          <w:rFonts w:ascii="Times New Roman" w:eastAsia="Times New Roman" w:hAnsi="Times New Roman" w:cs="Times New Roman"/>
          <w:b/>
          <w:bCs/>
          <w:sz w:val="26"/>
          <w:szCs w:val="26"/>
          <w:lang w:eastAsia="ar-SA"/>
        </w:rPr>
      </w:pPr>
    </w:p>
    <w:p w:rsidR="007A4002" w:rsidRPr="00E7382E" w:rsidRDefault="00EE16C9" w:rsidP="004C7DE1">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roofErr w:type="spellStart"/>
      <w:r>
        <w:rPr>
          <w:rFonts w:ascii="Times New Roman" w:eastAsia="Times New Roman" w:hAnsi="Times New Roman" w:cs="Times New Roman"/>
          <w:b/>
          <w:bCs/>
          <w:sz w:val="24"/>
          <w:szCs w:val="24"/>
          <w:lang w:val="ru-RU" w:eastAsia="ar-SA"/>
        </w:rPr>
        <w:t>смт</w:t>
      </w:r>
      <w:proofErr w:type="spellEnd"/>
      <w:r>
        <w:rPr>
          <w:rFonts w:ascii="Times New Roman" w:eastAsia="Times New Roman" w:hAnsi="Times New Roman" w:cs="Times New Roman"/>
          <w:b/>
          <w:bCs/>
          <w:sz w:val="24"/>
          <w:szCs w:val="24"/>
          <w:lang w:val="ru-RU" w:eastAsia="ar-SA"/>
        </w:rPr>
        <w:t xml:space="preserve"> Арбузинка</w:t>
      </w:r>
      <w:r w:rsidR="007C003C" w:rsidRPr="00E7382E">
        <w:rPr>
          <w:rFonts w:ascii="Times New Roman" w:eastAsia="Times New Roman" w:hAnsi="Times New Roman" w:cs="Times New Roman"/>
          <w:b/>
          <w:bCs/>
          <w:sz w:val="24"/>
          <w:szCs w:val="24"/>
          <w:lang w:eastAsia="ar-SA"/>
        </w:rPr>
        <w:t xml:space="preserve"> 2023 </w:t>
      </w:r>
    </w:p>
    <w:p w:rsidR="004C7DE1" w:rsidRPr="00E7382E" w:rsidRDefault="004C7DE1" w:rsidP="004C7DE1">
      <w:pPr>
        <w:spacing w:after="0" w:line="240" w:lineRule="auto"/>
        <w:rPr>
          <w:rFonts w:ascii="Times New Roman" w:hAnsi="Times New Roman" w:cs="Times New Roman"/>
          <w:b/>
          <w:bCs/>
          <w:sz w:val="24"/>
          <w:szCs w:val="24"/>
        </w:rPr>
      </w:pP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7382E" w:rsidRDefault="00E7382E"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22"/>
        <w:gridCol w:w="6012"/>
      </w:tblGrid>
      <w:tr w:rsidR="007C49E7" w:rsidRPr="004C7DE1" w:rsidTr="00241DA3">
        <w:trPr>
          <w:trHeight w:val="277"/>
          <w:jc w:val="center"/>
        </w:trPr>
        <w:tc>
          <w:tcPr>
            <w:tcW w:w="10144"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241DA3" w:rsidRPr="004C7DE1" w:rsidTr="00241DA3">
        <w:trPr>
          <w:trHeight w:val="313"/>
          <w:jc w:val="center"/>
        </w:trPr>
        <w:tc>
          <w:tcPr>
            <w:tcW w:w="710"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422"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012"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422" w:type="dxa"/>
            <w:shd w:val="clear" w:color="auto" w:fill="auto"/>
          </w:tcPr>
          <w:p w:rsidR="004C7DE1" w:rsidRPr="007E58B8" w:rsidRDefault="004C7DE1" w:rsidP="00241DA3">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012" w:type="dxa"/>
            <w:shd w:val="clear" w:color="auto" w:fill="auto"/>
            <w:vAlign w:val="center"/>
          </w:tcPr>
          <w:p w:rsidR="004C7DE1" w:rsidRPr="00F30A26" w:rsidRDefault="00722F76" w:rsidP="004E2A81">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E2A81">
              <w:rPr>
                <w:rFonts w:ascii="Times New Roman" w:eastAsia="Times New Roman" w:hAnsi="Times New Roman" w:cs="Times New Roman"/>
                <w:sz w:val="24"/>
                <w:szCs w:val="24"/>
                <w:lang w:eastAsia="ru-RU"/>
              </w:rPr>
              <w:t xml:space="preserve"> (зі змінами та доповненнями)</w:t>
            </w:r>
            <w:r w:rsidRPr="00722F76">
              <w:rPr>
                <w:rFonts w:ascii="Times New Roman" w:eastAsia="Times New Roman" w:hAnsi="Times New Roman" w:cs="Times New Roman"/>
                <w:sz w:val="24"/>
                <w:szCs w:val="24"/>
                <w:lang w:eastAsia="ru-RU"/>
              </w:rPr>
              <w:t>, затверджених Постановою Кабінету Міністрів України від 12 жовтня 2022 р. №1178 (далі – Особливості)</w:t>
            </w:r>
            <w:r w:rsidR="004E2A81">
              <w:rPr>
                <w:rFonts w:ascii="Times New Roman" w:eastAsia="Times New Roman" w:hAnsi="Times New Roman" w:cs="Times New Roman"/>
                <w:sz w:val="24"/>
                <w:szCs w:val="24"/>
                <w:lang w:eastAsia="ru-RU"/>
              </w:rPr>
              <w:t xml:space="preserve"> та інших нормативних документів чинного законодавства у сфері публічних закупівель. </w:t>
            </w:r>
            <w:r w:rsidR="004E2A81" w:rsidRPr="004E2A81">
              <w:rPr>
                <w:rFonts w:ascii="Times New Roman" w:eastAsia="Times New Roman" w:hAnsi="Times New Roman" w:cs="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241DA3" w:rsidRPr="007E58B8" w:rsidTr="00241DA3">
        <w:trPr>
          <w:trHeight w:val="36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422"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012"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241DA3" w:rsidRPr="007E58B8" w:rsidTr="00241DA3">
        <w:trPr>
          <w:trHeight w:val="200"/>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422" w:type="dxa"/>
            <w:shd w:val="clear" w:color="auto" w:fill="auto"/>
          </w:tcPr>
          <w:p w:rsidR="004C7DE1" w:rsidRPr="007E58B8" w:rsidRDefault="00120A1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D82BAD" w:rsidRPr="00D82BAD">
              <w:rPr>
                <w:rFonts w:ascii="Times New Roman" w:eastAsia="Times New Roman" w:hAnsi="Times New Roman" w:cs="Times New Roman"/>
                <w:sz w:val="24"/>
                <w:szCs w:val="24"/>
                <w:lang w:eastAsia="uk-UA"/>
              </w:rPr>
              <w:t>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012" w:type="dxa"/>
            <w:shd w:val="clear" w:color="auto" w:fill="auto"/>
          </w:tcPr>
          <w:p w:rsidR="004C7DE1" w:rsidRPr="0084007D" w:rsidRDefault="003763C8" w:rsidP="0084007D">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roofErr w:type="spellStart"/>
            <w:r>
              <w:rPr>
                <w:rFonts w:ascii="Times New Roman" w:hAnsi="Times New Roman" w:cs="Times New Roman"/>
                <w:sz w:val="24"/>
                <w:szCs w:val="24"/>
              </w:rPr>
              <w:t>Арбузинська</w:t>
            </w:r>
            <w:proofErr w:type="spellEnd"/>
            <w:r>
              <w:rPr>
                <w:rFonts w:ascii="Times New Roman" w:hAnsi="Times New Roman" w:cs="Times New Roman"/>
                <w:sz w:val="24"/>
                <w:szCs w:val="24"/>
              </w:rPr>
              <w:t xml:space="preserve"> селищна рада</w:t>
            </w:r>
            <w:r>
              <w:rPr>
                <w:rFonts w:ascii="Times New Roman" w:eastAsia="Times New Roman" w:hAnsi="Times New Roman" w:cs="Times New Roman"/>
                <w:color w:val="000000"/>
                <w:sz w:val="24"/>
                <w:szCs w:val="24"/>
                <w:lang w:eastAsia="uk-UA"/>
              </w:rPr>
              <w:t>, код ЄДРПОУ 04376653</w:t>
            </w:r>
          </w:p>
        </w:tc>
      </w:tr>
      <w:tr w:rsidR="00241DA3" w:rsidRPr="007E58B8" w:rsidTr="00241DA3">
        <w:trPr>
          <w:trHeight w:val="317"/>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422" w:type="dxa"/>
            <w:shd w:val="clear" w:color="auto" w:fill="auto"/>
          </w:tcPr>
          <w:p w:rsidR="004C7DE1" w:rsidRPr="007E58B8" w:rsidRDefault="00120A11" w:rsidP="004E2A8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ісцезнаходження</w:t>
            </w:r>
          </w:p>
        </w:tc>
        <w:tc>
          <w:tcPr>
            <w:tcW w:w="6012" w:type="dxa"/>
            <w:shd w:val="clear" w:color="auto" w:fill="auto"/>
          </w:tcPr>
          <w:p w:rsidR="004C7DE1" w:rsidRPr="007E58B8" w:rsidRDefault="0084007D" w:rsidP="004E2A8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E031F8">
              <w:rPr>
                <w:rFonts w:ascii="Times New Roman" w:eastAsia="Times New Roman" w:hAnsi="Times New Roman" w:cs="Times New Roman"/>
                <w:sz w:val="24"/>
                <w:szCs w:val="24"/>
              </w:rPr>
              <w:t>Україна, 55301, Миколаївська обл.,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Первомайський</w:t>
            </w:r>
            <w:proofErr w:type="spellEnd"/>
            <w:r>
              <w:rPr>
                <w:rFonts w:ascii="Times New Roman" w:eastAsia="Times New Roman" w:hAnsi="Times New Roman" w:cs="Times New Roman"/>
                <w:sz w:val="24"/>
                <w:szCs w:val="24"/>
                <w:lang w:val="ru-RU"/>
              </w:rPr>
              <w:t xml:space="preserve"> район,</w:t>
            </w:r>
            <w:r w:rsidRPr="00E031F8">
              <w:rPr>
                <w:rFonts w:ascii="Times New Roman" w:eastAsia="Times New Roman" w:hAnsi="Times New Roman" w:cs="Times New Roman"/>
                <w:sz w:val="24"/>
                <w:szCs w:val="24"/>
              </w:rPr>
              <w:t xml:space="preserve"> смт </w:t>
            </w:r>
            <w:proofErr w:type="spellStart"/>
            <w:r w:rsidRPr="00E031F8">
              <w:rPr>
                <w:rFonts w:ascii="Times New Roman" w:eastAsia="Times New Roman" w:hAnsi="Times New Roman" w:cs="Times New Roman"/>
                <w:sz w:val="24"/>
                <w:szCs w:val="24"/>
              </w:rPr>
              <w:t>Арбузинка</w:t>
            </w:r>
            <w:proofErr w:type="spellEnd"/>
            <w:r w:rsidRPr="00E031F8">
              <w:rPr>
                <w:rFonts w:ascii="Times New Roman" w:eastAsia="Times New Roman" w:hAnsi="Times New Roman" w:cs="Times New Roman"/>
                <w:sz w:val="24"/>
                <w:szCs w:val="24"/>
              </w:rPr>
              <w:t>, площа Центральна, 18</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422" w:type="dxa"/>
            <w:shd w:val="clear" w:color="auto" w:fill="auto"/>
          </w:tcPr>
          <w:p w:rsidR="004C7DE1" w:rsidRPr="007E58B8" w:rsidRDefault="00120A1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120A11">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12" w:type="dxa"/>
            <w:shd w:val="clear" w:color="auto" w:fill="auto"/>
          </w:tcPr>
          <w:p w:rsidR="0084007D" w:rsidRPr="00E031F8" w:rsidRDefault="003763C8" w:rsidP="008400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w:t>
            </w:r>
            <w:r w:rsidR="0084007D" w:rsidRPr="00E031F8">
              <w:rPr>
                <w:rFonts w:ascii="Times New Roman" w:eastAsia="Times New Roman" w:hAnsi="Times New Roman" w:cs="Times New Roman"/>
                <w:sz w:val="24"/>
                <w:szCs w:val="24"/>
              </w:rPr>
              <w:t xml:space="preserve">, провідний спеціаліст відділу </w:t>
            </w:r>
            <w:r>
              <w:rPr>
                <w:rFonts w:ascii="Times New Roman" w:eastAsia="Times New Roman" w:hAnsi="Times New Roman" w:cs="Times New Roman"/>
                <w:sz w:val="24"/>
                <w:szCs w:val="24"/>
              </w:rPr>
              <w:t>бухгалтерського обліку, звітності та господарського забезпечення апарату селищної ради та її виконавчого комітету</w:t>
            </w:r>
            <w:r w:rsidR="0084007D" w:rsidRPr="00E031F8">
              <w:rPr>
                <w:rFonts w:ascii="Times New Roman" w:eastAsia="Times New Roman" w:hAnsi="Times New Roman" w:cs="Times New Roman"/>
                <w:sz w:val="24"/>
                <w:szCs w:val="24"/>
              </w:rPr>
              <w:t>, уповноваже</w:t>
            </w:r>
            <w:r w:rsidR="00D365EC">
              <w:rPr>
                <w:rFonts w:ascii="Times New Roman" w:eastAsia="Times New Roman" w:hAnsi="Times New Roman" w:cs="Times New Roman"/>
                <w:sz w:val="24"/>
                <w:szCs w:val="24"/>
              </w:rPr>
              <w:t xml:space="preserve">на особа з публічних </w:t>
            </w:r>
            <w:proofErr w:type="spellStart"/>
            <w:r w:rsidR="00D365EC">
              <w:rPr>
                <w:rFonts w:ascii="Times New Roman" w:eastAsia="Times New Roman" w:hAnsi="Times New Roman" w:cs="Times New Roman"/>
                <w:sz w:val="24"/>
                <w:szCs w:val="24"/>
              </w:rPr>
              <w:t>закупівель</w:t>
            </w:r>
            <w:proofErr w:type="spellEnd"/>
            <w:r w:rsidR="00D365EC">
              <w:rPr>
                <w:rFonts w:ascii="Times New Roman" w:eastAsia="Times New Roman" w:hAnsi="Times New Roman" w:cs="Times New Roman"/>
                <w:sz w:val="24"/>
                <w:szCs w:val="24"/>
              </w:rPr>
              <w:t>;</w:t>
            </w:r>
          </w:p>
          <w:p w:rsidR="0084007D" w:rsidRPr="00E031F8" w:rsidRDefault="0084007D" w:rsidP="0084007D">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площа Центральна, 18, смт </w:t>
            </w:r>
            <w:proofErr w:type="spellStart"/>
            <w:r w:rsidRPr="00E031F8">
              <w:rPr>
                <w:rFonts w:ascii="Times New Roman" w:eastAsia="Times New Roman" w:hAnsi="Times New Roman" w:cs="Times New Roman"/>
                <w:sz w:val="24"/>
                <w:szCs w:val="24"/>
              </w:rPr>
              <w:t>Арбузинка</w:t>
            </w:r>
            <w:proofErr w:type="spellEnd"/>
            <w:r w:rsidRPr="00E031F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Первомайський</w:t>
            </w:r>
            <w:proofErr w:type="spellEnd"/>
            <w:r>
              <w:rPr>
                <w:rFonts w:ascii="Times New Roman" w:eastAsia="Times New Roman" w:hAnsi="Times New Roman" w:cs="Times New Roman"/>
                <w:sz w:val="24"/>
                <w:szCs w:val="24"/>
                <w:lang w:val="ru-RU"/>
              </w:rPr>
              <w:t xml:space="preserve"> район, </w:t>
            </w:r>
            <w:r w:rsidRPr="00E031F8">
              <w:rPr>
                <w:rFonts w:ascii="Times New Roman" w:eastAsia="Times New Roman" w:hAnsi="Times New Roman" w:cs="Times New Roman"/>
                <w:sz w:val="24"/>
                <w:szCs w:val="24"/>
              </w:rPr>
              <w:t>Миколаївська обл., 55301</w:t>
            </w:r>
          </w:p>
          <w:p w:rsidR="0084007D" w:rsidRPr="00E031F8" w:rsidRDefault="00D365EC" w:rsidP="008400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+380968929701</w:t>
            </w:r>
          </w:p>
          <w:p w:rsidR="00120A11" w:rsidRPr="0084007D" w:rsidRDefault="0084007D" w:rsidP="0084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val="en-US" w:eastAsia="ru-RU"/>
              </w:rPr>
            </w:pPr>
            <w:r w:rsidRPr="00E031F8">
              <w:rPr>
                <w:rFonts w:ascii="Times New Roman" w:eastAsia="Times New Roman" w:hAnsi="Times New Roman" w:cs="Times New Roman"/>
                <w:sz w:val="24"/>
                <w:szCs w:val="24"/>
                <w:lang w:val="en-US"/>
              </w:rPr>
              <w:t>e</w:t>
            </w: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lang w:val="en-US"/>
              </w:rPr>
              <w:t>mail</w:t>
            </w:r>
            <w:r w:rsidRPr="00E031F8">
              <w:rPr>
                <w:rFonts w:ascii="Times New Roman" w:eastAsia="Times New Roman" w:hAnsi="Times New Roman" w:cs="Times New Roman"/>
                <w:sz w:val="24"/>
                <w:szCs w:val="24"/>
              </w:rPr>
              <w:t>:</w:t>
            </w:r>
            <w:r w:rsidRPr="0084007D">
              <w:rPr>
                <w:rFonts w:ascii="Times New Roman" w:eastAsia="Times New Roman" w:hAnsi="Times New Roman" w:cs="Times New Roman"/>
                <w:sz w:val="24"/>
                <w:szCs w:val="24"/>
                <w:lang w:val="en-US"/>
              </w:rPr>
              <w:t xml:space="preserve"> </w:t>
            </w:r>
            <w:proofErr w:type="spellStart"/>
            <w:r w:rsidR="00D365EC">
              <w:rPr>
                <w:rFonts w:ascii="Times New Roman" w:eastAsia="Times New Roman" w:hAnsi="Times New Roman" w:cs="Times New Roman"/>
                <w:sz w:val="24"/>
                <w:szCs w:val="24"/>
                <w:lang w:val="en-US"/>
              </w:rPr>
              <w:t>selsovetarb</w:t>
            </w:r>
            <w:proofErr w:type="spellEnd"/>
            <w:r w:rsidR="00D365EC">
              <w:rPr>
                <w:rFonts w:ascii="Times New Roman" w:eastAsia="Times New Roman" w:hAnsi="Times New Roman" w:cs="Times New Roman"/>
                <w:sz w:val="24"/>
                <w:szCs w:val="24"/>
              </w:rPr>
              <w:t>@</w:t>
            </w:r>
            <w:proofErr w:type="spellStart"/>
            <w:r w:rsidR="00D365EC">
              <w:rPr>
                <w:rFonts w:ascii="Times New Roman" w:eastAsia="Times New Roman" w:hAnsi="Times New Roman" w:cs="Times New Roman"/>
                <w:sz w:val="24"/>
                <w:szCs w:val="24"/>
                <w:lang w:val="en-US"/>
              </w:rPr>
              <w:t>ukr</w:t>
            </w:r>
            <w:proofErr w:type="spellEnd"/>
            <w:r w:rsidR="00D365EC">
              <w:rPr>
                <w:rFonts w:ascii="Times New Roman" w:eastAsia="Times New Roman" w:hAnsi="Times New Roman" w:cs="Times New Roman"/>
                <w:sz w:val="24"/>
                <w:szCs w:val="24"/>
              </w:rPr>
              <w:t>.</w:t>
            </w:r>
            <w:r w:rsidR="00D365EC">
              <w:rPr>
                <w:rFonts w:ascii="Times New Roman" w:eastAsia="Times New Roman" w:hAnsi="Times New Roman" w:cs="Times New Roman"/>
                <w:sz w:val="24"/>
                <w:szCs w:val="24"/>
                <w:lang w:val="en-US"/>
              </w:rPr>
              <w:t>net</w:t>
            </w:r>
          </w:p>
        </w:tc>
      </w:tr>
      <w:tr w:rsidR="00241DA3" w:rsidRPr="007E58B8" w:rsidTr="00241DA3">
        <w:trPr>
          <w:trHeight w:val="18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422"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012" w:type="dxa"/>
            <w:shd w:val="clear" w:color="auto" w:fill="auto"/>
          </w:tcPr>
          <w:p w:rsidR="004C7DE1" w:rsidRPr="00276820" w:rsidRDefault="00120A11" w:rsidP="00120A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135B6" w:rsidRPr="001135B6">
              <w:rPr>
                <w:rFonts w:ascii="Times New Roman" w:eastAsia="Calibri" w:hAnsi="Times New Roman" w:cs="Times New Roman"/>
                <w:sz w:val="24"/>
                <w:szCs w:val="24"/>
              </w:rPr>
              <w:t xml:space="preserve">ідкриті торги </w:t>
            </w:r>
            <w:r>
              <w:rPr>
                <w:rFonts w:ascii="Times New Roman" w:eastAsia="Calibri" w:hAnsi="Times New Roman" w:cs="Times New Roman"/>
                <w:sz w:val="24"/>
                <w:szCs w:val="24"/>
              </w:rPr>
              <w:t>з особливостями</w:t>
            </w:r>
          </w:p>
        </w:tc>
      </w:tr>
      <w:tr w:rsidR="00241DA3" w:rsidRPr="007E58B8" w:rsidTr="00241DA3">
        <w:trPr>
          <w:trHeight w:val="413"/>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422"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012"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241DA3" w:rsidRPr="007E58B8" w:rsidTr="00241DA3">
        <w:trPr>
          <w:trHeight w:val="407"/>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012" w:type="dxa"/>
            <w:shd w:val="clear" w:color="auto" w:fill="auto"/>
          </w:tcPr>
          <w:p w:rsidR="002F1A6E" w:rsidRDefault="002F1A6E" w:rsidP="00D365EC">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 А-95</w:t>
            </w:r>
            <w:r w:rsidR="00A53A54" w:rsidRPr="00A53A54">
              <w:rPr>
                <w:rFonts w:ascii="Times New Roman" w:eastAsia="Times New Roman" w:hAnsi="Times New Roman" w:cs="Times New Roman"/>
                <w:color w:val="000000"/>
                <w:sz w:val="24"/>
                <w:szCs w:val="24"/>
              </w:rPr>
              <w:t xml:space="preserve"> (в талонах), дизельне паливо (в талонах) </w:t>
            </w:r>
          </w:p>
          <w:p w:rsidR="004C7DE1" w:rsidRPr="00B815B5" w:rsidRDefault="00A53A54" w:rsidP="00D365EC">
            <w:pPr>
              <w:widowControl w:val="0"/>
              <w:spacing w:after="0" w:line="240" w:lineRule="auto"/>
              <w:contextualSpacing/>
              <w:jc w:val="both"/>
              <w:rPr>
                <w:rFonts w:ascii="Times New Roman" w:eastAsia="Times New Roman" w:hAnsi="Times New Roman" w:cs="Times New Roman"/>
                <w:bCs/>
                <w:iCs/>
                <w:sz w:val="24"/>
                <w:szCs w:val="24"/>
                <w:lang w:val="ru-RU" w:eastAsia="ar-SA"/>
              </w:rPr>
            </w:pPr>
            <w:r w:rsidRPr="00A53A54">
              <w:rPr>
                <w:rFonts w:ascii="Times New Roman" w:eastAsia="Times New Roman" w:hAnsi="Times New Roman" w:cs="Times New Roman"/>
                <w:color w:val="000000"/>
                <w:sz w:val="24"/>
                <w:szCs w:val="24"/>
              </w:rPr>
              <w:t>код ДК 021:2015 – 09130000-</w:t>
            </w:r>
            <w:r w:rsidR="002F1A6E">
              <w:rPr>
                <w:rFonts w:ascii="Times New Roman" w:eastAsia="Times New Roman" w:hAnsi="Times New Roman" w:cs="Times New Roman"/>
                <w:color w:val="000000"/>
                <w:sz w:val="24"/>
                <w:szCs w:val="24"/>
              </w:rPr>
              <w:t>9 Нафта і дистиляти (Бензин А-95</w:t>
            </w:r>
            <w:r w:rsidRPr="00A53A54">
              <w:rPr>
                <w:rFonts w:ascii="Times New Roman" w:eastAsia="Times New Roman" w:hAnsi="Times New Roman" w:cs="Times New Roman"/>
                <w:color w:val="000000"/>
                <w:sz w:val="24"/>
                <w:szCs w:val="24"/>
              </w:rPr>
              <w:t xml:space="preserve"> - код ДК 021:2015 - 0913200</w:t>
            </w:r>
            <w:r w:rsidR="002F1A6E">
              <w:rPr>
                <w:rFonts w:ascii="Times New Roman" w:eastAsia="Times New Roman" w:hAnsi="Times New Roman" w:cs="Times New Roman"/>
                <w:color w:val="000000"/>
                <w:sz w:val="24"/>
                <w:szCs w:val="24"/>
              </w:rPr>
              <w:t>0-3 Бензин;</w:t>
            </w:r>
            <w:r w:rsidRPr="00A53A54">
              <w:rPr>
                <w:rFonts w:ascii="Times New Roman" w:eastAsia="Times New Roman" w:hAnsi="Times New Roman" w:cs="Times New Roman"/>
                <w:color w:val="000000"/>
                <w:sz w:val="24"/>
                <w:szCs w:val="24"/>
              </w:rPr>
              <w:t xml:space="preserve"> Дизельне паливо - код ДК 021:2015 - 09134200-9 Дизельне паливо)</w:t>
            </w:r>
          </w:p>
        </w:tc>
      </w:tr>
      <w:tr w:rsidR="00241DA3" w:rsidRPr="007E58B8" w:rsidTr="00241DA3">
        <w:trPr>
          <w:trHeight w:val="23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12" w:type="dxa"/>
            <w:shd w:val="clear" w:color="auto" w:fill="auto"/>
          </w:tcPr>
          <w:p w:rsidR="00BC725E" w:rsidRPr="00BC725E" w:rsidRDefault="00492F70" w:rsidP="00511B1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Не передбачено.</w:t>
            </w:r>
          </w:p>
          <w:p w:rsidR="004C7DE1" w:rsidRPr="00187117" w:rsidRDefault="004C7DE1"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p>
        </w:tc>
      </w:tr>
      <w:tr w:rsidR="00241DA3" w:rsidRPr="007E58B8" w:rsidTr="00241DA3">
        <w:trPr>
          <w:trHeight w:val="416"/>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місце, кількість, обсяг поставки товарів (надання </w:t>
            </w:r>
            <w:r w:rsidRPr="007E58B8">
              <w:rPr>
                <w:rFonts w:ascii="Times New Roman" w:eastAsia="Times New Roman" w:hAnsi="Times New Roman" w:cs="Times New Roman"/>
                <w:sz w:val="24"/>
                <w:szCs w:val="24"/>
                <w:lang w:eastAsia="ar-SA"/>
              </w:rPr>
              <w:lastRenderedPageBreak/>
              <w:t>послуг, виконання робіт)</w:t>
            </w:r>
          </w:p>
        </w:tc>
        <w:tc>
          <w:tcPr>
            <w:tcW w:w="6012" w:type="dxa"/>
            <w:shd w:val="clear" w:color="auto" w:fill="auto"/>
          </w:tcPr>
          <w:p w:rsidR="00754E3A" w:rsidRPr="004434F4" w:rsidRDefault="00511B18" w:rsidP="00754E3A">
            <w:pPr>
              <w:widowControl w:val="0"/>
              <w:contextualSpacing/>
              <w:jc w:val="both"/>
              <w:rPr>
                <w:rFonts w:ascii="Times New Roman" w:hAnsi="Times New Roman"/>
                <w:sz w:val="24"/>
                <w:szCs w:val="24"/>
                <w:lang w:val="ru-RU"/>
              </w:rPr>
            </w:pPr>
            <w:r w:rsidRPr="00511B18">
              <w:rPr>
                <w:rFonts w:ascii="Times New Roman" w:eastAsia="Times New Roman" w:hAnsi="Times New Roman" w:cs="Times New Roman"/>
                <w:bCs/>
                <w:iCs/>
                <w:sz w:val="24"/>
                <w:szCs w:val="24"/>
                <w:lang w:eastAsia="ar-SA"/>
              </w:rPr>
              <w:lastRenderedPageBreak/>
              <w:t xml:space="preserve">Місце поставки товарів: </w:t>
            </w:r>
            <w:r w:rsidR="00754E3A" w:rsidRPr="004434F4">
              <w:rPr>
                <w:rFonts w:ascii="Times New Roman" w:hAnsi="Times New Roman"/>
                <w:sz w:val="24"/>
                <w:szCs w:val="24"/>
              </w:rPr>
              <w:t xml:space="preserve">АЗС учасника-переможця в межах смт </w:t>
            </w:r>
            <w:proofErr w:type="spellStart"/>
            <w:r w:rsidR="00754E3A" w:rsidRPr="004434F4">
              <w:rPr>
                <w:rFonts w:ascii="Times New Roman" w:hAnsi="Times New Roman"/>
                <w:sz w:val="24"/>
                <w:szCs w:val="24"/>
              </w:rPr>
              <w:t>Арбузинка</w:t>
            </w:r>
            <w:proofErr w:type="spellEnd"/>
            <w:r w:rsidR="00754E3A" w:rsidRPr="004434F4">
              <w:rPr>
                <w:rFonts w:ascii="Times New Roman" w:hAnsi="Times New Roman"/>
                <w:sz w:val="24"/>
                <w:szCs w:val="24"/>
                <w:lang w:val="ru-RU"/>
              </w:rPr>
              <w:t xml:space="preserve"> </w:t>
            </w:r>
            <w:proofErr w:type="spellStart"/>
            <w:r w:rsidR="00754E3A" w:rsidRPr="004434F4">
              <w:rPr>
                <w:rFonts w:ascii="Times New Roman" w:hAnsi="Times New Roman"/>
                <w:sz w:val="24"/>
                <w:szCs w:val="24"/>
                <w:lang w:val="ru-RU"/>
              </w:rPr>
              <w:t>Первомайського</w:t>
            </w:r>
            <w:proofErr w:type="spellEnd"/>
            <w:r w:rsidR="00754E3A" w:rsidRPr="004434F4">
              <w:rPr>
                <w:rFonts w:ascii="Times New Roman" w:hAnsi="Times New Roman"/>
                <w:sz w:val="24"/>
                <w:szCs w:val="24"/>
                <w:lang w:val="ru-RU"/>
              </w:rPr>
              <w:t xml:space="preserve"> району </w:t>
            </w:r>
            <w:r w:rsidR="00754E3A" w:rsidRPr="004434F4">
              <w:rPr>
                <w:rFonts w:ascii="Times New Roman" w:hAnsi="Times New Roman"/>
                <w:sz w:val="24"/>
                <w:szCs w:val="24"/>
              </w:rPr>
              <w:lastRenderedPageBreak/>
              <w:t>Миколаївської області</w:t>
            </w:r>
            <w:r w:rsidR="00754E3A" w:rsidRPr="004434F4">
              <w:rPr>
                <w:rFonts w:ascii="Times New Roman" w:hAnsi="Times New Roman"/>
                <w:sz w:val="24"/>
                <w:szCs w:val="24"/>
                <w:lang w:val="ru-RU"/>
              </w:rPr>
              <w:t>.</w:t>
            </w:r>
          </w:p>
          <w:p w:rsidR="002F1A6E" w:rsidRDefault="00D365EC" w:rsidP="00511B18">
            <w:pPr>
              <w:autoSpaceDE w:val="0"/>
              <w:spacing w:after="0" w:line="240" w:lineRule="auto"/>
              <w:ind w:firstLine="45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Кількість: </w:t>
            </w:r>
          </w:p>
          <w:p w:rsidR="002F1A6E" w:rsidRDefault="002F1A6E" w:rsidP="00511B18">
            <w:pPr>
              <w:autoSpaceDE w:val="0"/>
              <w:spacing w:after="0" w:line="240" w:lineRule="auto"/>
              <w:ind w:firstLine="45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бензин – 1000 л </w:t>
            </w:r>
          </w:p>
          <w:p w:rsidR="00511B18" w:rsidRPr="00511B18" w:rsidRDefault="00D365EC" w:rsidP="00511B18">
            <w:pPr>
              <w:autoSpaceDE w:val="0"/>
              <w:spacing w:after="0" w:line="240" w:lineRule="auto"/>
              <w:ind w:firstLine="45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w:t>
            </w:r>
            <w:r w:rsidR="00511B18" w:rsidRPr="004434F4">
              <w:rPr>
                <w:rFonts w:ascii="Times New Roman" w:eastAsia="Times New Roman" w:hAnsi="Times New Roman" w:cs="Times New Roman"/>
                <w:bCs/>
                <w:iCs/>
                <w:sz w:val="24"/>
                <w:szCs w:val="24"/>
                <w:lang w:eastAsia="ar-SA"/>
              </w:rPr>
              <w:t>изельне паливо –</w:t>
            </w:r>
            <w:r w:rsidR="002F1A6E">
              <w:rPr>
                <w:rFonts w:ascii="Times New Roman" w:eastAsia="Times New Roman" w:hAnsi="Times New Roman" w:cs="Times New Roman"/>
                <w:bCs/>
                <w:iCs/>
                <w:sz w:val="24"/>
                <w:szCs w:val="24"/>
                <w:lang w:val="ru-RU" w:eastAsia="ar-SA"/>
              </w:rPr>
              <w:t xml:space="preserve"> 20</w:t>
            </w:r>
            <w:r w:rsidR="00575CC0" w:rsidRPr="004434F4">
              <w:rPr>
                <w:rFonts w:ascii="Times New Roman" w:eastAsia="Times New Roman" w:hAnsi="Times New Roman" w:cs="Times New Roman"/>
                <w:bCs/>
                <w:iCs/>
                <w:sz w:val="24"/>
                <w:szCs w:val="24"/>
                <w:lang w:val="ru-RU" w:eastAsia="ar-SA"/>
              </w:rPr>
              <w:t xml:space="preserve">00 </w:t>
            </w:r>
            <w:r w:rsidR="00511B18" w:rsidRPr="004434F4">
              <w:rPr>
                <w:rFonts w:ascii="Times New Roman" w:eastAsia="Times New Roman" w:hAnsi="Times New Roman" w:cs="Times New Roman"/>
                <w:bCs/>
                <w:iCs/>
                <w:sz w:val="24"/>
                <w:szCs w:val="24"/>
                <w:lang w:eastAsia="ar-SA"/>
              </w:rPr>
              <w:t>л.</w:t>
            </w:r>
          </w:p>
          <w:p w:rsidR="004C7DE1" w:rsidRPr="00F22476" w:rsidRDefault="00511B18" w:rsidP="00511B18">
            <w:pPr>
              <w:autoSpaceDE w:val="0"/>
              <w:spacing w:after="0" w:line="240" w:lineRule="auto"/>
              <w:ind w:firstLine="459"/>
              <w:jc w:val="both"/>
              <w:rPr>
                <w:rFonts w:ascii="Times New Roman" w:eastAsia="Times New Roman" w:hAnsi="Times New Roman" w:cs="Times New Roman"/>
                <w:bCs/>
                <w:iCs/>
                <w:sz w:val="24"/>
                <w:szCs w:val="24"/>
                <w:lang w:eastAsia="ar-SA"/>
              </w:rPr>
            </w:pPr>
            <w:r w:rsidRPr="00511B18">
              <w:rPr>
                <w:rFonts w:ascii="Times New Roman" w:eastAsia="Times New Roman" w:hAnsi="Times New Roman" w:cs="Times New Roman"/>
                <w:bCs/>
                <w:iCs/>
                <w:sz w:val="24"/>
                <w:szCs w:val="24"/>
                <w:lang w:eastAsia="ar-SA"/>
              </w:rPr>
              <w:t>Інформація про  технічні, якісні та кількісні вимоги зазначено  у Додатку 3 до тендерної документації.</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4.4</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012" w:type="dxa"/>
            <w:shd w:val="clear" w:color="auto" w:fill="auto"/>
          </w:tcPr>
          <w:p w:rsidR="004C7DE1" w:rsidRPr="004C1735" w:rsidRDefault="00511B18" w:rsidP="007D43E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iCs/>
                <w:sz w:val="24"/>
                <w:szCs w:val="24"/>
              </w:rPr>
              <w:t>до 31 грудня</w:t>
            </w:r>
            <w:r w:rsidR="000E0E68" w:rsidRPr="00AD6743">
              <w:rPr>
                <w:rFonts w:ascii="Times New Roman" w:eastAsia="Calibri" w:hAnsi="Times New Roman" w:cs="Times New Roman"/>
                <w:bCs/>
                <w:iCs/>
                <w:sz w:val="24"/>
                <w:szCs w:val="24"/>
              </w:rPr>
              <w:t xml:space="preserve"> 2023 року </w:t>
            </w:r>
          </w:p>
        </w:tc>
      </w:tr>
      <w:tr w:rsidR="00B614E9" w:rsidRPr="007E58B8" w:rsidTr="00241DA3">
        <w:trPr>
          <w:trHeight w:val="522"/>
          <w:jc w:val="center"/>
        </w:trPr>
        <w:tc>
          <w:tcPr>
            <w:tcW w:w="710" w:type="dxa"/>
            <w:shd w:val="clear" w:color="auto" w:fill="auto"/>
          </w:tcPr>
          <w:p w:rsidR="00B614E9" w:rsidRPr="00B614E9" w:rsidRDefault="00B614E9" w:rsidP="004C7DE1">
            <w:pPr>
              <w:widowControl w:val="0"/>
              <w:suppressAutoHyphens/>
              <w:spacing w:after="60" w:line="240" w:lineRule="auto"/>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4.5</w:t>
            </w:r>
          </w:p>
        </w:tc>
        <w:tc>
          <w:tcPr>
            <w:tcW w:w="3422" w:type="dxa"/>
            <w:shd w:val="clear" w:color="auto" w:fill="auto"/>
          </w:tcPr>
          <w:p w:rsidR="00B614E9" w:rsidRPr="007E58B8" w:rsidRDefault="00B614E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93DF0">
              <w:rPr>
                <w:rFonts w:ascii="Times New Roman" w:hAnsi="Times New Roman"/>
                <w:sz w:val="24"/>
                <w:szCs w:val="24"/>
              </w:rPr>
              <w:t>очікувана вартість закупівлі</w:t>
            </w:r>
          </w:p>
        </w:tc>
        <w:tc>
          <w:tcPr>
            <w:tcW w:w="6012" w:type="dxa"/>
            <w:shd w:val="clear" w:color="auto" w:fill="auto"/>
          </w:tcPr>
          <w:p w:rsidR="00B614E9" w:rsidRPr="007D43E8" w:rsidRDefault="002F1A6E" w:rsidP="002F1A6E">
            <w:pPr>
              <w:widowControl w:val="0"/>
              <w:suppressAutoHyphens/>
              <w:spacing w:after="0" w:line="240" w:lineRule="auto"/>
              <w:ind w:firstLine="459"/>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163</w:t>
            </w:r>
            <w:r w:rsidR="002D3613">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5</w:t>
            </w:r>
            <w:r w:rsidR="00094329" w:rsidRPr="00094329">
              <w:rPr>
                <w:rFonts w:ascii="Times New Roman" w:eastAsia="Calibri" w:hAnsi="Times New Roman" w:cs="Times New Roman"/>
                <w:bCs/>
                <w:iCs/>
                <w:sz w:val="24"/>
                <w:szCs w:val="24"/>
              </w:rPr>
              <w:t>0</w:t>
            </w:r>
            <w:r w:rsidR="007D43E8" w:rsidRPr="00094329">
              <w:rPr>
                <w:rFonts w:ascii="Times New Roman" w:eastAsia="Calibri" w:hAnsi="Times New Roman" w:cs="Times New Roman"/>
                <w:bCs/>
                <w:iCs/>
                <w:sz w:val="24"/>
                <w:szCs w:val="24"/>
              </w:rPr>
              <w:t>0,00 грн. (</w:t>
            </w:r>
            <w:r w:rsidR="00D365EC">
              <w:rPr>
                <w:rFonts w:ascii="Times New Roman" w:eastAsia="Calibri" w:hAnsi="Times New Roman" w:cs="Times New Roman"/>
                <w:bCs/>
                <w:iCs/>
                <w:sz w:val="24"/>
                <w:szCs w:val="24"/>
              </w:rPr>
              <w:t xml:space="preserve">сто </w:t>
            </w:r>
            <w:r>
              <w:rPr>
                <w:rFonts w:ascii="Times New Roman" w:eastAsia="Calibri" w:hAnsi="Times New Roman" w:cs="Times New Roman"/>
                <w:bCs/>
                <w:iCs/>
                <w:sz w:val="24"/>
                <w:szCs w:val="24"/>
              </w:rPr>
              <w:t>шістдесят три</w:t>
            </w:r>
            <w:r w:rsidR="00094329" w:rsidRPr="00094329">
              <w:rPr>
                <w:rFonts w:ascii="Times New Roman" w:eastAsia="Calibri" w:hAnsi="Times New Roman" w:cs="Times New Roman"/>
                <w:bCs/>
                <w:iCs/>
                <w:sz w:val="24"/>
                <w:szCs w:val="24"/>
              </w:rPr>
              <w:t xml:space="preserve"> тисяч</w:t>
            </w:r>
            <w:r>
              <w:rPr>
                <w:rFonts w:ascii="Times New Roman" w:eastAsia="Calibri" w:hAnsi="Times New Roman" w:cs="Times New Roman"/>
                <w:bCs/>
                <w:iCs/>
                <w:sz w:val="24"/>
                <w:szCs w:val="24"/>
              </w:rPr>
              <w:t>і</w:t>
            </w:r>
            <w:r w:rsidR="00094329" w:rsidRPr="00094329">
              <w:rPr>
                <w:rFonts w:ascii="Times New Roman" w:eastAsia="Calibri" w:hAnsi="Times New Roman" w:cs="Times New Roman"/>
                <w:bCs/>
                <w:iCs/>
                <w:sz w:val="24"/>
                <w:szCs w:val="24"/>
              </w:rPr>
              <w:t xml:space="preserve"> </w:t>
            </w:r>
            <w:r w:rsidR="002D3613">
              <w:rPr>
                <w:rFonts w:ascii="Times New Roman" w:eastAsia="Calibri" w:hAnsi="Times New Roman" w:cs="Times New Roman"/>
                <w:bCs/>
                <w:iCs/>
                <w:sz w:val="24"/>
                <w:szCs w:val="24"/>
              </w:rPr>
              <w:t xml:space="preserve">п’ятсот </w:t>
            </w:r>
            <w:r w:rsidR="007D43E8" w:rsidRPr="00094329">
              <w:rPr>
                <w:rFonts w:ascii="Times New Roman" w:eastAsia="Calibri" w:hAnsi="Times New Roman" w:cs="Times New Roman"/>
                <w:bCs/>
                <w:iCs/>
                <w:sz w:val="24"/>
                <w:szCs w:val="24"/>
              </w:rPr>
              <w:t>гривень 00 копійок), в т.ч. ПДВ</w:t>
            </w:r>
          </w:p>
        </w:tc>
      </w:tr>
      <w:tr w:rsidR="00241DA3" w:rsidRPr="007E58B8" w:rsidTr="00241DA3">
        <w:trPr>
          <w:trHeight w:val="522"/>
          <w:jc w:val="center"/>
        </w:trPr>
        <w:tc>
          <w:tcPr>
            <w:tcW w:w="710" w:type="dxa"/>
            <w:shd w:val="clear" w:color="auto" w:fill="auto"/>
          </w:tcPr>
          <w:p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012" w:type="dxa"/>
            <w:shd w:val="clear" w:color="auto" w:fill="auto"/>
          </w:tcPr>
          <w:p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241DA3" w:rsidRPr="007E58B8" w:rsidTr="00241DA3">
        <w:trPr>
          <w:trHeight w:val="522"/>
          <w:jc w:val="center"/>
        </w:trPr>
        <w:tc>
          <w:tcPr>
            <w:tcW w:w="710" w:type="dxa"/>
            <w:shd w:val="clear" w:color="auto" w:fill="auto"/>
          </w:tcPr>
          <w:p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012" w:type="dxa"/>
            <w:shd w:val="clear" w:color="auto" w:fill="auto"/>
          </w:tcPr>
          <w:p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 xml:space="preserve">Валютою тендерної пропозиції є </w:t>
            </w:r>
            <w:r w:rsidR="00692481">
              <w:rPr>
                <w:rFonts w:ascii="Times New Roman" w:hAnsi="Times New Roman" w:cs="Times New Roman"/>
                <w:sz w:val="24"/>
                <w:szCs w:val="24"/>
              </w:rPr>
              <w:t xml:space="preserve">національна валюта України - </w:t>
            </w:r>
            <w:r w:rsidRPr="000E0E68">
              <w:rPr>
                <w:rFonts w:ascii="Times New Roman" w:hAnsi="Times New Roman" w:cs="Times New Roman"/>
                <w:sz w:val="24"/>
                <w:szCs w:val="24"/>
              </w:rPr>
              <w:t>гривня.</w:t>
            </w:r>
          </w:p>
          <w:p w:rsidR="004C7DE1" w:rsidRPr="000E0E68" w:rsidRDefault="000E0E68" w:rsidP="00692481">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692481">
              <w:rPr>
                <w:rFonts w:ascii="Times New Roman" w:hAnsi="Times New Roman" w:cs="Times New Roman"/>
                <w:sz w:val="24"/>
                <w:szCs w:val="24"/>
              </w:rPr>
              <w:t>, інших податків</w:t>
            </w:r>
            <w:r w:rsidRPr="000E0E68">
              <w:rPr>
                <w:rFonts w:ascii="Times New Roman" w:hAnsi="Times New Roman" w:cs="Times New Roman"/>
                <w:sz w:val="24"/>
                <w:szCs w:val="24"/>
              </w:rPr>
              <w:t xml:space="preserve"> (у випадках, що визначені законодавством) та вартості</w:t>
            </w:r>
            <w:r w:rsidR="00692481">
              <w:rPr>
                <w:rFonts w:ascii="Times New Roman" w:hAnsi="Times New Roman" w:cs="Times New Roman"/>
                <w:sz w:val="24"/>
                <w:szCs w:val="24"/>
              </w:rPr>
              <w:t xml:space="preserve"> всіх</w:t>
            </w:r>
            <w:r w:rsidRPr="000E0E68">
              <w:rPr>
                <w:rFonts w:ascii="Times New Roman" w:hAnsi="Times New Roman" w:cs="Times New Roman"/>
                <w:sz w:val="24"/>
                <w:szCs w:val="24"/>
              </w:rPr>
              <w:t xml:space="preserve"> інших витрат</w:t>
            </w:r>
            <w:r w:rsidR="00692481">
              <w:rPr>
                <w:rFonts w:ascii="Times New Roman" w:hAnsi="Times New Roman" w:cs="Times New Roman"/>
                <w:sz w:val="24"/>
                <w:szCs w:val="24"/>
              </w:rPr>
              <w:t>.</w:t>
            </w:r>
          </w:p>
        </w:tc>
      </w:tr>
      <w:tr w:rsidR="00241DA3" w:rsidRPr="007E58B8" w:rsidTr="00241DA3">
        <w:trPr>
          <w:trHeight w:val="522"/>
          <w:jc w:val="center"/>
        </w:trPr>
        <w:tc>
          <w:tcPr>
            <w:tcW w:w="710" w:type="dxa"/>
            <w:shd w:val="clear" w:color="auto" w:fill="auto"/>
          </w:tcPr>
          <w:p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012" w:type="dxa"/>
            <w:shd w:val="clear" w:color="auto" w:fill="auto"/>
          </w:tcPr>
          <w:p w:rsidR="004A2D46" w:rsidRPr="004A2D46" w:rsidRDefault="004A2D46" w:rsidP="004A2D4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A2D46">
              <w:rPr>
                <w:rFonts w:ascii="Times New Roman" w:eastAsia="Times New Roman" w:hAnsi="Times New Roman" w:cs="Times New Roman"/>
                <w:sz w:val="24"/>
                <w:szCs w:val="24"/>
                <w:lang w:eastAsia="ar-SA"/>
              </w:rPr>
              <w:t>Мова тендерної пропозиції – українська.</w:t>
            </w:r>
          </w:p>
          <w:p w:rsidR="004A2D46" w:rsidRPr="004A2D46" w:rsidRDefault="004A2D46" w:rsidP="004A2D4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A2D46">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A2D46" w:rsidRPr="004A2D46" w:rsidRDefault="004A2D46" w:rsidP="004A2D4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A2D46">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7DE1" w:rsidRPr="00FB5F4A" w:rsidRDefault="004A2D46" w:rsidP="004A2D4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A2D46">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241DA3" w:rsidRPr="007E58B8" w:rsidTr="00241DA3">
        <w:trPr>
          <w:trHeight w:val="277"/>
          <w:jc w:val="center"/>
        </w:trPr>
        <w:tc>
          <w:tcPr>
            <w:tcW w:w="710"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t>8</w:t>
            </w:r>
          </w:p>
        </w:tc>
        <w:tc>
          <w:tcPr>
            <w:tcW w:w="3422"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012" w:type="dxa"/>
            <w:shd w:val="clear" w:color="auto" w:fill="auto"/>
          </w:tcPr>
          <w:p w:rsidR="007220DB" w:rsidRPr="00FB5F4A" w:rsidRDefault="00981379" w:rsidP="007D369B">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 xml:space="preserve">Відкриті </w:t>
            </w:r>
            <w:r w:rsidRPr="007D369B">
              <w:rPr>
                <w:rFonts w:ascii="Times New Roman" w:eastAsia="Calibri" w:hAnsi="Times New Roman" w:cs="Times New Roman"/>
                <w:sz w:val="24"/>
                <w:szCs w:val="24"/>
              </w:rPr>
              <w:t xml:space="preserve">торги проводяться </w:t>
            </w:r>
            <w:r w:rsidR="00946618" w:rsidRPr="007D369B">
              <w:rPr>
                <w:rFonts w:ascii="Times New Roman" w:eastAsia="Calibri" w:hAnsi="Times New Roman" w:cs="Times New Roman"/>
                <w:sz w:val="24"/>
                <w:szCs w:val="24"/>
              </w:rPr>
              <w:t>з аукціоном</w:t>
            </w:r>
            <w:r w:rsidR="00C67772" w:rsidRPr="007D369B">
              <w:rPr>
                <w:rFonts w:ascii="Times New Roman" w:eastAsia="Times New Roman" w:hAnsi="Times New Roman" w:cs="Times New Roman"/>
                <w:sz w:val="24"/>
                <w:szCs w:val="24"/>
                <w:lang w:eastAsia="uk-UA"/>
              </w:rPr>
              <w:t>.</w:t>
            </w:r>
            <w:r w:rsidR="00CE33A4" w:rsidRPr="007D369B">
              <w:rPr>
                <w:rFonts w:ascii="Times New Roman" w:eastAsia="Times New Roman" w:hAnsi="Times New Roman" w:cs="Times New Roman"/>
                <w:sz w:val="24"/>
                <w:szCs w:val="24"/>
                <w:lang w:val="ru-RU" w:eastAsia="uk-UA"/>
              </w:rPr>
              <w:t xml:space="preserve"> </w:t>
            </w:r>
            <w:r w:rsidR="00946618" w:rsidRPr="007D369B">
              <w:rPr>
                <w:rFonts w:ascii="Times New Roman" w:eastAsia="Times New Roman" w:hAnsi="Times New Roman" w:cs="Times New Roman"/>
                <w:sz w:val="24"/>
                <w:szCs w:val="24"/>
                <w:lang w:eastAsia="uk-UA"/>
              </w:rPr>
              <w:t>Розмір мінімального кроку пониження ціни -</w:t>
            </w:r>
            <w:r w:rsidR="00137AEC" w:rsidRPr="007D369B">
              <w:rPr>
                <w:rFonts w:ascii="Times New Roman" w:eastAsia="Times New Roman" w:hAnsi="Times New Roman" w:cs="Times New Roman"/>
                <w:sz w:val="24"/>
                <w:szCs w:val="24"/>
                <w:lang w:eastAsia="uk-UA"/>
              </w:rPr>
              <w:t xml:space="preserve"> </w:t>
            </w:r>
            <w:r w:rsidR="007D369B" w:rsidRPr="007D369B">
              <w:rPr>
                <w:rFonts w:ascii="Times New Roman" w:eastAsia="Times New Roman" w:hAnsi="Times New Roman" w:cs="Times New Roman"/>
                <w:sz w:val="24"/>
                <w:szCs w:val="24"/>
                <w:lang w:eastAsia="uk-UA"/>
              </w:rPr>
              <w:t>1</w:t>
            </w:r>
            <w:r w:rsidR="00137AEC" w:rsidRPr="007D369B">
              <w:rPr>
                <w:rFonts w:ascii="Times New Roman" w:eastAsia="Times New Roman" w:hAnsi="Times New Roman" w:cs="Times New Roman"/>
                <w:sz w:val="24"/>
                <w:szCs w:val="24"/>
                <w:lang w:eastAsia="uk-UA"/>
              </w:rPr>
              <w:t xml:space="preserve"> %.</w:t>
            </w:r>
          </w:p>
        </w:tc>
      </w:tr>
      <w:tr w:rsidR="004C7DE1" w:rsidRPr="007E58B8" w:rsidTr="00241DA3">
        <w:trPr>
          <w:trHeight w:val="283"/>
          <w:jc w:val="center"/>
        </w:trPr>
        <w:tc>
          <w:tcPr>
            <w:tcW w:w="10144" w:type="dxa"/>
            <w:gridSpan w:val="3"/>
            <w:shd w:val="clear" w:color="auto" w:fill="auto"/>
            <w:vAlign w:val="center"/>
          </w:tcPr>
          <w:p w:rsidR="004C7DE1" w:rsidRPr="00FB5F4A" w:rsidRDefault="00244AA2"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ar-SA"/>
              </w:rPr>
              <w:t>2. Порядок в</w:t>
            </w:r>
            <w:r w:rsidR="004C7DE1" w:rsidRPr="00FB5F4A">
              <w:rPr>
                <w:rFonts w:ascii="Times New Roman" w:eastAsia="Times New Roman" w:hAnsi="Times New Roman" w:cs="Times New Roman"/>
                <w:b/>
                <w:sz w:val="24"/>
                <w:szCs w:val="24"/>
                <w:lang w:eastAsia="ar-SA"/>
              </w:rPr>
              <w:t>несення змін та надання роз’яснень до тендерної документації</w:t>
            </w:r>
          </w:p>
        </w:tc>
      </w:tr>
      <w:tr w:rsidR="00241DA3" w:rsidRPr="007E58B8" w:rsidTr="00241DA3">
        <w:trPr>
          <w:trHeight w:val="277"/>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1</w:t>
            </w:r>
          </w:p>
        </w:tc>
        <w:tc>
          <w:tcPr>
            <w:tcW w:w="3422"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012" w:type="dxa"/>
            <w:shd w:val="clear" w:color="auto" w:fill="auto"/>
          </w:tcPr>
          <w:p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1DA3" w:rsidRPr="007E58B8" w:rsidTr="00241DA3">
        <w:trPr>
          <w:trHeight w:val="232"/>
          <w:jc w:val="center"/>
        </w:trPr>
        <w:tc>
          <w:tcPr>
            <w:tcW w:w="710"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422" w:type="dxa"/>
            <w:shd w:val="clear" w:color="auto" w:fill="auto"/>
          </w:tcPr>
          <w:p w:rsidR="004C7DE1" w:rsidRPr="007E58B8" w:rsidRDefault="00244AA2"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4C7DE1" w:rsidRPr="007E58B8">
              <w:rPr>
                <w:rFonts w:ascii="Times New Roman" w:eastAsia="Times New Roman" w:hAnsi="Times New Roman" w:cs="Times New Roman"/>
                <w:sz w:val="24"/>
                <w:szCs w:val="24"/>
                <w:lang w:eastAsia="uk-UA"/>
              </w:rPr>
              <w:t>несення змін до тендерної документації</w:t>
            </w:r>
          </w:p>
        </w:tc>
        <w:tc>
          <w:tcPr>
            <w:tcW w:w="6012" w:type="dxa"/>
            <w:shd w:val="clear" w:color="auto" w:fill="auto"/>
          </w:tcPr>
          <w:p w:rsidR="002A66F1" w:rsidRDefault="002A66F1" w:rsidP="002A6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4C7DE1" w:rsidRPr="00160DD2" w:rsidRDefault="002A66F1" w:rsidP="002A66F1">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7DE1" w:rsidRPr="007E58B8" w:rsidTr="00241DA3">
        <w:trPr>
          <w:trHeight w:val="266"/>
          <w:jc w:val="center"/>
        </w:trPr>
        <w:tc>
          <w:tcPr>
            <w:tcW w:w="10144"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p>
        </w:tc>
      </w:tr>
      <w:tr w:rsidR="00241DA3" w:rsidRPr="007E58B8" w:rsidTr="00241DA3">
        <w:trPr>
          <w:trHeight w:val="232"/>
          <w:jc w:val="center"/>
        </w:trPr>
        <w:tc>
          <w:tcPr>
            <w:tcW w:w="710"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012" w:type="dxa"/>
            <w:shd w:val="clear" w:color="auto" w:fill="auto"/>
          </w:tcPr>
          <w:p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EF1F68">
              <w:rPr>
                <w:rFonts w:ascii="Times New Roman" w:eastAsia="Times New Roman" w:hAnsi="Times New Roman" w:cs="Times New Roman"/>
                <w:color w:val="000000"/>
                <w:sz w:val="24"/>
                <w:szCs w:val="24"/>
                <w:lang w:val="uk-UA" w:eastAsia="uk-UA"/>
              </w:rPr>
              <w:lastRenderedPageBreak/>
              <w:t xml:space="preserve">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t>замовником у тендерній документації:</w:t>
            </w:r>
          </w:p>
          <w:p w:rsidR="004C1735" w:rsidRPr="002F4776"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2F4776">
              <w:rPr>
                <w:rFonts w:ascii="Times New Roman" w:hAnsi="Times New Roman" w:cs="Times New Roman"/>
                <w:sz w:val="24"/>
                <w:szCs w:val="24"/>
                <w:lang w:val="uk-UA"/>
              </w:rPr>
              <w:t>Інформації та документів, що підтверджують відпо</w:t>
            </w:r>
            <w:r w:rsidR="00E31602">
              <w:rPr>
                <w:rFonts w:ascii="Times New Roman" w:hAnsi="Times New Roman" w:cs="Times New Roman"/>
                <w:sz w:val="24"/>
                <w:szCs w:val="24"/>
                <w:lang w:val="uk-UA"/>
              </w:rPr>
              <w:t>відність учасника кваліфікаційному</w:t>
            </w:r>
            <w:r w:rsidRPr="002F4776">
              <w:rPr>
                <w:rFonts w:ascii="Times New Roman" w:hAnsi="Times New Roman" w:cs="Times New Roman"/>
                <w:sz w:val="24"/>
                <w:szCs w:val="24"/>
                <w:lang w:val="uk-UA"/>
              </w:rPr>
              <w:t xml:space="preserve"> критері</w:t>
            </w:r>
            <w:r w:rsidR="00E31602">
              <w:rPr>
                <w:rFonts w:ascii="Times New Roman" w:hAnsi="Times New Roman" w:cs="Times New Roman"/>
                <w:sz w:val="24"/>
                <w:szCs w:val="24"/>
                <w:lang w:val="uk-UA"/>
              </w:rPr>
              <w:t>ю</w:t>
            </w:r>
            <w:r w:rsidRPr="002F4776">
              <w:rPr>
                <w:rFonts w:ascii="Times New Roman" w:hAnsi="Times New Roman" w:cs="Times New Roman"/>
                <w:sz w:val="24"/>
                <w:szCs w:val="24"/>
                <w:lang w:val="uk-UA"/>
              </w:rPr>
              <w:t xml:space="preserve"> відповідно до </w:t>
            </w:r>
            <w:r w:rsidRPr="002F4776">
              <w:rPr>
                <w:rFonts w:ascii="Times New Roman" w:eastAsia="Times New Roman" w:hAnsi="Times New Roman" w:cs="Times New Roman"/>
                <w:sz w:val="24"/>
                <w:szCs w:val="24"/>
                <w:lang w:val="uk-UA" w:eastAsia="uk-UA"/>
              </w:rPr>
              <w:t>Додат</w:t>
            </w:r>
            <w:r w:rsidR="004C1735" w:rsidRPr="002F4776">
              <w:rPr>
                <w:rFonts w:ascii="Times New Roman" w:eastAsia="Times New Roman" w:hAnsi="Times New Roman" w:cs="Times New Roman"/>
                <w:sz w:val="24"/>
                <w:szCs w:val="24"/>
                <w:lang w:val="uk-UA" w:eastAsia="uk-UA"/>
              </w:rPr>
              <w:t>к</w:t>
            </w:r>
            <w:r w:rsidRPr="002F4776">
              <w:rPr>
                <w:rFonts w:ascii="Times New Roman" w:eastAsia="Times New Roman" w:hAnsi="Times New Roman" w:cs="Times New Roman"/>
                <w:sz w:val="24"/>
                <w:szCs w:val="24"/>
                <w:lang w:val="uk-UA" w:eastAsia="uk-UA"/>
              </w:rPr>
              <w:t>у</w:t>
            </w:r>
            <w:r w:rsidR="004C1735" w:rsidRPr="002F4776">
              <w:rPr>
                <w:rFonts w:ascii="Times New Roman" w:eastAsia="Times New Roman" w:hAnsi="Times New Roman" w:cs="Times New Roman"/>
                <w:sz w:val="24"/>
                <w:szCs w:val="24"/>
                <w:lang w:val="uk-UA" w:eastAsia="uk-UA"/>
              </w:rPr>
              <w:t xml:space="preserve"> 1 до цієї тендерної документації;</w:t>
            </w:r>
          </w:p>
          <w:p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215BE">
              <w:rPr>
                <w:rFonts w:ascii="Times New Roman" w:eastAsia="Times New Roman" w:hAnsi="Times New Roman" w:cs="Times New Roman"/>
                <w:sz w:val="24"/>
                <w:szCs w:val="24"/>
                <w:lang w:val="uk-UA" w:eastAsia="uk-UA"/>
              </w:rPr>
              <w:t>3</w:t>
            </w:r>
            <w:r w:rsidR="001961A5" w:rsidRPr="002F4776">
              <w:rPr>
                <w:rFonts w:ascii="Times New Roman" w:eastAsia="Times New Roman" w:hAnsi="Times New Roman" w:cs="Times New Roman"/>
                <w:sz w:val="24"/>
                <w:szCs w:val="24"/>
                <w:lang w:val="uk-UA" w:eastAsia="uk-UA"/>
              </w:rPr>
              <w:t xml:space="preserve">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00020BFC">
              <w:rPr>
                <w:rFonts w:ascii="Times New Roman" w:hAnsi="Times New Roman" w:cs="Times New Roman"/>
                <w:iCs/>
                <w:color w:val="000000"/>
                <w:spacing w:val="-3"/>
                <w:sz w:val="24"/>
                <w:szCs w:val="24"/>
                <w:lang w:val="uk-UA"/>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002A66F1">
              <w:rPr>
                <w:rFonts w:ascii="Times New Roman" w:hAnsi="Times New Roman" w:cs="Times New Roman"/>
                <w:iCs/>
                <w:color w:val="000000"/>
                <w:spacing w:val="-3"/>
                <w:sz w:val="24"/>
                <w:szCs w:val="24"/>
                <w:lang w:val="uk-UA"/>
              </w:rPr>
              <w:t xml:space="preserve"> </w:t>
            </w:r>
            <w:r w:rsidR="001709C6">
              <w:rPr>
                <w:rFonts w:ascii="Times New Roman" w:hAnsi="Times New Roman" w:cs="Times New Roman"/>
                <w:iCs/>
                <w:color w:val="000000"/>
                <w:spacing w:val="-3"/>
                <w:sz w:val="24"/>
                <w:szCs w:val="24"/>
                <w:lang w:val="uk-UA"/>
              </w:rPr>
              <w:t>2</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Кожен учасник має право подати тільки</w:t>
            </w:r>
            <w:r w:rsidR="002A66F1">
              <w:rPr>
                <w:rFonts w:ascii="Times New Roman" w:eastAsia="Times New Roman" w:hAnsi="Times New Roman" w:cs="Times New Roman"/>
                <w:sz w:val="24"/>
                <w:szCs w:val="24"/>
                <w:lang w:eastAsia="uk-UA"/>
              </w:rPr>
              <w:t xml:space="preserve"> одну тендерну пропозицію.</w:t>
            </w:r>
          </w:p>
          <w:p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форматі PDF</w:t>
            </w:r>
            <w:r w:rsidR="000260D7" w:rsidRPr="000260D7">
              <w:rPr>
                <w:rFonts w:ascii="Times New Roman" w:eastAsia="Times New Roman" w:hAnsi="Times New Roman" w:cs="Times New Roman"/>
                <w:color w:val="000000"/>
                <w:sz w:val="24"/>
                <w:szCs w:val="24"/>
                <w:lang w:eastAsia="uk-UA"/>
              </w:rPr>
              <w:t>,</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7E58B8">
              <w:rPr>
                <w:rFonts w:ascii="Times New Roman" w:eastAsia="Times New Roman" w:hAnsi="Times New Roman" w:cs="Times New Roman"/>
                <w:color w:val="000000"/>
                <w:sz w:val="24"/>
                <w:szCs w:val="24"/>
                <w:lang w:eastAsia="uk-UA"/>
              </w:rPr>
              <w:t>скан</w:t>
            </w:r>
            <w:proofErr w:type="spellEnd"/>
            <w:r w:rsidR="00477419" w:rsidRPr="007E58B8">
              <w:rPr>
                <w:rFonts w:ascii="Times New Roman" w:eastAsia="Times New Roman" w:hAnsi="Times New Roman" w:cs="Times New Roman"/>
                <w:color w:val="000000"/>
                <w:sz w:val="24"/>
                <w:szCs w:val="24"/>
                <w:lang w:eastAsia="uk-UA"/>
              </w:rPr>
              <w:t xml:space="preserve">-копії. </w:t>
            </w:r>
          </w:p>
          <w:p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lastRenderedPageBreak/>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2628A9">
              <w:rPr>
                <w:rFonts w:ascii="Times New Roman" w:eastAsia="Calibri" w:hAnsi="Times New Roman" w:cs="Times New Roman"/>
                <w:sz w:val="24"/>
                <w:szCs w:val="24"/>
              </w:rPr>
              <w:lastRenderedPageBreak/>
              <w:t>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B4DE3">
              <w:rPr>
                <w:rFonts w:ascii="Times New Roman" w:eastAsia="Times New Roman" w:hAnsi="Times New Roman" w:cs="Times New Roman"/>
                <w:sz w:val="24"/>
                <w:szCs w:val="24"/>
                <w:lang w:eastAsia="uk-UA"/>
              </w:rPr>
              <w:lastRenderedPageBreak/>
              <w:t xml:space="preserve">підтверджують відповідність кваліфікаційним критеріям відповідно до </w:t>
            </w:r>
            <w:hyperlink r:id="rId8"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9"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w:t>
            </w:r>
            <w:r w:rsidRPr="00737EC0">
              <w:rPr>
                <w:rFonts w:ascii="Times New Roman" w:eastAsia="Lucida Sans Unicode" w:hAnsi="Times New Roman" w:cs="Times New Roman"/>
                <w:kern w:val="1"/>
                <w:sz w:val="24"/>
                <w:szCs w:val="24"/>
                <w:lang w:eastAsia="hi-IN" w:bidi="hi-IN"/>
              </w:rPr>
              <w:lastRenderedPageBreak/>
              <w:t xml:space="preserve">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 xml:space="preserve">Наприклад: зазначення в довідці русизмів, </w:t>
            </w:r>
            <w:proofErr w:type="spellStart"/>
            <w:r w:rsidRPr="004B7EFF">
              <w:rPr>
                <w:rFonts w:ascii="Times New Roman" w:eastAsia="Lucida Sans Unicode" w:hAnsi="Times New Roman" w:cs="Times New Roman"/>
                <w:i/>
                <w:color w:val="000000"/>
                <w:kern w:val="1"/>
                <w:sz w:val="24"/>
                <w:szCs w:val="24"/>
                <w:lang w:eastAsia="hi-IN" w:bidi="hi-IN"/>
              </w:rPr>
              <w:t>сленгових</w:t>
            </w:r>
            <w:proofErr w:type="spellEnd"/>
            <w:r w:rsidRPr="004B7EFF">
              <w:rPr>
                <w:rFonts w:ascii="Times New Roman" w:eastAsia="Lucida Sans Unicode" w:hAnsi="Times New Roman" w:cs="Times New Roman"/>
                <w:i/>
                <w:color w:val="000000"/>
                <w:kern w:val="1"/>
                <w:sz w:val="24"/>
                <w:szCs w:val="24"/>
                <w:lang w:eastAsia="hi-IN" w:bidi="hi-IN"/>
              </w:rPr>
              <w:t xml:space="preserve"> слів або технічних помилок;</w:t>
            </w:r>
          </w:p>
          <w:p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241DA3" w:rsidRPr="007E58B8" w:rsidTr="00241DA3">
        <w:trPr>
          <w:trHeight w:val="410"/>
          <w:jc w:val="center"/>
        </w:trPr>
        <w:tc>
          <w:tcPr>
            <w:tcW w:w="710" w:type="dxa"/>
            <w:shd w:val="clear" w:color="auto" w:fill="auto"/>
          </w:tcPr>
          <w:p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422" w:type="dxa"/>
            <w:shd w:val="clear" w:color="auto" w:fill="auto"/>
          </w:tcPr>
          <w:p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012"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241DA3" w:rsidRPr="007E58B8" w:rsidTr="00241DA3">
        <w:trPr>
          <w:trHeight w:val="70"/>
          <w:jc w:val="center"/>
        </w:trPr>
        <w:tc>
          <w:tcPr>
            <w:tcW w:w="710" w:type="dxa"/>
            <w:shd w:val="clear" w:color="auto" w:fill="auto"/>
          </w:tcPr>
          <w:p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422" w:type="dxa"/>
            <w:shd w:val="clear" w:color="auto" w:fill="auto"/>
          </w:tcPr>
          <w:p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proofErr w:type="spellStart"/>
            <w:r w:rsidRPr="00937C75">
              <w:rPr>
                <w:rFonts w:ascii="Times New Roman" w:eastAsia="Calibri" w:hAnsi="Times New Roman" w:cs="Times New Roman"/>
                <w:sz w:val="24"/>
                <w:szCs w:val="24"/>
                <w:lang w:val="ru-RU" w:eastAsia="uk-UA"/>
              </w:rPr>
              <w:t>Умови</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повернення</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чи</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неповернення</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забезпечення</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тендерної</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пропозиції</w:t>
            </w:r>
            <w:proofErr w:type="spellEnd"/>
          </w:p>
        </w:tc>
        <w:tc>
          <w:tcPr>
            <w:tcW w:w="6012" w:type="dxa"/>
            <w:shd w:val="clear" w:color="auto" w:fill="auto"/>
          </w:tcPr>
          <w:p w:rsidR="004C7DE1" w:rsidRPr="007E58B8" w:rsidRDefault="001215BE"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передбачається.</w:t>
            </w:r>
          </w:p>
        </w:tc>
      </w:tr>
      <w:tr w:rsidR="00241DA3" w:rsidRPr="007E58B8" w:rsidTr="00241DA3">
        <w:trPr>
          <w:trHeight w:val="1222"/>
          <w:jc w:val="center"/>
        </w:trPr>
        <w:tc>
          <w:tcPr>
            <w:tcW w:w="710" w:type="dxa"/>
            <w:shd w:val="clear" w:color="auto" w:fill="auto"/>
          </w:tcPr>
          <w:p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422" w:type="dxa"/>
            <w:shd w:val="clear" w:color="auto" w:fill="auto"/>
          </w:tcPr>
          <w:p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 xml:space="preserve">Строк, </w:t>
            </w:r>
            <w:proofErr w:type="spellStart"/>
            <w:r w:rsidRPr="00937C75">
              <w:rPr>
                <w:rFonts w:ascii="Times New Roman" w:eastAsia="Calibri" w:hAnsi="Times New Roman" w:cs="Times New Roman"/>
                <w:sz w:val="24"/>
                <w:szCs w:val="24"/>
                <w:lang w:val="ru-RU" w:eastAsia="uk-UA"/>
              </w:rPr>
              <w:t>протягом</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якого</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тендерні</w:t>
            </w:r>
            <w:proofErr w:type="spellEnd"/>
            <w:r w:rsidR="00B13EFE">
              <w:rPr>
                <w:rFonts w:ascii="Times New Roman" w:eastAsia="Calibri" w:hAnsi="Times New Roman" w:cs="Times New Roman"/>
                <w:sz w:val="24"/>
                <w:szCs w:val="24"/>
                <w:lang w:val="ru-RU" w:eastAsia="uk-UA"/>
              </w:rPr>
              <w:t xml:space="preserve"> </w:t>
            </w:r>
            <w:proofErr w:type="spellStart"/>
            <w:r w:rsidRPr="00937C75">
              <w:rPr>
                <w:rFonts w:ascii="Times New Roman" w:eastAsia="Calibri" w:hAnsi="Times New Roman" w:cs="Times New Roman"/>
                <w:sz w:val="24"/>
                <w:szCs w:val="24"/>
                <w:lang w:val="ru-RU" w:eastAsia="uk-UA"/>
              </w:rPr>
              <w:t>пропозиції</w:t>
            </w:r>
            <w:proofErr w:type="spellEnd"/>
            <w:r w:rsidRPr="00937C75">
              <w:rPr>
                <w:rFonts w:ascii="Times New Roman" w:eastAsia="Calibri" w:hAnsi="Times New Roman" w:cs="Times New Roman"/>
                <w:sz w:val="24"/>
                <w:szCs w:val="24"/>
                <w:lang w:val="ru-RU" w:eastAsia="uk-UA"/>
              </w:rPr>
              <w:t xml:space="preserve"> є </w:t>
            </w:r>
            <w:proofErr w:type="spellStart"/>
            <w:r w:rsidRPr="00937C75">
              <w:rPr>
                <w:rFonts w:ascii="Times New Roman" w:eastAsia="Calibri" w:hAnsi="Times New Roman" w:cs="Times New Roman"/>
                <w:sz w:val="24"/>
                <w:szCs w:val="24"/>
                <w:lang w:val="ru-RU" w:eastAsia="uk-UA"/>
              </w:rPr>
              <w:t>дійсними</w:t>
            </w:r>
            <w:proofErr w:type="spellEnd"/>
          </w:p>
        </w:tc>
        <w:tc>
          <w:tcPr>
            <w:tcW w:w="6012" w:type="dxa"/>
            <w:shd w:val="clear" w:color="auto" w:fill="auto"/>
          </w:tcPr>
          <w:p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B13EFE">
              <w:rPr>
                <w:rFonts w:ascii="Times New Roman" w:eastAsia="Tahoma" w:hAnsi="Times New Roman" w:cs="Times New Roman"/>
                <w:bCs/>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B13EFE">
              <w:rPr>
                <w:rFonts w:ascii="Times New Roman" w:eastAsia="Tahoma"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27C40" w:rsidRPr="00427C40" w:rsidRDefault="00B13EFE"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proofErr w:type="spellStart"/>
            <w:r w:rsidRPr="00427C40">
              <w:rPr>
                <w:rFonts w:ascii="Times New Roman" w:eastAsia="Tahoma" w:hAnsi="Times New Roman" w:cs="Times New Roman"/>
                <w:sz w:val="24"/>
                <w:szCs w:val="24"/>
                <w:shd w:val="solid" w:color="FFFFFF" w:fill="FFFFFF"/>
                <w:lang w:eastAsia="zh-CN"/>
              </w:rPr>
              <w:t>В</w:t>
            </w:r>
            <w:r w:rsidR="00427C40" w:rsidRPr="00427C40">
              <w:rPr>
                <w:rFonts w:ascii="Times New Roman" w:eastAsia="Tahoma" w:hAnsi="Times New Roman" w:cs="Times New Roman"/>
                <w:sz w:val="24"/>
                <w:szCs w:val="24"/>
                <w:shd w:val="solid" w:color="FFFFFF" w:fill="FFFFFF"/>
                <w:lang w:eastAsia="zh-CN"/>
              </w:rPr>
              <w:t>ідхилити</w:t>
            </w:r>
            <w:proofErr w:type="spellEnd"/>
            <w:r>
              <w:rPr>
                <w:rFonts w:ascii="Times New Roman" w:eastAsia="Tahoma" w:hAnsi="Times New Roman" w:cs="Times New Roman"/>
                <w:sz w:val="24"/>
                <w:szCs w:val="24"/>
                <w:shd w:val="solid" w:color="FFFFFF" w:fill="FFFFFF"/>
                <w:lang w:val="uk-UA" w:eastAsia="zh-CN"/>
              </w:rPr>
              <w:t xml:space="preserve"> </w:t>
            </w:r>
            <w:proofErr w:type="spellStart"/>
            <w:r w:rsidR="00427C40" w:rsidRPr="00427C40">
              <w:rPr>
                <w:rFonts w:ascii="Times New Roman" w:eastAsia="Tahoma" w:hAnsi="Times New Roman" w:cs="Times New Roman"/>
                <w:sz w:val="24"/>
                <w:szCs w:val="24"/>
                <w:shd w:val="solid" w:color="FFFFFF" w:fill="FFFFFF"/>
                <w:lang w:eastAsia="zh-CN"/>
              </w:rPr>
              <w:t>таку</w:t>
            </w:r>
            <w:proofErr w:type="spellEnd"/>
            <w:r>
              <w:rPr>
                <w:rFonts w:ascii="Times New Roman" w:eastAsia="Tahoma" w:hAnsi="Times New Roman" w:cs="Times New Roman"/>
                <w:sz w:val="24"/>
                <w:szCs w:val="24"/>
                <w:shd w:val="solid" w:color="FFFFFF" w:fill="FFFFFF"/>
                <w:lang w:val="uk-UA" w:eastAsia="zh-CN"/>
              </w:rPr>
              <w:t xml:space="preserve"> </w:t>
            </w:r>
            <w:proofErr w:type="spellStart"/>
            <w:r w:rsidR="00427C40" w:rsidRPr="00427C40">
              <w:rPr>
                <w:rFonts w:ascii="Times New Roman" w:eastAsia="Tahoma" w:hAnsi="Times New Roman" w:cs="Times New Roman"/>
                <w:sz w:val="24"/>
                <w:szCs w:val="24"/>
                <w:shd w:val="solid" w:color="FFFFFF" w:fill="FFFFFF"/>
                <w:lang w:eastAsia="zh-CN"/>
              </w:rPr>
              <w:t>вимогу</w:t>
            </w:r>
            <w:proofErr w:type="spellEnd"/>
            <w:r w:rsidR="00427C40" w:rsidRPr="00427C40">
              <w:rPr>
                <w:rFonts w:ascii="Times New Roman" w:eastAsia="Tahoma" w:hAnsi="Times New Roman" w:cs="Times New Roman"/>
                <w:sz w:val="24"/>
                <w:szCs w:val="24"/>
                <w:shd w:val="solid" w:color="FFFFFF" w:fill="FFFFFF"/>
                <w:lang w:eastAsia="zh-CN"/>
              </w:rPr>
              <w:t xml:space="preserve">, не </w:t>
            </w:r>
            <w:proofErr w:type="spellStart"/>
            <w:r w:rsidR="00427C40" w:rsidRPr="00427C40">
              <w:rPr>
                <w:rFonts w:ascii="Times New Roman" w:eastAsia="Tahoma" w:hAnsi="Times New Roman" w:cs="Times New Roman"/>
                <w:sz w:val="24"/>
                <w:szCs w:val="24"/>
                <w:shd w:val="solid" w:color="FFFFFF" w:fill="FFFFFF"/>
                <w:lang w:eastAsia="zh-CN"/>
              </w:rPr>
              <w:t>втрачаючи</w:t>
            </w:r>
            <w:proofErr w:type="spellEnd"/>
            <w:r w:rsidR="00427C40" w:rsidRPr="00427C40">
              <w:rPr>
                <w:rFonts w:ascii="Times New Roman" w:eastAsia="Tahoma" w:hAnsi="Times New Roman" w:cs="Times New Roman"/>
                <w:sz w:val="24"/>
                <w:szCs w:val="24"/>
                <w:shd w:val="solid" w:color="FFFFFF" w:fill="FFFFFF"/>
                <w:lang w:eastAsia="zh-CN"/>
              </w:rPr>
              <w:t xml:space="preserve"> при </w:t>
            </w:r>
            <w:proofErr w:type="spellStart"/>
            <w:r w:rsidR="00427C40" w:rsidRPr="00427C40">
              <w:rPr>
                <w:rFonts w:ascii="Times New Roman" w:eastAsia="Tahoma" w:hAnsi="Times New Roman" w:cs="Times New Roman"/>
                <w:sz w:val="24"/>
                <w:szCs w:val="24"/>
                <w:shd w:val="solid" w:color="FFFFFF" w:fill="FFFFFF"/>
                <w:lang w:eastAsia="zh-CN"/>
              </w:rPr>
              <w:t>цьому</w:t>
            </w:r>
            <w:proofErr w:type="spellEnd"/>
            <w:r>
              <w:rPr>
                <w:rFonts w:ascii="Times New Roman" w:eastAsia="Tahoma" w:hAnsi="Times New Roman" w:cs="Times New Roman"/>
                <w:sz w:val="24"/>
                <w:szCs w:val="24"/>
                <w:shd w:val="solid" w:color="FFFFFF" w:fill="FFFFFF"/>
                <w:lang w:val="uk-UA" w:eastAsia="zh-CN"/>
              </w:rPr>
              <w:t xml:space="preserve"> </w:t>
            </w:r>
            <w:proofErr w:type="spellStart"/>
            <w:r w:rsidR="00427C40" w:rsidRPr="00427C40">
              <w:rPr>
                <w:rFonts w:ascii="Times New Roman" w:eastAsia="Tahoma" w:hAnsi="Times New Roman" w:cs="Times New Roman"/>
                <w:sz w:val="24"/>
                <w:szCs w:val="24"/>
                <w:shd w:val="solid" w:color="FFFFFF" w:fill="FFFFFF"/>
                <w:lang w:eastAsia="zh-CN"/>
              </w:rPr>
              <w:t>наданого</w:t>
            </w:r>
            <w:proofErr w:type="spellEnd"/>
            <w:r w:rsidR="00427C40" w:rsidRPr="00427C40">
              <w:rPr>
                <w:rFonts w:ascii="Times New Roman" w:eastAsia="Tahoma" w:hAnsi="Times New Roman" w:cs="Times New Roman"/>
                <w:sz w:val="24"/>
                <w:szCs w:val="24"/>
                <w:shd w:val="solid" w:color="FFFFFF" w:fill="FFFFFF"/>
                <w:lang w:eastAsia="zh-CN"/>
              </w:rPr>
              <w:t xml:space="preserve"> ним </w:t>
            </w:r>
            <w:proofErr w:type="spellStart"/>
            <w:r w:rsidR="00427C40" w:rsidRPr="00427C40">
              <w:rPr>
                <w:rFonts w:ascii="Times New Roman" w:eastAsia="Tahoma" w:hAnsi="Times New Roman" w:cs="Times New Roman"/>
                <w:sz w:val="24"/>
                <w:szCs w:val="24"/>
                <w:shd w:val="solid" w:color="FFFFFF" w:fill="FFFFFF"/>
                <w:lang w:eastAsia="zh-CN"/>
              </w:rPr>
              <w:t>забезпечення</w:t>
            </w:r>
            <w:proofErr w:type="spellEnd"/>
            <w:r>
              <w:rPr>
                <w:rFonts w:ascii="Times New Roman" w:eastAsia="Tahoma" w:hAnsi="Times New Roman" w:cs="Times New Roman"/>
                <w:sz w:val="24"/>
                <w:szCs w:val="24"/>
                <w:shd w:val="solid" w:color="FFFFFF" w:fill="FFFFFF"/>
                <w:lang w:val="uk-UA" w:eastAsia="zh-CN"/>
              </w:rPr>
              <w:t xml:space="preserve"> </w:t>
            </w:r>
            <w:proofErr w:type="spellStart"/>
            <w:r w:rsidR="00427C40" w:rsidRPr="00427C40">
              <w:rPr>
                <w:rFonts w:ascii="Times New Roman" w:eastAsia="Tahoma" w:hAnsi="Times New Roman" w:cs="Times New Roman"/>
                <w:sz w:val="24"/>
                <w:szCs w:val="24"/>
                <w:shd w:val="solid" w:color="FFFFFF" w:fill="FFFFFF"/>
                <w:lang w:eastAsia="zh-CN"/>
              </w:rPr>
              <w:t>тендерної</w:t>
            </w:r>
            <w:proofErr w:type="spellEnd"/>
            <w:r>
              <w:rPr>
                <w:rFonts w:ascii="Times New Roman" w:eastAsia="Tahoma" w:hAnsi="Times New Roman" w:cs="Times New Roman"/>
                <w:sz w:val="24"/>
                <w:szCs w:val="24"/>
                <w:shd w:val="solid" w:color="FFFFFF" w:fill="FFFFFF"/>
                <w:lang w:val="uk-UA" w:eastAsia="zh-CN"/>
              </w:rPr>
              <w:t xml:space="preserve"> </w:t>
            </w:r>
            <w:proofErr w:type="spellStart"/>
            <w:r w:rsidR="00427C40" w:rsidRPr="00427C40">
              <w:rPr>
                <w:rFonts w:ascii="Times New Roman" w:eastAsia="Tahoma" w:hAnsi="Times New Roman" w:cs="Times New Roman"/>
                <w:sz w:val="24"/>
                <w:szCs w:val="24"/>
                <w:shd w:val="solid" w:color="FFFFFF" w:fill="FFFFFF"/>
                <w:lang w:eastAsia="zh-CN"/>
              </w:rPr>
              <w:t>пропозиції</w:t>
            </w:r>
            <w:proofErr w:type="spellEnd"/>
            <w:r w:rsidR="00427C40" w:rsidRPr="00427C40">
              <w:rPr>
                <w:rFonts w:ascii="Times New Roman" w:eastAsia="Tahoma" w:hAnsi="Times New Roman" w:cs="Times New Roman"/>
                <w:sz w:val="24"/>
                <w:szCs w:val="24"/>
                <w:shd w:val="solid" w:color="FFFFFF" w:fill="FFFFFF"/>
                <w:lang w:eastAsia="zh-CN"/>
              </w:rPr>
              <w:t>;</w:t>
            </w:r>
          </w:p>
          <w:p w:rsidR="00561DE6" w:rsidRPr="00427C40" w:rsidRDefault="00427C40" w:rsidP="00AE19DF">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proofErr w:type="spellStart"/>
            <w:r w:rsidRPr="00427C40">
              <w:rPr>
                <w:rFonts w:ascii="Times New Roman" w:eastAsia="Tahoma" w:hAnsi="Times New Roman" w:cs="Times New Roman"/>
                <w:sz w:val="24"/>
                <w:szCs w:val="24"/>
                <w:shd w:val="solid" w:color="FFFFFF" w:fill="FFFFFF"/>
                <w:lang w:eastAsia="zh-CN"/>
              </w:rPr>
              <w:t>погодитися</w:t>
            </w:r>
            <w:proofErr w:type="spellEnd"/>
            <w:r w:rsidRPr="00427C40">
              <w:rPr>
                <w:rFonts w:ascii="Times New Roman" w:eastAsia="Tahoma" w:hAnsi="Times New Roman" w:cs="Times New Roman"/>
                <w:sz w:val="24"/>
                <w:szCs w:val="24"/>
                <w:shd w:val="solid" w:color="FFFFFF" w:fill="FFFFFF"/>
                <w:lang w:eastAsia="zh-CN"/>
              </w:rPr>
              <w:t xml:space="preserve"> з </w:t>
            </w:r>
            <w:proofErr w:type="spellStart"/>
            <w:r w:rsidRPr="00427C40">
              <w:rPr>
                <w:rFonts w:ascii="Times New Roman" w:eastAsia="Tahoma" w:hAnsi="Times New Roman" w:cs="Times New Roman"/>
                <w:sz w:val="24"/>
                <w:szCs w:val="24"/>
                <w:shd w:val="solid" w:color="FFFFFF" w:fill="FFFFFF"/>
                <w:lang w:eastAsia="zh-CN"/>
              </w:rPr>
              <w:t>вимогою</w:t>
            </w:r>
            <w:proofErr w:type="spellEnd"/>
            <w:r w:rsidRPr="00427C40">
              <w:rPr>
                <w:rFonts w:ascii="Times New Roman" w:eastAsia="Tahoma" w:hAnsi="Times New Roman" w:cs="Times New Roman"/>
                <w:sz w:val="24"/>
                <w:szCs w:val="24"/>
                <w:shd w:val="solid" w:color="FFFFFF" w:fill="FFFFFF"/>
                <w:lang w:eastAsia="zh-CN"/>
              </w:rPr>
              <w:t xml:space="preserve"> та </w:t>
            </w:r>
            <w:proofErr w:type="spellStart"/>
            <w:r w:rsidRPr="00427C40">
              <w:rPr>
                <w:rFonts w:ascii="Times New Roman" w:eastAsia="Tahoma" w:hAnsi="Times New Roman" w:cs="Times New Roman"/>
                <w:sz w:val="24"/>
                <w:szCs w:val="24"/>
                <w:shd w:val="solid" w:color="FFFFFF" w:fill="FFFFFF"/>
                <w:lang w:eastAsia="zh-CN"/>
              </w:rPr>
              <w:t>продовжити</w:t>
            </w:r>
            <w:proofErr w:type="spellEnd"/>
            <w:r w:rsidRPr="00427C40">
              <w:rPr>
                <w:rFonts w:ascii="Times New Roman" w:eastAsia="Tahoma" w:hAnsi="Times New Roman" w:cs="Times New Roman"/>
                <w:sz w:val="24"/>
                <w:szCs w:val="24"/>
                <w:shd w:val="solid" w:color="FFFFFF" w:fill="FFFFFF"/>
                <w:lang w:eastAsia="zh-CN"/>
              </w:rPr>
              <w:t xml:space="preserve"> строк </w:t>
            </w:r>
            <w:proofErr w:type="spellStart"/>
            <w:r w:rsidRPr="00427C40">
              <w:rPr>
                <w:rFonts w:ascii="Times New Roman" w:eastAsia="Tahoma" w:hAnsi="Times New Roman" w:cs="Times New Roman"/>
                <w:sz w:val="24"/>
                <w:szCs w:val="24"/>
                <w:shd w:val="solid" w:color="FFFFFF" w:fill="FFFFFF"/>
                <w:lang w:eastAsia="zh-CN"/>
              </w:rPr>
              <w:t>дії</w:t>
            </w:r>
            <w:proofErr w:type="spellEnd"/>
            <w:r w:rsidR="00B13EFE">
              <w:rPr>
                <w:rFonts w:ascii="Times New Roman" w:eastAsia="Tahoma" w:hAnsi="Times New Roman" w:cs="Times New Roman"/>
                <w:sz w:val="24"/>
                <w:szCs w:val="24"/>
                <w:shd w:val="solid" w:color="FFFFFF" w:fill="FFFFFF"/>
                <w:lang w:val="uk-UA" w:eastAsia="zh-CN"/>
              </w:rPr>
              <w:t xml:space="preserve"> </w:t>
            </w:r>
            <w:proofErr w:type="spellStart"/>
            <w:r w:rsidRPr="00427C40">
              <w:rPr>
                <w:rFonts w:ascii="Times New Roman" w:eastAsia="Tahoma" w:hAnsi="Times New Roman" w:cs="Times New Roman"/>
                <w:sz w:val="24"/>
                <w:szCs w:val="24"/>
                <w:shd w:val="solid" w:color="FFFFFF" w:fill="FFFFFF"/>
                <w:lang w:eastAsia="zh-CN"/>
              </w:rPr>
              <w:t>поданої</w:t>
            </w:r>
            <w:proofErr w:type="spellEnd"/>
            <w:r w:rsidRPr="00427C40">
              <w:rPr>
                <w:rFonts w:ascii="Times New Roman" w:eastAsia="Tahoma" w:hAnsi="Times New Roman" w:cs="Times New Roman"/>
                <w:sz w:val="24"/>
                <w:szCs w:val="24"/>
                <w:shd w:val="solid" w:color="FFFFFF" w:fill="FFFFFF"/>
                <w:lang w:eastAsia="zh-CN"/>
              </w:rPr>
              <w:t xml:space="preserve"> ним </w:t>
            </w:r>
            <w:proofErr w:type="spellStart"/>
            <w:r w:rsidRPr="00427C40">
              <w:rPr>
                <w:rFonts w:ascii="Times New Roman" w:eastAsia="Tahoma" w:hAnsi="Times New Roman" w:cs="Times New Roman"/>
                <w:sz w:val="24"/>
                <w:szCs w:val="24"/>
                <w:shd w:val="solid" w:color="FFFFFF" w:fill="FFFFFF"/>
                <w:lang w:eastAsia="zh-CN"/>
              </w:rPr>
              <w:t>тендерної</w:t>
            </w:r>
            <w:proofErr w:type="spellEnd"/>
            <w:r w:rsidR="00B13EFE">
              <w:rPr>
                <w:rFonts w:ascii="Times New Roman" w:eastAsia="Tahoma" w:hAnsi="Times New Roman" w:cs="Times New Roman"/>
                <w:sz w:val="24"/>
                <w:szCs w:val="24"/>
                <w:shd w:val="solid" w:color="FFFFFF" w:fill="FFFFFF"/>
                <w:lang w:val="uk-UA" w:eastAsia="zh-CN"/>
              </w:rPr>
              <w:t xml:space="preserve"> </w:t>
            </w:r>
            <w:proofErr w:type="spellStart"/>
            <w:r w:rsidRPr="00427C40">
              <w:rPr>
                <w:rFonts w:ascii="Times New Roman" w:eastAsia="Tahoma" w:hAnsi="Times New Roman" w:cs="Times New Roman"/>
                <w:sz w:val="24"/>
                <w:szCs w:val="24"/>
                <w:shd w:val="solid" w:color="FFFFFF" w:fill="FFFFFF"/>
                <w:lang w:eastAsia="zh-CN"/>
              </w:rPr>
              <w:t>пропозиції</w:t>
            </w:r>
            <w:proofErr w:type="spellEnd"/>
            <w:r w:rsidRPr="00427C40">
              <w:rPr>
                <w:rFonts w:ascii="Times New Roman" w:eastAsia="Tahoma" w:hAnsi="Times New Roman" w:cs="Times New Roman"/>
                <w:sz w:val="24"/>
                <w:szCs w:val="24"/>
                <w:shd w:val="solid" w:color="FFFFFF" w:fill="FFFFFF"/>
                <w:lang w:eastAsia="zh-CN"/>
              </w:rPr>
              <w:t xml:space="preserve"> і </w:t>
            </w:r>
            <w:proofErr w:type="spellStart"/>
            <w:r w:rsidRPr="00427C40">
              <w:rPr>
                <w:rFonts w:ascii="Times New Roman" w:eastAsia="Tahoma" w:hAnsi="Times New Roman" w:cs="Times New Roman"/>
                <w:sz w:val="24"/>
                <w:szCs w:val="24"/>
                <w:shd w:val="solid" w:color="FFFFFF" w:fill="FFFFFF"/>
                <w:lang w:eastAsia="zh-CN"/>
              </w:rPr>
              <w:t>наданого</w:t>
            </w:r>
            <w:proofErr w:type="spellEnd"/>
            <w:r w:rsidR="00B13EFE">
              <w:rPr>
                <w:rFonts w:ascii="Times New Roman" w:eastAsia="Tahoma" w:hAnsi="Times New Roman" w:cs="Times New Roman"/>
                <w:sz w:val="24"/>
                <w:szCs w:val="24"/>
                <w:shd w:val="solid" w:color="FFFFFF" w:fill="FFFFFF"/>
                <w:lang w:val="uk-UA" w:eastAsia="zh-CN"/>
              </w:rPr>
              <w:t xml:space="preserve"> </w:t>
            </w:r>
            <w:proofErr w:type="spellStart"/>
            <w:r w:rsidRPr="00427C40">
              <w:rPr>
                <w:rFonts w:ascii="Times New Roman" w:eastAsia="Tahoma" w:hAnsi="Times New Roman" w:cs="Times New Roman"/>
                <w:sz w:val="24"/>
                <w:szCs w:val="24"/>
                <w:shd w:val="solid" w:color="FFFFFF" w:fill="FFFFFF"/>
                <w:lang w:eastAsia="zh-CN"/>
              </w:rPr>
              <w:t>забезпечення</w:t>
            </w:r>
            <w:proofErr w:type="spellEnd"/>
            <w:r w:rsidR="00B13EFE">
              <w:rPr>
                <w:rFonts w:ascii="Times New Roman" w:eastAsia="Tahoma" w:hAnsi="Times New Roman" w:cs="Times New Roman"/>
                <w:sz w:val="24"/>
                <w:szCs w:val="24"/>
                <w:shd w:val="solid" w:color="FFFFFF" w:fill="FFFFFF"/>
                <w:lang w:val="uk-UA" w:eastAsia="zh-CN"/>
              </w:rPr>
              <w:t xml:space="preserve"> </w:t>
            </w:r>
            <w:proofErr w:type="spellStart"/>
            <w:r w:rsidRPr="00427C40">
              <w:rPr>
                <w:rFonts w:ascii="Times New Roman" w:eastAsia="Tahoma" w:hAnsi="Times New Roman" w:cs="Times New Roman"/>
                <w:sz w:val="24"/>
                <w:szCs w:val="24"/>
                <w:shd w:val="solid" w:color="FFFFFF" w:fill="FFFFFF"/>
                <w:lang w:eastAsia="zh-CN"/>
              </w:rPr>
              <w:t>тендерної</w:t>
            </w:r>
            <w:proofErr w:type="spellEnd"/>
            <w:r w:rsidR="00B13EFE">
              <w:rPr>
                <w:rFonts w:ascii="Times New Roman" w:eastAsia="Tahoma" w:hAnsi="Times New Roman" w:cs="Times New Roman"/>
                <w:sz w:val="24"/>
                <w:szCs w:val="24"/>
                <w:shd w:val="solid" w:color="FFFFFF" w:fill="FFFFFF"/>
                <w:lang w:val="uk-UA" w:eastAsia="zh-CN"/>
              </w:rPr>
              <w:t xml:space="preserve"> </w:t>
            </w:r>
            <w:proofErr w:type="spellStart"/>
            <w:r w:rsidRPr="00427C40">
              <w:rPr>
                <w:rFonts w:ascii="Times New Roman" w:eastAsia="Tahoma" w:hAnsi="Times New Roman" w:cs="Times New Roman"/>
                <w:sz w:val="24"/>
                <w:szCs w:val="24"/>
                <w:shd w:val="solid" w:color="FFFFFF" w:fill="FFFFFF"/>
                <w:lang w:eastAsia="zh-CN"/>
              </w:rPr>
              <w:t>пропозиції</w:t>
            </w:r>
            <w:proofErr w:type="spellEnd"/>
            <w:r w:rsidRPr="00427C40">
              <w:rPr>
                <w:rFonts w:ascii="Times New Roman" w:eastAsia="Tahoma" w:hAnsi="Times New Roman" w:cs="Times New Roman"/>
                <w:sz w:val="24"/>
                <w:szCs w:val="24"/>
                <w:shd w:val="solid" w:color="FFFFFF" w:fill="FFFFFF"/>
                <w:lang w:eastAsia="zh-CN"/>
              </w:rPr>
              <w:t>.</w:t>
            </w:r>
          </w:p>
        </w:tc>
      </w:tr>
      <w:tr w:rsidR="00241DA3" w:rsidRPr="007E58B8" w:rsidTr="00241DA3">
        <w:trPr>
          <w:trHeight w:val="522"/>
          <w:jc w:val="center"/>
        </w:trPr>
        <w:tc>
          <w:tcPr>
            <w:tcW w:w="710" w:type="dxa"/>
            <w:shd w:val="clear" w:color="auto" w:fill="auto"/>
          </w:tcPr>
          <w:p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422" w:type="dxa"/>
            <w:shd w:val="clear" w:color="auto" w:fill="auto"/>
          </w:tcPr>
          <w:p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w:t>
            </w:r>
            <w:r w:rsidR="00AE19DF">
              <w:rPr>
                <w:rFonts w:ascii="Times New Roman" w:eastAsia="Times New Roman" w:hAnsi="Times New Roman" w:cs="Times New Roman"/>
                <w:sz w:val="24"/>
                <w:szCs w:val="24"/>
                <w:lang w:eastAsia="ar-SA"/>
              </w:rPr>
              <w:t xml:space="preserve">ерії до учасників </w:t>
            </w:r>
            <w:r w:rsidRPr="001179C9">
              <w:rPr>
                <w:rFonts w:ascii="Times New Roman" w:eastAsia="Times New Roman" w:hAnsi="Times New Roman" w:cs="Times New Roman"/>
                <w:sz w:val="24"/>
                <w:szCs w:val="24"/>
                <w:lang w:eastAsia="ar-SA"/>
              </w:rPr>
              <w:t>та вимоги, установлені пунктом 47 Особливостей</w:t>
            </w:r>
          </w:p>
        </w:tc>
        <w:tc>
          <w:tcPr>
            <w:tcW w:w="6012" w:type="dxa"/>
            <w:shd w:val="clear" w:color="auto" w:fill="auto"/>
          </w:tcPr>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w:t>
            </w:r>
            <w:r w:rsidR="00402CC7" w:rsidRPr="00402CC7">
              <w:rPr>
                <w:rFonts w:ascii="Times New Roman" w:hAnsi="Times New Roman" w:cs="Times New Roman"/>
                <w:sz w:val="24"/>
                <w:szCs w:val="24"/>
                <w:shd w:val="clear" w:color="auto" w:fill="FFFFFF"/>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00402CC7" w:rsidRPr="00402CC7">
                <w:rPr>
                  <w:rStyle w:val="ab"/>
                  <w:rFonts w:ascii="Times New Roman" w:hAnsi="Times New Roman" w:cs="Times New Roman"/>
                  <w:color w:val="auto"/>
                  <w:sz w:val="24"/>
                  <w:szCs w:val="24"/>
                  <w:shd w:val="clear" w:color="auto" w:fill="FFFFFF"/>
                </w:rPr>
                <w:t>пунктів 1</w:t>
              </w:r>
            </w:hyperlink>
            <w:r w:rsidR="00402CC7" w:rsidRPr="00402CC7">
              <w:rPr>
                <w:rFonts w:ascii="Times New Roman" w:hAnsi="Times New Roman" w:cs="Times New Roman"/>
                <w:sz w:val="24"/>
                <w:szCs w:val="24"/>
                <w:shd w:val="clear" w:color="auto" w:fill="FFFFFF"/>
              </w:rPr>
              <w:t> і </w:t>
            </w:r>
            <w:hyperlink r:id="rId11" w:anchor="n1254" w:tgtFrame="_blank" w:history="1">
              <w:r w:rsidR="00402CC7" w:rsidRPr="00402CC7">
                <w:rPr>
                  <w:rStyle w:val="ab"/>
                  <w:rFonts w:ascii="Times New Roman" w:hAnsi="Times New Roman" w:cs="Times New Roman"/>
                  <w:color w:val="auto"/>
                  <w:sz w:val="24"/>
                  <w:szCs w:val="24"/>
                  <w:shd w:val="clear" w:color="auto" w:fill="FFFFFF"/>
                </w:rPr>
                <w:t>2</w:t>
              </w:r>
            </w:hyperlink>
            <w:r w:rsidR="00402CC7" w:rsidRPr="00402CC7">
              <w:rPr>
                <w:rFonts w:ascii="Times New Roman" w:hAnsi="Times New Roman" w:cs="Times New Roman"/>
                <w:sz w:val="24"/>
                <w:szCs w:val="24"/>
                <w:shd w:val="clear" w:color="auto" w:fill="FFFFFF"/>
              </w:rPr>
              <w:t> частини другої статті 16 Закону замовником не застосовуються.</w:t>
            </w:r>
            <w:r w:rsidR="00402CC7">
              <w:rPr>
                <w:color w:val="333333"/>
                <w:shd w:val="clear" w:color="auto" w:fill="FFFFFF"/>
                <w:lang w:val="ru-RU"/>
              </w:rPr>
              <w:t xml:space="preserve"> </w:t>
            </w:r>
            <w:r w:rsidRPr="00FD7562">
              <w:rPr>
                <w:rFonts w:ascii="Times New Roman" w:eastAsia="Times New Roman" w:hAnsi="Times New Roman"/>
                <w:sz w:val="24"/>
                <w:szCs w:val="24"/>
                <w:lang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Підстави, визначені пунктом 47 Особливостей.</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FD7562">
              <w:rPr>
                <w:rFonts w:ascii="Times New Roman" w:eastAsia="Times New Roman" w:hAnsi="Times New Roman"/>
                <w:sz w:val="24"/>
                <w:szCs w:val="24"/>
                <w:lang w:eastAsia="ru-RU"/>
              </w:rPr>
              <w:lastRenderedPageBreak/>
              <w:t>процедури закупівлі в разі, коли:</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7562">
              <w:rPr>
                <w:rFonts w:ascii="Times New Roman" w:eastAsia="Times New Roman" w:hAnsi="Times New Roman"/>
                <w:sz w:val="24"/>
                <w:szCs w:val="24"/>
                <w:lang w:eastAsia="ru-RU"/>
              </w:rPr>
              <w:t>антиконкурентних</w:t>
            </w:r>
            <w:proofErr w:type="spellEnd"/>
            <w:r w:rsidRPr="00FD7562">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w:t>
            </w:r>
            <w:r w:rsidRPr="00FD7562">
              <w:rPr>
                <w:rFonts w:ascii="Times New Roman" w:eastAsia="Times New Roman" w:hAnsi="Times New Roman"/>
                <w:sz w:val="24"/>
                <w:szCs w:val="24"/>
                <w:lang w:eastAsia="ru-RU"/>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 xml:space="preserve">11) учасник процедури закупівлі або кінцевий </w:t>
            </w:r>
            <w:proofErr w:type="spellStart"/>
            <w:r w:rsidRPr="00FD7562">
              <w:rPr>
                <w:rFonts w:ascii="Times New Roman" w:eastAsia="Times New Roman" w:hAnsi="Times New Roman"/>
                <w:sz w:val="24"/>
                <w:szCs w:val="24"/>
                <w:lang w:eastAsia="ru-RU"/>
              </w:rPr>
              <w:t>бенефіціарний</w:t>
            </w:r>
            <w:proofErr w:type="spellEnd"/>
            <w:r w:rsidRPr="00FD7562">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7562" w:rsidRPr="00FD7562"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0DB9" w:rsidRPr="005E7F2E" w:rsidRDefault="00FD7562" w:rsidP="00FD7562">
            <w:pPr>
              <w:widowControl w:val="0"/>
              <w:spacing w:after="0" w:line="240" w:lineRule="auto"/>
              <w:ind w:firstLine="459"/>
              <w:jc w:val="both"/>
              <w:rPr>
                <w:rFonts w:ascii="Times New Roman" w:eastAsia="Times New Roman" w:hAnsi="Times New Roman"/>
                <w:sz w:val="24"/>
                <w:szCs w:val="24"/>
                <w:lang w:eastAsia="ru-RU"/>
              </w:rPr>
            </w:pPr>
            <w:r w:rsidRPr="00FD7562">
              <w:rPr>
                <w:rFonts w:ascii="Times New Roman" w:eastAsia="Times New Roman" w:hAnsi="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1DA3" w:rsidRPr="007E58B8" w:rsidTr="00241DA3">
        <w:trPr>
          <w:trHeight w:val="522"/>
          <w:jc w:val="center"/>
        </w:trPr>
        <w:tc>
          <w:tcPr>
            <w:tcW w:w="710" w:type="dxa"/>
            <w:shd w:val="clear" w:color="auto" w:fill="auto"/>
          </w:tcPr>
          <w:p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lastRenderedPageBreak/>
              <w:t>6</w:t>
            </w:r>
          </w:p>
        </w:tc>
        <w:tc>
          <w:tcPr>
            <w:tcW w:w="3422" w:type="dxa"/>
            <w:shd w:val="clear" w:color="auto" w:fill="auto"/>
          </w:tcPr>
          <w:p w:rsidR="004C7DE1" w:rsidRPr="007E58B8" w:rsidRDefault="00F00D15" w:rsidP="00FD7562">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w:t>
            </w:r>
            <w:r w:rsidR="00FD7562">
              <w:rPr>
                <w:rFonts w:ascii="Times New Roman" w:eastAsia="Times New Roman" w:hAnsi="Times New Roman" w:cs="Times New Roman"/>
                <w:sz w:val="24"/>
                <w:szCs w:val="24"/>
                <w:lang w:eastAsia="uk-UA"/>
              </w:rPr>
              <w:t>лі</w:t>
            </w:r>
          </w:p>
        </w:tc>
        <w:tc>
          <w:tcPr>
            <w:tcW w:w="6012" w:type="dxa"/>
            <w:shd w:val="clear" w:color="auto" w:fill="auto"/>
          </w:tcPr>
          <w:p w:rsidR="00866EA2" w:rsidRPr="00FD7562" w:rsidRDefault="00C57C22" w:rsidP="001709C6">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w:t>
            </w:r>
            <w:r w:rsidR="003C427D" w:rsidRPr="003C427D">
              <w:rPr>
                <w:rFonts w:ascii="Times New Roman" w:eastAsia="Times New Roman" w:hAnsi="Times New Roman" w:cs="Times New Roman"/>
                <w:sz w:val="24"/>
                <w:szCs w:val="24"/>
                <w:lang w:eastAsia="uk-UA"/>
              </w:rPr>
              <w:lastRenderedPageBreak/>
              <w:t>замовником</w:t>
            </w:r>
            <w:r w:rsidR="0098505A" w:rsidRPr="00937301">
              <w:rPr>
                <w:rFonts w:ascii="Times New Roman" w:eastAsia="Times New Roman" w:hAnsi="Times New Roman" w:cs="Times New Roman"/>
                <w:sz w:val="24"/>
                <w:szCs w:val="24"/>
                <w:lang w:eastAsia="uk-UA"/>
              </w:rPr>
              <w:t xml:space="preserve">, згідно переліку викладеному у Додатку </w:t>
            </w:r>
            <w:r w:rsidR="001709C6">
              <w:rPr>
                <w:rFonts w:ascii="Times New Roman" w:eastAsia="Times New Roman" w:hAnsi="Times New Roman" w:cs="Times New Roman"/>
                <w:sz w:val="24"/>
                <w:szCs w:val="24"/>
                <w:lang w:eastAsia="uk-UA"/>
              </w:rPr>
              <w:t>3</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tc>
      </w:tr>
      <w:tr w:rsidR="00241DA3" w:rsidRPr="007E58B8" w:rsidTr="00241DA3">
        <w:trPr>
          <w:trHeight w:val="522"/>
          <w:jc w:val="center"/>
        </w:trPr>
        <w:tc>
          <w:tcPr>
            <w:tcW w:w="710" w:type="dxa"/>
            <w:shd w:val="clear" w:color="auto" w:fill="auto"/>
          </w:tcPr>
          <w:p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w:t>
            </w:r>
            <w:r w:rsidR="00FD7562">
              <w:rPr>
                <w:rFonts w:ascii="Times New Roman" w:eastAsia="Times New Roman" w:hAnsi="Times New Roman" w:cs="Times New Roman"/>
                <w:sz w:val="24"/>
                <w:szCs w:val="24"/>
                <w:lang w:eastAsia="uk-UA"/>
              </w:rPr>
              <w:t>/співвиконавця</w:t>
            </w:r>
            <w:r w:rsidRPr="007E58B8">
              <w:rPr>
                <w:rFonts w:ascii="Times New Roman" w:eastAsia="Times New Roman" w:hAnsi="Times New Roman" w:cs="Times New Roman"/>
                <w:sz w:val="24"/>
                <w:szCs w:val="24"/>
                <w:lang w:eastAsia="uk-UA"/>
              </w:rPr>
              <w:t xml:space="preserve"> (у випадку закупівлі робіт)</w:t>
            </w:r>
          </w:p>
        </w:tc>
        <w:tc>
          <w:tcPr>
            <w:tcW w:w="6012" w:type="dxa"/>
            <w:shd w:val="clear" w:color="auto" w:fill="auto"/>
          </w:tcPr>
          <w:p w:rsidR="004C7DE1" w:rsidRPr="007E58B8" w:rsidRDefault="00FD7562"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передбачено.</w:t>
            </w:r>
          </w:p>
        </w:tc>
      </w:tr>
      <w:tr w:rsidR="00241DA3" w:rsidRPr="007E58B8" w:rsidTr="00241DA3">
        <w:trPr>
          <w:trHeight w:val="277"/>
          <w:jc w:val="center"/>
        </w:trPr>
        <w:tc>
          <w:tcPr>
            <w:tcW w:w="710" w:type="dxa"/>
            <w:shd w:val="clear" w:color="auto" w:fill="auto"/>
          </w:tcPr>
          <w:p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422" w:type="dxa"/>
            <w:shd w:val="clear" w:color="auto" w:fill="auto"/>
          </w:tcPr>
          <w:p w:rsidR="004C7DE1" w:rsidRPr="009E5916" w:rsidRDefault="00C775BD"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4C7DE1" w:rsidRPr="009E5916">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6012" w:type="dxa"/>
            <w:shd w:val="clear" w:color="auto" w:fill="auto"/>
          </w:tcPr>
          <w:p w:rsidR="00866EA2" w:rsidRPr="00F00B21" w:rsidRDefault="00E94E70" w:rsidP="00EA57B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00B21">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Pr>
                <w:rFonts w:ascii="Times New Roman" w:eastAsia="Times New Roman" w:hAnsi="Times New Roman" w:cs="Times New Roman"/>
                <w:sz w:val="24"/>
                <w:szCs w:val="24"/>
                <w:lang w:eastAsia="ar-SA"/>
              </w:rPr>
              <w:t xml:space="preserve"> (у разі встановлення такої норми)</w:t>
            </w:r>
            <w:r w:rsidRPr="00F00B21">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F00B21">
              <w:rPr>
                <w:rFonts w:ascii="Times New Roman" w:eastAsia="Times New Roman" w:hAnsi="Times New Roman" w:cs="Times New Roman"/>
                <w:sz w:val="24"/>
                <w:szCs w:val="24"/>
                <w:lang w:eastAsia="ar-SA"/>
              </w:rPr>
              <w:t>.</w:t>
            </w:r>
          </w:p>
        </w:tc>
      </w:tr>
      <w:tr w:rsidR="004C7DE1" w:rsidRPr="007E58B8" w:rsidTr="00241DA3">
        <w:trPr>
          <w:trHeight w:val="140"/>
          <w:jc w:val="center"/>
        </w:trPr>
        <w:tc>
          <w:tcPr>
            <w:tcW w:w="10144" w:type="dxa"/>
            <w:gridSpan w:val="3"/>
            <w:shd w:val="clear" w:color="auto" w:fill="auto"/>
          </w:tcPr>
          <w:p w:rsidR="004C7DE1" w:rsidRPr="00F00B21"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F00B21">
              <w:rPr>
                <w:rFonts w:ascii="Times New Roman" w:eastAsia="Times New Roman" w:hAnsi="Times New Roman" w:cs="Times New Roman"/>
                <w:b/>
                <w:sz w:val="24"/>
                <w:szCs w:val="24"/>
                <w:lang w:eastAsia="ar-SA"/>
              </w:rPr>
              <w:t>4. Подання та розкриття тендерної пропозиції</w:t>
            </w:r>
          </w:p>
        </w:tc>
      </w:tr>
      <w:tr w:rsidR="00241DA3" w:rsidRPr="007E58B8" w:rsidTr="00241DA3">
        <w:trPr>
          <w:trHeight w:val="522"/>
          <w:jc w:val="center"/>
        </w:trPr>
        <w:tc>
          <w:tcPr>
            <w:tcW w:w="710" w:type="dxa"/>
            <w:shd w:val="clear" w:color="auto" w:fill="auto"/>
          </w:tcPr>
          <w:p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422" w:type="dxa"/>
            <w:shd w:val="clear" w:color="auto" w:fill="auto"/>
          </w:tcPr>
          <w:p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proofErr w:type="spellStart"/>
            <w:r w:rsidRPr="00123303">
              <w:rPr>
                <w:rFonts w:ascii="Times New Roman" w:eastAsia="Calibri" w:hAnsi="Times New Roman" w:cs="Times New Roman"/>
                <w:sz w:val="24"/>
                <w:szCs w:val="24"/>
                <w:lang w:val="ru-RU" w:eastAsia="ar-SA"/>
              </w:rPr>
              <w:t>Кінцевий</w:t>
            </w:r>
            <w:proofErr w:type="spellEnd"/>
            <w:r w:rsidRPr="00123303">
              <w:rPr>
                <w:rFonts w:ascii="Times New Roman" w:eastAsia="Calibri" w:hAnsi="Times New Roman" w:cs="Times New Roman"/>
                <w:sz w:val="24"/>
                <w:szCs w:val="24"/>
                <w:lang w:val="ru-RU" w:eastAsia="ar-SA"/>
              </w:rPr>
              <w:t xml:space="preserve"> строк </w:t>
            </w:r>
            <w:proofErr w:type="spellStart"/>
            <w:r w:rsidRPr="00123303">
              <w:rPr>
                <w:rFonts w:ascii="Times New Roman" w:eastAsia="Calibri" w:hAnsi="Times New Roman" w:cs="Times New Roman"/>
                <w:sz w:val="24"/>
                <w:szCs w:val="24"/>
                <w:lang w:val="ru-RU" w:eastAsia="ar-SA"/>
              </w:rPr>
              <w:t>подання</w:t>
            </w:r>
            <w:proofErr w:type="spellEnd"/>
            <w:r w:rsidR="00B13EFE">
              <w:rPr>
                <w:rFonts w:ascii="Times New Roman" w:eastAsia="Calibri" w:hAnsi="Times New Roman" w:cs="Times New Roman"/>
                <w:sz w:val="24"/>
                <w:szCs w:val="24"/>
                <w:lang w:val="ru-RU" w:eastAsia="ar-SA"/>
              </w:rPr>
              <w:t xml:space="preserve"> </w:t>
            </w:r>
            <w:proofErr w:type="spellStart"/>
            <w:r w:rsidRPr="00123303">
              <w:rPr>
                <w:rFonts w:ascii="Times New Roman" w:eastAsia="Calibri" w:hAnsi="Times New Roman" w:cs="Times New Roman"/>
                <w:sz w:val="24"/>
                <w:szCs w:val="24"/>
                <w:lang w:val="ru-RU" w:eastAsia="ar-SA"/>
              </w:rPr>
              <w:t>тендерної</w:t>
            </w:r>
            <w:proofErr w:type="spellEnd"/>
            <w:r w:rsidR="00B13EFE">
              <w:rPr>
                <w:rFonts w:ascii="Times New Roman" w:eastAsia="Calibri" w:hAnsi="Times New Roman" w:cs="Times New Roman"/>
                <w:sz w:val="24"/>
                <w:szCs w:val="24"/>
                <w:lang w:val="ru-RU" w:eastAsia="ar-SA"/>
              </w:rPr>
              <w:t xml:space="preserve"> </w:t>
            </w:r>
            <w:proofErr w:type="spellStart"/>
            <w:r w:rsidRPr="00123303">
              <w:rPr>
                <w:rFonts w:ascii="Times New Roman" w:eastAsia="Calibri" w:hAnsi="Times New Roman" w:cs="Times New Roman"/>
                <w:sz w:val="24"/>
                <w:szCs w:val="24"/>
                <w:lang w:val="ru-RU" w:eastAsia="ar-SA"/>
              </w:rPr>
              <w:t>пропозиції</w:t>
            </w:r>
            <w:proofErr w:type="spellEnd"/>
          </w:p>
        </w:tc>
        <w:tc>
          <w:tcPr>
            <w:tcW w:w="6012" w:type="dxa"/>
            <w:shd w:val="clear" w:color="auto" w:fill="auto"/>
          </w:tcPr>
          <w:p w:rsidR="004C7DE1" w:rsidRPr="00123303" w:rsidRDefault="004C7DE1" w:rsidP="00D20676">
            <w:pPr>
              <w:spacing w:after="0" w:line="240" w:lineRule="auto"/>
              <w:ind w:firstLine="459"/>
              <w:jc w:val="both"/>
              <w:rPr>
                <w:rFonts w:ascii="Times New Roman" w:hAnsi="Times New Roman" w:cs="Times New Roman"/>
                <w:sz w:val="24"/>
                <w:szCs w:val="24"/>
              </w:rPr>
            </w:pPr>
            <w:r w:rsidRPr="00050BAB">
              <w:rPr>
                <w:rFonts w:ascii="Times New Roman" w:eastAsia="Times New Roman" w:hAnsi="Times New Roman" w:cs="Times New Roman"/>
                <w:sz w:val="24"/>
                <w:szCs w:val="24"/>
                <w:lang w:eastAsia="ar-SA"/>
              </w:rPr>
              <w:t>Кінцевий строк подання тендерних пропозицій</w:t>
            </w:r>
            <w:r w:rsidR="00B13EFE" w:rsidRPr="00050BAB">
              <w:rPr>
                <w:rFonts w:ascii="Times New Roman" w:eastAsia="Times New Roman" w:hAnsi="Times New Roman" w:cs="Times New Roman"/>
                <w:sz w:val="24"/>
                <w:szCs w:val="24"/>
                <w:lang w:eastAsia="ar-SA"/>
              </w:rPr>
              <w:t xml:space="preserve"> </w:t>
            </w:r>
            <w:r w:rsidR="00492F70" w:rsidRPr="00050BAB">
              <w:rPr>
                <w:rFonts w:ascii="Times New Roman" w:eastAsia="Times New Roman" w:hAnsi="Times New Roman" w:cs="Times New Roman"/>
                <w:b/>
                <w:sz w:val="24"/>
                <w:szCs w:val="24"/>
                <w:lang w:eastAsia="ar-SA"/>
              </w:rPr>
              <w:t>до</w:t>
            </w:r>
            <w:r w:rsidR="00FF0E77" w:rsidRPr="00050BAB">
              <w:rPr>
                <w:rFonts w:ascii="Times New Roman" w:eastAsia="Times New Roman" w:hAnsi="Times New Roman" w:cs="Times New Roman"/>
                <w:b/>
                <w:sz w:val="24"/>
                <w:szCs w:val="24"/>
                <w:lang w:eastAsia="ar-SA"/>
              </w:rPr>
              <w:t xml:space="preserve"> </w:t>
            </w:r>
            <w:r w:rsidR="00C775BD">
              <w:rPr>
                <w:rFonts w:ascii="Times New Roman" w:eastAsia="Times New Roman" w:hAnsi="Times New Roman" w:cs="Times New Roman"/>
                <w:b/>
                <w:sz w:val="24"/>
                <w:szCs w:val="24"/>
                <w:lang w:val="ru-RU" w:eastAsia="ar-SA"/>
              </w:rPr>
              <w:t>15</w:t>
            </w:r>
            <w:r w:rsidR="00FF0E77" w:rsidRPr="00050BAB">
              <w:rPr>
                <w:rFonts w:ascii="Times New Roman" w:eastAsia="Times New Roman" w:hAnsi="Times New Roman" w:cs="Times New Roman"/>
                <w:b/>
                <w:sz w:val="24"/>
                <w:szCs w:val="24"/>
                <w:lang w:eastAsia="ar-SA"/>
              </w:rPr>
              <w:t xml:space="preserve"> </w:t>
            </w:r>
            <w:r w:rsidR="00C775BD">
              <w:rPr>
                <w:rFonts w:ascii="Times New Roman" w:eastAsia="Times New Roman" w:hAnsi="Times New Roman" w:cs="Times New Roman"/>
                <w:b/>
                <w:sz w:val="24"/>
                <w:szCs w:val="24"/>
                <w:lang w:eastAsia="ar-SA"/>
              </w:rPr>
              <w:t>листопада</w:t>
            </w:r>
            <w:r w:rsidR="00B13EFE" w:rsidRPr="00050BAB">
              <w:rPr>
                <w:rFonts w:ascii="Times New Roman" w:eastAsia="Times New Roman" w:hAnsi="Times New Roman" w:cs="Times New Roman"/>
                <w:b/>
                <w:sz w:val="24"/>
                <w:szCs w:val="24"/>
                <w:lang w:eastAsia="ar-SA"/>
              </w:rPr>
              <w:t xml:space="preserve"> </w:t>
            </w:r>
            <w:r w:rsidR="00D033F8" w:rsidRPr="00050BAB">
              <w:rPr>
                <w:rFonts w:ascii="Times New Roman" w:eastAsia="Times New Roman" w:hAnsi="Times New Roman" w:cs="Times New Roman"/>
                <w:b/>
                <w:sz w:val="24"/>
                <w:szCs w:val="24"/>
                <w:lang w:eastAsia="ar-SA"/>
              </w:rPr>
              <w:t>202</w:t>
            </w:r>
            <w:r w:rsidR="00B4511D" w:rsidRPr="00050BAB">
              <w:rPr>
                <w:rFonts w:ascii="Times New Roman" w:eastAsia="Times New Roman" w:hAnsi="Times New Roman" w:cs="Times New Roman"/>
                <w:b/>
                <w:sz w:val="24"/>
                <w:szCs w:val="24"/>
                <w:lang w:eastAsia="ar-SA"/>
              </w:rPr>
              <w:t>3</w:t>
            </w:r>
            <w:r w:rsidR="004F7913" w:rsidRPr="00050BAB">
              <w:rPr>
                <w:rFonts w:ascii="Times New Roman" w:eastAsia="Times New Roman" w:hAnsi="Times New Roman" w:cs="Times New Roman"/>
                <w:b/>
                <w:sz w:val="24"/>
                <w:szCs w:val="24"/>
                <w:lang w:eastAsia="ar-SA"/>
              </w:rPr>
              <w:t xml:space="preserve"> </w:t>
            </w:r>
            <w:r w:rsidR="0088190E" w:rsidRPr="00050BAB">
              <w:rPr>
                <w:rFonts w:ascii="Times New Roman" w:eastAsia="Times New Roman" w:hAnsi="Times New Roman" w:cs="Times New Roman"/>
                <w:b/>
                <w:sz w:val="24"/>
                <w:szCs w:val="24"/>
                <w:lang w:eastAsia="ar-SA"/>
              </w:rPr>
              <w:t>рок</w:t>
            </w:r>
            <w:r w:rsidR="00314EFE" w:rsidRPr="00050BAB">
              <w:rPr>
                <w:rFonts w:ascii="Times New Roman" w:eastAsia="Times New Roman" w:hAnsi="Times New Roman" w:cs="Times New Roman"/>
                <w:b/>
                <w:sz w:val="24"/>
                <w:szCs w:val="24"/>
                <w:lang w:eastAsia="ar-SA"/>
              </w:rPr>
              <w:t>у</w:t>
            </w:r>
            <w:r w:rsidR="00492F70" w:rsidRPr="00050BAB">
              <w:rPr>
                <w:rFonts w:ascii="Times New Roman" w:eastAsia="Times New Roman" w:hAnsi="Times New Roman" w:cs="Times New Roman"/>
                <w:b/>
                <w:sz w:val="24"/>
                <w:szCs w:val="24"/>
                <w:lang w:eastAsia="ar-SA"/>
              </w:rPr>
              <w:t>.</w:t>
            </w:r>
          </w:p>
          <w:p w:rsidR="0018793F" w:rsidRPr="00123303" w:rsidRDefault="0018793F" w:rsidP="00D20676">
            <w:pPr>
              <w:spacing w:after="0" w:line="240" w:lineRule="auto"/>
              <w:ind w:firstLine="459"/>
              <w:jc w:val="both"/>
              <w:rPr>
                <w:rFonts w:ascii="Times New Roman" w:hAnsi="Times New Roman"/>
                <w:sz w:val="24"/>
                <w:szCs w:val="24"/>
                <w:shd w:val="solid" w:color="FFFFFF" w:fill="FFFFFF"/>
              </w:rPr>
            </w:pPr>
            <w:r w:rsidRPr="0012330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C13892" w:rsidRPr="00123303" w:rsidRDefault="00C13892" w:rsidP="00D20676">
            <w:pPr>
              <w:spacing w:after="0" w:line="240" w:lineRule="auto"/>
              <w:ind w:firstLine="459"/>
              <w:jc w:val="both"/>
              <w:rPr>
                <w:rFonts w:ascii="Times New Roman" w:hAnsi="Times New Roman" w:cs="Times New Roman"/>
                <w:sz w:val="24"/>
                <w:szCs w:val="24"/>
              </w:rPr>
            </w:pPr>
            <w:r w:rsidRPr="00123303">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123303"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12330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23303">
              <w:rPr>
                <w:rFonts w:ascii="Times New Roman" w:hAnsi="Times New Roman" w:cs="Times New Roman"/>
                <w:sz w:val="24"/>
                <w:szCs w:val="24"/>
              </w:rPr>
              <w:t>ня тендерної пропозиції</w:t>
            </w:r>
            <w:r w:rsidRPr="00123303">
              <w:rPr>
                <w:rFonts w:ascii="Times New Roman" w:hAnsi="Times New Roman" w:cs="Times New Roman"/>
                <w:sz w:val="24"/>
                <w:szCs w:val="24"/>
              </w:rPr>
              <w:t xml:space="preserve"> всім </w:t>
            </w:r>
            <w:r w:rsidR="001222EF" w:rsidRPr="00123303">
              <w:rPr>
                <w:rFonts w:ascii="Times New Roman" w:hAnsi="Times New Roman" w:cs="Times New Roman"/>
                <w:sz w:val="24"/>
                <w:szCs w:val="24"/>
              </w:rPr>
              <w:t>учасникам</w:t>
            </w:r>
            <w:r w:rsidRPr="00123303">
              <w:rPr>
                <w:rFonts w:ascii="Times New Roman" w:hAnsi="Times New Roman" w:cs="Times New Roman"/>
                <w:sz w:val="24"/>
                <w:szCs w:val="24"/>
              </w:rPr>
              <w:t xml:space="preserve"> на рівних умовах</w:t>
            </w:r>
            <w:r w:rsidR="00C13892" w:rsidRPr="00123303">
              <w:rPr>
                <w:rFonts w:ascii="Times New Roman" w:hAnsi="Times New Roman" w:cs="Times New Roman"/>
                <w:sz w:val="24"/>
                <w:szCs w:val="24"/>
              </w:rPr>
              <w:t>.</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012" w:type="dxa"/>
            <w:shd w:val="clear" w:color="auto" w:fill="auto"/>
          </w:tcPr>
          <w:p w:rsidR="00866EA2" w:rsidRPr="00866EA2" w:rsidRDefault="00866EA2" w:rsidP="00866EA2">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866EA2">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6EA2" w:rsidRPr="00866EA2" w:rsidRDefault="00866EA2" w:rsidP="00866EA2">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866EA2">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0F91" w:rsidRPr="004213C7" w:rsidRDefault="00866EA2" w:rsidP="00866EA2">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866EA2">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7DE1" w:rsidRPr="007E58B8" w:rsidTr="00241DA3">
        <w:trPr>
          <w:trHeight w:val="168"/>
          <w:jc w:val="center"/>
        </w:trPr>
        <w:tc>
          <w:tcPr>
            <w:tcW w:w="10144"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422"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012" w:type="dxa"/>
            <w:shd w:val="clear" w:color="auto" w:fill="auto"/>
          </w:tcPr>
          <w:p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AE67B9">
              <w:rPr>
                <w:rFonts w:ascii="Times New Roman" w:eastAsia="Lucida Sans Unicode" w:hAnsi="Times New Roman" w:cs="Times New Roman"/>
                <w:color w:val="000000"/>
                <w:kern w:val="1"/>
                <w:sz w:val="24"/>
                <w:szCs w:val="24"/>
                <w:lang w:eastAsia="hi-IN" w:bidi="hi-IN"/>
              </w:rPr>
              <w:lastRenderedPageBreak/>
              <w:t>вигідною.</w:t>
            </w:r>
          </w:p>
          <w:p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інших витрат за Формою</w:t>
            </w:r>
            <w:r w:rsidR="001709C6">
              <w:rPr>
                <w:rFonts w:ascii="Times New Roman" w:eastAsia="Tahoma" w:hAnsi="Times New Roman" w:cs="Times New Roman"/>
                <w:bCs/>
                <w:sz w:val="24"/>
                <w:szCs w:val="24"/>
                <w:lang w:eastAsia="zh-CN" w:bidi="hi-IN"/>
              </w:rPr>
              <w:t xml:space="preserve"> «Цінова пропозиція» - Додаток 2</w:t>
            </w:r>
            <w:r w:rsidRPr="00A0638E">
              <w:rPr>
                <w:rFonts w:ascii="Times New Roman" w:eastAsia="Tahoma" w:hAnsi="Times New Roman" w:cs="Times New Roman"/>
                <w:bCs/>
                <w:sz w:val="24"/>
                <w:szCs w:val="24"/>
                <w:lang w:eastAsia="zh-CN" w:bidi="hi-IN"/>
              </w:rPr>
              <w:t xml:space="preserve"> до цієї тендерної документації</w:t>
            </w:r>
            <w:r w:rsidRPr="00A0638E">
              <w:rPr>
                <w:rFonts w:ascii="Times New Roman" w:eastAsia="Tahoma" w:hAnsi="Times New Roman" w:cs="Times New Roman"/>
                <w:sz w:val="24"/>
                <w:szCs w:val="24"/>
                <w:lang w:eastAsia="zh-CN" w:bidi="hi-IN"/>
              </w:rPr>
              <w:t>.</w:t>
            </w:r>
          </w:p>
          <w:p w:rsidR="00393E6D" w:rsidRPr="00B06F86" w:rsidRDefault="00393E6D" w:rsidP="00393E6D">
            <w:pPr>
              <w:widowControl w:val="0"/>
              <w:suppressAutoHyphens/>
              <w:spacing w:after="0" w:line="240" w:lineRule="auto"/>
              <w:ind w:firstLine="459"/>
              <w:contextualSpacing/>
              <w:jc w:val="both"/>
              <w:rPr>
                <w:rFonts w:ascii="Times New Roman" w:eastAsia="Times New Roman" w:hAnsi="Times New Roman" w:cs="Times New Roman"/>
                <w:b/>
                <w:i/>
                <w:sz w:val="24"/>
                <w:szCs w:val="24"/>
                <w:lang w:eastAsia="ar-SA"/>
              </w:rPr>
            </w:pPr>
            <w:r w:rsidRPr="00B06F86">
              <w:rPr>
                <w:rFonts w:ascii="Times New Roman" w:hAnsi="Times New Roman" w:cs="Times New Roman"/>
                <w:b/>
                <w:i/>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3"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4"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5"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6"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241DA3" w:rsidRPr="007E58B8" w:rsidTr="00241DA3">
        <w:trPr>
          <w:trHeight w:val="522"/>
          <w:jc w:val="center"/>
        </w:trPr>
        <w:tc>
          <w:tcPr>
            <w:tcW w:w="710" w:type="dxa"/>
            <w:shd w:val="clear" w:color="auto" w:fill="auto"/>
          </w:tcPr>
          <w:p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422" w:type="dxa"/>
            <w:shd w:val="clear" w:color="auto" w:fill="auto"/>
          </w:tcPr>
          <w:p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012" w:type="dxa"/>
            <w:shd w:val="clear" w:color="auto" w:fill="auto"/>
          </w:tcPr>
          <w:p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CCE" w:rsidRPr="008F4516"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5517" w:rsidRPr="00A05517" w:rsidRDefault="00A05517" w:rsidP="00A05517">
            <w:pPr>
              <w:pStyle w:val="TableParagraph"/>
              <w:ind w:left="0" w:right="96"/>
              <w:rPr>
                <w:sz w:val="24"/>
                <w:szCs w:val="24"/>
              </w:rPr>
            </w:pPr>
            <w:r w:rsidRPr="00A05517">
              <w:rPr>
                <w:sz w:val="24"/>
                <w:szCs w:val="24"/>
              </w:rPr>
              <w:t>Учасник процедури закупівлі виправляє невідповідності в</w:t>
            </w:r>
            <w:r w:rsidRPr="00A05517">
              <w:rPr>
                <w:spacing w:val="1"/>
                <w:sz w:val="24"/>
                <w:szCs w:val="24"/>
              </w:rPr>
              <w:t xml:space="preserve"> </w:t>
            </w:r>
            <w:r w:rsidRPr="00A05517">
              <w:rPr>
                <w:sz w:val="24"/>
                <w:szCs w:val="24"/>
              </w:rPr>
              <w:t>інформації</w:t>
            </w:r>
            <w:r w:rsidRPr="00A05517">
              <w:rPr>
                <w:spacing w:val="1"/>
                <w:sz w:val="24"/>
                <w:szCs w:val="24"/>
              </w:rPr>
              <w:t xml:space="preserve"> </w:t>
            </w:r>
            <w:r w:rsidRPr="00A05517">
              <w:rPr>
                <w:sz w:val="24"/>
                <w:szCs w:val="24"/>
              </w:rPr>
              <w:t>та/або</w:t>
            </w:r>
            <w:r w:rsidRPr="00A05517">
              <w:rPr>
                <w:spacing w:val="1"/>
                <w:sz w:val="24"/>
                <w:szCs w:val="24"/>
              </w:rPr>
              <w:t xml:space="preserve"> </w:t>
            </w:r>
            <w:r w:rsidRPr="00A05517">
              <w:rPr>
                <w:sz w:val="24"/>
                <w:szCs w:val="24"/>
              </w:rPr>
              <w:t>документах,</w:t>
            </w:r>
            <w:r w:rsidRPr="00A05517">
              <w:rPr>
                <w:spacing w:val="1"/>
                <w:sz w:val="24"/>
                <w:szCs w:val="24"/>
              </w:rPr>
              <w:t xml:space="preserve"> </w:t>
            </w:r>
            <w:r w:rsidRPr="00A05517">
              <w:rPr>
                <w:sz w:val="24"/>
                <w:szCs w:val="24"/>
              </w:rPr>
              <w:t>що</w:t>
            </w:r>
            <w:r w:rsidRPr="00A05517">
              <w:rPr>
                <w:spacing w:val="1"/>
                <w:sz w:val="24"/>
                <w:szCs w:val="24"/>
              </w:rPr>
              <w:t xml:space="preserve"> </w:t>
            </w:r>
            <w:r w:rsidRPr="00A05517">
              <w:rPr>
                <w:sz w:val="24"/>
                <w:szCs w:val="24"/>
              </w:rPr>
              <w:t>подані</w:t>
            </w:r>
            <w:r w:rsidRPr="00A05517">
              <w:rPr>
                <w:spacing w:val="1"/>
                <w:sz w:val="24"/>
                <w:szCs w:val="24"/>
              </w:rPr>
              <w:t xml:space="preserve"> </w:t>
            </w:r>
            <w:r w:rsidRPr="00A05517">
              <w:rPr>
                <w:sz w:val="24"/>
                <w:szCs w:val="24"/>
              </w:rPr>
              <w:t>ним</w:t>
            </w:r>
            <w:r w:rsidRPr="00A05517">
              <w:rPr>
                <w:spacing w:val="1"/>
                <w:sz w:val="24"/>
                <w:szCs w:val="24"/>
              </w:rPr>
              <w:t xml:space="preserve"> </w:t>
            </w:r>
            <w:r w:rsidRPr="00A05517">
              <w:rPr>
                <w:sz w:val="24"/>
                <w:szCs w:val="24"/>
              </w:rPr>
              <w:t>у</w:t>
            </w:r>
            <w:r w:rsidRPr="00A05517">
              <w:rPr>
                <w:spacing w:val="1"/>
                <w:sz w:val="24"/>
                <w:szCs w:val="24"/>
              </w:rPr>
              <w:t xml:space="preserve"> </w:t>
            </w:r>
            <w:r w:rsidRPr="00A05517">
              <w:rPr>
                <w:sz w:val="24"/>
                <w:szCs w:val="24"/>
              </w:rPr>
              <w:t>своїй</w:t>
            </w:r>
            <w:r w:rsidRPr="00A05517">
              <w:rPr>
                <w:spacing w:val="1"/>
                <w:sz w:val="24"/>
                <w:szCs w:val="24"/>
              </w:rPr>
              <w:t xml:space="preserve"> </w:t>
            </w:r>
            <w:r w:rsidRPr="00A05517">
              <w:rPr>
                <w:sz w:val="24"/>
                <w:szCs w:val="24"/>
              </w:rPr>
              <w:t>тендерній пропозиції, виявлені замовником після розкриття</w:t>
            </w:r>
            <w:r w:rsidRPr="00A05517">
              <w:rPr>
                <w:spacing w:val="1"/>
                <w:sz w:val="24"/>
                <w:szCs w:val="24"/>
              </w:rPr>
              <w:t xml:space="preserve"> </w:t>
            </w:r>
            <w:r w:rsidRPr="00A05517">
              <w:rPr>
                <w:sz w:val="24"/>
                <w:szCs w:val="24"/>
              </w:rPr>
              <w:t>тендерних</w:t>
            </w:r>
            <w:r w:rsidRPr="00A05517">
              <w:rPr>
                <w:spacing w:val="1"/>
                <w:sz w:val="24"/>
                <w:szCs w:val="24"/>
              </w:rPr>
              <w:t xml:space="preserve"> </w:t>
            </w:r>
            <w:r w:rsidRPr="00A05517">
              <w:rPr>
                <w:sz w:val="24"/>
                <w:szCs w:val="24"/>
              </w:rPr>
              <w:t>пропозицій,</w:t>
            </w:r>
            <w:r w:rsidRPr="00A05517">
              <w:rPr>
                <w:spacing w:val="1"/>
                <w:sz w:val="24"/>
                <w:szCs w:val="24"/>
              </w:rPr>
              <w:t xml:space="preserve"> </w:t>
            </w:r>
            <w:r w:rsidRPr="00A05517">
              <w:rPr>
                <w:sz w:val="24"/>
                <w:szCs w:val="24"/>
              </w:rPr>
              <w:t>шляхом</w:t>
            </w:r>
            <w:r w:rsidRPr="00A05517">
              <w:rPr>
                <w:spacing w:val="1"/>
                <w:sz w:val="24"/>
                <w:szCs w:val="24"/>
              </w:rPr>
              <w:t xml:space="preserve"> </w:t>
            </w:r>
            <w:r w:rsidRPr="00A05517">
              <w:rPr>
                <w:sz w:val="24"/>
                <w:szCs w:val="24"/>
              </w:rPr>
              <w:t>завантаження</w:t>
            </w:r>
            <w:r w:rsidRPr="00A05517">
              <w:rPr>
                <w:spacing w:val="1"/>
                <w:sz w:val="24"/>
                <w:szCs w:val="24"/>
              </w:rPr>
              <w:t xml:space="preserve"> </w:t>
            </w:r>
            <w:r w:rsidRPr="00A05517">
              <w:rPr>
                <w:sz w:val="24"/>
                <w:szCs w:val="24"/>
              </w:rPr>
              <w:t>через</w:t>
            </w:r>
            <w:r w:rsidRPr="00A05517">
              <w:rPr>
                <w:spacing w:val="1"/>
                <w:sz w:val="24"/>
                <w:szCs w:val="24"/>
              </w:rPr>
              <w:t xml:space="preserve"> </w:t>
            </w:r>
            <w:r w:rsidRPr="00A05517">
              <w:rPr>
                <w:sz w:val="24"/>
                <w:szCs w:val="24"/>
              </w:rPr>
              <w:t>електронну</w:t>
            </w:r>
            <w:r w:rsidRPr="00A05517">
              <w:rPr>
                <w:spacing w:val="1"/>
                <w:sz w:val="24"/>
                <w:szCs w:val="24"/>
              </w:rPr>
              <w:t xml:space="preserve"> </w:t>
            </w:r>
            <w:r w:rsidRPr="00A05517">
              <w:rPr>
                <w:sz w:val="24"/>
                <w:szCs w:val="24"/>
              </w:rPr>
              <w:t>систему</w:t>
            </w:r>
            <w:r w:rsidRPr="00A05517">
              <w:rPr>
                <w:spacing w:val="1"/>
                <w:sz w:val="24"/>
                <w:szCs w:val="24"/>
              </w:rPr>
              <w:t xml:space="preserve"> </w:t>
            </w:r>
            <w:r w:rsidRPr="00A05517">
              <w:rPr>
                <w:sz w:val="24"/>
                <w:szCs w:val="24"/>
              </w:rPr>
              <w:t>закупівель</w:t>
            </w:r>
            <w:r w:rsidRPr="00A05517">
              <w:rPr>
                <w:spacing w:val="1"/>
                <w:sz w:val="24"/>
                <w:szCs w:val="24"/>
              </w:rPr>
              <w:t xml:space="preserve"> </w:t>
            </w:r>
            <w:r w:rsidRPr="00A05517">
              <w:rPr>
                <w:sz w:val="24"/>
                <w:szCs w:val="24"/>
              </w:rPr>
              <w:t>уточнених</w:t>
            </w:r>
            <w:r w:rsidRPr="00A05517">
              <w:rPr>
                <w:spacing w:val="1"/>
                <w:sz w:val="24"/>
                <w:szCs w:val="24"/>
              </w:rPr>
              <w:t xml:space="preserve"> </w:t>
            </w:r>
            <w:r w:rsidRPr="00A05517">
              <w:rPr>
                <w:sz w:val="24"/>
                <w:szCs w:val="24"/>
              </w:rPr>
              <w:t>або</w:t>
            </w:r>
            <w:r w:rsidRPr="00A05517">
              <w:rPr>
                <w:spacing w:val="1"/>
                <w:sz w:val="24"/>
                <w:szCs w:val="24"/>
              </w:rPr>
              <w:t xml:space="preserve"> </w:t>
            </w:r>
            <w:r w:rsidRPr="00A05517">
              <w:rPr>
                <w:sz w:val="24"/>
                <w:szCs w:val="24"/>
              </w:rPr>
              <w:t>нових</w:t>
            </w:r>
            <w:r w:rsidRPr="00A05517">
              <w:rPr>
                <w:spacing w:val="1"/>
                <w:sz w:val="24"/>
                <w:szCs w:val="24"/>
              </w:rPr>
              <w:t xml:space="preserve"> </w:t>
            </w:r>
            <w:r w:rsidRPr="00A05517">
              <w:rPr>
                <w:sz w:val="24"/>
                <w:szCs w:val="24"/>
              </w:rPr>
              <w:t>документів в електронній системі закупівель протягом 24</w:t>
            </w:r>
            <w:r w:rsidRPr="00A05517">
              <w:rPr>
                <w:spacing w:val="1"/>
                <w:sz w:val="24"/>
                <w:szCs w:val="24"/>
              </w:rPr>
              <w:t xml:space="preserve"> </w:t>
            </w:r>
            <w:r w:rsidRPr="00A05517">
              <w:rPr>
                <w:sz w:val="24"/>
                <w:szCs w:val="24"/>
              </w:rPr>
              <w:t>годин</w:t>
            </w:r>
            <w:r w:rsidRPr="00A05517">
              <w:rPr>
                <w:spacing w:val="1"/>
                <w:sz w:val="24"/>
                <w:szCs w:val="24"/>
              </w:rPr>
              <w:t xml:space="preserve"> </w:t>
            </w:r>
            <w:r w:rsidRPr="00A05517">
              <w:rPr>
                <w:sz w:val="24"/>
                <w:szCs w:val="24"/>
              </w:rPr>
              <w:t>з</w:t>
            </w:r>
            <w:r w:rsidRPr="00A05517">
              <w:rPr>
                <w:spacing w:val="1"/>
                <w:sz w:val="24"/>
                <w:szCs w:val="24"/>
              </w:rPr>
              <w:t xml:space="preserve"> </w:t>
            </w:r>
            <w:r w:rsidRPr="00A05517">
              <w:rPr>
                <w:sz w:val="24"/>
                <w:szCs w:val="24"/>
              </w:rPr>
              <w:t>моменту</w:t>
            </w:r>
            <w:r w:rsidRPr="00A05517">
              <w:rPr>
                <w:spacing w:val="1"/>
                <w:sz w:val="24"/>
                <w:szCs w:val="24"/>
              </w:rPr>
              <w:t xml:space="preserve"> </w:t>
            </w:r>
            <w:r w:rsidRPr="00A05517">
              <w:rPr>
                <w:sz w:val="24"/>
                <w:szCs w:val="24"/>
              </w:rPr>
              <w:t>розміщення</w:t>
            </w:r>
            <w:r w:rsidRPr="00A05517">
              <w:rPr>
                <w:spacing w:val="1"/>
                <w:sz w:val="24"/>
                <w:szCs w:val="24"/>
              </w:rPr>
              <w:t xml:space="preserve"> </w:t>
            </w:r>
            <w:r w:rsidRPr="00A05517">
              <w:rPr>
                <w:sz w:val="24"/>
                <w:szCs w:val="24"/>
              </w:rPr>
              <w:t>замовником</w:t>
            </w:r>
            <w:r w:rsidRPr="00A05517">
              <w:rPr>
                <w:spacing w:val="1"/>
                <w:sz w:val="24"/>
                <w:szCs w:val="24"/>
              </w:rPr>
              <w:t xml:space="preserve"> </w:t>
            </w:r>
            <w:r w:rsidRPr="00A05517">
              <w:rPr>
                <w:sz w:val="24"/>
                <w:szCs w:val="24"/>
              </w:rPr>
              <w:t>в</w:t>
            </w:r>
            <w:r w:rsidRPr="00A05517">
              <w:rPr>
                <w:spacing w:val="1"/>
                <w:sz w:val="24"/>
                <w:szCs w:val="24"/>
              </w:rPr>
              <w:t xml:space="preserve"> </w:t>
            </w:r>
            <w:r w:rsidRPr="00A05517">
              <w:rPr>
                <w:sz w:val="24"/>
                <w:szCs w:val="24"/>
              </w:rPr>
              <w:t>електронній</w:t>
            </w:r>
            <w:r w:rsidRPr="00A05517">
              <w:rPr>
                <w:spacing w:val="1"/>
                <w:sz w:val="24"/>
                <w:szCs w:val="24"/>
              </w:rPr>
              <w:t xml:space="preserve"> </w:t>
            </w:r>
            <w:r w:rsidRPr="00A05517">
              <w:rPr>
                <w:sz w:val="24"/>
                <w:szCs w:val="24"/>
              </w:rPr>
              <w:t>системі закупівель повідомлення з вимогою про усунення</w:t>
            </w:r>
            <w:r w:rsidRPr="00A05517">
              <w:rPr>
                <w:spacing w:val="1"/>
                <w:sz w:val="24"/>
                <w:szCs w:val="24"/>
              </w:rPr>
              <w:t xml:space="preserve"> </w:t>
            </w:r>
            <w:r w:rsidRPr="00A05517">
              <w:rPr>
                <w:sz w:val="24"/>
                <w:szCs w:val="24"/>
              </w:rPr>
              <w:t>таких</w:t>
            </w:r>
            <w:r w:rsidRPr="00A05517">
              <w:rPr>
                <w:spacing w:val="1"/>
                <w:sz w:val="24"/>
                <w:szCs w:val="24"/>
              </w:rPr>
              <w:t xml:space="preserve"> </w:t>
            </w:r>
            <w:r w:rsidRPr="00A05517">
              <w:rPr>
                <w:sz w:val="24"/>
                <w:szCs w:val="24"/>
              </w:rPr>
              <w:t>невідповідностей.</w:t>
            </w:r>
            <w:r w:rsidRPr="00A05517">
              <w:rPr>
                <w:spacing w:val="1"/>
                <w:sz w:val="24"/>
                <w:szCs w:val="24"/>
              </w:rPr>
              <w:t xml:space="preserve"> </w:t>
            </w:r>
            <w:r w:rsidRPr="00A05517">
              <w:rPr>
                <w:sz w:val="24"/>
                <w:szCs w:val="24"/>
              </w:rPr>
              <w:t>Замовник</w:t>
            </w:r>
            <w:r w:rsidRPr="00A05517">
              <w:rPr>
                <w:spacing w:val="1"/>
                <w:sz w:val="24"/>
                <w:szCs w:val="24"/>
              </w:rPr>
              <w:t xml:space="preserve"> </w:t>
            </w:r>
            <w:r w:rsidRPr="00A05517">
              <w:rPr>
                <w:sz w:val="24"/>
                <w:szCs w:val="24"/>
              </w:rPr>
              <w:t>розглядає</w:t>
            </w:r>
            <w:r w:rsidRPr="00A05517">
              <w:rPr>
                <w:spacing w:val="61"/>
                <w:sz w:val="24"/>
                <w:szCs w:val="24"/>
              </w:rPr>
              <w:t xml:space="preserve"> </w:t>
            </w:r>
            <w:r w:rsidRPr="00A05517">
              <w:rPr>
                <w:sz w:val="24"/>
                <w:szCs w:val="24"/>
              </w:rPr>
              <w:t>подані</w:t>
            </w:r>
            <w:r w:rsidRPr="00A05517">
              <w:rPr>
                <w:spacing w:val="1"/>
                <w:sz w:val="24"/>
                <w:szCs w:val="24"/>
              </w:rPr>
              <w:t xml:space="preserve"> </w:t>
            </w:r>
            <w:r w:rsidRPr="00A05517">
              <w:rPr>
                <w:sz w:val="24"/>
                <w:szCs w:val="24"/>
              </w:rPr>
              <w:t>тендерні</w:t>
            </w:r>
            <w:r w:rsidRPr="00A05517">
              <w:rPr>
                <w:spacing w:val="1"/>
                <w:sz w:val="24"/>
                <w:szCs w:val="24"/>
              </w:rPr>
              <w:t xml:space="preserve"> </w:t>
            </w:r>
            <w:r w:rsidRPr="00A05517">
              <w:rPr>
                <w:sz w:val="24"/>
                <w:szCs w:val="24"/>
              </w:rPr>
              <w:t>пропозиції</w:t>
            </w:r>
            <w:r w:rsidRPr="00A05517">
              <w:rPr>
                <w:spacing w:val="1"/>
                <w:sz w:val="24"/>
                <w:szCs w:val="24"/>
              </w:rPr>
              <w:t xml:space="preserve"> </w:t>
            </w:r>
            <w:r w:rsidRPr="00A05517">
              <w:rPr>
                <w:sz w:val="24"/>
                <w:szCs w:val="24"/>
              </w:rPr>
              <w:t>з</w:t>
            </w:r>
            <w:r w:rsidRPr="00A05517">
              <w:rPr>
                <w:spacing w:val="1"/>
                <w:sz w:val="24"/>
                <w:szCs w:val="24"/>
              </w:rPr>
              <w:t xml:space="preserve"> </w:t>
            </w:r>
            <w:r w:rsidRPr="00A05517">
              <w:rPr>
                <w:sz w:val="24"/>
                <w:szCs w:val="24"/>
              </w:rPr>
              <w:t>урахуванням</w:t>
            </w:r>
            <w:r w:rsidRPr="00A05517">
              <w:rPr>
                <w:spacing w:val="1"/>
                <w:sz w:val="24"/>
                <w:szCs w:val="24"/>
              </w:rPr>
              <w:t xml:space="preserve"> </w:t>
            </w:r>
            <w:r w:rsidRPr="00A05517">
              <w:rPr>
                <w:sz w:val="24"/>
                <w:szCs w:val="24"/>
              </w:rPr>
              <w:t>виправлення</w:t>
            </w:r>
            <w:r w:rsidRPr="00A05517">
              <w:rPr>
                <w:spacing w:val="1"/>
                <w:sz w:val="24"/>
                <w:szCs w:val="24"/>
              </w:rPr>
              <w:t xml:space="preserve"> </w:t>
            </w:r>
            <w:r w:rsidRPr="00A05517">
              <w:rPr>
                <w:sz w:val="24"/>
                <w:szCs w:val="24"/>
              </w:rPr>
              <w:t>або</w:t>
            </w:r>
            <w:r w:rsidRPr="00A05517">
              <w:rPr>
                <w:spacing w:val="1"/>
                <w:sz w:val="24"/>
                <w:szCs w:val="24"/>
              </w:rPr>
              <w:t xml:space="preserve"> </w:t>
            </w:r>
            <w:r w:rsidRPr="00A05517">
              <w:rPr>
                <w:sz w:val="24"/>
                <w:szCs w:val="24"/>
              </w:rPr>
              <w:t>не</w:t>
            </w:r>
            <w:r w:rsidR="00D521A9">
              <w:rPr>
                <w:sz w:val="24"/>
                <w:szCs w:val="24"/>
              </w:rPr>
              <w:t xml:space="preserve"> </w:t>
            </w:r>
            <w:r w:rsidRPr="00A05517">
              <w:rPr>
                <w:sz w:val="24"/>
                <w:szCs w:val="24"/>
              </w:rPr>
              <w:t>виправлення</w:t>
            </w:r>
            <w:r w:rsidRPr="00A05517">
              <w:rPr>
                <w:spacing w:val="-3"/>
                <w:sz w:val="24"/>
                <w:szCs w:val="24"/>
              </w:rPr>
              <w:t xml:space="preserve"> </w:t>
            </w:r>
            <w:r w:rsidRPr="00A05517">
              <w:rPr>
                <w:sz w:val="24"/>
                <w:szCs w:val="24"/>
              </w:rPr>
              <w:t>учасниками</w:t>
            </w:r>
            <w:r w:rsidRPr="00A05517">
              <w:rPr>
                <w:spacing w:val="-2"/>
                <w:sz w:val="24"/>
                <w:szCs w:val="24"/>
              </w:rPr>
              <w:t xml:space="preserve"> </w:t>
            </w:r>
            <w:r w:rsidRPr="00A05517">
              <w:rPr>
                <w:sz w:val="24"/>
                <w:szCs w:val="24"/>
              </w:rPr>
              <w:t>виявлених</w:t>
            </w:r>
            <w:r w:rsidRPr="00A05517">
              <w:rPr>
                <w:spacing w:val="-3"/>
                <w:sz w:val="24"/>
                <w:szCs w:val="24"/>
              </w:rPr>
              <w:t xml:space="preserve"> </w:t>
            </w:r>
            <w:proofErr w:type="spellStart"/>
            <w:r w:rsidRPr="00A05517">
              <w:rPr>
                <w:sz w:val="24"/>
                <w:szCs w:val="24"/>
              </w:rPr>
              <w:t>невідповідностей</w:t>
            </w:r>
            <w:proofErr w:type="spellEnd"/>
            <w:r w:rsidRPr="00A05517">
              <w:rPr>
                <w:sz w:val="24"/>
                <w:szCs w:val="24"/>
              </w:rPr>
              <w:t>.</w:t>
            </w:r>
          </w:p>
          <w:p w:rsidR="00A05517" w:rsidRPr="00A05517" w:rsidRDefault="00A05517" w:rsidP="00A05517">
            <w:pPr>
              <w:pStyle w:val="TableParagraph"/>
              <w:ind w:left="0" w:right="97"/>
              <w:rPr>
                <w:color w:val="auto"/>
                <w:sz w:val="24"/>
                <w:szCs w:val="24"/>
              </w:rPr>
            </w:pPr>
            <w:r w:rsidRPr="00A05517">
              <w:rPr>
                <w:sz w:val="24"/>
                <w:szCs w:val="24"/>
              </w:rPr>
              <w:lastRenderedPageBreak/>
              <w:t>У</w:t>
            </w:r>
            <w:r w:rsidRPr="00A05517">
              <w:rPr>
                <w:spacing w:val="1"/>
                <w:sz w:val="24"/>
                <w:szCs w:val="24"/>
              </w:rPr>
              <w:t xml:space="preserve"> </w:t>
            </w:r>
            <w:r w:rsidRPr="00A05517">
              <w:rPr>
                <w:sz w:val="24"/>
                <w:szCs w:val="24"/>
              </w:rPr>
              <w:t>разі</w:t>
            </w:r>
            <w:r w:rsidRPr="00A05517">
              <w:rPr>
                <w:spacing w:val="1"/>
                <w:sz w:val="24"/>
                <w:szCs w:val="24"/>
              </w:rPr>
              <w:t xml:space="preserve"> </w:t>
            </w:r>
            <w:r w:rsidRPr="00A05517">
              <w:rPr>
                <w:sz w:val="24"/>
                <w:szCs w:val="24"/>
              </w:rPr>
              <w:t>відхилення</w:t>
            </w:r>
            <w:r w:rsidRPr="00A05517">
              <w:rPr>
                <w:spacing w:val="1"/>
                <w:sz w:val="24"/>
                <w:szCs w:val="24"/>
              </w:rPr>
              <w:t xml:space="preserve"> </w:t>
            </w:r>
            <w:r w:rsidRPr="00A05517">
              <w:rPr>
                <w:sz w:val="24"/>
                <w:szCs w:val="24"/>
              </w:rPr>
              <w:t>тендерної</w:t>
            </w:r>
            <w:r w:rsidRPr="00A05517">
              <w:rPr>
                <w:spacing w:val="1"/>
                <w:sz w:val="24"/>
                <w:szCs w:val="24"/>
              </w:rPr>
              <w:t xml:space="preserve"> </w:t>
            </w:r>
            <w:r w:rsidRPr="00A05517">
              <w:rPr>
                <w:sz w:val="24"/>
                <w:szCs w:val="24"/>
              </w:rPr>
              <w:t>пропозиції</w:t>
            </w:r>
            <w:r w:rsidRPr="00A05517">
              <w:rPr>
                <w:spacing w:val="1"/>
                <w:sz w:val="24"/>
                <w:szCs w:val="24"/>
              </w:rPr>
              <w:t xml:space="preserve"> </w:t>
            </w:r>
            <w:r w:rsidRPr="00A05517">
              <w:rPr>
                <w:sz w:val="24"/>
                <w:szCs w:val="24"/>
              </w:rPr>
              <w:t>з</w:t>
            </w:r>
            <w:r w:rsidRPr="00A05517">
              <w:rPr>
                <w:spacing w:val="1"/>
                <w:sz w:val="24"/>
                <w:szCs w:val="24"/>
              </w:rPr>
              <w:t xml:space="preserve"> </w:t>
            </w:r>
            <w:r w:rsidRPr="00A05517">
              <w:rPr>
                <w:sz w:val="24"/>
                <w:szCs w:val="24"/>
              </w:rPr>
              <w:t>підстави,</w:t>
            </w:r>
            <w:r w:rsidRPr="00A05517">
              <w:rPr>
                <w:spacing w:val="1"/>
                <w:sz w:val="24"/>
                <w:szCs w:val="24"/>
              </w:rPr>
              <w:t xml:space="preserve"> </w:t>
            </w:r>
            <w:r w:rsidRPr="00A05517">
              <w:rPr>
                <w:sz w:val="24"/>
                <w:szCs w:val="24"/>
              </w:rPr>
              <w:t>визначеної</w:t>
            </w:r>
            <w:r w:rsidRPr="00A05517">
              <w:rPr>
                <w:spacing w:val="1"/>
                <w:sz w:val="24"/>
                <w:szCs w:val="24"/>
              </w:rPr>
              <w:t xml:space="preserve"> </w:t>
            </w:r>
            <w:r w:rsidRPr="00A05517">
              <w:rPr>
                <w:sz w:val="24"/>
                <w:szCs w:val="24"/>
              </w:rPr>
              <w:t>підпунктом</w:t>
            </w:r>
            <w:r w:rsidRPr="00A05517">
              <w:rPr>
                <w:spacing w:val="1"/>
                <w:sz w:val="24"/>
                <w:szCs w:val="24"/>
              </w:rPr>
              <w:t xml:space="preserve"> </w:t>
            </w:r>
            <w:r w:rsidRPr="00A05517">
              <w:rPr>
                <w:sz w:val="24"/>
                <w:szCs w:val="24"/>
              </w:rPr>
              <w:t>3</w:t>
            </w:r>
            <w:r w:rsidRPr="00A05517">
              <w:rPr>
                <w:spacing w:val="1"/>
                <w:sz w:val="24"/>
                <w:szCs w:val="24"/>
              </w:rPr>
              <w:t xml:space="preserve"> </w:t>
            </w:r>
            <w:r w:rsidRPr="00A05517">
              <w:rPr>
                <w:sz w:val="24"/>
                <w:szCs w:val="24"/>
              </w:rPr>
              <w:t>пункту</w:t>
            </w:r>
            <w:r w:rsidRPr="00A05517">
              <w:rPr>
                <w:spacing w:val="1"/>
                <w:sz w:val="24"/>
                <w:szCs w:val="24"/>
              </w:rPr>
              <w:t xml:space="preserve"> </w:t>
            </w:r>
            <w:r w:rsidRPr="00A05517">
              <w:rPr>
                <w:sz w:val="24"/>
                <w:szCs w:val="24"/>
              </w:rPr>
              <w:t>44</w:t>
            </w:r>
            <w:r w:rsidRPr="00A05517">
              <w:rPr>
                <w:spacing w:val="1"/>
                <w:sz w:val="24"/>
                <w:szCs w:val="24"/>
              </w:rPr>
              <w:t xml:space="preserve"> </w:t>
            </w:r>
            <w:r w:rsidRPr="00A05517">
              <w:rPr>
                <w:sz w:val="24"/>
                <w:szCs w:val="24"/>
              </w:rPr>
              <w:t>цих</w:t>
            </w:r>
            <w:r w:rsidRPr="00A05517">
              <w:rPr>
                <w:spacing w:val="1"/>
                <w:sz w:val="24"/>
                <w:szCs w:val="24"/>
              </w:rPr>
              <w:t xml:space="preserve"> </w:t>
            </w:r>
            <w:r w:rsidRPr="00A05517">
              <w:rPr>
                <w:sz w:val="24"/>
                <w:szCs w:val="24"/>
              </w:rPr>
              <w:t>особливостей,</w:t>
            </w:r>
            <w:r w:rsidRPr="00A05517">
              <w:rPr>
                <w:spacing w:val="1"/>
                <w:sz w:val="24"/>
                <w:szCs w:val="24"/>
              </w:rPr>
              <w:t xml:space="preserve"> </w:t>
            </w:r>
            <w:r w:rsidRPr="00A05517">
              <w:rPr>
                <w:sz w:val="24"/>
                <w:szCs w:val="24"/>
              </w:rPr>
              <w:t>замовник</w:t>
            </w:r>
            <w:r w:rsidRPr="00A05517">
              <w:rPr>
                <w:spacing w:val="1"/>
                <w:sz w:val="24"/>
                <w:szCs w:val="24"/>
              </w:rPr>
              <w:t xml:space="preserve"> </w:t>
            </w:r>
            <w:r w:rsidRPr="00A05517">
              <w:rPr>
                <w:sz w:val="24"/>
                <w:szCs w:val="24"/>
              </w:rPr>
              <w:t>визначає</w:t>
            </w:r>
            <w:r w:rsidRPr="00A05517">
              <w:rPr>
                <w:spacing w:val="1"/>
                <w:sz w:val="24"/>
                <w:szCs w:val="24"/>
              </w:rPr>
              <w:t xml:space="preserve"> </w:t>
            </w:r>
            <w:r w:rsidRPr="00A05517">
              <w:rPr>
                <w:sz w:val="24"/>
                <w:szCs w:val="24"/>
              </w:rPr>
              <w:t>переможця</w:t>
            </w:r>
            <w:r w:rsidRPr="00A05517">
              <w:rPr>
                <w:spacing w:val="1"/>
                <w:sz w:val="24"/>
                <w:szCs w:val="24"/>
              </w:rPr>
              <w:t xml:space="preserve"> </w:t>
            </w:r>
            <w:r w:rsidRPr="00A05517">
              <w:rPr>
                <w:sz w:val="24"/>
                <w:szCs w:val="24"/>
              </w:rPr>
              <w:t>процедури</w:t>
            </w:r>
            <w:r w:rsidRPr="00A05517">
              <w:rPr>
                <w:spacing w:val="1"/>
                <w:sz w:val="24"/>
                <w:szCs w:val="24"/>
              </w:rPr>
              <w:t xml:space="preserve"> </w:t>
            </w:r>
            <w:r w:rsidRPr="00A05517">
              <w:rPr>
                <w:sz w:val="24"/>
                <w:szCs w:val="24"/>
              </w:rPr>
              <w:t>закупівлі</w:t>
            </w:r>
            <w:r w:rsidRPr="00A05517">
              <w:rPr>
                <w:spacing w:val="1"/>
                <w:sz w:val="24"/>
                <w:szCs w:val="24"/>
              </w:rPr>
              <w:t xml:space="preserve"> </w:t>
            </w:r>
            <w:r w:rsidRPr="00A05517">
              <w:rPr>
                <w:sz w:val="24"/>
                <w:szCs w:val="24"/>
              </w:rPr>
              <w:t>серед</w:t>
            </w:r>
            <w:r w:rsidRPr="00A05517">
              <w:rPr>
                <w:spacing w:val="-57"/>
                <w:sz w:val="24"/>
                <w:szCs w:val="24"/>
              </w:rPr>
              <w:t xml:space="preserve"> </w:t>
            </w:r>
            <w:r w:rsidRPr="00A05517">
              <w:rPr>
                <w:sz w:val="24"/>
                <w:szCs w:val="24"/>
              </w:rPr>
              <w:t>тих</w:t>
            </w:r>
            <w:r w:rsidRPr="00A05517">
              <w:rPr>
                <w:spacing w:val="1"/>
                <w:sz w:val="24"/>
                <w:szCs w:val="24"/>
              </w:rPr>
              <w:t xml:space="preserve"> </w:t>
            </w:r>
            <w:r w:rsidRPr="00A05517">
              <w:rPr>
                <w:sz w:val="24"/>
                <w:szCs w:val="24"/>
              </w:rPr>
              <w:t>учасників</w:t>
            </w:r>
            <w:r w:rsidRPr="00A05517">
              <w:rPr>
                <w:spacing w:val="1"/>
                <w:sz w:val="24"/>
                <w:szCs w:val="24"/>
              </w:rPr>
              <w:t xml:space="preserve"> </w:t>
            </w:r>
            <w:r w:rsidRPr="00A05517">
              <w:rPr>
                <w:sz w:val="24"/>
                <w:szCs w:val="24"/>
              </w:rPr>
              <w:t>процедури</w:t>
            </w:r>
            <w:r w:rsidRPr="00A05517">
              <w:rPr>
                <w:spacing w:val="1"/>
                <w:sz w:val="24"/>
                <w:szCs w:val="24"/>
              </w:rPr>
              <w:t xml:space="preserve"> </w:t>
            </w:r>
            <w:r w:rsidRPr="00A05517">
              <w:rPr>
                <w:sz w:val="24"/>
                <w:szCs w:val="24"/>
              </w:rPr>
              <w:t>закупівлі,</w:t>
            </w:r>
            <w:r w:rsidRPr="00A05517">
              <w:rPr>
                <w:spacing w:val="1"/>
                <w:sz w:val="24"/>
                <w:szCs w:val="24"/>
              </w:rPr>
              <w:t xml:space="preserve"> </w:t>
            </w:r>
            <w:r w:rsidRPr="00A05517">
              <w:rPr>
                <w:sz w:val="24"/>
                <w:szCs w:val="24"/>
              </w:rPr>
              <w:t>тендерна</w:t>
            </w:r>
            <w:r w:rsidRPr="00A05517">
              <w:rPr>
                <w:spacing w:val="1"/>
                <w:sz w:val="24"/>
                <w:szCs w:val="24"/>
              </w:rPr>
              <w:t xml:space="preserve"> </w:t>
            </w:r>
            <w:r w:rsidRPr="00A05517">
              <w:rPr>
                <w:sz w:val="24"/>
                <w:szCs w:val="24"/>
              </w:rPr>
              <w:t>пропозиція</w:t>
            </w:r>
            <w:r w:rsidRPr="00A05517">
              <w:rPr>
                <w:spacing w:val="1"/>
                <w:sz w:val="24"/>
                <w:szCs w:val="24"/>
              </w:rPr>
              <w:t xml:space="preserve"> </w:t>
            </w:r>
            <w:r w:rsidRPr="00A05517">
              <w:rPr>
                <w:sz w:val="24"/>
                <w:szCs w:val="24"/>
              </w:rPr>
              <w:t>(строк дії якої ще не минув) якого відповідає критеріям та</w:t>
            </w:r>
            <w:r w:rsidRPr="00A05517">
              <w:rPr>
                <w:spacing w:val="1"/>
                <w:sz w:val="24"/>
                <w:szCs w:val="24"/>
              </w:rPr>
              <w:t xml:space="preserve"> </w:t>
            </w:r>
            <w:r w:rsidRPr="00A05517">
              <w:rPr>
                <w:sz w:val="24"/>
                <w:szCs w:val="24"/>
              </w:rPr>
              <w:t>умовам,</w:t>
            </w:r>
            <w:r w:rsidRPr="00A05517">
              <w:rPr>
                <w:spacing w:val="1"/>
                <w:sz w:val="24"/>
                <w:szCs w:val="24"/>
              </w:rPr>
              <w:t xml:space="preserve"> </w:t>
            </w:r>
            <w:r w:rsidRPr="00A05517">
              <w:rPr>
                <w:sz w:val="24"/>
                <w:szCs w:val="24"/>
              </w:rPr>
              <w:t>що</w:t>
            </w:r>
            <w:r w:rsidRPr="00A05517">
              <w:rPr>
                <w:spacing w:val="1"/>
                <w:sz w:val="24"/>
                <w:szCs w:val="24"/>
              </w:rPr>
              <w:t xml:space="preserve"> </w:t>
            </w:r>
            <w:r w:rsidRPr="00A05517">
              <w:rPr>
                <w:sz w:val="24"/>
                <w:szCs w:val="24"/>
              </w:rPr>
              <w:t>визначені</w:t>
            </w:r>
            <w:r w:rsidRPr="00A05517">
              <w:rPr>
                <w:spacing w:val="1"/>
                <w:sz w:val="24"/>
                <w:szCs w:val="24"/>
              </w:rPr>
              <w:t xml:space="preserve"> </w:t>
            </w:r>
            <w:r w:rsidRPr="00A05517">
              <w:rPr>
                <w:sz w:val="24"/>
                <w:szCs w:val="24"/>
              </w:rPr>
              <w:t>у</w:t>
            </w:r>
            <w:r w:rsidRPr="00A05517">
              <w:rPr>
                <w:spacing w:val="1"/>
                <w:sz w:val="24"/>
                <w:szCs w:val="24"/>
              </w:rPr>
              <w:t xml:space="preserve"> </w:t>
            </w:r>
            <w:r w:rsidRPr="00A05517">
              <w:rPr>
                <w:sz w:val="24"/>
                <w:szCs w:val="24"/>
              </w:rPr>
              <w:t>тендерній</w:t>
            </w:r>
            <w:r w:rsidRPr="00A05517">
              <w:rPr>
                <w:spacing w:val="1"/>
                <w:sz w:val="24"/>
                <w:szCs w:val="24"/>
              </w:rPr>
              <w:t xml:space="preserve"> </w:t>
            </w:r>
            <w:r w:rsidRPr="00A05517">
              <w:rPr>
                <w:sz w:val="24"/>
                <w:szCs w:val="24"/>
              </w:rPr>
              <w:t>документації,</w:t>
            </w:r>
            <w:r w:rsidRPr="00A05517">
              <w:rPr>
                <w:spacing w:val="1"/>
                <w:sz w:val="24"/>
                <w:szCs w:val="24"/>
              </w:rPr>
              <w:t xml:space="preserve"> </w:t>
            </w:r>
            <w:r w:rsidRPr="00A05517">
              <w:rPr>
                <w:sz w:val="24"/>
                <w:szCs w:val="24"/>
              </w:rPr>
              <w:t>і</w:t>
            </w:r>
            <w:r w:rsidRPr="00A05517">
              <w:rPr>
                <w:spacing w:val="60"/>
                <w:sz w:val="24"/>
                <w:szCs w:val="24"/>
              </w:rPr>
              <w:t xml:space="preserve"> </w:t>
            </w:r>
            <w:r w:rsidRPr="00A05517">
              <w:rPr>
                <w:sz w:val="24"/>
                <w:szCs w:val="24"/>
              </w:rPr>
              <w:t>може</w:t>
            </w:r>
            <w:r w:rsidRPr="00A05517">
              <w:rPr>
                <w:spacing w:val="1"/>
                <w:sz w:val="24"/>
                <w:szCs w:val="24"/>
              </w:rPr>
              <w:t xml:space="preserve"> </w:t>
            </w:r>
            <w:r w:rsidRPr="00A05517">
              <w:rPr>
                <w:sz w:val="24"/>
                <w:szCs w:val="24"/>
              </w:rPr>
              <w:t>бути визнана найбільш економічно вигідною відповідно до</w:t>
            </w:r>
            <w:r w:rsidRPr="00A05517">
              <w:rPr>
                <w:spacing w:val="1"/>
                <w:sz w:val="24"/>
                <w:szCs w:val="24"/>
              </w:rPr>
              <w:t xml:space="preserve"> </w:t>
            </w:r>
            <w:r w:rsidRPr="00A05517">
              <w:rPr>
                <w:sz w:val="24"/>
                <w:szCs w:val="24"/>
              </w:rPr>
              <w:t>вимог Закону та цих особливостей, та приймає рішення про</w:t>
            </w:r>
            <w:r w:rsidRPr="00A05517">
              <w:rPr>
                <w:spacing w:val="1"/>
                <w:sz w:val="24"/>
                <w:szCs w:val="24"/>
              </w:rPr>
              <w:t xml:space="preserve"> </w:t>
            </w:r>
            <w:r w:rsidRPr="00A05517">
              <w:rPr>
                <w:sz w:val="24"/>
                <w:szCs w:val="24"/>
              </w:rPr>
              <w:t>намір</w:t>
            </w:r>
            <w:r w:rsidRPr="00A05517">
              <w:rPr>
                <w:spacing w:val="1"/>
                <w:sz w:val="24"/>
                <w:szCs w:val="24"/>
              </w:rPr>
              <w:t xml:space="preserve"> </w:t>
            </w:r>
            <w:r w:rsidRPr="00A05517">
              <w:rPr>
                <w:sz w:val="24"/>
                <w:szCs w:val="24"/>
              </w:rPr>
              <w:t>укласти</w:t>
            </w:r>
            <w:r w:rsidRPr="00A05517">
              <w:rPr>
                <w:spacing w:val="1"/>
                <w:sz w:val="24"/>
                <w:szCs w:val="24"/>
              </w:rPr>
              <w:t xml:space="preserve"> </w:t>
            </w:r>
            <w:r w:rsidRPr="00A05517">
              <w:rPr>
                <w:sz w:val="24"/>
                <w:szCs w:val="24"/>
              </w:rPr>
              <w:t>договір</w:t>
            </w:r>
            <w:r w:rsidRPr="00A05517">
              <w:rPr>
                <w:spacing w:val="1"/>
                <w:sz w:val="24"/>
                <w:szCs w:val="24"/>
              </w:rPr>
              <w:t xml:space="preserve"> </w:t>
            </w:r>
            <w:r w:rsidRPr="00A05517">
              <w:rPr>
                <w:sz w:val="24"/>
                <w:szCs w:val="24"/>
              </w:rPr>
              <w:t>про</w:t>
            </w:r>
            <w:r w:rsidRPr="00A05517">
              <w:rPr>
                <w:spacing w:val="1"/>
                <w:sz w:val="24"/>
                <w:szCs w:val="24"/>
              </w:rPr>
              <w:t xml:space="preserve"> </w:t>
            </w:r>
            <w:r w:rsidRPr="00A05517">
              <w:rPr>
                <w:sz w:val="24"/>
                <w:szCs w:val="24"/>
              </w:rPr>
              <w:t>закупівлю</w:t>
            </w:r>
            <w:r w:rsidRPr="00A05517">
              <w:rPr>
                <w:spacing w:val="1"/>
                <w:sz w:val="24"/>
                <w:szCs w:val="24"/>
              </w:rPr>
              <w:t xml:space="preserve"> </w:t>
            </w:r>
            <w:r w:rsidRPr="00A05517">
              <w:rPr>
                <w:sz w:val="24"/>
                <w:szCs w:val="24"/>
              </w:rPr>
              <w:t>у</w:t>
            </w:r>
            <w:r w:rsidRPr="00A05517">
              <w:rPr>
                <w:spacing w:val="1"/>
                <w:sz w:val="24"/>
                <w:szCs w:val="24"/>
              </w:rPr>
              <w:t xml:space="preserve"> </w:t>
            </w:r>
            <w:r w:rsidRPr="00A05517">
              <w:rPr>
                <w:sz w:val="24"/>
                <w:szCs w:val="24"/>
              </w:rPr>
              <w:t>порядку</w:t>
            </w:r>
            <w:r w:rsidRPr="00A05517">
              <w:rPr>
                <w:spacing w:val="1"/>
                <w:sz w:val="24"/>
                <w:szCs w:val="24"/>
              </w:rPr>
              <w:t xml:space="preserve"> </w:t>
            </w:r>
            <w:r w:rsidRPr="00A05517">
              <w:rPr>
                <w:sz w:val="24"/>
                <w:szCs w:val="24"/>
              </w:rPr>
              <w:t>та</w:t>
            </w:r>
            <w:r w:rsidRPr="00A05517">
              <w:rPr>
                <w:spacing w:val="1"/>
                <w:sz w:val="24"/>
                <w:szCs w:val="24"/>
              </w:rPr>
              <w:t xml:space="preserve"> </w:t>
            </w:r>
            <w:r w:rsidRPr="00A05517">
              <w:rPr>
                <w:sz w:val="24"/>
                <w:szCs w:val="24"/>
              </w:rPr>
              <w:t>на</w:t>
            </w:r>
            <w:r w:rsidRPr="00A05517">
              <w:rPr>
                <w:spacing w:val="1"/>
                <w:sz w:val="24"/>
                <w:szCs w:val="24"/>
              </w:rPr>
              <w:t xml:space="preserve"> </w:t>
            </w:r>
            <w:r w:rsidRPr="00A05517">
              <w:rPr>
                <w:sz w:val="24"/>
                <w:szCs w:val="24"/>
              </w:rPr>
              <w:t>умовах,</w:t>
            </w:r>
            <w:r w:rsidRPr="00A05517">
              <w:rPr>
                <w:spacing w:val="-1"/>
                <w:sz w:val="24"/>
                <w:szCs w:val="24"/>
              </w:rPr>
              <w:t xml:space="preserve"> </w:t>
            </w:r>
            <w:r w:rsidRPr="00A05517">
              <w:rPr>
                <w:sz w:val="24"/>
                <w:szCs w:val="24"/>
              </w:rPr>
              <w:t>визначених</w:t>
            </w:r>
            <w:r w:rsidRPr="00A05517">
              <w:rPr>
                <w:spacing w:val="-1"/>
                <w:sz w:val="24"/>
                <w:szCs w:val="24"/>
              </w:rPr>
              <w:t xml:space="preserve"> </w:t>
            </w:r>
            <w:r w:rsidRPr="00A05517">
              <w:rPr>
                <w:color w:val="auto"/>
                <w:sz w:val="24"/>
                <w:szCs w:val="24"/>
              </w:rPr>
              <w:t>статтею</w:t>
            </w:r>
            <w:hyperlink r:id="rId18" w:anchor="n1611">
              <w:r w:rsidRPr="00A05517">
                <w:rPr>
                  <w:color w:val="auto"/>
                  <w:spacing w:val="-1"/>
                  <w:sz w:val="24"/>
                  <w:szCs w:val="24"/>
                  <w:u w:val="single" w:color="0462C1"/>
                </w:rPr>
                <w:t xml:space="preserve"> </w:t>
              </w:r>
              <w:r w:rsidRPr="00A05517">
                <w:rPr>
                  <w:color w:val="auto"/>
                  <w:sz w:val="24"/>
                  <w:szCs w:val="24"/>
                  <w:u w:val="single" w:color="0462C1"/>
                </w:rPr>
                <w:t>33</w:t>
              </w:r>
            </w:hyperlink>
            <w:r w:rsidRPr="00A05517">
              <w:rPr>
                <w:color w:val="auto"/>
                <w:spacing w:val="-1"/>
                <w:sz w:val="24"/>
                <w:szCs w:val="24"/>
              </w:rPr>
              <w:t xml:space="preserve"> </w:t>
            </w:r>
            <w:r w:rsidRPr="00A05517">
              <w:rPr>
                <w:color w:val="auto"/>
                <w:sz w:val="24"/>
                <w:szCs w:val="24"/>
              </w:rPr>
              <w:t>Закону</w:t>
            </w:r>
            <w:r w:rsidRPr="00A05517">
              <w:rPr>
                <w:color w:val="auto"/>
                <w:spacing w:val="-1"/>
                <w:sz w:val="24"/>
                <w:szCs w:val="24"/>
              </w:rPr>
              <w:t xml:space="preserve"> </w:t>
            </w:r>
            <w:r w:rsidRPr="00A05517">
              <w:rPr>
                <w:color w:val="auto"/>
                <w:sz w:val="24"/>
                <w:szCs w:val="24"/>
              </w:rPr>
              <w:t>та цим</w:t>
            </w:r>
            <w:r w:rsidRPr="00A05517">
              <w:rPr>
                <w:color w:val="auto"/>
                <w:spacing w:val="-2"/>
                <w:sz w:val="24"/>
                <w:szCs w:val="24"/>
              </w:rPr>
              <w:t xml:space="preserve"> </w:t>
            </w:r>
            <w:r w:rsidRPr="00A05517">
              <w:rPr>
                <w:color w:val="auto"/>
                <w:sz w:val="24"/>
                <w:szCs w:val="24"/>
              </w:rPr>
              <w:t>пунктом.</w:t>
            </w:r>
          </w:p>
          <w:p w:rsidR="00A05517" w:rsidRPr="00A05517" w:rsidRDefault="00A05517" w:rsidP="00A05517">
            <w:pPr>
              <w:spacing w:after="0" w:line="240" w:lineRule="auto"/>
              <w:ind w:firstLine="459"/>
              <w:jc w:val="both"/>
              <w:rPr>
                <w:rFonts w:ascii="Times New Roman" w:eastAsia="Times New Roman" w:hAnsi="Times New Roman" w:cs="Times New Roman"/>
                <w:color w:val="000000"/>
                <w:sz w:val="24"/>
                <w:szCs w:val="24"/>
                <w:lang w:val="ru-RU" w:eastAsia="uk-UA"/>
              </w:rPr>
            </w:pPr>
            <w:r w:rsidRPr="00A05517">
              <w:rPr>
                <w:rFonts w:ascii="Times New Roman" w:hAnsi="Times New Roman" w:cs="Times New Roman"/>
                <w:sz w:val="24"/>
                <w:szCs w:val="24"/>
              </w:rPr>
              <w:t>У разі відхилення тендерної пропозиції, що за результатами</w:t>
            </w:r>
            <w:r w:rsidRPr="00A05517">
              <w:rPr>
                <w:rFonts w:ascii="Times New Roman" w:hAnsi="Times New Roman" w:cs="Times New Roman"/>
                <w:spacing w:val="-57"/>
                <w:sz w:val="24"/>
                <w:szCs w:val="24"/>
              </w:rPr>
              <w:t xml:space="preserve"> </w:t>
            </w:r>
            <w:r w:rsidRPr="00A05517">
              <w:rPr>
                <w:rFonts w:ascii="Times New Roman" w:hAnsi="Times New Roman" w:cs="Times New Roman"/>
                <w:sz w:val="24"/>
                <w:szCs w:val="24"/>
              </w:rPr>
              <w:t>оцінки</w:t>
            </w:r>
            <w:r w:rsidRPr="00A05517">
              <w:rPr>
                <w:rFonts w:ascii="Times New Roman" w:hAnsi="Times New Roman" w:cs="Times New Roman"/>
                <w:spacing w:val="8"/>
                <w:sz w:val="24"/>
                <w:szCs w:val="24"/>
              </w:rPr>
              <w:t xml:space="preserve"> </w:t>
            </w:r>
            <w:r w:rsidRPr="00A05517">
              <w:rPr>
                <w:rFonts w:ascii="Times New Roman" w:hAnsi="Times New Roman" w:cs="Times New Roman"/>
                <w:sz w:val="24"/>
                <w:szCs w:val="24"/>
              </w:rPr>
              <w:t>визначена</w:t>
            </w:r>
            <w:r w:rsidRPr="00A05517">
              <w:rPr>
                <w:rFonts w:ascii="Times New Roman" w:hAnsi="Times New Roman" w:cs="Times New Roman"/>
                <w:spacing w:val="6"/>
                <w:sz w:val="24"/>
                <w:szCs w:val="24"/>
              </w:rPr>
              <w:t xml:space="preserve"> </w:t>
            </w:r>
            <w:r w:rsidRPr="00A05517">
              <w:rPr>
                <w:rFonts w:ascii="Times New Roman" w:hAnsi="Times New Roman" w:cs="Times New Roman"/>
                <w:sz w:val="24"/>
                <w:szCs w:val="24"/>
              </w:rPr>
              <w:t>найбільш</w:t>
            </w:r>
            <w:r w:rsidRPr="00A05517">
              <w:rPr>
                <w:rFonts w:ascii="Times New Roman" w:hAnsi="Times New Roman" w:cs="Times New Roman"/>
                <w:spacing w:val="7"/>
                <w:sz w:val="24"/>
                <w:szCs w:val="24"/>
              </w:rPr>
              <w:t xml:space="preserve"> </w:t>
            </w:r>
            <w:r w:rsidRPr="00A05517">
              <w:rPr>
                <w:rFonts w:ascii="Times New Roman" w:hAnsi="Times New Roman" w:cs="Times New Roman"/>
                <w:sz w:val="24"/>
                <w:szCs w:val="24"/>
              </w:rPr>
              <w:t>економічно</w:t>
            </w:r>
            <w:r w:rsidRPr="00A05517">
              <w:rPr>
                <w:rFonts w:ascii="Times New Roman" w:hAnsi="Times New Roman" w:cs="Times New Roman"/>
                <w:spacing w:val="8"/>
                <w:sz w:val="24"/>
                <w:szCs w:val="24"/>
              </w:rPr>
              <w:t xml:space="preserve"> </w:t>
            </w:r>
            <w:r w:rsidRPr="00A05517">
              <w:rPr>
                <w:rFonts w:ascii="Times New Roman" w:hAnsi="Times New Roman" w:cs="Times New Roman"/>
                <w:sz w:val="24"/>
                <w:szCs w:val="24"/>
              </w:rPr>
              <w:t>вигідною,</w:t>
            </w:r>
            <w:r w:rsidRPr="00A05517">
              <w:rPr>
                <w:rFonts w:ascii="Times New Roman" w:hAnsi="Times New Roman" w:cs="Times New Roman"/>
                <w:spacing w:val="8"/>
                <w:sz w:val="24"/>
                <w:szCs w:val="24"/>
              </w:rPr>
              <w:t xml:space="preserve"> </w:t>
            </w:r>
            <w:r w:rsidRPr="00A05517">
              <w:rPr>
                <w:rFonts w:ascii="Times New Roman" w:hAnsi="Times New Roman" w:cs="Times New Roman"/>
                <w:sz w:val="24"/>
                <w:szCs w:val="24"/>
              </w:rPr>
              <w:t>замовник розглядає</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наступну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тендерну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пропозицію</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списку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тендерних</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пропозицій,</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розташованих</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за</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результатами</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їх</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оцінки, починаючи з найкращої, яка вважається в такому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випадку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найбільш</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економічно</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вигідною,</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порядку</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та</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строки,</w:t>
            </w:r>
            <w:r w:rsidRPr="00A05517">
              <w:rPr>
                <w:rFonts w:ascii="Times New Roman" w:hAnsi="Times New Roman" w:cs="Times New Roman"/>
                <w:spacing w:val="-1"/>
                <w:sz w:val="24"/>
                <w:szCs w:val="24"/>
              </w:rPr>
              <w:t xml:space="preserve"> </w:t>
            </w:r>
            <w:r w:rsidRPr="00A05517">
              <w:rPr>
                <w:rFonts w:ascii="Times New Roman" w:hAnsi="Times New Roman" w:cs="Times New Roman"/>
                <w:sz w:val="24"/>
                <w:szCs w:val="24"/>
              </w:rPr>
              <w:t>визначені цими</w:t>
            </w:r>
            <w:r w:rsidRPr="00A05517">
              <w:rPr>
                <w:rFonts w:ascii="Times New Roman" w:hAnsi="Times New Roman" w:cs="Times New Roman"/>
                <w:spacing w:val="-2"/>
                <w:sz w:val="24"/>
                <w:szCs w:val="24"/>
              </w:rPr>
              <w:t xml:space="preserve"> </w:t>
            </w:r>
            <w:r w:rsidRPr="00A05517">
              <w:rPr>
                <w:rFonts w:ascii="Times New Roman" w:hAnsi="Times New Roman" w:cs="Times New Roman"/>
                <w:sz w:val="24"/>
                <w:szCs w:val="24"/>
              </w:rPr>
              <w:t>особливостями.</w:t>
            </w:r>
          </w:p>
          <w:p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241DA3" w:rsidRPr="007E58B8" w:rsidTr="00241DA3">
        <w:trPr>
          <w:trHeight w:val="522"/>
          <w:jc w:val="center"/>
        </w:trPr>
        <w:tc>
          <w:tcPr>
            <w:tcW w:w="710" w:type="dxa"/>
            <w:shd w:val="clear" w:color="auto" w:fill="auto"/>
          </w:tcPr>
          <w:p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012" w:type="dxa"/>
            <w:shd w:val="clear" w:color="auto" w:fill="auto"/>
          </w:tcPr>
          <w:p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00F76ADF">
              <w:rPr>
                <w:rFonts w:ascii="Times New Roman" w:eastAsia="Times New Roman" w:hAnsi="Times New Roman" w:cs="Times New Roman"/>
                <w:sz w:val="24"/>
                <w:szCs w:val="24"/>
                <w:lang w:val="uk-UA" w:eastAsia="uk-UA"/>
              </w:rPr>
              <w:t xml:space="preserve"> </w:t>
            </w:r>
            <w:r w:rsidRPr="006D2A81">
              <w:rPr>
                <w:rFonts w:ascii="Times New Roman" w:eastAsia="Times New Roman" w:hAnsi="Times New Roman" w:cs="Times New Roman"/>
                <w:sz w:val="24"/>
                <w:szCs w:val="24"/>
                <w:lang w:val="uk-UA" w:eastAsia="uk-UA"/>
              </w:rPr>
              <w:t>під</w:t>
            </w:r>
            <w:r w:rsidR="00F76ADF">
              <w:rPr>
                <w:rFonts w:ascii="Times New Roman" w:eastAsia="Times New Roman" w:hAnsi="Times New Roman" w:cs="Times New Roman"/>
                <w:sz w:val="24"/>
                <w:szCs w:val="24"/>
                <w:lang w:val="uk-UA"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w:t>
            </w:r>
            <w:proofErr w:type="spellStart"/>
            <w:r w:rsidRPr="006D2A81">
              <w:rPr>
                <w:rFonts w:ascii="Times New Roman" w:eastAsia="Times New Roman" w:hAnsi="Times New Roman" w:cs="Times New Roman"/>
                <w:sz w:val="24"/>
                <w:szCs w:val="24"/>
                <w:lang w:eastAsia="uk-UA"/>
              </w:rPr>
              <w:t>Особливостей</w:t>
            </w:r>
            <w:proofErr w:type="spellEnd"/>
            <w:r w:rsidRPr="006D2A81">
              <w:rPr>
                <w:rFonts w:ascii="Times New Roman" w:eastAsia="Times New Roman" w:hAnsi="Times New Roman" w:cs="Times New Roman"/>
                <w:sz w:val="24"/>
                <w:szCs w:val="24"/>
                <w:lang w:eastAsia="uk-UA"/>
              </w:rPr>
              <w:t>;</w:t>
            </w:r>
          </w:p>
          <w:p w:rsidR="00472A91" w:rsidRPr="006D2A81" w:rsidRDefault="00F76ADF"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зазначив</w:t>
            </w:r>
            <w:proofErr w:type="spellEnd"/>
            <w:r>
              <w:rPr>
                <w:rFonts w:ascii="Times New Roman" w:eastAsia="Times New Roman" w:hAnsi="Times New Roman" w:cs="Times New Roman"/>
                <w:sz w:val="24"/>
                <w:szCs w:val="24"/>
                <w:lang w:val="uk-UA" w:eastAsia="uk-UA"/>
              </w:rPr>
              <w:t xml:space="preserve"> у </w:t>
            </w:r>
            <w:proofErr w:type="spellStart"/>
            <w:r w:rsidR="00472A91" w:rsidRPr="006D2A81">
              <w:rPr>
                <w:rFonts w:ascii="Times New Roman" w:eastAsia="Times New Roman" w:hAnsi="Times New Roman" w:cs="Times New Roman"/>
                <w:sz w:val="24"/>
                <w:szCs w:val="24"/>
                <w:lang w:eastAsia="uk-UA"/>
              </w:rPr>
              <w:t>тендерній</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пропозиції</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недостовірну</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інформацію</w:t>
            </w:r>
            <w:proofErr w:type="spellEnd"/>
            <w:r w:rsidR="00472A91" w:rsidRPr="006D2A81">
              <w:rPr>
                <w:rFonts w:ascii="Times New Roman" w:eastAsia="Times New Roman" w:hAnsi="Times New Roman" w:cs="Times New Roman"/>
                <w:sz w:val="24"/>
                <w:szCs w:val="24"/>
                <w:lang w:eastAsia="uk-UA"/>
              </w:rPr>
              <w:t xml:space="preserve">, </w:t>
            </w:r>
            <w:proofErr w:type="spellStart"/>
            <w:r w:rsidR="00472A91" w:rsidRPr="006D2A81">
              <w:rPr>
                <w:rFonts w:ascii="Times New Roman" w:eastAsia="Times New Roman" w:hAnsi="Times New Roman" w:cs="Times New Roman"/>
                <w:sz w:val="24"/>
                <w:szCs w:val="24"/>
                <w:lang w:eastAsia="uk-UA"/>
              </w:rPr>
              <w:t>що</w:t>
            </w:r>
            <w:proofErr w:type="spellEnd"/>
            <w:r w:rsidR="00472A91" w:rsidRPr="006D2A81">
              <w:rPr>
                <w:rFonts w:ascii="Times New Roman" w:eastAsia="Times New Roman" w:hAnsi="Times New Roman" w:cs="Times New Roman"/>
                <w:sz w:val="24"/>
                <w:szCs w:val="24"/>
                <w:lang w:eastAsia="uk-UA"/>
              </w:rPr>
              <w:t xml:space="preserve"> є </w:t>
            </w:r>
            <w:proofErr w:type="spellStart"/>
            <w:r w:rsidR="00472A91" w:rsidRPr="006D2A81">
              <w:rPr>
                <w:rFonts w:ascii="Times New Roman" w:eastAsia="Times New Roman" w:hAnsi="Times New Roman" w:cs="Times New Roman"/>
                <w:sz w:val="24"/>
                <w:szCs w:val="24"/>
                <w:lang w:eastAsia="uk-UA"/>
              </w:rPr>
              <w:t>суттєвою</w:t>
            </w:r>
            <w:proofErr w:type="spellEnd"/>
            <w:r w:rsidR="00472A91" w:rsidRPr="006D2A81">
              <w:rPr>
                <w:rFonts w:ascii="Times New Roman" w:eastAsia="Times New Roman" w:hAnsi="Times New Roman" w:cs="Times New Roman"/>
                <w:sz w:val="24"/>
                <w:szCs w:val="24"/>
                <w:lang w:eastAsia="uk-UA"/>
              </w:rPr>
              <w:t xml:space="preserve"> для </w:t>
            </w:r>
            <w:proofErr w:type="spellStart"/>
            <w:r w:rsidR="00472A91" w:rsidRPr="006D2A81">
              <w:rPr>
                <w:rFonts w:ascii="Times New Roman" w:eastAsia="Times New Roman" w:hAnsi="Times New Roman" w:cs="Times New Roman"/>
                <w:sz w:val="24"/>
                <w:szCs w:val="24"/>
                <w:lang w:eastAsia="uk-UA"/>
              </w:rPr>
              <w:t>визначення</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результатів</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відкритих</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торгів</w:t>
            </w:r>
            <w:proofErr w:type="spellEnd"/>
            <w:r w:rsidR="00472A91" w:rsidRPr="006D2A81">
              <w:rPr>
                <w:rFonts w:ascii="Times New Roman" w:eastAsia="Times New Roman" w:hAnsi="Times New Roman" w:cs="Times New Roman"/>
                <w:sz w:val="24"/>
                <w:szCs w:val="24"/>
                <w:lang w:eastAsia="uk-UA"/>
              </w:rPr>
              <w:t xml:space="preserve">, яку </w:t>
            </w:r>
            <w:proofErr w:type="spellStart"/>
            <w:r w:rsidR="00472A91" w:rsidRPr="006D2A81">
              <w:rPr>
                <w:rFonts w:ascii="Times New Roman" w:eastAsia="Times New Roman" w:hAnsi="Times New Roman" w:cs="Times New Roman"/>
                <w:sz w:val="24"/>
                <w:szCs w:val="24"/>
                <w:lang w:eastAsia="uk-UA"/>
              </w:rPr>
              <w:t>замовником</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виявлено</w:t>
            </w:r>
            <w:proofErr w:type="spellEnd"/>
            <w:r>
              <w:rPr>
                <w:rFonts w:ascii="Times New Roman" w:eastAsia="Times New Roman" w:hAnsi="Times New Roman" w:cs="Times New Roman"/>
                <w:sz w:val="24"/>
                <w:szCs w:val="24"/>
                <w:lang w:val="uk-UA" w:eastAsia="uk-UA"/>
              </w:rPr>
              <w:t xml:space="preserve"> </w:t>
            </w:r>
            <w:proofErr w:type="spellStart"/>
            <w:r w:rsidR="00472A91" w:rsidRPr="006D2A81">
              <w:rPr>
                <w:rFonts w:ascii="Times New Roman" w:eastAsia="Times New Roman" w:hAnsi="Times New Roman" w:cs="Times New Roman"/>
                <w:sz w:val="24"/>
                <w:szCs w:val="24"/>
                <w:lang w:eastAsia="uk-UA"/>
              </w:rPr>
              <w:t>згідно</w:t>
            </w:r>
            <w:proofErr w:type="spellEnd"/>
            <w:r w:rsidR="00472A91" w:rsidRPr="006D2A81">
              <w:rPr>
                <w:rFonts w:ascii="Times New Roman" w:eastAsia="Times New Roman" w:hAnsi="Times New Roman" w:cs="Times New Roman"/>
                <w:sz w:val="24"/>
                <w:szCs w:val="24"/>
                <w:lang w:eastAsia="uk-UA"/>
              </w:rPr>
              <w:t xml:space="preserve"> з </w:t>
            </w:r>
            <w:proofErr w:type="spellStart"/>
            <w:r w:rsidR="00472A91" w:rsidRPr="006D2A81">
              <w:rPr>
                <w:rFonts w:ascii="Times New Roman" w:eastAsia="Times New Roman" w:hAnsi="Times New Roman" w:cs="Times New Roman"/>
                <w:sz w:val="24"/>
                <w:szCs w:val="24"/>
                <w:lang w:eastAsia="uk-UA"/>
              </w:rPr>
              <w:t>абзацом</w:t>
            </w:r>
            <w:proofErr w:type="spellEnd"/>
            <w:r w:rsidR="00472A91" w:rsidRPr="006D2A81">
              <w:rPr>
                <w:rFonts w:ascii="Times New Roman" w:eastAsia="Times New Roman" w:hAnsi="Times New Roman" w:cs="Times New Roman"/>
                <w:sz w:val="24"/>
                <w:szCs w:val="24"/>
                <w:lang w:eastAsia="uk-UA"/>
              </w:rPr>
              <w:t xml:space="preserve"> першим пункту 42 </w:t>
            </w:r>
            <w:proofErr w:type="spellStart"/>
            <w:r w:rsidR="00472A91" w:rsidRPr="006D2A81">
              <w:rPr>
                <w:rFonts w:ascii="Times New Roman" w:eastAsia="Times New Roman" w:hAnsi="Times New Roman" w:cs="Times New Roman"/>
                <w:sz w:val="24"/>
                <w:szCs w:val="24"/>
                <w:lang w:eastAsia="uk-UA"/>
              </w:rPr>
              <w:t>Особливостей</w:t>
            </w:r>
            <w:proofErr w:type="spellEnd"/>
            <w:r w:rsidR="00472A91" w:rsidRPr="006D2A81">
              <w:rPr>
                <w:rFonts w:ascii="Times New Roman" w:eastAsia="Times New Roman" w:hAnsi="Times New Roman" w:cs="Times New Roman"/>
                <w:sz w:val="24"/>
                <w:szCs w:val="24"/>
                <w:lang w:eastAsia="uk-UA"/>
              </w:rPr>
              <w:t>;</w:t>
            </w:r>
          </w:p>
          <w:p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w:t>
            </w:r>
            <w:r w:rsidR="00F76ADF">
              <w:rPr>
                <w:rFonts w:ascii="Times New Roman" w:eastAsia="Times New Roman" w:hAnsi="Times New Roman" w:cs="Times New Roman"/>
                <w:sz w:val="24"/>
                <w:szCs w:val="24"/>
                <w:lang w:eastAsia="uk-UA"/>
              </w:rPr>
              <w:t>наддав</w:t>
            </w:r>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забезпечення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тендерної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пропозиції</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якщо</w:t>
            </w:r>
            <w:proofErr w:type="spellEnd"/>
            <w:r w:rsidR="00F76ADF">
              <w:rPr>
                <w:rFonts w:ascii="Times New Roman" w:eastAsia="Times New Roman" w:hAnsi="Times New Roman" w:cs="Times New Roman"/>
                <w:sz w:val="24"/>
                <w:szCs w:val="24"/>
                <w:lang w:val="uk-UA" w:eastAsia="uk-UA"/>
              </w:rPr>
              <w:t xml:space="preserve"> </w:t>
            </w:r>
            <w:r w:rsidRPr="004A1BE7">
              <w:rPr>
                <w:rFonts w:ascii="Times New Roman" w:eastAsia="Times New Roman" w:hAnsi="Times New Roman" w:cs="Times New Roman"/>
                <w:sz w:val="24"/>
                <w:szCs w:val="24"/>
                <w:lang w:val="uk-UA" w:eastAsia="uk-UA"/>
              </w:rPr>
              <w:t>таке</w:t>
            </w:r>
            <w:r w:rsidR="00F76ADF">
              <w:rPr>
                <w:rFonts w:ascii="Times New Roman" w:eastAsia="Times New Roman" w:hAnsi="Times New Roman" w:cs="Times New Roman"/>
                <w:sz w:val="24"/>
                <w:szCs w:val="24"/>
                <w:lang w:val="uk-UA" w:eastAsia="uk-UA"/>
              </w:rPr>
              <w:t xml:space="preserve"> </w:t>
            </w:r>
            <w:r w:rsidRPr="004A1BE7">
              <w:rPr>
                <w:rFonts w:ascii="Times New Roman" w:eastAsia="Times New Roman" w:hAnsi="Times New Roman" w:cs="Times New Roman"/>
                <w:sz w:val="24"/>
                <w:szCs w:val="24"/>
                <w:lang w:val="uk-UA" w:eastAsia="uk-UA"/>
              </w:rPr>
              <w:t>забезпечення</w:t>
            </w:r>
            <w:r w:rsidR="00F76ADF">
              <w:rPr>
                <w:rFonts w:ascii="Times New Roman" w:eastAsia="Times New Roman" w:hAnsi="Times New Roman" w:cs="Times New Roman"/>
                <w:sz w:val="24"/>
                <w:szCs w:val="24"/>
                <w:lang w:val="uk-UA" w:eastAsia="uk-UA"/>
              </w:rPr>
              <w:t xml:space="preserve"> </w:t>
            </w:r>
            <w:r w:rsidRPr="004A1BE7">
              <w:rPr>
                <w:rFonts w:ascii="Times New Roman" w:eastAsia="Times New Roman" w:hAnsi="Times New Roman" w:cs="Times New Roman"/>
                <w:sz w:val="24"/>
                <w:szCs w:val="24"/>
                <w:lang w:val="uk-UA" w:eastAsia="uk-UA"/>
              </w:rPr>
              <w:t>вимагалося</w:t>
            </w:r>
            <w:r w:rsidR="00F76ADF">
              <w:rPr>
                <w:rFonts w:ascii="Times New Roman" w:eastAsia="Times New Roman" w:hAnsi="Times New Roman" w:cs="Times New Roman"/>
                <w:sz w:val="24"/>
                <w:szCs w:val="24"/>
                <w:lang w:val="uk-UA"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lastRenderedPageBreak/>
              <w:t xml:space="preserve">не </w:t>
            </w:r>
            <w:proofErr w:type="spellStart"/>
            <w:r w:rsidRPr="006D2A81">
              <w:rPr>
                <w:rFonts w:ascii="Times New Roman" w:eastAsia="Times New Roman" w:hAnsi="Times New Roman" w:cs="Times New Roman"/>
                <w:sz w:val="24"/>
                <w:szCs w:val="24"/>
                <w:lang w:eastAsia="uk-UA"/>
              </w:rPr>
              <w:t>виправив</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виявлені</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замовником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після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розкриття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тендерних</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пропозицій</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невідповідності</w:t>
            </w:r>
            <w:proofErr w:type="spellEnd"/>
            <w:r w:rsidRPr="006D2A81">
              <w:rPr>
                <w:rFonts w:ascii="Times New Roman" w:eastAsia="Times New Roman" w:hAnsi="Times New Roman" w:cs="Times New Roman"/>
                <w:sz w:val="24"/>
                <w:szCs w:val="24"/>
                <w:lang w:eastAsia="uk-UA"/>
              </w:rPr>
              <w:t xml:space="preserve"> в </w:t>
            </w:r>
            <w:proofErr w:type="spellStart"/>
            <w:r w:rsidRPr="006D2A81">
              <w:rPr>
                <w:rFonts w:ascii="Times New Roman" w:eastAsia="Times New Roman" w:hAnsi="Times New Roman" w:cs="Times New Roman"/>
                <w:sz w:val="24"/>
                <w:szCs w:val="24"/>
                <w:lang w:eastAsia="uk-UA"/>
              </w:rPr>
              <w:t>інформації</w:t>
            </w:r>
            <w:proofErr w:type="spellEnd"/>
            <w:r w:rsidRPr="006D2A81">
              <w:rPr>
                <w:rFonts w:ascii="Times New Roman" w:eastAsia="Times New Roman" w:hAnsi="Times New Roman" w:cs="Times New Roman"/>
                <w:sz w:val="24"/>
                <w:szCs w:val="24"/>
                <w:lang w:eastAsia="uk-UA"/>
              </w:rPr>
              <w:t xml:space="preserve"> та/</w:t>
            </w:r>
            <w:proofErr w:type="spellStart"/>
            <w:r w:rsidRPr="006D2A81">
              <w:rPr>
                <w:rFonts w:ascii="Times New Roman" w:eastAsia="Times New Roman" w:hAnsi="Times New Roman" w:cs="Times New Roman"/>
                <w:sz w:val="24"/>
                <w:szCs w:val="24"/>
                <w:lang w:eastAsia="uk-UA"/>
              </w:rPr>
              <w:t>або</w:t>
            </w:r>
            <w:proofErr w:type="spellEnd"/>
            <w:r w:rsidRPr="006D2A81">
              <w:rPr>
                <w:rFonts w:ascii="Times New Roman" w:eastAsia="Times New Roman" w:hAnsi="Times New Roman" w:cs="Times New Roman"/>
                <w:sz w:val="24"/>
                <w:szCs w:val="24"/>
                <w:lang w:eastAsia="uk-UA"/>
              </w:rPr>
              <w:t xml:space="preserve"> документах, </w:t>
            </w:r>
            <w:proofErr w:type="spellStart"/>
            <w:r w:rsidRPr="006D2A81">
              <w:rPr>
                <w:rFonts w:ascii="Times New Roman" w:eastAsia="Times New Roman" w:hAnsi="Times New Roman" w:cs="Times New Roman"/>
                <w:sz w:val="24"/>
                <w:szCs w:val="24"/>
                <w:lang w:eastAsia="uk-UA"/>
              </w:rPr>
              <w:t>що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подані</w:t>
            </w:r>
            <w:proofErr w:type="spellEnd"/>
            <w:r w:rsidRPr="006D2A81">
              <w:rPr>
                <w:rFonts w:ascii="Times New Roman" w:eastAsia="Times New Roman" w:hAnsi="Times New Roman" w:cs="Times New Roman"/>
                <w:sz w:val="24"/>
                <w:szCs w:val="24"/>
                <w:lang w:eastAsia="uk-UA"/>
              </w:rPr>
              <w:t xml:space="preserve"> ним у </w:t>
            </w:r>
            <w:proofErr w:type="spellStart"/>
            <w:r w:rsidRPr="006D2A81">
              <w:rPr>
                <w:rFonts w:ascii="Times New Roman" w:eastAsia="Times New Roman" w:hAnsi="Times New Roman" w:cs="Times New Roman"/>
                <w:sz w:val="24"/>
                <w:szCs w:val="24"/>
                <w:lang w:eastAsia="uk-UA"/>
              </w:rPr>
              <w:t>складі</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своєї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тендерної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пропозиції</w:t>
            </w:r>
            <w:proofErr w:type="spellEnd"/>
            <w:r w:rsidRPr="006D2A81">
              <w:rPr>
                <w:rFonts w:ascii="Times New Roman" w:eastAsia="Times New Roman" w:hAnsi="Times New Roman" w:cs="Times New Roman"/>
                <w:sz w:val="24"/>
                <w:szCs w:val="24"/>
                <w:lang w:eastAsia="uk-UA"/>
              </w:rPr>
              <w:t>, та/</w:t>
            </w:r>
            <w:proofErr w:type="spellStart"/>
            <w:r w:rsidRPr="006D2A81">
              <w:rPr>
                <w:rFonts w:ascii="Times New Roman" w:eastAsia="Times New Roman" w:hAnsi="Times New Roman" w:cs="Times New Roman"/>
                <w:sz w:val="24"/>
                <w:szCs w:val="24"/>
                <w:lang w:eastAsia="uk-UA"/>
              </w:rPr>
              <w:t>або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змінив</w:t>
            </w:r>
            <w:proofErr w:type="spellEnd"/>
            <w:r w:rsidRPr="006D2A81">
              <w:rPr>
                <w:rFonts w:ascii="Times New Roman" w:eastAsia="Times New Roman" w:hAnsi="Times New Roman" w:cs="Times New Roman"/>
                <w:sz w:val="24"/>
                <w:szCs w:val="24"/>
                <w:lang w:eastAsia="uk-UA"/>
              </w:rPr>
              <w:t xml:space="preserve"> предмет </w:t>
            </w:r>
            <w:proofErr w:type="spellStart"/>
            <w:r w:rsidRPr="006D2A81">
              <w:rPr>
                <w:rFonts w:ascii="Times New Roman" w:eastAsia="Times New Roman" w:hAnsi="Times New Roman" w:cs="Times New Roman"/>
                <w:sz w:val="24"/>
                <w:szCs w:val="24"/>
                <w:lang w:eastAsia="uk-UA"/>
              </w:rPr>
              <w:t>закупівлі</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його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найменування</w:t>
            </w:r>
            <w:proofErr w:type="spellEnd"/>
            <w:r w:rsidRPr="006D2A81">
              <w:rPr>
                <w:rFonts w:ascii="Times New Roman" w:eastAsia="Times New Roman" w:hAnsi="Times New Roman" w:cs="Times New Roman"/>
                <w:sz w:val="24"/>
                <w:szCs w:val="24"/>
                <w:lang w:eastAsia="uk-UA"/>
              </w:rPr>
              <w:t xml:space="preserve">, марку, модель </w:t>
            </w:r>
            <w:proofErr w:type="spellStart"/>
            <w:r w:rsidRPr="006D2A81">
              <w:rPr>
                <w:rFonts w:ascii="Times New Roman" w:eastAsia="Times New Roman" w:hAnsi="Times New Roman" w:cs="Times New Roman"/>
                <w:sz w:val="24"/>
                <w:szCs w:val="24"/>
                <w:lang w:eastAsia="uk-UA"/>
              </w:rPr>
              <w:t>тощо</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під</w:t>
            </w:r>
            <w:proofErr w:type="spellEnd"/>
            <w:r w:rsidRPr="006D2A81">
              <w:rPr>
                <w:rFonts w:ascii="Times New Roman" w:eastAsia="Times New Roman" w:hAnsi="Times New Roman" w:cs="Times New Roman"/>
                <w:sz w:val="24"/>
                <w:szCs w:val="24"/>
                <w:lang w:eastAsia="uk-UA"/>
              </w:rPr>
              <w:t xml:space="preserve"> час </w:t>
            </w:r>
            <w:proofErr w:type="spellStart"/>
            <w:r w:rsidRPr="006D2A81">
              <w:rPr>
                <w:rFonts w:ascii="Times New Roman" w:eastAsia="Times New Roman" w:hAnsi="Times New Roman" w:cs="Times New Roman"/>
                <w:sz w:val="24"/>
                <w:szCs w:val="24"/>
                <w:lang w:eastAsia="uk-UA"/>
              </w:rPr>
              <w:t>виправлення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виявлених</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замовником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невідповідностей</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протягом</w:t>
            </w:r>
            <w:proofErr w:type="spellEnd"/>
            <w:r w:rsidRPr="006D2A81">
              <w:rPr>
                <w:rFonts w:ascii="Times New Roman" w:eastAsia="Times New Roman" w:hAnsi="Times New Roman" w:cs="Times New Roman"/>
                <w:sz w:val="24"/>
                <w:szCs w:val="24"/>
                <w:lang w:eastAsia="uk-UA"/>
              </w:rPr>
              <w:t xml:space="preserve"> 24 годин з моменту </w:t>
            </w:r>
            <w:proofErr w:type="spellStart"/>
            <w:r w:rsidRPr="006D2A81">
              <w:rPr>
                <w:rFonts w:ascii="Times New Roman" w:eastAsia="Times New Roman" w:hAnsi="Times New Roman" w:cs="Times New Roman"/>
                <w:sz w:val="24"/>
                <w:szCs w:val="24"/>
                <w:lang w:eastAsia="uk-UA"/>
              </w:rPr>
              <w:t>розміщення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замовником</w:t>
            </w:r>
            <w:proofErr w:type="spellEnd"/>
            <w:r w:rsidRPr="006D2A81">
              <w:rPr>
                <w:rFonts w:ascii="Times New Roman" w:eastAsia="Times New Roman" w:hAnsi="Times New Roman" w:cs="Times New Roman"/>
                <w:sz w:val="24"/>
                <w:szCs w:val="24"/>
                <w:lang w:eastAsia="uk-UA"/>
              </w:rPr>
              <w:t xml:space="preserve"> в </w:t>
            </w:r>
            <w:proofErr w:type="spellStart"/>
            <w:r w:rsidRPr="006D2A81">
              <w:rPr>
                <w:rFonts w:ascii="Times New Roman" w:eastAsia="Times New Roman" w:hAnsi="Times New Roman" w:cs="Times New Roman"/>
                <w:sz w:val="24"/>
                <w:szCs w:val="24"/>
                <w:lang w:eastAsia="uk-UA"/>
              </w:rPr>
              <w:t>електронній</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системі</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закупівель</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повідомлення</w:t>
            </w:r>
            <w:proofErr w:type="spellEnd"/>
            <w:r w:rsidRPr="006D2A81">
              <w:rPr>
                <w:rFonts w:ascii="Times New Roman" w:eastAsia="Times New Roman" w:hAnsi="Times New Roman" w:cs="Times New Roman"/>
                <w:sz w:val="24"/>
                <w:szCs w:val="24"/>
                <w:lang w:eastAsia="uk-UA"/>
              </w:rPr>
              <w:t xml:space="preserve"> з </w:t>
            </w:r>
            <w:proofErr w:type="spellStart"/>
            <w:r w:rsidRPr="006D2A81">
              <w:rPr>
                <w:rFonts w:ascii="Times New Roman" w:eastAsia="Times New Roman" w:hAnsi="Times New Roman" w:cs="Times New Roman"/>
                <w:sz w:val="24"/>
                <w:szCs w:val="24"/>
                <w:lang w:eastAsia="uk-UA"/>
              </w:rPr>
              <w:t>вимогою</w:t>
            </w:r>
            <w:proofErr w:type="spellEnd"/>
            <w:r w:rsidRPr="006D2A81">
              <w:rPr>
                <w:rFonts w:ascii="Times New Roman" w:eastAsia="Times New Roman" w:hAnsi="Times New Roman" w:cs="Times New Roman"/>
                <w:sz w:val="24"/>
                <w:szCs w:val="24"/>
                <w:lang w:eastAsia="uk-UA"/>
              </w:rPr>
              <w:t xml:space="preserve"> про </w:t>
            </w:r>
            <w:proofErr w:type="spellStart"/>
            <w:r w:rsidRPr="006D2A81">
              <w:rPr>
                <w:rFonts w:ascii="Times New Roman" w:eastAsia="Times New Roman" w:hAnsi="Times New Roman" w:cs="Times New Roman"/>
                <w:sz w:val="24"/>
                <w:szCs w:val="24"/>
                <w:lang w:eastAsia="uk-UA"/>
              </w:rPr>
              <w:t>усунення</w:t>
            </w:r>
            <w:proofErr w:type="spellEnd"/>
            <w:r w:rsidR="00F76ADF">
              <w:rPr>
                <w:rFonts w:ascii="Times New Roman" w:eastAsia="Times New Roman" w:hAnsi="Times New Roman" w:cs="Times New Roman"/>
                <w:sz w:val="24"/>
                <w:szCs w:val="24"/>
                <w:lang w:val="uk-UA" w:eastAsia="uk-UA"/>
              </w:rPr>
              <w:t xml:space="preserve"> </w:t>
            </w:r>
            <w:r w:rsidRPr="006D2A81">
              <w:rPr>
                <w:rFonts w:ascii="Times New Roman" w:eastAsia="Times New Roman" w:hAnsi="Times New Roman" w:cs="Times New Roman"/>
                <w:sz w:val="24"/>
                <w:szCs w:val="24"/>
                <w:lang w:eastAsia="uk-UA"/>
              </w:rPr>
              <w:t xml:space="preserve">таких </w:t>
            </w:r>
            <w:proofErr w:type="spellStart"/>
            <w:r w:rsidRPr="006D2A81">
              <w:rPr>
                <w:rFonts w:ascii="Times New Roman" w:eastAsia="Times New Roman" w:hAnsi="Times New Roman" w:cs="Times New Roman"/>
                <w:sz w:val="24"/>
                <w:szCs w:val="24"/>
                <w:lang w:eastAsia="uk-UA"/>
              </w:rPr>
              <w:t>невідповідностей</w:t>
            </w:r>
            <w:proofErr w:type="spellEnd"/>
            <w:r w:rsidRPr="006D2A81">
              <w:rPr>
                <w:rFonts w:ascii="Times New Roman" w:eastAsia="Times New Roman" w:hAnsi="Times New Roman" w:cs="Times New Roman"/>
                <w:sz w:val="24"/>
                <w:szCs w:val="24"/>
                <w:lang w:eastAsia="uk-UA"/>
              </w:rPr>
              <w:t>;</w:t>
            </w:r>
          </w:p>
          <w:p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w:t>
            </w:r>
            <w:proofErr w:type="spellStart"/>
            <w:r w:rsidR="00F76ADF">
              <w:rPr>
                <w:rFonts w:ascii="Times New Roman" w:eastAsia="Times New Roman" w:hAnsi="Times New Roman" w:cs="Times New Roman"/>
                <w:sz w:val="24"/>
                <w:szCs w:val="24"/>
                <w:lang w:eastAsia="uk-UA"/>
              </w:rPr>
              <w:t>надав</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обґрунтування</w:t>
            </w:r>
            <w:proofErr w:type="spellEnd"/>
            <w:r w:rsidRPr="006D2A81">
              <w:rPr>
                <w:rFonts w:ascii="Times New Roman" w:eastAsia="Times New Roman" w:hAnsi="Times New Roman" w:cs="Times New Roman"/>
                <w:sz w:val="24"/>
                <w:szCs w:val="24"/>
                <w:lang w:eastAsia="uk-UA"/>
              </w:rPr>
              <w:t xml:space="preserve"> аномально </w:t>
            </w:r>
            <w:proofErr w:type="spellStart"/>
            <w:r w:rsidRPr="006D2A81">
              <w:rPr>
                <w:rFonts w:ascii="Times New Roman" w:eastAsia="Times New Roman" w:hAnsi="Times New Roman" w:cs="Times New Roman"/>
                <w:sz w:val="24"/>
                <w:szCs w:val="24"/>
                <w:lang w:eastAsia="uk-UA"/>
              </w:rPr>
              <w:t>низької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ціни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тендерної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пропозиції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протягом</w:t>
            </w:r>
            <w:proofErr w:type="spellEnd"/>
            <w:r w:rsidRPr="006D2A81">
              <w:rPr>
                <w:rFonts w:ascii="Times New Roman" w:eastAsia="Times New Roman" w:hAnsi="Times New Roman" w:cs="Times New Roman"/>
                <w:sz w:val="24"/>
                <w:szCs w:val="24"/>
                <w:lang w:eastAsia="uk-UA"/>
              </w:rPr>
              <w:t xml:space="preserve"> строку, </w:t>
            </w:r>
            <w:proofErr w:type="spellStart"/>
            <w:r w:rsidRPr="006D2A81">
              <w:rPr>
                <w:rFonts w:ascii="Times New Roman" w:eastAsia="Times New Roman" w:hAnsi="Times New Roman" w:cs="Times New Roman"/>
                <w:sz w:val="24"/>
                <w:szCs w:val="24"/>
                <w:lang w:eastAsia="uk-UA"/>
              </w:rPr>
              <w:t>визначеного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абзацом</w:t>
            </w:r>
            <w:proofErr w:type="spellEnd"/>
            <w:r w:rsidR="00F76ADF">
              <w:rPr>
                <w:rFonts w:ascii="Times New Roman" w:eastAsia="Times New Roman" w:hAnsi="Times New Roman" w:cs="Times New Roman"/>
                <w:sz w:val="24"/>
                <w:szCs w:val="24"/>
                <w:lang w:val="uk-UA" w:eastAsia="uk-UA"/>
              </w:rPr>
              <w:t xml:space="preserve"> </w:t>
            </w:r>
            <w:r w:rsidRPr="006D2A81">
              <w:rPr>
                <w:rFonts w:ascii="Times New Roman" w:eastAsia="Times New Roman" w:hAnsi="Times New Roman" w:cs="Times New Roman"/>
                <w:sz w:val="24"/>
                <w:szCs w:val="24"/>
                <w:lang w:eastAsia="uk-UA"/>
              </w:rPr>
              <w:t>першим</w:t>
            </w:r>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частини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чотирнадцятої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статті</w:t>
            </w:r>
            <w:proofErr w:type="spellEnd"/>
            <w:r w:rsidRPr="006D2A81">
              <w:rPr>
                <w:rFonts w:ascii="Times New Roman" w:eastAsia="Times New Roman" w:hAnsi="Times New Roman" w:cs="Times New Roman"/>
                <w:sz w:val="24"/>
                <w:szCs w:val="24"/>
                <w:lang w:eastAsia="uk-UA"/>
              </w:rPr>
              <w:t xml:space="preserve"> 29 Закону/</w:t>
            </w:r>
            <w:proofErr w:type="spellStart"/>
            <w:r w:rsidRPr="006D2A81">
              <w:rPr>
                <w:rFonts w:ascii="Times New Roman" w:eastAsia="Times New Roman" w:hAnsi="Times New Roman" w:cs="Times New Roman"/>
                <w:sz w:val="24"/>
                <w:szCs w:val="24"/>
                <w:lang w:eastAsia="uk-UA"/>
              </w:rPr>
              <w:t>абзацом</w:t>
            </w:r>
            <w:proofErr w:type="spellEnd"/>
            <w:r w:rsidR="00F76ADF">
              <w:rPr>
                <w:rFonts w:ascii="Times New Roman" w:eastAsia="Times New Roman" w:hAnsi="Times New Roman" w:cs="Times New Roman"/>
                <w:sz w:val="24"/>
                <w:szCs w:val="24"/>
                <w:lang w:val="uk-UA" w:eastAsia="uk-UA"/>
              </w:rPr>
              <w:t xml:space="preserve">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proofErr w:type="spellStart"/>
            <w:r w:rsidRPr="006D2A81">
              <w:rPr>
                <w:rFonts w:ascii="Times New Roman" w:eastAsia="Times New Roman" w:hAnsi="Times New Roman" w:cs="Times New Roman"/>
                <w:sz w:val="24"/>
                <w:szCs w:val="24"/>
                <w:lang w:eastAsia="uk-UA"/>
              </w:rPr>
              <w:t>визначив</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конфіденційною</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інформацію</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що</w:t>
            </w:r>
            <w:proofErr w:type="spellEnd"/>
            <w:r w:rsidRPr="006D2A81">
              <w:rPr>
                <w:rFonts w:ascii="Times New Roman" w:eastAsia="Times New Roman" w:hAnsi="Times New Roman" w:cs="Times New Roman"/>
                <w:sz w:val="24"/>
                <w:szCs w:val="24"/>
                <w:lang w:eastAsia="uk-UA"/>
              </w:rPr>
              <w:t xml:space="preserve"> не </w:t>
            </w:r>
            <w:proofErr w:type="spellStart"/>
            <w:r w:rsidRPr="006D2A81">
              <w:rPr>
                <w:rFonts w:ascii="Times New Roman" w:eastAsia="Times New Roman" w:hAnsi="Times New Roman" w:cs="Times New Roman"/>
                <w:sz w:val="24"/>
                <w:szCs w:val="24"/>
                <w:lang w:eastAsia="uk-UA"/>
              </w:rPr>
              <w:t>може</w:t>
            </w:r>
            <w:proofErr w:type="spellEnd"/>
            <w:r w:rsidRPr="006D2A81">
              <w:rPr>
                <w:rFonts w:ascii="Times New Roman" w:eastAsia="Times New Roman" w:hAnsi="Times New Roman" w:cs="Times New Roman"/>
                <w:sz w:val="24"/>
                <w:szCs w:val="24"/>
                <w:lang w:eastAsia="uk-UA"/>
              </w:rPr>
              <w:t xml:space="preserve"> бути </w:t>
            </w:r>
            <w:proofErr w:type="spellStart"/>
            <w:r w:rsidRPr="006D2A81">
              <w:rPr>
                <w:rFonts w:ascii="Times New Roman" w:eastAsia="Times New Roman" w:hAnsi="Times New Roman" w:cs="Times New Roman"/>
                <w:sz w:val="24"/>
                <w:szCs w:val="24"/>
                <w:lang w:eastAsia="uk-UA"/>
              </w:rPr>
              <w:t>визначена</w:t>
            </w:r>
            <w:proofErr w:type="spellEnd"/>
            <w:r w:rsidRPr="006D2A81">
              <w:rPr>
                <w:rFonts w:ascii="Times New Roman" w:eastAsia="Times New Roman" w:hAnsi="Times New Roman" w:cs="Times New Roman"/>
                <w:sz w:val="24"/>
                <w:szCs w:val="24"/>
                <w:lang w:eastAsia="uk-UA"/>
              </w:rPr>
              <w:t xml:space="preserve"> як </w:t>
            </w:r>
            <w:proofErr w:type="spellStart"/>
            <w:r w:rsidRPr="006D2A81">
              <w:rPr>
                <w:rFonts w:ascii="Times New Roman" w:eastAsia="Times New Roman" w:hAnsi="Times New Roman" w:cs="Times New Roman"/>
                <w:sz w:val="24"/>
                <w:szCs w:val="24"/>
                <w:lang w:eastAsia="uk-UA"/>
              </w:rPr>
              <w:t>конфіденційна</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відповідно</w:t>
            </w:r>
            <w:proofErr w:type="spellEnd"/>
            <w:r w:rsidRPr="006D2A81">
              <w:rPr>
                <w:rFonts w:ascii="Times New Roman" w:eastAsia="Times New Roman" w:hAnsi="Times New Roman" w:cs="Times New Roman"/>
                <w:sz w:val="24"/>
                <w:szCs w:val="24"/>
                <w:lang w:eastAsia="uk-UA"/>
              </w:rPr>
              <w:t xml:space="preserve">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rsidR="00472A91" w:rsidRPr="00F76ADF"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6D2A81">
              <w:rPr>
                <w:rFonts w:ascii="Times New Roman" w:eastAsia="Times New Roman" w:hAnsi="Times New Roman" w:cs="Times New Roman"/>
                <w:sz w:val="24"/>
                <w:szCs w:val="24"/>
                <w:lang w:eastAsia="uk-UA"/>
              </w:rPr>
              <w:t xml:space="preserve">є </w:t>
            </w:r>
            <w:proofErr w:type="spellStart"/>
            <w:r w:rsidRPr="006D2A81">
              <w:rPr>
                <w:rFonts w:ascii="Times New Roman" w:eastAsia="Times New Roman" w:hAnsi="Times New Roman" w:cs="Times New Roman"/>
                <w:sz w:val="24"/>
                <w:szCs w:val="24"/>
                <w:lang w:eastAsia="uk-UA"/>
              </w:rPr>
              <w:t>громадянином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Російської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Федерації</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Білорусь</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крім</w:t>
            </w:r>
            <w:proofErr w:type="spellEnd"/>
            <w:r w:rsidRPr="006D2A81">
              <w:rPr>
                <w:rFonts w:ascii="Times New Roman" w:eastAsia="Times New Roman" w:hAnsi="Times New Roman" w:cs="Times New Roman"/>
                <w:sz w:val="24"/>
                <w:szCs w:val="24"/>
                <w:lang w:eastAsia="uk-UA"/>
              </w:rPr>
              <w:t xml:space="preserve"> того, </w:t>
            </w:r>
            <w:proofErr w:type="spellStart"/>
            <w:r w:rsidRPr="006D2A81">
              <w:rPr>
                <w:rFonts w:ascii="Times New Roman" w:eastAsia="Times New Roman" w:hAnsi="Times New Roman" w:cs="Times New Roman"/>
                <w:sz w:val="24"/>
                <w:szCs w:val="24"/>
                <w:lang w:eastAsia="uk-UA"/>
              </w:rPr>
              <w:t>щопроживає</w:t>
            </w:r>
            <w:proofErr w:type="spellEnd"/>
            <w:r w:rsidRPr="006D2A81">
              <w:rPr>
                <w:rFonts w:ascii="Times New Roman" w:eastAsia="Times New Roman" w:hAnsi="Times New Roman" w:cs="Times New Roman"/>
                <w:sz w:val="24"/>
                <w:szCs w:val="24"/>
                <w:lang w:eastAsia="uk-UA"/>
              </w:rPr>
              <w:t xml:space="preserve"> на </w:t>
            </w:r>
            <w:proofErr w:type="spellStart"/>
            <w:r w:rsidRPr="006D2A81">
              <w:rPr>
                <w:rFonts w:ascii="Times New Roman" w:eastAsia="Times New Roman" w:hAnsi="Times New Roman" w:cs="Times New Roman"/>
                <w:sz w:val="24"/>
                <w:szCs w:val="24"/>
                <w:lang w:eastAsia="uk-UA"/>
              </w:rPr>
              <w:t>територіїУкраїни</w:t>
            </w:r>
            <w:proofErr w:type="spellEnd"/>
            <w:r w:rsidRPr="006D2A81">
              <w:rPr>
                <w:rFonts w:ascii="Times New Roman" w:eastAsia="Times New Roman" w:hAnsi="Times New Roman" w:cs="Times New Roman"/>
                <w:sz w:val="24"/>
                <w:szCs w:val="24"/>
                <w:lang w:eastAsia="uk-UA"/>
              </w:rPr>
              <w:t xml:space="preserve"> на </w:t>
            </w:r>
            <w:proofErr w:type="spellStart"/>
            <w:r w:rsidRPr="006D2A81">
              <w:rPr>
                <w:rFonts w:ascii="Times New Roman" w:eastAsia="Times New Roman" w:hAnsi="Times New Roman" w:cs="Times New Roman"/>
                <w:sz w:val="24"/>
                <w:szCs w:val="24"/>
                <w:lang w:eastAsia="uk-UA"/>
              </w:rPr>
              <w:t>законнихпідставах</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юридичною</w:t>
            </w:r>
            <w:proofErr w:type="spellEnd"/>
            <w:r w:rsidRPr="006D2A81">
              <w:rPr>
                <w:rFonts w:ascii="Times New Roman" w:eastAsia="Times New Roman" w:hAnsi="Times New Roman" w:cs="Times New Roman"/>
                <w:sz w:val="24"/>
                <w:szCs w:val="24"/>
                <w:lang w:eastAsia="uk-UA"/>
              </w:rPr>
              <w:t xml:space="preserve"> особою, </w:t>
            </w:r>
            <w:proofErr w:type="spellStart"/>
            <w:r w:rsidRPr="006D2A81">
              <w:rPr>
                <w:rFonts w:ascii="Times New Roman" w:eastAsia="Times New Roman" w:hAnsi="Times New Roman" w:cs="Times New Roman"/>
                <w:sz w:val="24"/>
                <w:szCs w:val="24"/>
                <w:lang w:eastAsia="uk-UA"/>
              </w:rPr>
              <w:t>утвореною</w:t>
            </w:r>
            <w:proofErr w:type="spellEnd"/>
            <w:r w:rsidRPr="006D2A81">
              <w:rPr>
                <w:rFonts w:ascii="Times New Roman" w:eastAsia="Times New Roman" w:hAnsi="Times New Roman" w:cs="Times New Roman"/>
                <w:sz w:val="24"/>
                <w:szCs w:val="24"/>
                <w:lang w:eastAsia="uk-UA"/>
              </w:rPr>
              <w:t xml:space="preserve"> та </w:t>
            </w:r>
            <w:proofErr w:type="spellStart"/>
            <w:r w:rsidRPr="006D2A81">
              <w:rPr>
                <w:rFonts w:ascii="Times New Roman" w:eastAsia="Times New Roman" w:hAnsi="Times New Roman" w:cs="Times New Roman"/>
                <w:sz w:val="24"/>
                <w:szCs w:val="24"/>
                <w:lang w:eastAsia="uk-UA"/>
              </w:rPr>
              <w:t>зареєстрованою</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відповідно</w:t>
            </w:r>
            <w:proofErr w:type="spellEnd"/>
            <w:r w:rsidRPr="006D2A81">
              <w:rPr>
                <w:rFonts w:ascii="Times New Roman" w:eastAsia="Times New Roman" w:hAnsi="Times New Roman" w:cs="Times New Roman"/>
                <w:sz w:val="24"/>
                <w:szCs w:val="24"/>
                <w:lang w:eastAsia="uk-UA"/>
              </w:rPr>
              <w:t xml:space="preserve"> до </w:t>
            </w:r>
            <w:proofErr w:type="spellStart"/>
            <w:r w:rsidRPr="006D2A81">
              <w:rPr>
                <w:rFonts w:ascii="Times New Roman" w:eastAsia="Times New Roman" w:hAnsi="Times New Roman" w:cs="Times New Roman"/>
                <w:sz w:val="24"/>
                <w:szCs w:val="24"/>
                <w:lang w:eastAsia="uk-UA"/>
              </w:rPr>
              <w:t>законодавства</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Російської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Федерації</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Білорусь</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юридичною</w:t>
            </w:r>
            <w:proofErr w:type="spellEnd"/>
            <w:r w:rsidRPr="006D2A81">
              <w:rPr>
                <w:rFonts w:ascii="Times New Roman" w:eastAsia="Times New Roman" w:hAnsi="Times New Roman" w:cs="Times New Roman"/>
                <w:sz w:val="24"/>
                <w:szCs w:val="24"/>
                <w:lang w:eastAsia="uk-UA"/>
              </w:rPr>
              <w:t xml:space="preserve"> особою, </w:t>
            </w:r>
            <w:proofErr w:type="spellStart"/>
            <w:r w:rsidRPr="006D2A81">
              <w:rPr>
                <w:rFonts w:ascii="Times New Roman" w:eastAsia="Times New Roman" w:hAnsi="Times New Roman" w:cs="Times New Roman"/>
                <w:sz w:val="24"/>
                <w:szCs w:val="24"/>
                <w:lang w:eastAsia="uk-UA"/>
              </w:rPr>
              <w:t>утвореною</w:t>
            </w:r>
            <w:proofErr w:type="spellEnd"/>
            <w:r w:rsidRPr="006D2A81">
              <w:rPr>
                <w:rFonts w:ascii="Times New Roman" w:eastAsia="Times New Roman" w:hAnsi="Times New Roman" w:cs="Times New Roman"/>
                <w:sz w:val="24"/>
                <w:szCs w:val="24"/>
                <w:lang w:eastAsia="uk-UA"/>
              </w:rPr>
              <w:t xml:space="preserve"> та </w:t>
            </w:r>
            <w:proofErr w:type="spellStart"/>
            <w:r w:rsidRPr="006D2A81">
              <w:rPr>
                <w:rFonts w:ascii="Times New Roman" w:eastAsia="Times New Roman" w:hAnsi="Times New Roman" w:cs="Times New Roman"/>
                <w:sz w:val="24"/>
                <w:szCs w:val="24"/>
                <w:lang w:eastAsia="uk-UA"/>
              </w:rPr>
              <w:t>зареєстрованою</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відповідно</w:t>
            </w:r>
            <w:proofErr w:type="spellEnd"/>
            <w:r w:rsidRPr="006D2A81">
              <w:rPr>
                <w:rFonts w:ascii="Times New Roman" w:eastAsia="Times New Roman" w:hAnsi="Times New Roman" w:cs="Times New Roman"/>
                <w:sz w:val="24"/>
                <w:szCs w:val="24"/>
                <w:lang w:eastAsia="uk-UA"/>
              </w:rPr>
              <w:t xml:space="preserve"> до </w:t>
            </w:r>
            <w:proofErr w:type="spellStart"/>
            <w:r w:rsidRPr="006D2A81">
              <w:rPr>
                <w:rFonts w:ascii="Times New Roman" w:eastAsia="Times New Roman" w:hAnsi="Times New Roman" w:cs="Times New Roman"/>
                <w:sz w:val="24"/>
                <w:szCs w:val="24"/>
                <w:lang w:eastAsia="uk-UA"/>
              </w:rPr>
              <w:t>законодавства</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України</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кінцевим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бенефіціарним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власником</w:t>
            </w:r>
            <w:proofErr w:type="spellEnd"/>
            <w:r w:rsidRPr="006D2A81">
              <w:rPr>
                <w:rFonts w:ascii="Times New Roman" w:eastAsia="Times New Roman" w:hAnsi="Times New Roman" w:cs="Times New Roman"/>
                <w:sz w:val="24"/>
                <w:szCs w:val="24"/>
                <w:lang w:eastAsia="uk-UA"/>
              </w:rPr>
              <w:t xml:space="preserve">, членом </w:t>
            </w:r>
            <w:proofErr w:type="spellStart"/>
            <w:r w:rsidRPr="006D2A81">
              <w:rPr>
                <w:rFonts w:ascii="Times New Roman" w:eastAsia="Times New Roman" w:hAnsi="Times New Roman" w:cs="Times New Roman"/>
                <w:sz w:val="24"/>
                <w:szCs w:val="24"/>
                <w:lang w:eastAsia="uk-UA"/>
              </w:rPr>
              <w:t>або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учасником</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акціонером</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що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має</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частку</w:t>
            </w:r>
            <w:proofErr w:type="spellEnd"/>
            <w:r w:rsidRPr="006D2A81">
              <w:rPr>
                <w:rFonts w:ascii="Times New Roman" w:eastAsia="Times New Roman" w:hAnsi="Times New Roman" w:cs="Times New Roman"/>
                <w:sz w:val="24"/>
                <w:szCs w:val="24"/>
                <w:lang w:eastAsia="uk-UA"/>
              </w:rPr>
              <w:t xml:space="preserve"> в статутному </w:t>
            </w:r>
            <w:proofErr w:type="spellStart"/>
            <w:r w:rsidRPr="006D2A81">
              <w:rPr>
                <w:rFonts w:ascii="Times New Roman" w:eastAsia="Times New Roman" w:hAnsi="Times New Roman" w:cs="Times New Roman"/>
                <w:sz w:val="24"/>
                <w:szCs w:val="24"/>
                <w:lang w:eastAsia="uk-UA"/>
              </w:rPr>
              <w:t>капіталі</w:t>
            </w:r>
            <w:proofErr w:type="spellEnd"/>
            <w:r w:rsidRPr="006D2A81">
              <w:rPr>
                <w:rFonts w:ascii="Times New Roman" w:eastAsia="Times New Roman" w:hAnsi="Times New Roman" w:cs="Times New Roman"/>
                <w:sz w:val="24"/>
                <w:szCs w:val="24"/>
                <w:lang w:eastAsia="uk-UA"/>
              </w:rPr>
              <w:t xml:space="preserve"> 10 і </w:t>
            </w:r>
            <w:proofErr w:type="spellStart"/>
            <w:r w:rsidRPr="006D2A81">
              <w:rPr>
                <w:rFonts w:ascii="Times New Roman" w:eastAsia="Times New Roman" w:hAnsi="Times New Roman" w:cs="Times New Roman"/>
                <w:sz w:val="24"/>
                <w:szCs w:val="24"/>
                <w:lang w:eastAsia="uk-UA"/>
              </w:rPr>
              <w:t>більше</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відсотків</w:t>
            </w:r>
            <w:proofErr w:type="spellEnd"/>
            <w:r w:rsidRPr="006D2A81">
              <w:rPr>
                <w:rFonts w:ascii="Times New Roman" w:eastAsia="Times New Roman" w:hAnsi="Times New Roman" w:cs="Times New Roman"/>
                <w:bCs/>
                <w:sz w:val="24"/>
                <w:szCs w:val="24"/>
                <w:lang w:eastAsia="uk-UA"/>
              </w:rPr>
              <w:t>(</w:t>
            </w:r>
            <w:proofErr w:type="spellStart"/>
            <w:r w:rsidRPr="006D2A81">
              <w:rPr>
                <w:rFonts w:ascii="Times New Roman" w:eastAsia="Times New Roman" w:hAnsi="Times New Roman" w:cs="Times New Roman"/>
                <w:bCs/>
                <w:sz w:val="24"/>
                <w:szCs w:val="24"/>
                <w:lang w:eastAsia="uk-UA"/>
              </w:rPr>
              <w:t>далі</w:t>
            </w:r>
            <w:proofErr w:type="spellEnd"/>
            <w:r w:rsidRPr="006D2A81">
              <w:rPr>
                <w:rFonts w:ascii="Times New Roman" w:eastAsia="Times New Roman" w:hAnsi="Times New Roman" w:cs="Times New Roman"/>
                <w:bCs/>
                <w:sz w:val="24"/>
                <w:szCs w:val="24"/>
                <w:lang w:eastAsia="uk-UA"/>
              </w:rPr>
              <w:t xml:space="preserve"> — </w:t>
            </w:r>
            <w:proofErr w:type="spellStart"/>
            <w:r w:rsidRPr="006D2A81">
              <w:rPr>
                <w:rFonts w:ascii="Times New Roman" w:eastAsia="Times New Roman" w:hAnsi="Times New Roman" w:cs="Times New Roman"/>
                <w:bCs/>
                <w:sz w:val="24"/>
                <w:szCs w:val="24"/>
                <w:lang w:eastAsia="uk-UA"/>
              </w:rPr>
              <w:t>активи</w:t>
            </w:r>
            <w:proofErr w:type="spellEnd"/>
            <w:r w:rsidRPr="006D2A81">
              <w:rPr>
                <w:rFonts w:ascii="Times New Roman" w:eastAsia="Times New Roman" w:hAnsi="Times New Roman" w:cs="Times New Roman"/>
                <w:bCs/>
                <w:sz w:val="24"/>
                <w:szCs w:val="24"/>
                <w:lang w:eastAsia="uk-UA"/>
              </w:rPr>
              <w:t>)</w:t>
            </w:r>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якої</w:t>
            </w:r>
            <w:proofErr w:type="spellEnd"/>
            <w:r w:rsidRPr="006D2A81">
              <w:rPr>
                <w:rFonts w:ascii="Times New Roman" w:eastAsia="Times New Roman" w:hAnsi="Times New Roman" w:cs="Times New Roman"/>
                <w:sz w:val="24"/>
                <w:szCs w:val="24"/>
                <w:lang w:eastAsia="uk-UA"/>
              </w:rPr>
              <w:t xml:space="preserve"> є </w:t>
            </w:r>
            <w:proofErr w:type="spellStart"/>
            <w:r w:rsidRPr="006D2A81">
              <w:rPr>
                <w:rFonts w:ascii="Times New Roman" w:eastAsia="Times New Roman" w:hAnsi="Times New Roman" w:cs="Times New Roman"/>
                <w:sz w:val="24"/>
                <w:szCs w:val="24"/>
                <w:lang w:eastAsia="uk-UA"/>
              </w:rPr>
              <w:t>Російська</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Федерація</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Республіка</w:t>
            </w:r>
            <w:proofErr w:type="spellEnd"/>
            <w:r w:rsidR="00F76ADF">
              <w:rPr>
                <w:rFonts w:ascii="Times New Roman" w:eastAsia="Times New Roman" w:hAnsi="Times New Roman" w:cs="Times New Roman"/>
                <w:sz w:val="24"/>
                <w:szCs w:val="24"/>
                <w:lang w:val="uk-UA" w:eastAsia="uk-UA"/>
              </w:rPr>
              <w:t xml:space="preserve"> </w:t>
            </w:r>
            <w:proofErr w:type="spellStart"/>
            <w:r w:rsidR="00F76ADF">
              <w:rPr>
                <w:rFonts w:ascii="Times New Roman" w:eastAsia="Times New Roman" w:hAnsi="Times New Roman" w:cs="Times New Roman"/>
                <w:sz w:val="24"/>
                <w:szCs w:val="24"/>
                <w:lang w:eastAsia="uk-UA"/>
              </w:rPr>
              <w:t>Білорусь</w:t>
            </w:r>
            <w:proofErr w:type="spellEnd"/>
            <w:r w:rsidR="00F76ADF">
              <w:rPr>
                <w:rFonts w:ascii="Times New Roman" w:eastAsia="Times New Roman" w:hAnsi="Times New Roman" w:cs="Times New Roman"/>
                <w:sz w:val="24"/>
                <w:szCs w:val="24"/>
                <w:lang w:eastAsia="uk-UA"/>
              </w:rPr>
              <w:t>,</w:t>
            </w:r>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громадянин</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Російської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Федерації</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Білорусь</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крім</w:t>
            </w:r>
            <w:proofErr w:type="spellEnd"/>
            <w:r w:rsidRPr="006D2A81">
              <w:rPr>
                <w:rFonts w:ascii="Times New Roman" w:eastAsia="Times New Roman" w:hAnsi="Times New Roman" w:cs="Times New Roman"/>
                <w:sz w:val="24"/>
                <w:szCs w:val="24"/>
                <w:lang w:eastAsia="uk-UA"/>
              </w:rPr>
              <w:t xml:space="preserve"> того, </w:t>
            </w:r>
            <w:proofErr w:type="spellStart"/>
            <w:r w:rsidRPr="006D2A81">
              <w:rPr>
                <w:rFonts w:ascii="Times New Roman" w:eastAsia="Times New Roman" w:hAnsi="Times New Roman" w:cs="Times New Roman"/>
                <w:sz w:val="24"/>
                <w:szCs w:val="24"/>
                <w:lang w:eastAsia="uk-UA"/>
              </w:rPr>
              <w:t>що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проживає</w:t>
            </w:r>
            <w:proofErr w:type="spellEnd"/>
            <w:r w:rsidRPr="006D2A81">
              <w:rPr>
                <w:rFonts w:ascii="Times New Roman" w:eastAsia="Times New Roman" w:hAnsi="Times New Roman" w:cs="Times New Roman"/>
                <w:sz w:val="24"/>
                <w:szCs w:val="24"/>
                <w:lang w:eastAsia="uk-UA"/>
              </w:rPr>
              <w:t xml:space="preserve"> на </w:t>
            </w:r>
            <w:proofErr w:type="spellStart"/>
            <w:r w:rsidRPr="006D2A81">
              <w:rPr>
                <w:rFonts w:ascii="Times New Roman" w:eastAsia="Times New Roman" w:hAnsi="Times New Roman" w:cs="Times New Roman"/>
                <w:sz w:val="24"/>
                <w:szCs w:val="24"/>
                <w:lang w:eastAsia="uk-UA"/>
              </w:rPr>
              <w:t>територіїУкраїни</w:t>
            </w:r>
            <w:proofErr w:type="spellEnd"/>
            <w:r w:rsidRPr="006D2A81">
              <w:rPr>
                <w:rFonts w:ascii="Times New Roman" w:eastAsia="Times New Roman" w:hAnsi="Times New Roman" w:cs="Times New Roman"/>
                <w:sz w:val="24"/>
                <w:szCs w:val="24"/>
                <w:lang w:eastAsia="uk-UA"/>
              </w:rPr>
              <w:t xml:space="preserve"> на </w:t>
            </w:r>
            <w:proofErr w:type="spellStart"/>
            <w:r w:rsidRPr="006D2A81">
              <w:rPr>
                <w:rFonts w:ascii="Times New Roman" w:eastAsia="Times New Roman" w:hAnsi="Times New Roman" w:cs="Times New Roman"/>
                <w:sz w:val="24"/>
                <w:szCs w:val="24"/>
                <w:lang w:eastAsia="uk-UA"/>
              </w:rPr>
              <w:t>законних</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підставах</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або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юридичною</w:t>
            </w:r>
            <w:proofErr w:type="spellEnd"/>
            <w:r w:rsidRPr="006D2A81">
              <w:rPr>
                <w:rFonts w:ascii="Times New Roman" w:eastAsia="Times New Roman" w:hAnsi="Times New Roman" w:cs="Times New Roman"/>
                <w:sz w:val="24"/>
                <w:szCs w:val="24"/>
                <w:lang w:eastAsia="uk-UA"/>
              </w:rPr>
              <w:t xml:space="preserve"> особою, </w:t>
            </w:r>
            <w:proofErr w:type="spellStart"/>
            <w:r w:rsidRPr="006D2A81">
              <w:rPr>
                <w:rFonts w:ascii="Times New Roman" w:eastAsia="Times New Roman" w:hAnsi="Times New Roman" w:cs="Times New Roman"/>
                <w:sz w:val="24"/>
                <w:szCs w:val="24"/>
                <w:lang w:eastAsia="uk-UA"/>
              </w:rPr>
              <w:t>утвореною</w:t>
            </w:r>
            <w:proofErr w:type="spellEnd"/>
            <w:r w:rsidRPr="006D2A81">
              <w:rPr>
                <w:rFonts w:ascii="Times New Roman" w:eastAsia="Times New Roman" w:hAnsi="Times New Roman" w:cs="Times New Roman"/>
                <w:sz w:val="24"/>
                <w:szCs w:val="24"/>
                <w:lang w:eastAsia="uk-UA"/>
              </w:rPr>
              <w:t xml:space="preserve"> та </w:t>
            </w:r>
            <w:proofErr w:type="spellStart"/>
            <w:r w:rsidRPr="006D2A81">
              <w:rPr>
                <w:rFonts w:ascii="Times New Roman" w:eastAsia="Times New Roman" w:hAnsi="Times New Roman" w:cs="Times New Roman"/>
                <w:sz w:val="24"/>
                <w:szCs w:val="24"/>
                <w:lang w:eastAsia="uk-UA"/>
              </w:rPr>
              <w:t>зареєстрованою</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відповідно</w:t>
            </w:r>
            <w:proofErr w:type="spellEnd"/>
            <w:r w:rsidRPr="006D2A81">
              <w:rPr>
                <w:rFonts w:ascii="Times New Roman" w:eastAsia="Times New Roman" w:hAnsi="Times New Roman" w:cs="Times New Roman"/>
                <w:sz w:val="24"/>
                <w:szCs w:val="24"/>
                <w:lang w:eastAsia="uk-UA"/>
              </w:rPr>
              <w:t xml:space="preserve"> до </w:t>
            </w:r>
            <w:proofErr w:type="spellStart"/>
            <w:r w:rsidRPr="006D2A81">
              <w:rPr>
                <w:rFonts w:ascii="Times New Roman" w:eastAsia="Times New Roman" w:hAnsi="Times New Roman" w:cs="Times New Roman"/>
                <w:sz w:val="24"/>
                <w:szCs w:val="24"/>
                <w:lang w:eastAsia="uk-UA"/>
              </w:rPr>
              <w:t>законодавства</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Російської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Федерації</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Білорусь</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bCs/>
                <w:sz w:val="24"/>
                <w:szCs w:val="24"/>
                <w:lang w:eastAsia="uk-UA"/>
              </w:rPr>
              <w:t>крім</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випадків</w:t>
            </w:r>
            <w:proofErr w:type="spellEnd"/>
            <w:r w:rsidRPr="006D2A81">
              <w:rPr>
                <w:rFonts w:ascii="Times New Roman" w:eastAsia="Times New Roman" w:hAnsi="Times New Roman" w:cs="Times New Roman"/>
                <w:bCs/>
                <w:sz w:val="24"/>
                <w:szCs w:val="24"/>
                <w:lang w:eastAsia="uk-UA"/>
              </w:rPr>
              <w:t xml:space="preserve"> коли </w:t>
            </w:r>
            <w:proofErr w:type="spellStart"/>
            <w:r w:rsidRPr="006D2A81">
              <w:rPr>
                <w:rFonts w:ascii="Times New Roman" w:eastAsia="Times New Roman" w:hAnsi="Times New Roman" w:cs="Times New Roman"/>
                <w:bCs/>
                <w:sz w:val="24"/>
                <w:szCs w:val="24"/>
                <w:lang w:eastAsia="uk-UA"/>
              </w:rPr>
              <w:t>активи</w:t>
            </w:r>
            <w:proofErr w:type="spellEnd"/>
            <w:r w:rsidRPr="006D2A81">
              <w:rPr>
                <w:rFonts w:ascii="Times New Roman" w:eastAsia="Times New Roman" w:hAnsi="Times New Roman" w:cs="Times New Roman"/>
                <w:bCs/>
                <w:sz w:val="24"/>
                <w:szCs w:val="24"/>
                <w:lang w:eastAsia="uk-UA"/>
              </w:rPr>
              <w:t xml:space="preserve"> в </w:t>
            </w:r>
            <w:r w:rsidR="00F76ADF">
              <w:rPr>
                <w:rFonts w:ascii="Times New Roman" w:eastAsia="Times New Roman" w:hAnsi="Times New Roman" w:cs="Times New Roman"/>
                <w:bCs/>
                <w:sz w:val="24"/>
                <w:szCs w:val="24"/>
                <w:lang w:eastAsia="uk-UA"/>
              </w:rPr>
              <w:t>установленному</w:t>
            </w:r>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законодавством</w:t>
            </w:r>
            <w:proofErr w:type="spellEnd"/>
            <w:r w:rsidRPr="006D2A81">
              <w:rPr>
                <w:rFonts w:ascii="Times New Roman" w:eastAsia="Times New Roman" w:hAnsi="Times New Roman" w:cs="Times New Roman"/>
                <w:bCs/>
                <w:sz w:val="24"/>
                <w:szCs w:val="24"/>
                <w:lang w:eastAsia="uk-UA"/>
              </w:rPr>
              <w:t xml:space="preserve"> порядку </w:t>
            </w:r>
            <w:proofErr w:type="spellStart"/>
            <w:r w:rsidRPr="006D2A81">
              <w:rPr>
                <w:rFonts w:ascii="Times New Roman" w:eastAsia="Times New Roman" w:hAnsi="Times New Roman" w:cs="Times New Roman"/>
                <w:bCs/>
                <w:sz w:val="24"/>
                <w:szCs w:val="24"/>
                <w:lang w:eastAsia="uk-UA"/>
              </w:rPr>
              <w:t>передані</w:t>
            </w:r>
            <w:proofErr w:type="spellEnd"/>
            <w:r w:rsidRPr="006D2A81">
              <w:rPr>
                <w:rFonts w:ascii="Times New Roman" w:eastAsia="Times New Roman" w:hAnsi="Times New Roman" w:cs="Times New Roman"/>
                <w:bCs/>
                <w:sz w:val="24"/>
                <w:szCs w:val="24"/>
                <w:lang w:eastAsia="uk-UA"/>
              </w:rPr>
              <w:t xml:space="preserve"> в </w:t>
            </w:r>
            <w:proofErr w:type="spellStart"/>
            <w:r w:rsidRPr="006D2A81">
              <w:rPr>
                <w:rFonts w:ascii="Times New Roman" w:eastAsia="Times New Roman" w:hAnsi="Times New Roman" w:cs="Times New Roman"/>
                <w:bCs/>
                <w:sz w:val="24"/>
                <w:szCs w:val="24"/>
                <w:lang w:eastAsia="uk-UA"/>
              </w:rPr>
              <w:t>управління</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Національному</w:t>
            </w:r>
            <w:proofErr w:type="spellEnd"/>
            <w:r w:rsidRPr="006D2A81">
              <w:rPr>
                <w:rFonts w:ascii="Times New Roman" w:eastAsia="Times New Roman" w:hAnsi="Times New Roman" w:cs="Times New Roman"/>
                <w:bCs/>
                <w:sz w:val="24"/>
                <w:szCs w:val="24"/>
                <w:lang w:eastAsia="uk-UA"/>
              </w:rPr>
              <w:t xml:space="preserve"> агентству з </w:t>
            </w:r>
            <w:proofErr w:type="spellStart"/>
            <w:r w:rsidRPr="006D2A81">
              <w:rPr>
                <w:rFonts w:ascii="Times New Roman" w:eastAsia="Times New Roman" w:hAnsi="Times New Roman" w:cs="Times New Roman"/>
                <w:bCs/>
                <w:sz w:val="24"/>
                <w:szCs w:val="24"/>
                <w:lang w:eastAsia="uk-UA"/>
              </w:rPr>
              <w:t>питань</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виявлення</w:t>
            </w:r>
            <w:proofErr w:type="spellEnd"/>
            <w:r w:rsidRPr="006D2A81">
              <w:rPr>
                <w:rFonts w:ascii="Times New Roman" w:eastAsia="Times New Roman" w:hAnsi="Times New Roman" w:cs="Times New Roman"/>
                <w:bCs/>
                <w:sz w:val="24"/>
                <w:szCs w:val="24"/>
                <w:lang w:eastAsia="uk-UA"/>
              </w:rPr>
              <w:t xml:space="preserve">, </w:t>
            </w:r>
            <w:proofErr w:type="spellStart"/>
            <w:r w:rsidRPr="006D2A81">
              <w:rPr>
                <w:rFonts w:ascii="Times New Roman" w:eastAsia="Times New Roman" w:hAnsi="Times New Roman" w:cs="Times New Roman"/>
                <w:bCs/>
                <w:sz w:val="24"/>
                <w:szCs w:val="24"/>
                <w:lang w:eastAsia="uk-UA"/>
              </w:rPr>
              <w:t>розшуку</w:t>
            </w:r>
            <w:proofErr w:type="spellEnd"/>
            <w:r w:rsidRPr="006D2A81">
              <w:rPr>
                <w:rFonts w:ascii="Times New Roman" w:eastAsia="Times New Roman" w:hAnsi="Times New Roman" w:cs="Times New Roman"/>
                <w:bCs/>
                <w:sz w:val="24"/>
                <w:szCs w:val="24"/>
                <w:lang w:eastAsia="uk-UA"/>
              </w:rPr>
              <w:t xml:space="preserve"> та </w:t>
            </w:r>
            <w:proofErr w:type="spellStart"/>
            <w:r w:rsidRPr="006D2A81">
              <w:rPr>
                <w:rFonts w:ascii="Times New Roman" w:eastAsia="Times New Roman" w:hAnsi="Times New Roman" w:cs="Times New Roman"/>
                <w:bCs/>
                <w:sz w:val="24"/>
                <w:szCs w:val="24"/>
                <w:lang w:eastAsia="uk-UA"/>
              </w:rPr>
              <w:t>управління</w:t>
            </w:r>
            <w:proofErr w:type="spellEnd"/>
            <w:r w:rsidRPr="006D2A81">
              <w:rPr>
                <w:rFonts w:ascii="Times New Roman" w:eastAsia="Times New Roman" w:hAnsi="Times New Roman" w:cs="Times New Roman"/>
                <w:bCs/>
                <w:sz w:val="24"/>
                <w:szCs w:val="24"/>
                <w:lang w:eastAsia="uk-UA"/>
              </w:rPr>
              <w:t xml:space="preserve"> активами, </w:t>
            </w:r>
            <w:proofErr w:type="spellStart"/>
            <w:r w:rsidRPr="006D2A81">
              <w:rPr>
                <w:rFonts w:ascii="Times New Roman" w:eastAsia="Times New Roman" w:hAnsi="Times New Roman" w:cs="Times New Roman"/>
                <w:bCs/>
                <w:sz w:val="24"/>
                <w:szCs w:val="24"/>
                <w:lang w:eastAsia="uk-UA"/>
              </w:rPr>
              <w:t>одержаними</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від</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корупційних</w:t>
            </w:r>
            <w:proofErr w:type="spellEnd"/>
            <w:r w:rsidRPr="006D2A81">
              <w:rPr>
                <w:rFonts w:ascii="Times New Roman" w:eastAsia="Times New Roman" w:hAnsi="Times New Roman" w:cs="Times New Roman"/>
                <w:bCs/>
                <w:sz w:val="24"/>
                <w:szCs w:val="24"/>
                <w:lang w:eastAsia="uk-UA"/>
              </w:rPr>
              <w:t xml:space="preserve"> та </w:t>
            </w:r>
            <w:proofErr w:type="spellStart"/>
            <w:r w:rsidRPr="006D2A81">
              <w:rPr>
                <w:rFonts w:ascii="Times New Roman" w:eastAsia="Times New Roman" w:hAnsi="Times New Roman" w:cs="Times New Roman"/>
                <w:bCs/>
                <w:sz w:val="24"/>
                <w:szCs w:val="24"/>
                <w:lang w:eastAsia="uk-UA"/>
              </w:rPr>
              <w:t>інших</w:t>
            </w:r>
            <w:proofErr w:type="spellEnd"/>
            <w:r w:rsidR="00F76ADF">
              <w:rPr>
                <w:rFonts w:ascii="Times New Roman" w:eastAsia="Times New Roman" w:hAnsi="Times New Roman" w:cs="Times New Roman"/>
                <w:bCs/>
                <w:sz w:val="24"/>
                <w:szCs w:val="24"/>
                <w:lang w:val="uk-UA" w:eastAsia="uk-UA"/>
              </w:rPr>
              <w:t xml:space="preserve"> </w:t>
            </w:r>
            <w:proofErr w:type="spellStart"/>
            <w:r w:rsidRPr="006D2A81">
              <w:rPr>
                <w:rFonts w:ascii="Times New Roman" w:eastAsia="Times New Roman" w:hAnsi="Times New Roman" w:cs="Times New Roman"/>
                <w:bCs/>
                <w:sz w:val="24"/>
                <w:szCs w:val="24"/>
                <w:lang w:eastAsia="uk-UA"/>
              </w:rPr>
              <w:t>злочинів</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або</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пропонує</w:t>
            </w:r>
            <w:proofErr w:type="spellEnd"/>
            <w:r w:rsidRPr="006D2A81">
              <w:rPr>
                <w:rFonts w:ascii="Times New Roman" w:eastAsia="Times New Roman" w:hAnsi="Times New Roman" w:cs="Times New Roman"/>
                <w:sz w:val="24"/>
                <w:szCs w:val="24"/>
                <w:lang w:eastAsia="uk-UA"/>
              </w:rPr>
              <w:t xml:space="preserve"> в </w:t>
            </w:r>
            <w:proofErr w:type="spellStart"/>
            <w:r w:rsidRPr="006D2A81">
              <w:rPr>
                <w:rFonts w:ascii="Times New Roman" w:eastAsia="Times New Roman" w:hAnsi="Times New Roman" w:cs="Times New Roman"/>
                <w:sz w:val="24"/>
                <w:szCs w:val="24"/>
                <w:lang w:eastAsia="uk-UA"/>
              </w:rPr>
              <w:t>тендерній</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пропозиції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товари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походженням</w:t>
            </w:r>
            <w:proofErr w:type="spellEnd"/>
            <w:r w:rsidRPr="006D2A81">
              <w:rPr>
                <w:rFonts w:ascii="Times New Roman" w:eastAsia="Times New Roman" w:hAnsi="Times New Roman" w:cs="Times New Roman"/>
                <w:sz w:val="24"/>
                <w:szCs w:val="24"/>
                <w:lang w:eastAsia="uk-UA"/>
              </w:rPr>
              <w:t xml:space="preserve"> з </w:t>
            </w:r>
            <w:proofErr w:type="spellStart"/>
            <w:r w:rsidRPr="006D2A81">
              <w:rPr>
                <w:rFonts w:ascii="Times New Roman" w:eastAsia="Times New Roman" w:hAnsi="Times New Roman" w:cs="Times New Roman"/>
                <w:sz w:val="24"/>
                <w:szCs w:val="24"/>
                <w:lang w:eastAsia="uk-UA"/>
              </w:rPr>
              <w:t>Російської</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Федерації</w:t>
            </w:r>
            <w:proofErr w:type="spellEnd"/>
            <w:r w:rsidRPr="006D2A81">
              <w:rPr>
                <w:rFonts w:ascii="Times New Roman" w:eastAsia="Times New Roman" w:hAnsi="Times New Roman" w:cs="Times New Roman"/>
                <w:sz w:val="24"/>
                <w:szCs w:val="24"/>
                <w:lang w:eastAsia="uk-UA"/>
              </w:rPr>
              <w:t>/</w:t>
            </w:r>
            <w:proofErr w:type="spellStart"/>
            <w:r w:rsidRPr="006D2A81">
              <w:rPr>
                <w:rFonts w:ascii="Times New Roman" w:eastAsia="Times New Roman" w:hAnsi="Times New Roman" w:cs="Times New Roman"/>
                <w:sz w:val="24"/>
                <w:szCs w:val="24"/>
                <w:lang w:eastAsia="uk-UA"/>
              </w:rPr>
              <w:t>Республіки</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Білорусь</w:t>
            </w:r>
            <w:proofErr w:type="spellEnd"/>
            <w:r w:rsidRPr="006D2A81">
              <w:rPr>
                <w:rFonts w:ascii="Times New Roman" w:eastAsia="Times New Roman" w:hAnsi="Times New Roman" w:cs="Times New Roman"/>
                <w:sz w:val="24"/>
                <w:szCs w:val="24"/>
                <w:lang w:eastAsia="uk-UA"/>
              </w:rPr>
              <w:t xml:space="preserve"> (за </w:t>
            </w:r>
            <w:proofErr w:type="spellStart"/>
            <w:r w:rsidRPr="006D2A81">
              <w:rPr>
                <w:rFonts w:ascii="Times New Roman" w:eastAsia="Times New Roman" w:hAnsi="Times New Roman" w:cs="Times New Roman"/>
                <w:sz w:val="24"/>
                <w:szCs w:val="24"/>
                <w:lang w:eastAsia="uk-UA"/>
              </w:rPr>
              <w:t>винятком</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товарів</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необхідних</w:t>
            </w:r>
            <w:proofErr w:type="spellEnd"/>
            <w:r w:rsidRPr="006D2A81">
              <w:rPr>
                <w:rFonts w:ascii="Times New Roman" w:eastAsia="Times New Roman" w:hAnsi="Times New Roman" w:cs="Times New Roman"/>
                <w:sz w:val="24"/>
                <w:szCs w:val="24"/>
                <w:lang w:eastAsia="uk-UA"/>
              </w:rPr>
              <w:t xml:space="preserve"> для ремонту та </w:t>
            </w:r>
            <w:proofErr w:type="spellStart"/>
            <w:r w:rsidRPr="006D2A81">
              <w:rPr>
                <w:rFonts w:ascii="Times New Roman" w:eastAsia="Times New Roman" w:hAnsi="Times New Roman" w:cs="Times New Roman"/>
                <w:sz w:val="24"/>
                <w:szCs w:val="24"/>
                <w:lang w:eastAsia="uk-UA"/>
              </w:rPr>
              <w:t>обслуговування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товарів</w:t>
            </w:r>
            <w:proofErr w:type="spellEnd"/>
            <w:r w:rsidRPr="006D2A81">
              <w:rPr>
                <w:rFonts w:ascii="Times New Roman" w:eastAsia="Times New Roman" w:hAnsi="Times New Roman" w:cs="Times New Roman"/>
                <w:sz w:val="24"/>
                <w:szCs w:val="24"/>
                <w:lang w:eastAsia="uk-UA"/>
              </w:rPr>
              <w:t xml:space="preserve">, </w:t>
            </w:r>
            <w:proofErr w:type="spellStart"/>
            <w:r w:rsidRPr="006D2A81">
              <w:rPr>
                <w:rFonts w:ascii="Times New Roman" w:eastAsia="Times New Roman" w:hAnsi="Times New Roman" w:cs="Times New Roman"/>
                <w:sz w:val="24"/>
                <w:szCs w:val="24"/>
                <w:lang w:eastAsia="uk-UA"/>
              </w:rPr>
              <w:t>придбаних</w:t>
            </w:r>
            <w:proofErr w:type="spellEnd"/>
            <w:r w:rsidRPr="006D2A81">
              <w:rPr>
                <w:rFonts w:ascii="Times New Roman" w:eastAsia="Times New Roman" w:hAnsi="Times New Roman" w:cs="Times New Roman"/>
                <w:sz w:val="24"/>
                <w:szCs w:val="24"/>
                <w:lang w:eastAsia="uk-UA"/>
              </w:rPr>
              <w:t xml:space="preserve"> до </w:t>
            </w:r>
            <w:proofErr w:type="spellStart"/>
            <w:r w:rsidRPr="006D2A81">
              <w:rPr>
                <w:rFonts w:ascii="Times New Roman" w:eastAsia="Times New Roman" w:hAnsi="Times New Roman" w:cs="Times New Roman"/>
                <w:sz w:val="24"/>
                <w:szCs w:val="24"/>
                <w:lang w:eastAsia="uk-UA"/>
              </w:rPr>
              <w:t>набрання</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чинності</w:t>
            </w:r>
            <w:proofErr w:type="spellEnd"/>
            <w:r w:rsidR="00F76ADF">
              <w:rPr>
                <w:rFonts w:ascii="Times New Roman" w:eastAsia="Times New Roman" w:hAnsi="Times New Roman" w:cs="Times New Roman"/>
                <w:sz w:val="24"/>
                <w:szCs w:val="24"/>
                <w:lang w:val="uk-UA" w:eastAsia="uk-UA"/>
              </w:rPr>
              <w:t xml:space="preserve"> </w:t>
            </w:r>
            <w:proofErr w:type="spellStart"/>
            <w:r w:rsidRPr="006D2A81">
              <w:rPr>
                <w:rFonts w:ascii="Times New Roman" w:eastAsia="Times New Roman" w:hAnsi="Times New Roman" w:cs="Times New Roman"/>
                <w:sz w:val="24"/>
                <w:szCs w:val="24"/>
                <w:lang w:eastAsia="uk-UA"/>
              </w:rPr>
              <w:t>постановою</w:t>
            </w:r>
            <w:proofErr w:type="spellEnd"/>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Кабінету</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Міністрів</w:t>
            </w:r>
            <w:r w:rsidR="00F76ADF">
              <w:rPr>
                <w:rFonts w:ascii="Times New Roman" w:eastAsia="Times New Roman" w:hAnsi="Times New Roman" w:cs="Times New Roman"/>
                <w:sz w:val="24"/>
                <w:szCs w:val="24"/>
                <w:lang w:val="uk-UA" w:eastAsia="uk-UA"/>
              </w:rPr>
              <w:t xml:space="preserve"> </w:t>
            </w:r>
            <w:proofErr w:type="spellStart"/>
            <w:r w:rsidRPr="00F76ADF">
              <w:rPr>
                <w:rFonts w:ascii="Times New Roman" w:eastAsia="Times New Roman" w:hAnsi="Times New Roman" w:cs="Times New Roman"/>
                <w:sz w:val="24"/>
                <w:szCs w:val="24"/>
                <w:lang w:val="uk-UA" w:eastAsia="uk-UA"/>
              </w:rPr>
              <w:t>Українивід</w:t>
            </w:r>
            <w:proofErr w:type="spellEnd"/>
            <w:r w:rsidRPr="00F76ADF">
              <w:rPr>
                <w:rFonts w:ascii="Times New Roman" w:eastAsia="Times New Roman" w:hAnsi="Times New Roman" w:cs="Times New Roman"/>
                <w:sz w:val="24"/>
                <w:szCs w:val="24"/>
                <w:lang w:val="uk-UA" w:eastAsia="uk-UA"/>
              </w:rPr>
              <w:t xml:space="preserve"> 12 жовтня 2022 р.</w:t>
            </w:r>
            <w:r w:rsidRPr="006D2A81">
              <w:rPr>
                <w:rFonts w:ascii="Times New Roman" w:eastAsia="Times New Roman" w:hAnsi="Times New Roman" w:cs="Times New Roman"/>
                <w:sz w:val="24"/>
                <w:szCs w:val="24"/>
                <w:lang w:eastAsia="uk-UA"/>
              </w:rPr>
              <w:t> </w:t>
            </w:r>
            <w:r w:rsidRPr="00F76ADF">
              <w:rPr>
                <w:rFonts w:ascii="Times New Roman" w:eastAsia="Times New Roman" w:hAnsi="Times New Roman" w:cs="Times New Roman"/>
                <w:sz w:val="24"/>
                <w:szCs w:val="24"/>
                <w:lang w:val="uk-UA" w:eastAsia="uk-UA"/>
              </w:rPr>
              <w:t xml:space="preserve"> №</w:t>
            </w:r>
            <w:r w:rsidRPr="006D2A81">
              <w:rPr>
                <w:rFonts w:ascii="Times New Roman" w:eastAsia="Times New Roman" w:hAnsi="Times New Roman" w:cs="Times New Roman"/>
                <w:sz w:val="24"/>
                <w:szCs w:val="24"/>
                <w:lang w:eastAsia="uk-UA"/>
              </w:rPr>
              <w:t> </w:t>
            </w:r>
            <w:r w:rsidRPr="00F76ADF">
              <w:rPr>
                <w:rFonts w:ascii="Times New Roman" w:eastAsia="Times New Roman" w:hAnsi="Times New Roman" w:cs="Times New Roman"/>
                <w:sz w:val="24"/>
                <w:szCs w:val="24"/>
                <w:lang w:val="uk-UA" w:eastAsia="uk-UA"/>
              </w:rPr>
              <w:t>1178 “Про затвердження</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особливостей</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здійснення</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публічних</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закупівель</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товарів, робіт і послуг для замовників, передбачених Законом України “Про публічні</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 xml:space="preserve">закупівлі”, на </w:t>
            </w:r>
            <w:proofErr w:type="spellStart"/>
            <w:r w:rsidRPr="00F76ADF">
              <w:rPr>
                <w:rFonts w:ascii="Times New Roman" w:eastAsia="Times New Roman" w:hAnsi="Times New Roman" w:cs="Times New Roman"/>
                <w:sz w:val="24"/>
                <w:szCs w:val="24"/>
                <w:lang w:val="uk-UA" w:eastAsia="uk-UA"/>
              </w:rPr>
              <w:t>періоддії</w:t>
            </w:r>
            <w:proofErr w:type="spellEnd"/>
            <w:r w:rsidRPr="00F76ADF">
              <w:rPr>
                <w:rFonts w:ascii="Times New Roman" w:eastAsia="Times New Roman" w:hAnsi="Times New Roman" w:cs="Times New Roman"/>
                <w:sz w:val="24"/>
                <w:szCs w:val="24"/>
                <w:lang w:val="uk-UA" w:eastAsia="uk-UA"/>
              </w:rPr>
              <w:t xml:space="preserve"> правового режиму воєнного стану в Україні та протягом 90 днів з дня його</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припинення</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або</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скасування” (Офіційний</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вісник</w:t>
            </w:r>
            <w:r w:rsidR="00F76ADF">
              <w:rPr>
                <w:rFonts w:ascii="Times New Roman" w:eastAsia="Times New Roman" w:hAnsi="Times New Roman" w:cs="Times New Roman"/>
                <w:sz w:val="24"/>
                <w:szCs w:val="24"/>
                <w:lang w:val="uk-UA" w:eastAsia="uk-UA"/>
              </w:rPr>
              <w:t xml:space="preserve"> </w:t>
            </w:r>
            <w:r w:rsidRPr="00F76ADF">
              <w:rPr>
                <w:rFonts w:ascii="Times New Roman" w:eastAsia="Times New Roman" w:hAnsi="Times New Roman" w:cs="Times New Roman"/>
                <w:sz w:val="24"/>
                <w:szCs w:val="24"/>
                <w:lang w:val="uk-UA" w:eastAsia="uk-UA"/>
              </w:rPr>
              <w:t>України, 2022 р., № 84, ст. 5176);</w:t>
            </w:r>
          </w:p>
          <w:p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lastRenderedPageBreak/>
              <w:t>є такою, строк дії якої закінчився;</w:t>
            </w:r>
          </w:p>
          <w:p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00F76ADF">
              <w:rPr>
                <w:rFonts w:ascii="Times New Roman" w:eastAsia="Times New Roman" w:hAnsi="Times New Roman" w:cs="Times New Roman"/>
                <w:sz w:val="24"/>
                <w:szCs w:val="24"/>
                <w:lang w:val="uk-UA"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w:t>
            </w:r>
            <w:proofErr w:type="spellStart"/>
            <w:r w:rsidRPr="001B69B2">
              <w:rPr>
                <w:rFonts w:ascii="Times New Roman" w:eastAsia="Times New Roman" w:hAnsi="Times New Roman" w:cs="Times New Roman"/>
                <w:sz w:val="24"/>
                <w:szCs w:val="24"/>
                <w:lang w:eastAsia="uk-UA"/>
              </w:rPr>
              <w:t>тендерній</w:t>
            </w:r>
            <w:proofErr w:type="spellEnd"/>
            <w:r w:rsidR="00F76ADF">
              <w:rPr>
                <w:rFonts w:ascii="Times New Roman" w:eastAsia="Times New Roman" w:hAnsi="Times New Roman" w:cs="Times New Roman"/>
                <w:sz w:val="24"/>
                <w:szCs w:val="24"/>
                <w:lang w:val="uk-UA" w:eastAsia="uk-UA"/>
              </w:rPr>
              <w:t xml:space="preserve"> </w:t>
            </w:r>
            <w:proofErr w:type="spellStart"/>
            <w:r w:rsidRPr="001B69B2">
              <w:rPr>
                <w:rFonts w:ascii="Times New Roman" w:eastAsia="Times New Roman" w:hAnsi="Times New Roman" w:cs="Times New Roman"/>
                <w:sz w:val="24"/>
                <w:szCs w:val="24"/>
                <w:lang w:eastAsia="uk-UA"/>
              </w:rPr>
              <w:t>документації</w:t>
            </w:r>
            <w:proofErr w:type="spellEnd"/>
            <w:r w:rsidR="00F76ADF">
              <w:rPr>
                <w:rFonts w:ascii="Times New Roman" w:eastAsia="Times New Roman" w:hAnsi="Times New Roman" w:cs="Times New Roman"/>
                <w:sz w:val="24"/>
                <w:szCs w:val="24"/>
                <w:lang w:val="uk-UA" w:eastAsia="uk-UA"/>
              </w:rPr>
              <w:t xml:space="preserve"> </w:t>
            </w:r>
            <w:proofErr w:type="spellStart"/>
            <w:r w:rsidRPr="001B69B2">
              <w:rPr>
                <w:rFonts w:ascii="Times New Roman" w:eastAsia="Times New Roman" w:hAnsi="Times New Roman" w:cs="Times New Roman"/>
                <w:sz w:val="24"/>
                <w:szCs w:val="24"/>
                <w:lang w:eastAsia="uk-UA"/>
              </w:rPr>
              <w:t>відповідно</w:t>
            </w:r>
            <w:proofErr w:type="spellEnd"/>
            <w:r w:rsidR="00F76ADF">
              <w:rPr>
                <w:rFonts w:ascii="Times New Roman" w:eastAsia="Times New Roman" w:hAnsi="Times New Roman" w:cs="Times New Roman"/>
                <w:sz w:val="24"/>
                <w:szCs w:val="24"/>
                <w:lang w:val="uk-UA" w:eastAsia="uk-UA"/>
              </w:rPr>
              <w:t xml:space="preserve"> </w:t>
            </w:r>
            <w:proofErr w:type="gramStart"/>
            <w:r w:rsidRPr="001B69B2">
              <w:rPr>
                <w:rFonts w:ascii="Times New Roman" w:eastAsia="Times New Roman" w:hAnsi="Times New Roman" w:cs="Times New Roman"/>
                <w:sz w:val="24"/>
                <w:szCs w:val="24"/>
                <w:lang w:eastAsia="uk-UA"/>
              </w:rPr>
              <w:t>до абзацу</w:t>
            </w:r>
            <w:proofErr w:type="gramEnd"/>
            <w:r w:rsidRPr="001B69B2">
              <w:rPr>
                <w:rFonts w:ascii="Times New Roman" w:eastAsia="Times New Roman" w:hAnsi="Times New Roman" w:cs="Times New Roman"/>
                <w:sz w:val="24"/>
                <w:szCs w:val="24"/>
                <w:lang w:eastAsia="uk-UA"/>
              </w:rPr>
              <w:t xml:space="preserve"> </w:t>
            </w:r>
            <w:proofErr w:type="spellStart"/>
            <w:r w:rsidRPr="001B69B2">
              <w:rPr>
                <w:rFonts w:ascii="Times New Roman" w:eastAsia="Times New Roman" w:hAnsi="Times New Roman" w:cs="Times New Roman"/>
                <w:sz w:val="24"/>
                <w:szCs w:val="24"/>
                <w:lang w:eastAsia="uk-UA"/>
              </w:rPr>
              <w:t>першого</w:t>
            </w:r>
            <w:proofErr w:type="spellEnd"/>
            <w:r w:rsidR="00F76ADF">
              <w:rPr>
                <w:rFonts w:ascii="Times New Roman" w:eastAsia="Times New Roman" w:hAnsi="Times New Roman" w:cs="Times New Roman"/>
                <w:sz w:val="24"/>
                <w:szCs w:val="24"/>
                <w:lang w:val="uk-UA" w:eastAsia="uk-UA"/>
              </w:rPr>
              <w:t xml:space="preserve"> </w:t>
            </w:r>
            <w:proofErr w:type="spellStart"/>
            <w:r w:rsidRPr="001B69B2">
              <w:rPr>
                <w:rFonts w:ascii="Times New Roman" w:eastAsia="Times New Roman" w:hAnsi="Times New Roman" w:cs="Times New Roman"/>
                <w:sz w:val="24"/>
                <w:szCs w:val="24"/>
                <w:lang w:eastAsia="uk-UA"/>
              </w:rPr>
              <w:t>частини</w:t>
            </w:r>
            <w:proofErr w:type="spellEnd"/>
            <w:r w:rsidR="00F76ADF">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третьої</w:t>
            </w:r>
            <w:r w:rsidR="00F76ADF">
              <w:rPr>
                <w:rFonts w:ascii="Times New Roman" w:eastAsia="Times New Roman" w:hAnsi="Times New Roman" w:cs="Times New Roman"/>
                <w:sz w:val="24"/>
                <w:szCs w:val="24"/>
                <w:lang w:val="uk-UA"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proofErr w:type="spellStart"/>
            <w:r w:rsidRPr="002E54BC">
              <w:rPr>
                <w:rFonts w:ascii="Times New Roman" w:eastAsia="Times New Roman" w:hAnsi="Times New Roman" w:cs="Times New Roman"/>
                <w:sz w:val="24"/>
                <w:szCs w:val="24"/>
                <w:lang w:eastAsia="uk-UA"/>
              </w:rPr>
              <w:t>відмовився</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від</w:t>
            </w:r>
            <w:proofErr w:type="spellEnd"/>
            <w:r w:rsidR="00306370">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підписання</w:t>
            </w:r>
            <w:proofErr w:type="spellEnd"/>
            <w:r w:rsidRPr="002E54BC">
              <w:rPr>
                <w:rFonts w:ascii="Times New Roman" w:eastAsia="Times New Roman" w:hAnsi="Times New Roman" w:cs="Times New Roman"/>
                <w:sz w:val="24"/>
                <w:szCs w:val="24"/>
                <w:lang w:eastAsia="uk-UA"/>
              </w:rPr>
              <w:t xml:space="preserve"> договору про </w:t>
            </w:r>
            <w:proofErr w:type="spellStart"/>
            <w:r w:rsidRPr="002E54BC">
              <w:rPr>
                <w:rFonts w:ascii="Times New Roman" w:eastAsia="Times New Roman" w:hAnsi="Times New Roman" w:cs="Times New Roman"/>
                <w:sz w:val="24"/>
                <w:szCs w:val="24"/>
                <w:lang w:eastAsia="uk-UA"/>
              </w:rPr>
              <w:t>закупівлю</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відповідно</w:t>
            </w:r>
            <w:proofErr w:type="spellEnd"/>
            <w:r w:rsidRPr="002E54BC">
              <w:rPr>
                <w:rFonts w:ascii="Times New Roman" w:eastAsia="Times New Roman" w:hAnsi="Times New Roman" w:cs="Times New Roman"/>
                <w:sz w:val="24"/>
                <w:szCs w:val="24"/>
                <w:lang w:eastAsia="uk-UA"/>
              </w:rPr>
              <w:t xml:space="preserve"> до </w:t>
            </w:r>
            <w:proofErr w:type="spellStart"/>
            <w:r w:rsidRPr="002E54BC">
              <w:rPr>
                <w:rFonts w:ascii="Times New Roman" w:eastAsia="Times New Roman" w:hAnsi="Times New Roman" w:cs="Times New Roman"/>
                <w:sz w:val="24"/>
                <w:szCs w:val="24"/>
                <w:lang w:eastAsia="uk-UA"/>
              </w:rPr>
              <w:t>вимог</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тендерної</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документації</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або</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укладення</w:t>
            </w:r>
            <w:proofErr w:type="spellEnd"/>
            <w:r w:rsidRPr="002E54BC">
              <w:rPr>
                <w:rFonts w:ascii="Times New Roman" w:eastAsia="Times New Roman" w:hAnsi="Times New Roman" w:cs="Times New Roman"/>
                <w:sz w:val="24"/>
                <w:szCs w:val="24"/>
                <w:lang w:eastAsia="uk-UA"/>
              </w:rPr>
              <w:t xml:space="preserve"> договору про </w:t>
            </w:r>
            <w:proofErr w:type="spellStart"/>
            <w:r w:rsidRPr="002E54BC">
              <w:rPr>
                <w:rFonts w:ascii="Times New Roman" w:eastAsia="Times New Roman" w:hAnsi="Times New Roman" w:cs="Times New Roman"/>
                <w:sz w:val="24"/>
                <w:szCs w:val="24"/>
                <w:lang w:eastAsia="uk-UA"/>
              </w:rPr>
              <w:t>закупівлю</w:t>
            </w:r>
            <w:proofErr w:type="spellEnd"/>
            <w:r w:rsidRPr="002E54BC">
              <w:rPr>
                <w:rFonts w:ascii="Times New Roman" w:eastAsia="Times New Roman" w:hAnsi="Times New Roman" w:cs="Times New Roman"/>
                <w:sz w:val="24"/>
                <w:szCs w:val="24"/>
                <w:lang w:eastAsia="uk-UA"/>
              </w:rPr>
              <w:t>;</w:t>
            </w:r>
          </w:p>
          <w:p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w:t>
            </w:r>
            <w:proofErr w:type="spellStart"/>
            <w:r w:rsidRPr="002E54BC">
              <w:rPr>
                <w:rFonts w:ascii="Times New Roman" w:eastAsia="Times New Roman" w:hAnsi="Times New Roman" w:cs="Times New Roman"/>
                <w:sz w:val="24"/>
                <w:szCs w:val="24"/>
                <w:lang w:eastAsia="uk-UA"/>
              </w:rPr>
              <w:t>надав</w:t>
            </w:r>
            <w:proofErr w:type="spellEnd"/>
            <w:r w:rsidRPr="002E54BC">
              <w:rPr>
                <w:rFonts w:ascii="Times New Roman" w:eastAsia="Times New Roman" w:hAnsi="Times New Roman" w:cs="Times New Roman"/>
                <w:sz w:val="24"/>
                <w:szCs w:val="24"/>
                <w:lang w:eastAsia="uk-UA"/>
              </w:rPr>
              <w:t xml:space="preserve"> у </w:t>
            </w:r>
            <w:proofErr w:type="spellStart"/>
            <w:r w:rsidRPr="002E54BC">
              <w:rPr>
                <w:rFonts w:ascii="Times New Roman" w:eastAsia="Times New Roman" w:hAnsi="Times New Roman" w:cs="Times New Roman"/>
                <w:sz w:val="24"/>
                <w:szCs w:val="24"/>
                <w:lang w:eastAsia="uk-UA"/>
              </w:rPr>
              <w:t>спосіб</w:t>
            </w:r>
            <w:proofErr w:type="spellEnd"/>
            <w:r w:rsidRPr="002E54BC">
              <w:rPr>
                <w:rFonts w:ascii="Times New Roman" w:eastAsia="Times New Roman" w:hAnsi="Times New Roman" w:cs="Times New Roman"/>
                <w:sz w:val="24"/>
                <w:szCs w:val="24"/>
                <w:lang w:eastAsia="uk-UA"/>
              </w:rPr>
              <w:t xml:space="preserve">, </w:t>
            </w:r>
            <w:proofErr w:type="spellStart"/>
            <w:r w:rsidRPr="002E54BC">
              <w:rPr>
                <w:rFonts w:ascii="Times New Roman" w:eastAsia="Times New Roman" w:hAnsi="Times New Roman" w:cs="Times New Roman"/>
                <w:sz w:val="24"/>
                <w:szCs w:val="24"/>
                <w:lang w:eastAsia="uk-UA"/>
              </w:rPr>
              <w:t>зазначений</w:t>
            </w:r>
            <w:proofErr w:type="spellEnd"/>
            <w:r w:rsidRPr="002E54BC">
              <w:rPr>
                <w:rFonts w:ascii="Times New Roman" w:eastAsia="Times New Roman" w:hAnsi="Times New Roman" w:cs="Times New Roman"/>
                <w:sz w:val="24"/>
                <w:szCs w:val="24"/>
                <w:lang w:eastAsia="uk-UA"/>
              </w:rPr>
              <w:t xml:space="preserve"> в </w:t>
            </w:r>
            <w:proofErr w:type="spellStart"/>
            <w:r w:rsidRPr="002E54BC">
              <w:rPr>
                <w:rFonts w:ascii="Times New Roman" w:eastAsia="Times New Roman" w:hAnsi="Times New Roman" w:cs="Times New Roman"/>
                <w:sz w:val="24"/>
                <w:szCs w:val="24"/>
                <w:lang w:eastAsia="uk-UA"/>
              </w:rPr>
              <w:t>тендерній</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документації</w:t>
            </w:r>
            <w:proofErr w:type="spellEnd"/>
            <w:r w:rsidRPr="002E54BC">
              <w:rPr>
                <w:rFonts w:ascii="Times New Roman" w:eastAsia="Times New Roman" w:hAnsi="Times New Roman" w:cs="Times New Roman"/>
                <w:sz w:val="24"/>
                <w:szCs w:val="24"/>
                <w:lang w:eastAsia="uk-UA"/>
              </w:rPr>
              <w:t xml:space="preserve">, </w:t>
            </w:r>
            <w:proofErr w:type="spellStart"/>
            <w:r w:rsidRPr="002E54BC">
              <w:rPr>
                <w:rFonts w:ascii="Times New Roman" w:eastAsia="Times New Roman" w:hAnsi="Times New Roman" w:cs="Times New Roman"/>
                <w:sz w:val="24"/>
                <w:szCs w:val="24"/>
                <w:lang w:eastAsia="uk-UA"/>
              </w:rPr>
              <w:t>документи</w:t>
            </w:r>
            <w:proofErr w:type="spellEnd"/>
            <w:r w:rsidRPr="002E54BC">
              <w:rPr>
                <w:rFonts w:ascii="Times New Roman" w:eastAsia="Times New Roman" w:hAnsi="Times New Roman" w:cs="Times New Roman"/>
                <w:sz w:val="24"/>
                <w:szCs w:val="24"/>
                <w:lang w:eastAsia="uk-UA"/>
              </w:rPr>
              <w:t xml:space="preserve">, </w:t>
            </w:r>
            <w:proofErr w:type="spellStart"/>
            <w:r w:rsidRPr="002E54BC">
              <w:rPr>
                <w:rFonts w:ascii="Times New Roman" w:eastAsia="Times New Roman" w:hAnsi="Times New Roman" w:cs="Times New Roman"/>
                <w:sz w:val="24"/>
                <w:szCs w:val="24"/>
                <w:lang w:eastAsia="uk-UA"/>
              </w:rPr>
              <w:t>що</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підтверджують</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відсутність</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підстав</w:t>
            </w:r>
            <w:proofErr w:type="spellEnd"/>
            <w:r w:rsidRPr="002E54BC">
              <w:rPr>
                <w:rFonts w:ascii="Times New Roman" w:eastAsia="Times New Roman" w:hAnsi="Times New Roman" w:cs="Times New Roman"/>
                <w:sz w:val="24"/>
                <w:szCs w:val="24"/>
                <w:lang w:eastAsia="uk-UA"/>
              </w:rPr>
              <w:t xml:space="preserve">, </w:t>
            </w:r>
            <w:proofErr w:type="spellStart"/>
            <w:r w:rsidRPr="002E54BC">
              <w:rPr>
                <w:rFonts w:ascii="Times New Roman" w:eastAsia="Times New Roman" w:hAnsi="Times New Roman" w:cs="Times New Roman"/>
                <w:sz w:val="24"/>
                <w:szCs w:val="24"/>
                <w:lang w:eastAsia="uk-UA"/>
              </w:rPr>
              <w:t>визначених</w:t>
            </w:r>
            <w:proofErr w:type="spellEnd"/>
            <w:r w:rsidRPr="002E54BC">
              <w:rPr>
                <w:rFonts w:ascii="Times New Roman" w:eastAsia="Times New Roman" w:hAnsi="Times New Roman" w:cs="Times New Roman"/>
                <w:sz w:val="24"/>
                <w:szCs w:val="24"/>
                <w:lang w:eastAsia="uk-UA"/>
              </w:rPr>
              <w:t xml:space="preserve"> у </w:t>
            </w:r>
            <w:proofErr w:type="spellStart"/>
            <w:r w:rsidRPr="002E54BC">
              <w:rPr>
                <w:rFonts w:ascii="Times New Roman" w:eastAsia="Times New Roman" w:hAnsi="Times New Roman" w:cs="Times New Roman"/>
                <w:sz w:val="24"/>
                <w:szCs w:val="24"/>
                <w:lang w:eastAsia="uk-UA"/>
              </w:rPr>
              <w:t>підпунктах</w:t>
            </w:r>
            <w:proofErr w:type="spellEnd"/>
            <w:r w:rsidRPr="002E54BC">
              <w:rPr>
                <w:rFonts w:ascii="Times New Roman" w:eastAsia="Times New Roman" w:hAnsi="Times New Roman" w:cs="Times New Roman"/>
                <w:sz w:val="24"/>
                <w:szCs w:val="24"/>
                <w:lang w:eastAsia="uk-UA"/>
              </w:rPr>
              <w:t xml:space="preserve"> 3, 5, 6 і 12 та в </w:t>
            </w:r>
            <w:proofErr w:type="spellStart"/>
            <w:r w:rsidRPr="002E54BC">
              <w:rPr>
                <w:rFonts w:ascii="Times New Roman" w:eastAsia="Times New Roman" w:hAnsi="Times New Roman" w:cs="Times New Roman"/>
                <w:sz w:val="24"/>
                <w:szCs w:val="24"/>
                <w:lang w:eastAsia="uk-UA"/>
              </w:rPr>
              <w:t>абзаці</w:t>
            </w:r>
            <w:proofErr w:type="spellEnd"/>
            <w:r w:rsidR="00F76ADF">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w:t>
            </w:r>
            <w:proofErr w:type="spellStart"/>
            <w:r w:rsidR="00F76ADF">
              <w:rPr>
                <w:rFonts w:ascii="Times New Roman" w:eastAsia="Times New Roman" w:hAnsi="Times New Roman" w:cs="Times New Roman"/>
                <w:sz w:val="24"/>
                <w:szCs w:val="24"/>
                <w:lang w:eastAsia="uk-UA"/>
              </w:rPr>
              <w:t>надав</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забезпечення</w:t>
            </w:r>
            <w:proofErr w:type="spellEnd"/>
            <w:r w:rsidR="00F76ADF">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виконання</w:t>
            </w:r>
            <w:proofErr w:type="spellEnd"/>
            <w:r w:rsidRPr="002E54BC">
              <w:rPr>
                <w:rFonts w:ascii="Times New Roman" w:eastAsia="Times New Roman" w:hAnsi="Times New Roman" w:cs="Times New Roman"/>
                <w:sz w:val="24"/>
                <w:szCs w:val="24"/>
                <w:lang w:eastAsia="uk-UA"/>
              </w:rPr>
              <w:t xml:space="preserve"> договору про</w:t>
            </w:r>
            <w:r w:rsidR="00D521A9">
              <w:rPr>
                <w:rFonts w:ascii="Times New Roman" w:eastAsia="Times New Roman" w:hAnsi="Times New Roman" w:cs="Times New Roman"/>
                <w:sz w:val="24"/>
                <w:szCs w:val="24"/>
                <w:lang w:val="uk-UA" w:eastAsia="uk-UA"/>
              </w:rPr>
              <w:t xml:space="preserve"> </w:t>
            </w:r>
            <w:proofErr w:type="spellStart"/>
            <w:r w:rsidRPr="002E54BC">
              <w:rPr>
                <w:rFonts w:ascii="Times New Roman" w:eastAsia="Times New Roman" w:hAnsi="Times New Roman" w:cs="Times New Roman"/>
                <w:sz w:val="24"/>
                <w:szCs w:val="24"/>
                <w:lang w:eastAsia="uk-UA"/>
              </w:rPr>
              <w:t>закупівлю</w:t>
            </w:r>
            <w:proofErr w:type="spellEnd"/>
            <w:r w:rsidRPr="002E54BC">
              <w:rPr>
                <w:rFonts w:ascii="Times New Roman" w:eastAsia="Times New Roman" w:hAnsi="Times New Roman" w:cs="Times New Roman"/>
                <w:sz w:val="24"/>
                <w:szCs w:val="24"/>
                <w:lang w:eastAsia="uk-UA"/>
              </w:rPr>
              <w:t xml:space="preserve">, </w:t>
            </w:r>
            <w:proofErr w:type="spellStart"/>
            <w:r w:rsidRPr="002E54BC">
              <w:rPr>
                <w:rFonts w:ascii="Times New Roman" w:eastAsia="Times New Roman" w:hAnsi="Times New Roman" w:cs="Times New Roman"/>
                <w:sz w:val="24"/>
                <w:szCs w:val="24"/>
                <w:lang w:eastAsia="uk-UA"/>
              </w:rPr>
              <w:t>якщо</w:t>
            </w:r>
            <w:proofErr w:type="spellEnd"/>
            <w:r w:rsidR="00F76ADF">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таке</w:t>
            </w:r>
            <w:r w:rsidR="00F76ADF">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забезпечення</w:t>
            </w:r>
            <w:r w:rsidR="00F76ADF">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вимагалося</w:t>
            </w:r>
            <w:r w:rsidR="00D521A9">
              <w:rPr>
                <w:rFonts w:ascii="Times New Roman" w:eastAsia="Times New Roman" w:hAnsi="Times New Roman" w:cs="Times New Roman"/>
                <w:sz w:val="24"/>
                <w:szCs w:val="24"/>
                <w:lang w:val="uk-UA"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rsidR="00472A91" w:rsidRPr="002E54BC" w:rsidRDefault="00F76ADF"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надав</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недостовірну</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інформацію</w:t>
            </w:r>
            <w:proofErr w:type="spellEnd"/>
            <w:r w:rsidR="00472A91" w:rsidRPr="002E54BC">
              <w:rPr>
                <w:rFonts w:ascii="Times New Roman" w:eastAsia="Times New Roman" w:hAnsi="Times New Roman" w:cs="Times New Roman"/>
                <w:sz w:val="24"/>
                <w:szCs w:val="24"/>
                <w:lang w:eastAsia="uk-UA"/>
              </w:rPr>
              <w:t xml:space="preserve">, </w:t>
            </w:r>
            <w:proofErr w:type="spellStart"/>
            <w:r w:rsidR="00472A91" w:rsidRPr="002E54BC">
              <w:rPr>
                <w:rFonts w:ascii="Times New Roman" w:eastAsia="Times New Roman" w:hAnsi="Times New Roman" w:cs="Times New Roman"/>
                <w:sz w:val="24"/>
                <w:szCs w:val="24"/>
                <w:lang w:eastAsia="uk-UA"/>
              </w:rPr>
              <w:t>що</w:t>
            </w:r>
            <w:proofErr w:type="spellEnd"/>
            <w:r w:rsidR="00472A91" w:rsidRPr="002E54BC">
              <w:rPr>
                <w:rFonts w:ascii="Times New Roman" w:eastAsia="Times New Roman" w:hAnsi="Times New Roman" w:cs="Times New Roman"/>
                <w:sz w:val="24"/>
                <w:szCs w:val="24"/>
                <w:lang w:eastAsia="uk-UA"/>
              </w:rPr>
              <w:t xml:space="preserve"> є </w:t>
            </w:r>
            <w:proofErr w:type="spellStart"/>
            <w:r w:rsidR="00472A91" w:rsidRPr="002E54BC">
              <w:rPr>
                <w:rFonts w:ascii="Times New Roman" w:eastAsia="Times New Roman" w:hAnsi="Times New Roman" w:cs="Times New Roman"/>
                <w:sz w:val="24"/>
                <w:szCs w:val="24"/>
                <w:lang w:eastAsia="uk-UA"/>
              </w:rPr>
              <w:t>суттєвою</w:t>
            </w:r>
            <w:proofErr w:type="spellEnd"/>
            <w:r w:rsidR="00472A91" w:rsidRPr="002E54BC">
              <w:rPr>
                <w:rFonts w:ascii="Times New Roman" w:eastAsia="Times New Roman" w:hAnsi="Times New Roman" w:cs="Times New Roman"/>
                <w:sz w:val="24"/>
                <w:szCs w:val="24"/>
                <w:lang w:eastAsia="uk-UA"/>
              </w:rPr>
              <w:t xml:space="preserve"> для </w:t>
            </w:r>
            <w:proofErr w:type="spellStart"/>
            <w:r w:rsidR="00472A91" w:rsidRPr="002E54BC">
              <w:rPr>
                <w:rFonts w:ascii="Times New Roman" w:eastAsia="Times New Roman" w:hAnsi="Times New Roman" w:cs="Times New Roman"/>
                <w:sz w:val="24"/>
                <w:szCs w:val="24"/>
                <w:lang w:eastAsia="uk-UA"/>
              </w:rPr>
              <w:t>визначення</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результатів</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процедури</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закупівлі</w:t>
            </w:r>
            <w:proofErr w:type="spellEnd"/>
            <w:r w:rsidR="00472A91" w:rsidRPr="002E54BC">
              <w:rPr>
                <w:rFonts w:ascii="Times New Roman" w:eastAsia="Times New Roman" w:hAnsi="Times New Roman" w:cs="Times New Roman"/>
                <w:sz w:val="24"/>
                <w:szCs w:val="24"/>
                <w:lang w:eastAsia="uk-UA"/>
              </w:rPr>
              <w:t xml:space="preserve">, яку </w:t>
            </w:r>
            <w:proofErr w:type="spellStart"/>
            <w:r w:rsidR="00472A91" w:rsidRPr="002E54BC">
              <w:rPr>
                <w:rFonts w:ascii="Times New Roman" w:eastAsia="Times New Roman" w:hAnsi="Times New Roman" w:cs="Times New Roman"/>
                <w:sz w:val="24"/>
                <w:szCs w:val="24"/>
                <w:lang w:eastAsia="uk-UA"/>
              </w:rPr>
              <w:t>замовником</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виявлено</w:t>
            </w:r>
            <w:proofErr w:type="spellEnd"/>
            <w:r>
              <w:rPr>
                <w:rFonts w:ascii="Times New Roman" w:eastAsia="Times New Roman" w:hAnsi="Times New Roman" w:cs="Times New Roman"/>
                <w:sz w:val="24"/>
                <w:szCs w:val="24"/>
                <w:lang w:val="uk-UA" w:eastAsia="uk-UA"/>
              </w:rPr>
              <w:t xml:space="preserve"> </w:t>
            </w:r>
            <w:proofErr w:type="spellStart"/>
            <w:r w:rsidR="00472A91" w:rsidRPr="002E54BC">
              <w:rPr>
                <w:rFonts w:ascii="Times New Roman" w:eastAsia="Times New Roman" w:hAnsi="Times New Roman" w:cs="Times New Roman"/>
                <w:sz w:val="24"/>
                <w:szCs w:val="24"/>
                <w:lang w:eastAsia="uk-UA"/>
              </w:rPr>
              <w:t>згідно</w:t>
            </w:r>
            <w:proofErr w:type="spellEnd"/>
            <w:r w:rsidR="00472A91" w:rsidRPr="002E54BC">
              <w:rPr>
                <w:rFonts w:ascii="Times New Roman" w:eastAsia="Times New Roman" w:hAnsi="Times New Roman" w:cs="Times New Roman"/>
                <w:sz w:val="24"/>
                <w:szCs w:val="24"/>
                <w:lang w:eastAsia="uk-UA"/>
              </w:rPr>
              <w:t xml:space="preserve"> з </w:t>
            </w:r>
            <w:proofErr w:type="spellStart"/>
            <w:r w:rsidR="00472A91" w:rsidRPr="002E54BC">
              <w:rPr>
                <w:rFonts w:ascii="Times New Roman" w:eastAsia="Times New Roman" w:hAnsi="Times New Roman" w:cs="Times New Roman"/>
                <w:sz w:val="24"/>
                <w:szCs w:val="24"/>
                <w:lang w:eastAsia="uk-UA"/>
              </w:rPr>
              <w:t>абзацом</w:t>
            </w:r>
            <w:proofErr w:type="spellEnd"/>
            <w:r w:rsidR="00472A91" w:rsidRPr="002E54BC">
              <w:rPr>
                <w:rFonts w:ascii="Times New Roman" w:eastAsia="Times New Roman" w:hAnsi="Times New Roman" w:cs="Times New Roman"/>
                <w:sz w:val="24"/>
                <w:szCs w:val="24"/>
                <w:lang w:eastAsia="uk-UA"/>
              </w:rPr>
              <w:t xml:space="preserve"> першим пункту 42 </w:t>
            </w:r>
            <w:r w:rsidR="00472A91" w:rsidRPr="00591952">
              <w:rPr>
                <w:rFonts w:ascii="Times New Roman" w:eastAsia="Times New Roman" w:hAnsi="Times New Roman" w:cs="Times New Roman"/>
                <w:sz w:val="24"/>
                <w:szCs w:val="24"/>
                <w:lang w:val="uk-UA" w:eastAsia="uk-UA"/>
              </w:rPr>
              <w:t>Особливостей</w:t>
            </w:r>
            <w:r w:rsidR="00472A91" w:rsidRPr="002E54BC">
              <w:rPr>
                <w:rFonts w:ascii="Times New Roman" w:eastAsia="Times New Roman" w:hAnsi="Times New Roman" w:cs="Times New Roman"/>
                <w:sz w:val="24"/>
                <w:szCs w:val="24"/>
                <w:lang w:eastAsia="uk-UA"/>
              </w:rPr>
              <w:t>.</w:t>
            </w:r>
          </w:p>
          <w:p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466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72A91" w:rsidRPr="00472A91">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0E1" w:rsidRPr="005A00E1" w:rsidRDefault="005A00E1" w:rsidP="005A00E1">
            <w:pPr>
              <w:spacing w:after="0" w:line="240" w:lineRule="auto"/>
              <w:jc w:val="both"/>
              <w:rPr>
                <w:rFonts w:ascii="Times New Roman" w:eastAsia="Times New Roman" w:hAnsi="Times New Roman" w:cs="Times New Roman"/>
                <w:sz w:val="24"/>
                <w:szCs w:val="24"/>
                <w:lang w:eastAsia="uk-UA"/>
              </w:rPr>
            </w:pPr>
            <w:r w:rsidRPr="005A00E1">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5A00E1">
              <w:rPr>
                <w:rFonts w:ascii="Times New Roman" w:eastAsia="Times New Roman" w:hAnsi="Times New Roman" w:cs="Times New Roman"/>
                <w:sz w:val="24"/>
                <w:szCs w:val="24"/>
                <w:lang w:eastAsia="uk-UA"/>
              </w:rPr>
              <w:lastRenderedPageBreak/>
              <w:t>процедури закупівлі, тендерна пропозиція якого відхилена, через електронну систему закупівель.</w:t>
            </w:r>
          </w:p>
          <w:p w:rsidR="005A00E1" w:rsidRPr="007E58B8" w:rsidRDefault="005A00E1" w:rsidP="00472A91">
            <w:pPr>
              <w:spacing w:after="0" w:line="240" w:lineRule="auto"/>
              <w:jc w:val="both"/>
              <w:rPr>
                <w:rFonts w:ascii="Times New Roman" w:eastAsia="Times New Roman" w:hAnsi="Times New Roman" w:cs="Times New Roman"/>
                <w:sz w:val="24"/>
                <w:szCs w:val="24"/>
                <w:lang w:eastAsia="uk-UA"/>
              </w:rPr>
            </w:pPr>
            <w:r w:rsidRPr="005A00E1">
              <w:rPr>
                <w:rFonts w:ascii="Times New Roman" w:eastAsia="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7DE1" w:rsidRPr="007E58B8" w:rsidTr="00241DA3">
        <w:trPr>
          <w:trHeight w:val="210"/>
          <w:jc w:val="center"/>
        </w:trPr>
        <w:tc>
          <w:tcPr>
            <w:tcW w:w="10144"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422" w:type="dxa"/>
            <w:shd w:val="clear" w:color="auto" w:fill="auto"/>
          </w:tcPr>
          <w:p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012" w:type="dxa"/>
            <w:shd w:val="clear" w:color="auto" w:fill="auto"/>
          </w:tcPr>
          <w:p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1" w:name="n182"/>
            <w:bookmarkEnd w:id="21"/>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1)відсутності подальшої потреби в закупівлі товарів, робіт чи послуг;</w:t>
            </w:r>
          </w:p>
          <w:p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3)скорочення обсягу видатків на здійснення закупівлі товарів, робіт чи послуг;</w:t>
            </w:r>
          </w:p>
          <w:p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2" w:name="bookmark=id.3fwokq0"/>
            <w:bookmarkStart w:id="23" w:name="bookmark=id.1v1yuxt"/>
            <w:bookmarkEnd w:id="22"/>
            <w:bookmarkEnd w:id="23"/>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24" w:name="bookmark=id.2u6wntf"/>
            <w:bookmarkStart w:id="25" w:name="bookmark=id.4f1mdlm"/>
            <w:bookmarkEnd w:id="24"/>
            <w:bookmarkEnd w:id="25"/>
            <w:r w:rsidRPr="000A69AE">
              <w:rPr>
                <w:rFonts w:ascii="Times New Roman" w:eastAsia="Lucida Sans Unicode" w:hAnsi="Times New Roman" w:cs="Times New Roman"/>
                <w:color w:val="000000"/>
                <w:kern w:val="1"/>
                <w:sz w:val="24"/>
                <w:szCs w:val="24"/>
                <w:lang w:eastAsia="hi-IN" w:bidi="hi-IN"/>
              </w:rPr>
              <w:t>.</w:t>
            </w:r>
            <w:bookmarkStart w:id="26" w:name="bookmark=id.28h4qwu"/>
            <w:bookmarkStart w:id="27" w:name="bookmark=id.19c6y18"/>
            <w:bookmarkStart w:id="28" w:name="bookmark=id.3tbugp1"/>
            <w:bookmarkStart w:id="29" w:name="bookmark=id.nmf14n"/>
            <w:bookmarkEnd w:id="26"/>
            <w:bookmarkEnd w:id="27"/>
            <w:bookmarkEnd w:id="28"/>
            <w:bookmarkEnd w:id="29"/>
          </w:p>
          <w:p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241DA3" w:rsidRPr="007E58B8" w:rsidTr="00241DA3">
        <w:trPr>
          <w:trHeight w:val="277"/>
          <w:jc w:val="center"/>
        </w:trPr>
        <w:tc>
          <w:tcPr>
            <w:tcW w:w="710"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422" w:type="dxa"/>
            <w:shd w:val="clear" w:color="auto" w:fill="auto"/>
          </w:tcPr>
          <w:p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012" w:type="dxa"/>
            <w:shd w:val="clear" w:color="auto" w:fill="auto"/>
          </w:tcPr>
          <w:p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C0633D">
              <w:rPr>
                <w:rFonts w:ascii="Times New Roman" w:eastAsia="Lucida Sans Unicode" w:hAnsi="Times New Roman" w:cs="Times New Roman"/>
                <w:color w:val="000000"/>
                <w:kern w:val="1"/>
                <w:sz w:val="24"/>
                <w:szCs w:val="24"/>
                <w:lang w:eastAsia="hi-IN" w:bidi="hi-IN"/>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w:t>
            </w:r>
            <w:r w:rsidR="00F76ADF">
              <w:rPr>
                <w:rFonts w:ascii="Times New Roman" w:eastAsia="Lucida Sans Unicode" w:hAnsi="Times New Roman" w:cs="Times New Roman"/>
                <w:color w:val="000000"/>
                <w:kern w:val="1"/>
                <w:sz w:val="24"/>
                <w:szCs w:val="24"/>
                <w:lang w:eastAsia="hi-IN" w:bidi="hi-IN"/>
              </w:rPr>
              <w:t xml:space="preserve"> </w:t>
            </w:r>
            <w:r w:rsidRPr="00C0633D">
              <w:rPr>
                <w:rFonts w:ascii="Times New Roman" w:eastAsia="Lucida Sans Unicode" w:hAnsi="Times New Roman" w:cs="Times New Roman"/>
                <w:color w:val="000000"/>
                <w:kern w:val="1"/>
                <w:sz w:val="24"/>
                <w:szCs w:val="24"/>
                <w:lang w:eastAsia="hi-IN" w:bidi="hi-IN"/>
              </w:rPr>
              <w:t>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422"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кт</w:t>
            </w:r>
            <w:proofErr w:type="spellEnd"/>
            <w:r w:rsidR="004C7DE1" w:rsidRPr="007E58B8">
              <w:rPr>
                <w:rFonts w:ascii="Times New Roman" w:eastAsia="Times New Roman" w:hAnsi="Times New Roman" w:cs="Times New Roman"/>
                <w:sz w:val="24"/>
                <w:szCs w:val="24"/>
                <w:lang w:eastAsia="uk-UA"/>
              </w:rPr>
              <w:t xml:space="preserve"> договору про закупівлю </w:t>
            </w:r>
          </w:p>
        </w:tc>
        <w:tc>
          <w:tcPr>
            <w:tcW w:w="6012" w:type="dxa"/>
            <w:shd w:val="clear" w:color="auto" w:fill="auto"/>
          </w:tcPr>
          <w:p w:rsidR="00DB776E" w:rsidRPr="00DB776E" w:rsidRDefault="00DB776E" w:rsidP="00330FE4">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proofErr w:type="spellStart"/>
            <w:r w:rsidRPr="00DB776E">
              <w:rPr>
                <w:rFonts w:ascii="Times New Roman" w:eastAsia="Lucida Sans Unicode" w:hAnsi="Times New Roman" w:cs="Times New Roman"/>
                <w:color w:val="000000"/>
                <w:kern w:val="1"/>
                <w:sz w:val="24"/>
                <w:szCs w:val="24"/>
                <w:lang w:eastAsia="hi-IN" w:bidi="hi-IN"/>
              </w:rPr>
              <w:t>Проєкт</w:t>
            </w:r>
            <w:proofErr w:type="spellEnd"/>
            <w:r w:rsidRPr="00DB776E">
              <w:rPr>
                <w:rFonts w:ascii="Times New Roman" w:eastAsia="Lucida Sans Unicode" w:hAnsi="Times New Roman" w:cs="Times New Roman"/>
                <w:color w:val="000000"/>
                <w:kern w:val="1"/>
                <w:sz w:val="24"/>
                <w:szCs w:val="24"/>
                <w:lang w:eastAsia="hi-IN" w:bidi="hi-IN"/>
              </w:rPr>
              <w:t xml:space="preserve"> договору про закупівлю викладено у додатку</w:t>
            </w:r>
            <w:r w:rsidR="006A2007">
              <w:rPr>
                <w:rFonts w:ascii="Times New Roman" w:eastAsia="Lucida Sans Unicode" w:hAnsi="Times New Roman" w:cs="Times New Roman"/>
                <w:color w:val="000000"/>
                <w:kern w:val="1"/>
                <w:sz w:val="24"/>
                <w:szCs w:val="24"/>
                <w:lang w:eastAsia="hi-IN" w:bidi="hi-IN"/>
              </w:rPr>
              <w:t xml:space="preserve"> </w:t>
            </w:r>
            <w:r w:rsidRPr="00DB776E">
              <w:rPr>
                <w:rFonts w:ascii="Times New Roman" w:eastAsia="Lucida Sans Unicode" w:hAnsi="Times New Roman" w:cs="Times New Roman"/>
                <w:color w:val="000000"/>
                <w:kern w:val="1"/>
                <w:sz w:val="24"/>
                <w:szCs w:val="24"/>
                <w:lang w:eastAsia="hi-IN" w:bidi="hi-IN"/>
              </w:rPr>
              <w:t xml:space="preserve">№ 4 до тендерної документації. </w:t>
            </w:r>
          </w:p>
          <w:p w:rsidR="00DB776E" w:rsidRPr="00DB776E" w:rsidRDefault="00DB776E" w:rsidP="00330FE4">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B776E" w:rsidRPr="00DB776E" w:rsidRDefault="00DB776E" w:rsidP="00330FE4">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rsidR="00DB776E" w:rsidRPr="00DB776E" w:rsidRDefault="00DB776E" w:rsidP="00330FE4">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rsidR="00DB776E" w:rsidRPr="00DB776E" w:rsidRDefault="00DB776E" w:rsidP="00330FE4">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4C7DE1" w:rsidRPr="00241DA3" w:rsidRDefault="00DB776E" w:rsidP="00330FE4">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val="uk-UA" w:eastAsia="uk-UA"/>
              </w:rPr>
            </w:pPr>
            <w:r w:rsidRPr="00241DA3">
              <w:rPr>
                <w:rFonts w:ascii="Times New Roman" w:eastAsia="Times New Roman" w:hAnsi="Times New Roman" w:cs="Times New Roman"/>
                <w:color w:val="000000"/>
                <w:kern w:val="1"/>
                <w:sz w:val="24"/>
                <w:szCs w:val="24"/>
                <w:shd w:val="clear" w:color="auto" w:fill="FFFFFF"/>
                <w:lang w:val="uk-UA" w:eastAsia="hi-IN" w:bidi="hi-IN"/>
              </w:rPr>
              <w:t>перерахунку</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ціни та обсягів</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товарів</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в</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бік</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зменшення за умови</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необхідності</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приведення</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обсягів</w:t>
            </w:r>
            <w:r w:rsidR="006A2007">
              <w:rPr>
                <w:rFonts w:ascii="Times New Roman" w:eastAsia="Times New Roman" w:hAnsi="Times New Roman" w:cs="Times New Roman"/>
                <w:color w:val="000000"/>
                <w:kern w:val="1"/>
                <w:sz w:val="24"/>
                <w:szCs w:val="24"/>
                <w:shd w:val="clear" w:color="auto" w:fill="FFFFFF"/>
                <w:lang w:val="uk-UA" w:eastAsia="hi-IN" w:bidi="hi-IN"/>
              </w:rPr>
              <w:t xml:space="preserve"> </w:t>
            </w:r>
            <w:r w:rsidRPr="00241DA3">
              <w:rPr>
                <w:rFonts w:ascii="Times New Roman" w:eastAsia="Times New Roman" w:hAnsi="Times New Roman" w:cs="Times New Roman"/>
                <w:color w:val="000000"/>
                <w:kern w:val="1"/>
                <w:sz w:val="24"/>
                <w:szCs w:val="24"/>
                <w:shd w:val="clear" w:color="auto" w:fill="FFFFFF"/>
                <w:lang w:val="uk-UA" w:eastAsia="hi-IN" w:bidi="hi-IN"/>
              </w:rPr>
              <w:t>товарів до кратності упаковки.</w:t>
            </w:r>
          </w:p>
          <w:p w:rsidR="00330FE4" w:rsidRPr="001709C6" w:rsidRDefault="005A00E1" w:rsidP="001709C6">
            <w:pPr>
              <w:pStyle w:val="a3"/>
              <w:widowControl w:val="0"/>
              <w:suppressAutoHyphens/>
              <w:spacing w:after="0" w:line="240" w:lineRule="auto"/>
              <w:ind w:left="176"/>
              <w:jc w:val="both"/>
              <w:rPr>
                <w:rFonts w:ascii="Times New Roman" w:eastAsia="Times New Roman" w:hAnsi="Times New Roman" w:cs="Times New Roman"/>
                <w:i/>
                <w:sz w:val="24"/>
                <w:szCs w:val="24"/>
                <w:u w:val="single"/>
                <w:lang w:eastAsia="uk-UA"/>
              </w:rPr>
            </w:pPr>
            <w:proofErr w:type="spellStart"/>
            <w:r w:rsidRPr="0009721F">
              <w:rPr>
                <w:rFonts w:ascii="Times New Roman" w:eastAsia="Times New Roman" w:hAnsi="Times New Roman" w:cs="Times New Roman"/>
                <w:i/>
                <w:sz w:val="24"/>
                <w:szCs w:val="24"/>
                <w:u w:val="single"/>
                <w:lang w:eastAsia="uk-UA"/>
              </w:rPr>
              <w:t>Переможець</w:t>
            </w:r>
            <w:proofErr w:type="spellEnd"/>
            <w:r w:rsidR="006A2007" w:rsidRPr="0009721F">
              <w:rPr>
                <w:rFonts w:ascii="Times New Roman" w:eastAsia="Times New Roman" w:hAnsi="Times New Roman" w:cs="Times New Roman"/>
                <w:i/>
                <w:sz w:val="24"/>
                <w:szCs w:val="24"/>
                <w:u w:val="single"/>
                <w:lang w:val="uk-UA" w:eastAsia="uk-UA"/>
              </w:rPr>
              <w:t xml:space="preserve"> </w:t>
            </w:r>
            <w:proofErr w:type="spellStart"/>
            <w:r w:rsidRPr="0009721F">
              <w:rPr>
                <w:rFonts w:ascii="Times New Roman" w:eastAsia="Times New Roman" w:hAnsi="Times New Roman" w:cs="Times New Roman"/>
                <w:i/>
                <w:sz w:val="24"/>
                <w:szCs w:val="24"/>
                <w:u w:val="single"/>
                <w:lang w:eastAsia="uk-UA"/>
              </w:rPr>
              <w:t>процедури</w:t>
            </w:r>
            <w:proofErr w:type="spellEnd"/>
            <w:r w:rsidR="006A2007" w:rsidRPr="0009721F">
              <w:rPr>
                <w:rFonts w:ascii="Times New Roman" w:eastAsia="Times New Roman" w:hAnsi="Times New Roman" w:cs="Times New Roman"/>
                <w:i/>
                <w:sz w:val="24"/>
                <w:szCs w:val="24"/>
                <w:u w:val="single"/>
                <w:lang w:val="uk-UA" w:eastAsia="uk-UA"/>
              </w:rPr>
              <w:t xml:space="preserve"> </w:t>
            </w:r>
            <w:proofErr w:type="spellStart"/>
            <w:r w:rsidRPr="0009721F">
              <w:rPr>
                <w:rFonts w:ascii="Times New Roman" w:eastAsia="Times New Roman" w:hAnsi="Times New Roman" w:cs="Times New Roman"/>
                <w:i/>
                <w:sz w:val="24"/>
                <w:szCs w:val="24"/>
                <w:u w:val="single"/>
                <w:lang w:eastAsia="uk-UA"/>
              </w:rPr>
              <w:t>закупівлі</w:t>
            </w:r>
            <w:proofErr w:type="spellEnd"/>
            <w:r w:rsidR="006A2007" w:rsidRPr="0009721F">
              <w:rPr>
                <w:rFonts w:ascii="Times New Roman" w:eastAsia="Times New Roman" w:hAnsi="Times New Roman" w:cs="Times New Roman"/>
                <w:i/>
                <w:sz w:val="24"/>
                <w:szCs w:val="24"/>
                <w:u w:val="single"/>
                <w:lang w:val="uk-UA" w:eastAsia="uk-UA"/>
              </w:rPr>
              <w:t xml:space="preserve"> </w:t>
            </w:r>
            <w:proofErr w:type="spellStart"/>
            <w:r w:rsidRPr="0009721F">
              <w:rPr>
                <w:rFonts w:ascii="Times New Roman" w:eastAsia="Times New Roman" w:hAnsi="Times New Roman" w:cs="Times New Roman"/>
                <w:i/>
                <w:sz w:val="24"/>
                <w:szCs w:val="24"/>
                <w:u w:val="single"/>
                <w:lang w:eastAsia="uk-UA"/>
              </w:rPr>
              <w:t>під</w:t>
            </w:r>
            <w:proofErr w:type="spellEnd"/>
            <w:r w:rsidRPr="0009721F">
              <w:rPr>
                <w:rFonts w:ascii="Times New Roman" w:eastAsia="Times New Roman" w:hAnsi="Times New Roman" w:cs="Times New Roman"/>
                <w:i/>
                <w:sz w:val="24"/>
                <w:szCs w:val="24"/>
                <w:u w:val="single"/>
                <w:lang w:eastAsia="uk-UA"/>
              </w:rPr>
              <w:t xml:space="preserve"> час </w:t>
            </w:r>
            <w:proofErr w:type="spellStart"/>
            <w:r w:rsidRPr="0009721F">
              <w:rPr>
                <w:rFonts w:ascii="Times New Roman" w:eastAsia="Times New Roman" w:hAnsi="Times New Roman" w:cs="Times New Roman"/>
                <w:i/>
                <w:sz w:val="24"/>
                <w:szCs w:val="24"/>
                <w:u w:val="single"/>
                <w:lang w:eastAsia="uk-UA"/>
              </w:rPr>
              <w:t>укладення</w:t>
            </w:r>
            <w:proofErr w:type="spellEnd"/>
            <w:r w:rsidRPr="0009721F">
              <w:rPr>
                <w:rFonts w:ascii="Times New Roman" w:eastAsia="Times New Roman" w:hAnsi="Times New Roman" w:cs="Times New Roman"/>
                <w:i/>
                <w:sz w:val="24"/>
                <w:szCs w:val="24"/>
                <w:u w:val="single"/>
                <w:lang w:eastAsia="uk-UA"/>
              </w:rPr>
              <w:t xml:space="preserve"> договору про </w:t>
            </w:r>
            <w:proofErr w:type="spellStart"/>
            <w:r w:rsidRPr="0009721F">
              <w:rPr>
                <w:rFonts w:ascii="Times New Roman" w:eastAsia="Times New Roman" w:hAnsi="Times New Roman" w:cs="Times New Roman"/>
                <w:i/>
                <w:sz w:val="24"/>
                <w:szCs w:val="24"/>
                <w:u w:val="single"/>
                <w:lang w:eastAsia="uk-UA"/>
              </w:rPr>
              <w:t>закупівлю</w:t>
            </w:r>
            <w:proofErr w:type="spellEnd"/>
            <w:r w:rsidRPr="0009721F">
              <w:rPr>
                <w:rFonts w:ascii="Times New Roman" w:eastAsia="Times New Roman" w:hAnsi="Times New Roman" w:cs="Times New Roman"/>
                <w:i/>
                <w:sz w:val="24"/>
                <w:szCs w:val="24"/>
                <w:u w:val="single"/>
                <w:lang w:eastAsia="uk-UA"/>
              </w:rPr>
              <w:t xml:space="preserve"> повинен </w:t>
            </w:r>
            <w:proofErr w:type="spellStart"/>
            <w:r w:rsidRPr="0009721F">
              <w:rPr>
                <w:rFonts w:ascii="Times New Roman" w:eastAsia="Times New Roman" w:hAnsi="Times New Roman" w:cs="Times New Roman"/>
                <w:i/>
                <w:sz w:val="24"/>
                <w:szCs w:val="24"/>
                <w:u w:val="single"/>
                <w:lang w:eastAsia="uk-UA"/>
              </w:rPr>
              <w:t>надати</w:t>
            </w:r>
            <w:proofErr w:type="spellEnd"/>
            <w:r w:rsidR="006A2007" w:rsidRPr="0009721F">
              <w:rPr>
                <w:rFonts w:ascii="Times New Roman" w:eastAsia="Times New Roman" w:hAnsi="Times New Roman" w:cs="Times New Roman"/>
                <w:i/>
                <w:sz w:val="24"/>
                <w:szCs w:val="24"/>
                <w:u w:val="single"/>
                <w:lang w:val="uk-UA" w:eastAsia="uk-UA"/>
              </w:rPr>
              <w:t xml:space="preserve"> </w:t>
            </w:r>
            <w:proofErr w:type="spellStart"/>
            <w:r w:rsidRPr="0009721F">
              <w:rPr>
                <w:rFonts w:ascii="Times New Roman" w:eastAsia="Times New Roman" w:hAnsi="Times New Roman" w:cs="Times New Roman"/>
                <w:i/>
                <w:sz w:val="24"/>
                <w:szCs w:val="24"/>
                <w:u w:val="single"/>
                <w:lang w:eastAsia="uk-UA"/>
              </w:rPr>
              <w:t>відповідну</w:t>
            </w:r>
            <w:proofErr w:type="spellEnd"/>
            <w:r w:rsidR="006A2007" w:rsidRPr="0009721F">
              <w:rPr>
                <w:rFonts w:ascii="Times New Roman" w:eastAsia="Times New Roman" w:hAnsi="Times New Roman" w:cs="Times New Roman"/>
                <w:i/>
                <w:sz w:val="24"/>
                <w:szCs w:val="24"/>
                <w:u w:val="single"/>
                <w:lang w:val="uk-UA" w:eastAsia="uk-UA"/>
              </w:rPr>
              <w:t xml:space="preserve"> </w:t>
            </w:r>
            <w:proofErr w:type="spellStart"/>
            <w:r w:rsidRPr="0009721F">
              <w:rPr>
                <w:rFonts w:ascii="Times New Roman" w:eastAsia="Times New Roman" w:hAnsi="Times New Roman" w:cs="Times New Roman"/>
                <w:i/>
                <w:sz w:val="24"/>
                <w:szCs w:val="24"/>
                <w:u w:val="single"/>
                <w:lang w:eastAsia="uk-UA"/>
              </w:rPr>
              <w:t>інформацію</w:t>
            </w:r>
            <w:proofErr w:type="spellEnd"/>
            <w:r w:rsidRPr="0009721F">
              <w:rPr>
                <w:rFonts w:ascii="Times New Roman" w:eastAsia="Times New Roman" w:hAnsi="Times New Roman" w:cs="Times New Roman"/>
                <w:i/>
                <w:sz w:val="24"/>
                <w:szCs w:val="24"/>
                <w:u w:val="single"/>
                <w:lang w:eastAsia="uk-UA"/>
              </w:rPr>
              <w:t xml:space="preserve"> про право </w:t>
            </w:r>
            <w:proofErr w:type="spellStart"/>
            <w:r w:rsidRPr="0009721F">
              <w:rPr>
                <w:rFonts w:ascii="Times New Roman" w:eastAsia="Times New Roman" w:hAnsi="Times New Roman" w:cs="Times New Roman"/>
                <w:i/>
                <w:sz w:val="24"/>
                <w:szCs w:val="24"/>
                <w:u w:val="single"/>
                <w:lang w:eastAsia="uk-UA"/>
              </w:rPr>
              <w:t>підписання</w:t>
            </w:r>
            <w:proofErr w:type="spellEnd"/>
            <w:r w:rsidRPr="0009721F">
              <w:rPr>
                <w:rFonts w:ascii="Times New Roman" w:eastAsia="Times New Roman" w:hAnsi="Times New Roman" w:cs="Times New Roman"/>
                <w:i/>
                <w:sz w:val="24"/>
                <w:szCs w:val="24"/>
                <w:u w:val="single"/>
                <w:lang w:eastAsia="uk-UA"/>
              </w:rPr>
              <w:t xml:space="preserve"> договору про </w:t>
            </w:r>
            <w:proofErr w:type="spellStart"/>
            <w:r w:rsidRPr="0009721F">
              <w:rPr>
                <w:rFonts w:ascii="Times New Roman" w:eastAsia="Times New Roman" w:hAnsi="Times New Roman" w:cs="Times New Roman"/>
                <w:i/>
                <w:sz w:val="24"/>
                <w:szCs w:val="24"/>
                <w:u w:val="single"/>
                <w:lang w:eastAsia="uk-UA"/>
              </w:rPr>
              <w:t>закупівлю</w:t>
            </w:r>
            <w:proofErr w:type="spellEnd"/>
            <w:r w:rsidRPr="0009721F">
              <w:rPr>
                <w:rFonts w:ascii="Times New Roman" w:eastAsia="Times New Roman" w:hAnsi="Times New Roman" w:cs="Times New Roman"/>
                <w:i/>
                <w:sz w:val="24"/>
                <w:szCs w:val="24"/>
                <w:u w:val="single"/>
                <w:lang w:eastAsia="uk-UA"/>
              </w:rPr>
              <w:t>.</w:t>
            </w:r>
          </w:p>
        </w:tc>
      </w:tr>
      <w:tr w:rsidR="00241DA3" w:rsidRPr="007E58B8" w:rsidTr="00241DA3">
        <w:trPr>
          <w:trHeight w:val="522"/>
          <w:jc w:val="center"/>
        </w:trPr>
        <w:tc>
          <w:tcPr>
            <w:tcW w:w="710"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422"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012" w:type="dxa"/>
            <w:shd w:val="clear" w:color="auto" w:fill="auto"/>
          </w:tcPr>
          <w:p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lastRenderedPageBreak/>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погодження зміни ціни в договорі про закупівлю в бік зменшення (без зміни кількості (обсягу) та якості товарів, робіт і послуг);</w:t>
            </w:r>
          </w:p>
          <w:p w:rsidR="00137E82" w:rsidRPr="00137E82" w:rsidRDefault="00137E82" w:rsidP="001709C6">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зміни ціни в договорі про закупівлю у зв’язку з зміною ставок податків і зборів та/або зміною умов щодо надання</w:t>
            </w:r>
            <w:r w:rsidR="00D521A9">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sidR="00D521A9">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E82">
              <w:rPr>
                <w:rFonts w:ascii="Times New Roman" w:eastAsia="Lucida Sans Unicode" w:hAnsi="Times New Roman" w:cs="Times New Roman"/>
                <w:color w:val="000000"/>
                <w:kern w:val="1"/>
                <w:sz w:val="24"/>
                <w:szCs w:val="24"/>
                <w:lang w:eastAsia="hi-IN" w:bidi="hi-IN"/>
              </w:rPr>
              <w:t>Platts</w:t>
            </w:r>
            <w:proofErr w:type="spellEnd"/>
            <w:r w:rsidRPr="00137E82">
              <w:rPr>
                <w:rFonts w:ascii="Times New Roman" w:eastAsia="Lucida Sans Unicode" w:hAnsi="Times New Roman" w:cs="Times New Roman"/>
                <w:color w:val="000000"/>
                <w:kern w:val="1"/>
                <w:sz w:val="24"/>
                <w:szCs w:val="24"/>
                <w:lang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rsidR="00330FE4" w:rsidRPr="001709C6" w:rsidRDefault="00137E82" w:rsidP="00137E82">
            <w:pPr>
              <w:spacing w:after="0" w:line="240" w:lineRule="auto"/>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41DA3" w:rsidRPr="007E58B8" w:rsidTr="00241DA3">
        <w:trPr>
          <w:trHeight w:val="267"/>
          <w:jc w:val="center"/>
        </w:trPr>
        <w:tc>
          <w:tcPr>
            <w:tcW w:w="710"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422"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012" w:type="dxa"/>
            <w:shd w:val="clear" w:color="auto" w:fill="auto"/>
          </w:tcPr>
          <w:p w:rsidR="00330FE4" w:rsidRPr="00F630AA" w:rsidRDefault="00137E82" w:rsidP="00BB5C3F">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137E82">
              <w:rPr>
                <w:rFonts w:ascii="Times New Roman" w:eastAsia="Lucida Sans Unicode" w:hAnsi="Times New Roman" w:cs="Times New Roman"/>
                <w:color w:val="000000"/>
                <w:kern w:val="1"/>
                <w:sz w:val="24"/>
                <w:szCs w:val="24"/>
                <w:lang w:eastAsia="hi-IN" w:bidi="hi-IN"/>
              </w:rPr>
              <w:t>неукладення</w:t>
            </w:r>
            <w:proofErr w:type="spellEnd"/>
            <w:r w:rsidRPr="00137E82">
              <w:rPr>
                <w:rFonts w:ascii="Times New Roman" w:eastAsia="Lucida Sans Unicode" w:hAnsi="Times New Roman" w:cs="Times New Roman"/>
                <w:color w:val="000000"/>
                <w:kern w:val="1"/>
                <w:sz w:val="24"/>
                <w:szCs w:val="24"/>
                <w:lang w:eastAsia="hi-IN" w:bidi="hi-IN"/>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137E82">
              <w:rPr>
                <w:rFonts w:ascii="Times New Roman" w:eastAsia="Times New Roman" w:hAnsi="Times New Roman" w:cs="Times New Roman"/>
                <w:color w:val="000000"/>
                <w:kern w:val="1"/>
                <w:sz w:val="24"/>
                <w:szCs w:val="24"/>
                <w:lang w:eastAsia="hi-IN" w:bidi="hi-IN"/>
              </w:rPr>
              <w:lastRenderedPageBreak/>
              <w:t xml:space="preserve">вигідною відповідно до вимог </w:t>
            </w:r>
            <w:hyperlink r:id="rId21"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2"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241DA3" w:rsidRPr="004C7DE1" w:rsidTr="00241DA3">
        <w:trPr>
          <w:trHeight w:val="522"/>
          <w:jc w:val="center"/>
        </w:trPr>
        <w:tc>
          <w:tcPr>
            <w:tcW w:w="710"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422"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012" w:type="dxa"/>
            <w:shd w:val="clear" w:color="auto" w:fill="auto"/>
          </w:tcPr>
          <w:p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rsidR="00175FC4" w:rsidRDefault="00175FC4" w:rsidP="004C7DE1">
      <w:pPr>
        <w:spacing w:after="0" w:line="240" w:lineRule="auto"/>
        <w:jc w:val="right"/>
        <w:rPr>
          <w:rFonts w:ascii="Times New Roman" w:hAnsi="Times New Roman" w:cs="Times New Roman"/>
          <w:b/>
          <w:bCs/>
          <w:sz w:val="24"/>
          <w:szCs w:val="24"/>
        </w:rPr>
      </w:pPr>
    </w:p>
    <w:p w:rsidR="000E2BD6" w:rsidRPr="000E2BD6" w:rsidRDefault="000E2BD6" w:rsidP="000E2BD6">
      <w:pPr>
        <w:spacing w:after="0" w:line="240" w:lineRule="auto"/>
        <w:rPr>
          <w:rFonts w:ascii="Times New Roman" w:hAnsi="Times New Roman" w:cs="Times New Roman"/>
          <w:bCs/>
          <w:sz w:val="24"/>
          <w:szCs w:val="24"/>
        </w:rPr>
      </w:pPr>
      <w:r w:rsidRPr="000E2BD6">
        <w:rPr>
          <w:rFonts w:ascii="Times New Roman" w:hAnsi="Times New Roman" w:cs="Times New Roman"/>
          <w:bCs/>
          <w:sz w:val="24"/>
          <w:szCs w:val="24"/>
        </w:rPr>
        <w:t xml:space="preserve">Додатки: </w:t>
      </w:r>
    </w:p>
    <w:p w:rsidR="00210EAB" w:rsidRDefault="000E2BD6" w:rsidP="000E2BD6">
      <w:pPr>
        <w:spacing w:after="0" w:line="240" w:lineRule="auto"/>
        <w:rPr>
          <w:rFonts w:ascii="Times New Roman" w:hAnsi="Times New Roman" w:cs="Times New Roman"/>
          <w:bCs/>
          <w:sz w:val="24"/>
          <w:szCs w:val="24"/>
          <w:lang w:val="ru-RU"/>
        </w:rPr>
      </w:pPr>
      <w:r w:rsidRPr="000E2BD6">
        <w:rPr>
          <w:rFonts w:ascii="Times New Roman" w:hAnsi="Times New Roman" w:cs="Times New Roman"/>
          <w:bCs/>
          <w:sz w:val="24"/>
          <w:szCs w:val="24"/>
        </w:rPr>
        <w:t xml:space="preserve">1. Додаток </w:t>
      </w:r>
      <w:r>
        <w:rPr>
          <w:rFonts w:ascii="Times New Roman" w:hAnsi="Times New Roman" w:cs="Times New Roman"/>
          <w:bCs/>
          <w:sz w:val="24"/>
          <w:szCs w:val="24"/>
        </w:rPr>
        <w:t xml:space="preserve">1 до тендерної документації </w:t>
      </w:r>
    </w:p>
    <w:p w:rsidR="00210EAB" w:rsidRDefault="000E2BD6" w:rsidP="000E2BD6">
      <w:pPr>
        <w:spacing w:after="0" w:line="240" w:lineRule="auto"/>
        <w:rPr>
          <w:rFonts w:ascii="Times New Roman" w:hAnsi="Times New Roman" w:cs="Times New Roman"/>
          <w:bCs/>
          <w:sz w:val="24"/>
          <w:szCs w:val="24"/>
          <w:lang w:val="ru-RU"/>
        </w:rPr>
      </w:pPr>
      <w:r w:rsidRPr="000E2BD6">
        <w:rPr>
          <w:rFonts w:ascii="Times New Roman" w:hAnsi="Times New Roman" w:cs="Times New Roman"/>
          <w:bCs/>
          <w:sz w:val="24"/>
          <w:szCs w:val="24"/>
        </w:rPr>
        <w:t xml:space="preserve">2. Додаток 2 до тендерної документації </w:t>
      </w:r>
    </w:p>
    <w:p w:rsidR="00175FC4" w:rsidRDefault="000E2BD6" w:rsidP="000E2BD6">
      <w:pPr>
        <w:spacing w:after="0" w:line="240" w:lineRule="auto"/>
        <w:rPr>
          <w:rFonts w:ascii="Times New Roman" w:hAnsi="Times New Roman" w:cs="Times New Roman"/>
          <w:bCs/>
          <w:sz w:val="24"/>
          <w:szCs w:val="24"/>
        </w:rPr>
      </w:pPr>
      <w:r w:rsidRPr="000E2BD6">
        <w:rPr>
          <w:rFonts w:ascii="Times New Roman" w:hAnsi="Times New Roman" w:cs="Times New Roman"/>
          <w:bCs/>
          <w:sz w:val="24"/>
          <w:szCs w:val="24"/>
        </w:rPr>
        <w:t xml:space="preserve">3. Додаток 3 до тендерної  документації </w:t>
      </w:r>
    </w:p>
    <w:p w:rsidR="0009721F" w:rsidRPr="00210EAB" w:rsidRDefault="000E2BD6" w:rsidP="000E2BD6">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0E2BD6">
        <w:rPr>
          <w:rFonts w:ascii="Times New Roman" w:hAnsi="Times New Roman" w:cs="Times New Roman"/>
          <w:bCs/>
          <w:sz w:val="24"/>
          <w:szCs w:val="24"/>
        </w:rPr>
        <w:t xml:space="preserve"> Додаток </w:t>
      </w:r>
      <w:r>
        <w:rPr>
          <w:rFonts w:ascii="Times New Roman" w:hAnsi="Times New Roman" w:cs="Times New Roman"/>
          <w:bCs/>
          <w:sz w:val="24"/>
          <w:szCs w:val="24"/>
        </w:rPr>
        <w:t>4</w:t>
      </w:r>
      <w:r w:rsidR="00210EAB">
        <w:rPr>
          <w:rFonts w:ascii="Times New Roman" w:hAnsi="Times New Roman" w:cs="Times New Roman"/>
          <w:bCs/>
          <w:sz w:val="24"/>
          <w:szCs w:val="24"/>
        </w:rPr>
        <w:t xml:space="preserve"> до тендерної  документації</w:t>
      </w:r>
    </w:p>
    <w:p w:rsidR="0009721F" w:rsidRDefault="0009721F">
      <w:pPr>
        <w:rPr>
          <w:rFonts w:ascii="Times New Roman" w:hAnsi="Times New Roman" w:cs="Times New Roman"/>
          <w:bCs/>
          <w:sz w:val="24"/>
          <w:szCs w:val="24"/>
        </w:rPr>
      </w:pPr>
      <w:r>
        <w:rPr>
          <w:rFonts w:ascii="Times New Roman" w:hAnsi="Times New Roman" w:cs="Times New Roman"/>
          <w:bCs/>
          <w:sz w:val="24"/>
          <w:szCs w:val="24"/>
        </w:rPr>
        <w:br w:type="page"/>
      </w:r>
    </w:p>
    <w:p w:rsidR="0009721F" w:rsidRPr="00B0250C" w:rsidRDefault="0009721F" w:rsidP="0009721F">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lastRenderedPageBreak/>
        <w:t>Додаток 1</w:t>
      </w:r>
    </w:p>
    <w:p w:rsidR="0009721F" w:rsidRPr="00B0250C" w:rsidRDefault="0009721F" w:rsidP="0009721F">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тендерної документації</w:t>
      </w:r>
    </w:p>
    <w:p w:rsidR="0009721F" w:rsidRPr="007E58B8" w:rsidRDefault="0009721F" w:rsidP="0009721F">
      <w:pPr>
        <w:spacing w:after="0" w:line="240" w:lineRule="auto"/>
        <w:jc w:val="center"/>
        <w:rPr>
          <w:rFonts w:ascii="Times New Roman" w:hAnsi="Times New Roman" w:cs="Times New Roman"/>
          <w:sz w:val="24"/>
          <w:szCs w:val="24"/>
        </w:rPr>
      </w:pPr>
    </w:p>
    <w:p w:rsidR="0009721F" w:rsidRDefault="0009721F" w:rsidP="0009721F">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09721F" w:rsidRPr="007E58B8" w:rsidRDefault="0009721F" w:rsidP="0009721F">
      <w:pPr>
        <w:spacing w:after="0" w:line="240" w:lineRule="auto"/>
        <w:jc w:val="center"/>
        <w:rPr>
          <w:rFonts w:ascii="Times New Roman" w:hAnsi="Times New Roman" w:cs="Times New Roman"/>
          <w:bCs/>
          <w:sz w:val="24"/>
          <w:szCs w:val="24"/>
        </w:rPr>
      </w:pPr>
    </w:p>
    <w:p w:rsidR="0009721F" w:rsidRPr="00DD0D58" w:rsidRDefault="0009721F" w:rsidP="0009721F">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 xml:space="preserve">Учасник для підтвердження відповідності кваліфікаційним критеріям, що встановлені в статті 16 Закону та </w:t>
      </w:r>
      <w:r>
        <w:rPr>
          <w:rFonts w:ascii="Times New Roman" w:hAnsi="Times New Roman" w:cs="Times New Roman"/>
          <w:b/>
          <w:bCs/>
          <w:i/>
          <w:sz w:val="24"/>
          <w:szCs w:val="24"/>
        </w:rPr>
        <w:t>з урахуванням умов</w:t>
      </w:r>
      <w:r w:rsidRPr="00DD0D58">
        <w:rPr>
          <w:rFonts w:ascii="Times New Roman" w:hAnsi="Times New Roman" w:cs="Times New Roman"/>
          <w:b/>
          <w:bCs/>
          <w:i/>
          <w:sz w:val="24"/>
          <w:szCs w:val="24"/>
        </w:rPr>
        <w:t xml:space="preserve"> Особливост</w:t>
      </w:r>
      <w:r>
        <w:rPr>
          <w:rFonts w:ascii="Times New Roman" w:hAnsi="Times New Roman" w:cs="Times New Roman"/>
          <w:b/>
          <w:bCs/>
          <w:i/>
          <w:sz w:val="24"/>
          <w:szCs w:val="24"/>
        </w:rPr>
        <w:t>ей</w:t>
      </w:r>
      <w:r w:rsidRPr="00DD0D58">
        <w:rPr>
          <w:rFonts w:ascii="Times New Roman" w:hAnsi="Times New Roman" w:cs="Times New Roman"/>
          <w:b/>
          <w:bCs/>
          <w:i/>
          <w:sz w:val="24"/>
          <w:szCs w:val="24"/>
        </w:rPr>
        <w:t>, надає наступні документи:</w:t>
      </w:r>
    </w:p>
    <w:p w:rsidR="0009721F" w:rsidRPr="001A296D" w:rsidRDefault="0009721F" w:rsidP="0009721F">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 xml:space="preserve">Для закупівлі </w:t>
      </w:r>
      <w:r>
        <w:rPr>
          <w:rFonts w:ascii="Times New Roman" w:eastAsia="Times New Roman" w:hAnsi="Times New Roman"/>
          <w:sz w:val="24"/>
          <w:szCs w:val="24"/>
          <w:lang w:eastAsia="ru-RU"/>
        </w:rPr>
        <w:t>«Бензин А-9</w:t>
      </w:r>
      <w:r w:rsidR="002F1A6E">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(в талонах), дизельне паливо (в талонах)», </w:t>
      </w:r>
      <w:r w:rsidRPr="00116813">
        <w:rPr>
          <w:rFonts w:ascii="Times New Roman" w:eastAsia="Times New Roman" w:hAnsi="Times New Roman"/>
          <w:sz w:val="24"/>
          <w:szCs w:val="24"/>
          <w:lang w:eastAsia="ru-RU"/>
        </w:rPr>
        <w:t xml:space="preserve">код ДК 021:2015 (CPV) – </w:t>
      </w:r>
      <w:r>
        <w:rPr>
          <w:rFonts w:ascii="Times New Roman" w:eastAsia="Times New Roman" w:hAnsi="Times New Roman"/>
          <w:sz w:val="24"/>
          <w:szCs w:val="24"/>
          <w:lang w:eastAsia="ru-RU"/>
        </w:rPr>
        <w:t>09130000-9 Нафта і дистиляти,</w:t>
      </w:r>
      <w:r w:rsidR="0001456E">
        <w:rPr>
          <w:rFonts w:ascii="Times New Roman" w:eastAsia="Times New Roman" w:hAnsi="Times New Roman"/>
          <w:sz w:val="24"/>
          <w:szCs w:val="24"/>
          <w:lang w:eastAsia="ru-RU"/>
        </w:rPr>
        <w:t xml:space="preserve"> </w:t>
      </w:r>
      <w:r w:rsidRPr="001A296D">
        <w:rPr>
          <w:rFonts w:ascii="Times New Roman" w:eastAsia="Times New Roman" w:hAnsi="Times New Roman"/>
          <w:sz w:val="24"/>
          <w:szCs w:val="24"/>
          <w:lang w:eastAsia="ru-RU"/>
        </w:rPr>
        <w:t>встановлюється такий кваліфікаційний критерій, як</w:t>
      </w:r>
      <w:r>
        <w:rPr>
          <w:rFonts w:ascii="Times New Roman" w:eastAsia="Times New Roman" w:hAnsi="Times New Roman"/>
          <w:sz w:val="24"/>
          <w:szCs w:val="24"/>
          <w:lang w:eastAsia="ru-RU"/>
        </w:rPr>
        <w:t xml:space="preserve"> </w:t>
      </w:r>
      <w:r w:rsidRPr="00564765">
        <w:rPr>
          <w:rFonts w:ascii="Times New Roman" w:eastAsia="Times New Roman" w:hAnsi="Times New Roman" w:cs="Times New Roman"/>
          <w:bCs/>
          <w:sz w:val="24"/>
          <w:szCs w:val="24"/>
          <w:shd w:val="clear" w:color="000000" w:fill="FFFFFF"/>
          <w:lang w:eastAsia="ar-SA"/>
        </w:rPr>
        <w:t>наявність документально підтвердженого досвіду виконання аналогічного (аналогічних) за предметом закупівлі договору (договорів)</w:t>
      </w:r>
      <w:r w:rsidRPr="001A296D">
        <w:rPr>
          <w:rFonts w:ascii="Times New Roman" w:eastAsia="Times New Roman" w:hAnsi="Times New Roman" w:cs="Times New Roman"/>
          <w:bCs/>
          <w:sz w:val="24"/>
          <w:szCs w:val="24"/>
          <w:shd w:val="clear" w:color="000000" w:fill="FFFFFF"/>
          <w:lang w:eastAsia="ar-SA"/>
        </w:rPr>
        <w:t xml:space="preserve"> – підтверджується наданням:</w:t>
      </w:r>
    </w:p>
    <w:p w:rsidR="0009721F" w:rsidRPr="001A296D" w:rsidRDefault="0009721F" w:rsidP="0009721F">
      <w:pPr>
        <w:spacing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09721F" w:rsidRPr="001A296D" w:rsidRDefault="0009721F" w:rsidP="0009721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(укладений протягом 2021</w:t>
      </w:r>
      <w:r>
        <w:rPr>
          <w:rFonts w:ascii="Times New Roman" w:eastAsia="Times New Roman" w:hAnsi="Times New Roman" w:cs="Times New Roman"/>
          <w:bCs/>
          <w:sz w:val="24"/>
          <w:szCs w:val="24"/>
          <w:shd w:val="clear" w:color="000000" w:fill="FFFFFF"/>
          <w:lang w:eastAsia="ar-SA"/>
        </w:rPr>
        <w:t>-2023</w:t>
      </w:r>
      <w:r w:rsidRPr="001A296D">
        <w:rPr>
          <w:rFonts w:ascii="Times New Roman" w:eastAsia="Times New Roman" w:hAnsi="Times New Roman" w:cs="Times New Roman"/>
          <w:bCs/>
          <w:sz w:val="24"/>
          <w:szCs w:val="24"/>
          <w:shd w:val="clear" w:color="000000" w:fill="FFFFFF"/>
          <w:lang w:eastAsia="ar-SA"/>
        </w:rPr>
        <w:t>р</w:t>
      </w:r>
      <w:r>
        <w:rPr>
          <w:rFonts w:ascii="Times New Roman" w:eastAsia="Times New Roman" w:hAnsi="Times New Roman" w:cs="Times New Roman"/>
          <w:bCs/>
          <w:sz w:val="24"/>
          <w:szCs w:val="24"/>
          <w:shd w:val="clear" w:color="000000" w:fill="FFFFFF"/>
          <w:lang w:eastAsia="ar-SA"/>
        </w:rPr>
        <w:t>.р.</w:t>
      </w:r>
      <w:r w:rsidRPr="001A296D">
        <w:rPr>
          <w:rFonts w:ascii="Times New Roman" w:eastAsia="Times New Roman" w:hAnsi="Times New Roman" w:cs="Times New Roman"/>
          <w:bCs/>
          <w:sz w:val="24"/>
          <w:szCs w:val="24"/>
          <w:shd w:val="clear" w:color="000000" w:fill="FFFFFF"/>
          <w:lang w:eastAsia="ar-SA"/>
        </w:rPr>
        <w:t>), який повинен свідчити, що учасник має досвід виконання аналогічного договору</w:t>
      </w:r>
      <w:r>
        <w:rPr>
          <w:rFonts w:ascii="Times New Roman" w:eastAsia="Times New Roman" w:hAnsi="Times New Roman" w:cs="Times New Roman"/>
          <w:bCs/>
          <w:sz w:val="24"/>
          <w:szCs w:val="24"/>
          <w:shd w:val="clear" w:color="000000" w:fill="FFFFFF"/>
          <w:lang w:eastAsia="ar-SA"/>
        </w:rPr>
        <w:t>;</w:t>
      </w:r>
    </w:p>
    <w:p w:rsidR="0009721F" w:rsidRPr="0025268F" w:rsidRDefault="0009721F" w:rsidP="0009721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дату та номеру договору, на який надано відгук, інформацію про належне виконання договору</w:t>
      </w:r>
      <w:r>
        <w:rPr>
          <w:rFonts w:ascii="Times New Roman" w:eastAsia="Times New Roman" w:hAnsi="Times New Roman" w:cs="Times New Roman"/>
          <w:bCs/>
          <w:sz w:val="24"/>
          <w:szCs w:val="24"/>
          <w:shd w:val="clear" w:color="000000" w:fill="FFFFFF"/>
          <w:lang w:eastAsia="ar-SA"/>
        </w:rPr>
        <w:t>.</w:t>
      </w:r>
    </w:p>
    <w:p w:rsidR="00A64A38" w:rsidRDefault="00A64A38" w:rsidP="00FF1E5D">
      <w:pPr>
        <w:spacing w:after="0" w:line="240" w:lineRule="auto"/>
        <w:jc w:val="both"/>
        <w:rPr>
          <w:rFonts w:ascii="Times New Roman" w:eastAsia="Times New Roman" w:hAnsi="Times New Roman" w:cs="Times New Roman"/>
          <w:b/>
          <w:sz w:val="24"/>
          <w:szCs w:val="24"/>
        </w:rPr>
      </w:pPr>
    </w:p>
    <w:p w:rsidR="00FF1E5D" w:rsidRPr="00A64A38" w:rsidRDefault="00FF1E5D" w:rsidP="00FF1E5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F1E5D" w:rsidRPr="00A64A38" w:rsidRDefault="00FF1E5D" w:rsidP="00FF1E5D">
      <w:pP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F1E5D" w:rsidRPr="00A64A38" w:rsidRDefault="00FF1E5D" w:rsidP="00FF1E5D">
      <w:pP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F1E5D" w:rsidRPr="00A64A38" w:rsidRDefault="00FF1E5D" w:rsidP="00FF1E5D">
      <w:pP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F1E5D" w:rsidRPr="00A64A38" w:rsidRDefault="00FF1E5D" w:rsidP="00FF1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 xml:space="preserve">Учасник  повинен надати </w:t>
      </w:r>
      <w:r w:rsidRPr="00A64A38">
        <w:rPr>
          <w:rFonts w:ascii="Times New Roman" w:eastAsia="Times New Roman" w:hAnsi="Times New Roman" w:cs="Times New Roman"/>
          <w:b/>
          <w:sz w:val="24"/>
          <w:szCs w:val="24"/>
        </w:rPr>
        <w:t>довідку у довільній формі</w:t>
      </w:r>
      <w:r w:rsidRPr="00A64A3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1E5D" w:rsidRPr="00A64A38" w:rsidRDefault="00FF1E5D" w:rsidP="00FF1E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FF1E5D" w:rsidRPr="00A64A38" w:rsidRDefault="00FF1E5D" w:rsidP="00FF1E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A64A38">
        <w:rPr>
          <w:rFonts w:ascii="Times New Roman" w:eastAsia="Times New Roman" w:hAnsi="Times New Roman" w:cs="Times New Roman"/>
          <w:sz w:val="24"/>
          <w:szCs w:val="24"/>
        </w:rPr>
        <w:t>47</w:t>
      </w:r>
      <w:r w:rsidRPr="00A64A38">
        <w:rPr>
          <w:rFonts w:ascii="Times New Roman" w:eastAsia="Times New Roman" w:hAnsi="Times New Roman" w:cs="Times New Roman"/>
          <w:b/>
          <w:sz w:val="24"/>
          <w:szCs w:val="24"/>
        </w:rPr>
        <w:t xml:space="preserve"> Особливостей:</w:t>
      </w:r>
    </w:p>
    <w:p w:rsidR="00FF1E5D" w:rsidRPr="00A64A38" w:rsidRDefault="00FF1E5D" w:rsidP="00FF1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 xml:space="preserve">Переможець процедури закупівлі у строк, що </w:t>
      </w:r>
      <w:r w:rsidRPr="00A64A38">
        <w:rPr>
          <w:rFonts w:ascii="Times New Roman" w:eastAsia="Times New Roman" w:hAnsi="Times New Roman" w:cs="Times New Roman"/>
          <w:b/>
          <w:i/>
          <w:sz w:val="24"/>
          <w:szCs w:val="24"/>
        </w:rPr>
        <w:t xml:space="preserve">не перевищує чотири дні </w:t>
      </w:r>
      <w:r w:rsidRPr="00A64A3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A64A38">
        <w:rPr>
          <w:rFonts w:ascii="Times New Roman" w:eastAsia="Times New Roman" w:hAnsi="Times New Roman" w:cs="Times New Roman"/>
          <w:sz w:val="24"/>
          <w:szCs w:val="24"/>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FF1E5D" w:rsidRPr="00A64A38" w:rsidRDefault="00FF1E5D" w:rsidP="00FF1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1E5D" w:rsidRPr="00A64A38" w:rsidRDefault="00FF1E5D" w:rsidP="00FF1E5D">
      <w:pPr>
        <w:spacing w:after="0" w:line="240" w:lineRule="auto"/>
        <w:rPr>
          <w:rFonts w:ascii="Times New Roman" w:eastAsia="Times New Roman" w:hAnsi="Times New Roman" w:cs="Times New Roman"/>
          <w:b/>
          <w:sz w:val="24"/>
          <w:szCs w:val="24"/>
        </w:rPr>
      </w:pPr>
    </w:p>
    <w:p w:rsidR="00FF1E5D" w:rsidRPr="00A64A38" w:rsidRDefault="00FF1E5D" w:rsidP="00FF1E5D">
      <w:pPr>
        <w:spacing w:after="0" w:line="240" w:lineRule="auto"/>
        <w:rPr>
          <w:rFonts w:ascii="Times New Roman" w:eastAsia="Times New Roman" w:hAnsi="Times New Roman" w:cs="Times New Roman"/>
          <w:b/>
          <w:sz w:val="24"/>
          <w:szCs w:val="24"/>
        </w:rPr>
      </w:pPr>
      <w:r w:rsidRPr="00A64A38">
        <w:rPr>
          <w:rFonts w:ascii="Times New Roman" w:eastAsia="Times New Roman" w:hAnsi="Times New Roman" w:cs="Times New Roman"/>
          <w:sz w:val="24"/>
          <w:szCs w:val="24"/>
        </w:rPr>
        <w:t> </w:t>
      </w:r>
      <w:r w:rsidRPr="00A64A38">
        <w:rPr>
          <w:rFonts w:ascii="Times New Roman" w:eastAsia="Times New Roman" w:hAnsi="Times New Roman" w:cs="Times New Roman"/>
          <w:b/>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F1E5D" w:rsidRPr="00A64A38" w:rsidTr="00A263DD">
        <w:trPr>
          <w:trHeight w:val="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w:t>
            </w:r>
          </w:p>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 xml:space="preserve">Вимоги згідно п. </w:t>
            </w:r>
            <w:r w:rsidRPr="00A64A38">
              <w:rPr>
                <w:rFonts w:ascii="Times New Roman" w:eastAsia="Times New Roman" w:hAnsi="Times New Roman" w:cs="Times New Roman"/>
                <w:sz w:val="24"/>
                <w:szCs w:val="24"/>
              </w:rPr>
              <w:t>47</w:t>
            </w:r>
            <w:r w:rsidRPr="00A64A38">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 xml:space="preserve">Переможець торгів на виконання вимоги згідно п. </w:t>
            </w:r>
            <w:r w:rsidRPr="00A64A38">
              <w:rPr>
                <w:rFonts w:ascii="Times New Roman" w:eastAsia="Times New Roman" w:hAnsi="Times New Roman" w:cs="Times New Roman"/>
                <w:sz w:val="24"/>
                <w:szCs w:val="24"/>
              </w:rPr>
              <w:t>47</w:t>
            </w:r>
            <w:r w:rsidRPr="00A64A38">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FF1E5D" w:rsidRPr="00A64A38" w:rsidTr="00A263DD">
        <w:trPr>
          <w:trHeight w:val="28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1E5D" w:rsidRPr="00A64A38" w:rsidRDefault="00FF1E5D" w:rsidP="00A263D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right="140"/>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64A38">
              <w:rPr>
                <w:rFonts w:ascii="Times New Roman" w:eastAsia="Times New Roman" w:hAnsi="Times New Roman" w:cs="Times New Roman"/>
                <w:sz w:val="24"/>
                <w:szCs w:val="24"/>
              </w:rPr>
              <w:t>керівника</w:t>
            </w:r>
            <w:r w:rsidRPr="00A64A38">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64A38">
              <w:rPr>
                <w:rFonts w:ascii="Times New Roman" w:eastAsia="Times New Roman" w:hAnsi="Times New Roman" w:cs="Times New Roman"/>
                <w:b/>
                <w:sz w:val="24"/>
                <w:szCs w:val="24"/>
              </w:rPr>
              <w:t>вебресурсі</w:t>
            </w:r>
            <w:proofErr w:type="spellEnd"/>
            <w:r w:rsidRPr="00A64A3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1E5D" w:rsidRPr="00A64A38" w:rsidTr="00A263DD">
        <w:trPr>
          <w:trHeight w:val="1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1E5D" w:rsidRPr="00A64A38" w:rsidRDefault="00FF1E5D" w:rsidP="00A263DD">
            <w:pPr>
              <w:spacing w:after="0" w:line="240" w:lineRule="auto"/>
              <w:ind w:right="140"/>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(підпункт 6 пункт</w:t>
            </w:r>
            <w:r w:rsidRPr="00A64A38">
              <w:rPr>
                <w:rFonts w:ascii="Times New Roman" w:eastAsia="Times New Roman" w:hAnsi="Times New Roman" w:cs="Times New Roman"/>
                <w:b/>
                <w:sz w:val="24"/>
                <w:szCs w:val="24"/>
              </w:rPr>
              <w:t xml:space="preserve"> 47</w:t>
            </w:r>
            <w:r w:rsidRPr="00A64A38">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64A38">
              <w:rPr>
                <w:rFonts w:ascii="Times New Roman" w:eastAsia="Times New Roman" w:hAnsi="Times New Roman" w:cs="Times New Roman"/>
                <w:sz w:val="24"/>
                <w:szCs w:val="24"/>
              </w:rPr>
              <w:t>керівника</w:t>
            </w:r>
            <w:r w:rsidRPr="00A64A38">
              <w:rPr>
                <w:rFonts w:ascii="Times New Roman" w:eastAsia="Times New Roman" w:hAnsi="Times New Roman" w:cs="Times New Roman"/>
                <w:b/>
                <w:sz w:val="24"/>
                <w:szCs w:val="24"/>
              </w:rPr>
              <w:t xml:space="preserve"> учасника процедури закупівлі. </w:t>
            </w:r>
          </w:p>
          <w:p w:rsidR="00FF1E5D" w:rsidRPr="00A64A38" w:rsidRDefault="00FF1E5D" w:rsidP="00A263DD">
            <w:pPr>
              <w:spacing w:after="0" w:line="240" w:lineRule="auto"/>
              <w:jc w:val="both"/>
              <w:rPr>
                <w:rFonts w:ascii="Times New Roman" w:eastAsia="Times New Roman" w:hAnsi="Times New Roman" w:cs="Times New Roman"/>
                <w:b/>
                <w:sz w:val="24"/>
                <w:szCs w:val="24"/>
              </w:rPr>
            </w:pPr>
          </w:p>
          <w:p w:rsidR="00FF1E5D" w:rsidRPr="00A64A38" w:rsidRDefault="00FF1E5D" w:rsidP="00A263DD">
            <w:pP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Документ повинен бути не більше </w:t>
            </w:r>
            <w:proofErr w:type="spellStart"/>
            <w:r w:rsidRPr="00A64A38">
              <w:rPr>
                <w:rFonts w:ascii="Times New Roman" w:eastAsia="Times New Roman" w:hAnsi="Times New Roman" w:cs="Times New Roman"/>
                <w:b/>
                <w:sz w:val="24"/>
                <w:szCs w:val="24"/>
              </w:rPr>
              <w:t>тридцятиденної</w:t>
            </w:r>
            <w:proofErr w:type="spellEnd"/>
            <w:r w:rsidRPr="00A64A38">
              <w:rPr>
                <w:rFonts w:ascii="Times New Roman" w:eastAsia="Times New Roman" w:hAnsi="Times New Roman" w:cs="Times New Roman"/>
                <w:b/>
                <w:sz w:val="24"/>
                <w:szCs w:val="24"/>
              </w:rPr>
              <w:t xml:space="preserve"> давнини від дати подання документа.</w:t>
            </w:r>
            <w:r w:rsidRPr="00A64A38">
              <w:rPr>
                <w:rFonts w:ascii="Times New Roman" w:eastAsia="Times New Roman" w:hAnsi="Times New Roman" w:cs="Times New Roman"/>
                <w:sz w:val="24"/>
                <w:szCs w:val="24"/>
              </w:rPr>
              <w:t> </w:t>
            </w:r>
          </w:p>
        </w:tc>
      </w:tr>
      <w:tr w:rsidR="00FF1E5D" w:rsidRPr="00A64A38" w:rsidTr="00A263DD">
        <w:trPr>
          <w:trHeight w:val="15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1E5D" w:rsidRPr="00A64A38" w:rsidRDefault="00FF1E5D" w:rsidP="00A263D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F1E5D" w:rsidRPr="00A64A38" w:rsidTr="00A263DD">
        <w:trPr>
          <w:trHeight w:val="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64A38">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lastRenderedPageBreak/>
              <w:t>Довідка в довільній формі</w:t>
            </w:r>
            <w:r w:rsidRPr="00A64A3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A64A38">
              <w:rPr>
                <w:rFonts w:ascii="Times New Roman" w:eastAsia="Times New Roman" w:hAnsi="Times New Roman" w:cs="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1E5D" w:rsidRPr="00A64A38" w:rsidRDefault="00FF1E5D" w:rsidP="00FF1E5D">
      <w:pPr>
        <w:spacing w:after="0" w:line="240" w:lineRule="auto"/>
        <w:rPr>
          <w:rFonts w:ascii="Times New Roman" w:eastAsia="Times New Roman" w:hAnsi="Times New Roman" w:cs="Times New Roman"/>
          <w:b/>
          <w:sz w:val="24"/>
          <w:szCs w:val="24"/>
        </w:rPr>
      </w:pPr>
    </w:p>
    <w:p w:rsidR="00FF1E5D" w:rsidRPr="00A64A38" w:rsidRDefault="00FF1E5D" w:rsidP="00FF1E5D">
      <w:pPr>
        <w:spacing w:after="0" w:line="240" w:lineRule="auto"/>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br w:type="page"/>
      </w:r>
    </w:p>
    <w:p w:rsidR="00FF1E5D" w:rsidRPr="00A64A38" w:rsidRDefault="00FF1E5D" w:rsidP="00FF1E5D">
      <w:pPr>
        <w:spacing w:after="0" w:line="240" w:lineRule="auto"/>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lastRenderedPageBreak/>
        <w:t xml:space="preserve">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F1E5D" w:rsidRPr="00A64A38" w:rsidTr="00A263DD">
        <w:trPr>
          <w:trHeight w:val="9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w:t>
            </w:r>
          </w:p>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Вимоги </w:t>
            </w:r>
            <w:r w:rsidRPr="00A64A38">
              <w:rPr>
                <w:rFonts w:ascii="Times New Roman" w:eastAsia="Times New Roman" w:hAnsi="Times New Roman" w:cs="Times New Roman"/>
                <w:sz w:val="24"/>
                <w:szCs w:val="24"/>
              </w:rPr>
              <w:t xml:space="preserve">згідно пункту </w:t>
            </w:r>
            <w:r w:rsidRPr="00A64A38">
              <w:rPr>
                <w:rFonts w:ascii="Times New Roman" w:eastAsia="Times New Roman" w:hAnsi="Times New Roman" w:cs="Times New Roman"/>
                <w:b/>
                <w:sz w:val="24"/>
                <w:szCs w:val="24"/>
              </w:rPr>
              <w:t>47</w:t>
            </w:r>
            <w:r w:rsidRPr="00A64A38">
              <w:rPr>
                <w:rFonts w:ascii="Times New Roman" w:eastAsia="Times New Roman" w:hAnsi="Times New Roman" w:cs="Times New Roman"/>
                <w:sz w:val="24"/>
                <w:szCs w:val="24"/>
              </w:rPr>
              <w:t xml:space="preserve"> Особливостей</w:t>
            </w:r>
          </w:p>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Переможець торгів на виконання вимоги </w:t>
            </w:r>
            <w:r w:rsidRPr="00A64A38">
              <w:rPr>
                <w:rFonts w:ascii="Times New Roman" w:eastAsia="Times New Roman" w:hAnsi="Times New Roman" w:cs="Times New Roman"/>
                <w:sz w:val="24"/>
                <w:szCs w:val="24"/>
              </w:rPr>
              <w:t xml:space="preserve">згідно пункту </w:t>
            </w:r>
            <w:r w:rsidRPr="00A64A38">
              <w:rPr>
                <w:rFonts w:ascii="Times New Roman" w:eastAsia="Times New Roman" w:hAnsi="Times New Roman" w:cs="Times New Roman"/>
                <w:b/>
                <w:sz w:val="24"/>
                <w:szCs w:val="24"/>
              </w:rPr>
              <w:t>47</w:t>
            </w:r>
            <w:r w:rsidRPr="00A64A38">
              <w:rPr>
                <w:rFonts w:ascii="Times New Roman" w:eastAsia="Times New Roman" w:hAnsi="Times New Roman" w:cs="Times New Roman"/>
                <w:sz w:val="24"/>
                <w:szCs w:val="24"/>
              </w:rPr>
              <w:t xml:space="preserve"> Особливостей</w:t>
            </w:r>
            <w:r w:rsidRPr="00A64A3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F1E5D" w:rsidRPr="00A64A38" w:rsidTr="00A263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1E5D" w:rsidRPr="00A64A38" w:rsidRDefault="00FF1E5D" w:rsidP="00A263D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right="140"/>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64A38">
              <w:rPr>
                <w:rFonts w:ascii="Times New Roman" w:eastAsia="Times New Roman" w:hAnsi="Times New Roman" w:cs="Times New Roman"/>
                <w:b/>
                <w:sz w:val="24"/>
                <w:szCs w:val="24"/>
              </w:rPr>
              <w:t>вебресурсі</w:t>
            </w:r>
            <w:proofErr w:type="spellEnd"/>
            <w:r w:rsidRPr="00A64A3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1E5D" w:rsidRPr="00A64A38" w:rsidTr="00A263DD">
        <w:trPr>
          <w:trHeight w:val="18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1E5D" w:rsidRPr="00A64A38" w:rsidRDefault="00FF1E5D" w:rsidP="00A263DD">
            <w:pPr>
              <w:spacing w:after="0" w:line="240" w:lineRule="auto"/>
              <w:jc w:val="both"/>
              <w:rPr>
                <w:rFonts w:ascii="Times New Roman" w:eastAsia="Times New Roman" w:hAnsi="Times New Roman" w:cs="Times New Roman"/>
                <w:b/>
                <w:sz w:val="24"/>
                <w:szCs w:val="24"/>
              </w:rPr>
            </w:pPr>
          </w:p>
          <w:p w:rsidR="00FF1E5D" w:rsidRPr="00A64A38" w:rsidRDefault="00FF1E5D" w:rsidP="00A263DD">
            <w:pP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 xml:space="preserve">Документ повинен бути не більше </w:t>
            </w:r>
            <w:proofErr w:type="spellStart"/>
            <w:r w:rsidRPr="00A64A38">
              <w:rPr>
                <w:rFonts w:ascii="Times New Roman" w:eastAsia="Times New Roman" w:hAnsi="Times New Roman" w:cs="Times New Roman"/>
                <w:b/>
                <w:sz w:val="24"/>
                <w:szCs w:val="24"/>
              </w:rPr>
              <w:t>тридцятиденної</w:t>
            </w:r>
            <w:proofErr w:type="spellEnd"/>
            <w:r w:rsidRPr="00A64A38">
              <w:rPr>
                <w:rFonts w:ascii="Times New Roman" w:eastAsia="Times New Roman" w:hAnsi="Times New Roman" w:cs="Times New Roman"/>
                <w:b/>
                <w:sz w:val="24"/>
                <w:szCs w:val="24"/>
              </w:rPr>
              <w:t xml:space="preserve"> давнини від дати подання документа.</w:t>
            </w:r>
            <w:r w:rsidRPr="00A64A38">
              <w:rPr>
                <w:rFonts w:ascii="Times New Roman" w:eastAsia="Times New Roman" w:hAnsi="Times New Roman" w:cs="Times New Roman"/>
                <w:sz w:val="24"/>
                <w:szCs w:val="24"/>
              </w:rPr>
              <w:t> </w:t>
            </w:r>
          </w:p>
        </w:tc>
      </w:tr>
      <w:tr w:rsidR="00FF1E5D" w:rsidRPr="00A64A38" w:rsidTr="00A263DD">
        <w:trPr>
          <w:trHeight w:val="16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1E5D" w:rsidRPr="00A64A38" w:rsidRDefault="00FF1E5D" w:rsidP="00A263DD">
            <w:pP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1E5D" w:rsidRPr="00A64A38" w:rsidRDefault="00FF1E5D" w:rsidP="00A263D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F1E5D" w:rsidRPr="00A64A38" w:rsidTr="00A263DD">
        <w:trPr>
          <w:trHeight w:val="3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spacing w:after="0" w:line="240" w:lineRule="auto"/>
              <w:ind w:left="100"/>
              <w:jc w:val="center"/>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64A38">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E5D" w:rsidRPr="00A64A38" w:rsidRDefault="00FF1E5D" w:rsidP="00A263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64A38">
              <w:rPr>
                <w:rFonts w:ascii="Times New Roman" w:eastAsia="Times New Roman" w:hAnsi="Times New Roman" w:cs="Times New Roman"/>
                <w:b/>
                <w:sz w:val="24"/>
                <w:szCs w:val="24"/>
              </w:rPr>
              <w:t>Довідка в довільній формі</w:t>
            </w:r>
            <w:r w:rsidRPr="00A64A3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1E5D" w:rsidRPr="0000653D" w:rsidRDefault="00FF1E5D" w:rsidP="00FF1E5D">
      <w:pPr>
        <w:spacing w:after="0" w:line="240" w:lineRule="auto"/>
        <w:rPr>
          <w:rFonts w:ascii="Times New Roman" w:eastAsia="Times New Roman" w:hAnsi="Times New Roman" w:cs="Times New Roman"/>
          <w:sz w:val="20"/>
          <w:szCs w:val="20"/>
        </w:rPr>
      </w:pPr>
    </w:p>
    <w:p w:rsidR="00B430DC" w:rsidRPr="006E7DB6" w:rsidRDefault="00B430DC" w:rsidP="00B430DC">
      <w:pPr>
        <w:shd w:val="clear" w:color="auto" w:fill="FFFFFF"/>
        <w:spacing w:after="0" w:line="240" w:lineRule="auto"/>
        <w:jc w:val="both"/>
        <w:rPr>
          <w:rFonts w:ascii="Times New Roman" w:hAnsi="Times New Roman" w:cs="Times New Roman"/>
          <w:color w:val="000000"/>
          <w:sz w:val="24"/>
          <w:szCs w:val="24"/>
        </w:rPr>
      </w:pPr>
      <w:r w:rsidRPr="006E7DB6">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FF1E5D" w:rsidRPr="0000653D" w:rsidRDefault="00FF1E5D" w:rsidP="00FF1E5D">
      <w:pPr>
        <w:spacing w:after="0" w:line="240" w:lineRule="auto"/>
        <w:rPr>
          <w:rFonts w:ascii="Times New Roman" w:eastAsia="Times New Roman" w:hAnsi="Times New Roman" w:cs="Times New Roman"/>
          <w:b/>
          <w:sz w:val="20"/>
          <w:szCs w:val="20"/>
        </w:rPr>
      </w:pPr>
      <w:r w:rsidRPr="0000653D">
        <w:rPr>
          <w:rFonts w:ascii="Times New Roman" w:eastAsia="Times New Roman" w:hAnsi="Times New Roman" w:cs="Times New Roman"/>
          <w:b/>
          <w:sz w:val="20"/>
          <w:szCs w:val="20"/>
        </w:rPr>
        <w:br w:type="page"/>
      </w:r>
    </w:p>
    <w:p w:rsidR="0009721F" w:rsidRDefault="0009721F" w:rsidP="0009721F">
      <w:pPr>
        <w:spacing w:after="0" w:line="259" w:lineRule="auto"/>
        <w:ind w:firstLine="708"/>
        <w:jc w:val="both"/>
        <w:rPr>
          <w:rFonts w:ascii="Times New Roman" w:eastAsia="Times New Roman" w:hAnsi="Times New Roman"/>
          <w:sz w:val="24"/>
          <w:szCs w:val="24"/>
          <w:lang w:eastAsia="ru-RU"/>
        </w:rPr>
      </w:pPr>
    </w:p>
    <w:p w:rsidR="0009721F" w:rsidRPr="00231B5E" w:rsidRDefault="0009721F" w:rsidP="0009721F">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t>Документ</w:t>
      </w:r>
      <w:r w:rsidR="00FF1E5D" w:rsidRPr="00FF1E5D">
        <w:rPr>
          <w:rFonts w:ascii="Times New Roman" w:eastAsia="Times New Roman" w:hAnsi="Times New Roman" w:cs="Times New Roman"/>
          <w:b/>
          <w:i/>
          <w:color w:val="000000"/>
          <w:sz w:val="24"/>
          <w:szCs w:val="24"/>
          <w:lang w:eastAsia="uk-UA"/>
        </w:rPr>
        <w:t>и</w:t>
      </w:r>
      <w:r w:rsidRPr="00231B5E">
        <w:rPr>
          <w:rFonts w:ascii="Times New Roman" w:eastAsia="Times New Roman" w:hAnsi="Times New Roman" w:cs="Times New Roman"/>
          <w:b/>
          <w:i/>
          <w:color w:val="000000"/>
          <w:sz w:val="24"/>
          <w:szCs w:val="24"/>
          <w:lang w:eastAsia="uk-UA"/>
        </w:rPr>
        <w:t xml:space="preserve"> на підтвердження повноважень особи на підписання тендерної пропозиції та інш</w:t>
      </w:r>
      <w:r w:rsidR="00FF1E5D">
        <w:rPr>
          <w:rFonts w:ascii="Times New Roman" w:eastAsia="Times New Roman" w:hAnsi="Times New Roman" w:cs="Times New Roman"/>
          <w:b/>
          <w:i/>
          <w:color w:val="000000"/>
          <w:sz w:val="24"/>
          <w:szCs w:val="24"/>
          <w:lang w:eastAsia="uk-UA"/>
        </w:rPr>
        <w:t>і документи</w:t>
      </w:r>
      <w:r w:rsidRPr="00231B5E">
        <w:rPr>
          <w:rFonts w:ascii="Times New Roman" w:eastAsia="Times New Roman" w:hAnsi="Times New Roman" w:cs="Times New Roman"/>
          <w:b/>
          <w:i/>
          <w:sz w:val="24"/>
          <w:szCs w:val="24"/>
          <w:lang w:eastAsia="uk-UA"/>
        </w:rPr>
        <w:t>, необхідність подання яких у складі тендерної пропозиції передбачена умовами цієї документації</w:t>
      </w:r>
    </w:p>
    <w:p w:rsidR="0009721F" w:rsidRDefault="0009721F" w:rsidP="0009721F">
      <w:pPr>
        <w:widowControl w:val="0"/>
        <w:spacing w:line="240" w:lineRule="auto"/>
        <w:ind w:firstLine="567"/>
        <w:contextualSpacing/>
        <w:jc w:val="both"/>
        <w:rPr>
          <w:rFonts w:ascii="Times New Roman" w:eastAsia="Calibri" w:hAnsi="Times New Roman" w:cs="Times New Roman"/>
          <w:b/>
          <w:i/>
          <w:sz w:val="24"/>
          <w:szCs w:val="24"/>
          <w:lang w:eastAsia="uk-UA"/>
        </w:rPr>
      </w:pPr>
    </w:p>
    <w:p w:rsidR="0009721F" w:rsidRPr="00E91029" w:rsidRDefault="00374A89" w:rsidP="0009721F">
      <w:pPr>
        <w:spacing w:after="0" w:line="240" w:lineRule="auto"/>
        <w:ind w:right="15" w:firstLine="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Копія а</w:t>
      </w:r>
      <w:r w:rsidR="0009721F" w:rsidRPr="00E91029">
        <w:rPr>
          <w:rFonts w:ascii="Times New Roman" w:eastAsia="Calibri" w:hAnsi="Times New Roman" w:cs="Times New Roman"/>
          <w:sz w:val="24"/>
          <w:szCs w:val="24"/>
        </w:rPr>
        <w:t>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09721F" w:rsidRPr="00E91029" w:rsidRDefault="0009721F" w:rsidP="0009721F">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09721F" w:rsidRPr="00E91029" w:rsidRDefault="0009721F" w:rsidP="0009721F">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9721F" w:rsidRPr="00E91029" w:rsidRDefault="0009721F" w:rsidP="0009721F">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74A89" w:rsidRDefault="0009721F" w:rsidP="0009721F">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2. Витяг</w:t>
      </w:r>
      <w:r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w:t>
      </w:r>
      <w:r w:rsidR="00374A89">
        <w:rPr>
          <w:rFonts w:ascii="Times New Roman" w:eastAsia="Tahoma" w:hAnsi="Times New Roman" w:cs="Times New Roman"/>
          <w:sz w:val="24"/>
          <w:szCs w:val="24"/>
          <w:lang w:eastAsia="zh-CN" w:bidi="hi-IN"/>
        </w:rPr>
        <w:t>.</w:t>
      </w:r>
    </w:p>
    <w:p w:rsidR="0009721F" w:rsidRPr="00EC65F1" w:rsidRDefault="0009721F" w:rsidP="0009721F">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 або сканований оригінал.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9721F" w:rsidRPr="00F177CA"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09721F" w:rsidRPr="00F177CA"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rsidR="0009721F" w:rsidRPr="00F177CA"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rsidR="0009721F" w:rsidRPr="00F177CA"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F177CA">
        <w:rPr>
          <w:rFonts w:ascii="Times New Roman" w:eastAsia="Calibri" w:hAnsi="Times New Roman" w:cs="Times New Roman"/>
          <w:color w:val="000000"/>
          <w:sz w:val="24"/>
          <w:szCs w:val="24"/>
          <w:lang w:eastAsia="uk-UA"/>
        </w:rPr>
        <w:t>бенефіціарним</w:t>
      </w:r>
      <w:proofErr w:type="spellEnd"/>
      <w:r w:rsidRPr="00F177CA">
        <w:rPr>
          <w:rFonts w:ascii="Times New Roman" w:eastAsia="Calibri"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09721F" w:rsidRPr="00F177CA"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09721F" w:rsidRPr="00B608E3" w:rsidRDefault="0009721F" w:rsidP="0009721F">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09721F" w:rsidRPr="007E58B8" w:rsidRDefault="00AA0FC5" w:rsidP="0009721F">
      <w:pPr>
        <w:spacing w:after="0"/>
        <w:jc w:val="both"/>
        <w:rPr>
          <w:rFonts w:ascii="Times New Roman" w:eastAsia="Calibri" w:hAnsi="Times New Roman" w:cs="Times New Roman"/>
          <w:sz w:val="24"/>
          <w:szCs w:val="24"/>
        </w:rPr>
      </w:pPr>
      <w:r>
        <w:rPr>
          <w:rFonts w:ascii="Times New Roman" w:hAnsi="Times New Roman"/>
          <w:bCs/>
          <w:spacing w:val="-2"/>
          <w:sz w:val="24"/>
          <w:szCs w:val="24"/>
        </w:rPr>
        <w:t>5.</w:t>
      </w:r>
      <w:r w:rsidR="0009721F" w:rsidRPr="00A36D64">
        <w:rPr>
          <w:rFonts w:ascii="Times New Roman" w:hAnsi="Times New Roman"/>
          <w:bCs/>
          <w:spacing w:val="-2"/>
          <w:sz w:val="24"/>
          <w:szCs w:val="24"/>
        </w:rPr>
        <w:t xml:space="preserve">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09721F" w:rsidRDefault="00AA0FC5" w:rsidP="0009721F">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6</w:t>
      </w:r>
      <w:r w:rsidR="0009721F">
        <w:rPr>
          <w:rFonts w:ascii="Times New Roman" w:eastAsia="Times New Roman" w:hAnsi="Times New Roman" w:cs="Times New Roman"/>
          <w:sz w:val="24"/>
          <w:szCs w:val="24"/>
          <w:lang w:eastAsia="ru-RU"/>
        </w:rPr>
        <w:t xml:space="preserve">. </w:t>
      </w:r>
      <w:r w:rsidR="0009721F" w:rsidRPr="00AB016C">
        <w:rPr>
          <w:rFonts w:ascii="Times New Roman" w:eastAsia="Times New Roman" w:hAnsi="Times New Roman" w:cs="Times New Roman"/>
          <w:color w:val="00000A"/>
          <w:kern w:val="3"/>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F664A8" w:rsidRDefault="00F664A8" w:rsidP="0009721F">
      <w:pPr>
        <w:tabs>
          <w:tab w:val="left" w:pos="709"/>
        </w:tabs>
        <w:spacing w:after="0" w:line="240" w:lineRule="auto"/>
        <w:ind w:left="1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7</w:t>
      </w:r>
      <w:r w:rsidRPr="00F664A8">
        <w:rPr>
          <w:rFonts w:ascii="Times New Roman" w:eastAsia="Times New Roman" w:hAnsi="Times New Roman" w:cs="Times New Roman"/>
          <w:sz w:val="24"/>
          <w:szCs w:val="24"/>
          <w:lang w:eastAsia="ru-RU"/>
        </w:rPr>
        <w:t>.</w:t>
      </w:r>
      <w:r w:rsidRPr="00F664A8">
        <w:rPr>
          <w:rFonts w:ascii="Times New Roman" w:eastAsia="Times New Roman" w:hAnsi="Times New Roman" w:cs="Times New Roman"/>
          <w:color w:val="00000A"/>
          <w:kern w:val="3"/>
          <w:sz w:val="24"/>
          <w:szCs w:val="24"/>
        </w:rPr>
        <w:t xml:space="preserve"> </w:t>
      </w:r>
      <w:r w:rsidRPr="00F664A8">
        <w:rPr>
          <w:rFonts w:ascii="Times New Roman" w:hAnsi="Times New Roman" w:cs="Times New Roman"/>
          <w:color w:val="000000"/>
          <w:sz w:val="24"/>
          <w:szCs w:val="24"/>
        </w:rPr>
        <w:t>Довідку у довільній формі щодо застосування учасником заходів із захисту довкілля.</w:t>
      </w:r>
    </w:p>
    <w:p w:rsidR="0009721F" w:rsidRDefault="000B3919" w:rsidP="000B3919">
      <w:pPr>
        <w:tabs>
          <w:tab w:val="left" w:pos="709"/>
        </w:tabs>
        <w:spacing w:after="0" w:line="240" w:lineRule="auto"/>
        <w:ind w:left="1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8</w:t>
      </w:r>
      <w:r w:rsidRPr="000B3919">
        <w:rPr>
          <w:rFonts w:ascii="Times New Roman" w:eastAsia="Times New Roman" w:hAnsi="Times New Roman" w:cs="Times New Roman"/>
          <w:sz w:val="24"/>
          <w:szCs w:val="24"/>
          <w:lang w:eastAsia="ru-RU"/>
        </w:rPr>
        <w:t>.</w:t>
      </w:r>
      <w:r w:rsidRPr="000B3919">
        <w:rPr>
          <w:rFonts w:ascii="Times New Roman" w:eastAsia="Times New Roman" w:hAnsi="Times New Roman" w:cs="Times New Roman"/>
          <w:color w:val="00000A"/>
          <w:kern w:val="3"/>
          <w:sz w:val="24"/>
          <w:szCs w:val="24"/>
        </w:rPr>
        <w:t xml:space="preserve"> </w:t>
      </w:r>
      <w:r w:rsidR="00F379CC">
        <w:rPr>
          <w:rFonts w:ascii="Times New Roman" w:hAnsi="Times New Roman" w:cs="Times New Roman"/>
          <w:color w:val="000000"/>
          <w:sz w:val="24"/>
          <w:szCs w:val="24"/>
        </w:rPr>
        <w:t>Лист-згода з</w:t>
      </w:r>
      <w:r w:rsidRPr="000B3919">
        <w:rPr>
          <w:rFonts w:ascii="Times New Roman" w:hAnsi="Times New Roman" w:cs="Times New Roman"/>
          <w:color w:val="000000"/>
          <w:sz w:val="24"/>
          <w:szCs w:val="24"/>
        </w:rPr>
        <w:t xml:space="preserve"> проект</w:t>
      </w:r>
      <w:r w:rsidR="00F379CC">
        <w:rPr>
          <w:rFonts w:ascii="Times New Roman" w:hAnsi="Times New Roman" w:cs="Times New Roman"/>
          <w:color w:val="000000"/>
          <w:sz w:val="24"/>
          <w:szCs w:val="24"/>
        </w:rPr>
        <w:t>ом</w:t>
      </w:r>
      <w:r w:rsidRPr="000B3919">
        <w:rPr>
          <w:rFonts w:ascii="Times New Roman" w:hAnsi="Times New Roman" w:cs="Times New Roman"/>
          <w:color w:val="000000"/>
          <w:sz w:val="24"/>
          <w:szCs w:val="24"/>
        </w:rPr>
        <w:t xml:space="preserve"> Договору</w:t>
      </w:r>
      <w:r w:rsidR="00F379CC">
        <w:rPr>
          <w:rFonts w:ascii="Times New Roman" w:hAnsi="Times New Roman" w:cs="Times New Roman"/>
          <w:color w:val="000000"/>
          <w:sz w:val="24"/>
          <w:szCs w:val="24"/>
        </w:rPr>
        <w:t xml:space="preserve"> (викладеним у додатку</w:t>
      </w:r>
      <w:r w:rsidRPr="000B3919">
        <w:rPr>
          <w:rFonts w:ascii="Times New Roman" w:hAnsi="Times New Roman" w:cs="Times New Roman"/>
          <w:color w:val="000000"/>
          <w:sz w:val="24"/>
          <w:szCs w:val="24"/>
        </w:rPr>
        <w:t xml:space="preserve"> № </w:t>
      </w:r>
      <w:r w:rsidR="0056133E">
        <w:rPr>
          <w:rFonts w:ascii="Times New Roman" w:hAnsi="Times New Roman" w:cs="Times New Roman"/>
          <w:color w:val="000000"/>
          <w:sz w:val="24"/>
          <w:szCs w:val="24"/>
        </w:rPr>
        <w:t>4</w:t>
      </w:r>
      <w:r w:rsidRPr="000B3919">
        <w:rPr>
          <w:rFonts w:ascii="Times New Roman" w:hAnsi="Times New Roman" w:cs="Times New Roman"/>
          <w:color w:val="000000"/>
          <w:sz w:val="24"/>
          <w:szCs w:val="24"/>
        </w:rPr>
        <w:t xml:space="preserve"> до тендерної документації</w:t>
      </w:r>
      <w:r w:rsidR="00F379CC">
        <w:rPr>
          <w:rFonts w:ascii="Times New Roman" w:hAnsi="Times New Roman" w:cs="Times New Roman"/>
          <w:color w:val="000000"/>
          <w:sz w:val="24"/>
          <w:szCs w:val="24"/>
        </w:rPr>
        <w:t>)</w:t>
      </w:r>
      <w:r w:rsidRPr="000B3919">
        <w:rPr>
          <w:rFonts w:ascii="Times New Roman" w:hAnsi="Times New Roman" w:cs="Times New Roman"/>
          <w:color w:val="000000"/>
          <w:sz w:val="24"/>
          <w:szCs w:val="24"/>
        </w:rPr>
        <w:t>.</w:t>
      </w:r>
      <w:r w:rsidR="0009721F">
        <w:rPr>
          <w:rFonts w:ascii="Times New Roman" w:eastAsia="Calibri" w:hAnsi="Times New Roman" w:cs="Times New Roman"/>
          <w:sz w:val="24"/>
          <w:szCs w:val="24"/>
        </w:rPr>
        <w:br w:type="page"/>
      </w:r>
    </w:p>
    <w:p w:rsidR="0009721F" w:rsidRDefault="0009721F" w:rsidP="0009721F">
      <w:pPr>
        <w:suppressAutoHyphens/>
        <w:spacing w:after="0"/>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lastRenderedPageBreak/>
        <w:t>Додаток 2</w:t>
      </w:r>
      <w:r w:rsidRPr="00247CB9">
        <w:rPr>
          <w:rFonts w:ascii="Times New Roman" w:eastAsia="Times New Roman" w:hAnsi="Times New Roman"/>
          <w:b/>
          <w:color w:val="000000"/>
          <w:sz w:val="24"/>
          <w:szCs w:val="24"/>
          <w:lang w:eastAsia="ar-SA"/>
        </w:rPr>
        <w:t xml:space="preserve"> </w:t>
      </w:r>
    </w:p>
    <w:p w:rsidR="0009721F" w:rsidRPr="00247CB9" w:rsidRDefault="0009721F" w:rsidP="0009721F">
      <w:pPr>
        <w:suppressAutoHyphens/>
        <w:spacing w:after="0"/>
        <w:jc w:val="right"/>
        <w:rPr>
          <w:rFonts w:ascii="Times New Roman" w:eastAsia="Times New Roman" w:hAnsi="Times New Roman"/>
          <w:b/>
          <w:color w:val="000000"/>
          <w:sz w:val="24"/>
          <w:szCs w:val="24"/>
          <w:lang w:eastAsia="ar-SA"/>
        </w:rPr>
      </w:pPr>
      <w:r w:rsidRPr="00A66FBD">
        <w:rPr>
          <w:rFonts w:ascii="Times New Roman" w:eastAsia="Times New Roman" w:hAnsi="Times New Roman"/>
          <w:b/>
          <w:color w:val="000000"/>
          <w:sz w:val="24"/>
          <w:szCs w:val="24"/>
          <w:lang w:eastAsia="ar-SA"/>
        </w:rPr>
        <w:t>до тендерної документації</w:t>
      </w:r>
    </w:p>
    <w:p w:rsidR="0009721F" w:rsidRPr="00247CB9" w:rsidRDefault="0009721F" w:rsidP="0009721F">
      <w:pPr>
        <w:suppressAutoHyphens/>
        <w:spacing w:after="0"/>
        <w:jc w:val="right"/>
        <w:rPr>
          <w:rFonts w:ascii="Times New Roman" w:eastAsia="Times New Roman" w:hAnsi="Times New Roman"/>
          <w:color w:val="000000"/>
          <w:sz w:val="24"/>
          <w:szCs w:val="24"/>
          <w:lang w:eastAsia="ar-SA"/>
        </w:rPr>
      </w:pPr>
      <w:r w:rsidRPr="00247CB9">
        <w:rPr>
          <w:rFonts w:ascii="Times New Roman" w:eastAsia="Times New Roman" w:hAnsi="Times New Roman"/>
          <w:i/>
          <w:color w:val="000000"/>
          <w:sz w:val="24"/>
          <w:szCs w:val="24"/>
          <w:lang w:eastAsia="ar-SA"/>
        </w:rPr>
        <w:t xml:space="preserve">Учасник не повинен відступати від даної форми                                                                              </w:t>
      </w:r>
    </w:p>
    <w:p w:rsidR="0009721F" w:rsidRPr="00247CB9" w:rsidRDefault="0009721F" w:rsidP="0009721F">
      <w:pPr>
        <w:suppressAutoHyphens/>
        <w:spacing w:after="0"/>
        <w:rPr>
          <w:rFonts w:ascii="Times New Roman" w:eastAsia="Times New Roman" w:hAnsi="Times New Roman"/>
          <w:color w:val="000000"/>
          <w:sz w:val="24"/>
          <w:szCs w:val="24"/>
          <w:lang w:eastAsia="ar-SA"/>
        </w:rPr>
      </w:pPr>
    </w:p>
    <w:p w:rsidR="0009721F" w:rsidRPr="00247CB9" w:rsidRDefault="0009721F" w:rsidP="0009721F">
      <w:pPr>
        <w:suppressAutoHyphens/>
        <w:spacing w:after="0"/>
        <w:jc w:val="right"/>
        <w:rPr>
          <w:rFonts w:ascii="Times New Roman" w:eastAsia="Times New Roman" w:hAnsi="Times New Roman"/>
          <w:b/>
          <w:color w:val="000000"/>
          <w:sz w:val="24"/>
          <w:szCs w:val="24"/>
          <w:lang w:eastAsia="ar-SA"/>
        </w:rPr>
      </w:pPr>
    </w:p>
    <w:p w:rsidR="0009721F" w:rsidRPr="00247CB9" w:rsidRDefault="0009721F" w:rsidP="0009721F">
      <w:pPr>
        <w:tabs>
          <w:tab w:val="left" w:pos="2160"/>
          <w:tab w:val="left" w:pos="3600"/>
        </w:tabs>
        <w:suppressAutoHyphens/>
        <w:spacing w:after="0"/>
        <w:jc w:val="center"/>
        <w:rPr>
          <w:rFonts w:ascii="Times New Roman" w:eastAsia="Times New Roman" w:hAnsi="Times New Roman"/>
          <w:b/>
          <w:color w:val="000000"/>
          <w:sz w:val="24"/>
          <w:szCs w:val="24"/>
          <w:lang w:eastAsia="ar-SA"/>
        </w:rPr>
      </w:pPr>
      <w:r w:rsidRPr="00247CB9">
        <w:rPr>
          <w:rFonts w:ascii="Times New Roman" w:eastAsia="Times New Roman" w:hAnsi="Times New Roman"/>
          <w:b/>
          <w:color w:val="000000"/>
          <w:sz w:val="24"/>
          <w:szCs w:val="24"/>
          <w:lang w:eastAsia="ar-SA"/>
        </w:rPr>
        <w:t>ФОРМА "</w:t>
      </w:r>
      <w:r w:rsidR="0051594D">
        <w:rPr>
          <w:rFonts w:ascii="Times New Roman" w:eastAsia="Times New Roman" w:hAnsi="Times New Roman"/>
          <w:b/>
          <w:color w:val="000000"/>
          <w:sz w:val="24"/>
          <w:szCs w:val="24"/>
          <w:lang w:eastAsia="ar-SA"/>
        </w:rPr>
        <w:t>ЦІНОВА</w:t>
      </w:r>
      <w:r w:rsidRPr="00247CB9">
        <w:rPr>
          <w:rFonts w:ascii="Times New Roman" w:eastAsia="Times New Roman" w:hAnsi="Times New Roman"/>
          <w:b/>
          <w:color w:val="000000"/>
          <w:sz w:val="24"/>
          <w:szCs w:val="24"/>
          <w:lang w:eastAsia="ar-SA"/>
        </w:rPr>
        <w:t xml:space="preserve"> ПРОПОЗИЦІЯ"</w:t>
      </w:r>
    </w:p>
    <w:p w:rsidR="0009721F" w:rsidRDefault="0009721F" w:rsidP="0009721F">
      <w:pPr>
        <w:spacing w:after="0" w:line="240" w:lineRule="auto"/>
        <w:jc w:val="center"/>
        <w:outlineLvl w:val="0"/>
        <w:rPr>
          <w:rFonts w:ascii="Times New Roman" w:hAnsi="Times New Roman"/>
          <w:i/>
          <w:sz w:val="24"/>
          <w:szCs w:val="24"/>
        </w:rPr>
      </w:pPr>
      <w:r w:rsidRPr="00594FB1">
        <w:rPr>
          <w:rFonts w:ascii="Times New Roman" w:hAnsi="Times New Roman"/>
          <w:i/>
          <w:sz w:val="24"/>
          <w:szCs w:val="24"/>
        </w:rPr>
        <w:t>(форма, яка подається Учасником</w:t>
      </w:r>
      <w:r>
        <w:rPr>
          <w:rFonts w:ascii="Times New Roman" w:hAnsi="Times New Roman"/>
          <w:i/>
          <w:sz w:val="24"/>
          <w:szCs w:val="24"/>
        </w:rPr>
        <w:t xml:space="preserve"> на фірмовому бланку</w:t>
      </w:r>
      <w:r w:rsidRPr="00594FB1">
        <w:rPr>
          <w:rFonts w:ascii="Times New Roman" w:hAnsi="Times New Roman"/>
          <w:i/>
          <w:sz w:val="24"/>
          <w:szCs w:val="24"/>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4961"/>
      </w:tblGrid>
      <w:tr w:rsidR="0009721F" w:rsidRPr="00E64B90" w:rsidTr="00D957C4">
        <w:tc>
          <w:tcPr>
            <w:tcW w:w="10103" w:type="dxa"/>
            <w:gridSpan w:val="2"/>
          </w:tcPr>
          <w:p w:rsidR="0009721F" w:rsidRPr="00E64B90" w:rsidRDefault="0009721F" w:rsidP="00D957C4">
            <w:pPr>
              <w:tabs>
                <w:tab w:val="left" w:pos="2160"/>
                <w:tab w:val="left" w:pos="3600"/>
              </w:tabs>
              <w:suppressAutoHyphens/>
              <w:spacing w:after="0"/>
              <w:jc w:val="center"/>
              <w:rPr>
                <w:rFonts w:ascii="Times New Roman" w:eastAsia="Times New Roman" w:hAnsi="Times New Roman"/>
                <w:b/>
                <w:color w:val="000000"/>
                <w:sz w:val="24"/>
                <w:szCs w:val="24"/>
                <w:lang w:eastAsia="ar-SA"/>
              </w:rPr>
            </w:pPr>
            <w:r w:rsidRPr="00E64B90">
              <w:rPr>
                <w:rFonts w:ascii="Times New Roman" w:eastAsia="Times New Roman" w:hAnsi="Times New Roman"/>
                <w:b/>
                <w:color w:val="000000"/>
                <w:sz w:val="24"/>
                <w:szCs w:val="24"/>
                <w:lang w:eastAsia="ar-SA"/>
              </w:rPr>
              <w:t>Відомості про учасника процедури закупівлі</w:t>
            </w:r>
          </w:p>
        </w:tc>
      </w:tr>
      <w:tr w:rsidR="0009721F" w:rsidRPr="00E64B90" w:rsidTr="00D957C4">
        <w:tc>
          <w:tcPr>
            <w:tcW w:w="5142" w:type="dxa"/>
          </w:tcPr>
          <w:p w:rsidR="0009721F" w:rsidRPr="00E64B90" w:rsidRDefault="0009721F" w:rsidP="00D957C4">
            <w:pPr>
              <w:tabs>
                <w:tab w:val="left" w:pos="2160"/>
                <w:tab w:val="left" w:pos="3600"/>
              </w:tabs>
              <w:suppressAutoHyphens/>
              <w:spacing w:after="0"/>
              <w:rPr>
                <w:rFonts w:ascii="Times New Roman" w:eastAsia="Times New Roman" w:hAnsi="Times New Roman"/>
                <w:color w:val="000000"/>
                <w:sz w:val="24"/>
                <w:szCs w:val="24"/>
                <w:lang w:eastAsia="ar-SA"/>
              </w:rPr>
            </w:pPr>
            <w:r w:rsidRPr="00E64B90">
              <w:rPr>
                <w:rFonts w:ascii="Times New Roman" w:eastAsia="Times New Roman" w:hAnsi="Times New Roman"/>
                <w:color w:val="000000"/>
                <w:sz w:val="24"/>
                <w:szCs w:val="24"/>
                <w:lang w:eastAsia="ar-SA"/>
              </w:rPr>
              <w:t>Повне найменування  учасника</w:t>
            </w:r>
          </w:p>
        </w:tc>
        <w:tc>
          <w:tcPr>
            <w:tcW w:w="4961" w:type="dxa"/>
          </w:tcPr>
          <w:p w:rsidR="0009721F" w:rsidRPr="00E64B90" w:rsidRDefault="0009721F" w:rsidP="00D957C4">
            <w:pPr>
              <w:tabs>
                <w:tab w:val="left" w:pos="2160"/>
                <w:tab w:val="left" w:pos="3600"/>
              </w:tabs>
              <w:suppressAutoHyphens/>
              <w:spacing w:after="0"/>
              <w:jc w:val="both"/>
              <w:rPr>
                <w:rFonts w:ascii="Times New Roman" w:eastAsia="Times New Roman" w:hAnsi="Times New Roman"/>
                <w:color w:val="0000FF"/>
                <w:sz w:val="24"/>
                <w:szCs w:val="24"/>
                <w:lang w:eastAsia="ar-SA"/>
              </w:rPr>
            </w:pPr>
          </w:p>
        </w:tc>
      </w:tr>
      <w:tr w:rsidR="0009721F" w:rsidRPr="00E64B90" w:rsidTr="00D957C4">
        <w:tc>
          <w:tcPr>
            <w:tcW w:w="5142" w:type="dxa"/>
          </w:tcPr>
          <w:p w:rsidR="0009721F" w:rsidRPr="00E64B90" w:rsidRDefault="0009721F" w:rsidP="00D957C4">
            <w:pPr>
              <w:tabs>
                <w:tab w:val="left" w:pos="2160"/>
                <w:tab w:val="left" w:pos="3600"/>
              </w:tabs>
              <w:suppressAutoHyphens/>
              <w:spacing w:after="0"/>
              <w:rPr>
                <w:rFonts w:ascii="Times New Roman" w:eastAsia="Times New Roman" w:hAnsi="Times New Roman"/>
                <w:color w:val="000000"/>
                <w:sz w:val="24"/>
                <w:szCs w:val="24"/>
                <w:lang w:eastAsia="ar-SA"/>
              </w:rPr>
            </w:pPr>
            <w:r w:rsidRPr="00E64B90">
              <w:rPr>
                <w:rFonts w:ascii="Times New Roman" w:eastAsia="Times New Roman" w:hAnsi="Times New Roman"/>
                <w:color w:val="000000"/>
                <w:sz w:val="24"/>
                <w:szCs w:val="24"/>
                <w:lang w:eastAsia="ar-SA"/>
              </w:rPr>
              <w:t>Керівництво (прізвище, ім’я, по-батькові, посада, контактні телефони)</w:t>
            </w:r>
          </w:p>
        </w:tc>
        <w:tc>
          <w:tcPr>
            <w:tcW w:w="4961" w:type="dxa"/>
          </w:tcPr>
          <w:p w:rsidR="0009721F" w:rsidRPr="00E64B90" w:rsidRDefault="0009721F" w:rsidP="00D957C4">
            <w:pPr>
              <w:tabs>
                <w:tab w:val="left" w:pos="2160"/>
                <w:tab w:val="left" w:pos="3600"/>
              </w:tabs>
              <w:suppressAutoHyphens/>
              <w:spacing w:after="0"/>
              <w:jc w:val="both"/>
              <w:rPr>
                <w:rFonts w:ascii="Times New Roman" w:eastAsia="Times New Roman" w:hAnsi="Times New Roman"/>
                <w:color w:val="0000FF"/>
                <w:sz w:val="24"/>
                <w:szCs w:val="24"/>
                <w:lang w:eastAsia="ar-SA"/>
              </w:rPr>
            </w:pPr>
          </w:p>
        </w:tc>
      </w:tr>
      <w:tr w:rsidR="0009721F" w:rsidRPr="00E64B90" w:rsidTr="00D957C4">
        <w:tc>
          <w:tcPr>
            <w:tcW w:w="5142" w:type="dxa"/>
          </w:tcPr>
          <w:p w:rsidR="0009721F" w:rsidRPr="00E64B90" w:rsidRDefault="0009721F" w:rsidP="00D957C4">
            <w:pPr>
              <w:tabs>
                <w:tab w:val="left" w:pos="2160"/>
                <w:tab w:val="left" w:pos="3600"/>
              </w:tabs>
              <w:suppressAutoHyphens/>
              <w:spacing w:after="0"/>
              <w:rPr>
                <w:rFonts w:ascii="Times New Roman" w:eastAsia="Times New Roman" w:hAnsi="Times New Roman"/>
                <w:color w:val="000000"/>
                <w:sz w:val="24"/>
                <w:szCs w:val="24"/>
                <w:lang w:eastAsia="ar-SA"/>
              </w:rPr>
            </w:pPr>
            <w:r w:rsidRPr="00E64B90">
              <w:rPr>
                <w:rFonts w:ascii="Times New Roman" w:eastAsia="Times New Roman" w:hAnsi="Times New Roman"/>
                <w:color w:val="000000"/>
                <w:sz w:val="24"/>
                <w:szCs w:val="24"/>
                <w:lang w:eastAsia="ar-SA"/>
              </w:rPr>
              <w:t>Ідентифікаційний код за ЄДРПОУ (за наявності)</w:t>
            </w:r>
          </w:p>
        </w:tc>
        <w:tc>
          <w:tcPr>
            <w:tcW w:w="4961" w:type="dxa"/>
          </w:tcPr>
          <w:p w:rsidR="0009721F" w:rsidRPr="00E64B90" w:rsidRDefault="0009721F" w:rsidP="00D957C4">
            <w:pPr>
              <w:tabs>
                <w:tab w:val="left" w:pos="2160"/>
                <w:tab w:val="left" w:pos="3600"/>
              </w:tabs>
              <w:suppressAutoHyphens/>
              <w:spacing w:after="0"/>
              <w:jc w:val="both"/>
              <w:rPr>
                <w:rFonts w:ascii="Times New Roman" w:eastAsia="Times New Roman" w:hAnsi="Times New Roman"/>
                <w:color w:val="0000FF"/>
                <w:sz w:val="24"/>
                <w:szCs w:val="24"/>
                <w:lang w:eastAsia="ar-SA"/>
              </w:rPr>
            </w:pPr>
          </w:p>
        </w:tc>
      </w:tr>
      <w:tr w:rsidR="0009721F" w:rsidRPr="00E64B90" w:rsidTr="00D957C4">
        <w:tc>
          <w:tcPr>
            <w:tcW w:w="5142" w:type="dxa"/>
          </w:tcPr>
          <w:p w:rsidR="0009721F" w:rsidRPr="00E64B90" w:rsidRDefault="0009721F" w:rsidP="00D957C4">
            <w:pPr>
              <w:tabs>
                <w:tab w:val="left" w:pos="2160"/>
                <w:tab w:val="left" w:pos="3600"/>
              </w:tabs>
              <w:suppressAutoHyphens/>
              <w:spacing w:after="0"/>
              <w:rPr>
                <w:rFonts w:ascii="Times New Roman" w:eastAsia="Times New Roman" w:hAnsi="Times New Roman"/>
                <w:color w:val="000000"/>
                <w:sz w:val="24"/>
                <w:szCs w:val="24"/>
                <w:lang w:eastAsia="ar-SA"/>
              </w:rPr>
            </w:pPr>
            <w:r w:rsidRPr="00E64B90">
              <w:rPr>
                <w:rFonts w:ascii="Times New Roman" w:eastAsia="Times New Roman" w:hAnsi="Times New Roman"/>
                <w:color w:val="000000"/>
                <w:sz w:val="24"/>
                <w:szCs w:val="24"/>
                <w:lang w:eastAsia="ar-SA"/>
              </w:rPr>
              <w:t>Місцезнаходження</w:t>
            </w:r>
          </w:p>
        </w:tc>
        <w:tc>
          <w:tcPr>
            <w:tcW w:w="4961" w:type="dxa"/>
          </w:tcPr>
          <w:p w:rsidR="0009721F" w:rsidRPr="00E64B90" w:rsidRDefault="0009721F" w:rsidP="00D957C4">
            <w:pPr>
              <w:tabs>
                <w:tab w:val="left" w:pos="2160"/>
                <w:tab w:val="left" w:pos="3600"/>
              </w:tabs>
              <w:suppressAutoHyphens/>
              <w:spacing w:after="0"/>
              <w:jc w:val="both"/>
              <w:rPr>
                <w:rFonts w:ascii="Times New Roman" w:eastAsia="Times New Roman" w:hAnsi="Times New Roman"/>
                <w:color w:val="0000FF"/>
                <w:sz w:val="24"/>
                <w:szCs w:val="24"/>
                <w:lang w:eastAsia="ar-SA"/>
              </w:rPr>
            </w:pPr>
          </w:p>
        </w:tc>
      </w:tr>
      <w:tr w:rsidR="0009721F" w:rsidRPr="00E64B90" w:rsidTr="00D957C4">
        <w:tc>
          <w:tcPr>
            <w:tcW w:w="5142" w:type="dxa"/>
          </w:tcPr>
          <w:p w:rsidR="0009721F" w:rsidRPr="00E64B90" w:rsidRDefault="0009721F" w:rsidP="00D957C4">
            <w:pPr>
              <w:tabs>
                <w:tab w:val="left" w:pos="2160"/>
                <w:tab w:val="left" w:pos="3600"/>
              </w:tabs>
              <w:suppressAutoHyphens/>
              <w:spacing w:after="0"/>
              <w:rPr>
                <w:rFonts w:ascii="Times New Roman" w:eastAsia="Times New Roman" w:hAnsi="Times New Roman"/>
                <w:color w:val="000000"/>
                <w:sz w:val="24"/>
                <w:szCs w:val="24"/>
                <w:lang w:eastAsia="ar-SA"/>
              </w:rPr>
            </w:pPr>
            <w:r w:rsidRPr="00E64B90">
              <w:rPr>
                <w:rFonts w:ascii="Times New Roman" w:eastAsia="Times New Roman" w:hAnsi="Times New Roman"/>
                <w:color w:val="000000"/>
                <w:sz w:val="24"/>
                <w:szCs w:val="24"/>
                <w:lang w:eastAsia="ar-SA"/>
              </w:rPr>
              <w:t>Особа, відповідальна за участь у торгах (прізвище, ім’я, по-батькові, посада, контактні телефони</w:t>
            </w:r>
            <w:r>
              <w:rPr>
                <w:rFonts w:ascii="Times New Roman" w:eastAsia="Times New Roman" w:hAnsi="Times New Roman"/>
                <w:color w:val="000000"/>
                <w:sz w:val="24"/>
                <w:szCs w:val="24"/>
                <w:lang w:eastAsia="ar-SA"/>
              </w:rPr>
              <w:t>, електронна адреса</w:t>
            </w:r>
            <w:r w:rsidRPr="00E64B90">
              <w:rPr>
                <w:rFonts w:ascii="Times New Roman" w:eastAsia="Times New Roman" w:hAnsi="Times New Roman"/>
                <w:color w:val="000000"/>
                <w:sz w:val="24"/>
                <w:szCs w:val="24"/>
                <w:lang w:eastAsia="ar-SA"/>
              </w:rPr>
              <w:t xml:space="preserve">) </w:t>
            </w:r>
          </w:p>
        </w:tc>
        <w:tc>
          <w:tcPr>
            <w:tcW w:w="4961" w:type="dxa"/>
          </w:tcPr>
          <w:p w:rsidR="0009721F" w:rsidRPr="00E64B90" w:rsidRDefault="0009721F" w:rsidP="00D957C4">
            <w:pPr>
              <w:tabs>
                <w:tab w:val="left" w:pos="2160"/>
                <w:tab w:val="left" w:pos="3600"/>
              </w:tabs>
              <w:suppressAutoHyphens/>
              <w:spacing w:after="0"/>
              <w:jc w:val="both"/>
              <w:rPr>
                <w:rFonts w:ascii="Times New Roman" w:eastAsia="Times New Roman" w:hAnsi="Times New Roman"/>
                <w:color w:val="0000FF"/>
                <w:sz w:val="24"/>
                <w:szCs w:val="24"/>
                <w:lang w:eastAsia="ar-SA"/>
              </w:rPr>
            </w:pPr>
          </w:p>
        </w:tc>
      </w:tr>
    </w:tbl>
    <w:p w:rsidR="0009721F" w:rsidRPr="00594FB1" w:rsidRDefault="0009721F" w:rsidP="0009721F">
      <w:pPr>
        <w:spacing w:after="0" w:line="240" w:lineRule="auto"/>
        <w:outlineLvl w:val="0"/>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9732"/>
      </w:tblGrid>
      <w:tr w:rsidR="0009721F" w:rsidRPr="0056133E" w:rsidTr="00D957C4">
        <w:trPr>
          <w:jc w:val="center"/>
        </w:trPr>
        <w:tc>
          <w:tcPr>
            <w:tcW w:w="9732" w:type="dxa"/>
            <w:shd w:val="clear" w:color="auto" w:fill="auto"/>
          </w:tcPr>
          <w:p w:rsidR="0009721F" w:rsidRPr="0056133E" w:rsidRDefault="0009721F" w:rsidP="0056133E">
            <w:pPr>
              <w:spacing w:after="0" w:line="240" w:lineRule="auto"/>
              <w:jc w:val="both"/>
              <w:rPr>
                <w:rFonts w:ascii="Times New Roman" w:eastAsia="Times New Roman" w:hAnsi="Times New Roman" w:cs="Times New Roman"/>
                <w:b/>
                <w:sz w:val="24"/>
                <w:szCs w:val="24"/>
                <w:lang w:eastAsia="ru-RU"/>
              </w:rPr>
            </w:pPr>
            <w:r w:rsidRPr="0056133E">
              <w:rPr>
                <w:rFonts w:ascii="Times New Roman" w:hAnsi="Times New Roman" w:cs="Times New Roman"/>
                <w:b/>
                <w:sz w:val="24"/>
                <w:szCs w:val="24"/>
              </w:rPr>
              <w:t>__________________________________________</w:t>
            </w:r>
            <w:r w:rsidRPr="0056133E">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sidRPr="0056133E">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sidR="002F1A6E">
              <w:rPr>
                <w:rFonts w:ascii="Times New Roman" w:hAnsi="Times New Roman" w:cs="Times New Roman"/>
                <w:b/>
                <w:sz w:val="24"/>
                <w:szCs w:val="24"/>
                <w:lang w:eastAsia="ru-RU"/>
              </w:rPr>
              <w:t>Бензин А-95</w:t>
            </w:r>
            <w:r w:rsidRPr="0056133E">
              <w:rPr>
                <w:rFonts w:ascii="Times New Roman" w:hAnsi="Times New Roman" w:cs="Times New Roman"/>
                <w:b/>
                <w:sz w:val="24"/>
                <w:szCs w:val="24"/>
                <w:lang w:eastAsia="ru-RU"/>
              </w:rPr>
              <w:t xml:space="preserve"> (в талонах), дизельне паливо (в талонах)»</w:t>
            </w:r>
            <w:r w:rsidR="0056133E" w:rsidRPr="0056133E">
              <w:rPr>
                <w:rFonts w:ascii="Times New Roman" w:hAnsi="Times New Roman" w:cs="Times New Roman"/>
                <w:b/>
                <w:sz w:val="24"/>
                <w:szCs w:val="24"/>
                <w:lang w:eastAsia="ru-RU"/>
              </w:rPr>
              <w:t xml:space="preserve"> </w:t>
            </w:r>
            <w:r w:rsidRPr="0056133E">
              <w:rPr>
                <w:rFonts w:ascii="Times New Roman" w:hAnsi="Times New Roman" w:cs="Times New Roman"/>
                <w:sz w:val="24"/>
                <w:szCs w:val="24"/>
                <w:lang w:eastAsia="ru-RU"/>
              </w:rPr>
              <w:t>код ДК 021:2015 – 09130000-9 Нафта і дистиляти.</w:t>
            </w:r>
          </w:p>
        </w:tc>
      </w:tr>
    </w:tbl>
    <w:p w:rsidR="0009721F" w:rsidRPr="0056133E" w:rsidRDefault="0009721F" w:rsidP="0009721F">
      <w:pPr>
        <w:spacing w:after="0" w:line="240" w:lineRule="auto"/>
        <w:jc w:val="both"/>
        <w:rPr>
          <w:rFonts w:ascii="Times New Roman" w:eastAsia="Times New Roman" w:hAnsi="Times New Roman" w:cs="Times New Roman"/>
          <w:sz w:val="24"/>
          <w:szCs w:val="24"/>
          <w:lang w:eastAsia="ru-RU"/>
        </w:rPr>
      </w:pPr>
    </w:p>
    <w:p w:rsidR="0009721F" w:rsidRPr="00594FB1" w:rsidRDefault="0009721F" w:rsidP="0009721F">
      <w:pPr>
        <w:spacing w:after="0" w:line="240" w:lineRule="auto"/>
        <w:ind w:firstLine="284"/>
        <w:jc w:val="both"/>
        <w:rPr>
          <w:rFonts w:ascii="Times New Roman" w:hAnsi="Times New Roman"/>
          <w:sz w:val="24"/>
          <w:szCs w:val="24"/>
        </w:rPr>
      </w:pPr>
      <w:r w:rsidRPr="0056133E">
        <w:rPr>
          <w:rFonts w:ascii="Times New Roman" w:hAnsi="Times New Roman" w:cs="Times New Roman"/>
          <w:sz w:val="24"/>
          <w:szCs w:val="24"/>
        </w:rPr>
        <w:t>Вивчивши тендерну документацію та технічні вимоги на виконання</w:t>
      </w:r>
      <w:r w:rsidRPr="00594FB1">
        <w:rPr>
          <w:rFonts w:ascii="Times New Roman" w:hAnsi="Times New Roman"/>
          <w:sz w:val="24"/>
          <w:szCs w:val="24"/>
        </w:rPr>
        <w:t xml:space="preserve">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992"/>
        <w:gridCol w:w="1134"/>
        <w:gridCol w:w="1843"/>
        <w:gridCol w:w="1701"/>
      </w:tblGrid>
      <w:tr w:rsidR="0009721F" w:rsidRPr="00721919" w:rsidTr="00D957C4">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spacing w:after="0" w:line="240" w:lineRule="auto"/>
              <w:jc w:val="center"/>
              <w:rPr>
                <w:rFonts w:ascii="Times New Roman" w:hAnsi="Times New Roman"/>
                <w:sz w:val="24"/>
                <w:szCs w:val="24"/>
              </w:rPr>
            </w:pPr>
            <w:r w:rsidRPr="00721919">
              <w:rPr>
                <w:rFonts w:ascii="Times New Roman" w:hAnsi="Times New Roman"/>
                <w:sz w:val="24"/>
                <w:szCs w:val="24"/>
              </w:rPr>
              <w:t>№</w:t>
            </w:r>
          </w:p>
          <w:p w:rsidR="0009721F" w:rsidRPr="00721919" w:rsidRDefault="0009721F" w:rsidP="00D957C4">
            <w:pPr>
              <w:tabs>
                <w:tab w:val="left" w:pos="2715"/>
              </w:tabs>
              <w:spacing w:after="0" w:line="240" w:lineRule="auto"/>
              <w:jc w:val="center"/>
              <w:rPr>
                <w:rFonts w:ascii="Times New Roman" w:hAnsi="Times New Roman"/>
                <w:sz w:val="24"/>
                <w:szCs w:val="24"/>
              </w:rPr>
            </w:pPr>
            <w:r>
              <w:rPr>
                <w:rFonts w:ascii="Times New Roman" w:hAnsi="Times New Roman"/>
                <w:sz w:val="24"/>
                <w:szCs w:val="24"/>
              </w:rPr>
              <w:t>з/п</w:t>
            </w:r>
          </w:p>
        </w:tc>
        <w:tc>
          <w:tcPr>
            <w:tcW w:w="3402"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09721F" w:rsidRDefault="0009721F" w:rsidP="00D957C4">
            <w:pPr>
              <w:tabs>
                <w:tab w:val="left" w:pos="2715"/>
              </w:tabs>
              <w:spacing w:after="0" w:line="240" w:lineRule="auto"/>
              <w:jc w:val="center"/>
              <w:rPr>
                <w:rFonts w:ascii="Times New Roman" w:hAnsi="Times New Roman"/>
                <w:sz w:val="24"/>
                <w:szCs w:val="24"/>
              </w:rPr>
            </w:pPr>
            <w:r>
              <w:rPr>
                <w:rFonts w:ascii="Times New Roman" w:hAnsi="Times New Roman"/>
                <w:sz w:val="24"/>
                <w:szCs w:val="24"/>
              </w:rPr>
              <w:t>Одиниця</w:t>
            </w:r>
          </w:p>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К-ть</w:t>
            </w:r>
          </w:p>
        </w:tc>
        <w:tc>
          <w:tcPr>
            <w:tcW w:w="1843" w:type="dxa"/>
            <w:tcBorders>
              <w:top w:val="single" w:sz="4" w:space="0" w:color="auto"/>
              <w:left w:val="single" w:sz="4" w:space="0" w:color="auto"/>
              <w:bottom w:val="single" w:sz="4" w:space="0" w:color="auto"/>
              <w:right w:val="single" w:sz="4" w:space="0" w:color="auto"/>
            </w:tcBorders>
            <w:vAlign w:val="center"/>
          </w:tcPr>
          <w:p w:rsidR="0009721F"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Ціна за одиницю, грн.</w:t>
            </w:r>
          </w:p>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tcPr>
          <w:p w:rsidR="0009721F"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 xml:space="preserve">Всього, грн. </w:t>
            </w:r>
          </w:p>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з ПДВ</w:t>
            </w:r>
          </w:p>
        </w:tc>
      </w:tr>
      <w:tr w:rsidR="0009721F" w:rsidRPr="00721919" w:rsidTr="00D957C4">
        <w:trPr>
          <w:trHeight w:val="1095"/>
        </w:trPr>
        <w:tc>
          <w:tcPr>
            <w:tcW w:w="817"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sz w:val="24"/>
                <w:szCs w:val="24"/>
              </w:rPr>
            </w:pPr>
            <w:r w:rsidRPr="00721919">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tabs>
                <w:tab w:val="left" w:pos="2715"/>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tabs>
                <w:tab w:val="left" w:pos="271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i/>
                <w:sz w:val="24"/>
                <w:szCs w:val="24"/>
              </w:rPr>
            </w:pPr>
          </w:p>
        </w:tc>
      </w:tr>
      <w:tr w:rsidR="0009721F" w:rsidRPr="00721919" w:rsidTr="00D957C4">
        <w:trPr>
          <w:trHeight w:val="1095"/>
        </w:trPr>
        <w:tc>
          <w:tcPr>
            <w:tcW w:w="817"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tabs>
                <w:tab w:val="left" w:pos="2715"/>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9721F" w:rsidRPr="0051594D" w:rsidRDefault="0009721F" w:rsidP="00D957C4">
            <w:pPr>
              <w:tabs>
                <w:tab w:val="left" w:pos="271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i/>
                <w:sz w:val="24"/>
                <w:szCs w:val="24"/>
              </w:rPr>
            </w:pPr>
          </w:p>
        </w:tc>
      </w:tr>
      <w:tr w:rsidR="0009721F" w:rsidRPr="00721919" w:rsidTr="00D957C4">
        <w:trPr>
          <w:trHeight w:val="1111"/>
        </w:trPr>
        <w:tc>
          <w:tcPr>
            <w:tcW w:w="6345" w:type="dxa"/>
            <w:gridSpan w:val="4"/>
            <w:tcBorders>
              <w:top w:val="single" w:sz="4" w:space="0" w:color="auto"/>
              <w:left w:val="single" w:sz="4" w:space="0" w:color="auto"/>
              <w:bottom w:val="single" w:sz="4" w:space="0" w:color="auto"/>
              <w:right w:val="single" w:sz="4" w:space="0" w:color="auto"/>
            </w:tcBorders>
          </w:tcPr>
          <w:p w:rsidR="0009721F" w:rsidRPr="00721919" w:rsidRDefault="0009721F" w:rsidP="00D957C4">
            <w:pPr>
              <w:spacing w:after="0" w:line="240" w:lineRule="auto"/>
              <w:rPr>
                <w:rFonts w:ascii="Times New Roman" w:hAnsi="Times New Roman"/>
                <w:sz w:val="24"/>
                <w:szCs w:val="24"/>
              </w:rPr>
            </w:pPr>
            <w:r w:rsidRPr="00721919">
              <w:rPr>
                <w:rFonts w:ascii="Times New Roman" w:hAnsi="Times New Roman"/>
                <w:sz w:val="24"/>
                <w:szCs w:val="24"/>
              </w:rPr>
              <w:t xml:space="preserve">Загальна вартість тендерної пропозиції, грн. з ПДВ </w:t>
            </w:r>
            <w:r w:rsidRPr="00721919">
              <w:rPr>
                <w:rFonts w:ascii="Times New Roman" w:hAnsi="Times New Roman"/>
                <w:i/>
                <w:sz w:val="24"/>
                <w:szCs w:val="24"/>
              </w:rPr>
              <w:t>(</w:t>
            </w:r>
            <w:r w:rsidRPr="00721919">
              <w:rPr>
                <w:rFonts w:ascii="Times New Roman" w:hAnsi="Times New Roman"/>
                <w:i/>
                <w:sz w:val="24"/>
                <w:szCs w:val="24"/>
                <w:u w:val="single"/>
              </w:rPr>
              <w:t>якщо учасник не є платником ПДВ поруч з ціною має бути зазначено: «без ПДВ»</w:t>
            </w:r>
            <w:r w:rsidRPr="00721919">
              <w:rPr>
                <w:rFonts w:ascii="Times New Roman" w:hAnsi="Times New Roman"/>
                <w:i/>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9721F" w:rsidRPr="00721919" w:rsidRDefault="0009721F" w:rsidP="00D957C4">
            <w:pPr>
              <w:tabs>
                <w:tab w:val="left" w:pos="2715"/>
              </w:tabs>
              <w:spacing w:after="0" w:line="240" w:lineRule="auto"/>
              <w:jc w:val="center"/>
              <w:rPr>
                <w:rFonts w:ascii="Times New Roman" w:hAnsi="Times New Roman"/>
                <w:i/>
                <w:sz w:val="24"/>
                <w:szCs w:val="24"/>
              </w:rPr>
            </w:pPr>
            <w:r w:rsidRPr="00721919">
              <w:rPr>
                <w:rFonts w:ascii="Times New Roman" w:hAnsi="Times New Roman"/>
                <w:i/>
                <w:sz w:val="24"/>
                <w:szCs w:val="24"/>
              </w:rPr>
              <w:t>(цифрами та словами)</w:t>
            </w:r>
          </w:p>
        </w:tc>
      </w:tr>
    </w:tbl>
    <w:p w:rsidR="0009721F" w:rsidRPr="00594FB1" w:rsidRDefault="0009721F" w:rsidP="0009721F">
      <w:pPr>
        <w:tabs>
          <w:tab w:val="left" w:pos="2715"/>
        </w:tabs>
        <w:spacing w:after="0" w:line="240" w:lineRule="auto"/>
        <w:jc w:val="both"/>
        <w:rPr>
          <w:rFonts w:ascii="Times New Roman" w:hAnsi="Times New Roman"/>
          <w:sz w:val="24"/>
          <w:szCs w:val="24"/>
        </w:rPr>
      </w:pPr>
    </w:p>
    <w:p w:rsidR="0009721F" w:rsidRDefault="0009721F" w:rsidP="0009721F">
      <w:pPr>
        <w:pStyle w:val="22"/>
        <w:tabs>
          <w:tab w:val="left" w:pos="540"/>
        </w:tabs>
        <w:spacing w:after="0" w:line="240" w:lineRule="auto"/>
        <w:ind w:left="0" w:firstLine="567"/>
        <w:jc w:val="both"/>
        <w:rPr>
          <w:color w:val="000000"/>
          <w:sz w:val="24"/>
          <w:szCs w:val="24"/>
        </w:rPr>
      </w:pPr>
    </w:p>
    <w:p w:rsidR="0009721F" w:rsidRPr="0009721F" w:rsidRDefault="0009721F" w:rsidP="0009721F">
      <w:pPr>
        <w:pStyle w:val="22"/>
        <w:tabs>
          <w:tab w:val="left" w:pos="540"/>
        </w:tabs>
        <w:spacing w:after="0" w:line="240" w:lineRule="auto"/>
        <w:ind w:left="0" w:firstLine="567"/>
        <w:jc w:val="both"/>
        <w:rPr>
          <w:rFonts w:ascii="Times New Roman" w:hAnsi="Times New Roman" w:cs="Times New Roman"/>
          <w:color w:val="000000"/>
          <w:sz w:val="24"/>
          <w:szCs w:val="24"/>
        </w:rPr>
      </w:pPr>
      <w:r w:rsidRPr="0009721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9721F" w:rsidRPr="0009721F" w:rsidRDefault="0009721F" w:rsidP="0009721F">
      <w:pPr>
        <w:pStyle w:val="22"/>
        <w:tabs>
          <w:tab w:val="left" w:pos="540"/>
        </w:tabs>
        <w:spacing w:after="0" w:line="240" w:lineRule="auto"/>
        <w:ind w:left="0" w:firstLine="567"/>
        <w:jc w:val="both"/>
        <w:rPr>
          <w:rFonts w:ascii="Times New Roman" w:hAnsi="Times New Roman" w:cs="Times New Roman"/>
          <w:color w:val="000000"/>
          <w:sz w:val="24"/>
          <w:szCs w:val="24"/>
        </w:rPr>
      </w:pPr>
      <w:r w:rsidRPr="0009721F">
        <w:rPr>
          <w:rFonts w:ascii="Times New Roman" w:hAnsi="Times New Roman" w:cs="Times New Roman"/>
          <w:color w:val="000000"/>
          <w:sz w:val="24"/>
          <w:szCs w:val="24"/>
        </w:rPr>
        <w:t xml:space="preserve">2. Ми погоджуємося дотримуватися умов цієї пропозиції протягом </w:t>
      </w:r>
      <w:r w:rsidRPr="0009721F">
        <w:rPr>
          <w:rFonts w:ascii="Times New Roman" w:hAnsi="Times New Roman" w:cs="Times New Roman"/>
          <w:b/>
          <w:color w:val="000000"/>
          <w:sz w:val="24"/>
          <w:szCs w:val="24"/>
        </w:rPr>
        <w:t>90</w:t>
      </w:r>
      <w:r w:rsidRPr="0009721F">
        <w:rPr>
          <w:rFonts w:ascii="Times New Roman" w:hAnsi="Times New Roman" w:cs="Times New Roman"/>
          <w:color w:val="000000"/>
          <w:sz w:val="24"/>
          <w:szCs w:val="24"/>
        </w:rPr>
        <w:t xml:space="preserve"> календарних днів з дня визначення переможця  тендерних пропозицій. </w:t>
      </w:r>
    </w:p>
    <w:p w:rsidR="0009721F" w:rsidRPr="0009721F" w:rsidRDefault="0009721F" w:rsidP="0009721F">
      <w:pPr>
        <w:tabs>
          <w:tab w:val="left" w:pos="540"/>
        </w:tabs>
        <w:spacing w:after="0" w:line="240" w:lineRule="auto"/>
        <w:ind w:firstLine="567"/>
        <w:jc w:val="both"/>
        <w:rPr>
          <w:rFonts w:ascii="Times New Roman" w:hAnsi="Times New Roman" w:cs="Times New Roman"/>
          <w:color w:val="000000"/>
          <w:sz w:val="24"/>
          <w:szCs w:val="24"/>
        </w:rPr>
      </w:pPr>
    </w:p>
    <w:p w:rsidR="0009721F" w:rsidRPr="0009721F" w:rsidRDefault="0009721F" w:rsidP="0009721F">
      <w:pPr>
        <w:tabs>
          <w:tab w:val="left" w:pos="540"/>
        </w:tabs>
        <w:spacing w:after="0" w:line="240" w:lineRule="auto"/>
        <w:ind w:firstLine="567"/>
        <w:jc w:val="both"/>
        <w:rPr>
          <w:rFonts w:ascii="Times New Roman" w:hAnsi="Times New Roman" w:cs="Times New Roman"/>
          <w:color w:val="000000"/>
          <w:sz w:val="24"/>
          <w:szCs w:val="24"/>
        </w:rPr>
      </w:pPr>
    </w:p>
    <w:p w:rsidR="0009721F" w:rsidRPr="00594FB1" w:rsidRDefault="0009721F" w:rsidP="0009721F">
      <w:pPr>
        <w:tabs>
          <w:tab w:val="left" w:pos="540"/>
        </w:tabs>
        <w:spacing w:after="0" w:line="240" w:lineRule="auto"/>
        <w:ind w:firstLine="567"/>
        <w:jc w:val="both"/>
        <w:rPr>
          <w:rFonts w:ascii="Times New Roman" w:hAnsi="Times New Roman"/>
          <w:color w:val="000000"/>
          <w:sz w:val="24"/>
          <w:szCs w:val="24"/>
        </w:rPr>
      </w:pPr>
      <w:r w:rsidRPr="0009721F">
        <w:rPr>
          <w:rFonts w:ascii="Times New Roman" w:hAnsi="Times New Roman" w:cs="Times New Roman"/>
          <w:color w:val="000000"/>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w:t>
      </w:r>
      <w:r w:rsidRPr="00594FB1">
        <w:rPr>
          <w:rFonts w:ascii="Times New Roman" w:hAnsi="Times New Roman"/>
          <w:color w:val="000000"/>
          <w:sz w:val="24"/>
          <w:szCs w:val="24"/>
        </w:rPr>
        <w:t xml:space="preserve">ємо, що Ви не обмежені у прийнятті будь-якої іншої пропозиції з більш вигідними для Вас умовами.  </w:t>
      </w:r>
    </w:p>
    <w:p w:rsidR="0009721F" w:rsidRPr="00594FB1" w:rsidRDefault="0009721F" w:rsidP="0009721F">
      <w:pPr>
        <w:tabs>
          <w:tab w:val="left" w:pos="540"/>
        </w:tabs>
        <w:spacing w:after="0" w:line="240" w:lineRule="auto"/>
        <w:ind w:firstLine="567"/>
        <w:jc w:val="both"/>
        <w:rPr>
          <w:rFonts w:ascii="Times New Roman" w:hAnsi="Times New Roman"/>
          <w:color w:val="000000"/>
          <w:sz w:val="24"/>
          <w:szCs w:val="24"/>
        </w:rPr>
      </w:pPr>
      <w:r w:rsidRPr="00594FB1">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w:t>
      </w:r>
      <w:r>
        <w:rPr>
          <w:rFonts w:ascii="Times New Roman" w:hAnsi="Times New Roman"/>
          <w:color w:val="000000"/>
          <w:sz w:val="24"/>
          <w:szCs w:val="24"/>
        </w:rPr>
        <w:t>ин для цього згідно із Законом.</w:t>
      </w:r>
    </w:p>
    <w:p w:rsidR="0009721F" w:rsidRPr="000225E3" w:rsidRDefault="0009721F" w:rsidP="0009721F">
      <w:pPr>
        <w:tabs>
          <w:tab w:val="left" w:pos="540"/>
        </w:tabs>
        <w:spacing w:after="0" w:line="240" w:lineRule="auto"/>
        <w:ind w:firstLine="567"/>
        <w:jc w:val="both"/>
        <w:rPr>
          <w:rFonts w:ascii="Times New Roman" w:hAnsi="Times New Roman"/>
          <w:color w:val="000000"/>
          <w:sz w:val="24"/>
          <w:szCs w:val="24"/>
        </w:rPr>
      </w:pPr>
      <w:r w:rsidRPr="00594FB1">
        <w:rPr>
          <w:rFonts w:ascii="Times New Roman" w:hAnsi="Times New Roman"/>
          <w:color w:val="000000"/>
          <w:sz w:val="24"/>
          <w:szCs w:val="24"/>
        </w:rPr>
        <w:t xml:space="preserve">5. </w:t>
      </w:r>
      <w:r w:rsidRPr="00EF29D6">
        <w:rPr>
          <w:rFonts w:ascii="Times New Roman" w:hAnsi="Times New Roman"/>
          <w:sz w:val="24"/>
          <w:szCs w:val="24"/>
        </w:rPr>
        <w:t xml:space="preserve">Якщо нас </w:t>
      </w:r>
      <w:r>
        <w:rPr>
          <w:rFonts w:ascii="Times New Roman" w:hAnsi="Times New Roman"/>
          <w:sz w:val="24"/>
          <w:szCs w:val="24"/>
        </w:rPr>
        <w:t xml:space="preserve">буде </w:t>
      </w:r>
      <w:r w:rsidRPr="00EF29D6">
        <w:rPr>
          <w:rFonts w:ascii="Times New Roman" w:hAnsi="Times New Roman"/>
          <w:sz w:val="24"/>
          <w:szCs w:val="24"/>
        </w:rPr>
        <w:t>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09721F" w:rsidRPr="00594FB1" w:rsidRDefault="0009721F" w:rsidP="0009721F">
      <w:pPr>
        <w:tabs>
          <w:tab w:val="left" w:pos="540"/>
        </w:tabs>
        <w:spacing w:after="0" w:line="240" w:lineRule="auto"/>
        <w:ind w:firstLine="567"/>
        <w:jc w:val="both"/>
        <w:rPr>
          <w:rFonts w:ascii="Times New Roman" w:hAnsi="Times New Roman"/>
          <w:color w:val="000000"/>
          <w:sz w:val="24"/>
          <w:szCs w:val="24"/>
        </w:rPr>
      </w:pPr>
      <w:r w:rsidRPr="00594FB1">
        <w:rPr>
          <w:rFonts w:ascii="Times New Roman" w:hAnsi="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9721F" w:rsidRPr="00594FB1" w:rsidRDefault="0009721F" w:rsidP="0009721F">
      <w:pPr>
        <w:tabs>
          <w:tab w:val="left" w:pos="540"/>
        </w:tabs>
        <w:spacing w:after="0" w:line="240" w:lineRule="auto"/>
        <w:ind w:firstLine="567"/>
        <w:jc w:val="both"/>
        <w:rPr>
          <w:rFonts w:ascii="Times New Roman" w:hAnsi="Times New Roman"/>
          <w:color w:val="000000"/>
          <w:sz w:val="24"/>
          <w:szCs w:val="24"/>
        </w:rPr>
      </w:pPr>
    </w:p>
    <w:p w:rsidR="0009721F" w:rsidRDefault="0009721F" w:rsidP="0009721F">
      <w:pPr>
        <w:spacing w:after="0" w:line="240" w:lineRule="auto"/>
        <w:ind w:firstLine="567"/>
        <w:jc w:val="both"/>
        <w:rPr>
          <w:rFonts w:ascii="Times New Roman" w:hAnsi="Times New Roman"/>
          <w:b/>
          <w:i/>
          <w:color w:val="000000"/>
          <w:sz w:val="24"/>
          <w:szCs w:val="24"/>
        </w:rPr>
      </w:pPr>
      <w:r w:rsidRPr="00594FB1">
        <w:rPr>
          <w:rFonts w:ascii="Times New Roman" w:hAnsi="Times New Roman"/>
          <w:b/>
          <w:i/>
          <w:color w:val="000000"/>
          <w:sz w:val="24"/>
          <w:szCs w:val="24"/>
        </w:rPr>
        <w:t>Посада, прізвище, ініціали, підп</w:t>
      </w:r>
      <w:r>
        <w:rPr>
          <w:rFonts w:ascii="Times New Roman" w:hAnsi="Times New Roman"/>
          <w:b/>
          <w:i/>
          <w:color w:val="000000"/>
          <w:sz w:val="24"/>
          <w:szCs w:val="24"/>
        </w:rPr>
        <w:t>ис уповноваженої особи Учасника</w:t>
      </w:r>
    </w:p>
    <w:p w:rsidR="0009721F" w:rsidRDefault="0009721F" w:rsidP="0009721F">
      <w:pPr>
        <w:spacing w:after="0" w:line="240" w:lineRule="auto"/>
        <w:ind w:firstLine="567"/>
        <w:jc w:val="both"/>
        <w:rPr>
          <w:rFonts w:ascii="Times New Roman" w:hAnsi="Times New Roman"/>
          <w:b/>
          <w:i/>
          <w:color w:val="000000"/>
          <w:sz w:val="24"/>
          <w:szCs w:val="24"/>
        </w:rPr>
      </w:pPr>
    </w:p>
    <w:p w:rsidR="0009721F" w:rsidRPr="00594FB1" w:rsidRDefault="0009721F" w:rsidP="0009721F">
      <w:pPr>
        <w:spacing w:after="0" w:line="240" w:lineRule="auto"/>
        <w:ind w:firstLine="567"/>
        <w:jc w:val="both"/>
        <w:rPr>
          <w:rFonts w:ascii="Times New Roman" w:hAnsi="Times New Roman"/>
          <w:color w:val="000000"/>
          <w:sz w:val="24"/>
          <w:szCs w:val="24"/>
        </w:rPr>
      </w:pPr>
    </w:p>
    <w:p w:rsidR="0009721F" w:rsidRDefault="0009721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9721F" w:rsidRPr="0079768C" w:rsidRDefault="0009721F" w:rsidP="0009721F">
      <w:pPr>
        <w:shd w:val="clear" w:color="auto" w:fill="FFFFFF"/>
        <w:spacing w:before="2" w:after="2"/>
        <w:ind w:left="6372"/>
        <w:rPr>
          <w:rFonts w:ascii="Times New Roman" w:hAnsi="Times New Roman"/>
          <w:b/>
          <w:sz w:val="26"/>
          <w:szCs w:val="26"/>
        </w:rPr>
      </w:pPr>
      <w:r w:rsidRPr="0079768C">
        <w:rPr>
          <w:rFonts w:ascii="Times New Roman" w:hAnsi="Times New Roman"/>
          <w:b/>
          <w:sz w:val="26"/>
          <w:szCs w:val="26"/>
        </w:rPr>
        <w:lastRenderedPageBreak/>
        <w:t xml:space="preserve">Додаток 3 до тендерної документації </w:t>
      </w:r>
    </w:p>
    <w:p w:rsidR="0009721F" w:rsidRDefault="0009721F" w:rsidP="00663E48">
      <w:pPr>
        <w:shd w:val="clear" w:color="auto" w:fill="FFFFFF"/>
        <w:spacing w:before="2" w:after="2"/>
        <w:rPr>
          <w:rFonts w:ascii="Times New Roman" w:hAnsi="Times New Roman"/>
          <w:b/>
          <w:sz w:val="26"/>
          <w:szCs w:val="26"/>
        </w:rPr>
      </w:pPr>
    </w:p>
    <w:p w:rsidR="0009721F" w:rsidRDefault="0009721F" w:rsidP="0009721F">
      <w:pPr>
        <w:spacing w:after="0"/>
        <w:jc w:val="center"/>
        <w:rPr>
          <w:rFonts w:ascii="Times New Roman" w:hAnsi="Times New Roman"/>
          <w:b/>
          <w:sz w:val="28"/>
          <w:szCs w:val="28"/>
        </w:rPr>
      </w:pPr>
      <w:r>
        <w:rPr>
          <w:rFonts w:ascii="Times New Roman" w:hAnsi="Times New Roman"/>
          <w:b/>
          <w:sz w:val="28"/>
          <w:szCs w:val="28"/>
        </w:rPr>
        <w:t xml:space="preserve">Інформація про технічні, якісні та кількісні </w:t>
      </w:r>
    </w:p>
    <w:p w:rsidR="0009721F" w:rsidRDefault="0009721F" w:rsidP="0009721F">
      <w:pPr>
        <w:spacing w:after="0"/>
        <w:jc w:val="center"/>
        <w:rPr>
          <w:rFonts w:ascii="Times New Roman" w:hAnsi="Times New Roman"/>
          <w:b/>
          <w:sz w:val="28"/>
          <w:szCs w:val="28"/>
        </w:rPr>
      </w:pPr>
      <w:r>
        <w:rPr>
          <w:rFonts w:ascii="Times New Roman" w:hAnsi="Times New Roman"/>
          <w:b/>
          <w:sz w:val="28"/>
          <w:szCs w:val="28"/>
        </w:rPr>
        <w:t>характеристики предмета закупівлі</w:t>
      </w:r>
    </w:p>
    <w:p w:rsidR="0009721F" w:rsidRDefault="0009721F" w:rsidP="0009721F">
      <w:pPr>
        <w:spacing w:after="0" w:line="240" w:lineRule="auto"/>
        <w:jc w:val="center"/>
        <w:rPr>
          <w:rFonts w:ascii="Times New Roman" w:hAnsi="Times New Roman"/>
          <w:b/>
          <w:i/>
          <w:sz w:val="28"/>
          <w:szCs w:val="28"/>
        </w:rPr>
      </w:pPr>
    </w:p>
    <w:p w:rsidR="0009721F" w:rsidRPr="005E3F12" w:rsidRDefault="0009721F" w:rsidP="0009721F">
      <w:pPr>
        <w:spacing w:after="0" w:line="240" w:lineRule="auto"/>
        <w:jc w:val="center"/>
        <w:rPr>
          <w:rFonts w:ascii="Times New Roman" w:hAnsi="Times New Roman"/>
          <w:b/>
          <w:i/>
          <w:sz w:val="24"/>
          <w:szCs w:val="24"/>
        </w:rPr>
      </w:pPr>
      <w:r w:rsidRPr="005E3F12">
        <w:rPr>
          <w:rFonts w:ascii="Times New Roman" w:hAnsi="Times New Roman"/>
          <w:b/>
          <w:i/>
          <w:sz w:val="24"/>
          <w:szCs w:val="24"/>
        </w:rPr>
        <w:t>Бензин А-9</w:t>
      </w:r>
      <w:r w:rsidR="008744B2">
        <w:rPr>
          <w:rFonts w:ascii="Times New Roman" w:hAnsi="Times New Roman"/>
          <w:b/>
          <w:i/>
          <w:sz w:val="24"/>
          <w:szCs w:val="24"/>
        </w:rPr>
        <w:t>5</w:t>
      </w:r>
      <w:r w:rsidR="009D6670">
        <w:rPr>
          <w:rFonts w:ascii="Times New Roman" w:hAnsi="Times New Roman"/>
          <w:b/>
          <w:i/>
          <w:sz w:val="24"/>
          <w:szCs w:val="24"/>
        </w:rPr>
        <w:t xml:space="preserve"> </w:t>
      </w:r>
      <w:r w:rsidRPr="005E3F12">
        <w:rPr>
          <w:rFonts w:ascii="Times New Roman" w:hAnsi="Times New Roman"/>
          <w:b/>
          <w:i/>
          <w:sz w:val="24"/>
          <w:szCs w:val="24"/>
        </w:rPr>
        <w:t>(в талонах), дизельне паливо  (в талонах)</w:t>
      </w:r>
    </w:p>
    <w:p w:rsidR="0009721F" w:rsidRPr="005E3F12" w:rsidRDefault="0009721F" w:rsidP="0009721F">
      <w:pPr>
        <w:spacing w:after="0"/>
        <w:jc w:val="center"/>
        <w:rPr>
          <w:rFonts w:ascii="Times New Roman" w:hAnsi="Times New Roman"/>
          <w:b/>
          <w:sz w:val="24"/>
          <w:szCs w:val="24"/>
        </w:rPr>
      </w:pPr>
      <w:r w:rsidRPr="005E3F12">
        <w:rPr>
          <w:rFonts w:ascii="Times New Roman" w:hAnsi="Times New Roman"/>
          <w:b/>
          <w:sz w:val="24"/>
          <w:szCs w:val="24"/>
        </w:rPr>
        <w:t>код ДК 021:2015 - 09130000-9 Нафта і дистиляти</w:t>
      </w:r>
    </w:p>
    <w:p w:rsidR="0009721F" w:rsidRPr="005E3F12" w:rsidRDefault="0009721F" w:rsidP="0009721F">
      <w:pPr>
        <w:spacing w:after="0"/>
        <w:jc w:val="center"/>
        <w:rPr>
          <w:rFonts w:ascii="Times New Roman" w:hAnsi="Times New Roman"/>
          <w:b/>
          <w:sz w:val="24"/>
          <w:szCs w:val="24"/>
        </w:rPr>
      </w:pPr>
    </w:p>
    <w:tbl>
      <w:tblPr>
        <w:tblW w:w="9639" w:type="dxa"/>
        <w:tblInd w:w="108" w:type="dxa"/>
        <w:tblLayout w:type="fixed"/>
        <w:tblLook w:val="01E0" w:firstRow="1" w:lastRow="1" w:firstColumn="1" w:lastColumn="1" w:noHBand="0" w:noVBand="0"/>
      </w:tblPr>
      <w:tblGrid>
        <w:gridCol w:w="3119"/>
        <w:gridCol w:w="2835"/>
        <w:gridCol w:w="1134"/>
        <w:gridCol w:w="850"/>
        <w:gridCol w:w="1701"/>
      </w:tblGrid>
      <w:tr w:rsidR="00C83ACA" w:rsidRPr="005E3F12" w:rsidTr="00C23135">
        <w:trPr>
          <w:trHeight w:val="937"/>
        </w:trPr>
        <w:tc>
          <w:tcPr>
            <w:tcW w:w="3119" w:type="dxa"/>
            <w:tcBorders>
              <w:top w:val="single" w:sz="4" w:space="0" w:color="auto"/>
              <w:left w:val="single" w:sz="4" w:space="0" w:color="auto"/>
              <w:bottom w:val="single" w:sz="4" w:space="0" w:color="auto"/>
              <w:right w:val="single" w:sz="4" w:space="0" w:color="auto"/>
            </w:tcBorders>
            <w:hideMark/>
          </w:tcPr>
          <w:p w:rsidR="00C83ACA" w:rsidRPr="005E3F12" w:rsidRDefault="00C83ACA" w:rsidP="00D957C4">
            <w:pPr>
              <w:widowControl w:val="0"/>
              <w:tabs>
                <w:tab w:val="center" w:pos="4153"/>
                <w:tab w:val="right" w:pos="8306"/>
              </w:tabs>
              <w:autoSpaceDE w:val="0"/>
              <w:autoSpaceDN w:val="0"/>
              <w:adjustRightInd w:val="0"/>
              <w:spacing w:after="0"/>
              <w:jc w:val="center"/>
              <w:rPr>
                <w:rFonts w:ascii="Times New Roman" w:hAnsi="Times New Roman"/>
                <w:b/>
                <w:i/>
                <w:sz w:val="24"/>
                <w:szCs w:val="24"/>
              </w:rPr>
            </w:pPr>
            <w:r w:rsidRPr="005E3F12">
              <w:rPr>
                <w:rFonts w:ascii="Times New Roman" w:hAnsi="Times New Roman"/>
                <w:b/>
                <w:i/>
                <w:sz w:val="24"/>
                <w:szCs w:val="24"/>
              </w:rPr>
              <w:t xml:space="preserve">Найменування </w:t>
            </w:r>
          </w:p>
          <w:p w:rsidR="00C83ACA" w:rsidRPr="005E3F12" w:rsidRDefault="00C83ACA" w:rsidP="003C652B">
            <w:pPr>
              <w:widowControl w:val="0"/>
              <w:tabs>
                <w:tab w:val="center" w:pos="4153"/>
                <w:tab w:val="right" w:pos="8306"/>
              </w:tabs>
              <w:autoSpaceDE w:val="0"/>
              <w:autoSpaceDN w:val="0"/>
              <w:adjustRightInd w:val="0"/>
              <w:spacing w:after="0"/>
              <w:ind w:right="-108"/>
              <w:jc w:val="center"/>
              <w:rPr>
                <w:rFonts w:ascii="Times New Roman" w:hAnsi="Times New Roman"/>
                <w:b/>
                <w:i/>
                <w:sz w:val="24"/>
                <w:szCs w:val="24"/>
              </w:rPr>
            </w:pPr>
            <w:r w:rsidRPr="005E3F12">
              <w:rPr>
                <w:rFonts w:ascii="Times New Roman" w:hAnsi="Times New Roman"/>
                <w:b/>
                <w:i/>
                <w:sz w:val="24"/>
                <w:szCs w:val="24"/>
              </w:rPr>
              <w:t>предмет</w:t>
            </w:r>
            <w:r w:rsidR="003C652B">
              <w:rPr>
                <w:rFonts w:ascii="Times New Roman" w:hAnsi="Times New Roman"/>
                <w:b/>
                <w:i/>
                <w:sz w:val="24"/>
                <w:szCs w:val="24"/>
              </w:rPr>
              <w:t>а</w:t>
            </w:r>
            <w:r w:rsidRPr="005E3F12">
              <w:rPr>
                <w:rFonts w:ascii="Times New Roman" w:hAnsi="Times New Roman"/>
                <w:b/>
                <w:i/>
                <w:sz w:val="24"/>
                <w:szCs w:val="24"/>
              </w:rPr>
              <w:t xml:space="preserve"> закупівлі</w:t>
            </w:r>
          </w:p>
        </w:tc>
        <w:tc>
          <w:tcPr>
            <w:tcW w:w="2835" w:type="dxa"/>
            <w:tcBorders>
              <w:top w:val="single" w:sz="4" w:space="0" w:color="auto"/>
              <w:left w:val="single" w:sz="4" w:space="0" w:color="auto"/>
              <w:bottom w:val="single" w:sz="4" w:space="0" w:color="auto"/>
              <w:right w:val="single" w:sz="4" w:space="0" w:color="auto"/>
            </w:tcBorders>
          </w:tcPr>
          <w:p w:rsidR="00C83ACA" w:rsidRDefault="00C23135" w:rsidP="00C23135">
            <w:pPr>
              <w:jc w:val="center"/>
              <w:rPr>
                <w:rFonts w:ascii="Times New Roman" w:hAnsi="Times New Roman"/>
                <w:b/>
                <w:i/>
                <w:sz w:val="24"/>
                <w:szCs w:val="24"/>
              </w:rPr>
            </w:pPr>
            <w:r>
              <w:rPr>
                <w:rFonts w:ascii="Times New Roman" w:hAnsi="Times New Roman"/>
                <w:b/>
                <w:i/>
                <w:sz w:val="24"/>
                <w:szCs w:val="24"/>
              </w:rPr>
              <w:t>Вимоги до предмета закупівлі</w:t>
            </w:r>
          </w:p>
          <w:p w:rsidR="00C83ACA" w:rsidRPr="005E3F12" w:rsidRDefault="00C83ACA" w:rsidP="00C83ACA">
            <w:pPr>
              <w:widowControl w:val="0"/>
              <w:tabs>
                <w:tab w:val="center" w:pos="4153"/>
                <w:tab w:val="right" w:pos="8306"/>
              </w:tabs>
              <w:autoSpaceDE w:val="0"/>
              <w:autoSpaceDN w:val="0"/>
              <w:adjustRightInd w:val="0"/>
              <w:spacing w:after="0"/>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83ACA" w:rsidRPr="005E3F12" w:rsidRDefault="00C83ACA" w:rsidP="00D957C4">
            <w:pPr>
              <w:widowControl w:val="0"/>
              <w:tabs>
                <w:tab w:val="center" w:pos="4153"/>
                <w:tab w:val="right" w:pos="8306"/>
              </w:tabs>
              <w:autoSpaceDE w:val="0"/>
              <w:autoSpaceDN w:val="0"/>
              <w:adjustRightInd w:val="0"/>
              <w:spacing w:after="0"/>
              <w:jc w:val="center"/>
              <w:rPr>
                <w:rFonts w:ascii="Times New Roman" w:hAnsi="Times New Roman"/>
                <w:b/>
                <w:i/>
                <w:sz w:val="24"/>
                <w:szCs w:val="24"/>
              </w:rPr>
            </w:pPr>
            <w:r w:rsidRPr="005E3F12">
              <w:rPr>
                <w:rFonts w:ascii="Times New Roman" w:hAnsi="Times New Roman"/>
                <w:b/>
                <w:i/>
                <w:sz w:val="24"/>
                <w:szCs w:val="24"/>
              </w:rPr>
              <w:t>Один. виміру</w:t>
            </w:r>
          </w:p>
          <w:p w:rsidR="00C83ACA" w:rsidRPr="005E3F12" w:rsidRDefault="00C83ACA" w:rsidP="00D957C4">
            <w:pPr>
              <w:widowControl w:val="0"/>
              <w:tabs>
                <w:tab w:val="center" w:pos="4153"/>
                <w:tab w:val="right" w:pos="8306"/>
              </w:tabs>
              <w:autoSpaceDE w:val="0"/>
              <w:autoSpaceDN w:val="0"/>
              <w:adjustRightInd w:val="0"/>
              <w:spacing w:after="0"/>
              <w:jc w:val="center"/>
              <w:rPr>
                <w:rFonts w:ascii="Times New Roman" w:hAnsi="Times New Roman"/>
                <w:b/>
                <w:i/>
                <w:sz w:val="24"/>
                <w:szCs w:val="24"/>
              </w:rPr>
            </w:pPr>
            <w:r w:rsidRPr="005E3F12">
              <w:rPr>
                <w:rFonts w:ascii="Times New Roman" w:hAnsi="Times New Roman"/>
                <w:b/>
                <w:i/>
                <w:sz w:val="24"/>
                <w:szCs w:val="24"/>
              </w:rPr>
              <w:t>(літри)</w:t>
            </w:r>
          </w:p>
        </w:tc>
        <w:tc>
          <w:tcPr>
            <w:tcW w:w="850" w:type="dxa"/>
            <w:tcBorders>
              <w:top w:val="single" w:sz="4" w:space="0" w:color="auto"/>
              <w:left w:val="single" w:sz="4" w:space="0" w:color="auto"/>
              <w:bottom w:val="single" w:sz="4" w:space="0" w:color="auto"/>
              <w:right w:val="single" w:sz="4" w:space="0" w:color="auto"/>
            </w:tcBorders>
            <w:hideMark/>
          </w:tcPr>
          <w:p w:rsidR="00C83ACA" w:rsidRPr="005E3F12" w:rsidRDefault="00C83ACA" w:rsidP="00C83ACA">
            <w:pPr>
              <w:widowControl w:val="0"/>
              <w:tabs>
                <w:tab w:val="center" w:pos="4153"/>
                <w:tab w:val="right" w:pos="8306"/>
              </w:tabs>
              <w:autoSpaceDE w:val="0"/>
              <w:autoSpaceDN w:val="0"/>
              <w:adjustRightInd w:val="0"/>
              <w:spacing w:after="0"/>
              <w:ind w:left="-108"/>
              <w:jc w:val="center"/>
              <w:rPr>
                <w:rFonts w:ascii="Times New Roman" w:hAnsi="Times New Roman"/>
                <w:b/>
                <w:i/>
                <w:sz w:val="24"/>
                <w:szCs w:val="24"/>
              </w:rPr>
            </w:pPr>
            <w:r w:rsidRPr="005E3F12">
              <w:rPr>
                <w:rFonts w:ascii="Times New Roman" w:hAnsi="Times New Roman"/>
                <w:b/>
                <w:i/>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hideMark/>
          </w:tcPr>
          <w:p w:rsidR="00C83ACA" w:rsidRPr="005E3F12" w:rsidRDefault="00C83ACA" w:rsidP="00D957C4">
            <w:pPr>
              <w:widowControl w:val="0"/>
              <w:tabs>
                <w:tab w:val="center" w:pos="4153"/>
                <w:tab w:val="right" w:pos="8306"/>
              </w:tabs>
              <w:autoSpaceDE w:val="0"/>
              <w:autoSpaceDN w:val="0"/>
              <w:adjustRightInd w:val="0"/>
              <w:spacing w:after="0"/>
              <w:ind w:left="80"/>
              <w:jc w:val="center"/>
              <w:rPr>
                <w:rFonts w:ascii="Times New Roman" w:hAnsi="Times New Roman"/>
                <w:b/>
                <w:i/>
                <w:sz w:val="24"/>
                <w:szCs w:val="24"/>
              </w:rPr>
            </w:pPr>
            <w:r w:rsidRPr="005E3F12">
              <w:rPr>
                <w:rFonts w:ascii="Times New Roman" w:hAnsi="Times New Roman"/>
                <w:b/>
                <w:i/>
                <w:sz w:val="24"/>
                <w:szCs w:val="24"/>
              </w:rPr>
              <w:t xml:space="preserve">Умови </w:t>
            </w:r>
          </w:p>
          <w:p w:rsidR="00C83ACA" w:rsidRPr="005E3F12" w:rsidRDefault="00C83ACA" w:rsidP="00D957C4">
            <w:pPr>
              <w:widowControl w:val="0"/>
              <w:tabs>
                <w:tab w:val="center" w:pos="4153"/>
                <w:tab w:val="right" w:pos="8306"/>
              </w:tabs>
              <w:autoSpaceDE w:val="0"/>
              <w:autoSpaceDN w:val="0"/>
              <w:adjustRightInd w:val="0"/>
              <w:spacing w:after="0"/>
              <w:ind w:left="80"/>
              <w:jc w:val="center"/>
              <w:rPr>
                <w:rFonts w:ascii="Times New Roman" w:hAnsi="Times New Roman"/>
                <w:b/>
                <w:i/>
                <w:sz w:val="24"/>
                <w:szCs w:val="24"/>
              </w:rPr>
            </w:pPr>
            <w:r w:rsidRPr="005E3F12">
              <w:rPr>
                <w:rFonts w:ascii="Times New Roman" w:hAnsi="Times New Roman"/>
                <w:b/>
                <w:i/>
                <w:sz w:val="24"/>
                <w:szCs w:val="24"/>
              </w:rPr>
              <w:t>поставки</w:t>
            </w:r>
          </w:p>
        </w:tc>
      </w:tr>
      <w:tr w:rsidR="00C83ACA" w:rsidRPr="005E3F12" w:rsidTr="00C23135">
        <w:trPr>
          <w:trHeight w:val="266"/>
        </w:trPr>
        <w:tc>
          <w:tcPr>
            <w:tcW w:w="3119" w:type="dxa"/>
            <w:tcBorders>
              <w:top w:val="single" w:sz="4" w:space="0" w:color="auto"/>
              <w:left w:val="single" w:sz="4" w:space="0" w:color="auto"/>
              <w:bottom w:val="single" w:sz="4" w:space="0" w:color="auto"/>
              <w:right w:val="single" w:sz="4" w:space="0" w:color="auto"/>
            </w:tcBorders>
            <w:hideMark/>
          </w:tcPr>
          <w:p w:rsidR="00C83ACA" w:rsidRPr="00EE5EBE" w:rsidRDefault="008744B2"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r>
              <w:rPr>
                <w:rFonts w:ascii="Times New Roman" w:eastAsia="Calibri" w:hAnsi="Times New Roman"/>
                <w:sz w:val="24"/>
                <w:szCs w:val="24"/>
              </w:rPr>
              <w:t>Бензин А-95</w:t>
            </w:r>
          </w:p>
        </w:tc>
        <w:tc>
          <w:tcPr>
            <w:tcW w:w="2835" w:type="dxa"/>
            <w:tcBorders>
              <w:top w:val="single" w:sz="4" w:space="0" w:color="auto"/>
              <w:left w:val="single" w:sz="4" w:space="0" w:color="auto"/>
              <w:bottom w:val="single" w:sz="4" w:space="0" w:color="auto"/>
              <w:right w:val="single" w:sz="4" w:space="0" w:color="auto"/>
            </w:tcBorders>
          </w:tcPr>
          <w:p w:rsidR="00C83ACA" w:rsidRPr="00147744" w:rsidRDefault="008744B2"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r>
              <w:rPr>
                <w:rFonts w:ascii="Times New Roman" w:eastAsia="Calibri" w:hAnsi="Times New Roman"/>
                <w:sz w:val="24"/>
                <w:szCs w:val="24"/>
              </w:rPr>
              <w:t>Бензин А-95</w:t>
            </w:r>
            <w:r w:rsidR="00C83ACA" w:rsidRPr="00147744">
              <w:rPr>
                <w:rFonts w:ascii="Times New Roman" w:eastAsia="Calibri" w:hAnsi="Times New Roman"/>
                <w:sz w:val="24"/>
                <w:szCs w:val="24"/>
                <w:lang w:val="ru-RU"/>
              </w:rPr>
              <w:t xml:space="preserve">- </w:t>
            </w:r>
            <w:r>
              <w:rPr>
                <w:rFonts w:ascii="Times New Roman" w:eastAsia="Calibri" w:hAnsi="Times New Roman"/>
                <w:sz w:val="24"/>
                <w:szCs w:val="24"/>
              </w:rPr>
              <w:t xml:space="preserve">Євро </w:t>
            </w:r>
            <w:r w:rsidR="00C83ACA" w:rsidRPr="00147744">
              <w:rPr>
                <w:rFonts w:ascii="Times New Roman" w:eastAsia="Calibri" w:hAnsi="Times New Roman"/>
                <w:sz w:val="24"/>
                <w:szCs w:val="24"/>
              </w:rPr>
              <w:t>5-Е0</w:t>
            </w:r>
          </w:p>
          <w:p w:rsidR="00EE5EBE" w:rsidRPr="00147744" w:rsidRDefault="00EE5EBE"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83ACA" w:rsidRPr="005E3F12" w:rsidRDefault="00C83ACA" w:rsidP="00D957C4">
            <w:pPr>
              <w:pStyle w:val="22"/>
              <w:tabs>
                <w:tab w:val="center" w:pos="4153"/>
                <w:tab w:val="right" w:pos="8306"/>
              </w:tabs>
              <w:autoSpaceDE w:val="0"/>
              <w:autoSpaceDN w:val="0"/>
              <w:adjustRightInd w:val="0"/>
              <w:spacing w:after="0" w:line="240" w:lineRule="auto"/>
              <w:ind w:left="0"/>
              <w:jc w:val="center"/>
              <w:rPr>
                <w:rFonts w:ascii="Times New Roman" w:eastAsia="Calibri" w:hAnsi="Times New Roman"/>
                <w:sz w:val="24"/>
                <w:szCs w:val="24"/>
              </w:rPr>
            </w:pPr>
            <w:r w:rsidRPr="005E3F12">
              <w:rPr>
                <w:rFonts w:ascii="Times New Roman" w:eastAsia="Calibri" w:hAnsi="Times New Roman"/>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C83ACA" w:rsidRPr="005E3F12" w:rsidRDefault="00F379CC" w:rsidP="00D957C4">
            <w:pPr>
              <w:pStyle w:val="22"/>
              <w:tabs>
                <w:tab w:val="center" w:pos="4153"/>
                <w:tab w:val="right" w:pos="8306"/>
              </w:tabs>
              <w:autoSpaceDE w:val="0"/>
              <w:autoSpaceDN w:val="0"/>
              <w:adjustRightInd w:val="0"/>
              <w:spacing w:after="0"/>
              <w:ind w:left="80"/>
              <w:jc w:val="center"/>
              <w:rPr>
                <w:rFonts w:ascii="Times New Roman" w:eastAsia="Calibri" w:hAnsi="Times New Roman"/>
                <w:sz w:val="24"/>
                <w:szCs w:val="24"/>
              </w:rPr>
            </w:pPr>
            <w:r>
              <w:rPr>
                <w:rFonts w:ascii="Times New Roman" w:eastAsia="Calibri" w:hAnsi="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hideMark/>
          </w:tcPr>
          <w:p w:rsidR="00C83ACA" w:rsidRPr="005E3F12" w:rsidRDefault="00C83ACA" w:rsidP="00D957C4">
            <w:pPr>
              <w:widowControl w:val="0"/>
              <w:tabs>
                <w:tab w:val="center" w:pos="4153"/>
                <w:tab w:val="right" w:pos="8306"/>
              </w:tabs>
              <w:autoSpaceDE w:val="0"/>
              <w:autoSpaceDN w:val="0"/>
              <w:adjustRightInd w:val="0"/>
              <w:spacing w:after="0"/>
              <w:ind w:hanging="20"/>
              <w:jc w:val="center"/>
              <w:rPr>
                <w:rFonts w:ascii="Times New Roman" w:hAnsi="Times New Roman"/>
                <w:color w:val="121212"/>
                <w:sz w:val="24"/>
                <w:szCs w:val="24"/>
              </w:rPr>
            </w:pPr>
            <w:r w:rsidRPr="005E3F12">
              <w:rPr>
                <w:rFonts w:ascii="Times New Roman" w:hAnsi="Times New Roman"/>
                <w:iCs/>
                <w:sz w:val="24"/>
                <w:szCs w:val="24"/>
              </w:rPr>
              <w:t xml:space="preserve">в талонах </w:t>
            </w:r>
            <w:r w:rsidRPr="005E3F12">
              <w:rPr>
                <w:rFonts w:ascii="Times New Roman" w:hAnsi="Times New Roman"/>
                <w:sz w:val="24"/>
                <w:szCs w:val="24"/>
              </w:rPr>
              <w:t xml:space="preserve"> </w:t>
            </w:r>
          </w:p>
        </w:tc>
      </w:tr>
      <w:tr w:rsidR="00C83ACA" w:rsidRPr="005E3F12" w:rsidTr="00C23135">
        <w:trPr>
          <w:trHeight w:val="266"/>
        </w:trPr>
        <w:tc>
          <w:tcPr>
            <w:tcW w:w="3119" w:type="dxa"/>
            <w:tcBorders>
              <w:top w:val="single" w:sz="4" w:space="0" w:color="auto"/>
              <w:left w:val="single" w:sz="4" w:space="0" w:color="auto"/>
              <w:bottom w:val="single" w:sz="4" w:space="0" w:color="auto"/>
              <w:right w:val="single" w:sz="4" w:space="0" w:color="auto"/>
            </w:tcBorders>
          </w:tcPr>
          <w:p w:rsidR="00C83ACA" w:rsidRPr="00EE5EBE" w:rsidRDefault="00C83ACA"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r w:rsidRPr="00EE5EBE">
              <w:rPr>
                <w:rFonts w:ascii="Times New Roman" w:eastAsia="Calibri" w:hAnsi="Times New Roman"/>
                <w:sz w:val="24"/>
                <w:szCs w:val="24"/>
              </w:rPr>
              <w:t xml:space="preserve">Дизельне паливо </w:t>
            </w:r>
          </w:p>
        </w:tc>
        <w:tc>
          <w:tcPr>
            <w:tcW w:w="2835" w:type="dxa"/>
            <w:tcBorders>
              <w:top w:val="single" w:sz="4" w:space="0" w:color="auto"/>
              <w:left w:val="single" w:sz="4" w:space="0" w:color="auto"/>
              <w:bottom w:val="single" w:sz="4" w:space="0" w:color="auto"/>
              <w:right w:val="single" w:sz="4" w:space="0" w:color="auto"/>
            </w:tcBorders>
          </w:tcPr>
          <w:p w:rsidR="00C83ACA" w:rsidRPr="00147744" w:rsidRDefault="00C83ACA"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r w:rsidRPr="00147744">
              <w:rPr>
                <w:rFonts w:ascii="Times New Roman" w:eastAsia="Calibri" w:hAnsi="Times New Roman"/>
                <w:sz w:val="24"/>
                <w:szCs w:val="24"/>
              </w:rPr>
              <w:t>Дизельне паливо ДП- Л-Євро 5-В0</w:t>
            </w:r>
          </w:p>
          <w:p w:rsidR="00EE5EBE" w:rsidRPr="00147744" w:rsidRDefault="00EE5EBE" w:rsidP="00C83ACA">
            <w:pPr>
              <w:pStyle w:val="22"/>
              <w:tabs>
                <w:tab w:val="center" w:pos="4153"/>
                <w:tab w:val="right" w:pos="8306"/>
              </w:tabs>
              <w:autoSpaceDE w:val="0"/>
              <w:autoSpaceDN w:val="0"/>
              <w:adjustRightInd w:val="0"/>
              <w:spacing w:after="0" w:line="240" w:lineRule="auto"/>
              <w:ind w:left="-46"/>
              <w:jc w:val="center"/>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3ACA" w:rsidRPr="005E3F12" w:rsidRDefault="00C83ACA" w:rsidP="00D957C4">
            <w:pPr>
              <w:pStyle w:val="22"/>
              <w:tabs>
                <w:tab w:val="center" w:pos="4153"/>
                <w:tab w:val="right" w:pos="8306"/>
              </w:tabs>
              <w:autoSpaceDE w:val="0"/>
              <w:autoSpaceDN w:val="0"/>
              <w:adjustRightInd w:val="0"/>
              <w:spacing w:after="0" w:line="240" w:lineRule="auto"/>
              <w:ind w:left="0"/>
              <w:jc w:val="center"/>
              <w:rPr>
                <w:rFonts w:ascii="Times New Roman" w:eastAsia="Calibri" w:hAnsi="Times New Roman"/>
                <w:sz w:val="24"/>
                <w:szCs w:val="24"/>
              </w:rPr>
            </w:pPr>
            <w:r w:rsidRPr="005E3F12">
              <w:rPr>
                <w:rFonts w:ascii="Times New Roman" w:eastAsia="Calibri" w:hAnsi="Times New Roman"/>
                <w:sz w:val="24"/>
                <w:szCs w:val="24"/>
              </w:rPr>
              <w:t>л</w:t>
            </w:r>
          </w:p>
        </w:tc>
        <w:tc>
          <w:tcPr>
            <w:tcW w:w="850" w:type="dxa"/>
            <w:tcBorders>
              <w:top w:val="single" w:sz="4" w:space="0" w:color="auto"/>
              <w:left w:val="single" w:sz="4" w:space="0" w:color="auto"/>
              <w:bottom w:val="single" w:sz="4" w:space="0" w:color="auto"/>
              <w:right w:val="single" w:sz="4" w:space="0" w:color="auto"/>
            </w:tcBorders>
          </w:tcPr>
          <w:p w:rsidR="00C83ACA" w:rsidRPr="005E3F12" w:rsidRDefault="00F379CC" w:rsidP="00D957C4">
            <w:pPr>
              <w:pStyle w:val="22"/>
              <w:tabs>
                <w:tab w:val="center" w:pos="4153"/>
                <w:tab w:val="right" w:pos="8306"/>
              </w:tabs>
              <w:autoSpaceDE w:val="0"/>
              <w:autoSpaceDN w:val="0"/>
              <w:adjustRightInd w:val="0"/>
              <w:spacing w:after="0"/>
              <w:ind w:left="80"/>
              <w:jc w:val="center"/>
              <w:rPr>
                <w:rFonts w:ascii="Times New Roman" w:eastAsia="Calibri" w:hAnsi="Times New Roman"/>
                <w:sz w:val="24"/>
                <w:szCs w:val="24"/>
              </w:rPr>
            </w:pPr>
            <w:r>
              <w:rPr>
                <w:rFonts w:ascii="Times New Roman" w:eastAsia="Calibri" w:hAnsi="Times New Roman"/>
                <w:sz w:val="24"/>
                <w:szCs w:val="24"/>
              </w:rPr>
              <w:t>2</w:t>
            </w:r>
            <w:r w:rsidR="00C83ACA">
              <w:rPr>
                <w:rFonts w:ascii="Times New Roman" w:eastAsia="Calibri"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C83ACA" w:rsidRPr="005E3F12" w:rsidRDefault="00C83ACA" w:rsidP="00D957C4">
            <w:pPr>
              <w:widowControl w:val="0"/>
              <w:tabs>
                <w:tab w:val="center" w:pos="4153"/>
                <w:tab w:val="right" w:pos="8306"/>
              </w:tabs>
              <w:autoSpaceDE w:val="0"/>
              <w:autoSpaceDN w:val="0"/>
              <w:adjustRightInd w:val="0"/>
              <w:spacing w:after="0"/>
              <w:ind w:hanging="20"/>
              <w:jc w:val="center"/>
              <w:rPr>
                <w:rFonts w:ascii="Times New Roman" w:hAnsi="Times New Roman"/>
                <w:iCs/>
                <w:sz w:val="24"/>
                <w:szCs w:val="24"/>
              </w:rPr>
            </w:pPr>
            <w:r w:rsidRPr="005E3F12">
              <w:rPr>
                <w:rFonts w:ascii="Times New Roman" w:hAnsi="Times New Roman"/>
                <w:iCs/>
                <w:sz w:val="24"/>
                <w:szCs w:val="24"/>
              </w:rPr>
              <w:t>в талонах</w:t>
            </w:r>
          </w:p>
        </w:tc>
      </w:tr>
    </w:tbl>
    <w:p w:rsidR="0009721F" w:rsidRPr="002558A8" w:rsidRDefault="0009721F" w:rsidP="0009721F">
      <w:pPr>
        <w:pStyle w:val="Style6"/>
        <w:widowControl/>
        <w:spacing w:before="22" w:line="276" w:lineRule="auto"/>
        <w:ind w:right="-1" w:firstLine="572"/>
        <w:jc w:val="both"/>
        <w:rPr>
          <w:rFonts w:ascii="Times New Roman" w:hAnsi="Times New Roman" w:cs="Times New Roman"/>
          <w:lang w:val="uk-UA"/>
        </w:rPr>
      </w:pPr>
    </w:p>
    <w:p w:rsidR="002558A8" w:rsidRPr="002558A8" w:rsidRDefault="002558A8" w:rsidP="0009721F">
      <w:pPr>
        <w:pStyle w:val="Style6"/>
        <w:widowControl/>
        <w:spacing w:before="22" w:line="276" w:lineRule="auto"/>
        <w:ind w:right="-1" w:firstLine="572"/>
        <w:jc w:val="both"/>
        <w:rPr>
          <w:rFonts w:ascii="Times New Roman" w:hAnsi="Times New Roman" w:cs="Times New Roman"/>
          <w:lang w:val="uk-UA"/>
        </w:rPr>
      </w:pPr>
      <w:r w:rsidRPr="002558A8">
        <w:rPr>
          <w:rFonts w:ascii="Times New Roman" w:hAnsi="Times New Roman" w:cs="Times New Roman"/>
          <w:color w:val="000000"/>
        </w:rPr>
        <w:t xml:space="preserve">Предмет </w:t>
      </w:r>
      <w:proofErr w:type="spellStart"/>
      <w:r w:rsidRPr="002558A8">
        <w:rPr>
          <w:rFonts w:ascii="Times New Roman" w:hAnsi="Times New Roman" w:cs="Times New Roman"/>
          <w:color w:val="000000"/>
        </w:rPr>
        <w:t>закупівлі</w:t>
      </w:r>
      <w:proofErr w:type="spellEnd"/>
      <w:r w:rsidRPr="002558A8">
        <w:rPr>
          <w:rFonts w:ascii="Times New Roman" w:hAnsi="Times New Roman" w:cs="Times New Roman"/>
          <w:color w:val="000000"/>
        </w:rPr>
        <w:t xml:space="preserve"> повинен </w:t>
      </w:r>
      <w:proofErr w:type="spellStart"/>
      <w:r w:rsidRPr="002558A8">
        <w:rPr>
          <w:rFonts w:ascii="Times New Roman" w:hAnsi="Times New Roman" w:cs="Times New Roman"/>
          <w:color w:val="000000"/>
        </w:rPr>
        <w:t>відповідати</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Технічному</w:t>
      </w:r>
      <w:proofErr w:type="spellEnd"/>
      <w:r w:rsidRPr="002558A8">
        <w:rPr>
          <w:rFonts w:ascii="Times New Roman" w:hAnsi="Times New Roman" w:cs="Times New Roman"/>
          <w:color w:val="000000"/>
        </w:rPr>
        <w:t xml:space="preserve"> регламенту </w:t>
      </w:r>
      <w:proofErr w:type="spellStart"/>
      <w:r w:rsidRPr="002558A8">
        <w:rPr>
          <w:rFonts w:ascii="Times New Roman" w:hAnsi="Times New Roman" w:cs="Times New Roman"/>
          <w:color w:val="000000"/>
        </w:rPr>
        <w:t>щодо</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вимог</w:t>
      </w:r>
      <w:proofErr w:type="spellEnd"/>
      <w:r w:rsidRPr="002558A8">
        <w:rPr>
          <w:rFonts w:ascii="Times New Roman" w:hAnsi="Times New Roman" w:cs="Times New Roman"/>
          <w:color w:val="000000"/>
        </w:rPr>
        <w:t xml:space="preserve"> до </w:t>
      </w:r>
      <w:proofErr w:type="spellStart"/>
      <w:r w:rsidRPr="002558A8">
        <w:rPr>
          <w:rFonts w:ascii="Times New Roman" w:hAnsi="Times New Roman" w:cs="Times New Roman"/>
          <w:color w:val="000000"/>
        </w:rPr>
        <w:t>автомобільних</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бензинів</w:t>
      </w:r>
      <w:proofErr w:type="spellEnd"/>
      <w:r w:rsidRPr="002558A8">
        <w:rPr>
          <w:rFonts w:ascii="Times New Roman" w:hAnsi="Times New Roman" w:cs="Times New Roman"/>
          <w:color w:val="000000"/>
        </w:rPr>
        <w:t xml:space="preserve">, дизельного, суднового та котельного </w:t>
      </w:r>
      <w:proofErr w:type="spellStart"/>
      <w:r w:rsidRPr="002558A8">
        <w:rPr>
          <w:rFonts w:ascii="Times New Roman" w:hAnsi="Times New Roman" w:cs="Times New Roman"/>
          <w:color w:val="000000"/>
        </w:rPr>
        <w:t>палива</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затвердженого</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постановою</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Кабінету</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Міністрів</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України</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від</w:t>
      </w:r>
      <w:proofErr w:type="spellEnd"/>
      <w:r w:rsidRPr="002558A8">
        <w:rPr>
          <w:rFonts w:ascii="Times New Roman" w:hAnsi="Times New Roman" w:cs="Times New Roman"/>
          <w:color w:val="000000"/>
        </w:rPr>
        <w:t xml:space="preserve"> 01.08.2013 № 927) та/</w:t>
      </w:r>
      <w:proofErr w:type="spellStart"/>
      <w:r w:rsidRPr="002558A8">
        <w:rPr>
          <w:rFonts w:ascii="Times New Roman" w:hAnsi="Times New Roman" w:cs="Times New Roman"/>
          <w:color w:val="000000"/>
        </w:rPr>
        <w:t>або</w:t>
      </w:r>
      <w:proofErr w:type="spellEnd"/>
      <w:r w:rsidRPr="002558A8">
        <w:rPr>
          <w:rFonts w:ascii="Times New Roman" w:hAnsi="Times New Roman" w:cs="Times New Roman"/>
          <w:color w:val="000000"/>
        </w:rPr>
        <w:t xml:space="preserve"> ДСТУ 7687:2015 «</w:t>
      </w:r>
      <w:proofErr w:type="spellStart"/>
      <w:r w:rsidRPr="002558A8">
        <w:rPr>
          <w:rFonts w:ascii="Times New Roman" w:hAnsi="Times New Roman" w:cs="Times New Roman"/>
          <w:color w:val="000000"/>
        </w:rPr>
        <w:t>Бензини</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автомобільні</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Євро</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Технічні</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умови</w:t>
      </w:r>
      <w:proofErr w:type="spellEnd"/>
      <w:r w:rsidRPr="002558A8">
        <w:rPr>
          <w:rFonts w:ascii="Times New Roman" w:hAnsi="Times New Roman" w:cs="Times New Roman"/>
          <w:color w:val="000000"/>
        </w:rPr>
        <w:t>», ДСТУ 7688:2015 «</w:t>
      </w:r>
      <w:proofErr w:type="spellStart"/>
      <w:r w:rsidRPr="002558A8">
        <w:rPr>
          <w:rFonts w:ascii="Times New Roman" w:hAnsi="Times New Roman" w:cs="Times New Roman"/>
          <w:color w:val="000000"/>
        </w:rPr>
        <w:t>Паливо</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дизельне</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Євро</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Технічні</w:t>
      </w:r>
      <w:proofErr w:type="spellEnd"/>
      <w:r w:rsidRPr="002558A8">
        <w:rPr>
          <w:rFonts w:ascii="Times New Roman" w:hAnsi="Times New Roman" w:cs="Times New Roman"/>
          <w:color w:val="000000"/>
        </w:rPr>
        <w:t xml:space="preserve"> </w:t>
      </w:r>
      <w:proofErr w:type="spellStart"/>
      <w:r w:rsidRPr="002558A8">
        <w:rPr>
          <w:rFonts w:ascii="Times New Roman" w:hAnsi="Times New Roman" w:cs="Times New Roman"/>
          <w:color w:val="000000"/>
        </w:rPr>
        <w:t>умови</w:t>
      </w:r>
      <w:proofErr w:type="spellEnd"/>
      <w:r w:rsidRPr="002558A8">
        <w:rPr>
          <w:rFonts w:ascii="Times New Roman" w:hAnsi="Times New Roman" w:cs="Times New Roman"/>
          <w:color w:val="000000"/>
        </w:rPr>
        <w:t>».</w:t>
      </w:r>
    </w:p>
    <w:p w:rsidR="0009721F" w:rsidRPr="005E3F12" w:rsidRDefault="0009721F" w:rsidP="00896FA7">
      <w:pPr>
        <w:pStyle w:val="Style6"/>
        <w:widowControl/>
        <w:spacing w:line="276" w:lineRule="auto"/>
        <w:ind w:right="-1" w:firstLine="572"/>
        <w:jc w:val="both"/>
        <w:rPr>
          <w:b/>
          <w:color w:val="000000"/>
        </w:rPr>
      </w:pPr>
      <w:r w:rsidRPr="005E3F12">
        <w:rPr>
          <w:rFonts w:ascii="Times New Roman" w:hAnsi="Times New Roman" w:cs="Times New Roman"/>
          <w:lang w:val="uk-UA"/>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09721F" w:rsidRPr="005E3F12" w:rsidRDefault="0009721F" w:rsidP="00896FA7">
      <w:pPr>
        <w:spacing w:after="0"/>
        <w:ind w:right="-1" w:firstLine="600"/>
        <w:jc w:val="both"/>
        <w:rPr>
          <w:rFonts w:ascii="Times New Roman" w:hAnsi="Times New Roman" w:cs="Times New Roman"/>
          <w:sz w:val="24"/>
          <w:szCs w:val="24"/>
          <w:lang w:eastAsia="uk-UA"/>
        </w:rPr>
      </w:pPr>
      <w:r w:rsidRPr="005E3F12">
        <w:rPr>
          <w:rFonts w:ascii="Times New Roman" w:hAnsi="Times New Roman" w:cs="Times New Roman"/>
          <w:b/>
          <w:color w:val="000000"/>
          <w:sz w:val="24"/>
          <w:szCs w:val="24"/>
        </w:rPr>
        <w:t>Вимоги щодо якості  та технічні показники товару:</w:t>
      </w:r>
    </w:p>
    <w:p w:rsidR="00264C28" w:rsidRPr="00676DDE" w:rsidRDefault="00264C28" w:rsidP="0009721F">
      <w:pPr>
        <w:pStyle w:val="a3"/>
        <w:numPr>
          <w:ilvl w:val="0"/>
          <w:numId w:val="20"/>
        </w:numPr>
        <w:shd w:val="clear" w:color="auto" w:fill="FFFFFF"/>
        <w:tabs>
          <w:tab w:val="left" w:pos="1134"/>
        </w:tabs>
        <w:suppressAutoHyphens/>
        <w:spacing w:after="0" w:line="276" w:lineRule="auto"/>
        <w:ind w:left="0" w:firstLine="720"/>
        <w:jc w:val="both"/>
        <w:textAlignment w:val="top"/>
        <w:rPr>
          <w:rFonts w:ascii="Times New Roman" w:hAnsi="Times New Roman" w:cs="Times New Roman"/>
          <w:color w:val="000000"/>
          <w:sz w:val="24"/>
          <w:szCs w:val="24"/>
          <w:shd w:val="clear" w:color="auto" w:fill="FFFFFF"/>
        </w:rPr>
      </w:pPr>
      <w:r w:rsidRPr="00676DDE">
        <w:rPr>
          <w:rFonts w:ascii="Times New Roman" w:hAnsi="Times New Roman" w:cs="Times New Roman"/>
          <w:sz w:val="24"/>
          <w:szCs w:val="24"/>
        </w:rPr>
        <w:t xml:space="preserve">АЗС,  на </w:t>
      </w:r>
      <w:proofErr w:type="spellStart"/>
      <w:r w:rsidRPr="00676DDE">
        <w:rPr>
          <w:rFonts w:ascii="Times New Roman" w:hAnsi="Times New Roman" w:cs="Times New Roman"/>
          <w:sz w:val="24"/>
          <w:szCs w:val="24"/>
        </w:rPr>
        <w:t>яких</w:t>
      </w:r>
      <w:proofErr w:type="spellEnd"/>
      <w:r w:rsidRPr="00676DDE">
        <w:rPr>
          <w:rFonts w:ascii="Times New Roman" w:hAnsi="Times New Roman" w:cs="Times New Roman"/>
          <w:sz w:val="24"/>
          <w:szCs w:val="24"/>
        </w:rPr>
        <w:t xml:space="preserve"> </w:t>
      </w:r>
      <w:proofErr w:type="spellStart"/>
      <w:r w:rsidRPr="00676DDE">
        <w:rPr>
          <w:rFonts w:ascii="Times New Roman" w:hAnsi="Times New Roman" w:cs="Times New Roman"/>
          <w:sz w:val="24"/>
          <w:szCs w:val="24"/>
        </w:rPr>
        <w:t>відпускатиметься</w:t>
      </w:r>
      <w:proofErr w:type="spellEnd"/>
      <w:r w:rsidRPr="00676DDE">
        <w:rPr>
          <w:rFonts w:ascii="Times New Roman" w:hAnsi="Times New Roman" w:cs="Times New Roman"/>
          <w:sz w:val="24"/>
          <w:szCs w:val="24"/>
        </w:rPr>
        <w:t xml:space="preserve"> Товар, </w:t>
      </w:r>
      <w:proofErr w:type="spellStart"/>
      <w:r w:rsidRPr="00676DDE">
        <w:rPr>
          <w:rFonts w:ascii="Times New Roman" w:hAnsi="Times New Roman" w:cs="Times New Roman"/>
          <w:sz w:val="24"/>
          <w:szCs w:val="24"/>
        </w:rPr>
        <w:t>повинні</w:t>
      </w:r>
      <w:proofErr w:type="spellEnd"/>
      <w:r w:rsidRPr="00676DDE">
        <w:rPr>
          <w:rFonts w:ascii="Times New Roman" w:hAnsi="Times New Roman" w:cs="Times New Roman"/>
          <w:sz w:val="24"/>
          <w:szCs w:val="24"/>
        </w:rPr>
        <w:t xml:space="preserve"> бути </w:t>
      </w:r>
      <w:proofErr w:type="spellStart"/>
      <w:r w:rsidRPr="00676DDE">
        <w:rPr>
          <w:rFonts w:ascii="Times New Roman" w:hAnsi="Times New Roman" w:cs="Times New Roman"/>
          <w:sz w:val="24"/>
          <w:szCs w:val="24"/>
        </w:rPr>
        <w:t>розташовані</w:t>
      </w:r>
      <w:proofErr w:type="spellEnd"/>
      <w:r w:rsidRPr="00676DDE">
        <w:rPr>
          <w:rFonts w:ascii="Times New Roman" w:hAnsi="Times New Roman" w:cs="Times New Roman"/>
          <w:sz w:val="24"/>
          <w:szCs w:val="24"/>
        </w:rPr>
        <w:t xml:space="preserve"> в межах </w:t>
      </w:r>
      <w:proofErr w:type="spellStart"/>
      <w:r w:rsidRPr="00676DDE">
        <w:rPr>
          <w:rFonts w:ascii="Times New Roman" w:hAnsi="Times New Roman" w:cs="Times New Roman"/>
          <w:sz w:val="24"/>
          <w:szCs w:val="24"/>
        </w:rPr>
        <w:t>смт</w:t>
      </w:r>
      <w:proofErr w:type="spellEnd"/>
      <w:r w:rsidRPr="00676DDE">
        <w:rPr>
          <w:rFonts w:ascii="Times New Roman" w:hAnsi="Times New Roman" w:cs="Times New Roman"/>
          <w:sz w:val="24"/>
          <w:szCs w:val="24"/>
        </w:rPr>
        <w:t xml:space="preserve"> Арбузинка </w:t>
      </w:r>
      <w:r w:rsidRPr="00676DDE">
        <w:rPr>
          <w:rFonts w:ascii="Times New Roman" w:hAnsi="Times New Roman" w:cs="Times New Roman"/>
          <w:sz w:val="24"/>
          <w:szCs w:val="24"/>
          <w:lang w:val="uk-UA"/>
        </w:rPr>
        <w:t xml:space="preserve">Первомайського району </w:t>
      </w:r>
      <w:proofErr w:type="spellStart"/>
      <w:r w:rsidRPr="00676DDE">
        <w:rPr>
          <w:rFonts w:ascii="Times New Roman" w:hAnsi="Times New Roman" w:cs="Times New Roman"/>
          <w:sz w:val="24"/>
          <w:szCs w:val="24"/>
        </w:rPr>
        <w:t>Миколаївської</w:t>
      </w:r>
      <w:proofErr w:type="spellEnd"/>
      <w:r w:rsidRPr="00676DDE">
        <w:rPr>
          <w:rFonts w:ascii="Times New Roman" w:hAnsi="Times New Roman" w:cs="Times New Roman"/>
          <w:sz w:val="24"/>
          <w:szCs w:val="24"/>
        </w:rPr>
        <w:t xml:space="preserve"> </w:t>
      </w:r>
      <w:proofErr w:type="spellStart"/>
      <w:r w:rsidRPr="00676DDE">
        <w:rPr>
          <w:rFonts w:ascii="Times New Roman" w:hAnsi="Times New Roman" w:cs="Times New Roman"/>
          <w:sz w:val="24"/>
          <w:szCs w:val="24"/>
        </w:rPr>
        <w:t>області</w:t>
      </w:r>
      <w:proofErr w:type="spellEnd"/>
      <w:r w:rsidRPr="00676DDE">
        <w:rPr>
          <w:rFonts w:ascii="Times New Roman" w:hAnsi="Times New Roman" w:cs="Times New Roman"/>
          <w:sz w:val="24"/>
          <w:szCs w:val="24"/>
        </w:rPr>
        <w:t xml:space="preserve">. </w:t>
      </w:r>
    </w:p>
    <w:p w:rsidR="0009721F" w:rsidRPr="00663E48" w:rsidRDefault="00A263DD" w:rsidP="0009721F">
      <w:pPr>
        <w:pStyle w:val="a3"/>
        <w:numPr>
          <w:ilvl w:val="0"/>
          <w:numId w:val="20"/>
        </w:numPr>
        <w:tabs>
          <w:tab w:val="left" w:pos="1134"/>
        </w:tabs>
        <w:suppressAutoHyphens/>
        <w:spacing w:after="0" w:line="276" w:lineRule="auto"/>
        <w:ind w:left="0" w:firstLine="720"/>
        <w:jc w:val="both"/>
        <w:rPr>
          <w:rFonts w:ascii="Times New Roman" w:hAnsi="Times New Roman" w:cs="Times New Roman"/>
          <w:sz w:val="24"/>
          <w:szCs w:val="24"/>
        </w:rPr>
      </w:pPr>
      <w:r w:rsidRPr="00676DDE">
        <w:rPr>
          <w:rFonts w:ascii="Times New Roman" w:hAnsi="Times New Roman" w:cs="Times New Roman"/>
          <w:color w:val="000000"/>
          <w:sz w:val="24"/>
          <w:szCs w:val="24"/>
        </w:rPr>
        <w:t xml:space="preserve">Товар повинен </w:t>
      </w:r>
      <w:proofErr w:type="spellStart"/>
      <w:r w:rsidRPr="00676DDE">
        <w:rPr>
          <w:rFonts w:ascii="Times New Roman" w:hAnsi="Times New Roman" w:cs="Times New Roman"/>
          <w:color w:val="000000"/>
          <w:sz w:val="24"/>
          <w:szCs w:val="24"/>
        </w:rPr>
        <w:t>відповідат</w:t>
      </w:r>
      <w:proofErr w:type="spellEnd"/>
      <w:r w:rsidRPr="00676DDE">
        <w:rPr>
          <w:rFonts w:ascii="Times New Roman" w:hAnsi="Times New Roman" w:cs="Times New Roman"/>
          <w:color w:val="000000"/>
          <w:sz w:val="24"/>
          <w:szCs w:val="24"/>
          <w:lang w:val="uk-UA"/>
        </w:rPr>
        <w:t>и</w:t>
      </w:r>
      <w:r w:rsidR="00663E48" w:rsidRPr="00676DDE">
        <w:rPr>
          <w:rFonts w:ascii="Times New Roman" w:hAnsi="Times New Roman" w:cs="Times New Roman"/>
          <w:color w:val="000000"/>
          <w:sz w:val="24"/>
          <w:szCs w:val="24"/>
          <w:shd w:val="clear" w:color="auto" w:fill="FFFFFF"/>
          <w:lang w:val="uk-UA"/>
        </w:rPr>
        <w:t xml:space="preserve"> </w:t>
      </w:r>
      <w:proofErr w:type="spellStart"/>
      <w:r w:rsidR="00663E48" w:rsidRPr="00676DDE">
        <w:rPr>
          <w:rFonts w:ascii="Times New Roman" w:hAnsi="Times New Roman" w:cs="Times New Roman"/>
          <w:color w:val="000000"/>
          <w:sz w:val="24"/>
          <w:szCs w:val="24"/>
          <w:shd w:val="clear" w:color="auto" w:fill="FFFFFF"/>
        </w:rPr>
        <w:t>діючим</w:t>
      </w:r>
      <w:proofErr w:type="spellEnd"/>
      <w:r w:rsidR="00663E48" w:rsidRPr="00676DDE">
        <w:rPr>
          <w:rFonts w:ascii="Times New Roman" w:hAnsi="Times New Roman" w:cs="Times New Roman"/>
          <w:color w:val="000000"/>
          <w:sz w:val="24"/>
          <w:szCs w:val="24"/>
          <w:shd w:val="clear" w:color="auto" w:fill="FFFFFF"/>
        </w:rPr>
        <w:t xml:space="preserve"> </w:t>
      </w:r>
      <w:proofErr w:type="spellStart"/>
      <w:r w:rsidR="00663E48" w:rsidRPr="00676DDE">
        <w:rPr>
          <w:rFonts w:ascii="Times New Roman" w:hAnsi="Times New Roman" w:cs="Times New Roman"/>
          <w:color w:val="000000"/>
          <w:sz w:val="24"/>
          <w:szCs w:val="24"/>
          <w:shd w:val="clear" w:color="auto" w:fill="FFFFFF"/>
        </w:rPr>
        <w:t>державним</w:t>
      </w:r>
      <w:proofErr w:type="spellEnd"/>
      <w:r w:rsidR="00663E48" w:rsidRPr="00676DDE">
        <w:rPr>
          <w:rFonts w:ascii="Times New Roman" w:hAnsi="Times New Roman" w:cs="Times New Roman"/>
          <w:color w:val="000000"/>
          <w:sz w:val="24"/>
          <w:szCs w:val="24"/>
          <w:shd w:val="clear" w:color="auto" w:fill="FFFFFF"/>
        </w:rPr>
        <w:t xml:space="preserve"> стандартам, </w:t>
      </w:r>
      <w:proofErr w:type="spellStart"/>
      <w:r w:rsidR="00663E48" w:rsidRPr="00676DDE">
        <w:rPr>
          <w:rFonts w:ascii="Times New Roman" w:hAnsi="Times New Roman" w:cs="Times New Roman"/>
          <w:color w:val="000000"/>
          <w:sz w:val="24"/>
          <w:szCs w:val="24"/>
          <w:shd w:val="clear" w:color="auto" w:fill="FFFFFF"/>
        </w:rPr>
        <w:t>технічним</w:t>
      </w:r>
      <w:proofErr w:type="spellEnd"/>
      <w:r w:rsidR="00663E48" w:rsidRPr="00676DDE">
        <w:rPr>
          <w:rFonts w:ascii="Times New Roman" w:hAnsi="Times New Roman" w:cs="Times New Roman"/>
          <w:color w:val="000000"/>
          <w:sz w:val="24"/>
          <w:szCs w:val="24"/>
          <w:shd w:val="clear" w:color="auto" w:fill="FFFFFF"/>
        </w:rPr>
        <w:t xml:space="preserve"> </w:t>
      </w:r>
      <w:proofErr w:type="spellStart"/>
      <w:r w:rsidR="00663E48" w:rsidRPr="00676DDE">
        <w:rPr>
          <w:rFonts w:ascii="Times New Roman" w:hAnsi="Times New Roman" w:cs="Times New Roman"/>
          <w:color w:val="000000"/>
          <w:sz w:val="24"/>
          <w:szCs w:val="24"/>
          <w:shd w:val="clear" w:color="auto" w:fill="FFFFFF"/>
        </w:rPr>
        <w:t>умовам</w:t>
      </w:r>
      <w:proofErr w:type="spellEnd"/>
      <w:r w:rsidR="00663E48" w:rsidRPr="00676DDE">
        <w:rPr>
          <w:rFonts w:ascii="Times New Roman" w:hAnsi="Times New Roman" w:cs="Times New Roman"/>
          <w:color w:val="000000"/>
          <w:sz w:val="24"/>
          <w:szCs w:val="24"/>
          <w:shd w:val="clear" w:color="auto" w:fill="FFFFFF"/>
        </w:rPr>
        <w:t xml:space="preserve"> та чинному </w:t>
      </w:r>
      <w:proofErr w:type="spellStart"/>
      <w:r w:rsidR="00663E48" w:rsidRPr="00676DDE">
        <w:rPr>
          <w:rFonts w:ascii="Times New Roman" w:hAnsi="Times New Roman" w:cs="Times New Roman"/>
          <w:color w:val="000000"/>
          <w:sz w:val="24"/>
          <w:szCs w:val="24"/>
          <w:shd w:val="clear" w:color="auto" w:fill="FFFFFF"/>
        </w:rPr>
        <w:t>законодавству</w:t>
      </w:r>
      <w:proofErr w:type="spellEnd"/>
      <w:r w:rsidRPr="00676DDE">
        <w:rPr>
          <w:rFonts w:ascii="Times New Roman" w:hAnsi="Times New Roman" w:cs="Times New Roman"/>
          <w:color w:val="000000"/>
          <w:sz w:val="24"/>
          <w:szCs w:val="24"/>
        </w:rPr>
        <w:t>.</w:t>
      </w:r>
      <w:r w:rsidRPr="00676DDE">
        <w:rPr>
          <w:rFonts w:ascii="Times New Roman" w:hAnsi="Times New Roman" w:cs="Times New Roman"/>
          <w:color w:val="000000"/>
          <w:sz w:val="24"/>
          <w:szCs w:val="24"/>
          <w:lang w:val="uk-UA"/>
        </w:rPr>
        <w:t xml:space="preserve"> </w:t>
      </w:r>
      <w:r w:rsidR="0009721F" w:rsidRPr="00676DDE">
        <w:rPr>
          <w:rFonts w:ascii="Times New Roman" w:hAnsi="Times New Roman" w:cs="Times New Roman"/>
          <w:sz w:val="24"/>
          <w:szCs w:val="24"/>
          <w:lang w:val="uk-UA"/>
        </w:rPr>
        <w:t xml:space="preserve">Учасник, для підтвердження якості  палива, </w:t>
      </w:r>
      <w:r w:rsidR="0009721F" w:rsidRPr="00676DDE">
        <w:rPr>
          <w:rFonts w:ascii="Times New Roman" w:hAnsi="Times New Roman" w:cs="Times New Roman"/>
          <w:sz w:val="24"/>
          <w:szCs w:val="24"/>
        </w:rPr>
        <w:t xml:space="preserve">повинен </w:t>
      </w:r>
      <w:proofErr w:type="spellStart"/>
      <w:r w:rsidR="0009721F" w:rsidRPr="00676DDE">
        <w:rPr>
          <w:rFonts w:ascii="Times New Roman" w:hAnsi="Times New Roman" w:cs="Times New Roman"/>
          <w:sz w:val="24"/>
          <w:szCs w:val="24"/>
        </w:rPr>
        <w:t>надати</w:t>
      </w:r>
      <w:proofErr w:type="spellEnd"/>
      <w:r w:rsidR="0009721F" w:rsidRPr="00676DDE">
        <w:rPr>
          <w:rFonts w:ascii="Times New Roman" w:hAnsi="Times New Roman" w:cs="Times New Roman"/>
          <w:sz w:val="24"/>
          <w:szCs w:val="24"/>
        </w:rPr>
        <w:t xml:space="preserve"> </w:t>
      </w:r>
      <w:proofErr w:type="spellStart"/>
      <w:r w:rsidR="0009721F" w:rsidRPr="00676DDE">
        <w:rPr>
          <w:rFonts w:ascii="Times New Roman" w:hAnsi="Times New Roman" w:cs="Times New Roman"/>
          <w:sz w:val="24"/>
          <w:szCs w:val="24"/>
        </w:rPr>
        <w:t>скановані</w:t>
      </w:r>
      <w:proofErr w:type="spellEnd"/>
      <w:r w:rsidR="0009721F" w:rsidRPr="00676DDE">
        <w:rPr>
          <w:rFonts w:ascii="Times New Roman" w:hAnsi="Times New Roman" w:cs="Times New Roman"/>
          <w:sz w:val="24"/>
          <w:szCs w:val="24"/>
          <w:lang w:val="uk-UA"/>
        </w:rPr>
        <w:t xml:space="preserve"> сертифікат</w:t>
      </w:r>
      <w:r w:rsidR="0009721F" w:rsidRPr="00676DDE">
        <w:rPr>
          <w:rFonts w:ascii="Times New Roman" w:hAnsi="Times New Roman" w:cs="Times New Roman"/>
          <w:sz w:val="24"/>
          <w:szCs w:val="24"/>
        </w:rPr>
        <w:t xml:space="preserve"> </w:t>
      </w:r>
      <w:proofErr w:type="spellStart"/>
      <w:r w:rsidR="0009721F" w:rsidRPr="00676DDE">
        <w:rPr>
          <w:rFonts w:ascii="Times New Roman" w:hAnsi="Times New Roman" w:cs="Times New Roman"/>
          <w:sz w:val="24"/>
          <w:szCs w:val="24"/>
        </w:rPr>
        <w:t>відповідност</w:t>
      </w:r>
      <w:proofErr w:type="spellEnd"/>
      <w:r w:rsidR="0009721F" w:rsidRPr="00676DDE">
        <w:rPr>
          <w:rFonts w:ascii="Times New Roman" w:hAnsi="Times New Roman" w:cs="Times New Roman"/>
          <w:sz w:val="24"/>
          <w:szCs w:val="24"/>
          <w:lang w:val="uk-UA"/>
        </w:rPr>
        <w:t>і</w:t>
      </w:r>
      <w:r w:rsidR="00911DAE" w:rsidRPr="00676DDE">
        <w:rPr>
          <w:rFonts w:ascii="Times New Roman" w:hAnsi="Times New Roman" w:cs="Times New Roman"/>
          <w:sz w:val="24"/>
          <w:szCs w:val="24"/>
          <w:lang w:val="uk-UA"/>
        </w:rPr>
        <w:t xml:space="preserve"> та/або</w:t>
      </w:r>
      <w:r w:rsidR="0009721F" w:rsidRPr="00676DDE">
        <w:rPr>
          <w:rFonts w:ascii="Times New Roman" w:hAnsi="Times New Roman" w:cs="Times New Roman"/>
          <w:sz w:val="24"/>
          <w:szCs w:val="24"/>
        </w:rPr>
        <w:t xml:space="preserve"> паспорт </w:t>
      </w:r>
      <w:proofErr w:type="spellStart"/>
      <w:r w:rsidR="0009721F" w:rsidRPr="00676DDE">
        <w:rPr>
          <w:rFonts w:ascii="Times New Roman" w:hAnsi="Times New Roman" w:cs="Times New Roman"/>
          <w:sz w:val="24"/>
          <w:szCs w:val="24"/>
        </w:rPr>
        <w:t>якості</w:t>
      </w:r>
      <w:proofErr w:type="spellEnd"/>
      <w:r w:rsidR="0009721F" w:rsidRPr="00676DDE">
        <w:rPr>
          <w:rFonts w:ascii="Times New Roman" w:hAnsi="Times New Roman" w:cs="Times New Roman"/>
          <w:sz w:val="24"/>
          <w:szCs w:val="24"/>
          <w:lang w:val="uk-UA"/>
        </w:rPr>
        <w:t xml:space="preserve"> із визначенням технічних та якісних характеристик на запропонований товар</w:t>
      </w:r>
      <w:r w:rsidR="0009721F" w:rsidRPr="00676DDE">
        <w:rPr>
          <w:rFonts w:ascii="Times New Roman" w:hAnsi="Times New Roman" w:cs="Times New Roman"/>
          <w:sz w:val="24"/>
          <w:szCs w:val="24"/>
        </w:rPr>
        <w:t>.</w:t>
      </w:r>
    </w:p>
    <w:p w:rsidR="0009721F" w:rsidRPr="005E3F12" w:rsidRDefault="0009721F" w:rsidP="0009721F">
      <w:pPr>
        <w:pStyle w:val="a3"/>
        <w:numPr>
          <w:ilvl w:val="0"/>
          <w:numId w:val="20"/>
        </w:numPr>
        <w:tabs>
          <w:tab w:val="left" w:pos="1134"/>
        </w:tabs>
        <w:suppressAutoHyphens/>
        <w:spacing w:after="0" w:line="276" w:lineRule="auto"/>
        <w:ind w:left="0" w:firstLine="720"/>
        <w:jc w:val="both"/>
        <w:rPr>
          <w:rFonts w:ascii="Times New Roman" w:hAnsi="Times New Roman" w:cs="Times New Roman"/>
          <w:sz w:val="24"/>
          <w:szCs w:val="24"/>
        </w:rPr>
      </w:pPr>
      <w:r w:rsidRPr="005E3F12">
        <w:rPr>
          <w:rFonts w:ascii="Times New Roman" w:hAnsi="Times New Roman" w:cs="Times New Roman"/>
          <w:sz w:val="24"/>
          <w:szCs w:val="24"/>
          <w:lang w:val="uk-UA"/>
        </w:rPr>
        <w:t>Учасник повинен надати у складі пропозиції копії ліцензій, завірених печаткою учасника, щодо здійснення господарської діяльності (ліцензії на право оптової та/або роздрібної торгівлі паливно-мастильними матеріалами).</w:t>
      </w:r>
    </w:p>
    <w:p w:rsidR="00676DDE" w:rsidRPr="00676DDE" w:rsidRDefault="00676DDE" w:rsidP="00264C28">
      <w:pPr>
        <w:pStyle w:val="a3"/>
        <w:numPr>
          <w:ilvl w:val="0"/>
          <w:numId w:val="20"/>
        </w:numPr>
        <w:tabs>
          <w:tab w:val="left" w:pos="1134"/>
        </w:tabs>
        <w:suppressAutoHyphens/>
        <w:spacing w:after="0" w:line="276" w:lineRule="auto"/>
        <w:ind w:left="0" w:firstLine="720"/>
        <w:jc w:val="both"/>
        <w:rPr>
          <w:rFonts w:ascii="Times New Roman" w:hAnsi="Times New Roman" w:cs="Times New Roman"/>
          <w:sz w:val="24"/>
          <w:szCs w:val="24"/>
          <w:lang w:val="uk-UA"/>
        </w:rPr>
      </w:pPr>
      <w:proofErr w:type="spellStart"/>
      <w:r w:rsidRPr="00676DDE">
        <w:rPr>
          <w:rFonts w:ascii="Times New Roman" w:hAnsi="Times New Roman" w:cs="Times New Roman"/>
          <w:color w:val="000000"/>
          <w:sz w:val="24"/>
          <w:szCs w:val="24"/>
        </w:rPr>
        <w:t>Вимоги</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щодо</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талонів</w:t>
      </w:r>
      <w:proofErr w:type="spellEnd"/>
      <w:r w:rsidRPr="00676DDE">
        <w:rPr>
          <w:rFonts w:ascii="Times New Roman" w:hAnsi="Times New Roman" w:cs="Times New Roman"/>
          <w:color w:val="000000"/>
          <w:sz w:val="24"/>
          <w:szCs w:val="24"/>
        </w:rPr>
        <w:t xml:space="preserve">: поставка </w:t>
      </w:r>
      <w:proofErr w:type="spellStart"/>
      <w:r w:rsidRPr="00676DDE">
        <w:rPr>
          <w:rFonts w:ascii="Times New Roman" w:hAnsi="Times New Roman" w:cs="Times New Roman"/>
          <w:color w:val="000000"/>
          <w:sz w:val="24"/>
          <w:szCs w:val="24"/>
        </w:rPr>
        <w:t>талонів</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від</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Учасника</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Замовнику</w:t>
      </w:r>
      <w:proofErr w:type="spellEnd"/>
      <w:r w:rsidRPr="00676DDE">
        <w:rPr>
          <w:rFonts w:ascii="Times New Roman" w:hAnsi="Times New Roman" w:cs="Times New Roman"/>
          <w:color w:val="000000"/>
          <w:sz w:val="24"/>
          <w:szCs w:val="24"/>
        </w:rPr>
        <w:t xml:space="preserve"> проводиться </w:t>
      </w:r>
      <w:proofErr w:type="spellStart"/>
      <w:r w:rsidRPr="00676DDE">
        <w:rPr>
          <w:rFonts w:ascii="Times New Roman" w:hAnsi="Times New Roman" w:cs="Times New Roman"/>
          <w:color w:val="000000"/>
          <w:sz w:val="24"/>
          <w:szCs w:val="24"/>
        </w:rPr>
        <w:t>частинами</w:t>
      </w:r>
      <w:proofErr w:type="spellEnd"/>
      <w:r w:rsidRPr="00676DDE">
        <w:rPr>
          <w:rFonts w:ascii="Times New Roman" w:hAnsi="Times New Roman" w:cs="Times New Roman"/>
          <w:color w:val="000000"/>
          <w:sz w:val="24"/>
          <w:szCs w:val="24"/>
        </w:rPr>
        <w:t xml:space="preserve"> за </w:t>
      </w:r>
      <w:proofErr w:type="spellStart"/>
      <w:r w:rsidRPr="00676DDE">
        <w:rPr>
          <w:rFonts w:ascii="Times New Roman" w:hAnsi="Times New Roman" w:cs="Times New Roman"/>
          <w:color w:val="000000"/>
          <w:sz w:val="24"/>
          <w:szCs w:val="24"/>
        </w:rPr>
        <w:t>узгодженням</w:t>
      </w:r>
      <w:proofErr w:type="spellEnd"/>
      <w:r w:rsidRPr="00676DDE">
        <w:rPr>
          <w:rFonts w:ascii="Times New Roman" w:hAnsi="Times New Roman" w:cs="Times New Roman"/>
          <w:color w:val="000000"/>
          <w:sz w:val="24"/>
          <w:szCs w:val="24"/>
        </w:rPr>
        <w:t xml:space="preserve"> </w:t>
      </w:r>
      <w:proofErr w:type="spellStart"/>
      <w:r w:rsidRPr="00676DDE">
        <w:rPr>
          <w:rFonts w:ascii="Times New Roman" w:hAnsi="Times New Roman" w:cs="Times New Roman"/>
          <w:color w:val="000000"/>
          <w:sz w:val="24"/>
          <w:szCs w:val="24"/>
        </w:rPr>
        <w:t>сторін</w:t>
      </w:r>
      <w:proofErr w:type="spellEnd"/>
      <w:r w:rsidRPr="00676DDE">
        <w:rPr>
          <w:rFonts w:ascii="Times New Roman" w:hAnsi="Times New Roman" w:cs="Times New Roman"/>
          <w:color w:val="000000"/>
          <w:sz w:val="24"/>
          <w:szCs w:val="24"/>
        </w:rPr>
        <w:t xml:space="preserve"> за </w:t>
      </w:r>
      <w:proofErr w:type="spellStart"/>
      <w:r w:rsidRPr="00676DDE">
        <w:rPr>
          <w:rFonts w:ascii="Times New Roman" w:hAnsi="Times New Roman" w:cs="Times New Roman"/>
          <w:color w:val="000000"/>
          <w:sz w:val="24"/>
          <w:szCs w:val="24"/>
        </w:rPr>
        <w:t>адресою</w:t>
      </w:r>
      <w:proofErr w:type="spellEnd"/>
      <w:r w:rsidRPr="00676DDE">
        <w:rPr>
          <w:rFonts w:ascii="Times New Roman" w:hAnsi="Times New Roman" w:cs="Times New Roman"/>
          <w:color w:val="000000"/>
          <w:sz w:val="24"/>
          <w:szCs w:val="24"/>
        </w:rPr>
        <w:t xml:space="preserve">: 55301, </w:t>
      </w:r>
      <w:proofErr w:type="spellStart"/>
      <w:r w:rsidRPr="00676DDE">
        <w:rPr>
          <w:rFonts w:ascii="Times New Roman" w:hAnsi="Times New Roman" w:cs="Times New Roman"/>
          <w:color w:val="000000"/>
          <w:sz w:val="24"/>
          <w:szCs w:val="24"/>
        </w:rPr>
        <w:t>Миколаївська</w:t>
      </w:r>
      <w:proofErr w:type="spellEnd"/>
      <w:r w:rsidRPr="00676DDE">
        <w:rPr>
          <w:rFonts w:ascii="Times New Roman" w:hAnsi="Times New Roman" w:cs="Times New Roman"/>
          <w:color w:val="000000"/>
          <w:sz w:val="24"/>
          <w:szCs w:val="24"/>
        </w:rPr>
        <w:t xml:space="preserve"> область, </w:t>
      </w:r>
      <w:proofErr w:type="spellStart"/>
      <w:r w:rsidRPr="00676DDE">
        <w:rPr>
          <w:rFonts w:ascii="Times New Roman" w:hAnsi="Times New Roman" w:cs="Times New Roman"/>
          <w:color w:val="000000"/>
          <w:sz w:val="24"/>
          <w:szCs w:val="24"/>
        </w:rPr>
        <w:t>смт</w:t>
      </w:r>
      <w:proofErr w:type="spellEnd"/>
      <w:r w:rsidRPr="00676DDE">
        <w:rPr>
          <w:rFonts w:ascii="Times New Roman" w:hAnsi="Times New Roman" w:cs="Times New Roman"/>
          <w:color w:val="000000"/>
          <w:sz w:val="24"/>
          <w:szCs w:val="24"/>
        </w:rPr>
        <w:t xml:space="preserve"> Арбузинка, пл.</w:t>
      </w:r>
      <w:r w:rsidR="00B430DC">
        <w:rPr>
          <w:rFonts w:ascii="Times New Roman" w:hAnsi="Times New Roman" w:cs="Times New Roman"/>
          <w:color w:val="000000"/>
          <w:sz w:val="24"/>
          <w:szCs w:val="24"/>
          <w:lang w:val="uk-UA"/>
        </w:rPr>
        <w:t xml:space="preserve"> </w:t>
      </w:r>
      <w:r w:rsidRPr="00676DDE">
        <w:rPr>
          <w:rFonts w:ascii="Times New Roman" w:hAnsi="Times New Roman" w:cs="Times New Roman"/>
          <w:color w:val="000000"/>
          <w:sz w:val="24"/>
          <w:szCs w:val="24"/>
        </w:rPr>
        <w:t>Центральна,18.</w:t>
      </w:r>
    </w:p>
    <w:p w:rsidR="00D10B63" w:rsidRPr="00D10B63" w:rsidRDefault="00D10B63" w:rsidP="00D10B63">
      <w:pPr>
        <w:pStyle w:val="a3"/>
        <w:numPr>
          <w:ilvl w:val="0"/>
          <w:numId w:val="20"/>
        </w:numPr>
        <w:tabs>
          <w:tab w:val="left" w:pos="1134"/>
        </w:tabs>
        <w:suppressAutoHyphens/>
        <w:spacing w:after="0" w:line="276" w:lineRule="auto"/>
        <w:ind w:left="0" w:right="-1" w:firstLine="709"/>
        <w:jc w:val="both"/>
        <w:rPr>
          <w:rFonts w:ascii="Times New Roman" w:eastAsia="Calibri" w:hAnsi="Times New Roman" w:cs="Times New Roman"/>
          <w:sz w:val="24"/>
          <w:szCs w:val="24"/>
          <w:lang w:val="uk-UA" w:eastAsia="ru-RU"/>
        </w:rPr>
      </w:pPr>
      <w:proofErr w:type="spellStart"/>
      <w:r w:rsidRPr="00D10B63">
        <w:rPr>
          <w:rFonts w:ascii="Times New Roman" w:hAnsi="Times New Roman" w:cs="Times New Roman"/>
          <w:color w:val="000000"/>
          <w:sz w:val="24"/>
          <w:szCs w:val="24"/>
        </w:rPr>
        <w:t>Учасник</w:t>
      </w:r>
      <w:proofErr w:type="spellEnd"/>
      <w:r w:rsidRPr="00D10B63">
        <w:rPr>
          <w:rFonts w:ascii="Times New Roman" w:hAnsi="Times New Roman" w:cs="Times New Roman"/>
          <w:color w:val="000000"/>
          <w:sz w:val="24"/>
          <w:szCs w:val="24"/>
        </w:rPr>
        <w:t xml:space="preserve"> повинен </w:t>
      </w:r>
      <w:proofErr w:type="spellStart"/>
      <w:r w:rsidRPr="00D10B63">
        <w:rPr>
          <w:rFonts w:ascii="Times New Roman" w:hAnsi="Times New Roman" w:cs="Times New Roman"/>
          <w:color w:val="000000"/>
          <w:sz w:val="24"/>
          <w:szCs w:val="24"/>
        </w:rPr>
        <w:t>забезпечити</w:t>
      </w:r>
      <w:proofErr w:type="spellEnd"/>
      <w:r w:rsidRPr="00D10B63">
        <w:rPr>
          <w:rFonts w:ascii="Times New Roman" w:hAnsi="Times New Roman" w:cs="Times New Roman"/>
          <w:color w:val="000000"/>
          <w:sz w:val="24"/>
          <w:szCs w:val="24"/>
        </w:rPr>
        <w:t xml:space="preserve"> заправку дизельного </w:t>
      </w:r>
      <w:proofErr w:type="spellStart"/>
      <w:r w:rsidRPr="00D10B63">
        <w:rPr>
          <w:rFonts w:ascii="Times New Roman" w:hAnsi="Times New Roman" w:cs="Times New Roman"/>
          <w:color w:val="000000"/>
          <w:sz w:val="24"/>
          <w:szCs w:val="24"/>
        </w:rPr>
        <w:t>палива</w:t>
      </w:r>
      <w:proofErr w:type="spellEnd"/>
      <w:r w:rsidRPr="00D10B63">
        <w:rPr>
          <w:rFonts w:ascii="Times New Roman" w:hAnsi="Times New Roman" w:cs="Times New Roman"/>
          <w:color w:val="000000"/>
          <w:sz w:val="24"/>
          <w:szCs w:val="24"/>
        </w:rPr>
        <w:t xml:space="preserve"> та бензину А-9</w:t>
      </w:r>
      <w:r w:rsidR="008744B2">
        <w:rPr>
          <w:rFonts w:ascii="Times New Roman" w:hAnsi="Times New Roman" w:cs="Times New Roman"/>
          <w:color w:val="000000"/>
          <w:sz w:val="24"/>
          <w:szCs w:val="24"/>
        </w:rPr>
        <w:t>5</w:t>
      </w:r>
      <w:r w:rsidRPr="00D10B6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о талонах </w:t>
      </w:r>
      <w:r w:rsidR="001642D6">
        <w:rPr>
          <w:rFonts w:ascii="Times New Roman" w:eastAsia="Calibri" w:hAnsi="Times New Roman" w:cs="Times New Roman"/>
          <w:sz w:val="24"/>
          <w:szCs w:val="24"/>
          <w:lang w:eastAsia="ru-RU"/>
        </w:rPr>
        <w:t>10</w:t>
      </w:r>
      <w:r w:rsidRPr="005E3F12">
        <w:rPr>
          <w:rFonts w:ascii="Times New Roman" w:eastAsia="Calibri" w:hAnsi="Times New Roman" w:cs="Times New Roman"/>
          <w:sz w:val="24"/>
          <w:szCs w:val="24"/>
          <w:lang w:val="uk-UA" w:eastAsia="ru-RU"/>
        </w:rPr>
        <w:t xml:space="preserve"> </w:t>
      </w:r>
      <w:r w:rsidRPr="005E3F12">
        <w:rPr>
          <w:rFonts w:ascii="Times New Roman" w:eastAsia="Calibri" w:hAnsi="Times New Roman" w:cs="Times New Roman"/>
          <w:sz w:val="24"/>
          <w:szCs w:val="24"/>
          <w:lang w:eastAsia="ru-RU"/>
        </w:rPr>
        <w:t>л</w:t>
      </w:r>
      <w:r w:rsidRPr="005E3F12">
        <w:rPr>
          <w:rFonts w:ascii="Times New Roman" w:eastAsia="Calibri" w:hAnsi="Times New Roman" w:cs="Times New Roman"/>
          <w:sz w:val="24"/>
          <w:szCs w:val="24"/>
          <w:lang w:val="uk-UA" w:eastAsia="ru-RU"/>
        </w:rPr>
        <w:t>.</w:t>
      </w:r>
    </w:p>
    <w:p w:rsidR="0009721F" w:rsidRPr="007A72CC" w:rsidRDefault="0009721F" w:rsidP="00896FA7">
      <w:pPr>
        <w:pStyle w:val="a3"/>
        <w:numPr>
          <w:ilvl w:val="0"/>
          <w:numId w:val="20"/>
        </w:numPr>
        <w:tabs>
          <w:tab w:val="left" w:pos="1134"/>
        </w:tabs>
        <w:suppressAutoHyphens/>
        <w:spacing w:after="0" w:line="276" w:lineRule="auto"/>
        <w:ind w:left="0" w:right="-1" w:firstLine="709"/>
        <w:jc w:val="both"/>
        <w:rPr>
          <w:rFonts w:ascii="Times New Roman" w:eastAsia="Calibri" w:hAnsi="Times New Roman" w:cs="Times New Roman"/>
          <w:sz w:val="24"/>
          <w:szCs w:val="24"/>
          <w:lang w:val="uk-UA"/>
        </w:rPr>
      </w:pPr>
      <w:proofErr w:type="spellStart"/>
      <w:r w:rsidRPr="007A72CC">
        <w:rPr>
          <w:rFonts w:ascii="Times New Roman" w:hAnsi="Times New Roman" w:cs="Times New Roman"/>
          <w:color w:val="00000A"/>
          <w:sz w:val="24"/>
          <w:szCs w:val="24"/>
        </w:rPr>
        <w:t>Термін</w:t>
      </w:r>
      <w:proofErr w:type="spellEnd"/>
      <w:r w:rsidRPr="007A72CC">
        <w:rPr>
          <w:rFonts w:ascii="Times New Roman" w:hAnsi="Times New Roman" w:cs="Times New Roman"/>
          <w:color w:val="00000A"/>
          <w:sz w:val="24"/>
          <w:szCs w:val="24"/>
        </w:rPr>
        <w:t xml:space="preserve"> </w:t>
      </w:r>
      <w:proofErr w:type="spellStart"/>
      <w:r w:rsidRPr="007A72CC">
        <w:rPr>
          <w:rFonts w:ascii="Times New Roman" w:hAnsi="Times New Roman" w:cs="Times New Roman"/>
          <w:color w:val="00000A"/>
          <w:sz w:val="24"/>
          <w:szCs w:val="24"/>
        </w:rPr>
        <w:t>дії</w:t>
      </w:r>
      <w:proofErr w:type="spellEnd"/>
      <w:r w:rsidRPr="007A72CC">
        <w:rPr>
          <w:rFonts w:ascii="Times New Roman" w:hAnsi="Times New Roman" w:cs="Times New Roman"/>
          <w:color w:val="00000A"/>
          <w:sz w:val="24"/>
          <w:szCs w:val="24"/>
        </w:rPr>
        <w:t xml:space="preserve"> талону</w:t>
      </w:r>
      <w:r w:rsidRPr="007A72CC">
        <w:rPr>
          <w:rFonts w:ascii="Times New Roman" w:hAnsi="Times New Roman" w:cs="Times New Roman"/>
          <w:color w:val="00000A"/>
          <w:sz w:val="24"/>
          <w:szCs w:val="24"/>
          <w:lang w:val="uk-UA"/>
        </w:rPr>
        <w:t xml:space="preserve"> на пальне</w:t>
      </w:r>
      <w:r w:rsidRPr="007A72CC">
        <w:rPr>
          <w:rFonts w:ascii="Times New Roman" w:hAnsi="Times New Roman" w:cs="Times New Roman"/>
          <w:color w:val="00000A"/>
          <w:sz w:val="24"/>
          <w:szCs w:val="24"/>
        </w:rPr>
        <w:t xml:space="preserve"> повинен </w:t>
      </w:r>
      <w:r w:rsidRPr="007A72CC">
        <w:rPr>
          <w:rFonts w:ascii="Times New Roman" w:hAnsi="Times New Roman" w:cs="Times New Roman"/>
          <w:color w:val="00000A"/>
          <w:sz w:val="24"/>
          <w:szCs w:val="24"/>
          <w:lang w:val="uk-UA"/>
        </w:rPr>
        <w:t>складати</w:t>
      </w:r>
      <w:r w:rsidRPr="007A72CC">
        <w:rPr>
          <w:rFonts w:ascii="Times New Roman" w:hAnsi="Times New Roman" w:cs="Times New Roman"/>
          <w:color w:val="00000A"/>
          <w:sz w:val="24"/>
          <w:szCs w:val="24"/>
        </w:rPr>
        <w:t xml:space="preserve"> не </w:t>
      </w:r>
      <w:proofErr w:type="spellStart"/>
      <w:r w:rsidRPr="007A72CC">
        <w:rPr>
          <w:rFonts w:ascii="Times New Roman" w:hAnsi="Times New Roman" w:cs="Times New Roman"/>
          <w:color w:val="00000A"/>
          <w:sz w:val="24"/>
          <w:szCs w:val="24"/>
        </w:rPr>
        <w:t>менше</w:t>
      </w:r>
      <w:proofErr w:type="spellEnd"/>
      <w:r w:rsidRPr="007A72CC">
        <w:rPr>
          <w:rFonts w:ascii="Times New Roman" w:hAnsi="Times New Roman" w:cs="Times New Roman"/>
          <w:color w:val="00000A"/>
          <w:sz w:val="24"/>
          <w:szCs w:val="24"/>
        </w:rPr>
        <w:t xml:space="preserve"> 1</w:t>
      </w:r>
      <w:r w:rsidRPr="007A72CC">
        <w:rPr>
          <w:rFonts w:ascii="Times New Roman" w:hAnsi="Times New Roman" w:cs="Times New Roman"/>
          <w:color w:val="00000A"/>
          <w:sz w:val="24"/>
          <w:szCs w:val="24"/>
          <w:lang w:val="uk-UA"/>
        </w:rPr>
        <w:t>2 місяців з моменту їх отримання Замовником</w:t>
      </w:r>
      <w:r w:rsidR="007A72CC">
        <w:rPr>
          <w:rFonts w:ascii="Times New Roman" w:hAnsi="Times New Roman" w:cs="Times New Roman"/>
          <w:color w:val="00000A"/>
          <w:sz w:val="24"/>
          <w:szCs w:val="24"/>
          <w:lang w:val="uk-UA"/>
        </w:rPr>
        <w:t>.</w:t>
      </w:r>
    </w:p>
    <w:p w:rsidR="0009721F" w:rsidRPr="005E3F12" w:rsidRDefault="0009721F" w:rsidP="00896FA7">
      <w:pPr>
        <w:pStyle w:val="a3"/>
        <w:numPr>
          <w:ilvl w:val="0"/>
          <w:numId w:val="20"/>
        </w:numPr>
        <w:tabs>
          <w:tab w:val="left" w:pos="1134"/>
        </w:tabs>
        <w:suppressAutoHyphens/>
        <w:spacing w:after="0" w:line="276" w:lineRule="auto"/>
        <w:ind w:left="0" w:right="-1" w:firstLine="709"/>
        <w:jc w:val="both"/>
        <w:rPr>
          <w:rFonts w:ascii="Times New Roman" w:hAnsi="Times New Roman" w:cs="Times New Roman"/>
          <w:sz w:val="24"/>
          <w:szCs w:val="24"/>
        </w:rPr>
      </w:pPr>
      <w:r w:rsidRPr="007A72CC">
        <w:rPr>
          <w:rFonts w:ascii="Times New Roman" w:eastAsia="Calibri" w:hAnsi="Times New Roman" w:cs="Times New Roman"/>
          <w:sz w:val="24"/>
          <w:szCs w:val="24"/>
          <w:lang w:val="uk-UA"/>
        </w:rPr>
        <w:t>Замовник залишає за собою право зменшити кількість товару після укладання договору, у разі зменшення бюджетного фінансування.</w:t>
      </w:r>
    </w:p>
    <w:p w:rsidR="00676DDE" w:rsidRPr="00676DDE" w:rsidRDefault="0009721F" w:rsidP="00264C28">
      <w:pPr>
        <w:pStyle w:val="a3"/>
        <w:numPr>
          <w:ilvl w:val="0"/>
          <w:numId w:val="20"/>
        </w:numPr>
        <w:tabs>
          <w:tab w:val="left" w:pos="1134"/>
        </w:tabs>
        <w:suppressAutoHyphens/>
        <w:spacing w:after="0" w:line="276" w:lineRule="auto"/>
        <w:ind w:left="0" w:right="-1" w:firstLine="709"/>
        <w:jc w:val="both"/>
        <w:rPr>
          <w:rFonts w:ascii="Times New Roman" w:eastAsia="Calibri" w:hAnsi="Times New Roman" w:cs="Times New Roman"/>
          <w:sz w:val="24"/>
          <w:szCs w:val="24"/>
        </w:rPr>
      </w:pPr>
      <w:r w:rsidRPr="005E3F12">
        <w:rPr>
          <w:rFonts w:ascii="Times New Roman" w:eastAsia="Calibri" w:hAnsi="Times New Roman" w:cs="Times New Roman"/>
          <w:sz w:val="24"/>
          <w:szCs w:val="24"/>
          <w:lang w:val="uk-UA"/>
        </w:rPr>
        <w:t>Поставка товару може здійснюватися частинами, на протязі 2-х робочих днів з моменту отримання Постачальником  заявки від Замовника</w:t>
      </w:r>
      <w:r w:rsidRPr="00264C28">
        <w:rPr>
          <w:rFonts w:ascii="Times New Roman" w:eastAsia="Calibri" w:hAnsi="Times New Roman" w:cs="Times New Roman"/>
          <w:sz w:val="26"/>
          <w:szCs w:val="26"/>
          <w:lang w:val="uk-UA"/>
        </w:rPr>
        <w:t>.</w:t>
      </w:r>
    </w:p>
    <w:p w:rsidR="00676DDE" w:rsidRPr="00676DDE" w:rsidRDefault="00676DDE" w:rsidP="00676DDE">
      <w:pPr>
        <w:pStyle w:val="a3"/>
        <w:tabs>
          <w:tab w:val="left" w:pos="1134"/>
        </w:tabs>
        <w:suppressAutoHyphens/>
        <w:spacing w:after="0" w:line="276" w:lineRule="auto"/>
        <w:ind w:left="709" w:right="-1"/>
        <w:jc w:val="both"/>
        <w:rPr>
          <w:rFonts w:ascii="Times New Roman" w:eastAsia="Calibri" w:hAnsi="Times New Roman" w:cs="Times New Roman"/>
          <w:sz w:val="24"/>
          <w:szCs w:val="24"/>
        </w:rPr>
      </w:pPr>
    </w:p>
    <w:p w:rsidR="0009721F" w:rsidRPr="00676DDE" w:rsidRDefault="00676DDE" w:rsidP="00676DDE">
      <w:pPr>
        <w:tabs>
          <w:tab w:val="left" w:pos="1134"/>
        </w:tabs>
        <w:suppressAutoHyphens/>
        <w:spacing w:after="0"/>
        <w:ind w:right="-1"/>
        <w:jc w:val="both"/>
        <w:rPr>
          <w:rFonts w:ascii="Times New Roman" w:eastAsia="Calibri" w:hAnsi="Times New Roman" w:cs="Times New Roman"/>
          <w:i/>
          <w:sz w:val="24"/>
          <w:szCs w:val="24"/>
        </w:rPr>
      </w:pPr>
      <w:r w:rsidRPr="00676DDE">
        <w:rPr>
          <w:rFonts w:ascii="Times New Roman" w:hAnsi="Times New Roman" w:cs="Times New Roman"/>
          <w:i/>
          <w:color w:val="000000"/>
          <w:sz w:val="24"/>
          <w:szCs w:val="24"/>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r w:rsidRPr="00676DDE">
        <w:rPr>
          <w:rFonts w:ascii="Times New Roman" w:eastAsia="Calibri" w:hAnsi="Times New Roman" w:cs="Times New Roman"/>
          <w:i/>
          <w:sz w:val="24"/>
          <w:szCs w:val="24"/>
        </w:rPr>
        <w:t xml:space="preserve"> </w:t>
      </w:r>
      <w:r w:rsidR="0009721F" w:rsidRPr="00676DDE">
        <w:rPr>
          <w:rFonts w:ascii="Times New Roman" w:eastAsia="Calibri" w:hAnsi="Times New Roman" w:cs="Times New Roman"/>
          <w:i/>
          <w:sz w:val="24"/>
          <w:szCs w:val="24"/>
        </w:rPr>
        <w:br w:type="page"/>
      </w:r>
    </w:p>
    <w:p w:rsidR="0009721F" w:rsidRPr="00344AB4" w:rsidRDefault="0009721F" w:rsidP="0068454A">
      <w:pPr>
        <w:spacing w:after="0"/>
        <w:jc w:val="right"/>
        <w:rPr>
          <w:rFonts w:ascii="Times New Roman" w:eastAsia="Times New Roman" w:hAnsi="Times New Roman" w:cs="Times New Roman"/>
          <w:b/>
          <w:color w:val="000000"/>
          <w:sz w:val="26"/>
          <w:szCs w:val="26"/>
          <w:lang w:eastAsia="ar-SA"/>
        </w:rPr>
      </w:pPr>
      <w:r>
        <w:rPr>
          <w:rFonts w:ascii="Times New Roman" w:eastAsia="Times New Roman" w:hAnsi="Times New Roman" w:cs="Times New Roman"/>
          <w:b/>
          <w:color w:val="000000"/>
          <w:sz w:val="26"/>
          <w:szCs w:val="26"/>
          <w:lang w:eastAsia="ar-SA"/>
        </w:rPr>
        <w:lastRenderedPageBreak/>
        <w:t>Додаток 4</w:t>
      </w:r>
    </w:p>
    <w:p w:rsidR="0009721F" w:rsidRPr="00875278" w:rsidRDefault="00264C28" w:rsidP="0068454A">
      <w:pPr>
        <w:spacing w:after="0"/>
        <w:jc w:val="right"/>
        <w:rPr>
          <w:rFonts w:ascii="Times New Roman" w:hAnsi="Times New Roman" w:cs="Times New Roman"/>
          <w:bCs/>
        </w:rPr>
      </w:pPr>
      <w:r>
        <w:rPr>
          <w:rFonts w:ascii="Times New Roman" w:eastAsia="Times New Roman" w:hAnsi="Times New Roman" w:cs="Times New Roman"/>
          <w:b/>
          <w:color w:val="000000"/>
          <w:sz w:val="26"/>
          <w:szCs w:val="26"/>
          <w:lang w:eastAsia="ar-SA"/>
        </w:rPr>
        <w:t>до тендерної документації</w:t>
      </w:r>
    </w:p>
    <w:p w:rsidR="0009721F" w:rsidRDefault="0009721F" w:rsidP="0068454A">
      <w:pPr>
        <w:widowControl w:val="0"/>
        <w:tabs>
          <w:tab w:val="left" w:pos="567"/>
        </w:tabs>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264C28">
        <w:rPr>
          <w:rFonts w:ascii="Times New Roman" w:eastAsia="Times New Roman" w:hAnsi="Times New Roman" w:cs="Times New Roman"/>
          <w:b/>
          <w:bCs/>
          <w:sz w:val="24"/>
          <w:szCs w:val="24"/>
          <w:lang w:eastAsia="ru-RU"/>
        </w:rPr>
        <w:t xml:space="preserve">ПРОЕКТ ДОГОВОРУ ПОСТАВКИ </w:t>
      </w:r>
      <w:r w:rsidRPr="00264C28">
        <w:rPr>
          <w:rFonts w:ascii="Times New Roman" w:hAnsi="Times New Roman" w:cs="Times New Roman"/>
          <w:b/>
          <w:bCs/>
          <w:color w:val="000000"/>
          <w:sz w:val="24"/>
          <w:szCs w:val="24"/>
        </w:rPr>
        <w:t xml:space="preserve"> № ___</w:t>
      </w:r>
    </w:p>
    <w:p w:rsidR="0068454A" w:rsidRPr="0068454A" w:rsidRDefault="0068454A" w:rsidP="0068454A">
      <w:pPr>
        <w:widowControl w:val="0"/>
        <w:tabs>
          <w:tab w:val="left" w:pos="567"/>
        </w:tabs>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9721F" w:rsidRPr="0068454A" w:rsidRDefault="00264C28" w:rsidP="0009721F">
      <w:pPr>
        <w:spacing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смт </w:t>
      </w:r>
      <w:proofErr w:type="spellStart"/>
      <w:r>
        <w:rPr>
          <w:rFonts w:ascii="Times New Roman" w:hAnsi="Times New Roman" w:cs="Times New Roman"/>
          <w:color w:val="000000"/>
          <w:sz w:val="24"/>
          <w:szCs w:val="24"/>
        </w:rPr>
        <w:t>Арбузинка</w:t>
      </w:r>
      <w:proofErr w:type="spellEnd"/>
      <w:r w:rsidR="0009721F" w:rsidRPr="00264C28">
        <w:rPr>
          <w:rFonts w:ascii="Times New Roman" w:hAnsi="Times New Roman" w:cs="Times New Roman"/>
          <w:color w:val="000000"/>
          <w:sz w:val="24"/>
          <w:szCs w:val="24"/>
        </w:rPr>
        <w:t xml:space="preserve">                                                                                         «___»  _________  2023 р. </w:t>
      </w:r>
    </w:p>
    <w:p w:rsidR="0009721F" w:rsidRDefault="0018138C" w:rsidP="0068454A">
      <w:pPr>
        <w:spacing w:after="0" w:line="240" w:lineRule="auto"/>
        <w:ind w:firstLine="567"/>
        <w:jc w:val="both"/>
        <w:rPr>
          <w:rFonts w:ascii="Times New Roman" w:hAnsi="Times New Roman" w:cs="Times New Roman"/>
          <w:color w:val="000000"/>
          <w:sz w:val="24"/>
          <w:szCs w:val="24"/>
          <w:lang w:val="ru-RU"/>
        </w:rPr>
      </w:pPr>
      <w:proofErr w:type="spellStart"/>
      <w:r>
        <w:rPr>
          <w:rFonts w:ascii="Times New Roman" w:eastAsia="Times New Roman" w:hAnsi="Times New Roman"/>
          <w:b/>
          <w:bCs/>
          <w:sz w:val="24"/>
          <w:szCs w:val="24"/>
        </w:rPr>
        <w:t>Арбузинська</w:t>
      </w:r>
      <w:proofErr w:type="spellEnd"/>
      <w:r>
        <w:rPr>
          <w:rFonts w:ascii="Times New Roman" w:eastAsia="Times New Roman" w:hAnsi="Times New Roman"/>
          <w:b/>
          <w:bCs/>
          <w:sz w:val="24"/>
          <w:szCs w:val="24"/>
        </w:rPr>
        <w:t xml:space="preserve"> селищна рада</w:t>
      </w:r>
      <w:r w:rsidR="0068454A" w:rsidRPr="00E031F8">
        <w:rPr>
          <w:rFonts w:ascii="Times New Roman" w:eastAsia="Times New Roman" w:hAnsi="Times New Roman"/>
          <w:sz w:val="23"/>
          <w:szCs w:val="23"/>
        </w:rPr>
        <w:t xml:space="preserve">, в особі </w:t>
      </w:r>
      <w:r>
        <w:rPr>
          <w:rFonts w:ascii="Times New Roman" w:eastAsia="Times New Roman" w:hAnsi="Times New Roman"/>
          <w:sz w:val="23"/>
          <w:szCs w:val="23"/>
        </w:rPr>
        <w:t xml:space="preserve">голови </w:t>
      </w:r>
      <w:proofErr w:type="spellStart"/>
      <w:r>
        <w:rPr>
          <w:rFonts w:ascii="Times New Roman" w:eastAsia="Times New Roman" w:hAnsi="Times New Roman"/>
          <w:sz w:val="23"/>
          <w:szCs w:val="23"/>
        </w:rPr>
        <w:t>Травянка</w:t>
      </w:r>
      <w:proofErr w:type="spellEnd"/>
      <w:r>
        <w:rPr>
          <w:rFonts w:ascii="Times New Roman" w:eastAsia="Times New Roman" w:hAnsi="Times New Roman"/>
          <w:sz w:val="23"/>
          <w:szCs w:val="23"/>
        </w:rPr>
        <w:t xml:space="preserve"> Євгенія Ві</w:t>
      </w:r>
      <w:r w:rsidR="008744B2">
        <w:rPr>
          <w:rFonts w:ascii="Times New Roman" w:eastAsia="Times New Roman" w:hAnsi="Times New Roman"/>
          <w:sz w:val="23"/>
          <w:szCs w:val="23"/>
        </w:rPr>
        <w:t>талійовича, що діє на підставі ЗУ «Про місцеве самоврядування в Україні»</w:t>
      </w:r>
      <w:r w:rsidR="0009721F" w:rsidRPr="00264C28">
        <w:rPr>
          <w:rFonts w:ascii="Times New Roman" w:hAnsi="Times New Roman" w:cs="Times New Roman"/>
          <w:sz w:val="24"/>
          <w:szCs w:val="24"/>
        </w:rPr>
        <w:t xml:space="preserve">  </w:t>
      </w:r>
      <w:r w:rsidR="0009721F" w:rsidRPr="00264C28">
        <w:rPr>
          <w:rFonts w:ascii="Times New Roman" w:hAnsi="Times New Roman" w:cs="Times New Roman"/>
          <w:color w:val="000000"/>
          <w:sz w:val="24"/>
          <w:szCs w:val="24"/>
        </w:rPr>
        <w:t xml:space="preserve"> (надалі – «Замовник») з однієї сторони,</w:t>
      </w:r>
      <w:r w:rsidR="0009721F" w:rsidRPr="00264C28">
        <w:rPr>
          <w:rFonts w:ascii="Times New Roman" w:hAnsi="Times New Roman" w:cs="Times New Roman"/>
          <w:bCs/>
          <w:color w:val="000000"/>
          <w:sz w:val="24"/>
          <w:szCs w:val="24"/>
        </w:rPr>
        <w:t xml:space="preserve"> і ______________ </w:t>
      </w:r>
      <w:r w:rsidR="0009721F" w:rsidRPr="00264C28">
        <w:rPr>
          <w:rFonts w:ascii="Times New Roman" w:hAnsi="Times New Roman" w:cs="Times New Roman"/>
          <w:sz w:val="24"/>
          <w:szCs w:val="24"/>
        </w:rPr>
        <w:t xml:space="preserve">(далі – «Постачальник»), в особі _______________ діючого (ї) на підставі __________________, </w:t>
      </w:r>
      <w:r w:rsidR="0009721F" w:rsidRPr="00264C28">
        <w:rPr>
          <w:rFonts w:ascii="Times New Roman" w:hAnsi="Times New Roman" w:cs="Times New Roman"/>
          <w:color w:val="000000"/>
          <w:sz w:val="24"/>
          <w:szCs w:val="24"/>
        </w:rPr>
        <w:t>з іншої сторони, надалі разом – «Сторони», уклали цей Договір про наступне:</w:t>
      </w:r>
    </w:p>
    <w:p w:rsidR="0068454A" w:rsidRPr="0068454A" w:rsidRDefault="0068454A" w:rsidP="0068454A">
      <w:pPr>
        <w:spacing w:after="0" w:line="240" w:lineRule="auto"/>
        <w:ind w:firstLine="567"/>
        <w:jc w:val="both"/>
        <w:rPr>
          <w:rFonts w:ascii="Times New Roman" w:hAnsi="Times New Roman" w:cs="Times New Roman"/>
          <w:color w:val="000000"/>
          <w:sz w:val="24"/>
          <w:szCs w:val="24"/>
          <w:lang w:val="ru-RU"/>
        </w:rPr>
      </w:pPr>
    </w:p>
    <w:p w:rsidR="0009721F" w:rsidRPr="00264C28" w:rsidRDefault="0009721F" w:rsidP="0068454A">
      <w:pPr>
        <w:widowControl w:val="0"/>
        <w:numPr>
          <w:ilvl w:val="0"/>
          <w:numId w:val="21"/>
        </w:numPr>
        <w:autoSpaceDE w:val="0"/>
        <w:autoSpaceDN w:val="0"/>
        <w:adjustRightInd w:val="0"/>
        <w:spacing w:after="0" w:line="240" w:lineRule="auto"/>
        <w:ind w:left="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ПРЕДМЕТ ДОГОВОРУ</w:t>
      </w:r>
    </w:p>
    <w:p w:rsidR="0009721F" w:rsidRPr="00264C28" w:rsidRDefault="0009721F" w:rsidP="0068454A">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sz w:val="24"/>
          <w:szCs w:val="24"/>
        </w:rPr>
        <w:t>1.1.</w:t>
      </w:r>
      <w:r w:rsidRPr="00264C28">
        <w:rPr>
          <w:rFonts w:ascii="Times New Roman" w:hAnsi="Times New Roman" w:cs="Times New Roman"/>
          <w:bCs/>
          <w:sz w:val="24"/>
          <w:szCs w:val="24"/>
          <w:lang w:eastAsia="uk-UA"/>
        </w:rPr>
        <w:t xml:space="preserve"> Постачальник зобов'язується поставити та передати у власність Замовника </w:t>
      </w:r>
      <w:r w:rsidR="008744B2">
        <w:rPr>
          <w:rFonts w:ascii="Times New Roman" w:hAnsi="Times New Roman" w:cs="Times New Roman"/>
          <w:bCs/>
          <w:sz w:val="24"/>
          <w:szCs w:val="24"/>
          <w:lang w:val="ru-RU" w:eastAsia="uk-UA"/>
        </w:rPr>
        <w:t>бензин А-95</w:t>
      </w:r>
      <w:r w:rsidR="0068454A">
        <w:rPr>
          <w:rFonts w:ascii="Times New Roman" w:hAnsi="Times New Roman" w:cs="Times New Roman"/>
          <w:bCs/>
          <w:sz w:val="24"/>
          <w:szCs w:val="24"/>
          <w:lang w:val="ru-RU" w:eastAsia="uk-UA"/>
        </w:rPr>
        <w:t xml:space="preserve">, </w:t>
      </w:r>
      <w:proofErr w:type="spellStart"/>
      <w:r w:rsidR="0068454A">
        <w:rPr>
          <w:rFonts w:ascii="Times New Roman" w:hAnsi="Times New Roman" w:cs="Times New Roman"/>
          <w:bCs/>
          <w:sz w:val="24"/>
          <w:szCs w:val="24"/>
          <w:lang w:val="ru-RU" w:eastAsia="uk-UA"/>
        </w:rPr>
        <w:t>дизельне</w:t>
      </w:r>
      <w:proofErr w:type="spellEnd"/>
      <w:r w:rsidR="0068454A">
        <w:rPr>
          <w:rFonts w:ascii="Times New Roman" w:hAnsi="Times New Roman" w:cs="Times New Roman"/>
          <w:bCs/>
          <w:sz w:val="24"/>
          <w:szCs w:val="24"/>
          <w:lang w:val="ru-RU" w:eastAsia="uk-UA"/>
        </w:rPr>
        <w:t xml:space="preserve"> </w:t>
      </w:r>
      <w:proofErr w:type="spellStart"/>
      <w:r w:rsidR="0068454A">
        <w:rPr>
          <w:rFonts w:ascii="Times New Roman" w:hAnsi="Times New Roman" w:cs="Times New Roman"/>
          <w:bCs/>
          <w:sz w:val="24"/>
          <w:szCs w:val="24"/>
          <w:lang w:val="ru-RU" w:eastAsia="uk-UA"/>
        </w:rPr>
        <w:t>паливо</w:t>
      </w:r>
      <w:proofErr w:type="spellEnd"/>
      <w:r w:rsidRPr="00264C28">
        <w:rPr>
          <w:rFonts w:ascii="Times New Roman" w:hAnsi="Times New Roman" w:cs="Times New Roman"/>
          <w:bCs/>
          <w:sz w:val="24"/>
          <w:szCs w:val="24"/>
          <w:lang w:eastAsia="uk-UA"/>
        </w:rPr>
        <w:t xml:space="preserve"> </w:t>
      </w:r>
      <w:r w:rsidRPr="00264C28">
        <w:rPr>
          <w:rFonts w:ascii="Times New Roman" w:hAnsi="Times New Roman" w:cs="Times New Roman"/>
          <w:sz w:val="24"/>
          <w:szCs w:val="24"/>
        </w:rPr>
        <w:t>(код єдиного закупівельного словника ДК 021:2015 «</w:t>
      </w:r>
      <w:r w:rsidRPr="00264C28">
        <w:rPr>
          <w:rStyle w:val="FontStyle12"/>
          <w:rFonts w:eastAsia="Times New Roman"/>
          <w:sz w:val="24"/>
          <w:szCs w:val="24"/>
          <w:shd w:val="clear" w:color="auto" w:fill="FFFFFF"/>
        </w:rPr>
        <w:t>09130000-9 Нафта і дистиляти»</w:t>
      </w:r>
      <w:r w:rsidRPr="00264C28">
        <w:rPr>
          <w:rFonts w:ascii="Times New Roman" w:hAnsi="Times New Roman" w:cs="Times New Roman"/>
          <w:sz w:val="24"/>
          <w:szCs w:val="24"/>
        </w:rPr>
        <w:t>)</w:t>
      </w:r>
      <w:r w:rsidRPr="00264C28">
        <w:rPr>
          <w:rFonts w:ascii="Times New Roman" w:hAnsi="Times New Roman" w:cs="Times New Roman"/>
          <w:bCs/>
          <w:sz w:val="24"/>
          <w:szCs w:val="24"/>
          <w:lang w:eastAsia="uk-UA"/>
        </w:rPr>
        <w:t xml:space="preserve"> (далі – Товар) через мережу АЗС за талон</w:t>
      </w:r>
      <w:r w:rsidR="008744B2">
        <w:rPr>
          <w:rFonts w:ascii="Times New Roman" w:hAnsi="Times New Roman" w:cs="Times New Roman"/>
          <w:bCs/>
          <w:sz w:val="24"/>
          <w:szCs w:val="24"/>
          <w:lang w:eastAsia="uk-UA"/>
        </w:rPr>
        <w:t>ами на пальне номіналом 10</w:t>
      </w:r>
      <w:r w:rsidR="00EE7EE5">
        <w:rPr>
          <w:rFonts w:ascii="Times New Roman" w:hAnsi="Times New Roman" w:cs="Times New Roman"/>
          <w:bCs/>
          <w:sz w:val="24"/>
          <w:szCs w:val="24"/>
          <w:lang w:eastAsia="uk-UA"/>
        </w:rPr>
        <w:t xml:space="preserve"> л</w:t>
      </w:r>
      <w:r w:rsidRPr="00264C28">
        <w:rPr>
          <w:rFonts w:ascii="Times New Roman" w:hAnsi="Times New Roman" w:cs="Times New Roman"/>
          <w:bCs/>
          <w:sz w:val="24"/>
          <w:szCs w:val="24"/>
          <w:lang w:eastAsia="uk-UA"/>
        </w:rPr>
        <w:t>, які випускаються Постачальником, а Замовник прийняти і оплатити Товар, в асортименті, якості, кількості та за цінами, які зазначені у Специфікації (Додаток №1), що додається до Договору і є його невід’ємною частиною.</w:t>
      </w:r>
    </w:p>
    <w:p w:rsidR="0009721F" w:rsidRPr="00502DF6" w:rsidRDefault="0009721F" w:rsidP="0009721F">
      <w:pPr>
        <w:pStyle w:val="2"/>
        <w:shd w:val="clear" w:color="auto" w:fill="FFFFFF"/>
        <w:tabs>
          <w:tab w:val="left" w:pos="0"/>
        </w:tabs>
        <w:spacing w:before="0" w:line="240" w:lineRule="auto"/>
        <w:ind w:firstLine="567"/>
        <w:jc w:val="both"/>
        <w:rPr>
          <w:rFonts w:ascii="Times New Roman" w:hAnsi="Times New Roman" w:cs="Times New Roman"/>
          <w:b w:val="0"/>
          <w:color w:val="auto"/>
          <w:sz w:val="24"/>
          <w:szCs w:val="24"/>
        </w:rPr>
      </w:pPr>
      <w:r w:rsidRPr="00502DF6">
        <w:rPr>
          <w:rFonts w:ascii="Times New Roman" w:hAnsi="Times New Roman" w:cs="Times New Roman"/>
          <w:b w:val="0"/>
          <w:color w:val="auto"/>
          <w:sz w:val="24"/>
          <w:szCs w:val="24"/>
        </w:rPr>
        <w:t>1.2. Одиниця вимірювання: літр.</w:t>
      </w:r>
    </w:p>
    <w:p w:rsidR="0009721F" w:rsidRPr="00264C28" w:rsidRDefault="0009721F" w:rsidP="0009721F">
      <w:pPr>
        <w:pStyle w:val="2"/>
        <w:shd w:val="clear" w:color="auto" w:fill="FFFFFF"/>
        <w:tabs>
          <w:tab w:val="left" w:pos="0"/>
        </w:tabs>
        <w:spacing w:before="0" w:line="240" w:lineRule="auto"/>
        <w:ind w:firstLine="567"/>
        <w:jc w:val="both"/>
        <w:rPr>
          <w:rFonts w:ascii="Times New Roman" w:hAnsi="Times New Roman" w:cs="Times New Roman"/>
          <w:b w:val="0"/>
          <w:color w:val="auto"/>
          <w:sz w:val="24"/>
          <w:szCs w:val="24"/>
        </w:rPr>
      </w:pPr>
      <w:r w:rsidRPr="00104156">
        <w:rPr>
          <w:rFonts w:ascii="Times New Roman" w:hAnsi="Times New Roman" w:cs="Times New Roman"/>
          <w:b w:val="0"/>
          <w:color w:val="auto"/>
          <w:sz w:val="24"/>
          <w:szCs w:val="24"/>
        </w:rPr>
        <w:t xml:space="preserve">1.3. Кількість: </w:t>
      </w:r>
      <w:r w:rsidR="008744B2">
        <w:rPr>
          <w:rFonts w:ascii="Times New Roman" w:hAnsi="Times New Roman" w:cs="Times New Roman"/>
          <w:b w:val="0"/>
          <w:color w:val="auto"/>
          <w:sz w:val="24"/>
          <w:szCs w:val="24"/>
        </w:rPr>
        <w:t>бензин А-95 -1000, дизельне паливо - 2</w:t>
      </w:r>
      <w:r w:rsidR="000D074C" w:rsidRPr="00104156">
        <w:rPr>
          <w:rFonts w:ascii="Times New Roman" w:hAnsi="Times New Roman" w:cs="Times New Roman"/>
          <w:b w:val="0"/>
          <w:color w:val="auto"/>
          <w:sz w:val="24"/>
          <w:szCs w:val="24"/>
        </w:rPr>
        <w:t>000</w:t>
      </w:r>
      <w:r w:rsidRPr="00104156">
        <w:rPr>
          <w:rFonts w:ascii="Times New Roman" w:hAnsi="Times New Roman" w:cs="Times New Roman"/>
          <w:b w:val="0"/>
          <w:color w:val="auto"/>
          <w:sz w:val="24"/>
          <w:szCs w:val="24"/>
        </w:rPr>
        <w:t>.</w:t>
      </w:r>
      <w:r w:rsidRPr="00264C28">
        <w:rPr>
          <w:rFonts w:ascii="Times New Roman" w:hAnsi="Times New Roman" w:cs="Times New Roman"/>
          <w:b w:val="0"/>
          <w:color w:val="auto"/>
          <w:sz w:val="24"/>
          <w:szCs w:val="24"/>
        </w:rPr>
        <w:t xml:space="preserve"> </w:t>
      </w:r>
    </w:p>
    <w:p w:rsidR="0009721F" w:rsidRPr="00264C28" w:rsidRDefault="0009721F" w:rsidP="00C92A60">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1.4.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09721F" w:rsidRPr="00264C28" w:rsidRDefault="0009721F" w:rsidP="00C92A60">
      <w:pPr>
        <w:pStyle w:val="af4"/>
        <w:spacing w:after="0" w:line="240" w:lineRule="auto"/>
        <w:ind w:left="0" w:firstLine="567"/>
        <w:jc w:val="both"/>
        <w:rPr>
          <w:rFonts w:ascii="Times New Roman" w:hAnsi="Times New Roman" w:cs="Times New Roman"/>
          <w:sz w:val="24"/>
          <w:szCs w:val="24"/>
        </w:rPr>
      </w:pPr>
      <w:r w:rsidRPr="00264C28">
        <w:rPr>
          <w:rFonts w:ascii="Times New Roman" w:hAnsi="Times New Roman" w:cs="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9721F" w:rsidRPr="00264C28" w:rsidRDefault="0009721F" w:rsidP="00C92A60">
      <w:pPr>
        <w:pStyle w:val="af4"/>
        <w:spacing w:after="0" w:line="240" w:lineRule="auto"/>
        <w:ind w:left="0" w:firstLine="567"/>
        <w:jc w:val="both"/>
        <w:rPr>
          <w:rFonts w:ascii="Times New Roman" w:hAnsi="Times New Roman" w:cs="Times New Roman"/>
          <w:sz w:val="24"/>
          <w:szCs w:val="24"/>
        </w:rPr>
      </w:pPr>
      <w:r w:rsidRPr="00264C28">
        <w:rPr>
          <w:rFonts w:ascii="Times New Roman" w:hAnsi="Times New Roman" w:cs="Times New Roman"/>
          <w:sz w:val="24"/>
          <w:szCs w:val="24"/>
        </w:rPr>
        <w:t xml:space="preserve">1.6. Талон на пальне, </w:t>
      </w:r>
      <w:proofErr w:type="spellStart"/>
      <w:r w:rsidRPr="00264C28">
        <w:rPr>
          <w:rFonts w:ascii="Times New Roman" w:hAnsi="Times New Roman" w:cs="Times New Roman"/>
          <w:sz w:val="24"/>
          <w:szCs w:val="24"/>
        </w:rPr>
        <w:t>скретч</w:t>
      </w:r>
      <w:proofErr w:type="spellEnd"/>
      <w:r w:rsidRPr="00264C28">
        <w:rPr>
          <w:rFonts w:ascii="Times New Roman" w:hAnsi="Times New Roman" w:cs="Times New Roman"/>
          <w:sz w:val="24"/>
          <w:szCs w:val="24"/>
        </w:rPr>
        <w:t>-картка, бланк-дозвіл (далі – Талон) є документом обов’язкової звітності встановленого Постачальником зразка та форми, одноразового використання, який посвідчує право Замовника або уповноваженої ним особи на одержання певної кількості та певної марки пального на АЗС. Талон надає право Замовнику або уповноваженій ним особі отримати Товар на АЗС.</w:t>
      </w:r>
    </w:p>
    <w:p w:rsidR="0009721F" w:rsidRPr="00264C28" w:rsidRDefault="0009721F" w:rsidP="00C92A60">
      <w:pPr>
        <w:pStyle w:val="af4"/>
        <w:spacing w:after="0" w:line="240" w:lineRule="auto"/>
        <w:ind w:left="0" w:firstLine="567"/>
        <w:jc w:val="both"/>
        <w:rPr>
          <w:rFonts w:ascii="Times New Roman" w:hAnsi="Times New Roman" w:cs="Times New Roman"/>
          <w:sz w:val="24"/>
          <w:szCs w:val="24"/>
        </w:rPr>
      </w:pPr>
      <w:r w:rsidRPr="00264C28">
        <w:rPr>
          <w:rFonts w:ascii="Times New Roman" w:hAnsi="Times New Roman" w:cs="Times New Roman"/>
          <w:sz w:val="24"/>
          <w:szCs w:val="24"/>
        </w:rPr>
        <w:t xml:space="preserve">1.7. Обсяги закупівлі Товару можуть бути зменшені залежно від реального фінансування кошторисних видатків Замовника.   </w:t>
      </w:r>
    </w:p>
    <w:p w:rsidR="0009721F" w:rsidRPr="00264C28" w:rsidRDefault="0009721F" w:rsidP="0009721F">
      <w:pPr>
        <w:pStyle w:val="af4"/>
        <w:spacing w:line="240" w:lineRule="auto"/>
        <w:rPr>
          <w:rFonts w:ascii="Times New Roman" w:hAnsi="Times New Roman" w:cs="Times New Roman"/>
          <w:sz w:val="24"/>
          <w:szCs w:val="24"/>
        </w:rPr>
      </w:pPr>
    </w:p>
    <w:p w:rsidR="0009721F" w:rsidRPr="00264C28" w:rsidRDefault="0009721F" w:rsidP="00D957C4">
      <w:pPr>
        <w:spacing w:after="0" w:line="240" w:lineRule="auto"/>
        <w:jc w:val="center"/>
        <w:rPr>
          <w:rFonts w:ascii="Times New Roman" w:hAnsi="Times New Roman" w:cs="Times New Roman"/>
          <w:b/>
          <w:bCs/>
          <w:caps/>
          <w:sz w:val="24"/>
          <w:szCs w:val="24"/>
          <w:lang w:eastAsia="uk-UA"/>
        </w:rPr>
      </w:pPr>
      <w:r w:rsidRPr="00264C28">
        <w:rPr>
          <w:rFonts w:ascii="Times New Roman" w:hAnsi="Times New Roman" w:cs="Times New Roman"/>
          <w:b/>
          <w:bCs/>
          <w:caps/>
          <w:sz w:val="24"/>
          <w:szCs w:val="24"/>
          <w:lang w:eastAsia="uk-UA"/>
        </w:rPr>
        <w:t>2. Якість товарів</w:t>
      </w:r>
    </w:p>
    <w:p w:rsidR="0009721F" w:rsidRPr="00264C28" w:rsidRDefault="0009721F" w:rsidP="00D957C4">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bCs/>
          <w:sz w:val="24"/>
          <w:szCs w:val="24"/>
          <w:lang w:eastAsia="uk-UA"/>
        </w:rPr>
        <w:t xml:space="preserve">2.1. Постачальник повинен поставити (передати) Замовнику Товар, якість якого відповідає вимогам чинних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rsidR="0009721F" w:rsidRPr="00264C28" w:rsidRDefault="0009721F" w:rsidP="00D957C4">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color w:val="000000"/>
          <w:sz w:val="24"/>
          <w:szCs w:val="24"/>
        </w:rPr>
        <w:t>2.2. Товар не повинен мати негативного впливу на навколишнє середовище. Товар повинен бути придатним для використання за цільовим призначенням. Використання Товару за цільовим призначенням не має заподіяти збитків Замовнику.</w:t>
      </w:r>
    </w:p>
    <w:p w:rsidR="0009721F" w:rsidRPr="00264C28" w:rsidRDefault="0009721F" w:rsidP="00D957C4">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 xml:space="preserve">2.3. У випадку неналежної якості поставленого (переданого) </w:t>
      </w:r>
      <w:r w:rsidRPr="00264C28">
        <w:rPr>
          <w:rFonts w:ascii="Times New Roman" w:hAnsi="Times New Roman" w:cs="Times New Roman"/>
          <w:bCs/>
          <w:sz w:val="24"/>
          <w:szCs w:val="24"/>
        </w:rPr>
        <w:t xml:space="preserve">Товару </w:t>
      </w:r>
      <w:r w:rsidRPr="00264C28">
        <w:rPr>
          <w:rFonts w:ascii="Times New Roman" w:hAnsi="Times New Roman" w:cs="Times New Roman"/>
          <w:sz w:val="24"/>
          <w:szCs w:val="24"/>
        </w:rPr>
        <w:t>Постачальник зобов’язується за свій рахунок у термін 5 (п’ять) днів з дати отримання повідомлення усунути недоліки або замінити неякісний товар на товар належної якості.</w:t>
      </w:r>
    </w:p>
    <w:p w:rsidR="0009721F" w:rsidRPr="00264C28" w:rsidRDefault="0009721F" w:rsidP="0009721F">
      <w:pPr>
        <w:spacing w:line="240" w:lineRule="auto"/>
        <w:ind w:firstLine="567"/>
        <w:jc w:val="both"/>
        <w:rPr>
          <w:rFonts w:ascii="Times New Roman" w:hAnsi="Times New Roman" w:cs="Times New Roman"/>
          <w:b/>
          <w:bCs/>
          <w:color w:val="000000"/>
          <w:sz w:val="24"/>
          <w:szCs w:val="24"/>
        </w:rPr>
      </w:pPr>
    </w:p>
    <w:p w:rsidR="008744B2" w:rsidRDefault="008744B2" w:rsidP="0009721F">
      <w:pPr>
        <w:spacing w:line="240" w:lineRule="auto"/>
        <w:jc w:val="center"/>
        <w:rPr>
          <w:rFonts w:ascii="Times New Roman" w:hAnsi="Times New Roman" w:cs="Times New Roman"/>
          <w:b/>
          <w:bCs/>
          <w:color w:val="000000"/>
          <w:sz w:val="24"/>
          <w:szCs w:val="24"/>
        </w:rPr>
      </w:pPr>
    </w:p>
    <w:p w:rsidR="0009721F" w:rsidRPr="00264C28" w:rsidRDefault="0009721F" w:rsidP="0009721F">
      <w:pPr>
        <w:spacing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lastRenderedPageBreak/>
        <w:t>3. ЦІНА ДОГОВОРУ</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color w:val="000000"/>
          <w:sz w:val="24"/>
          <w:szCs w:val="24"/>
        </w:rPr>
        <w:t>3.1.</w:t>
      </w:r>
      <w:r w:rsidRPr="00264C28">
        <w:rPr>
          <w:rFonts w:ascii="Times New Roman" w:hAnsi="Times New Roman" w:cs="Times New Roman"/>
          <w:sz w:val="24"/>
          <w:szCs w:val="24"/>
        </w:rPr>
        <w:t xml:space="preserve">Ціна Договору складає </w:t>
      </w:r>
      <w:r w:rsidRPr="00264C28">
        <w:rPr>
          <w:rFonts w:ascii="Times New Roman" w:eastAsia="Calibri" w:hAnsi="Times New Roman" w:cs="Times New Roman"/>
          <w:sz w:val="24"/>
          <w:szCs w:val="24"/>
        </w:rPr>
        <w:t>________ грн __ коп.</w:t>
      </w:r>
      <w:r w:rsidRPr="00264C28">
        <w:rPr>
          <w:rFonts w:ascii="Times New Roman" w:hAnsi="Times New Roman" w:cs="Times New Roman"/>
          <w:sz w:val="24"/>
          <w:szCs w:val="24"/>
        </w:rPr>
        <w:t xml:space="preserve">( _______________грн ___ коп.), з/без ПДВ.  </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ПДВ складає   _____________ грн __ коп. ( _____________________грн ___ коп.).</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color w:val="000000"/>
          <w:sz w:val="24"/>
          <w:szCs w:val="24"/>
        </w:rPr>
        <w:t xml:space="preserve">3.2. Ціна Договору включає всі витрати Постачальника, пов’язані із поставкою та зберіганням Товару за цим Договором. Не враховані у ціні цього Договору витрати, необхідні для поставки та зберігання Товару за цим Договором, відшкодовуються за рахунок Постачальника. </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3.3. Ціна на Товар встановлюється в національній валюті України – гривні, за 1 літр Товару з урахуванням усіх податків, зборів та інших витрат (в тому числі вартість зберігання Товару до фактичного отримання його Покупцем).</w:t>
      </w:r>
    </w:p>
    <w:p w:rsidR="0009721F" w:rsidRPr="00264C28" w:rsidRDefault="0009721F" w:rsidP="0009721F">
      <w:pPr>
        <w:spacing w:line="240" w:lineRule="auto"/>
        <w:ind w:firstLine="708"/>
        <w:jc w:val="both"/>
        <w:rPr>
          <w:rFonts w:ascii="Times New Roman" w:hAnsi="Times New Roman" w:cs="Times New Roman"/>
          <w:b/>
          <w:sz w:val="24"/>
          <w:szCs w:val="24"/>
        </w:rPr>
      </w:pPr>
    </w:p>
    <w:p w:rsidR="0009721F" w:rsidRPr="00264C28" w:rsidRDefault="0009721F" w:rsidP="0009721F">
      <w:pPr>
        <w:spacing w:line="240" w:lineRule="auto"/>
        <w:jc w:val="center"/>
        <w:rPr>
          <w:rFonts w:ascii="Times New Roman" w:hAnsi="Times New Roman" w:cs="Times New Roman"/>
          <w:b/>
          <w:sz w:val="24"/>
          <w:szCs w:val="24"/>
        </w:rPr>
      </w:pPr>
      <w:r w:rsidRPr="00264C28">
        <w:rPr>
          <w:rFonts w:ascii="Times New Roman" w:hAnsi="Times New Roman" w:cs="Times New Roman"/>
          <w:b/>
          <w:sz w:val="24"/>
          <w:szCs w:val="24"/>
        </w:rPr>
        <w:t>4. ПОРЯДОК ЗДІЙСНЕННЯ РОЗРАХУНКІВ</w:t>
      </w:r>
    </w:p>
    <w:p w:rsidR="0009721F" w:rsidRPr="00264C28" w:rsidRDefault="0009721F" w:rsidP="00FC6C02">
      <w:pPr>
        <w:spacing w:after="0" w:line="240" w:lineRule="auto"/>
        <w:ind w:firstLine="540"/>
        <w:jc w:val="both"/>
        <w:rPr>
          <w:rFonts w:ascii="Times New Roman" w:hAnsi="Times New Roman" w:cs="Times New Roman"/>
          <w:sz w:val="24"/>
          <w:szCs w:val="24"/>
        </w:rPr>
      </w:pPr>
      <w:r w:rsidRPr="00264C28">
        <w:rPr>
          <w:rFonts w:ascii="Times New Roman" w:hAnsi="Times New Roman" w:cs="Times New Roman"/>
          <w:sz w:val="24"/>
          <w:szCs w:val="24"/>
        </w:rPr>
        <w:t>4.1. </w:t>
      </w:r>
      <w:bookmarkStart w:id="30" w:name="47"/>
      <w:bookmarkStart w:id="31" w:name="52"/>
      <w:bookmarkStart w:id="32" w:name="54"/>
      <w:bookmarkEnd w:id="30"/>
      <w:bookmarkEnd w:id="31"/>
      <w:bookmarkEnd w:id="32"/>
      <w:r w:rsidRPr="00264C28">
        <w:rPr>
          <w:rFonts w:ascii="Times New Roman" w:hAnsi="Times New Roman" w:cs="Times New Roman"/>
          <w:sz w:val="24"/>
          <w:szCs w:val="24"/>
        </w:rPr>
        <w:t>Розрахунок за Договором проводиться Замовником у безготівковій формі шляхом перерахування коштів на розрахунковий рахунок Постачальника протягом 30 (тридцяти) календарних днів з моменту підписання Сторонами видаткової накладної на  Товар.</w:t>
      </w:r>
    </w:p>
    <w:p w:rsidR="0009721F" w:rsidRPr="00264C28" w:rsidRDefault="0009721F" w:rsidP="00FC6C02">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4.2. Право власності на товар переходить до Замовника з моменту підписання Сторонами видаткової накладної на  Товар.</w:t>
      </w:r>
    </w:p>
    <w:p w:rsidR="0009721F" w:rsidRPr="00264C28" w:rsidRDefault="0009721F" w:rsidP="00FC6C02">
      <w:pPr>
        <w:spacing w:after="0" w:line="240" w:lineRule="auto"/>
        <w:ind w:firstLine="540"/>
        <w:jc w:val="both"/>
        <w:rPr>
          <w:rFonts w:ascii="Times New Roman" w:hAnsi="Times New Roman" w:cs="Times New Roman"/>
          <w:spacing w:val="-4"/>
          <w:sz w:val="24"/>
          <w:szCs w:val="24"/>
        </w:rPr>
      </w:pPr>
      <w:r w:rsidRPr="00264C28">
        <w:rPr>
          <w:rFonts w:ascii="Times New Roman" w:hAnsi="Times New Roman" w:cs="Times New Roman"/>
          <w:sz w:val="24"/>
          <w:szCs w:val="24"/>
        </w:rPr>
        <w:t>4.3. Розрахунки проводяться при наявності фінансування.</w:t>
      </w:r>
      <w:r w:rsidRPr="00264C28">
        <w:rPr>
          <w:rFonts w:ascii="Times New Roman" w:hAnsi="Times New Roman" w:cs="Times New Roman"/>
          <w:spacing w:val="-4"/>
          <w:sz w:val="24"/>
          <w:szCs w:val="24"/>
        </w:rPr>
        <w:t xml:space="preserve">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rsidR="0009721F" w:rsidRPr="00264C28" w:rsidRDefault="0009721F" w:rsidP="0009721F">
      <w:pPr>
        <w:pStyle w:val="310"/>
        <w:ind w:firstLine="0"/>
        <w:jc w:val="center"/>
        <w:rPr>
          <w:b/>
          <w:caps/>
          <w:szCs w:val="24"/>
        </w:rPr>
      </w:pPr>
    </w:p>
    <w:p w:rsidR="0009721F" w:rsidRPr="00264C28" w:rsidRDefault="0009721F" w:rsidP="0009721F">
      <w:pPr>
        <w:pStyle w:val="310"/>
        <w:ind w:firstLine="0"/>
        <w:jc w:val="center"/>
        <w:rPr>
          <w:b/>
          <w:caps/>
          <w:szCs w:val="24"/>
        </w:rPr>
      </w:pPr>
      <w:r w:rsidRPr="00264C28">
        <w:rPr>
          <w:b/>
          <w:caps/>
          <w:szCs w:val="24"/>
        </w:rPr>
        <w:t>5. Поставка товару</w:t>
      </w:r>
    </w:p>
    <w:p w:rsidR="0009721F" w:rsidRPr="00264C28" w:rsidRDefault="0009721F" w:rsidP="00FC6C02">
      <w:pPr>
        <w:tabs>
          <w:tab w:val="left" w:pos="1134"/>
        </w:tabs>
        <w:spacing w:after="0" w:line="240" w:lineRule="auto"/>
        <w:ind w:right="-1" w:firstLine="567"/>
        <w:jc w:val="both"/>
        <w:rPr>
          <w:rFonts w:ascii="Times New Roman" w:hAnsi="Times New Roman" w:cs="Times New Roman"/>
          <w:sz w:val="24"/>
          <w:szCs w:val="24"/>
        </w:rPr>
      </w:pPr>
      <w:r w:rsidRPr="00264C28">
        <w:rPr>
          <w:rFonts w:ascii="Times New Roman" w:hAnsi="Times New Roman" w:cs="Times New Roman"/>
          <w:caps/>
          <w:sz w:val="24"/>
          <w:szCs w:val="24"/>
        </w:rPr>
        <w:t xml:space="preserve">5.1. </w:t>
      </w:r>
      <w:r w:rsidRPr="00264C28">
        <w:rPr>
          <w:rFonts w:ascii="Times New Roman" w:hAnsi="Times New Roman" w:cs="Times New Roman"/>
          <w:sz w:val="24"/>
          <w:szCs w:val="24"/>
        </w:rPr>
        <w:t xml:space="preserve">Поставка Товару </w:t>
      </w:r>
      <w:r w:rsidRPr="00264C28">
        <w:rPr>
          <w:rFonts w:ascii="Times New Roman" w:eastAsia="Calibri" w:hAnsi="Times New Roman" w:cs="Times New Roman"/>
          <w:sz w:val="24"/>
          <w:szCs w:val="24"/>
        </w:rPr>
        <w:t>здійснюється частинами, на протязі 2-х робочих днів з моменту отримання Постачальником  заявки від Замовника</w:t>
      </w:r>
      <w:r w:rsidR="002F1A6E">
        <w:rPr>
          <w:rFonts w:ascii="Times New Roman" w:eastAsia="Calibri" w:hAnsi="Times New Roman" w:cs="Times New Roman"/>
          <w:sz w:val="24"/>
          <w:szCs w:val="24"/>
        </w:rPr>
        <w:t xml:space="preserve"> </w:t>
      </w:r>
      <w:r w:rsidRPr="00264C28">
        <w:rPr>
          <w:rFonts w:ascii="Times New Roman" w:hAnsi="Times New Roman" w:cs="Times New Roman"/>
          <w:sz w:val="24"/>
          <w:szCs w:val="24"/>
        </w:rPr>
        <w:t>на підставі видаткової накладної на передачу Товару.</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5.2. Право власності на Товар переходить до Замовника в момент підписання сторонами видаткової накладної на передачу Товару.</w:t>
      </w:r>
    </w:p>
    <w:p w:rsidR="0009721F" w:rsidRPr="00264C28" w:rsidRDefault="0009721F" w:rsidP="00FC6C02">
      <w:pPr>
        <w:pStyle w:val="310"/>
        <w:rPr>
          <w:szCs w:val="24"/>
        </w:rPr>
      </w:pPr>
      <w:r w:rsidRPr="00264C28">
        <w:rPr>
          <w:bCs/>
          <w:szCs w:val="24"/>
          <w:lang w:eastAsia="uk-UA"/>
        </w:rPr>
        <w:t>5.3. Відпуск Товару з АЗС здійснюється за Талонами на отримання товару.</w:t>
      </w:r>
    </w:p>
    <w:p w:rsidR="0009721F" w:rsidRPr="00264C28" w:rsidRDefault="0009721F" w:rsidP="00FC6C02">
      <w:pPr>
        <w:pStyle w:val="310"/>
        <w:rPr>
          <w:szCs w:val="24"/>
        </w:rPr>
      </w:pPr>
      <w:r w:rsidRPr="00264C28">
        <w:rPr>
          <w:szCs w:val="24"/>
        </w:rPr>
        <w:t xml:space="preserve">5.4. Відпуск Товару за Талонами здійснюється на АЗС Постачальника, які здійснюють відпуск Товару.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5.5. Талон є підставою для заправки автотранспорту Замовника на АЗС згідно вказаного об’єму і марки товару, після чого всі обов’язки Сторін по погашених Талонах вважаються виконаними, при цьому Постачальник не може передати Замовнику Товар іншої марки та/чи в кількості іншій, ніж зазначено в Талоні.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5.6. Талони повинні бути захищені, мати індивідуальне пакування, обов’язково має бути вказано строк дії та можливість використання Талонів по всій території України. Пошкоджені чи невикористані Талони підлягають безкоштовній заміні.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5.7. Постачальник має право ініціювати обмін Талонів, попередивши Замовника шляхом письмового повідомлення не пізніше ніж за один календарний місяць до його початку.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w:t>
      </w:r>
      <w:r w:rsidR="00FC6C02">
        <w:rPr>
          <w:rFonts w:ascii="Times New Roman" w:hAnsi="Times New Roman" w:cs="Times New Roman"/>
          <w:sz w:val="24"/>
          <w:szCs w:val="24"/>
        </w:rPr>
        <w:t>8</w:t>
      </w:r>
      <w:r w:rsidRPr="00264C28">
        <w:rPr>
          <w:rFonts w:ascii="Times New Roman" w:hAnsi="Times New Roman" w:cs="Times New Roman"/>
          <w:sz w:val="24"/>
          <w:szCs w:val="24"/>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безоплатному зберіганні у Постачальника. </w:t>
      </w:r>
    </w:p>
    <w:p w:rsidR="0009721F" w:rsidRPr="00264C28" w:rsidRDefault="0009721F" w:rsidP="0009721F">
      <w:pPr>
        <w:spacing w:line="240" w:lineRule="auto"/>
        <w:ind w:firstLine="709"/>
        <w:jc w:val="both"/>
        <w:rPr>
          <w:rFonts w:ascii="Times New Roman" w:hAnsi="Times New Roman" w:cs="Times New Roman"/>
          <w:sz w:val="24"/>
          <w:szCs w:val="24"/>
        </w:rPr>
      </w:pPr>
    </w:p>
    <w:p w:rsidR="0009721F" w:rsidRPr="00264C28" w:rsidRDefault="0009721F" w:rsidP="0009721F">
      <w:pPr>
        <w:widowControl w:val="0"/>
        <w:numPr>
          <w:ilvl w:val="0"/>
          <w:numId w:val="22"/>
        </w:numPr>
        <w:autoSpaceDE w:val="0"/>
        <w:autoSpaceDN w:val="0"/>
        <w:adjustRightInd w:val="0"/>
        <w:spacing w:after="0" w:line="240" w:lineRule="auto"/>
        <w:ind w:left="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ПРАВА ТА ОБОВ'ЯЗКИ СТОРІН</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 Права Замовника: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6.1.1. Вимагати від Постачальника належного виконання своїх зобов’язань за цим Договором.</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6.1.2. Приймати поставлений (переданий) Товар згідно з видатковою накладною передачі Товару, а також згідно з умовами цього Договору.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lastRenderedPageBreak/>
        <w:t>6.1.3. У разі невиконання зобов’язань Постачальником Замовник має право достроково розірвати цей Договір, повідомивши про це Постачальника у строк за 14 календарних днів</w:t>
      </w:r>
      <w:r w:rsidR="00104156">
        <w:rPr>
          <w:rFonts w:ascii="Times New Roman" w:hAnsi="Times New Roman" w:cs="Times New Roman"/>
          <w:sz w:val="24"/>
          <w:szCs w:val="24"/>
        </w:rPr>
        <w:t xml:space="preserve"> </w:t>
      </w:r>
      <w:r w:rsidRPr="00264C28">
        <w:rPr>
          <w:rFonts w:ascii="Times New Roman" w:hAnsi="Times New Roman" w:cs="Times New Roman"/>
          <w:sz w:val="24"/>
          <w:szCs w:val="24"/>
        </w:rPr>
        <w:t>до дати розірвання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6.1.4. Повернути рахунок Постачальнику без здійснення оплати в разі неналежного оформлення документів (відсутність підписів, тощо).</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6.1.5. Змінювати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6.2. Обов’язки Замовника: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6.2.1. Своєчасно та в повному обсязі сплачувати Постачальнику кошти за поставлений Товар.</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6.3. Права Постачальника: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6.3.1. Своєчасно та в повному обсязі отримувати плату за поставлений (переданий) Товар.</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 Обов’язки Постачальника: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6.4.1. Своєчасно та в повному обсязі забезпечити поставку (передачу) Товару у строки, встановлені цим Договором в розмірі та на умовах, визначених у цьому Договорі.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6.4.2. Забезпечити поставку Товару, якість якого відповідає вимогам, встановленим цим Договором.</w:t>
      </w:r>
    </w:p>
    <w:p w:rsidR="0009721F" w:rsidRPr="00264C28" w:rsidRDefault="0009721F" w:rsidP="00FC6C02">
      <w:pPr>
        <w:spacing w:after="0" w:line="240" w:lineRule="auto"/>
        <w:ind w:firstLine="709"/>
        <w:jc w:val="both"/>
        <w:rPr>
          <w:rFonts w:ascii="Times New Roman" w:hAnsi="Times New Roman" w:cs="Times New Roman"/>
          <w:b/>
          <w:sz w:val="24"/>
          <w:szCs w:val="24"/>
        </w:rPr>
      </w:pPr>
      <w:r w:rsidRPr="00264C28">
        <w:rPr>
          <w:rFonts w:ascii="Times New Roman" w:hAnsi="Times New Roman" w:cs="Times New Roman"/>
          <w:sz w:val="24"/>
          <w:szCs w:val="24"/>
        </w:rPr>
        <w:t>6.4.3. При виникненні обставин, що перешкоджають належному виконанню своїх зобов’язань згідно з цим Договором, протягом 2-х днів повідомити про це Замовника.</w:t>
      </w:r>
    </w:p>
    <w:p w:rsidR="0009721F" w:rsidRPr="00264C28" w:rsidRDefault="0009721F" w:rsidP="0009721F">
      <w:pPr>
        <w:spacing w:line="240" w:lineRule="auto"/>
        <w:ind w:firstLine="709"/>
        <w:jc w:val="both"/>
        <w:rPr>
          <w:rFonts w:ascii="Times New Roman" w:hAnsi="Times New Roman" w:cs="Times New Roman"/>
          <w:sz w:val="24"/>
          <w:szCs w:val="24"/>
        </w:rPr>
      </w:pPr>
    </w:p>
    <w:p w:rsidR="0009721F" w:rsidRPr="00264C28" w:rsidRDefault="0009721F" w:rsidP="0009721F">
      <w:pPr>
        <w:tabs>
          <w:tab w:val="left" w:pos="975"/>
        </w:tabs>
        <w:spacing w:line="240" w:lineRule="auto"/>
        <w:ind w:firstLine="54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7. ВІДПОВІДАЛЬНІСТЬ СТОРІН</w:t>
      </w:r>
    </w:p>
    <w:p w:rsidR="0009721F" w:rsidRPr="00264C28" w:rsidRDefault="0009721F" w:rsidP="00FC6C02">
      <w:pPr>
        <w:tabs>
          <w:tab w:val="left" w:pos="975"/>
        </w:tabs>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color w:val="000000"/>
          <w:sz w:val="24"/>
          <w:szCs w:val="24"/>
        </w:rPr>
        <w:t xml:space="preserve">7.1. </w:t>
      </w:r>
      <w:r w:rsidRPr="00264C28">
        <w:rPr>
          <w:rFonts w:ascii="Times New Roman" w:hAnsi="Times New Roman" w:cs="Times New Roman"/>
          <w:sz w:val="24"/>
          <w:szCs w:val="24"/>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sidRPr="00264C28">
        <w:rPr>
          <w:rFonts w:ascii="Times New Roman" w:hAnsi="Times New Roman" w:cs="Times New Roman"/>
          <w:color w:val="000000"/>
          <w:sz w:val="24"/>
          <w:szCs w:val="24"/>
        </w:rPr>
        <w:t>Порушенням зобов’язання є його невиконання або неналежне виконання, тобто виконання з порушенням умов, визначених змістом цього Договору.</w:t>
      </w:r>
    </w:p>
    <w:p w:rsidR="0009721F" w:rsidRPr="00264C28" w:rsidRDefault="0009721F" w:rsidP="00FC6C02">
      <w:pPr>
        <w:tabs>
          <w:tab w:val="left" w:pos="0"/>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7.2. У разі порушення строків поставки товару при закупівлі товару за бюджетні кошти, Постачальник сплачує Замовнику пеню у розмірі 0,1% від суми непоставленого (несвоєчасно поставленого) товару, за кожний день затримки, </w:t>
      </w:r>
      <w:r w:rsidRPr="00264C28">
        <w:rPr>
          <w:rFonts w:ascii="Times New Roman" w:eastAsia="SimSun" w:hAnsi="Times New Roman" w:cs="Times New Roman"/>
          <w:kern w:val="2"/>
          <w:sz w:val="24"/>
          <w:szCs w:val="24"/>
        </w:rPr>
        <w:t>а за прострочення понад тридцять днів додатково стягується штраф у розмірі 7% вказаної вартості.</w:t>
      </w:r>
    </w:p>
    <w:p w:rsidR="0009721F" w:rsidRPr="00264C28" w:rsidRDefault="0009721F" w:rsidP="00FC6C02">
      <w:pPr>
        <w:tabs>
          <w:tab w:val="left" w:pos="0"/>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7.3. У разі поставки неякісного товару, Постачальник сплачує на користь Замовника штраф у розмірі 20% вартості неякісного товару.</w:t>
      </w:r>
    </w:p>
    <w:p w:rsidR="0009721F" w:rsidRPr="00264C28" w:rsidRDefault="0009721F" w:rsidP="00FC6C02">
      <w:pPr>
        <w:tabs>
          <w:tab w:val="left" w:pos="975"/>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7.4. Сплата пені не звільняє Постачальника від виконання зобов’язань за цим Договором.</w:t>
      </w:r>
    </w:p>
    <w:p w:rsidR="0009721F" w:rsidRPr="00264C28" w:rsidRDefault="0009721F" w:rsidP="00FC6C02">
      <w:pPr>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color w:val="000000"/>
          <w:sz w:val="24"/>
          <w:szCs w:val="24"/>
        </w:rPr>
        <w:t xml:space="preserve">7.5. </w:t>
      </w:r>
      <w:r w:rsidRPr="00264C28">
        <w:rPr>
          <w:rFonts w:ascii="Times New Roman" w:hAnsi="Times New Roman" w:cs="Times New Roman"/>
          <w:sz w:val="24"/>
          <w:szCs w:val="24"/>
        </w:rPr>
        <w:t>Замовник</w:t>
      </w:r>
      <w:r w:rsidRPr="00264C28">
        <w:rPr>
          <w:rFonts w:ascii="Times New Roman" w:hAnsi="Times New Roman" w:cs="Times New Roman"/>
          <w:color w:val="000000"/>
          <w:sz w:val="24"/>
          <w:szCs w:val="24"/>
        </w:rPr>
        <w:t xml:space="preserve"> звільняється від сплати штрафних санкцій за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p>
    <w:p w:rsidR="0009721F" w:rsidRPr="00264C28" w:rsidRDefault="0009721F" w:rsidP="00FC6C02">
      <w:pPr>
        <w:spacing w:after="0" w:line="240" w:lineRule="auto"/>
        <w:jc w:val="center"/>
        <w:rPr>
          <w:rFonts w:ascii="Times New Roman" w:hAnsi="Times New Roman" w:cs="Times New Roman"/>
          <w:b/>
          <w:sz w:val="24"/>
          <w:szCs w:val="24"/>
        </w:rPr>
      </w:pPr>
      <w:r w:rsidRPr="00264C28">
        <w:rPr>
          <w:rFonts w:ascii="Times New Roman" w:hAnsi="Times New Roman" w:cs="Times New Roman"/>
          <w:b/>
          <w:sz w:val="24"/>
          <w:szCs w:val="24"/>
        </w:rPr>
        <w:t>8.  ФОРС-МАЖОРНІ ОБСТАВИНИ</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8.2. Обставинами непереборної сили є зовнішні і надзвичайні події, а саме: </w:t>
      </w:r>
      <w:r w:rsidRPr="00264C28">
        <w:rPr>
          <w:rFonts w:ascii="Times New Roman" w:hAnsi="Times New Roman" w:cs="Times New Roman"/>
          <w:spacing w:val="-4"/>
          <w:sz w:val="24"/>
          <w:szCs w:val="24"/>
        </w:rPr>
        <w:t xml:space="preserve">війна чи воєнні дії, повстання, мобілізація, страйк, епідемії, пожежі, вибухи, дорожні </w:t>
      </w:r>
      <w:r w:rsidRPr="00264C28">
        <w:rPr>
          <w:rFonts w:ascii="Times New Roman" w:hAnsi="Times New Roman" w:cs="Times New Roman"/>
          <w:spacing w:val="-2"/>
          <w:sz w:val="24"/>
          <w:szCs w:val="24"/>
        </w:rPr>
        <w:t>катастрофи, природні катаклізми та їх наслідки, а також аналогічні події.</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8.3. Сторона, для якої склались форс-мажорні обставини, зобов’язана не пізніше п’яти календарних днів з дати настання таких обставин повідомити в письмовій формі іншу Сторону.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8.4. Доказом виникнення обставин непереборної сили та строку їх дії є відповідні документи, які видаються уповноваженими на це органами.</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lastRenderedPageBreak/>
        <w:t xml:space="preserve">8.5. </w:t>
      </w:r>
      <w:r w:rsidRPr="00264C28">
        <w:rPr>
          <w:rFonts w:ascii="Times New Roman" w:hAnsi="Times New Roman" w:cs="Times New Roman"/>
          <w:spacing w:val="-1"/>
          <w:sz w:val="24"/>
          <w:szCs w:val="24"/>
        </w:rPr>
        <w:t xml:space="preserve">У випадку, якщо обставини </w:t>
      </w:r>
      <w:r w:rsidRPr="00264C28">
        <w:rPr>
          <w:rFonts w:ascii="Times New Roman" w:hAnsi="Times New Roman" w:cs="Times New Roman"/>
          <w:spacing w:val="-3"/>
          <w:sz w:val="24"/>
          <w:szCs w:val="24"/>
        </w:rPr>
        <w:t xml:space="preserve">непереборної сили діятимуть більше 10 календарних днів, кожна із Сторін має право письмово </w:t>
      </w:r>
      <w:r w:rsidRPr="00264C28">
        <w:rPr>
          <w:rFonts w:ascii="Times New Roman" w:hAnsi="Times New Roman" w:cs="Times New Roman"/>
          <w:sz w:val="24"/>
          <w:szCs w:val="24"/>
        </w:rPr>
        <w:t>звернутися до іншої Сторони про припинення дії цього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p>
    <w:p w:rsidR="0009721F" w:rsidRPr="00264C28" w:rsidRDefault="0009721F" w:rsidP="00FC6C02">
      <w:pPr>
        <w:spacing w:after="0"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9. РОЗВ'ЯЗАННЯ СПОРІВ</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9.2. У разі недосягнення Сторонами згоди спори (розбіжності) вирішуються у судовому порядку господарським судом за місцезнаходженням Замовника.</w:t>
      </w:r>
    </w:p>
    <w:p w:rsidR="0009721F" w:rsidRPr="00264C28" w:rsidRDefault="0009721F" w:rsidP="00FC6C02">
      <w:pPr>
        <w:spacing w:after="0" w:line="240" w:lineRule="auto"/>
        <w:ind w:firstLine="709"/>
        <w:jc w:val="center"/>
        <w:rPr>
          <w:rFonts w:ascii="Times New Roman" w:hAnsi="Times New Roman" w:cs="Times New Roman"/>
          <w:b/>
          <w:bCs/>
          <w:color w:val="000000"/>
          <w:sz w:val="24"/>
          <w:szCs w:val="24"/>
        </w:rPr>
      </w:pPr>
    </w:p>
    <w:p w:rsidR="0009721F" w:rsidRPr="00264C28" w:rsidRDefault="0009721F" w:rsidP="00FC6C02">
      <w:pPr>
        <w:spacing w:after="0" w:line="240" w:lineRule="auto"/>
        <w:ind w:firstLine="709"/>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10. СТРОК ДІЇ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bCs/>
          <w:sz w:val="24"/>
          <w:szCs w:val="24"/>
        </w:rPr>
        <w:t>10.1.</w:t>
      </w:r>
      <w:r w:rsidRPr="00264C28">
        <w:rPr>
          <w:rFonts w:ascii="Times New Roman" w:hAnsi="Times New Roman" w:cs="Times New Roman"/>
          <w:sz w:val="24"/>
          <w:szCs w:val="24"/>
        </w:rPr>
        <w:t xml:space="preserve"> Договір набуває чинності з моменту укладання і діє до 31 грудня 2023 року, а в частині розрахунків до повного виконання.</w:t>
      </w:r>
    </w:p>
    <w:p w:rsidR="0009721F" w:rsidRPr="00264C28" w:rsidRDefault="0009721F" w:rsidP="00FC6C02">
      <w:pPr>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bCs/>
          <w:color w:val="000000"/>
          <w:sz w:val="24"/>
          <w:szCs w:val="24"/>
        </w:rPr>
        <w:t>10.2.</w:t>
      </w:r>
      <w:r w:rsidRPr="00264C28">
        <w:rPr>
          <w:rFonts w:ascii="Times New Roman" w:hAnsi="Times New Roman" w:cs="Times New Roman"/>
          <w:color w:val="000000"/>
          <w:sz w:val="24"/>
          <w:szCs w:val="24"/>
        </w:rPr>
        <w:t xml:space="preserve"> Договір може бути розірвано за погодженням Сторін. На вимогу однієї зі Сторін договір може бути достроково розірвано у разі невиконання іншою Стороною своїх зобов'язань. Сторона, яка є ініціатором розірвання договору, письмово попереджає іншу Сторону не пізніше, ніж за 14 календарних днів до дати розірвання.</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r w:rsidRPr="00264C28">
        <w:rPr>
          <w:rFonts w:ascii="Times New Roman" w:hAnsi="Times New Roman" w:cs="Times New Roman"/>
          <w:color w:val="000000"/>
          <w:sz w:val="24"/>
          <w:szCs w:val="24"/>
        </w:rPr>
        <w:t xml:space="preserve">10.3. Сторони домовилися, що цей Договір припиняє свою дію в разі відсутності кошторисних призначень Замовника, про що укладається додаткова угода. В разі припинення Договору за цією підставою Сторони не мають претензій одна до одної.  </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p>
    <w:p w:rsidR="0009721F" w:rsidRPr="00264C28" w:rsidRDefault="0009721F" w:rsidP="00FC6C02">
      <w:pPr>
        <w:spacing w:after="0"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11.   ІНШІ УМОВИ</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 xml:space="preserve">11.1. У всьому, що не передбачено даним Договором Сторони керуються чинним законодавством України. </w:t>
      </w:r>
    </w:p>
    <w:p w:rsidR="00E25C18" w:rsidRPr="00B003D4" w:rsidRDefault="0009721F" w:rsidP="00E2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4C28">
        <w:rPr>
          <w:rFonts w:ascii="Times New Roman" w:hAnsi="Times New Roman" w:cs="Times New Roman"/>
          <w:bCs/>
          <w:color w:val="000000"/>
          <w:sz w:val="24"/>
          <w:szCs w:val="24"/>
        </w:rPr>
        <w:t xml:space="preserve">11.2. </w:t>
      </w:r>
      <w:r w:rsidR="00E25C18" w:rsidRPr="00B003D4">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cs="Times New Roman"/>
          <w:sz w:val="24"/>
          <w:szCs w:val="24"/>
        </w:rPr>
        <w:t>Platts</w:t>
      </w:r>
      <w:proofErr w:type="spellEnd"/>
      <w:r w:rsidRPr="00B003D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5C18" w:rsidRPr="00264C28"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 xml:space="preserve">11.3. Всі доповнення та додатки до цього Договору дійсні лише в тому випадку, якщо вони виконані в письмовій формі і підписані Сторонами. </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11.4. Сторони гарантують, що будь-які персональні дані,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11.5.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w:t>
      </w:r>
    </w:p>
    <w:p w:rsidR="0009721F" w:rsidRPr="00264C28" w:rsidRDefault="0009721F" w:rsidP="0009721F">
      <w:pPr>
        <w:spacing w:line="240" w:lineRule="auto"/>
        <w:ind w:firstLine="709"/>
        <w:jc w:val="both"/>
        <w:rPr>
          <w:rFonts w:ascii="Times New Roman" w:hAnsi="Times New Roman" w:cs="Times New Roman"/>
          <w:sz w:val="24"/>
          <w:szCs w:val="24"/>
        </w:rPr>
      </w:pPr>
    </w:p>
    <w:p w:rsidR="00A64989" w:rsidRPr="00A64989" w:rsidRDefault="00A64989" w:rsidP="00A64989">
      <w:pPr>
        <w:widowControl w:val="0"/>
        <w:tabs>
          <w:tab w:val="left" w:pos="10348"/>
        </w:tabs>
        <w:spacing w:before="120"/>
        <w:ind w:right="-1"/>
        <w:jc w:val="center"/>
        <w:rPr>
          <w:rFonts w:ascii="Times New Roman" w:hAnsi="Times New Roman" w:cs="Times New Roman"/>
          <w:b/>
        </w:rPr>
      </w:pPr>
      <w:r w:rsidRPr="00A64989">
        <w:rPr>
          <w:rFonts w:ascii="Times New Roman" w:hAnsi="Times New Roman" w:cs="Times New Roman"/>
          <w:b/>
        </w:rPr>
        <w:t>Місцезнаходження та банківські реквізити сторін</w:t>
      </w:r>
    </w:p>
    <w:p w:rsidR="00A64989" w:rsidRDefault="00A64989"/>
    <w:tbl>
      <w:tblPr>
        <w:tblW w:w="10120" w:type="dxa"/>
        <w:tblInd w:w="108" w:type="dxa"/>
        <w:tblLook w:val="0000" w:firstRow="0" w:lastRow="0" w:firstColumn="0" w:lastColumn="0" w:noHBand="0" w:noVBand="0"/>
      </w:tblPr>
      <w:tblGrid>
        <w:gridCol w:w="4844"/>
        <w:gridCol w:w="5276"/>
      </w:tblGrid>
      <w:tr w:rsidR="00A64989" w:rsidRPr="002F7FA4" w:rsidTr="00104156">
        <w:tc>
          <w:tcPr>
            <w:tcW w:w="4844" w:type="dxa"/>
            <w:tcBorders>
              <w:bottom w:val="single" w:sz="4" w:space="0" w:color="auto"/>
            </w:tcBorders>
          </w:tcPr>
          <w:p w:rsidR="00A64989" w:rsidRPr="00797FA1" w:rsidRDefault="00A64989" w:rsidP="00A263DD">
            <w:pPr>
              <w:pStyle w:val="15"/>
              <w:tabs>
                <w:tab w:val="left" w:pos="792"/>
              </w:tabs>
              <w:jc w:val="center"/>
              <w:rPr>
                <w:b/>
                <w:sz w:val="22"/>
                <w:szCs w:val="22"/>
              </w:rPr>
            </w:pPr>
            <w:r>
              <w:rPr>
                <w:b/>
                <w:sz w:val="22"/>
                <w:szCs w:val="22"/>
              </w:rPr>
              <w:t>ЗАМОВНИК</w:t>
            </w:r>
          </w:p>
        </w:tc>
        <w:tc>
          <w:tcPr>
            <w:tcW w:w="5276" w:type="dxa"/>
            <w:tcBorders>
              <w:bottom w:val="single" w:sz="4" w:space="0" w:color="auto"/>
            </w:tcBorders>
          </w:tcPr>
          <w:p w:rsidR="00A64989" w:rsidRPr="002F7FA4" w:rsidRDefault="00A64989" w:rsidP="00A263DD">
            <w:pPr>
              <w:pStyle w:val="15"/>
              <w:jc w:val="center"/>
              <w:rPr>
                <w:bCs/>
                <w:iCs/>
                <w:sz w:val="22"/>
                <w:szCs w:val="22"/>
              </w:rPr>
            </w:pPr>
            <w:r>
              <w:rPr>
                <w:b/>
                <w:sz w:val="22"/>
                <w:szCs w:val="22"/>
              </w:rPr>
              <w:t>ПОСТАЧАЛЬНИК</w:t>
            </w:r>
          </w:p>
        </w:tc>
      </w:tr>
      <w:tr w:rsidR="00A64989" w:rsidRPr="002F7FA4" w:rsidTr="00104156">
        <w:tc>
          <w:tcPr>
            <w:tcW w:w="4844" w:type="dxa"/>
            <w:tcBorders>
              <w:top w:val="single" w:sz="4" w:space="0" w:color="auto"/>
              <w:left w:val="single" w:sz="4" w:space="0" w:color="auto"/>
              <w:bottom w:val="single" w:sz="4" w:space="0" w:color="auto"/>
              <w:right w:val="single" w:sz="4" w:space="0" w:color="auto"/>
            </w:tcBorders>
          </w:tcPr>
          <w:p w:rsidR="00A64989" w:rsidRPr="007F16BA" w:rsidRDefault="00A64989" w:rsidP="00A263DD">
            <w:pPr>
              <w:suppressAutoHyphens/>
              <w:spacing w:after="0" w:line="240" w:lineRule="auto"/>
              <w:rPr>
                <w:rFonts w:ascii="Times New Roman" w:eastAsia="Times New Roman" w:hAnsi="Times New Roman"/>
                <w:b/>
                <w:i/>
                <w:sz w:val="24"/>
                <w:szCs w:val="24"/>
              </w:rPr>
            </w:pPr>
            <w:r w:rsidRPr="00E031F8">
              <w:rPr>
                <w:rFonts w:ascii="Times New Roman" w:eastAsia="Times New Roman" w:hAnsi="Times New Roman"/>
                <w:b/>
                <w:i/>
                <w:sz w:val="24"/>
                <w:szCs w:val="24"/>
              </w:rPr>
              <w:t xml:space="preserve"> </w:t>
            </w:r>
            <w:proofErr w:type="spellStart"/>
            <w:r w:rsidR="007F16BA">
              <w:rPr>
                <w:rFonts w:ascii="Times New Roman" w:eastAsia="Times New Roman" w:hAnsi="Times New Roman"/>
                <w:b/>
                <w:bCs/>
                <w:i/>
                <w:sz w:val="24"/>
                <w:szCs w:val="24"/>
              </w:rPr>
              <w:t>Арбузинська</w:t>
            </w:r>
            <w:proofErr w:type="spellEnd"/>
            <w:r w:rsidR="007F16BA">
              <w:rPr>
                <w:rFonts w:ascii="Times New Roman" w:eastAsia="Times New Roman" w:hAnsi="Times New Roman"/>
                <w:b/>
                <w:bCs/>
                <w:i/>
                <w:sz w:val="24"/>
                <w:szCs w:val="24"/>
              </w:rPr>
              <w:t xml:space="preserve"> селищна рада</w:t>
            </w:r>
          </w:p>
          <w:p w:rsidR="00A64989" w:rsidRPr="00E031F8" w:rsidRDefault="00A64989" w:rsidP="00A263DD">
            <w:pPr>
              <w:suppressAutoHyphens/>
              <w:spacing w:after="0" w:line="240" w:lineRule="auto"/>
              <w:rPr>
                <w:rFonts w:ascii="Times New Roman" w:eastAsia="Times New Roman" w:hAnsi="Times New Roman"/>
                <w:b/>
                <w:i/>
                <w:sz w:val="24"/>
                <w:szCs w:val="24"/>
              </w:rPr>
            </w:pPr>
          </w:p>
          <w:p w:rsidR="00A64989" w:rsidRPr="00E031F8" w:rsidRDefault="00A64989" w:rsidP="00A263DD">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55301, Миколаївська обл.,</w:t>
            </w:r>
            <w:r>
              <w:rPr>
                <w:rFonts w:ascii="Times New Roman" w:eastAsia="Times New Roman" w:hAnsi="Times New Roman"/>
                <w:sz w:val="24"/>
                <w:szCs w:val="24"/>
              </w:rPr>
              <w:t xml:space="preserve"> Первомайський р-н, </w:t>
            </w:r>
            <w:r w:rsidRPr="00E031F8">
              <w:rPr>
                <w:rFonts w:ascii="Times New Roman" w:eastAsia="Times New Roman" w:hAnsi="Times New Roman"/>
                <w:sz w:val="24"/>
                <w:szCs w:val="24"/>
              </w:rPr>
              <w:t xml:space="preserve">смт </w:t>
            </w:r>
            <w:proofErr w:type="spellStart"/>
            <w:r w:rsidRPr="00E031F8">
              <w:rPr>
                <w:rFonts w:ascii="Times New Roman" w:eastAsia="Times New Roman" w:hAnsi="Times New Roman"/>
                <w:sz w:val="24"/>
                <w:szCs w:val="24"/>
              </w:rPr>
              <w:t>Арбузинка</w:t>
            </w:r>
            <w:proofErr w:type="spellEnd"/>
            <w:r w:rsidRPr="00E031F8">
              <w:rPr>
                <w:rFonts w:ascii="Times New Roman" w:eastAsia="Times New Roman" w:hAnsi="Times New Roman"/>
                <w:sz w:val="24"/>
                <w:szCs w:val="24"/>
              </w:rPr>
              <w:t>, пл.Центральна,18</w:t>
            </w:r>
          </w:p>
          <w:p w:rsidR="00A64989" w:rsidRPr="00E031F8" w:rsidRDefault="00A64989" w:rsidP="00A263DD">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Телефон: 05132</w:t>
            </w:r>
            <w:r w:rsidR="007F16BA">
              <w:rPr>
                <w:rFonts w:ascii="Times New Roman" w:eastAsia="Times New Roman" w:hAnsi="Times New Roman"/>
                <w:sz w:val="24"/>
                <w:szCs w:val="24"/>
              </w:rPr>
              <w:t xml:space="preserve"> </w:t>
            </w:r>
            <w:r w:rsidRPr="00E031F8">
              <w:rPr>
                <w:rFonts w:ascii="Times New Roman" w:eastAsia="Times New Roman" w:hAnsi="Times New Roman"/>
                <w:sz w:val="24"/>
                <w:szCs w:val="24"/>
              </w:rPr>
              <w:t>3-08-25</w:t>
            </w:r>
          </w:p>
          <w:p w:rsidR="00A64989" w:rsidRPr="00E031F8" w:rsidRDefault="007F16BA" w:rsidP="00A263DD">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ЄДРПОУ 04376653</w:t>
            </w:r>
          </w:p>
          <w:p w:rsidR="00A64989" w:rsidRPr="00E031F8" w:rsidRDefault="00A64989" w:rsidP="00A263DD">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 xml:space="preserve">р/р </w:t>
            </w:r>
            <w:r w:rsidRPr="00E031F8">
              <w:rPr>
                <w:rFonts w:ascii="Times New Roman" w:eastAsia="Times New Roman" w:hAnsi="Times New Roman"/>
                <w:sz w:val="24"/>
                <w:szCs w:val="24"/>
                <w:lang w:val="en-US"/>
              </w:rPr>
              <w:t>UA</w:t>
            </w:r>
            <w:r w:rsidR="007F16BA">
              <w:rPr>
                <w:rFonts w:ascii="Times New Roman" w:eastAsia="Times New Roman" w:hAnsi="Times New Roman"/>
                <w:sz w:val="24"/>
                <w:szCs w:val="24"/>
              </w:rPr>
              <w:t>638201720344230057000046581</w:t>
            </w:r>
          </w:p>
          <w:p w:rsidR="00A64989" w:rsidRPr="00E031F8" w:rsidRDefault="00A64989" w:rsidP="00A263DD">
            <w:pPr>
              <w:tabs>
                <w:tab w:val="left" w:pos="0"/>
              </w:tabs>
              <w:spacing w:after="0" w:line="240" w:lineRule="auto"/>
              <w:rPr>
                <w:rFonts w:ascii="Times New Roman" w:eastAsia="Times New Roman" w:hAnsi="Times New Roman"/>
                <w:sz w:val="24"/>
                <w:szCs w:val="24"/>
              </w:rPr>
            </w:pPr>
            <w:proofErr w:type="spellStart"/>
            <w:r w:rsidRPr="00E031F8">
              <w:rPr>
                <w:rFonts w:ascii="Times New Roman" w:eastAsia="Times New Roman" w:hAnsi="Times New Roman"/>
                <w:sz w:val="24"/>
                <w:szCs w:val="24"/>
              </w:rPr>
              <w:t>Держказначейська</w:t>
            </w:r>
            <w:proofErr w:type="spellEnd"/>
            <w:r w:rsidRPr="00E031F8">
              <w:rPr>
                <w:rFonts w:ascii="Times New Roman" w:eastAsia="Times New Roman" w:hAnsi="Times New Roman"/>
                <w:sz w:val="24"/>
                <w:szCs w:val="24"/>
              </w:rPr>
              <w:t xml:space="preserve"> служба України, м. Київ</w:t>
            </w:r>
          </w:p>
          <w:p w:rsidR="00A64989" w:rsidRPr="00E031F8" w:rsidRDefault="00A64989" w:rsidP="00A263DD">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Код банку 820172</w:t>
            </w:r>
          </w:p>
          <w:p w:rsidR="00A64989" w:rsidRPr="003D1A0A" w:rsidRDefault="00A64989" w:rsidP="00A263DD">
            <w:pPr>
              <w:pStyle w:val="af6"/>
              <w:rPr>
                <w:rFonts w:ascii="Times New Roman" w:hAnsi="Times New Roman"/>
                <w:sz w:val="24"/>
                <w:szCs w:val="24"/>
              </w:rPr>
            </w:pPr>
          </w:p>
          <w:p w:rsidR="00A64989" w:rsidRDefault="007F16BA" w:rsidP="00A263DD">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Селищний голова</w:t>
            </w:r>
          </w:p>
          <w:p w:rsidR="007F16BA" w:rsidRPr="00E031F8" w:rsidRDefault="007F16BA" w:rsidP="00A263DD">
            <w:pPr>
              <w:suppressAutoHyphens/>
              <w:spacing w:after="0" w:line="240" w:lineRule="auto"/>
              <w:rPr>
                <w:rFonts w:ascii="Times New Roman" w:eastAsia="Times New Roman" w:hAnsi="Times New Roman"/>
                <w:sz w:val="24"/>
                <w:szCs w:val="24"/>
              </w:rPr>
            </w:pPr>
          </w:p>
          <w:p w:rsidR="00A64989" w:rsidRPr="00E031F8" w:rsidRDefault="007F16BA" w:rsidP="00A263DD">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_________________Є.В. </w:t>
            </w:r>
            <w:proofErr w:type="spellStart"/>
            <w:r>
              <w:rPr>
                <w:rFonts w:ascii="Times New Roman" w:eastAsia="Times New Roman" w:hAnsi="Times New Roman"/>
                <w:b/>
                <w:sz w:val="24"/>
                <w:szCs w:val="24"/>
              </w:rPr>
              <w:t>Травянко</w:t>
            </w:r>
            <w:proofErr w:type="spellEnd"/>
          </w:p>
          <w:p w:rsidR="00A64989" w:rsidRPr="00E031F8" w:rsidRDefault="00A64989" w:rsidP="00A263DD">
            <w:pPr>
              <w:spacing w:after="0" w:line="240" w:lineRule="auto"/>
              <w:rPr>
                <w:rFonts w:ascii="Times New Roman" w:eastAsia="Times New Roman" w:hAnsi="Times New Roman"/>
                <w:sz w:val="24"/>
                <w:szCs w:val="20"/>
              </w:rPr>
            </w:pPr>
            <w:r w:rsidRPr="00E031F8">
              <w:rPr>
                <w:rFonts w:ascii="Times New Roman" w:eastAsia="Times New Roman" w:hAnsi="Times New Roman"/>
                <w:sz w:val="24"/>
                <w:szCs w:val="20"/>
              </w:rPr>
              <w:t xml:space="preserve">М.П.        </w:t>
            </w:r>
          </w:p>
          <w:p w:rsidR="00A64989" w:rsidRDefault="00A64989" w:rsidP="00A263DD">
            <w:pPr>
              <w:pStyle w:val="15"/>
              <w:tabs>
                <w:tab w:val="left" w:pos="792"/>
              </w:tabs>
              <w:spacing w:before="120" w:after="120"/>
              <w:jc w:val="center"/>
              <w:rPr>
                <w:b/>
                <w:sz w:val="22"/>
                <w:szCs w:val="22"/>
              </w:rPr>
            </w:pPr>
          </w:p>
        </w:tc>
        <w:tc>
          <w:tcPr>
            <w:tcW w:w="5276" w:type="dxa"/>
            <w:tcBorders>
              <w:top w:val="single" w:sz="4" w:space="0" w:color="auto"/>
              <w:left w:val="single" w:sz="4" w:space="0" w:color="auto"/>
              <w:bottom w:val="single" w:sz="4" w:space="0" w:color="auto"/>
              <w:right w:val="single" w:sz="4" w:space="0" w:color="auto"/>
            </w:tcBorders>
          </w:tcPr>
          <w:p w:rsidR="00A64989" w:rsidRPr="007A5CF8" w:rsidRDefault="00A64989" w:rsidP="00A263DD">
            <w:pPr>
              <w:pStyle w:val="af6"/>
              <w:rPr>
                <w:rFonts w:ascii="Times New Roman" w:eastAsia="Courier New" w:hAnsi="Times New Roman"/>
                <w:color w:val="000000"/>
                <w:sz w:val="24"/>
                <w:szCs w:val="24"/>
                <w:shd w:val="clear" w:color="auto" w:fill="FFFFFF"/>
              </w:rPr>
            </w:pPr>
            <w:r w:rsidRPr="007A5CF8">
              <w:rPr>
                <w:rFonts w:ascii="Times New Roman" w:eastAsia="Courier New" w:hAnsi="Times New Roman"/>
                <w:color w:val="000000"/>
                <w:sz w:val="24"/>
                <w:szCs w:val="24"/>
                <w:shd w:val="clear" w:color="auto" w:fill="FFFFFF"/>
              </w:rPr>
              <w:t>Повне найменування:</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Місцезнаходження:</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hAnsi="Times New Roman"/>
                <w:color w:val="000000"/>
                <w:sz w:val="24"/>
                <w:szCs w:val="24"/>
                <w:shd w:val="clear" w:color="auto" w:fill="FFFFFF"/>
              </w:rPr>
              <w:t>ЄДРПОУ</w:t>
            </w:r>
            <w:r w:rsidRPr="00D9263B">
              <w:rPr>
                <w:rFonts w:ascii="Times New Roman" w:eastAsia="Courier New" w:hAnsi="Times New Roman"/>
                <w:color w:val="000000"/>
                <w:sz w:val="24"/>
                <w:szCs w:val="24"/>
                <w:shd w:val="clear" w:color="auto" w:fill="FFFFFF"/>
              </w:rPr>
              <w:t>: ____________________________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color w:val="000000"/>
                <w:sz w:val="24"/>
                <w:szCs w:val="24"/>
                <w:shd w:val="clear" w:color="auto" w:fill="FFFFFF"/>
              </w:rPr>
              <w:t xml:space="preserve">Банк одержувача: </w:t>
            </w:r>
            <w:r w:rsidRPr="007A5CF8">
              <w:rPr>
                <w:rFonts w:ascii="Times New Roman" w:eastAsia="Courier New" w:hAnsi="Times New Roman"/>
                <w:b/>
                <w:color w:val="000000"/>
                <w:sz w:val="24"/>
                <w:szCs w:val="24"/>
                <w:shd w:val="clear" w:color="auto" w:fill="FFFFFF"/>
              </w:rPr>
              <w:t>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_______________________________________</w:t>
            </w:r>
          </w:p>
          <w:p w:rsidR="00A64989" w:rsidRDefault="00A64989" w:rsidP="00A263DD">
            <w:pPr>
              <w:pStyle w:val="15"/>
              <w:spacing w:before="120" w:after="120"/>
              <w:rPr>
                <w:b/>
                <w:sz w:val="22"/>
                <w:szCs w:val="22"/>
              </w:rPr>
            </w:pPr>
            <w:r w:rsidRPr="007A5CF8">
              <w:rPr>
                <w:rFonts w:eastAsia="Courier New"/>
                <w:color w:val="000000"/>
                <w:sz w:val="24"/>
                <w:szCs w:val="24"/>
                <w:shd w:val="clear" w:color="auto" w:fill="FFFFFF"/>
                <w:lang w:val="en-US"/>
              </w:rPr>
              <w:t>UA</w:t>
            </w:r>
            <w:r w:rsidRPr="007A5CF8">
              <w:rPr>
                <w:rFonts w:eastAsia="Courier New"/>
                <w:color w:val="000000"/>
                <w:sz w:val="24"/>
                <w:szCs w:val="24"/>
                <w:shd w:val="clear" w:color="auto" w:fill="FFFFFF"/>
              </w:rPr>
              <w:t xml:space="preserve"> </w:t>
            </w:r>
            <w:r w:rsidRPr="007A5CF8">
              <w:rPr>
                <w:rFonts w:eastAsia="Courier New"/>
                <w:b/>
                <w:color w:val="000000"/>
                <w:sz w:val="24"/>
                <w:szCs w:val="24"/>
                <w:shd w:val="clear" w:color="auto" w:fill="FFFFFF"/>
              </w:rPr>
              <w:t>__________________________________</w:t>
            </w:r>
          </w:p>
        </w:tc>
      </w:tr>
    </w:tbl>
    <w:p w:rsidR="00104156" w:rsidRDefault="00104156">
      <w:r>
        <w:br w:type="page"/>
      </w:r>
    </w:p>
    <w:tbl>
      <w:tblPr>
        <w:tblW w:w="10284" w:type="dxa"/>
        <w:jc w:val="center"/>
        <w:tblLook w:val="01E0" w:firstRow="1" w:lastRow="1" w:firstColumn="1" w:lastColumn="1" w:noHBand="0" w:noVBand="0"/>
      </w:tblPr>
      <w:tblGrid>
        <w:gridCol w:w="10031"/>
        <w:gridCol w:w="253"/>
      </w:tblGrid>
      <w:tr w:rsidR="0009721F" w:rsidRPr="00264C28" w:rsidTr="00A64989">
        <w:trPr>
          <w:trHeight w:val="2276"/>
          <w:jc w:val="center"/>
        </w:trPr>
        <w:tc>
          <w:tcPr>
            <w:tcW w:w="10041" w:type="dxa"/>
            <w:shd w:val="clear" w:color="auto" w:fill="auto"/>
          </w:tcPr>
          <w:p w:rsidR="00A64989" w:rsidRDefault="0009721F" w:rsidP="00A64989">
            <w:pPr>
              <w:ind w:left="700"/>
              <w:jc w:val="right"/>
              <w:rPr>
                <w:rFonts w:ascii="Times New Roman" w:hAnsi="Times New Roman" w:cs="Times New Roman"/>
                <w:sz w:val="24"/>
                <w:szCs w:val="24"/>
              </w:rPr>
            </w:pPr>
            <w:r w:rsidRPr="00264C28">
              <w:rPr>
                <w:rFonts w:ascii="Times New Roman" w:hAnsi="Times New Roman" w:cs="Times New Roman"/>
                <w:sz w:val="24"/>
                <w:szCs w:val="24"/>
              </w:rPr>
              <w:lastRenderedPageBreak/>
              <w:t>Додаток 1</w:t>
            </w:r>
            <w:r w:rsidR="00A64989">
              <w:rPr>
                <w:rFonts w:ascii="Times New Roman" w:hAnsi="Times New Roman" w:cs="Times New Roman"/>
                <w:sz w:val="24"/>
                <w:szCs w:val="24"/>
              </w:rPr>
              <w:t xml:space="preserve"> </w:t>
            </w:r>
            <w:r w:rsidRPr="00264C28">
              <w:rPr>
                <w:rFonts w:ascii="Times New Roman" w:hAnsi="Times New Roman" w:cs="Times New Roman"/>
                <w:sz w:val="24"/>
                <w:szCs w:val="24"/>
              </w:rPr>
              <w:t xml:space="preserve">до Договору </w:t>
            </w:r>
          </w:p>
          <w:p w:rsidR="0009721F" w:rsidRPr="00264C28" w:rsidRDefault="0009721F" w:rsidP="00A64989">
            <w:pPr>
              <w:ind w:left="700"/>
              <w:jc w:val="right"/>
              <w:rPr>
                <w:rFonts w:ascii="Times New Roman" w:hAnsi="Times New Roman" w:cs="Times New Roman"/>
                <w:sz w:val="24"/>
                <w:szCs w:val="24"/>
              </w:rPr>
            </w:pPr>
            <w:r w:rsidRPr="00264C28">
              <w:rPr>
                <w:rFonts w:ascii="Times New Roman" w:hAnsi="Times New Roman" w:cs="Times New Roman"/>
                <w:sz w:val="24"/>
                <w:szCs w:val="24"/>
              </w:rPr>
              <w:t xml:space="preserve">№_________ від_______. 2023 р. </w:t>
            </w:r>
          </w:p>
          <w:p w:rsidR="0009721F" w:rsidRPr="00264C28" w:rsidRDefault="0009721F" w:rsidP="00D957C4">
            <w:pPr>
              <w:jc w:val="right"/>
              <w:rPr>
                <w:rFonts w:ascii="Times New Roman" w:hAnsi="Times New Roman" w:cs="Times New Roman"/>
                <w:sz w:val="24"/>
                <w:szCs w:val="24"/>
              </w:rPr>
            </w:pPr>
          </w:p>
          <w:p w:rsidR="0009721F" w:rsidRPr="00264C28" w:rsidRDefault="0009721F" w:rsidP="00D957C4">
            <w:pPr>
              <w:jc w:val="center"/>
              <w:rPr>
                <w:rFonts w:ascii="Times New Roman" w:hAnsi="Times New Roman" w:cs="Times New Roman"/>
                <w:caps/>
                <w:sz w:val="24"/>
                <w:szCs w:val="24"/>
              </w:rPr>
            </w:pPr>
            <w:r w:rsidRPr="00264C28">
              <w:rPr>
                <w:rFonts w:ascii="Times New Roman" w:hAnsi="Times New Roman" w:cs="Times New Roman"/>
                <w:caps/>
                <w:sz w:val="24"/>
                <w:szCs w:val="24"/>
              </w:rPr>
              <w:t>Специфікація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375"/>
              <w:gridCol w:w="1170"/>
              <w:gridCol w:w="1316"/>
              <w:gridCol w:w="1608"/>
              <w:gridCol w:w="1726"/>
            </w:tblGrid>
            <w:tr w:rsidR="0009721F" w:rsidRPr="00264C28" w:rsidTr="000F4EAD">
              <w:trPr>
                <w:trHeight w:val="105"/>
              </w:trPr>
              <w:tc>
                <w:tcPr>
                  <w:tcW w:w="2481"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sz w:val="24"/>
                      <w:szCs w:val="24"/>
                    </w:rPr>
                    <w:t xml:space="preserve">Найменування </w:t>
                  </w:r>
                  <w:r w:rsidRPr="00264C28">
                    <w:rPr>
                      <w:rFonts w:ascii="Times New Roman" w:hAnsi="Times New Roman" w:cs="Times New Roman"/>
                      <w:b/>
                      <w:i/>
                      <w:sz w:val="24"/>
                      <w:szCs w:val="24"/>
                      <w:lang w:val="ru-RU"/>
                    </w:rPr>
                    <w:t>товару</w:t>
                  </w:r>
                </w:p>
              </w:tc>
              <w:tc>
                <w:tcPr>
                  <w:tcW w:w="1375"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Кількість, літри</w:t>
                  </w: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Ціна товару за 1л., грн.</w:t>
                  </w: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iCs/>
                      <w:sz w:val="24"/>
                      <w:szCs w:val="24"/>
                      <w:lang w:eastAsia="uk-UA"/>
                    </w:rPr>
                    <w:t>Ціна товару за 1л. з ПДВ, грн.</w:t>
                  </w: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Сума</w:t>
                  </w:r>
                  <w:r w:rsidRPr="00264C28">
                    <w:rPr>
                      <w:rFonts w:ascii="Times New Roman" w:hAnsi="Times New Roman" w:cs="Times New Roman"/>
                      <w:b/>
                      <w:i/>
                      <w:iCs/>
                      <w:sz w:val="24"/>
                      <w:szCs w:val="24"/>
                      <w:lang w:val="ru-RU" w:eastAsia="uk-UA"/>
                    </w:rPr>
                    <w:t xml:space="preserve"> без ПДВ</w:t>
                  </w:r>
                  <w:r w:rsidRPr="00264C28">
                    <w:rPr>
                      <w:rFonts w:ascii="Times New Roman" w:hAnsi="Times New Roman" w:cs="Times New Roman"/>
                      <w:b/>
                      <w:i/>
                      <w:iCs/>
                      <w:sz w:val="24"/>
                      <w:szCs w:val="24"/>
                      <w:lang w:eastAsia="uk-UA"/>
                    </w:rPr>
                    <w:t>,</w:t>
                  </w:r>
                </w:p>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грн.</w:t>
                  </w: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iCs/>
                      <w:sz w:val="24"/>
                      <w:szCs w:val="24"/>
                      <w:lang w:eastAsia="uk-UA"/>
                    </w:rPr>
                    <w:t>Сума з ПДВ, грн.</w:t>
                  </w:r>
                </w:p>
              </w:tc>
            </w:tr>
            <w:tr w:rsidR="0009721F" w:rsidRPr="00264C28" w:rsidTr="000F4EAD">
              <w:trPr>
                <w:trHeight w:val="321"/>
              </w:trPr>
              <w:tc>
                <w:tcPr>
                  <w:tcW w:w="2481" w:type="dxa"/>
                  <w:shd w:val="clear" w:color="auto" w:fill="auto"/>
                  <w:vAlign w:val="center"/>
                </w:tcPr>
                <w:p w:rsidR="0009721F" w:rsidRPr="00264C28" w:rsidRDefault="0009721F" w:rsidP="00D957C4">
                  <w:pPr>
                    <w:autoSpaceDE w:val="0"/>
                    <w:autoSpaceDN w:val="0"/>
                    <w:spacing w:before="60"/>
                    <w:rPr>
                      <w:rFonts w:ascii="Times New Roman" w:hAnsi="Times New Roman" w:cs="Times New Roman"/>
                      <w:sz w:val="24"/>
                      <w:szCs w:val="24"/>
                      <w:lang w:val="ru-RU"/>
                    </w:rPr>
                  </w:pPr>
                </w:p>
              </w:tc>
              <w:tc>
                <w:tcPr>
                  <w:tcW w:w="1375"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r>
            <w:tr w:rsidR="00A64989" w:rsidRPr="00264C28" w:rsidTr="000F4EAD">
              <w:trPr>
                <w:trHeight w:val="321"/>
              </w:trPr>
              <w:tc>
                <w:tcPr>
                  <w:tcW w:w="2481" w:type="dxa"/>
                  <w:shd w:val="clear" w:color="auto" w:fill="auto"/>
                  <w:vAlign w:val="center"/>
                </w:tcPr>
                <w:p w:rsidR="00A64989" w:rsidRPr="00264C28" w:rsidRDefault="00A64989" w:rsidP="00D957C4">
                  <w:pPr>
                    <w:autoSpaceDE w:val="0"/>
                    <w:autoSpaceDN w:val="0"/>
                    <w:spacing w:before="60"/>
                    <w:rPr>
                      <w:rFonts w:ascii="Times New Roman" w:hAnsi="Times New Roman" w:cs="Times New Roman"/>
                      <w:sz w:val="24"/>
                      <w:szCs w:val="24"/>
                      <w:lang w:val="ru-RU"/>
                    </w:rPr>
                  </w:pPr>
                </w:p>
              </w:tc>
              <w:tc>
                <w:tcPr>
                  <w:tcW w:w="1375"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170" w:type="dxa"/>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316" w:type="dxa"/>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608"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r>
            <w:tr w:rsidR="0009721F" w:rsidRPr="00264C28" w:rsidTr="000F4EAD">
              <w:trPr>
                <w:trHeight w:val="105"/>
              </w:trPr>
              <w:tc>
                <w:tcPr>
                  <w:tcW w:w="2481" w:type="dxa"/>
                  <w:shd w:val="clear" w:color="auto" w:fill="auto"/>
                  <w:vAlign w:val="center"/>
                </w:tcPr>
                <w:p w:rsidR="0009721F" w:rsidRPr="00264C28" w:rsidRDefault="0009721F" w:rsidP="00D957C4">
                  <w:pPr>
                    <w:jc w:val="center"/>
                    <w:rPr>
                      <w:rFonts w:ascii="Times New Roman" w:hAnsi="Times New Roman" w:cs="Times New Roman"/>
                      <w:sz w:val="24"/>
                      <w:szCs w:val="24"/>
                    </w:rPr>
                  </w:pPr>
                  <w:r w:rsidRPr="00264C28">
                    <w:rPr>
                      <w:rFonts w:ascii="Times New Roman" w:hAnsi="Times New Roman" w:cs="Times New Roman"/>
                      <w:sz w:val="24"/>
                      <w:szCs w:val="24"/>
                    </w:rPr>
                    <w:t>Разом:</w:t>
                  </w:r>
                </w:p>
              </w:tc>
              <w:tc>
                <w:tcPr>
                  <w:tcW w:w="1375" w:type="dxa"/>
                  <w:shd w:val="clear" w:color="auto" w:fill="auto"/>
                  <w:vAlign w:val="center"/>
                </w:tcPr>
                <w:p w:rsidR="0009721F" w:rsidRPr="00264C28" w:rsidRDefault="0009721F" w:rsidP="00D957C4">
                  <w:pPr>
                    <w:jc w:val="center"/>
                    <w:rPr>
                      <w:rFonts w:ascii="Times New Roman" w:hAnsi="Times New Roman" w:cs="Times New Roman"/>
                      <w:sz w:val="24"/>
                      <w:szCs w:val="24"/>
                    </w:rPr>
                  </w:pPr>
                  <w:r w:rsidRPr="00264C28">
                    <w:rPr>
                      <w:rFonts w:ascii="Times New Roman" w:hAnsi="Times New Roman" w:cs="Times New Roman"/>
                      <w:sz w:val="24"/>
                      <w:szCs w:val="24"/>
                    </w:rPr>
                    <w:t>х</w:t>
                  </w: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r w:rsidRPr="00264C28">
                    <w:rPr>
                      <w:rFonts w:ascii="Times New Roman" w:hAnsi="Times New Roman" w:cs="Times New Roman"/>
                      <w:iCs/>
                      <w:sz w:val="24"/>
                      <w:szCs w:val="24"/>
                      <w:lang w:val="ru-RU" w:eastAsia="uk-UA"/>
                    </w:rPr>
                    <w:t>х</w:t>
                  </w: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r w:rsidRPr="00264C28">
                    <w:rPr>
                      <w:rFonts w:ascii="Times New Roman" w:hAnsi="Times New Roman" w:cs="Times New Roman"/>
                      <w:iCs/>
                      <w:sz w:val="24"/>
                      <w:szCs w:val="24"/>
                      <w:lang w:val="ru-RU" w:eastAsia="uk-UA"/>
                    </w:rPr>
                    <w:t>х</w:t>
                  </w: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r>
          </w:tbl>
          <w:p w:rsidR="0009721F" w:rsidRPr="00264C28" w:rsidRDefault="0009721F" w:rsidP="00D957C4">
            <w:pPr>
              <w:spacing w:line="240" w:lineRule="auto"/>
              <w:jc w:val="both"/>
              <w:rPr>
                <w:rFonts w:ascii="Times New Roman" w:eastAsia="Times New Roman" w:hAnsi="Times New Roman" w:cs="Times New Roman"/>
                <w:i/>
                <w:sz w:val="24"/>
                <w:szCs w:val="24"/>
                <w:lang w:eastAsia="ru-RU"/>
              </w:rPr>
            </w:pPr>
          </w:p>
          <w:p w:rsidR="0009721F" w:rsidRPr="00264C28" w:rsidRDefault="0009721F" w:rsidP="00D957C4">
            <w:pPr>
              <w:spacing w:line="240" w:lineRule="auto"/>
              <w:jc w:val="both"/>
              <w:rPr>
                <w:rFonts w:ascii="Times New Roman" w:eastAsia="Times New Roman" w:hAnsi="Times New Roman" w:cs="Times New Roman"/>
                <w:sz w:val="24"/>
                <w:szCs w:val="24"/>
                <w:lang w:eastAsia="ru-RU"/>
              </w:rPr>
            </w:pPr>
            <w:r w:rsidRPr="00264C28">
              <w:rPr>
                <w:rFonts w:ascii="Times New Roman" w:eastAsia="Times New Roman" w:hAnsi="Times New Roman" w:cs="Times New Roman"/>
                <w:sz w:val="24"/>
                <w:szCs w:val="24"/>
                <w:lang w:eastAsia="ru-RU"/>
              </w:rPr>
              <w:t>Загальна вартість: ____________________________(цифрами та прописом), грн з/без ПДВ.</w:t>
            </w:r>
          </w:p>
          <w:p w:rsidR="0009721F" w:rsidRPr="00264C28" w:rsidRDefault="0009721F" w:rsidP="00D957C4">
            <w:pPr>
              <w:spacing w:line="240" w:lineRule="auto"/>
              <w:jc w:val="both"/>
              <w:rPr>
                <w:rFonts w:ascii="Times New Roman" w:eastAsia="Times New Roman" w:hAnsi="Times New Roman" w:cs="Times New Roman"/>
                <w:sz w:val="24"/>
                <w:szCs w:val="24"/>
                <w:lang w:eastAsia="ru-RU"/>
              </w:rPr>
            </w:pPr>
            <w:r w:rsidRPr="00264C28">
              <w:rPr>
                <w:rFonts w:ascii="Times New Roman" w:eastAsia="Times New Roman" w:hAnsi="Times New Roman" w:cs="Times New Roman"/>
                <w:sz w:val="24"/>
                <w:szCs w:val="24"/>
                <w:lang w:eastAsia="ru-RU"/>
              </w:rPr>
              <w:t>ПДВ складає:  ____________________________(цифрами та прописом), грн.</w:t>
            </w:r>
          </w:p>
          <w:p w:rsidR="0009721F" w:rsidRPr="00264C28" w:rsidRDefault="0009721F" w:rsidP="00D957C4">
            <w:pPr>
              <w:jc w:val="both"/>
              <w:rPr>
                <w:rFonts w:ascii="Times New Roman" w:hAnsi="Times New Roman" w:cs="Times New Roman"/>
                <w:sz w:val="24"/>
                <w:szCs w:val="24"/>
              </w:rPr>
            </w:pPr>
          </w:p>
          <w:p w:rsidR="0009721F" w:rsidRPr="00264C28" w:rsidRDefault="0009721F" w:rsidP="00D957C4">
            <w:pPr>
              <w:jc w:val="both"/>
              <w:rPr>
                <w:rFonts w:ascii="Times New Roman" w:hAnsi="Times New Roman" w:cs="Times New Roman"/>
                <w:sz w:val="24"/>
                <w:szCs w:val="24"/>
              </w:rPr>
            </w:pPr>
          </w:p>
        </w:tc>
        <w:tc>
          <w:tcPr>
            <w:tcW w:w="243" w:type="dxa"/>
            <w:shd w:val="clear" w:color="auto" w:fill="auto"/>
          </w:tcPr>
          <w:p w:rsidR="0009721F" w:rsidRPr="00264C28" w:rsidRDefault="0009721F" w:rsidP="00D957C4">
            <w:pPr>
              <w:ind w:firstLine="36"/>
              <w:jc w:val="both"/>
              <w:rPr>
                <w:rFonts w:ascii="Times New Roman" w:hAnsi="Times New Roman" w:cs="Times New Roman"/>
                <w:sz w:val="24"/>
                <w:szCs w:val="24"/>
              </w:rPr>
            </w:pPr>
          </w:p>
          <w:p w:rsidR="0009721F" w:rsidRPr="00264C28" w:rsidRDefault="0009721F" w:rsidP="00D957C4">
            <w:pPr>
              <w:ind w:firstLine="36"/>
              <w:jc w:val="both"/>
              <w:rPr>
                <w:rFonts w:ascii="Times New Roman" w:hAnsi="Times New Roman" w:cs="Times New Roman"/>
                <w:sz w:val="24"/>
                <w:szCs w:val="24"/>
              </w:rPr>
            </w:pPr>
          </w:p>
          <w:p w:rsidR="0009721F" w:rsidRPr="00264C28" w:rsidRDefault="0009721F" w:rsidP="00D957C4">
            <w:pPr>
              <w:jc w:val="both"/>
              <w:rPr>
                <w:rFonts w:ascii="Times New Roman" w:hAnsi="Times New Roman" w:cs="Times New Roman"/>
                <w:b/>
                <w:sz w:val="24"/>
                <w:szCs w:val="24"/>
              </w:rPr>
            </w:pPr>
          </w:p>
          <w:p w:rsidR="0009721F" w:rsidRPr="00264C28" w:rsidRDefault="0009721F" w:rsidP="00D957C4">
            <w:pPr>
              <w:jc w:val="both"/>
              <w:rPr>
                <w:rFonts w:ascii="Times New Roman" w:hAnsi="Times New Roman" w:cs="Times New Roman"/>
                <w:b/>
                <w:sz w:val="24"/>
                <w:szCs w:val="24"/>
              </w:rPr>
            </w:pPr>
          </w:p>
        </w:tc>
      </w:tr>
    </w:tbl>
    <w:p w:rsidR="0009721F" w:rsidRPr="00264C28" w:rsidRDefault="0009721F" w:rsidP="0009721F">
      <w:pPr>
        <w:rPr>
          <w:rFonts w:ascii="Times New Roman" w:hAnsi="Times New Roman" w:cs="Times New Roman"/>
          <w:sz w:val="24"/>
          <w:szCs w:val="24"/>
        </w:rPr>
      </w:pPr>
    </w:p>
    <w:tbl>
      <w:tblPr>
        <w:tblW w:w="10120" w:type="dxa"/>
        <w:tblInd w:w="108" w:type="dxa"/>
        <w:tblLook w:val="0000" w:firstRow="0" w:lastRow="0" w:firstColumn="0" w:lastColumn="0" w:noHBand="0" w:noVBand="0"/>
      </w:tblPr>
      <w:tblGrid>
        <w:gridCol w:w="4844"/>
        <w:gridCol w:w="5276"/>
      </w:tblGrid>
      <w:tr w:rsidR="00104156" w:rsidRPr="002F7FA4" w:rsidTr="00C83ACA">
        <w:tc>
          <w:tcPr>
            <w:tcW w:w="4844" w:type="dxa"/>
            <w:tcBorders>
              <w:bottom w:val="single" w:sz="4" w:space="0" w:color="auto"/>
            </w:tcBorders>
          </w:tcPr>
          <w:p w:rsidR="00104156" w:rsidRPr="00797FA1" w:rsidRDefault="00104156" w:rsidP="00C83ACA">
            <w:pPr>
              <w:pStyle w:val="15"/>
              <w:tabs>
                <w:tab w:val="left" w:pos="792"/>
              </w:tabs>
              <w:jc w:val="center"/>
              <w:rPr>
                <w:b/>
                <w:sz w:val="22"/>
                <w:szCs w:val="22"/>
              </w:rPr>
            </w:pPr>
            <w:r>
              <w:rPr>
                <w:b/>
                <w:sz w:val="22"/>
                <w:szCs w:val="22"/>
              </w:rPr>
              <w:t>ЗАМОВНИК</w:t>
            </w:r>
          </w:p>
        </w:tc>
        <w:tc>
          <w:tcPr>
            <w:tcW w:w="5276" w:type="dxa"/>
            <w:tcBorders>
              <w:bottom w:val="single" w:sz="4" w:space="0" w:color="auto"/>
            </w:tcBorders>
          </w:tcPr>
          <w:p w:rsidR="00104156" w:rsidRPr="002F7FA4" w:rsidRDefault="00104156" w:rsidP="00C83ACA">
            <w:pPr>
              <w:pStyle w:val="15"/>
              <w:jc w:val="center"/>
              <w:rPr>
                <w:bCs/>
                <w:iCs/>
                <w:sz w:val="22"/>
                <w:szCs w:val="22"/>
              </w:rPr>
            </w:pPr>
            <w:r>
              <w:rPr>
                <w:b/>
                <w:sz w:val="22"/>
                <w:szCs w:val="22"/>
              </w:rPr>
              <w:t>ПОСТАЧАЛЬНИК</w:t>
            </w:r>
          </w:p>
        </w:tc>
      </w:tr>
      <w:tr w:rsidR="00A53A54" w:rsidRPr="002F7FA4" w:rsidTr="00C83ACA">
        <w:tc>
          <w:tcPr>
            <w:tcW w:w="4844" w:type="dxa"/>
            <w:tcBorders>
              <w:top w:val="single" w:sz="4" w:space="0" w:color="auto"/>
              <w:left w:val="single" w:sz="4" w:space="0" w:color="auto"/>
              <w:bottom w:val="single" w:sz="4" w:space="0" w:color="auto"/>
              <w:right w:val="single" w:sz="4" w:space="0" w:color="auto"/>
            </w:tcBorders>
          </w:tcPr>
          <w:p w:rsidR="00A53A54" w:rsidRPr="007F16BA" w:rsidRDefault="00A53A54" w:rsidP="00A53A54">
            <w:pPr>
              <w:suppressAutoHyphens/>
              <w:spacing w:after="0" w:line="240" w:lineRule="auto"/>
              <w:rPr>
                <w:rFonts w:ascii="Times New Roman" w:eastAsia="Times New Roman" w:hAnsi="Times New Roman"/>
                <w:b/>
                <w:i/>
                <w:sz w:val="24"/>
                <w:szCs w:val="24"/>
              </w:rPr>
            </w:pPr>
            <w:r w:rsidRPr="00E031F8">
              <w:rPr>
                <w:rFonts w:ascii="Times New Roman" w:eastAsia="Times New Roman" w:hAnsi="Times New Roman"/>
                <w:b/>
                <w:i/>
                <w:sz w:val="24"/>
                <w:szCs w:val="24"/>
              </w:rPr>
              <w:t xml:space="preserve"> </w:t>
            </w:r>
            <w:proofErr w:type="spellStart"/>
            <w:r>
              <w:rPr>
                <w:rFonts w:ascii="Times New Roman" w:eastAsia="Times New Roman" w:hAnsi="Times New Roman"/>
                <w:b/>
                <w:bCs/>
                <w:i/>
                <w:sz w:val="24"/>
                <w:szCs w:val="24"/>
              </w:rPr>
              <w:t>Арбузинська</w:t>
            </w:r>
            <w:proofErr w:type="spellEnd"/>
            <w:r>
              <w:rPr>
                <w:rFonts w:ascii="Times New Roman" w:eastAsia="Times New Roman" w:hAnsi="Times New Roman"/>
                <w:b/>
                <w:bCs/>
                <w:i/>
                <w:sz w:val="24"/>
                <w:szCs w:val="24"/>
              </w:rPr>
              <w:t xml:space="preserve"> селищна рада</w:t>
            </w:r>
          </w:p>
          <w:p w:rsidR="00A53A54" w:rsidRPr="00E031F8" w:rsidRDefault="00A53A54" w:rsidP="00A53A54">
            <w:pPr>
              <w:suppressAutoHyphens/>
              <w:spacing w:after="0" w:line="240" w:lineRule="auto"/>
              <w:rPr>
                <w:rFonts w:ascii="Times New Roman" w:eastAsia="Times New Roman" w:hAnsi="Times New Roman"/>
                <w:b/>
                <w:i/>
                <w:sz w:val="24"/>
                <w:szCs w:val="24"/>
              </w:rPr>
            </w:pPr>
          </w:p>
          <w:p w:rsidR="00A53A54" w:rsidRPr="00E031F8" w:rsidRDefault="00A53A54" w:rsidP="00A53A5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55301, Миколаївська обл.,</w:t>
            </w:r>
            <w:r>
              <w:rPr>
                <w:rFonts w:ascii="Times New Roman" w:eastAsia="Times New Roman" w:hAnsi="Times New Roman"/>
                <w:sz w:val="24"/>
                <w:szCs w:val="24"/>
              </w:rPr>
              <w:t xml:space="preserve"> Первомайський р-н, </w:t>
            </w:r>
            <w:r w:rsidRPr="00E031F8">
              <w:rPr>
                <w:rFonts w:ascii="Times New Roman" w:eastAsia="Times New Roman" w:hAnsi="Times New Roman"/>
                <w:sz w:val="24"/>
                <w:szCs w:val="24"/>
              </w:rPr>
              <w:t xml:space="preserve">смт </w:t>
            </w:r>
            <w:proofErr w:type="spellStart"/>
            <w:r w:rsidRPr="00E031F8">
              <w:rPr>
                <w:rFonts w:ascii="Times New Roman" w:eastAsia="Times New Roman" w:hAnsi="Times New Roman"/>
                <w:sz w:val="24"/>
                <w:szCs w:val="24"/>
              </w:rPr>
              <w:t>Арбузинка</w:t>
            </w:r>
            <w:proofErr w:type="spellEnd"/>
            <w:r w:rsidRPr="00E031F8">
              <w:rPr>
                <w:rFonts w:ascii="Times New Roman" w:eastAsia="Times New Roman" w:hAnsi="Times New Roman"/>
                <w:sz w:val="24"/>
                <w:szCs w:val="24"/>
              </w:rPr>
              <w:t>, пл.Центральна,18</w:t>
            </w:r>
          </w:p>
          <w:p w:rsidR="00A53A54" w:rsidRPr="00E031F8" w:rsidRDefault="00A53A54" w:rsidP="00A53A5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Телефон: 05132</w:t>
            </w:r>
            <w:r>
              <w:rPr>
                <w:rFonts w:ascii="Times New Roman" w:eastAsia="Times New Roman" w:hAnsi="Times New Roman"/>
                <w:sz w:val="24"/>
                <w:szCs w:val="24"/>
              </w:rPr>
              <w:t xml:space="preserve"> </w:t>
            </w:r>
            <w:r w:rsidRPr="00E031F8">
              <w:rPr>
                <w:rFonts w:ascii="Times New Roman" w:eastAsia="Times New Roman" w:hAnsi="Times New Roman"/>
                <w:sz w:val="24"/>
                <w:szCs w:val="24"/>
              </w:rPr>
              <w:t>3-08-25</w:t>
            </w:r>
          </w:p>
          <w:p w:rsidR="00A53A54" w:rsidRPr="00E031F8" w:rsidRDefault="00A53A54" w:rsidP="00A53A54">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ЄДРПОУ 04376653</w:t>
            </w:r>
          </w:p>
          <w:p w:rsidR="00A53A54" w:rsidRPr="00E031F8" w:rsidRDefault="00A53A54" w:rsidP="00A53A5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 xml:space="preserve">р/р </w:t>
            </w:r>
            <w:r w:rsidRPr="00E031F8">
              <w:rPr>
                <w:rFonts w:ascii="Times New Roman" w:eastAsia="Times New Roman" w:hAnsi="Times New Roman"/>
                <w:sz w:val="24"/>
                <w:szCs w:val="24"/>
                <w:lang w:val="en-US"/>
              </w:rPr>
              <w:t>UA</w:t>
            </w:r>
            <w:r>
              <w:rPr>
                <w:rFonts w:ascii="Times New Roman" w:eastAsia="Times New Roman" w:hAnsi="Times New Roman"/>
                <w:sz w:val="24"/>
                <w:szCs w:val="24"/>
              </w:rPr>
              <w:t>638201720344230057000046581</w:t>
            </w:r>
          </w:p>
          <w:p w:rsidR="00A53A54" w:rsidRPr="00E031F8" w:rsidRDefault="00A53A54" w:rsidP="00A53A54">
            <w:pPr>
              <w:tabs>
                <w:tab w:val="left" w:pos="0"/>
              </w:tabs>
              <w:spacing w:after="0" w:line="240" w:lineRule="auto"/>
              <w:rPr>
                <w:rFonts w:ascii="Times New Roman" w:eastAsia="Times New Roman" w:hAnsi="Times New Roman"/>
                <w:sz w:val="24"/>
                <w:szCs w:val="24"/>
              </w:rPr>
            </w:pPr>
            <w:proofErr w:type="spellStart"/>
            <w:r w:rsidRPr="00E031F8">
              <w:rPr>
                <w:rFonts w:ascii="Times New Roman" w:eastAsia="Times New Roman" w:hAnsi="Times New Roman"/>
                <w:sz w:val="24"/>
                <w:szCs w:val="24"/>
              </w:rPr>
              <w:t>Держказначейська</w:t>
            </w:r>
            <w:proofErr w:type="spellEnd"/>
            <w:r w:rsidRPr="00E031F8">
              <w:rPr>
                <w:rFonts w:ascii="Times New Roman" w:eastAsia="Times New Roman" w:hAnsi="Times New Roman"/>
                <w:sz w:val="24"/>
                <w:szCs w:val="24"/>
              </w:rPr>
              <w:t xml:space="preserve"> служба України, м. Київ</w:t>
            </w:r>
          </w:p>
          <w:p w:rsidR="00A53A54" w:rsidRPr="00E031F8" w:rsidRDefault="00A53A54" w:rsidP="00A53A5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Код банку 820172</w:t>
            </w:r>
          </w:p>
          <w:p w:rsidR="00A53A54" w:rsidRPr="003D1A0A" w:rsidRDefault="00A53A54" w:rsidP="00A53A54">
            <w:pPr>
              <w:pStyle w:val="af6"/>
              <w:rPr>
                <w:rFonts w:ascii="Times New Roman" w:hAnsi="Times New Roman"/>
                <w:sz w:val="24"/>
                <w:szCs w:val="24"/>
              </w:rPr>
            </w:pPr>
          </w:p>
          <w:p w:rsidR="00A53A54" w:rsidRDefault="00A53A54" w:rsidP="00A53A54">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Селищний голова</w:t>
            </w:r>
          </w:p>
          <w:p w:rsidR="00A53A54" w:rsidRPr="00E031F8" w:rsidRDefault="00A53A54" w:rsidP="00A53A54">
            <w:pPr>
              <w:suppressAutoHyphens/>
              <w:spacing w:after="0" w:line="240" w:lineRule="auto"/>
              <w:rPr>
                <w:rFonts w:ascii="Times New Roman" w:eastAsia="Times New Roman" w:hAnsi="Times New Roman"/>
                <w:sz w:val="24"/>
                <w:szCs w:val="24"/>
              </w:rPr>
            </w:pPr>
          </w:p>
          <w:p w:rsidR="00A53A54" w:rsidRPr="00E031F8" w:rsidRDefault="00A53A54" w:rsidP="00A53A54">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_________________Є.В. </w:t>
            </w:r>
            <w:proofErr w:type="spellStart"/>
            <w:r>
              <w:rPr>
                <w:rFonts w:ascii="Times New Roman" w:eastAsia="Times New Roman" w:hAnsi="Times New Roman"/>
                <w:b/>
                <w:sz w:val="24"/>
                <w:szCs w:val="24"/>
              </w:rPr>
              <w:t>Травянко</w:t>
            </w:r>
            <w:proofErr w:type="spellEnd"/>
          </w:p>
          <w:p w:rsidR="00A53A54" w:rsidRPr="00E031F8" w:rsidRDefault="00A53A54" w:rsidP="00A53A54">
            <w:pPr>
              <w:spacing w:after="0" w:line="240" w:lineRule="auto"/>
              <w:rPr>
                <w:rFonts w:ascii="Times New Roman" w:eastAsia="Times New Roman" w:hAnsi="Times New Roman"/>
                <w:sz w:val="24"/>
                <w:szCs w:val="20"/>
              </w:rPr>
            </w:pPr>
            <w:r w:rsidRPr="00E031F8">
              <w:rPr>
                <w:rFonts w:ascii="Times New Roman" w:eastAsia="Times New Roman" w:hAnsi="Times New Roman"/>
                <w:sz w:val="24"/>
                <w:szCs w:val="20"/>
              </w:rPr>
              <w:t xml:space="preserve">М.П.        </w:t>
            </w:r>
          </w:p>
          <w:p w:rsidR="00A53A54" w:rsidRDefault="00A53A54" w:rsidP="00A53A54">
            <w:pPr>
              <w:pStyle w:val="15"/>
              <w:tabs>
                <w:tab w:val="left" w:pos="792"/>
              </w:tabs>
              <w:spacing w:before="120" w:after="120"/>
              <w:jc w:val="center"/>
              <w:rPr>
                <w:b/>
                <w:sz w:val="22"/>
                <w:szCs w:val="22"/>
              </w:rPr>
            </w:pPr>
          </w:p>
        </w:tc>
        <w:tc>
          <w:tcPr>
            <w:tcW w:w="5276" w:type="dxa"/>
            <w:tcBorders>
              <w:top w:val="single" w:sz="4" w:space="0" w:color="auto"/>
              <w:left w:val="single" w:sz="4" w:space="0" w:color="auto"/>
              <w:bottom w:val="single" w:sz="4" w:space="0" w:color="auto"/>
              <w:right w:val="single" w:sz="4" w:space="0" w:color="auto"/>
            </w:tcBorders>
          </w:tcPr>
          <w:p w:rsidR="00A53A54" w:rsidRPr="007A5CF8" w:rsidRDefault="00A53A54" w:rsidP="00A53A54">
            <w:pPr>
              <w:pStyle w:val="af6"/>
              <w:rPr>
                <w:rFonts w:ascii="Times New Roman" w:eastAsia="Courier New" w:hAnsi="Times New Roman"/>
                <w:color w:val="000000"/>
                <w:sz w:val="24"/>
                <w:szCs w:val="24"/>
                <w:shd w:val="clear" w:color="auto" w:fill="FFFFFF"/>
              </w:rPr>
            </w:pPr>
            <w:r w:rsidRPr="007A5CF8">
              <w:rPr>
                <w:rFonts w:ascii="Times New Roman" w:eastAsia="Courier New" w:hAnsi="Times New Roman"/>
                <w:color w:val="000000"/>
                <w:sz w:val="24"/>
                <w:szCs w:val="24"/>
                <w:shd w:val="clear" w:color="auto" w:fill="FFFFFF"/>
              </w:rPr>
              <w:t>Повне найменування:</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Місцезнаходження:</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hAnsi="Times New Roman"/>
                <w:color w:val="000000"/>
                <w:sz w:val="24"/>
                <w:szCs w:val="24"/>
                <w:shd w:val="clear" w:color="auto" w:fill="FFFFFF"/>
              </w:rPr>
              <w:t>ЄДРПОУ</w:t>
            </w:r>
            <w:r w:rsidRPr="00D9263B">
              <w:rPr>
                <w:rFonts w:ascii="Times New Roman" w:eastAsia="Courier New" w:hAnsi="Times New Roman"/>
                <w:color w:val="000000"/>
                <w:sz w:val="24"/>
                <w:szCs w:val="24"/>
                <w:shd w:val="clear" w:color="auto" w:fill="FFFFFF"/>
              </w:rPr>
              <w:t>: ____________________________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color w:val="000000"/>
                <w:sz w:val="24"/>
                <w:szCs w:val="24"/>
                <w:shd w:val="clear" w:color="auto" w:fill="FFFFFF"/>
              </w:rPr>
              <w:t xml:space="preserve">Банк одержувача: </w:t>
            </w:r>
            <w:r w:rsidRPr="007A5CF8">
              <w:rPr>
                <w:rFonts w:ascii="Times New Roman" w:eastAsia="Courier New" w:hAnsi="Times New Roman"/>
                <w:b/>
                <w:color w:val="000000"/>
                <w:sz w:val="24"/>
                <w:szCs w:val="24"/>
                <w:shd w:val="clear" w:color="auto" w:fill="FFFFFF"/>
              </w:rPr>
              <w:t>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_______________________________________</w:t>
            </w:r>
          </w:p>
          <w:p w:rsidR="00A53A54" w:rsidRDefault="00A53A54" w:rsidP="00A53A54">
            <w:pPr>
              <w:pStyle w:val="15"/>
              <w:spacing w:before="120" w:after="120"/>
              <w:rPr>
                <w:b/>
                <w:sz w:val="22"/>
                <w:szCs w:val="22"/>
              </w:rPr>
            </w:pPr>
            <w:r w:rsidRPr="007A5CF8">
              <w:rPr>
                <w:rFonts w:eastAsia="Courier New"/>
                <w:color w:val="000000"/>
                <w:sz w:val="24"/>
                <w:szCs w:val="24"/>
                <w:shd w:val="clear" w:color="auto" w:fill="FFFFFF"/>
                <w:lang w:val="en-US"/>
              </w:rPr>
              <w:t>UA</w:t>
            </w:r>
            <w:r w:rsidRPr="007A5CF8">
              <w:rPr>
                <w:rFonts w:eastAsia="Courier New"/>
                <w:color w:val="000000"/>
                <w:sz w:val="24"/>
                <w:szCs w:val="24"/>
                <w:shd w:val="clear" w:color="auto" w:fill="FFFFFF"/>
              </w:rPr>
              <w:t xml:space="preserve"> </w:t>
            </w:r>
            <w:r w:rsidRPr="007A5CF8">
              <w:rPr>
                <w:rFonts w:eastAsia="Courier New"/>
                <w:b/>
                <w:color w:val="000000"/>
                <w:sz w:val="24"/>
                <w:szCs w:val="24"/>
                <w:shd w:val="clear" w:color="auto" w:fill="FFFFFF"/>
              </w:rPr>
              <w:t>__________________________________</w:t>
            </w:r>
          </w:p>
        </w:tc>
      </w:tr>
    </w:tbl>
    <w:p w:rsidR="0009721F" w:rsidRPr="00264C28" w:rsidRDefault="0009721F" w:rsidP="0009721F">
      <w:pPr>
        <w:rPr>
          <w:rFonts w:ascii="Times New Roman" w:hAnsi="Times New Roman" w:cs="Times New Roman"/>
          <w:sz w:val="24"/>
          <w:szCs w:val="24"/>
        </w:rPr>
      </w:pPr>
    </w:p>
    <w:sectPr w:rsidR="0009721F" w:rsidRPr="00264C28" w:rsidSect="00866EA2">
      <w:footerReference w:type="default" r:id="rId23"/>
      <w:pgSz w:w="11906" w:h="16838"/>
      <w:pgMar w:top="850" w:right="850" w:bottom="709"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BD" w:rsidRDefault="00F73EBD" w:rsidP="00584BA8">
      <w:pPr>
        <w:spacing w:after="0" w:line="240" w:lineRule="auto"/>
      </w:pPr>
      <w:r>
        <w:separator/>
      </w:r>
    </w:p>
  </w:endnote>
  <w:endnote w:type="continuationSeparator" w:id="0">
    <w:p w:rsidR="00F73EBD" w:rsidRDefault="00F73EB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13" w:rsidRDefault="002D3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BD" w:rsidRDefault="00F73EBD" w:rsidP="00584BA8">
      <w:pPr>
        <w:spacing w:after="0" w:line="240" w:lineRule="auto"/>
      </w:pPr>
      <w:r>
        <w:separator/>
      </w:r>
    </w:p>
  </w:footnote>
  <w:footnote w:type="continuationSeparator" w:id="0">
    <w:p w:rsidR="00F73EBD" w:rsidRDefault="00F73EB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15:restartNumberingAfterBreak="0">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15:restartNumberingAfterBreak="0">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02D357E"/>
    <w:multiLevelType w:val="hybridMultilevel"/>
    <w:tmpl w:val="93A24996"/>
    <w:lvl w:ilvl="0" w:tplc="2D14CC2E">
      <w:start w:val="2"/>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C85CBD"/>
    <w:multiLevelType w:val="hybridMultilevel"/>
    <w:tmpl w:val="4E6607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4"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21"/>
  </w:num>
  <w:num w:numId="5">
    <w:abstractNumId w:val="24"/>
  </w:num>
  <w:num w:numId="6">
    <w:abstractNumId w:val="16"/>
  </w:num>
  <w:num w:numId="7">
    <w:abstractNumId w:val="10"/>
  </w:num>
  <w:num w:numId="8">
    <w:abstractNumId w:val="14"/>
  </w:num>
  <w:num w:numId="9">
    <w:abstractNumId w:val="23"/>
  </w:num>
  <w:num w:numId="10">
    <w:abstractNumId w:val="11"/>
  </w:num>
  <w:num w:numId="11">
    <w:abstractNumId w:val="13"/>
  </w:num>
  <w:num w:numId="12">
    <w:abstractNumId w:val="26"/>
  </w:num>
  <w:num w:numId="13">
    <w:abstractNumId w:val="1"/>
  </w:num>
  <w:num w:numId="14">
    <w:abstractNumId w:val="2"/>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88"/>
    <w:rsid w:val="00000295"/>
    <w:rsid w:val="0000240C"/>
    <w:rsid w:val="00002645"/>
    <w:rsid w:val="00003122"/>
    <w:rsid w:val="00005ABE"/>
    <w:rsid w:val="000075D3"/>
    <w:rsid w:val="000109BC"/>
    <w:rsid w:val="00011464"/>
    <w:rsid w:val="000120BF"/>
    <w:rsid w:val="0001259B"/>
    <w:rsid w:val="00012D8C"/>
    <w:rsid w:val="0001456E"/>
    <w:rsid w:val="00014969"/>
    <w:rsid w:val="00014E1E"/>
    <w:rsid w:val="00015420"/>
    <w:rsid w:val="0001755C"/>
    <w:rsid w:val="0002060A"/>
    <w:rsid w:val="00020BFC"/>
    <w:rsid w:val="00021693"/>
    <w:rsid w:val="000237DA"/>
    <w:rsid w:val="000260D7"/>
    <w:rsid w:val="00030368"/>
    <w:rsid w:val="00031C1B"/>
    <w:rsid w:val="00034370"/>
    <w:rsid w:val="0003499F"/>
    <w:rsid w:val="00034E3C"/>
    <w:rsid w:val="000357E1"/>
    <w:rsid w:val="000370C9"/>
    <w:rsid w:val="00037C30"/>
    <w:rsid w:val="000443CB"/>
    <w:rsid w:val="00044973"/>
    <w:rsid w:val="00046F71"/>
    <w:rsid w:val="00047AB0"/>
    <w:rsid w:val="00047FA8"/>
    <w:rsid w:val="00050BAB"/>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329"/>
    <w:rsid w:val="00094C57"/>
    <w:rsid w:val="00094CCB"/>
    <w:rsid w:val="0009627A"/>
    <w:rsid w:val="000964DD"/>
    <w:rsid w:val="0009721F"/>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3919"/>
    <w:rsid w:val="000B44A7"/>
    <w:rsid w:val="000B4809"/>
    <w:rsid w:val="000B6C21"/>
    <w:rsid w:val="000C0E7C"/>
    <w:rsid w:val="000C1245"/>
    <w:rsid w:val="000C2089"/>
    <w:rsid w:val="000C626A"/>
    <w:rsid w:val="000C6D2D"/>
    <w:rsid w:val="000C7391"/>
    <w:rsid w:val="000C7633"/>
    <w:rsid w:val="000D0419"/>
    <w:rsid w:val="000D074C"/>
    <w:rsid w:val="000D250A"/>
    <w:rsid w:val="000D37DD"/>
    <w:rsid w:val="000E0E68"/>
    <w:rsid w:val="000E1D75"/>
    <w:rsid w:val="000E2BD6"/>
    <w:rsid w:val="000E4082"/>
    <w:rsid w:val="000E422D"/>
    <w:rsid w:val="000E59E1"/>
    <w:rsid w:val="000E5E73"/>
    <w:rsid w:val="000E76B9"/>
    <w:rsid w:val="000F092B"/>
    <w:rsid w:val="000F1BA7"/>
    <w:rsid w:val="000F3E6B"/>
    <w:rsid w:val="000F4EAD"/>
    <w:rsid w:val="000F7582"/>
    <w:rsid w:val="0010044A"/>
    <w:rsid w:val="001008D1"/>
    <w:rsid w:val="00100C4C"/>
    <w:rsid w:val="00102541"/>
    <w:rsid w:val="001031C8"/>
    <w:rsid w:val="00104156"/>
    <w:rsid w:val="00104295"/>
    <w:rsid w:val="00104C3C"/>
    <w:rsid w:val="00104C9D"/>
    <w:rsid w:val="00105512"/>
    <w:rsid w:val="00106264"/>
    <w:rsid w:val="00106356"/>
    <w:rsid w:val="001107DF"/>
    <w:rsid w:val="00110A93"/>
    <w:rsid w:val="00111998"/>
    <w:rsid w:val="0011241D"/>
    <w:rsid w:val="00112B0A"/>
    <w:rsid w:val="001135B6"/>
    <w:rsid w:val="001178C9"/>
    <w:rsid w:val="001179C9"/>
    <w:rsid w:val="00120A11"/>
    <w:rsid w:val="001215BE"/>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744"/>
    <w:rsid w:val="00147E0D"/>
    <w:rsid w:val="00150665"/>
    <w:rsid w:val="00150A02"/>
    <w:rsid w:val="00150F11"/>
    <w:rsid w:val="0015129E"/>
    <w:rsid w:val="00152CBE"/>
    <w:rsid w:val="00153F5F"/>
    <w:rsid w:val="00154F39"/>
    <w:rsid w:val="001552D9"/>
    <w:rsid w:val="00156E67"/>
    <w:rsid w:val="001601AC"/>
    <w:rsid w:val="00160DD2"/>
    <w:rsid w:val="00162750"/>
    <w:rsid w:val="00163529"/>
    <w:rsid w:val="001642D6"/>
    <w:rsid w:val="00164698"/>
    <w:rsid w:val="00166A06"/>
    <w:rsid w:val="00167441"/>
    <w:rsid w:val="001709C6"/>
    <w:rsid w:val="001728C9"/>
    <w:rsid w:val="0017292A"/>
    <w:rsid w:val="0017489D"/>
    <w:rsid w:val="00174B5D"/>
    <w:rsid w:val="00175FC4"/>
    <w:rsid w:val="00176DED"/>
    <w:rsid w:val="00177727"/>
    <w:rsid w:val="00177884"/>
    <w:rsid w:val="00177A87"/>
    <w:rsid w:val="00180813"/>
    <w:rsid w:val="0018138C"/>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BEC"/>
    <w:rsid w:val="00197ED0"/>
    <w:rsid w:val="001A0F4C"/>
    <w:rsid w:val="001A31B1"/>
    <w:rsid w:val="001A4303"/>
    <w:rsid w:val="001A5162"/>
    <w:rsid w:val="001A5EF1"/>
    <w:rsid w:val="001B1ADC"/>
    <w:rsid w:val="001B1F1D"/>
    <w:rsid w:val="001B35F8"/>
    <w:rsid w:val="001B3ED5"/>
    <w:rsid w:val="001B4EF9"/>
    <w:rsid w:val="001B69B2"/>
    <w:rsid w:val="001B7079"/>
    <w:rsid w:val="001B76CA"/>
    <w:rsid w:val="001B7D9D"/>
    <w:rsid w:val="001C0396"/>
    <w:rsid w:val="001C054D"/>
    <w:rsid w:val="001C0686"/>
    <w:rsid w:val="001C3520"/>
    <w:rsid w:val="001C36A0"/>
    <w:rsid w:val="001C47C4"/>
    <w:rsid w:val="001C53FB"/>
    <w:rsid w:val="001C60A5"/>
    <w:rsid w:val="001C7BDF"/>
    <w:rsid w:val="001C7FE9"/>
    <w:rsid w:val="001D027D"/>
    <w:rsid w:val="001D1DEC"/>
    <w:rsid w:val="001D4607"/>
    <w:rsid w:val="001E0BE7"/>
    <w:rsid w:val="001E2112"/>
    <w:rsid w:val="001E3695"/>
    <w:rsid w:val="001E405B"/>
    <w:rsid w:val="001E55AE"/>
    <w:rsid w:val="001E610E"/>
    <w:rsid w:val="001F0363"/>
    <w:rsid w:val="001F0588"/>
    <w:rsid w:val="001F0730"/>
    <w:rsid w:val="001F4976"/>
    <w:rsid w:val="001F5201"/>
    <w:rsid w:val="001F7494"/>
    <w:rsid w:val="001F7A00"/>
    <w:rsid w:val="002007B8"/>
    <w:rsid w:val="00203D7B"/>
    <w:rsid w:val="00204772"/>
    <w:rsid w:val="0020603F"/>
    <w:rsid w:val="00206C28"/>
    <w:rsid w:val="002072E4"/>
    <w:rsid w:val="00210EAB"/>
    <w:rsid w:val="00212B17"/>
    <w:rsid w:val="00212DDB"/>
    <w:rsid w:val="00213150"/>
    <w:rsid w:val="002144EC"/>
    <w:rsid w:val="00217FFA"/>
    <w:rsid w:val="002203E8"/>
    <w:rsid w:val="00223234"/>
    <w:rsid w:val="002275FD"/>
    <w:rsid w:val="002308D8"/>
    <w:rsid w:val="00231B5E"/>
    <w:rsid w:val="002339BA"/>
    <w:rsid w:val="00234617"/>
    <w:rsid w:val="00234A3A"/>
    <w:rsid w:val="002419B1"/>
    <w:rsid w:val="00241DA3"/>
    <w:rsid w:val="00241E8D"/>
    <w:rsid w:val="00243330"/>
    <w:rsid w:val="00244775"/>
    <w:rsid w:val="00244AA2"/>
    <w:rsid w:val="00244FC8"/>
    <w:rsid w:val="00252333"/>
    <w:rsid w:val="00254661"/>
    <w:rsid w:val="0025529C"/>
    <w:rsid w:val="002558A8"/>
    <w:rsid w:val="00255A8D"/>
    <w:rsid w:val="00255B7F"/>
    <w:rsid w:val="00257041"/>
    <w:rsid w:val="00257F6A"/>
    <w:rsid w:val="002616A9"/>
    <w:rsid w:val="00261D40"/>
    <w:rsid w:val="002628A9"/>
    <w:rsid w:val="00262E16"/>
    <w:rsid w:val="00263207"/>
    <w:rsid w:val="0026396B"/>
    <w:rsid w:val="00264C28"/>
    <w:rsid w:val="00266DDF"/>
    <w:rsid w:val="00270457"/>
    <w:rsid w:val="00270F91"/>
    <w:rsid w:val="00273500"/>
    <w:rsid w:val="002744F4"/>
    <w:rsid w:val="002757C6"/>
    <w:rsid w:val="00276045"/>
    <w:rsid w:val="00276820"/>
    <w:rsid w:val="002824EA"/>
    <w:rsid w:val="00282B9B"/>
    <w:rsid w:val="00283068"/>
    <w:rsid w:val="002833B8"/>
    <w:rsid w:val="00284DF4"/>
    <w:rsid w:val="00285B09"/>
    <w:rsid w:val="002867A0"/>
    <w:rsid w:val="002873BE"/>
    <w:rsid w:val="00287B97"/>
    <w:rsid w:val="0029153F"/>
    <w:rsid w:val="00295D43"/>
    <w:rsid w:val="00296ED7"/>
    <w:rsid w:val="00297E49"/>
    <w:rsid w:val="002A03C3"/>
    <w:rsid w:val="002A1E99"/>
    <w:rsid w:val="002A26FF"/>
    <w:rsid w:val="002A4542"/>
    <w:rsid w:val="002A5434"/>
    <w:rsid w:val="002A54DD"/>
    <w:rsid w:val="002A5767"/>
    <w:rsid w:val="002A66F1"/>
    <w:rsid w:val="002A716B"/>
    <w:rsid w:val="002B27D3"/>
    <w:rsid w:val="002B296B"/>
    <w:rsid w:val="002B59FC"/>
    <w:rsid w:val="002B5F47"/>
    <w:rsid w:val="002B687E"/>
    <w:rsid w:val="002C0107"/>
    <w:rsid w:val="002C14DC"/>
    <w:rsid w:val="002D108B"/>
    <w:rsid w:val="002D2911"/>
    <w:rsid w:val="002D2C57"/>
    <w:rsid w:val="002D3613"/>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1A6E"/>
    <w:rsid w:val="002F4776"/>
    <w:rsid w:val="002F79E6"/>
    <w:rsid w:val="00300455"/>
    <w:rsid w:val="0030069F"/>
    <w:rsid w:val="00300CBB"/>
    <w:rsid w:val="00302EE9"/>
    <w:rsid w:val="00303013"/>
    <w:rsid w:val="00303F8A"/>
    <w:rsid w:val="00304B59"/>
    <w:rsid w:val="00304CE6"/>
    <w:rsid w:val="003054ED"/>
    <w:rsid w:val="00306370"/>
    <w:rsid w:val="00306507"/>
    <w:rsid w:val="00306E44"/>
    <w:rsid w:val="00310C7F"/>
    <w:rsid w:val="0031227C"/>
    <w:rsid w:val="003124F2"/>
    <w:rsid w:val="00312EE2"/>
    <w:rsid w:val="00313441"/>
    <w:rsid w:val="00314CFE"/>
    <w:rsid w:val="00314EFE"/>
    <w:rsid w:val="00315443"/>
    <w:rsid w:val="0031651B"/>
    <w:rsid w:val="003172F2"/>
    <w:rsid w:val="003173A4"/>
    <w:rsid w:val="00317595"/>
    <w:rsid w:val="00317742"/>
    <w:rsid w:val="003201FD"/>
    <w:rsid w:val="00320474"/>
    <w:rsid w:val="003226B4"/>
    <w:rsid w:val="003227EC"/>
    <w:rsid w:val="003229D3"/>
    <w:rsid w:val="00322A21"/>
    <w:rsid w:val="00323C84"/>
    <w:rsid w:val="00323D67"/>
    <w:rsid w:val="0032677F"/>
    <w:rsid w:val="003269DC"/>
    <w:rsid w:val="00327D73"/>
    <w:rsid w:val="00330167"/>
    <w:rsid w:val="00330FE4"/>
    <w:rsid w:val="00331D33"/>
    <w:rsid w:val="00336769"/>
    <w:rsid w:val="00336EDA"/>
    <w:rsid w:val="00337CDD"/>
    <w:rsid w:val="00337FE4"/>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4A89"/>
    <w:rsid w:val="0037623B"/>
    <w:rsid w:val="003763C8"/>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D"/>
    <w:rsid w:val="003A69DB"/>
    <w:rsid w:val="003B078F"/>
    <w:rsid w:val="003B19E9"/>
    <w:rsid w:val="003C427D"/>
    <w:rsid w:val="003C652B"/>
    <w:rsid w:val="003C65AA"/>
    <w:rsid w:val="003C6D49"/>
    <w:rsid w:val="003D07D5"/>
    <w:rsid w:val="003D36A8"/>
    <w:rsid w:val="003D4CBF"/>
    <w:rsid w:val="003D5AE8"/>
    <w:rsid w:val="003D7AC2"/>
    <w:rsid w:val="003E0C68"/>
    <w:rsid w:val="003E18F8"/>
    <w:rsid w:val="003E2923"/>
    <w:rsid w:val="003E2F91"/>
    <w:rsid w:val="003E3289"/>
    <w:rsid w:val="003E3641"/>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2CC7"/>
    <w:rsid w:val="004032CC"/>
    <w:rsid w:val="004078CD"/>
    <w:rsid w:val="00410726"/>
    <w:rsid w:val="00411377"/>
    <w:rsid w:val="00411907"/>
    <w:rsid w:val="004123FA"/>
    <w:rsid w:val="00412BAF"/>
    <w:rsid w:val="00417A62"/>
    <w:rsid w:val="00417BC9"/>
    <w:rsid w:val="004213C7"/>
    <w:rsid w:val="00422279"/>
    <w:rsid w:val="00423C67"/>
    <w:rsid w:val="00427427"/>
    <w:rsid w:val="00427C40"/>
    <w:rsid w:val="004305C2"/>
    <w:rsid w:val="00430CA6"/>
    <w:rsid w:val="004313E2"/>
    <w:rsid w:val="00432292"/>
    <w:rsid w:val="00432D00"/>
    <w:rsid w:val="00433013"/>
    <w:rsid w:val="004336A8"/>
    <w:rsid w:val="00434C23"/>
    <w:rsid w:val="004363F6"/>
    <w:rsid w:val="00436AB9"/>
    <w:rsid w:val="00437543"/>
    <w:rsid w:val="004376E7"/>
    <w:rsid w:val="00440246"/>
    <w:rsid w:val="00442A06"/>
    <w:rsid w:val="0044320E"/>
    <w:rsid w:val="004433BE"/>
    <w:rsid w:val="004434F4"/>
    <w:rsid w:val="00444B5F"/>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E74"/>
    <w:rsid w:val="00476E75"/>
    <w:rsid w:val="00477419"/>
    <w:rsid w:val="00477915"/>
    <w:rsid w:val="00480C98"/>
    <w:rsid w:val="0048213A"/>
    <w:rsid w:val="00482D58"/>
    <w:rsid w:val="0048368B"/>
    <w:rsid w:val="004842F4"/>
    <w:rsid w:val="004872B3"/>
    <w:rsid w:val="00490AD1"/>
    <w:rsid w:val="00490B4D"/>
    <w:rsid w:val="00490C26"/>
    <w:rsid w:val="004919AD"/>
    <w:rsid w:val="00491AF8"/>
    <w:rsid w:val="00492F70"/>
    <w:rsid w:val="00493A75"/>
    <w:rsid w:val="004947D4"/>
    <w:rsid w:val="004956FB"/>
    <w:rsid w:val="004977A1"/>
    <w:rsid w:val="004A033E"/>
    <w:rsid w:val="004A0644"/>
    <w:rsid w:val="004A1BE7"/>
    <w:rsid w:val="004A29D3"/>
    <w:rsid w:val="004A2B03"/>
    <w:rsid w:val="004A2D46"/>
    <w:rsid w:val="004A2EA1"/>
    <w:rsid w:val="004A7CA6"/>
    <w:rsid w:val="004B427F"/>
    <w:rsid w:val="004B4E07"/>
    <w:rsid w:val="004B661B"/>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22A1"/>
    <w:rsid w:val="004E265B"/>
    <w:rsid w:val="004E2A81"/>
    <w:rsid w:val="004E49B4"/>
    <w:rsid w:val="004E6871"/>
    <w:rsid w:val="004F02D4"/>
    <w:rsid w:val="004F0B30"/>
    <w:rsid w:val="004F4CC6"/>
    <w:rsid w:val="004F6137"/>
    <w:rsid w:val="004F7913"/>
    <w:rsid w:val="005013F5"/>
    <w:rsid w:val="00502539"/>
    <w:rsid w:val="00502DF6"/>
    <w:rsid w:val="005040B2"/>
    <w:rsid w:val="00506BED"/>
    <w:rsid w:val="00507689"/>
    <w:rsid w:val="005109C1"/>
    <w:rsid w:val="00511B18"/>
    <w:rsid w:val="00513025"/>
    <w:rsid w:val="0051594D"/>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3D9"/>
    <w:rsid w:val="0054686F"/>
    <w:rsid w:val="00546D92"/>
    <w:rsid w:val="00553588"/>
    <w:rsid w:val="00553A56"/>
    <w:rsid w:val="005547B2"/>
    <w:rsid w:val="005555EF"/>
    <w:rsid w:val="00556C79"/>
    <w:rsid w:val="00556EB8"/>
    <w:rsid w:val="00560708"/>
    <w:rsid w:val="00560ABD"/>
    <w:rsid w:val="00560D8D"/>
    <w:rsid w:val="0056133E"/>
    <w:rsid w:val="00561603"/>
    <w:rsid w:val="00561DE6"/>
    <w:rsid w:val="00562585"/>
    <w:rsid w:val="00566C10"/>
    <w:rsid w:val="0056712F"/>
    <w:rsid w:val="005672AF"/>
    <w:rsid w:val="00570E32"/>
    <w:rsid w:val="0057163E"/>
    <w:rsid w:val="0057343D"/>
    <w:rsid w:val="005739C8"/>
    <w:rsid w:val="005752B8"/>
    <w:rsid w:val="00575B9C"/>
    <w:rsid w:val="00575CC0"/>
    <w:rsid w:val="0057783D"/>
    <w:rsid w:val="00581230"/>
    <w:rsid w:val="0058262F"/>
    <w:rsid w:val="00583B07"/>
    <w:rsid w:val="00584BA8"/>
    <w:rsid w:val="00585983"/>
    <w:rsid w:val="00586228"/>
    <w:rsid w:val="005911A3"/>
    <w:rsid w:val="00591952"/>
    <w:rsid w:val="00591B1C"/>
    <w:rsid w:val="0059274E"/>
    <w:rsid w:val="00593B0E"/>
    <w:rsid w:val="005953FC"/>
    <w:rsid w:val="005A00E1"/>
    <w:rsid w:val="005A1ADF"/>
    <w:rsid w:val="005A27AF"/>
    <w:rsid w:val="005A2B7A"/>
    <w:rsid w:val="005A4C07"/>
    <w:rsid w:val="005A56BA"/>
    <w:rsid w:val="005A697E"/>
    <w:rsid w:val="005A7EA3"/>
    <w:rsid w:val="005B07DC"/>
    <w:rsid w:val="005B2906"/>
    <w:rsid w:val="005B4057"/>
    <w:rsid w:val="005B6697"/>
    <w:rsid w:val="005B7517"/>
    <w:rsid w:val="005B752F"/>
    <w:rsid w:val="005C3C61"/>
    <w:rsid w:val="005C3EC5"/>
    <w:rsid w:val="005C5C33"/>
    <w:rsid w:val="005D1FEE"/>
    <w:rsid w:val="005D2165"/>
    <w:rsid w:val="005D43BE"/>
    <w:rsid w:val="005D4B35"/>
    <w:rsid w:val="005D5AAB"/>
    <w:rsid w:val="005D63F8"/>
    <w:rsid w:val="005D72D5"/>
    <w:rsid w:val="005E0FE1"/>
    <w:rsid w:val="005E3F12"/>
    <w:rsid w:val="005E525C"/>
    <w:rsid w:val="005E7F2E"/>
    <w:rsid w:val="005F065E"/>
    <w:rsid w:val="005F1CEE"/>
    <w:rsid w:val="005F224F"/>
    <w:rsid w:val="005F2D24"/>
    <w:rsid w:val="005F3487"/>
    <w:rsid w:val="005F418A"/>
    <w:rsid w:val="005F4267"/>
    <w:rsid w:val="005F6195"/>
    <w:rsid w:val="005F62A2"/>
    <w:rsid w:val="005F7C97"/>
    <w:rsid w:val="00600CA3"/>
    <w:rsid w:val="0060148F"/>
    <w:rsid w:val="00601BFB"/>
    <w:rsid w:val="0060646F"/>
    <w:rsid w:val="00612E99"/>
    <w:rsid w:val="00615F51"/>
    <w:rsid w:val="00616891"/>
    <w:rsid w:val="006175B5"/>
    <w:rsid w:val="00622A92"/>
    <w:rsid w:val="006269A9"/>
    <w:rsid w:val="00626FA1"/>
    <w:rsid w:val="006273BB"/>
    <w:rsid w:val="00630364"/>
    <w:rsid w:val="00630D35"/>
    <w:rsid w:val="00632D72"/>
    <w:rsid w:val="00633B1C"/>
    <w:rsid w:val="00634645"/>
    <w:rsid w:val="00635F95"/>
    <w:rsid w:val="00640C9D"/>
    <w:rsid w:val="006431CF"/>
    <w:rsid w:val="00643417"/>
    <w:rsid w:val="00646DE2"/>
    <w:rsid w:val="00647460"/>
    <w:rsid w:val="006508E1"/>
    <w:rsid w:val="00652AD5"/>
    <w:rsid w:val="00653417"/>
    <w:rsid w:val="0066060A"/>
    <w:rsid w:val="0066263A"/>
    <w:rsid w:val="00662C62"/>
    <w:rsid w:val="00663E48"/>
    <w:rsid w:val="00663F22"/>
    <w:rsid w:val="0066537B"/>
    <w:rsid w:val="00667E98"/>
    <w:rsid w:val="00670930"/>
    <w:rsid w:val="00670B89"/>
    <w:rsid w:val="0067173C"/>
    <w:rsid w:val="00672218"/>
    <w:rsid w:val="00672DB8"/>
    <w:rsid w:val="00675EFD"/>
    <w:rsid w:val="00676DDE"/>
    <w:rsid w:val="0068156D"/>
    <w:rsid w:val="00681756"/>
    <w:rsid w:val="006819EA"/>
    <w:rsid w:val="00683137"/>
    <w:rsid w:val="00683667"/>
    <w:rsid w:val="0068454A"/>
    <w:rsid w:val="00685427"/>
    <w:rsid w:val="00686271"/>
    <w:rsid w:val="00690009"/>
    <w:rsid w:val="00692481"/>
    <w:rsid w:val="00695D31"/>
    <w:rsid w:val="006A1640"/>
    <w:rsid w:val="006A2007"/>
    <w:rsid w:val="006A2121"/>
    <w:rsid w:val="006A25C4"/>
    <w:rsid w:val="006A2619"/>
    <w:rsid w:val="006A33E8"/>
    <w:rsid w:val="006A392D"/>
    <w:rsid w:val="006A462F"/>
    <w:rsid w:val="006A46DE"/>
    <w:rsid w:val="006A56CA"/>
    <w:rsid w:val="006A6E60"/>
    <w:rsid w:val="006A6ECA"/>
    <w:rsid w:val="006B0209"/>
    <w:rsid w:val="006B0FC5"/>
    <w:rsid w:val="006B24DC"/>
    <w:rsid w:val="006B36CA"/>
    <w:rsid w:val="006B38D5"/>
    <w:rsid w:val="006B4459"/>
    <w:rsid w:val="006B6CD9"/>
    <w:rsid w:val="006C4361"/>
    <w:rsid w:val="006C53A9"/>
    <w:rsid w:val="006C68FE"/>
    <w:rsid w:val="006C732F"/>
    <w:rsid w:val="006D0EBA"/>
    <w:rsid w:val="006D2A81"/>
    <w:rsid w:val="006D2DFF"/>
    <w:rsid w:val="006D4367"/>
    <w:rsid w:val="006D49FA"/>
    <w:rsid w:val="006D4F83"/>
    <w:rsid w:val="006D5598"/>
    <w:rsid w:val="006D6A67"/>
    <w:rsid w:val="006E07C9"/>
    <w:rsid w:val="006E0E99"/>
    <w:rsid w:val="006E47CF"/>
    <w:rsid w:val="006E51BF"/>
    <w:rsid w:val="006E6166"/>
    <w:rsid w:val="006E6FDE"/>
    <w:rsid w:val="006F1160"/>
    <w:rsid w:val="006F1385"/>
    <w:rsid w:val="006F14D8"/>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45D0C"/>
    <w:rsid w:val="00752472"/>
    <w:rsid w:val="00752753"/>
    <w:rsid w:val="007528FB"/>
    <w:rsid w:val="00752FE2"/>
    <w:rsid w:val="007534E8"/>
    <w:rsid w:val="00754E3A"/>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3C32"/>
    <w:rsid w:val="007842B9"/>
    <w:rsid w:val="00784B76"/>
    <w:rsid w:val="00785277"/>
    <w:rsid w:val="00785546"/>
    <w:rsid w:val="00790966"/>
    <w:rsid w:val="00792483"/>
    <w:rsid w:val="0079301F"/>
    <w:rsid w:val="007937B6"/>
    <w:rsid w:val="00794344"/>
    <w:rsid w:val="00795902"/>
    <w:rsid w:val="007966E9"/>
    <w:rsid w:val="00797E53"/>
    <w:rsid w:val="007A0D8A"/>
    <w:rsid w:val="007A3DC1"/>
    <w:rsid w:val="007A4002"/>
    <w:rsid w:val="007A41CF"/>
    <w:rsid w:val="007A69F0"/>
    <w:rsid w:val="007A72CC"/>
    <w:rsid w:val="007B5603"/>
    <w:rsid w:val="007B65C9"/>
    <w:rsid w:val="007C003C"/>
    <w:rsid w:val="007C05C6"/>
    <w:rsid w:val="007C0B8F"/>
    <w:rsid w:val="007C146A"/>
    <w:rsid w:val="007C1F27"/>
    <w:rsid w:val="007C2188"/>
    <w:rsid w:val="007C2976"/>
    <w:rsid w:val="007C3C8B"/>
    <w:rsid w:val="007C49E7"/>
    <w:rsid w:val="007C4B5E"/>
    <w:rsid w:val="007C4FC1"/>
    <w:rsid w:val="007C5177"/>
    <w:rsid w:val="007C5670"/>
    <w:rsid w:val="007C7D9A"/>
    <w:rsid w:val="007D0062"/>
    <w:rsid w:val="007D136F"/>
    <w:rsid w:val="007D1908"/>
    <w:rsid w:val="007D369B"/>
    <w:rsid w:val="007D39CD"/>
    <w:rsid w:val="007D43E8"/>
    <w:rsid w:val="007D442F"/>
    <w:rsid w:val="007D7551"/>
    <w:rsid w:val="007E0D18"/>
    <w:rsid w:val="007E1577"/>
    <w:rsid w:val="007E3913"/>
    <w:rsid w:val="007E4AEA"/>
    <w:rsid w:val="007E58B8"/>
    <w:rsid w:val="007F16BA"/>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1F66"/>
    <w:rsid w:val="00812599"/>
    <w:rsid w:val="00816888"/>
    <w:rsid w:val="008179E1"/>
    <w:rsid w:val="008219A9"/>
    <w:rsid w:val="008231AC"/>
    <w:rsid w:val="008268C1"/>
    <w:rsid w:val="00826FDA"/>
    <w:rsid w:val="00827A91"/>
    <w:rsid w:val="00827C34"/>
    <w:rsid w:val="0083028D"/>
    <w:rsid w:val="008313BA"/>
    <w:rsid w:val="008317D2"/>
    <w:rsid w:val="00832435"/>
    <w:rsid w:val="00833526"/>
    <w:rsid w:val="0084007D"/>
    <w:rsid w:val="00844A94"/>
    <w:rsid w:val="00847778"/>
    <w:rsid w:val="00851A61"/>
    <w:rsid w:val="00852482"/>
    <w:rsid w:val="00852DA6"/>
    <w:rsid w:val="00853041"/>
    <w:rsid w:val="00853049"/>
    <w:rsid w:val="00854853"/>
    <w:rsid w:val="00863B6A"/>
    <w:rsid w:val="008646C7"/>
    <w:rsid w:val="00866EA2"/>
    <w:rsid w:val="00867B9B"/>
    <w:rsid w:val="0087112F"/>
    <w:rsid w:val="008744B2"/>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6FA7"/>
    <w:rsid w:val="00897F97"/>
    <w:rsid w:val="008A1250"/>
    <w:rsid w:val="008A22A2"/>
    <w:rsid w:val="008A3474"/>
    <w:rsid w:val="008A603E"/>
    <w:rsid w:val="008A72C2"/>
    <w:rsid w:val="008B53F5"/>
    <w:rsid w:val="008B56B2"/>
    <w:rsid w:val="008B5E2F"/>
    <w:rsid w:val="008B6835"/>
    <w:rsid w:val="008B6D79"/>
    <w:rsid w:val="008C077B"/>
    <w:rsid w:val="008C087C"/>
    <w:rsid w:val="008C1EA7"/>
    <w:rsid w:val="008C2CBE"/>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295"/>
    <w:rsid w:val="008F0338"/>
    <w:rsid w:val="008F2296"/>
    <w:rsid w:val="008F3F82"/>
    <w:rsid w:val="008F4516"/>
    <w:rsid w:val="008F6806"/>
    <w:rsid w:val="00901F77"/>
    <w:rsid w:val="00901FEC"/>
    <w:rsid w:val="00905B56"/>
    <w:rsid w:val="00905EA6"/>
    <w:rsid w:val="009074F0"/>
    <w:rsid w:val="00911DAE"/>
    <w:rsid w:val="009121D9"/>
    <w:rsid w:val="009130BF"/>
    <w:rsid w:val="00915CC4"/>
    <w:rsid w:val="00916156"/>
    <w:rsid w:val="00916D84"/>
    <w:rsid w:val="0092020E"/>
    <w:rsid w:val="009202CC"/>
    <w:rsid w:val="009214DE"/>
    <w:rsid w:val="0092188F"/>
    <w:rsid w:val="009219B7"/>
    <w:rsid w:val="0092292E"/>
    <w:rsid w:val="009229CF"/>
    <w:rsid w:val="00923553"/>
    <w:rsid w:val="00924EEF"/>
    <w:rsid w:val="00926F14"/>
    <w:rsid w:val="00926F44"/>
    <w:rsid w:val="009348CC"/>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576E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3730"/>
    <w:rsid w:val="0098505A"/>
    <w:rsid w:val="00985205"/>
    <w:rsid w:val="0098558E"/>
    <w:rsid w:val="009864C0"/>
    <w:rsid w:val="00986DFA"/>
    <w:rsid w:val="0098734A"/>
    <w:rsid w:val="00987C3A"/>
    <w:rsid w:val="00990B79"/>
    <w:rsid w:val="009914B9"/>
    <w:rsid w:val="00991928"/>
    <w:rsid w:val="00993DF0"/>
    <w:rsid w:val="00996E25"/>
    <w:rsid w:val="009A0475"/>
    <w:rsid w:val="009A0FEA"/>
    <w:rsid w:val="009A14C8"/>
    <w:rsid w:val="009A154F"/>
    <w:rsid w:val="009A271C"/>
    <w:rsid w:val="009A2A4C"/>
    <w:rsid w:val="009A2D71"/>
    <w:rsid w:val="009A592D"/>
    <w:rsid w:val="009A595B"/>
    <w:rsid w:val="009A7795"/>
    <w:rsid w:val="009B039E"/>
    <w:rsid w:val="009B4E77"/>
    <w:rsid w:val="009C7087"/>
    <w:rsid w:val="009D1E7F"/>
    <w:rsid w:val="009D46ED"/>
    <w:rsid w:val="009D4C1E"/>
    <w:rsid w:val="009D6670"/>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5517"/>
    <w:rsid w:val="00A0638E"/>
    <w:rsid w:val="00A10963"/>
    <w:rsid w:val="00A10A54"/>
    <w:rsid w:val="00A10D53"/>
    <w:rsid w:val="00A11C98"/>
    <w:rsid w:val="00A123B2"/>
    <w:rsid w:val="00A127CD"/>
    <w:rsid w:val="00A12F1D"/>
    <w:rsid w:val="00A13097"/>
    <w:rsid w:val="00A148CC"/>
    <w:rsid w:val="00A153BC"/>
    <w:rsid w:val="00A1645B"/>
    <w:rsid w:val="00A1770F"/>
    <w:rsid w:val="00A23925"/>
    <w:rsid w:val="00A23B84"/>
    <w:rsid w:val="00A25EF1"/>
    <w:rsid w:val="00A263DD"/>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15"/>
    <w:rsid w:val="00A47BE4"/>
    <w:rsid w:val="00A50050"/>
    <w:rsid w:val="00A5171D"/>
    <w:rsid w:val="00A52B32"/>
    <w:rsid w:val="00A52DD0"/>
    <w:rsid w:val="00A53A54"/>
    <w:rsid w:val="00A5616D"/>
    <w:rsid w:val="00A6049E"/>
    <w:rsid w:val="00A6478F"/>
    <w:rsid w:val="00A64989"/>
    <w:rsid w:val="00A64A38"/>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0FC5"/>
    <w:rsid w:val="00AA5AC5"/>
    <w:rsid w:val="00AA679D"/>
    <w:rsid w:val="00AA768B"/>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D6743"/>
    <w:rsid w:val="00AE0255"/>
    <w:rsid w:val="00AE0993"/>
    <w:rsid w:val="00AE0AD6"/>
    <w:rsid w:val="00AE19DF"/>
    <w:rsid w:val="00AE383D"/>
    <w:rsid w:val="00AE3B5D"/>
    <w:rsid w:val="00AE4DED"/>
    <w:rsid w:val="00AE4FD0"/>
    <w:rsid w:val="00AE67B9"/>
    <w:rsid w:val="00AE6EA9"/>
    <w:rsid w:val="00AE7898"/>
    <w:rsid w:val="00AE7BD2"/>
    <w:rsid w:val="00AF222C"/>
    <w:rsid w:val="00AF3F5F"/>
    <w:rsid w:val="00AF4503"/>
    <w:rsid w:val="00AF4BA0"/>
    <w:rsid w:val="00AF6863"/>
    <w:rsid w:val="00B016FC"/>
    <w:rsid w:val="00B0250C"/>
    <w:rsid w:val="00B04447"/>
    <w:rsid w:val="00B052FF"/>
    <w:rsid w:val="00B06184"/>
    <w:rsid w:val="00B06C97"/>
    <w:rsid w:val="00B06F86"/>
    <w:rsid w:val="00B076D5"/>
    <w:rsid w:val="00B10954"/>
    <w:rsid w:val="00B10DCC"/>
    <w:rsid w:val="00B13CA1"/>
    <w:rsid w:val="00B13E1C"/>
    <w:rsid w:val="00B13EFE"/>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0DC"/>
    <w:rsid w:val="00B43475"/>
    <w:rsid w:val="00B440C0"/>
    <w:rsid w:val="00B4511D"/>
    <w:rsid w:val="00B454B7"/>
    <w:rsid w:val="00B4623D"/>
    <w:rsid w:val="00B46606"/>
    <w:rsid w:val="00B46A56"/>
    <w:rsid w:val="00B53CD8"/>
    <w:rsid w:val="00B543BF"/>
    <w:rsid w:val="00B565CE"/>
    <w:rsid w:val="00B57562"/>
    <w:rsid w:val="00B608E3"/>
    <w:rsid w:val="00B614E9"/>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15B5"/>
    <w:rsid w:val="00B825E8"/>
    <w:rsid w:val="00B82FCB"/>
    <w:rsid w:val="00B836AB"/>
    <w:rsid w:val="00B85A6F"/>
    <w:rsid w:val="00B90891"/>
    <w:rsid w:val="00B92B33"/>
    <w:rsid w:val="00B968AB"/>
    <w:rsid w:val="00B97388"/>
    <w:rsid w:val="00B97883"/>
    <w:rsid w:val="00BA2440"/>
    <w:rsid w:val="00BA4452"/>
    <w:rsid w:val="00BA4533"/>
    <w:rsid w:val="00BA477C"/>
    <w:rsid w:val="00BA4F68"/>
    <w:rsid w:val="00BA546C"/>
    <w:rsid w:val="00BA68EE"/>
    <w:rsid w:val="00BA77FF"/>
    <w:rsid w:val="00BA7D62"/>
    <w:rsid w:val="00BB06C5"/>
    <w:rsid w:val="00BB0840"/>
    <w:rsid w:val="00BB5C3F"/>
    <w:rsid w:val="00BB6A21"/>
    <w:rsid w:val="00BB6C13"/>
    <w:rsid w:val="00BC0944"/>
    <w:rsid w:val="00BC0F21"/>
    <w:rsid w:val="00BC115B"/>
    <w:rsid w:val="00BC32EE"/>
    <w:rsid w:val="00BC725E"/>
    <w:rsid w:val="00BC7670"/>
    <w:rsid w:val="00BC79B0"/>
    <w:rsid w:val="00BD01FB"/>
    <w:rsid w:val="00BD1560"/>
    <w:rsid w:val="00BD1F71"/>
    <w:rsid w:val="00BD4C65"/>
    <w:rsid w:val="00BD726C"/>
    <w:rsid w:val="00BD72BD"/>
    <w:rsid w:val="00BE2DE7"/>
    <w:rsid w:val="00BE4E69"/>
    <w:rsid w:val="00BF0089"/>
    <w:rsid w:val="00BF0C28"/>
    <w:rsid w:val="00BF276B"/>
    <w:rsid w:val="00BF59F3"/>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135"/>
    <w:rsid w:val="00C232D3"/>
    <w:rsid w:val="00C248F0"/>
    <w:rsid w:val="00C24A50"/>
    <w:rsid w:val="00C2547D"/>
    <w:rsid w:val="00C2629F"/>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690"/>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775BD"/>
    <w:rsid w:val="00C80F88"/>
    <w:rsid w:val="00C813AB"/>
    <w:rsid w:val="00C81992"/>
    <w:rsid w:val="00C82933"/>
    <w:rsid w:val="00C838E8"/>
    <w:rsid w:val="00C83ACA"/>
    <w:rsid w:val="00C83FCB"/>
    <w:rsid w:val="00C8756A"/>
    <w:rsid w:val="00C876E4"/>
    <w:rsid w:val="00C87DE6"/>
    <w:rsid w:val="00C92A60"/>
    <w:rsid w:val="00C93608"/>
    <w:rsid w:val="00C94AF5"/>
    <w:rsid w:val="00C955E3"/>
    <w:rsid w:val="00C95DF2"/>
    <w:rsid w:val="00C97117"/>
    <w:rsid w:val="00CA0E04"/>
    <w:rsid w:val="00CA1F6C"/>
    <w:rsid w:val="00CA21B2"/>
    <w:rsid w:val="00CA2772"/>
    <w:rsid w:val="00CA4271"/>
    <w:rsid w:val="00CA4FDE"/>
    <w:rsid w:val="00CA727E"/>
    <w:rsid w:val="00CB4DE3"/>
    <w:rsid w:val="00CB6E0C"/>
    <w:rsid w:val="00CC028C"/>
    <w:rsid w:val="00CC063F"/>
    <w:rsid w:val="00CC0B91"/>
    <w:rsid w:val="00CC1334"/>
    <w:rsid w:val="00CC3669"/>
    <w:rsid w:val="00CC38BD"/>
    <w:rsid w:val="00CC3C48"/>
    <w:rsid w:val="00CC54B0"/>
    <w:rsid w:val="00CC5B36"/>
    <w:rsid w:val="00CC6A98"/>
    <w:rsid w:val="00CD06C0"/>
    <w:rsid w:val="00CD142C"/>
    <w:rsid w:val="00CD2730"/>
    <w:rsid w:val="00CD5BEE"/>
    <w:rsid w:val="00CD6122"/>
    <w:rsid w:val="00CD6E72"/>
    <w:rsid w:val="00CD7C25"/>
    <w:rsid w:val="00CD7C2F"/>
    <w:rsid w:val="00CD7E5A"/>
    <w:rsid w:val="00CE1947"/>
    <w:rsid w:val="00CE1BF9"/>
    <w:rsid w:val="00CE3170"/>
    <w:rsid w:val="00CE33A4"/>
    <w:rsid w:val="00CE6A45"/>
    <w:rsid w:val="00CE70E6"/>
    <w:rsid w:val="00CE7127"/>
    <w:rsid w:val="00CE795D"/>
    <w:rsid w:val="00CE7E14"/>
    <w:rsid w:val="00CE7E64"/>
    <w:rsid w:val="00CF0513"/>
    <w:rsid w:val="00CF1780"/>
    <w:rsid w:val="00CF4E3E"/>
    <w:rsid w:val="00CF75C2"/>
    <w:rsid w:val="00CF79CE"/>
    <w:rsid w:val="00D010F2"/>
    <w:rsid w:val="00D033F8"/>
    <w:rsid w:val="00D03724"/>
    <w:rsid w:val="00D04176"/>
    <w:rsid w:val="00D05F5E"/>
    <w:rsid w:val="00D06507"/>
    <w:rsid w:val="00D0658D"/>
    <w:rsid w:val="00D07886"/>
    <w:rsid w:val="00D10B63"/>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65EC"/>
    <w:rsid w:val="00D37795"/>
    <w:rsid w:val="00D42D89"/>
    <w:rsid w:val="00D454F5"/>
    <w:rsid w:val="00D474DB"/>
    <w:rsid w:val="00D503E9"/>
    <w:rsid w:val="00D5201A"/>
    <w:rsid w:val="00D521A9"/>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1E07"/>
    <w:rsid w:val="00D8207F"/>
    <w:rsid w:val="00D82BAD"/>
    <w:rsid w:val="00D8303D"/>
    <w:rsid w:val="00D83B55"/>
    <w:rsid w:val="00D846FE"/>
    <w:rsid w:val="00D85CEB"/>
    <w:rsid w:val="00D86633"/>
    <w:rsid w:val="00D877F0"/>
    <w:rsid w:val="00D87F44"/>
    <w:rsid w:val="00D912F9"/>
    <w:rsid w:val="00D915AB"/>
    <w:rsid w:val="00D948B7"/>
    <w:rsid w:val="00D952FD"/>
    <w:rsid w:val="00D957C4"/>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6292"/>
    <w:rsid w:val="00DF7189"/>
    <w:rsid w:val="00E00CDA"/>
    <w:rsid w:val="00E00DD9"/>
    <w:rsid w:val="00E0308C"/>
    <w:rsid w:val="00E034E6"/>
    <w:rsid w:val="00E04190"/>
    <w:rsid w:val="00E05879"/>
    <w:rsid w:val="00E11231"/>
    <w:rsid w:val="00E11342"/>
    <w:rsid w:val="00E1237D"/>
    <w:rsid w:val="00E129EA"/>
    <w:rsid w:val="00E12D28"/>
    <w:rsid w:val="00E12FD4"/>
    <w:rsid w:val="00E158CC"/>
    <w:rsid w:val="00E226E0"/>
    <w:rsid w:val="00E2351E"/>
    <w:rsid w:val="00E23E2B"/>
    <w:rsid w:val="00E25C18"/>
    <w:rsid w:val="00E25CE1"/>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5F0"/>
    <w:rsid w:val="00E47DBD"/>
    <w:rsid w:val="00E47EFD"/>
    <w:rsid w:val="00E50991"/>
    <w:rsid w:val="00E50B40"/>
    <w:rsid w:val="00E5190F"/>
    <w:rsid w:val="00E51B0B"/>
    <w:rsid w:val="00E555B7"/>
    <w:rsid w:val="00E57531"/>
    <w:rsid w:val="00E6042B"/>
    <w:rsid w:val="00E63193"/>
    <w:rsid w:val="00E66E99"/>
    <w:rsid w:val="00E710E2"/>
    <w:rsid w:val="00E723CE"/>
    <w:rsid w:val="00E7382E"/>
    <w:rsid w:val="00E74967"/>
    <w:rsid w:val="00E76324"/>
    <w:rsid w:val="00E7756F"/>
    <w:rsid w:val="00E807C7"/>
    <w:rsid w:val="00E80CE6"/>
    <w:rsid w:val="00E81213"/>
    <w:rsid w:val="00E828EA"/>
    <w:rsid w:val="00E83CAB"/>
    <w:rsid w:val="00E85FB5"/>
    <w:rsid w:val="00E876A2"/>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57B4"/>
    <w:rsid w:val="00EA64EC"/>
    <w:rsid w:val="00EA66AE"/>
    <w:rsid w:val="00EA6943"/>
    <w:rsid w:val="00EA7202"/>
    <w:rsid w:val="00EB0236"/>
    <w:rsid w:val="00EB3665"/>
    <w:rsid w:val="00EB397E"/>
    <w:rsid w:val="00EB3A63"/>
    <w:rsid w:val="00EB4035"/>
    <w:rsid w:val="00EB448F"/>
    <w:rsid w:val="00EB6FBD"/>
    <w:rsid w:val="00EB789A"/>
    <w:rsid w:val="00EC0C55"/>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12DF"/>
    <w:rsid w:val="00EE16C9"/>
    <w:rsid w:val="00EE2B1D"/>
    <w:rsid w:val="00EE3D77"/>
    <w:rsid w:val="00EE42E9"/>
    <w:rsid w:val="00EE5B1C"/>
    <w:rsid w:val="00EE5EBE"/>
    <w:rsid w:val="00EE669A"/>
    <w:rsid w:val="00EE678D"/>
    <w:rsid w:val="00EE7EE5"/>
    <w:rsid w:val="00EF0886"/>
    <w:rsid w:val="00EF1384"/>
    <w:rsid w:val="00EF1F68"/>
    <w:rsid w:val="00EF3378"/>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76"/>
    <w:rsid w:val="00F224FC"/>
    <w:rsid w:val="00F23656"/>
    <w:rsid w:val="00F25D9E"/>
    <w:rsid w:val="00F27B3E"/>
    <w:rsid w:val="00F27F4F"/>
    <w:rsid w:val="00F30A26"/>
    <w:rsid w:val="00F317AE"/>
    <w:rsid w:val="00F31D5C"/>
    <w:rsid w:val="00F32828"/>
    <w:rsid w:val="00F33085"/>
    <w:rsid w:val="00F33A03"/>
    <w:rsid w:val="00F34D7C"/>
    <w:rsid w:val="00F3590B"/>
    <w:rsid w:val="00F379CC"/>
    <w:rsid w:val="00F415F4"/>
    <w:rsid w:val="00F42911"/>
    <w:rsid w:val="00F43464"/>
    <w:rsid w:val="00F43DC2"/>
    <w:rsid w:val="00F43E2C"/>
    <w:rsid w:val="00F4437D"/>
    <w:rsid w:val="00F44971"/>
    <w:rsid w:val="00F44E7D"/>
    <w:rsid w:val="00F455C2"/>
    <w:rsid w:val="00F45778"/>
    <w:rsid w:val="00F472CA"/>
    <w:rsid w:val="00F47AF6"/>
    <w:rsid w:val="00F51024"/>
    <w:rsid w:val="00F53B1F"/>
    <w:rsid w:val="00F56556"/>
    <w:rsid w:val="00F630AA"/>
    <w:rsid w:val="00F664A8"/>
    <w:rsid w:val="00F66509"/>
    <w:rsid w:val="00F66D4D"/>
    <w:rsid w:val="00F71FE9"/>
    <w:rsid w:val="00F73EBD"/>
    <w:rsid w:val="00F75227"/>
    <w:rsid w:val="00F76ADF"/>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0E"/>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C6C02"/>
    <w:rsid w:val="00FD11A1"/>
    <w:rsid w:val="00FD2C9A"/>
    <w:rsid w:val="00FD453A"/>
    <w:rsid w:val="00FD4CA1"/>
    <w:rsid w:val="00FD538F"/>
    <w:rsid w:val="00FD5B4F"/>
    <w:rsid w:val="00FD7239"/>
    <w:rsid w:val="00FD7562"/>
    <w:rsid w:val="00FE030F"/>
    <w:rsid w:val="00FE1507"/>
    <w:rsid w:val="00FE2783"/>
    <w:rsid w:val="00FE3C6C"/>
    <w:rsid w:val="00FE7486"/>
    <w:rsid w:val="00FF0A3F"/>
    <w:rsid w:val="00FF0AB1"/>
    <w:rsid w:val="00FF0E77"/>
    <w:rsid w:val="00FF1E5D"/>
    <w:rsid w:val="00FF2D5E"/>
    <w:rsid w:val="00FF2F06"/>
    <w:rsid w:val="00FF7172"/>
    <w:rsid w:val="00FF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E5225-4E1B-46BC-9BC2-80C21F7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09721F"/>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99"/>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7F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09721F"/>
    <w:pPr>
      <w:spacing w:after="120" w:line="480" w:lineRule="auto"/>
      <w:ind w:left="283"/>
    </w:pPr>
  </w:style>
  <w:style w:type="character" w:customStyle="1" w:styleId="23">
    <w:name w:val="Основной текст с отступом 2 Знак"/>
    <w:basedOn w:val="a0"/>
    <w:link w:val="22"/>
    <w:uiPriority w:val="99"/>
    <w:rsid w:val="0009721F"/>
  </w:style>
  <w:style w:type="character" w:customStyle="1" w:styleId="60">
    <w:name w:val="Заголовок 6 Знак"/>
    <w:basedOn w:val="a0"/>
    <w:link w:val="6"/>
    <w:rsid w:val="0009721F"/>
    <w:rPr>
      <w:rFonts w:ascii="Times New Roman" w:eastAsia="Times New Roman" w:hAnsi="Times New Roman" w:cs="Times New Roman"/>
      <w:b/>
      <w:sz w:val="32"/>
      <w:szCs w:val="20"/>
    </w:rPr>
  </w:style>
  <w:style w:type="paragraph" w:customStyle="1" w:styleId="Style6">
    <w:name w:val="Style6"/>
    <w:basedOn w:val="a"/>
    <w:rsid w:val="0009721F"/>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paragraph" w:styleId="af4">
    <w:name w:val="Body Text Indent"/>
    <w:basedOn w:val="a"/>
    <w:link w:val="af5"/>
    <w:uiPriority w:val="99"/>
    <w:semiHidden/>
    <w:unhideWhenUsed/>
    <w:rsid w:val="0009721F"/>
    <w:pPr>
      <w:spacing w:after="120"/>
      <w:ind w:left="283"/>
    </w:pPr>
  </w:style>
  <w:style w:type="character" w:customStyle="1" w:styleId="af5">
    <w:name w:val="Основной текст с отступом Знак"/>
    <w:basedOn w:val="a0"/>
    <w:link w:val="af4"/>
    <w:uiPriority w:val="99"/>
    <w:semiHidden/>
    <w:rsid w:val="0009721F"/>
  </w:style>
  <w:style w:type="character" w:customStyle="1" w:styleId="FontStyle12">
    <w:name w:val="Font Style12"/>
    <w:rsid w:val="0009721F"/>
    <w:rPr>
      <w:rFonts w:ascii="Times New Roman" w:hAnsi="Times New Roman" w:cs="Times New Roman"/>
      <w:sz w:val="26"/>
      <w:szCs w:val="26"/>
    </w:rPr>
  </w:style>
  <w:style w:type="paragraph" w:customStyle="1" w:styleId="310">
    <w:name w:val="Основной текст с отступом 31"/>
    <w:basedOn w:val="a"/>
    <w:rsid w:val="0009721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af6">
    <w:name w:val="No Spacing"/>
    <w:link w:val="af7"/>
    <w:uiPriority w:val="1"/>
    <w:qFormat/>
    <w:rsid w:val="000F4EAD"/>
    <w:pPr>
      <w:spacing w:after="0" w:line="240" w:lineRule="auto"/>
    </w:pPr>
    <w:rPr>
      <w:rFonts w:ascii="Calibri" w:eastAsia="Calibri" w:hAnsi="Calibri" w:cs="Calibri"/>
      <w:lang w:eastAsia="ru-RU"/>
    </w:rPr>
  </w:style>
  <w:style w:type="character" w:customStyle="1" w:styleId="af7">
    <w:name w:val="Без интервала Знак"/>
    <w:link w:val="af6"/>
    <w:uiPriority w:val="1"/>
    <w:locked/>
    <w:rsid w:val="000F4EAD"/>
    <w:rPr>
      <w:rFonts w:ascii="Calibri" w:eastAsia="Calibri" w:hAnsi="Calibri" w:cs="Calibri"/>
      <w:lang w:eastAsia="ru-RU"/>
    </w:rPr>
  </w:style>
  <w:style w:type="paragraph" w:customStyle="1" w:styleId="15">
    <w:name w:val="Звичайний1"/>
    <w:rsid w:val="00A6498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8957-B1C7-4ECB-B8E5-859C69E8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13100</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DZO</cp:lastModifiedBy>
  <cp:revision>6</cp:revision>
  <cp:lastPrinted>2023-01-19T10:37:00Z</cp:lastPrinted>
  <dcterms:created xsi:type="dcterms:W3CDTF">2023-11-06T09:56:00Z</dcterms:created>
  <dcterms:modified xsi:type="dcterms:W3CDTF">2023-11-07T07:47:00Z</dcterms:modified>
</cp:coreProperties>
</file>