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A5844" w14:textId="77777777" w:rsidR="002A4FE6" w:rsidRDefault="002A4FE6" w:rsidP="002A4FE6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Додаток 3 до тендерної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документації</w:t>
      </w:r>
      <w:proofErr w:type="spellEnd"/>
    </w:p>
    <w:p w14:paraId="6F2914AC" w14:textId="77777777" w:rsidR="002A4FE6" w:rsidRDefault="002A4FE6" w:rsidP="002A4FE6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0B00F3" w14:textId="77777777" w:rsidR="002A4FE6" w:rsidRPr="00DF7BA9" w:rsidRDefault="002A4FE6" w:rsidP="002A4FE6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40D1A31" w14:textId="77777777" w:rsidR="002A4FE6" w:rsidRDefault="002A4FE6" w:rsidP="002A4FE6">
      <w:pPr>
        <w:keepNext/>
        <w:keepLines/>
        <w:suppressAutoHyphens/>
        <w:spacing w:before="280" w:after="280"/>
        <w:jc w:val="center"/>
        <w:outlineLvl w:val="2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F7BA9">
        <w:rPr>
          <w:rFonts w:ascii="Times New Roman" w:hAnsi="Times New Roman"/>
          <w:b/>
          <w:sz w:val="24"/>
          <w:szCs w:val="24"/>
          <w:lang w:eastAsia="ru-RU"/>
        </w:rPr>
        <w:t xml:space="preserve">ІНФОРМАЦІЯ ПРО </w:t>
      </w:r>
      <w:proofErr w:type="gramStart"/>
      <w:r w:rsidRPr="00DF7BA9">
        <w:rPr>
          <w:rFonts w:ascii="Times New Roman" w:hAnsi="Times New Roman"/>
          <w:b/>
          <w:sz w:val="24"/>
          <w:szCs w:val="24"/>
          <w:lang w:eastAsia="ru-RU"/>
        </w:rPr>
        <w:t>ТЕХН</w:t>
      </w:r>
      <w:proofErr w:type="gramEnd"/>
      <w:r w:rsidRPr="00DF7BA9">
        <w:rPr>
          <w:rFonts w:ascii="Times New Roman" w:hAnsi="Times New Roman"/>
          <w:b/>
          <w:sz w:val="24"/>
          <w:szCs w:val="24"/>
          <w:lang w:eastAsia="ru-RU"/>
        </w:rPr>
        <w:t xml:space="preserve">ІЧНІ, ЯКІСНІ, КІЛЬКІСНІ ТА ІНШІ ХАРАКТЕРИСТИКИ ПРЕДМЕТА ЗАКУПІВЛІ (ТЕХНІЧНІ ВИМОГИ) </w:t>
      </w:r>
    </w:p>
    <w:p w14:paraId="229CCA64" w14:textId="35B2CF06" w:rsidR="002A4FE6" w:rsidRPr="002A4FE6" w:rsidRDefault="002A4FE6" w:rsidP="002A4FE6">
      <w:pPr>
        <w:keepNext/>
        <w:keepLines/>
        <w:suppressAutoHyphens/>
        <w:spacing w:before="280" w:after="28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2A4FE6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Послуги з ремонту та технічного обслуговування відео гастроскопа </w:t>
      </w:r>
      <w:r w:rsidRPr="00986145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EG</w:t>
      </w:r>
      <w:r w:rsidRPr="002A4FE6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-2990</w:t>
      </w:r>
      <w:r w:rsidRPr="00986145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K</w:t>
      </w:r>
      <w:r w:rsidRPr="002A4FE6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 (серійний номер: </w:t>
      </w:r>
      <w:r w:rsidRPr="001964C2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M</w:t>
      </w:r>
      <w:r w:rsidRPr="002A4FE6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122477) ДК 021:2015-50420000-5 «Послуги з ремонту і технічного обслуговування медичного та хірургічного обладнання» ДК 021: 2015 50421000-2 Послуги з ремонту і технічного обслуговування медичного обладнання</w:t>
      </w:r>
    </w:p>
    <w:p w14:paraId="17C0F77A" w14:textId="77777777" w:rsidR="002A4FE6" w:rsidRDefault="002A4FE6" w:rsidP="002A4FE6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5365"/>
        <w:tblW w:w="9720" w:type="dxa"/>
        <w:tblLook w:val="04A0" w:firstRow="1" w:lastRow="0" w:firstColumn="1" w:lastColumn="0" w:noHBand="0" w:noVBand="1"/>
      </w:tblPr>
      <w:tblGrid>
        <w:gridCol w:w="793"/>
        <w:gridCol w:w="5879"/>
        <w:gridCol w:w="1483"/>
        <w:gridCol w:w="1565"/>
      </w:tblGrid>
      <w:tr w:rsidR="002A4FE6" w:rsidRPr="00F54D9D" w14:paraId="3B34FE55" w14:textId="77777777" w:rsidTr="002A4FE6">
        <w:trPr>
          <w:trHeight w:val="116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2D2B24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  <w:t>№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F778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  <w:t>Найменування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85F2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  <w:t>Одиниця виміру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561B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  <w:t>Кількість</w:t>
            </w:r>
          </w:p>
        </w:tc>
      </w:tr>
      <w:tr w:rsidR="002A4FE6" w:rsidRPr="00F54D9D" w14:paraId="2BE8202B" w14:textId="77777777" w:rsidTr="002A4FE6">
        <w:trPr>
          <w:trHeight w:val="116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0DE961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F1AA8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  <w:t>Послуги з поточного ремонту обладнання: Відеогастроскоп EG-2990K (серійний номер: M122477)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6E98F1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b/>
                <w:bCs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EE1D55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 </w:t>
            </w:r>
          </w:p>
        </w:tc>
      </w:tr>
      <w:tr w:rsidR="002A4FE6" w:rsidRPr="00F54D9D" w14:paraId="77742012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26E6BE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C7B1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Заміна дистальної гумки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EF7B69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5E5F20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535A2A0E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FF3D63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2D9B4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Заміна операційного канала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C6A6F4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FFD34E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3F9BB38E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0C494E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1699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Збирання блоку конектора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209637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2FA361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019CDCF4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44170A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1.4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CD45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Збирання блоку управління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B3CCD2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C57EC4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7414EEEB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D53582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1.5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B744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Збирання корпусу ручки ендоскопа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ED4E18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D9D6DE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52D22BB6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1E9944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1.6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AB51F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Збирання трубки ввідної частини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3343EC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C19086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370BE89E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E3C672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1.7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01BF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Збирання трубки постачання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ECB94E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8DB2A9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28D6E9D9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E7CC77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1.8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BCD9D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Зовнішня чистка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D2BFED0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DB5849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7136DE9B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D5F116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1.9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ECF3B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Корекція кутів вигину дистальної частини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B0D60A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0FFBAD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22DACA2B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06DA71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6FDE3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Монтаж сопла подачі повітря/води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76C954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166985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2</w:t>
            </w:r>
          </w:p>
        </w:tc>
      </w:tr>
      <w:tr w:rsidR="002A4FE6" w:rsidRPr="00F54D9D" w14:paraId="2ED6D5BB" w14:textId="77777777" w:rsidTr="002A4FE6">
        <w:trPr>
          <w:trHeight w:val="381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8A8599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1.11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1E57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Підготовка дистального тіла до заміни каналів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7CCEB0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122309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6012A2D2" w14:textId="77777777" w:rsidTr="002A4FE6">
        <w:trPr>
          <w:trHeight w:val="579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D22906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1.12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8699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Усунення люфту управління дистальною частиною вгору/вниз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4476FF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95F632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  <w:tr w:rsidR="002A4FE6" w:rsidRPr="00F54D9D" w14:paraId="1BC247E2" w14:textId="77777777" w:rsidTr="002A4FE6">
        <w:trPr>
          <w:trHeight w:val="579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FD3724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1.13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4CA7" w14:textId="77777777" w:rsidR="002A4FE6" w:rsidRPr="00F54D9D" w:rsidRDefault="002A4FE6" w:rsidP="002A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Хімічна та механічна чистка пружинних обмоток тросів управління та дистального сегменту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3E5DB7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proofErr w:type="spellStart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Посл</w:t>
            </w:r>
            <w:proofErr w:type="spellEnd"/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9DEE0D" w14:textId="77777777" w:rsidR="002A4FE6" w:rsidRPr="00F54D9D" w:rsidRDefault="002A4FE6" w:rsidP="002A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</w:pPr>
            <w:r w:rsidRPr="00F54D9D">
              <w:rPr>
                <w:rFonts w:ascii="Times New Roman" w:eastAsia="Times New Roman" w:hAnsi="Times New Roman" w:cs="Times New Roman"/>
                <w:color w:val="413003"/>
                <w:lang w:val="uk-UA" w:eastAsia="uk-UA"/>
              </w:rPr>
              <w:t>1</w:t>
            </w:r>
          </w:p>
        </w:tc>
      </w:tr>
    </w:tbl>
    <w:p w14:paraId="60E2C242" w14:textId="180F013A" w:rsidR="002A4FE6" w:rsidRDefault="002A4FE6" w:rsidP="002A4FE6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3361C88B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7229"/>
        <w:gridCol w:w="1780"/>
      </w:tblGrid>
      <w:tr w:rsidR="002A4FE6" w:rsidRPr="00DF7BA9" w14:paraId="211F91C1" w14:textId="77777777" w:rsidTr="00B424B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5445" w14:textId="77777777" w:rsidR="002A4FE6" w:rsidRPr="00DF7BA9" w:rsidRDefault="002A4FE6" w:rsidP="002D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B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</w:t>
            </w:r>
            <w:proofErr w:type="gramStart"/>
            <w:r w:rsidRPr="00DF7B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84BA" w14:textId="77777777" w:rsidR="002A4FE6" w:rsidRPr="00DF7BA9" w:rsidRDefault="002A4FE6" w:rsidP="002D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7B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AD1C" w14:textId="77777777" w:rsidR="002A4FE6" w:rsidRPr="00DF7BA9" w:rsidRDefault="002A4FE6" w:rsidP="002D41E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7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DF7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вимогам</w:t>
            </w:r>
            <w:proofErr w:type="spellEnd"/>
          </w:p>
          <w:p w14:paraId="6A88E755" w14:textId="77777777" w:rsidR="002A4FE6" w:rsidRPr="00DF7BA9" w:rsidRDefault="002A4FE6" w:rsidP="002D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DF7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DF7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7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DF7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A4FE6" w:rsidRPr="00DF7BA9" w14:paraId="35B246E2" w14:textId="77777777" w:rsidTr="00B424B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765D7" w14:textId="77777777" w:rsidR="002A4FE6" w:rsidRPr="00DF7BA9" w:rsidRDefault="002A4FE6" w:rsidP="002D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AC2F2" w14:textId="77777777" w:rsidR="002A4FE6" w:rsidRPr="00DF7BA9" w:rsidRDefault="002A4FE6" w:rsidP="002D4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Вартість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включати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витратних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58F95" w14:textId="77777777" w:rsidR="002A4FE6" w:rsidRPr="00DF7BA9" w:rsidRDefault="002A4FE6" w:rsidP="002D4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A4FE6" w:rsidRPr="00DF7BA9" w14:paraId="16EEB1E2" w14:textId="77777777" w:rsidTr="00B424B8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61A54" w14:textId="77777777" w:rsidR="002A4FE6" w:rsidRPr="00DF7BA9" w:rsidRDefault="002A4FE6" w:rsidP="002D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D444" w14:textId="77777777" w:rsidR="002A4FE6" w:rsidRPr="00DF7BA9" w:rsidRDefault="002A4FE6" w:rsidP="002D4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proofErr w:type="gram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ідтвердити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належної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цією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proofErr w:type="gram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оригінал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листа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ремонту та/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технічному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обслуговуванню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представництва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філії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поширюються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дилера,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дистриб'ютора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офіційно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виробником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підтверджується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предметом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належної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в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цією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Лист повинен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включати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себе: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назву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номер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назву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19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8270B" w14:textId="77777777" w:rsidR="002A4FE6" w:rsidRPr="00DF7BA9" w:rsidRDefault="002A4FE6" w:rsidP="002D4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61C587A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eastAsia="ru-RU"/>
        </w:rPr>
      </w:pPr>
    </w:p>
    <w:p w14:paraId="2365A290" w14:textId="653D3B8A" w:rsidR="002A4FE6" w:rsidRPr="002A4FE6" w:rsidRDefault="002A4FE6" w:rsidP="002A4FE6">
      <w:pPr>
        <w:tabs>
          <w:tab w:val="left" w:pos="1188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p w14:paraId="41E7AD84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2A6910F9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37B936E0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235A3478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2BC74FCC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5D2595F0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484FBCD5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0B10FF95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2AB32941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2CB0A237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6D04F3ED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3CE4D75C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0FCBCB24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7200AA6D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247630DC" w14:textId="77777777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12AEBB8E" w14:textId="1E97110F" w:rsidR="002A4FE6" w:rsidRPr="002A4FE6" w:rsidRDefault="002A4FE6" w:rsidP="002A4FE6">
      <w:pPr>
        <w:rPr>
          <w:rFonts w:ascii="Times New Roman" w:hAnsi="Times New Roman"/>
          <w:sz w:val="24"/>
          <w:szCs w:val="24"/>
          <w:lang w:val="uk-UA" w:eastAsia="ru-RU"/>
        </w:rPr>
      </w:pPr>
    </w:p>
    <w:sectPr w:rsidR="002A4FE6" w:rsidRPr="002A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5E"/>
    <w:rsid w:val="001B145E"/>
    <w:rsid w:val="002A4FE6"/>
    <w:rsid w:val="00B424B8"/>
    <w:rsid w:val="00D60106"/>
    <w:rsid w:val="00F54D9D"/>
    <w:rsid w:val="00F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A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Assistant-crl</dc:creator>
  <cp:lastModifiedBy>_</cp:lastModifiedBy>
  <cp:revision>3</cp:revision>
  <dcterms:created xsi:type="dcterms:W3CDTF">2024-03-14T06:25:00Z</dcterms:created>
  <dcterms:modified xsi:type="dcterms:W3CDTF">2024-03-14T06:35:00Z</dcterms:modified>
</cp:coreProperties>
</file>